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A27FC" w14:textId="369B93A3" w:rsidR="00276282" w:rsidRPr="00B1622C" w:rsidRDefault="00276282" w:rsidP="00276282">
      <w:pPr>
        <w:pStyle w:val="tv20787921"/>
        <w:spacing w:after="0" w:line="240" w:lineRule="auto"/>
        <w:rPr>
          <w:rFonts w:ascii="Times New Roman" w:hAnsi="Times New Roman"/>
          <w:sz w:val="24"/>
          <w:szCs w:val="24"/>
        </w:rPr>
      </w:pPr>
      <w:bookmarkStart w:id="0" w:name="_GoBack"/>
      <w:r w:rsidRPr="00B1622C">
        <w:rPr>
          <w:rFonts w:ascii="Times New Roman" w:hAnsi="Times New Roman"/>
          <w:sz w:val="24"/>
          <w:szCs w:val="24"/>
        </w:rPr>
        <w:t>Ministru kabineta noteikumu projekta “</w:t>
      </w:r>
      <w:r w:rsidR="007432FB" w:rsidRPr="00B1622C">
        <w:rPr>
          <w:rFonts w:ascii="Times New Roman" w:hAnsi="Times New Roman"/>
          <w:sz w:val="24"/>
          <w:szCs w:val="24"/>
        </w:rPr>
        <w:t>V</w:t>
      </w:r>
      <w:r w:rsidRPr="00B1622C">
        <w:rPr>
          <w:rFonts w:ascii="Times New Roman" w:hAnsi="Times New Roman"/>
          <w:sz w:val="24"/>
          <w:szCs w:val="24"/>
        </w:rPr>
        <w:t>alsts nozīmes interešu izglītības iestādes status</w:t>
      </w:r>
      <w:r w:rsidR="007432FB" w:rsidRPr="00B1622C">
        <w:rPr>
          <w:rFonts w:ascii="Times New Roman" w:hAnsi="Times New Roman"/>
          <w:sz w:val="24"/>
          <w:szCs w:val="24"/>
        </w:rPr>
        <w:t xml:space="preserve">a piešķiršanas, anulēšanas un valsts nozīmes interešu izglītības iestāžu </w:t>
      </w:r>
      <w:r w:rsidRPr="00B1622C">
        <w:rPr>
          <w:rFonts w:ascii="Times New Roman" w:hAnsi="Times New Roman"/>
          <w:sz w:val="24"/>
          <w:szCs w:val="24"/>
        </w:rPr>
        <w:t>finansēšanas kārtība” sākotnējās ietekmes novērtējuma ziņojums (anotācija)</w:t>
      </w:r>
      <w:bookmarkEnd w:id="0"/>
    </w:p>
    <w:p w14:paraId="768CA3F8" w14:textId="77777777" w:rsidR="00276282" w:rsidRPr="00B1622C" w:rsidRDefault="00276282" w:rsidP="00276282">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276282" w:rsidRPr="00B1622C" w14:paraId="717EF2BD" w14:textId="77777777" w:rsidTr="00276282">
        <w:trPr>
          <w:cantSplit/>
          <w:trHeight w:val="413"/>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7B4E7E" w14:textId="77777777" w:rsidR="00276282" w:rsidRPr="00B1622C" w:rsidRDefault="00276282">
            <w:pPr>
              <w:spacing w:after="0" w:line="240" w:lineRule="auto"/>
              <w:jc w:val="center"/>
              <w:rPr>
                <w:rFonts w:ascii="Cambria" w:hAnsi="Cambria"/>
                <w:b/>
                <w:iCs/>
                <w:sz w:val="19"/>
                <w:szCs w:val="19"/>
              </w:rPr>
            </w:pPr>
            <w:r w:rsidRPr="00B1622C">
              <w:rPr>
                <w:rFonts w:ascii="Times New Roman" w:eastAsia="Times New Roman" w:hAnsi="Times New Roman" w:cs="Times New Roman"/>
                <w:b/>
                <w:bCs/>
                <w:sz w:val="24"/>
                <w:szCs w:val="24"/>
                <w:lang w:eastAsia="lv-LV"/>
              </w:rPr>
              <w:t>Tiesību akta projekta anotācijas kopsavilkums</w:t>
            </w:r>
          </w:p>
        </w:tc>
      </w:tr>
      <w:tr w:rsidR="00276282" w:rsidRPr="00B1622C" w14:paraId="6506E7DE" w14:textId="77777777" w:rsidTr="00276282">
        <w:trPr>
          <w:cantSplit/>
          <w:trHeight w:val="932"/>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2E333AFE" w14:textId="77777777" w:rsidR="00276282" w:rsidRPr="00B1622C" w:rsidRDefault="00276282">
            <w:pPr>
              <w:spacing w:after="0" w:line="240" w:lineRule="auto"/>
              <w:rPr>
                <w:rFonts w:ascii="Cambria" w:hAnsi="Cambria"/>
                <w:iCs/>
                <w:sz w:val="19"/>
                <w:szCs w:val="19"/>
              </w:rPr>
            </w:pPr>
            <w:r w:rsidRPr="00B1622C">
              <w:rPr>
                <w:rFonts w:ascii="Times New Roman" w:eastAsia="Times New Roman" w:hAnsi="Times New Roman" w:cs="Times New Roman"/>
                <w:sz w:val="24"/>
                <w:szCs w:val="24"/>
                <w:lang w:eastAsia="lv-LV"/>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7E6ADF56" w14:textId="42F5C5EB" w:rsidR="00276282" w:rsidRPr="00B1622C" w:rsidRDefault="001734D3" w:rsidP="002A19D7">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Tiesību akta projekta mērķis ir p</w:t>
            </w:r>
            <w:r w:rsidR="007B0983" w:rsidRPr="00B1622C">
              <w:rPr>
                <w:rFonts w:ascii="Times New Roman" w:hAnsi="Times New Roman" w:cs="Times New Roman"/>
                <w:bCs/>
                <w:sz w:val="24"/>
                <w:szCs w:val="24"/>
                <w:lang w:eastAsia="lv-LV"/>
              </w:rPr>
              <w:t>iešķirt valsts nozīmes interešu izglītības iestādes statusu interešu izglītības iestādēm</w:t>
            </w:r>
            <w:r w:rsidR="00B55979" w:rsidRPr="00B1622C">
              <w:rPr>
                <w:rFonts w:ascii="Times New Roman" w:hAnsi="Times New Roman" w:cs="Times New Roman"/>
                <w:bCs/>
                <w:sz w:val="24"/>
                <w:szCs w:val="24"/>
                <w:lang w:eastAsia="lv-LV"/>
              </w:rPr>
              <w:t xml:space="preserve"> (turpmāk – iestāde)</w:t>
            </w:r>
            <w:r w:rsidR="007B0983" w:rsidRPr="00B1622C">
              <w:rPr>
                <w:rFonts w:ascii="Times New Roman" w:hAnsi="Times New Roman" w:cs="Times New Roman"/>
                <w:bCs/>
                <w:sz w:val="24"/>
                <w:szCs w:val="24"/>
                <w:lang w:eastAsia="lv-LV"/>
              </w:rPr>
              <w:t>,</w:t>
            </w:r>
            <w:r w:rsidR="009335DA" w:rsidRPr="00B1622C">
              <w:rPr>
                <w:rFonts w:ascii="Times New Roman" w:hAnsi="Times New Roman" w:cs="Times New Roman"/>
                <w:bCs/>
                <w:sz w:val="24"/>
                <w:szCs w:val="24"/>
                <w:lang w:eastAsia="lv-LV"/>
              </w:rPr>
              <w:t xml:space="preserve"> </w:t>
            </w:r>
            <w:r w:rsidRPr="00B1622C">
              <w:rPr>
                <w:rFonts w:ascii="Times New Roman" w:hAnsi="Times New Roman" w:cs="Times New Roman"/>
                <w:bCs/>
                <w:sz w:val="24"/>
                <w:szCs w:val="24"/>
                <w:lang w:eastAsia="lv-LV"/>
              </w:rPr>
              <w:t xml:space="preserve">kas īsteno interešu izglītības programmas, tai skaitā zinātnes, tehnoloģiju, vides, inženierzinātņu </w:t>
            </w:r>
            <w:r w:rsidR="002A19D7">
              <w:rPr>
                <w:rFonts w:ascii="Times New Roman" w:hAnsi="Times New Roman" w:cs="Times New Roman"/>
                <w:bCs/>
                <w:sz w:val="24"/>
                <w:szCs w:val="24"/>
                <w:lang w:eastAsia="lv-LV"/>
              </w:rPr>
              <w:t>un</w:t>
            </w:r>
            <w:r w:rsidRPr="00B1622C">
              <w:rPr>
                <w:rFonts w:ascii="Times New Roman" w:hAnsi="Times New Roman" w:cs="Times New Roman"/>
                <w:bCs/>
                <w:sz w:val="24"/>
                <w:szCs w:val="24"/>
                <w:lang w:eastAsia="lv-LV"/>
              </w:rPr>
              <w:t xml:space="preserve"> matemātikas jomā</w:t>
            </w:r>
            <w:r w:rsidR="002A19D7">
              <w:rPr>
                <w:rFonts w:ascii="Times New Roman" w:hAnsi="Times New Roman" w:cs="Times New Roman"/>
                <w:bCs/>
                <w:sz w:val="24"/>
                <w:szCs w:val="24"/>
                <w:lang w:eastAsia="lv-LV"/>
              </w:rPr>
              <w:t>s</w:t>
            </w:r>
            <w:r w:rsidRPr="00B1622C">
              <w:rPr>
                <w:rFonts w:ascii="Times New Roman" w:hAnsi="Times New Roman" w:cs="Times New Roman"/>
                <w:bCs/>
                <w:sz w:val="24"/>
                <w:szCs w:val="24"/>
                <w:lang w:eastAsia="lv-LV"/>
              </w:rPr>
              <w:t>, un papildus veic interešu izglītības metodiskā centra un pedagogu tālākizglītības centra funkcijas, vienlaikus paredzot, ka šādas iestādes saņem papildu valsts budžeta finansējumu iepriekš minēto funkciju veikšanai</w:t>
            </w:r>
            <w:r w:rsidR="009335DA" w:rsidRPr="00B1622C">
              <w:rPr>
                <w:rFonts w:ascii="Times New Roman" w:hAnsi="Times New Roman" w:cs="Times New Roman"/>
                <w:bCs/>
                <w:sz w:val="24"/>
                <w:szCs w:val="24"/>
                <w:lang w:eastAsia="lv-LV"/>
              </w:rPr>
              <w:t>.</w:t>
            </w:r>
            <w:r w:rsidR="007B0983" w:rsidRPr="00B1622C">
              <w:rPr>
                <w:rFonts w:ascii="Times New Roman" w:hAnsi="Times New Roman" w:cs="Times New Roman"/>
                <w:bCs/>
                <w:sz w:val="24"/>
                <w:szCs w:val="24"/>
                <w:lang w:eastAsia="lv-LV"/>
              </w:rPr>
              <w:t xml:space="preserve"> </w:t>
            </w:r>
            <w:r w:rsidR="007B0983" w:rsidRPr="00B1622C">
              <w:rPr>
                <w:rFonts w:ascii="Times New Roman" w:hAnsi="Times New Roman" w:cs="Times New Roman"/>
                <w:iCs/>
                <w:sz w:val="24"/>
                <w:szCs w:val="24"/>
              </w:rPr>
              <w:t xml:space="preserve">Noteikumi </w:t>
            </w:r>
            <w:r w:rsidR="007D691C" w:rsidRPr="00B1622C">
              <w:rPr>
                <w:rFonts w:ascii="Times New Roman" w:hAnsi="Times New Roman" w:cs="Times New Roman"/>
                <w:iCs/>
                <w:sz w:val="24"/>
                <w:szCs w:val="24"/>
              </w:rPr>
              <w:t>stāsies spēkā 2019. gada 1. septembrī.</w:t>
            </w:r>
          </w:p>
        </w:tc>
      </w:tr>
    </w:tbl>
    <w:p w14:paraId="54FA12C7" w14:textId="77777777" w:rsidR="00276282" w:rsidRPr="00B1622C" w:rsidRDefault="00276282" w:rsidP="00276282">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bottomFromText="20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
        <w:gridCol w:w="2572"/>
        <w:gridCol w:w="6127"/>
      </w:tblGrid>
      <w:tr w:rsidR="00276282" w:rsidRPr="00B1622C" w14:paraId="16859377" w14:textId="77777777" w:rsidTr="0027628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F420C" w14:textId="77777777" w:rsidR="00276282" w:rsidRPr="00B1622C" w:rsidRDefault="00276282">
            <w:pPr>
              <w:spacing w:after="0" w:line="240" w:lineRule="auto"/>
              <w:jc w:val="center"/>
              <w:rPr>
                <w:rFonts w:ascii="Times New Roman" w:eastAsia="Times New Roman" w:hAnsi="Times New Roman" w:cs="Times New Roman"/>
                <w:b/>
                <w:bCs/>
                <w:sz w:val="24"/>
                <w:szCs w:val="24"/>
                <w:lang w:eastAsia="lv-LV"/>
              </w:rPr>
            </w:pPr>
            <w:r w:rsidRPr="00B1622C">
              <w:rPr>
                <w:rFonts w:ascii="Times New Roman" w:eastAsia="Times New Roman" w:hAnsi="Times New Roman" w:cs="Times New Roman"/>
                <w:b/>
                <w:bCs/>
                <w:sz w:val="24"/>
                <w:szCs w:val="24"/>
                <w:lang w:eastAsia="lv-LV"/>
              </w:rPr>
              <w:t>I. Tiesību akta projekta izstrādes nepieciešamība</w:t>
            </w:r>
          </w:p>
        </w:tc>
      </w:tr>
      <w:tr w:rsidR="00276282" w:rsidRPr="00B1622C" w14:paraId="47F198C1" w14:textId="77777777" w:rsidTr="00276282">
        <w:trPr>
          <w:trHeight w:val="233"/>
        </w:trPr>
        <w:tc>
          <w:tcPr>
            <w:tcW w:w="197" w:type="pct"/>
            <w:tcBorders>
              <w:top w:val="outset" w:sz="6" w:space="0" w:color="414142"/>
              <w:left w:val="outset" w:sz="6" w:space="0" w:color="414142"/>
              <w:bottom w:val="outset" w:sz="6" w:space="0" w:color="414142"/>
              <w:right w:val="outset" w:sz="6" w:space="0" w:color="414142"/>
            </w:tcBorders>
            <w:hideMark/>
          </w:tcPr>
          <w:p w14:paraId="1D76EC30" w14:textId="77777777" w:rsidR="00276282" w:rsidRPr="00B1622C" w:rsidRDefault="00276282">
            <w:pPr>
              <w:spacing w:after="0" w:line="240" w:lineRule="auto"/>
              <w:jc w:val="center"/>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764FAA80"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Pamatojums</w:t>
            </w:r>
          </w:p>
        </w:tc>
        <w:tc>
          <w:tcPr>
            <w:tcW w:w="3383" w:type="pct"/>
            <w:tcBorders>
              <w:top w:val="outset" w:sz="6" w:space="0" w:color="414142"/>
              <w:left w:val="outset" w:sz="6" w:space="0" w:color="414142"/>
              <w:bottom w:val="outset" w:sz="6" w:space="0" w:color="414142"/>
              <w:right w:val="outset" w:sz="6" w:space="0" w:color="414142"/>
            </w:tcBorders>
            <w:hideMark/>
          </w:tcPr>
          <w:p w14:paraId="694CF220" w14:textId="78743D6E" w:rsidR="00276282" w:rsidRPr="00B1622C" w:rsidRDefault="00276282" w:rsidP="00AE15E4">
            <w:pPr>
              <w:spacing w:after="0" w:line="240" w:lineRule="auto"/>
              <w:ind w:firstLine="295"/>
              <w:jc w:val="both"/>
              <w:rPr>
                <w:rFonts w:ascii="Times New Roman" w:hAnsi="Times New Roman" w:cs="Times New Roman"/>
                <w:sz w:val="24"/>
                <w:szCs w:val="24"/>
              </w:rPr>
            </w:pPr>
            <w:r w:rsidRPr="00B1622C">
              <w:rPr>
                <w:rFonts w:ascii="Times New Roman" w:hAnsi="Times New Roman" w:cs="Times New Roman"/>
                <w:bCs/>
                <w:sz w:val="24"/>
                <w:szCs w:val="24"/>
                <w:lang w:eastAsia="lv-LV"/>
              </w:rPr>
              <w:t>Ministru kabineta noteikumu projektu “</w:t>
            </w:r>
            <w:r w:rsidR="00365DF7" w:rsidRPr="00B1622C">
              <w:rPr>
                <w:rFonts w:ascii="Times New Roman" w:hAnsi="Times New Roman" w:cs="Times New Roman"/>
                <w:bCs/>
                <w:sz w:val="24"/>
                <w:szCs w:val="24"/>
                <w:lang w:eastAsia="lv-LV"/>
              </w:rPr>
              <w:t>V</w:t>
            </w:r>
            <w:r w:rsidRPr="00B1622C">
              <w:rPr>
                <w:rFonts w:ascii="Times New Roman" w:hAnsi="Times New Roman" w:cs="Times New Roman"/>
                <w:bCs/>
                <w:sz w:val="24"/>
                <w:szCs w:val="24"/>
                <w:lang w:eastAsia="lv-LV"/>
              </w:rPr>
              <w:t>alsts nozīmes interešu izglītības iestādes status</w:t>
            </w:r>
            <w:r w:rsidR="00365DF7" w:rsidRPr="00B1622C">
              <w:rPr>
                <w:rFonts w:ascii="Times New Roman" w:hAnsi="Times New Roman" w:cs="Times New Roman"/>
                <w:bCs/>
                <w:sz w:val="24"/>
                <w:szCs w:val="24"/>
                <w:lang w:eastAsia="lv-LV"/>
              </w:rPr>
              <w:t xml:space="preserve">a piešķiršanas, anulēšanas un valsts nozīmes interešu izglītības </w:t>
            </w:r>
            <w:r w:rsidRPr="00B1622C">
              <w:rPr>
                <w:rFonts w:ascii="Times New Roman" w:hAnsi="Times New Roman" w:cs="Times New Roman"/>
                <w:bCs/>
                <w:sz w:val="24"/>
                <w:szCs w:val="24"/>
                <w:lang w:eastAsia="lv-LV"/>
              </w:rPr>
              <w:t xml:space="preserve">iestāžu finansēšanas kārtība” (turpmāk – Projekts) </w:t>
            </w:r>
            <w:r w:rsidR="00AE15E4" w:rsidRPr="00B1622C">
              <w:rPr>
                <w:rFonts w:ascii="Times New Roman" w:hAnsi="Times New Roman" w:cs="Times New Roman"/>
                <w:bCs/>
                <w:sz w:val="24"/>
                <w:szCs w:val="24"/>
                <w:lang w:eastAsia="lv-LV"/>
              </w:rPr>
              <w:t xml:space="preserve">Izglītības un zinātnes </w:t>
            </w:r>
            <w:r w:rsidRPr="00B1622C">
              <w:rPr>
                <w:rFonts w:ascii="Times New Roman" w:hAnsi="Times New Roman" w:cs="Times New Roman"/>
                <w:bCs/>
                <w:sz w:val="24"/>
                <w:szCs w:val="24"/>
                <w:lang w:eastAsia="lv-LV"/>
              </w:rPr>
              <w:t>ministrija</w:t>
            </w:r>
            <w:r w:rsidR="0073506E" w:rsidRPr="00B1622C">
              <w:rPr>
                <w:rFonts w:ascii="Times New Roman" w:hAnsi="Times New Roman" w:cs="Times New Roman"/>
                <w:bCs/>
                <w:sz w:val="24"/>
                <w:szCs w:val="24"/>
                <w:lang w:eastAsia="lv-LV"/>
              </w:rPr>
              <w:t xml:space="preserve"> (turpmāk – ministrija)</w:t>
            </w:r>
            <w:r w:rsidRPr="00B1622C">
              <w:rPr>
                <w:rFonts w:ascii="Times New Roman" w:hAnsi="Times New Roman" w:cs="Times New Roman"/>
                <w:bCs/>
                <w:sz w:val="24"/>
                <w:szCs w:val="24"/>
                <w:lang w:eastAsia="lv-LV"/>
              </w:rPr>
              <w:t xml:space="preserve"> ir izstrādājusi, pamatojoties uz Izglītības likuma 14. panta 24. un 24.</w:t>
            </w:r>
            <w:r w:rsidRPr="00B1622C">
              <w:rPr>
                <w:rFonts w:ascii="Times New Roman" w:hAnsi="Times New Roman" w:cs="Times New Roman"/>
                <w:bCs/>
                <w:sz w:val="24"/>
                <w:szCs w:val="24"/>
                <w:vertAlign w:val="superscript"/>
                <w:lang w:eastAsia="lv-LV"/>
              </w:rPr>
              <w:t>1</w:t>
            </w:r>
            <w:r w:rsidRPr="00B1622C">
              <w:rPr>
                <w:rFonts w:ascii="Times New Roman" w:hAnsi="Times New Roman" w:cs="Times New Roman"/>
                <w:bCs/>
                <w:sz w:val="24"/>
                <w:szCs w:val="24"/>
                <w:lang w:eastAsia="lv-LV"/>
              </w:rPr>
              <w:t xml:space="preserve"> punktu.</w:t>
            </w:r>
          </w:p>
        </w:tc>
      </w:tr>
      <w:tr w:rsidR="00276282" w:rsidRPr="00B1622C" w14:paraId="666F1446" w14:textId="77777777" w:rsidTr="00276282">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1A7E09DE" w14:textId="77777777" w:rsidR="00276282" w:rsidRPr="00B1622C" w:rsidRDefault="00276282">
            <w:pPr>
              <w:spacing w:after="0" w:line="240" w:lineRule="auto"/>
              <w:jc w:val="center"/>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04D56BF" w14:textId="2B341249" w:rsidR="002A19D7"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7AE423B" w14:textId="77777777" w:rsidR="00276282" w:rsidRPr="002A19D7" w:rsidRDefault="00276282" w:rsidP="002A19D7">
            <w:pPr>
              <w:jc w:val="cente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tcPr>
          <w:p w14:paraId="6205DA11" w14:textId="6877A2A4" w:rsidR="000C501C" w:rsidRPr="00B1622C" w:rsidRDefault="00E94569">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Ar </w:t>
            </w:r>
            <w:r w:rsidR="00045A0F" w:rsidRPr="00B1622C">
              <w:rPr>
                <w:rFonts w:ascii="Times New Roman" w:hAnsi="Times New Roman" w:cs="Times New Roman"/>
                <w:bCs/>
                <w:sz w:val="24"/>
                <w:szCs w:val="24"/>
                <w:lang w:eastAsia="lv-LV"/>
              </w:rPr>
              <w:t>2018.</w:t>
            </w:r>
            <w:r w:rsidR="00AE15E4" w:rsidRPr="00B1622C">
              <w:rPr>
                <w:rFonts w:ascii="Times New Roman" w:hAnsi="Times New Roman" w:cs="Times New Roman"/>
                <w:bCs/>
                <w:sz w:val="24"/>
                <w:szCs w:val="24"/>
                <w:lang w:eastAsia="lv-LV"/>
              </w:rPr>
              <w:t xml:space="preserve"> </w:t>
            </w:r>
            <w:r w:rsidR="00045A0F" w:rsidRPr="00B1622C">
              <w:rPr>
                <w:rFonts w:ascii="Times New Roman" w:hAnsi="Times New Roman" w:cs="Times New Roman"/>
                <w:bCs/>
                <w:sz w:val="24"/>
                <w:szCs w:val="24"/>
                <w:lang w:eastAsia="lv-LV"/>
              </w:rPr>
              <w:t>gada 20.</w:t>
            </w:r>
            <w:r w:rsidR="00AE15E4" w:rsidRPr="00B1622C">
              <w:rPr>
                <w:rFonts w:ascii="Times New Roman" w:hAnsi="Times New Roman" w:cs="Times New Roman"/>
                <w:bCs/>
                <w:sz w:val="24"/>
                <w:szCs w:val="24"/>
                <w:lang w:eastAsia="lv-LV"/>
              </w:rPr>
              <w:t xml:space="preserve"> </w:t>
            </w:r>
            <w:r w:rsidR="00045A0F" w:rsidRPr="00B1622C">
              <w:rPr>
                <w:rFonts w:ascii="Times New Roman" w:hAnsi="Times New Roman" w:cs="Times New Roman"/>
                <w:bCs/>
                <w:sz w:val="24"/>
                <w:szCs w:val="24"/>
                <w:lang w:eastAsia="lv-LV"/>
              </w:rPr>
              <w:t xml:space="preserve">septembra </w:t>
            </w:r>
            <w:r w:rsidRPr="00B1622C">
              <w:rPr>
                <w:rFonts w:ascii="Times New Roman" w:hAnsi="Times New Roman" w:cs="Times New Roman"/>
                <w:bCs/>
                <w:sz w:val="24"/>
                <w:szCs w:val="24"/>
                <w:lang w:eastAsia="lv-LV"/>
              </w:rPr>
              <w:t xml:space="preserve">grozījumiem Izglītības likumā </w:t>
            </w:r>
            <w:r w:rsidR="002A19D7">
              <w:rPr>
                <w:rFonts w:ascii="Times New Roman" w:hAnsi="Times New Roman" w:cs="Times New Roman"/>
                <w:bCs/>
                <w:sz w:val="24"/>
                <w:szCs w:val="24"/>
                <w:lang w:eastAsia="lv-LV"/>
              </w:rPr>
              <w:t xml:space="preserve">tajā </w:t>
            </w:r>
            <w:r w:rsidR="00D853EC" w:rsidRPr="00B1622C">
              <w:rPr>
                <w:rFonts w:ascii="Times New Roman" w:hAnsi="Times New Roman" w:cs="Times New Roman"/>
                <w:bCs/>
                <w:sz w:val="24"/>
                <w:szCs w:val="24"/>
                <w:lang w:eastAsia="lv-LV"/>
              </w:rPr>
              <w:t xml:space="preserve">ir </w:t>
            </w:r>
            <w:r w:rsidRPr="00B1622C">
              <w:rPr>
                <w:rFonts w:ascii="Times New Roman" w:hAnsi="Times New Roman" w:cs="Times New Roman"/>
                <w:bCs/>
                <w:sz w:val="24"/>
                <w:szCs w:val="24"/>
                <w:lang w:eastAsia="lv-LV"/>
              </w:rPr>
              <w:t xml:space="preserve">ietvertas normas, </w:t>
            </w:r>
            <w:r w:rsidR="00C855DD" w:rsidRPr="00B1622C">
              <w:rPr>
                <w:rFonts w:ascii="Times New Roman" w:hAnsi="Times New Roman" w:cs="Times New Roman"/>
                <w:bCs/>
                <w:sz w:val="24"/>
                <w:szCs w:val="24"/>
                <w:lang w:eastAsia="lv-LV"/>
              </w:rPr>
              <w:t xml:space="preserve">kas paredz valsts nozīmes interešu izglītības iestāžu pastāvēšanu. Minēto normu starpā ietverti arī divi deleģējumi </w:t>
            </w:r>
            <w:r w:rsidR="00AE15E4" w:rsidRPr="00B1622C">
              <w:rPr>
                <w:rFonts w:ascii="Times New Roman" w:hAnsi="Times New Roman" w:cs="Times New Roman"/>
                <w:bCs/>
                <w:sz w:val="24"/>
                <w:szCs w:val="24"/>
                <w:lang w:eastAsia="lv-LV"/>
              </w:rPr>
              <w:t>Ministru kabinetam</w:t>
            </w:r>
            <w:r w:rsidR="00C855DD" w:rsidRPr="00B1622C">
              <w:rPr>
                <w:rFonts w:ascii="Times New Roman" w:hAnsi="Times New Roman" w:cs="Times New Roman"/>
                <w:bCs/>
                <w:sz w:val="24"/>
                <w:szCs w:val="24"/>
                <w:lang w:eastAsia="lv-LV"/>
              </w:rPr>
              <w:t xml:space="preserve">: pirmkārt, noteikt valsts nozīmes interešu izglītības iestāžu finansēšanas kārtību; otrkārt, noteikt kritērijus un kārtību, kādā iestādēm tiek piešķirts un anulēts valsts nozīmes interešu izglītības iestādes statuss. </w:t>
            </w:r>
          </w:p>
          <w:p w14:paraId="158BA19C" w14:textId="54E5CAB3" w:rsidR="00BC5833" w:rsidRPr="00B1622C" w:rsidRDefault="00BC5833" w:rsidP="00CA423D">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Attiecīgo normu iekļaušanas </w:t>
            </w:r>
            <w:r w:rsidR="00D31526">
              <w:rPr>
                <w:rFonts w:ascii="Times New Roman" w:hAnsi="Times New Roman" w:cs="Times New Roman"/>
                <w:bCs/>
                <w:sz w:val="24"/>
                <w:szCs w:val="24"/>
                <w:lang w:eastAsia="lv-LV"/>
              </w:rPr>
              <w:t>Izglītības l</w:t>
            </w:r>
            <w:r w:rsidR="00D31526" w:rsidRPr="00B1622C">
              <w:rPr>
                <w:rFonts w:ascii="Times New Roman" w:hAnsi="Times New Roman" w:cs="Times New Roman"/>
                <w:bCs/>
                <w:sz w:val="24"/>
                <w:szCs w:val="24"/>
                <w:lang w:eastAsia="lv-LV"/>
              </w:rPr>
              <w:t xml:space="preserve">ikumā </w:t>
            </w:r>
            <w:r w:rsidRPr="00B1622C">
              <w:rPr>
                <w:rFonts w:ascii="Times New Roman" w:hAnsi="Times New Roman" w:cs="Times New Roman"/>
                <w:bCs/>
                <w:sz w:val="24"/>
                <w:szCs w:val="24"/>
                <w:lang w:eastAsia="lv-LV"/>
              </w:rPr>
              <w:t>mērķis bijis noteikt tādu iestāžu pastāvēšanu, kuru mērķis ir sekmēt izglītojamo zināšanas, prasmes un iesaisti atbilstoši viņu vecumam, interesēm, individuālajām vajadzībām un vēlmēm, izkopjot radošumu, interesi par apkārtējo vidi, dabu un cilvēkiem, lai dzīvotu daudzveidīgā pasaulē kā aktīvi un atbildīgi cilvēki, radītu kvalitatīvas izmaiņas cilvēku domāšanā, rīcībā un attieksmē pret vidi mūsdienās un nākamībā, izglītojoties par vidi, vidē un videi.</w:t>
            </w:r>
            <w:r w:rsidR="006E52AD" w:rsidRPr="00B1622C">
              <w:rPr>
                <w:rFonts w:ascii="Times New Roman" w:hAnsi="Times New Roman" w:cs="Times New Roman"/>
                <w:bCs/>
                <w:sz w:val="24"/>
                <w:szCs w:val="24"/>
                <w:lang w:eastAsia="lv-LV"/>
              </w:rPr>
              <w:t xml:space="preserve"> </w:t>
            </w:r>
          </w:p>
          <w:p w14:paraId="227B45A7" w14:textId="2A2CAE3C" w:rsidR="000C37D8" w:rsidRPr="00B1622C" w:rsidRDefault="00BC5833" w:rsidP="00CA423D">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Plānots, ka valsts nozīmes interešu izglītības iestāde īstenos personas individuālajām vajadzībām un vēlmēm atbilstošas interešu izglītības programmas (tai skaitā</w:t>
            </w:r>
            <w:r w:rsidR="00045A0F" w:rsidRPr="00B1622C">
              <w:rPr>
                <w:rFonts w:ascii="Times New Roman" w:hAnsi="Times New Roman" w:cs="Times New Roman"/>
                <w:bCs/>
                <w:sz w:val="24"/>
                <w:szCs w:val="24"/>
                <w:lang w:eastAsia="lv-LV"/>
              </w:rPr>
              <w:t xml:space="preserve"> zinātnes,</w:t>
            </w:r>
            <w:r w:rsidRPr="00B1622C">
              <w:rPr>
                <w:rFonts w:ascii="Times New Roman" w:hAnsi="Times New Roman" w:cs="Times New Roman"/>
                <w:bCs/>
                <w:sz w:val="24"/>
                <w:szCs w:val="24"/>
                <w:lang w:eastAsia="lv-LV"/>
              </w:rPr>
              <w:t xml:space="preserve"> tehnoloģiju, vides, inženierz</w:t>
            </w:r>
            <w:r w:rsidR="00053090" w:rsidRPr="00B1622C">
              <w:rPr>
                <w:rFonts w:ascii="Times New Roman" w:hAnsi="Times New Roman" w:cs="Times New Roman"/>
                <w:bCs/>
                <w:sz w:val="24"/>
                <w:szCs w:val="24"/>
                <w:lang w:eastAsia="lv-LV"/>
              </w:rPr>
              <w:t>inātņu vai matemātikas jomā)</w:t>
            </w:r>
            <w:r w:rsidR="00A61CC3" w:rsidRPr="00B1622C">
              <w:rPr>
                <w:rFonts w:ascii="Times New Roman" w:hAnsi="Times New Roman" w:cs="Times New Roman"/>
                <w:bCs/>
                <w:sz w:val="24"/>
                <w:szCs w:val="24"/>
                <w:lang w:eastAsia="lv-LV"/>
              </w:rPr>
              <w:t xml:space="preserve"> </w:t>
            </w:r>
            <w:r w:rsidR="00C71453">
              <w:rPr>
                <w:rFonts w:ascii="Times New Roman" w:hAnsi="Times New Roman" w:cs="Times New Roman"/>
                <w:bCs/>
                <w:sz w:val="24"/>
                <w:szCs w:val="24"/>
                <w:lang w:eastAsia="lv-LV"/>
              </w:rPr>
              <w:t xml:space="preserve">pirmsskolas izglītības, </w:t>
            </w:r>
            <w:r w:rsidR="00A61CC3" w:rsidRPr="00B1622C">
              <w:rPr>
                <w:rFonts w:ascii="Times New Roman" w:hAnsi="Times New Roman" w:cs="Times New Roman"/>
                <w:bCs/>
                <w:sz w:val="24"/>
                <w:szCs w:val="24"/>
                <w:lang w:eastAsia="lv-LV"/>
              </w:rPr>
              <w:t xml:space="preserve">pamatizglītības </w:t>
            </w:r>
            <w:r w:rsidR="003F1F9D">
              <w:rPr>
                <w:rFonts w:ascii="Times New Roman" w:hAnsi="Times New Roman" w:cs="Times New Roman"/>
                <w:bCs/>
                <w:sz w:val="24"/>
                <w:szCs w:val="24"/>
                <w:lang w:eastAsia="lv-LV"/>
              </w:rPr>
              <w:t>vai</w:t>
            </w:r>
            <w:r w:rsidR="00A61CC3" w:rsidRPr="00B1622C">
              <w:rPr>
                <w:rFonts w:ascii="Times New Roman" w:hAnsi="Times New Roman" w:cs="Times New Roman"/>
                <w:bCs/>
                <w:sz w:val="24"/>
                <w:szCs w:val="24"/>
                <w:lang w:eastAsia="lv-LV"/>
              </w:rPr>
              <w:t xml:space="preserve"> vidējās izglītības </w:t>
            </w:r>
            <w:r w:rsidR="00254F6E" w:rsidRPr="00B1622C">
              <w:rPr>
                <w:rFonts w:ascii="Times New Roman" w:hAnsi="Times New Roman" w:cs="Times New Roman"/>
                <w:bCs/>
                <w:sz w:val="24"/>
                <w:szCs w:val="24"/>
                <w:lang w:eastAsia="lv-LV"/>
              </w:rPr>
              <w:t>programmu izglītojamajiem</w:t>
            </w:r>
            <w:r w:rsidR="002D0F1E">
              <w:rPr>
                <w:rFonts w:ascii="Times New Roman" w:hAnsi="Times New Roman" w:cs="Times New Roman"/>
                <w:bCs/>
                <w:sz w:val="24"/>
                <w:szCs w:val="24"/>
                <w:lang w:eastAsia="lv-LV"/>
              </w:rPr>
              <w:t xml:space="preserve"> (turpmāk – izglītojamie)</w:t>
            </w:r>
            <w:r w:rsidR="00053090" w:rsidRPr="00B1622C">
              <w:rPr>
                <w:rFonts w:ascii="Times New Roman" w:hAnsi="Times New Roman" w:cs="Times New Roman"/>
                <w:bCs/>
                <w:sz w:val="24"/>
                <w:szCs w:val="24"/>
                <w:lang w:eastAsia="lv-LV"/>
              </w:rPr>
              <w:t>, veiks</w:t>
            </w:r>
            <w:r w:rsidR="000C37D8" w:rsidRPr="00B1622C">
              <w:rPr>
                <w:rFonts w:ascii="Times New Roman" w:hAnsi="Times New Roman" w:cs="Times New Roman"/>
                <w:bCs/>
                <w:sz w:val="24"/>
                <w:szCs w:val="24"/>
                <w:lang w:eastAsia="lv-LV"/>
              </w:rPr>
              <w:t xml:space="preserve"> interešu izglītības metodiskā centra un </w:t>
            </w:r>
            <w:r w:rsidR="00AE15E4" w:rsidRPr="00B1622C">
              <w:rPr>
                <w:rFonts w:ascii="Times New Roman" w:hAnsi="Times New Roman" w:cs="Times New Roman"/>
                <w:bCs/>
                <w:sz w:val="24"/>
                <w:szCs w:val="24"/>
                <w:lang w:eastAsia="lv-LV"/>
              </w:rPr>
              <w:t>pedagogu tālākizglītības funkcijas</w:t>
            </w:r>
            <w:r w:rsidR="000C37D8" w:rsidRPr="00B1622C">
              <w:rPr>
                <w:rFonts w:ascii="Times New Roman" w:hAnsi="Times New Roman" w:cs="Times New Roman"/>
                <w:bCs/>
                <w:sz w:val="24"/>
                <w:szCs w:val="24"/>
                <w:lang w:eastAsia="lv-LV"/>
              </w:rPr>
              <w:t>.</w:t>
            </w:r>
            <w:r w:rsidR="00B55979" w:rsidRPr="00B1622C">
              <w:rPr>
                <w:rFonts w:ascii="Times New Roman" w:hAnsi="Times New Roman" w:cs="Times New Roman"/>
                <w:bCs/>
                <w:sz w:val="24"/>
                <w:szCs w:val="24"/>
                <w:lang w:eastAsia="lv-LV"/>
              </w:rPr>
              <w:t xml:space="preserve"> Par šādu interešu izglītības programmu īstenošanu un interešu izglītības metodiskā centra un pedagogu tālākizglītības centra funkciju īstenošanu valsts nozīmes interešu izglītības iestādes saņem</w:t>
            </w:r>
            <w:r w:rsidR="002525BA" w:rsidRPr="00B1622C">
              <w:rPr>
                <w:rFonts w:ascii="Times New Roman" w:hAnsi="Times New Roman" w:cs="Times New Roman"/>
                <w:bCs/>
                <w:sz w:val="24"/>
                <w:szCs w:val="24"/>
                <w:lang w:eastAsia="lv-LV"/>
              </w:rPr>
              <w:t>s</w:t>
            </w:r>
            <w:r w:rsidR="00B55979" w:rsidRPr="00B1622C">
              <w:rPr>
                <w:rFonts w:ascii="Times New Roman" w:hAnsi="Times New Roman" w:cs="Times New Roman"/>
                <w:bCs/>
                <w:sz w:val="24"/>
                <w:szCs w:val="24"/>
                <w:lang w:eastAsia="lv-LV"/>
              </w:rPr>
              <w:t xml:space="preserve"> papildu valsts budžeta finansējumu, t.i., valsts </w:t>
            </w:r>
            <w:r w:rsidR="00B55979" w:rsidRPr="00B1622C">
              <w:rPr>
                <w:rFonts w:ascii="Times New Roman" w:hAnsi="Times New Roman" w:cs="Times New Roman"/>
                <w:bCs/>
                <w:sz w:val="24"/>
                <w:szCs w:val="24"/>
                <w:lang w:eastAsia="lv-LV"/>
              </w:rPr>
              <w:lastRenderedPageBreak/>
              <w:t xml:space="preserve">budžeta </w:t>
            </w:r>
            <w:r w:rsidR="00AB6352" w:rsidRPr="00B1622C">
              <w:rPr>
                <w:rFonts w:ascii="Times New Roman" w:hAnsi="Times New Roman" w:cs="Times New Roman"/>
                <w:bCs/>
                <w:sz w:val="24"/>
                <w:szCs w:val="24"/>
                <w:lang w:eastAsia="lv-LV"/>
              </w:rPr>
              <w:t xml:space="preserve">mērķdotāciju </w:t>
            </w:r>
            <w:r w:rsidR="00B55979" w:rsidRPr="00B1622C">
              <w:rPr>
                <w:rFonts w:ascii="Times New Roman" w:hAnsi="Times New Roman" w:cs="Times New Roman"/>
                <w:bCs/>
                <w:sz w:val="24"/>
                <w:szCs w:val="24"/>
                <w:lang w:eastAsia="lv-LV"/>
              </w:rPr>
              <w:t>pašvaldību valsts nozīmes interešu izglītības iest</w:t>
            </w:r>
            <w:r w:rsidR="00BA62C2" w:rsidRPr="00B1622C">
              <w:rPr>
                <w:rFonts w:ascii="Times New Roman" w:hAnsi="Times New Roman" w:cs="Times New Roman"/>
                <w:bCs/>
                <w:sz w:val="24"/>
                <w:szCs w:val="24"/>
                <w:lang w:eastAsia="lv-LV"/>
              </w:rPr>
              <w:t>ādēm</w:t>
            </w:r>
            <w:r w:rsidR="00B55979" w:rsidRPr="00B1622C">
              <w:rPr>
                <w:rFonts w:ascii="Times New Roman" w:hAnsi="Times New Roman" w:cs="Times New Roman"/>
                <w:bCs/>
                <w:sz w:val="24"/>
                <w:szCs w:val="24"/>
                <w:lang w:eastAsia="lv-LV"/>
              </w:rPr>
              <w:t xml:space="preserve"> </w:t>
            </w:r>
            <w:r w:rsidR="00AB6352" w:rsidRPr="00B1622C">
              <w:rPr>
                <w:rFonts w:ascii="Times New Roman" w:hAnsi="Times New Roman" w:cs="Times New Roman"/>
                <w:bCs/>
                <w:sz w:val="24"/>
                <w:szCs w:val="24"/>
                <w:lang w:eastAsia="lv-LV"/>
              </w:rPr>
              <w:t xml:space="preserve">vai dotāciju </w:t>
            </w:r>
            <w:r w:rsidR="00B55979" w:rsidRPr="00B1622C">
              <w:rPr>
                <w:rFonts w:ascii="Times New Roman" w:hAnsi="Times New Roman" w:cs="Times New Roman"/>
                <w:bCs/>
                <w:sz w:val="24"/>
                <w:szCs w:val="24"/>
                <w:lang w:eastAsia="lv-LV"/>
              </w:rPr>
              <w:t>privāt</w:t>
            </w:r>
            <w:r w:rsidR="002525BA" w:rsidRPr="00B1622C">
              <w:rPr>
                <w:rFonts w:ascii="Times New Roman" w:hAnsi="Times New Roman" w:cs="Times New Roman"/>
                <w:bCs/>
                <w:sz w:val="24"/>
                <w:szCs w:val="24"/>
                <w:lang w:eastAsia="lv-LV"/>
              </w:rPr>
              <w:t>ajām</w:t>
            </w:r>
            <w:r w:rsidR="00B55979" w:rsidRPr="00B1622C">
              <w:rPr>
                <w:rFonts w:ascii="Times New Roman" w:hAnsi="Times New Roman" w:cs="Times New Roman"/>
                <w:bCs/>
                <w:sz w:val="24"/>
                <w:szCs w:val="24"/>
                <w:lang w:eastAsia="lv-LV"/>
              </w:rPr>
              <w:t xml:space="preserve"> valsts nozīmes interešu izglītības iestād</w:t>
            </w:r>
            <w:r w:rsidR="00BA62C2" w:rsidRPr="00B1622C">
              <w:rPr>
                <w:rFonts w:ascii="Times New Roman" w:hAnsi="Times New Roman" w:cs="Times New Roman"/>
                <w:bCs/>
                <w:sz w:val="24"/>
                <w:szCs w:val="24"/>
                <w:lang w:eastAsia="lv-LV"/>
              </w:rPr>
              <w:t>ēm</w:t>
            </w:r>
            <w:r w:rsidR="00B55979" w:rsidRPr="00B1622C">
              <w:rPr>
                <w:rFonts w:ascii="Times New Roman" w:hAnsi="Times New Roman" w:cs="Times New Roman"/>
                <w:bCs/>
                <w:sz w:val="24"/>
                <w:szCs w:val="24"/>
                <w:lang w:eastAsia="lv-LV"/>
              </w:rPr>
              <w:t xml:space="preserve"> (turpmāk – </w:t>
            </w:r>
            <w:r w:rsidR="0011291D">
              <w:rPr>
                <w:rFonts w:ascii="Times New Roman" w:hAnsi="Times New Roman" w:cs="Times New Roman"/>
                <w:bCs/>
                <w:sz w:val="24"/>
                <w:szCs w:val="24"/>
                <w:lang w:eastAsia="lv-LV"/>
              </w:rPr>
              <w:t xml:space="preserve">papildu </w:t>
            </w:r>
            <w:r w:rsidR="00B55979" w:rsidRPr="00B1622C">
              <w:rPr>
                <w:rFonts w:ascii="Times New Roman" w:hAnsi="Times New Roman" w:cs="Times New Roman"/>
                <w:bCs/>
                <w:sz w:val="24"/>
                <w:szCs w:val="24"/>
                <w:lang w:eastAsia="lv-LV"/>
              </w:rPr>
              <w:t>finansējums).</w:t>
            </w:r>
          </w:p>
          <w:p w14:paraId="1BC25C5B" w14:textId="3759A96C" w:rsidR="000C37D8" w:rsidRPr="00B1622C" w:rsidRDefault="000C37D8" w:rsidP="00CA423D">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Projektā noteikts, ka valsts nozīmes interešu izglītības iestādes statusu piešķir iestādei, kas vienlaikus atbilst š</w:t>
            </w:r>
            <w:r w:rsidR="00CA423D" w:rsidRPr="00B1622C">
              <w:rPr>
                <w:rFonts w:ascii="Times New Roman" w:hAnsi="Times New Roman" w:cs="Times New Roman"/>
                <w:bCs/>
                <w:sz w:val="24"/>
                <w:szCs w:val="24"/>
                <w:lang w:eastAsia="lv-LV"/>
              </w:rPr>
              <w:t>ā</w:t>
            </w:r>
            <w:r w:rsidRPr="00B1622C">
              <w:rPr>
                <w:rFonts w:ascii="Times New Roman" w:hAnsi="Times New Roman" w:cs="Times New Roman"/>
                <w:bCs/>
                <w:sz w:val="24"/>
                <w:szCs w:val="24"/>
                <w:lang w:eastAsia="lv-LV"/>
              </w:rPr>
              <w:t>diem kritērijiem:</w:t>
            </w:r>
          </w:p>
          <w:p w14:paraId="7C98A935" w14:textId="27644F5A" w:rsidR="000C37D8" w:rsidRPr="00B1622C" w:rsidRDefault="00045A0F" w:rsidP="00BC583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1) </w:t>
            </w:r>
            <w:r w:rsidR="00BC5833" w:rsidRPr="00B1622C">
              <w:rPr>
                <w:rFonts w:ascii="Times New Roman" w:hAnsi="Times New Roman" w:cs="Times New Roman"/>
                <w:bCs/>
                <w:sz w:val="24"/>
                <w:szCs w:val="24"/>
                <w:lang w:eastAsia="lv-LV"/>
              </w:rPr>
              <w:t>nodrošin</w:t>
            </w:r>
            <w:r w:rsidR="000C37D8" w:rsidRPr="00B1622C">
              <w:rPr>
                <w:rFonts w:ascii="Times New Roman" w:hAnsi="Times New Roman" w:cs="Times New Roman"/>
                <w:bCs/>
                <w:sz w:val="24"/>
                <w:szCs w:val="24"/>
                <w:lang w:eastAsia="lv-LV"/>
              </w:rPr>
              <w:t>a</w:t>
            </w:r>
            <w:r w:rsidR="00BC5833" w:rsidRPr="00B1622C">
              <w:rPr>
                <w:rFonts w:ascii="Times New Roman" w:hAnsi="Times New Roman" w:cs="Times New Roman"/>
                <w:bCs/>
                <w:sz w:val="24"/>
                <w:szCs w:val="24"/>
                <w:lang w:eastAsia="lv-LV"/>
              </w:rPr>
              <w:t xml:space="preserve"> </w:t>
            </w:r>
            <w:r w:rsidRPr="00B1622C">
              <w:rPr>
                <w:rFonts w:ascii="Times New Roman" w:hAnsi="Times New Roman" w:cs="Times New Roman"/>
                <w:bCs/>
                <w:sz w:val="24"/>
                <w:szCs w:val="24"/>
                <w:lang w:eastAsia="lv-LV"/>
              </w:rPr>
              <w:t xml:space="preserve">interešu izglītības programmu </w:t>
            </w:r>
            <w:r w:rsidR="00BC5833" w:rsidRPr="00B1622C">
              <w:rPr>
                <w:rFonts w:ascii="Times New Roman" w:hAnsi="Times New Roman" w:cs="Times New Roman"/>
                <w:bCs/>
                <w:sz w:val="24"/>
                <w:szCs w:val="24"/>
                <w:lang w:eastAsia="lv-LV"/>
              </w:rPr>
              <w:t xml:space="preserve">piedāvājumu </w:t>
            </w:r>
            <w:r w:rsidR="00254F6E" w:rsidRPr="00B1622C">
              <w:rPr>
                <w:rFonts w:ascii="Times New Roman" w:hAnsi="Times New Roman" w:cs="Times New Roman"/>
                <w:bCs/>
                <w:sz w:val="24"/>
                <w:szCs w:val="24"/>
                <w:lang w:eastAsia="lv-LV"/>
              </w:rPr>
              <w:t>izglītojamajiem</w:t>
            </w:r>
            <w:r w:rsidR="00B55979" w:rsidRPr="00B1622C">
              <w:rPr>
                <w:rFonts w:ascii="Times New Roman" w:hAnsi="Times New Roman" w:cs="Times New Roman"/>
                <w:bCs/>
                <w:sz w:val="24"/>
                <w:szCs w:val="24"/>
                <w:lang w:eastAsia="lv-LV"/>
              </w:rPr>
              <w:t xml:space="preserve"> </w:t>
            </w:r>
            <w:r w:rsidR="00C71453">
              <w:rPr>
                <w:rFonts w:ascii="Times New Roman" w:hAnsi="Times New Roman" w:cs="Times New Roman"/>
                <w:bCs/>
                <w:sz w:val="24"/>
                <w:szCs w:val="24"/>
                <w:lang w:eastAsia="lv-LV"/>
              </w:rPr>
              <w:t xml:space="preserve">no </w:t>
            </w:r>
            <w:r w:rsidR="00B55979" w:rsidRPr="00B1622C">
              <w:rPr>
                <w:rFonts w:ascii="Times New Roman" w:hAnsi="Times New Roman" w:cs="Times New Roman"/>
                <w:bCs/>
                <w:sz w:val="24"/>
                <w:szCs w:val="24"/>
                <w:lang w:eastAsia="lv-LV"/>
              </w:rPr>
              <w:t xml:space="preserve">ne mazāk kā 10 </w:t>
            </w:r>
            <w:r w:rsidR="00C71453" w:rsidRPr="00B1622C">
              <w:rPr>
                <w:rFonts w:ascii="Times New Roman" w:hAnsi="Times New Roman" w:cs="Times New Roman"/>
                <w:bCs/>
                <w:sz w:val="24"/>
                <w:szCs w:val="24"/>
                <w:lang w:eastAsia="lv-LV"/>
              </w:rPr>
              <w:t>novad</w:t>
            </w:r>
            <w:r w:rsidR="00C71453">
              <w:rPr>
                <w:rFonts w:ascii="Times New Roman" w:hAnsi="Times New Roman" w:cs="Times New Roman"/>
                <w:bCs/>
                <w:sz w:val="24"/>
                <w:szCs w:val="24"/>
                <w:lang w:eastAsia="lv-LV"/>
              </w:rPr>
              <w:t>iem</w:t>
            </w:r>
            <w:r w:rsidR="00C71453" w:rsidRPr="00B1622C">
              <w:rPr>
                <w:rFonts w:ascii="Times New Roman" w:hAnsi="Times New Roman" w:cs="Times New Roman"/>
                <w:bCs/>
                <w:sz w:val="24"/>
                <w:szCs w:val="24"/>
                <w:lang w:eastAsia="lv-LV"/>
              </w:rPr>
              <w:t xml:space="preserve"> </w:t>
            </w:r>
            <w:r w:rsidR="00B55979" w:rsidRPr="00B1622C">
              <w:rPr>
                <w:rFonts w:ascii="Times New Roman" w:hAnsi="Times New Roman" w:cs="Times New Roman"/>
                <w:bCs/>
                <w:sz w:val="24"/>
                <w:szCs w:val="24"/>
                <w:lang w:eastAsia="lv-LV"/>
              </w:rPr>
              <w:t xml:space="preserve"> (</w:t>
            </w:r>
            <w:r w:rsidR="002D0F1E">
              <w:rPr>
                <w:rFonts w:ascii="Times New Roman" w:hAnsi="Times New Roman" w:cs="Times New Roman"/>
                <w:bCs/>
                <w:sz w:val="24"/>
                <w:szCs w:val="24"/>
                <w:lang w:eastAsia="lv-LV"/>
              </w:rPr>
              <w:t xml:space="preserve">novadi tiek noteikti pēc izglītības iestāžu, kurās izglītojamie apgūst </w:t>
            </w:r>
            <w:r w:rsidR="00B938FF">
              <w:rPr>
                <w:rFonts w:ascii="Times New Roman" w:hAnsi="Times New Roman" w:cs="Times New Roman"/>
                <w:bCs/>
                <w:sz w:val="24"/>
                <w:szCs w:val="24"/>
                <w:lang w:eastAsia="lv-LV"/>
              </w:rPr>
              <w:t>pirmsskolas izglītības, pamatizglītības vai vidējās izglītības programmas</w:t>
            </w:r>
            <w:r w:rsidR="002D0F1E">
              <w:rPr>
                <w:rFonts w:ascii="Times New Roman" w:hAnsi="Times New Roman" w:cs="Times New Roman"/>
                <w:bCs/>
                <w:sz w:val="24"/>
                <w:szCs w:val="24"/>
                <w:lang w:eastAsia="lv-LV"/>
              </w:rPr>
              <w:t xml:space="preserve">, atrašanās vietas. </w:t>
            </w:r>
            <w:r w:rsidR="00B938FF">
              <w:rPr>
                <w:rFonts w:ascii="Times New Roman" w:hAnsi="Times New Roman" w:cs="Times New Roman"/>
                <w:bCs/>
                <w:sz w:val="24"/>
                <w:szCs w:val="24"/>
                <w:lang w:eastAsia="lv-LV"/>
              </w:rPr>
              <w:t xml:space="preserve">Norādāms, ka, neskaitot Projektā norādīto mērķauditoriju, </w:t>
            </w:r>
            <w:r w:rsidR="002D0F1E">
              <w:rPr>
                <w:rFonts w:ascii="Times New Roman" w:hAnsi="Times New Roman" w:cs="Times New Roman"/>
                <w:bCs/>
                <w:sz w:val="24"/>
                <w:szCs w:val="24"/>
                <w:lang w:eastAsia="lv-LV"/>
              </w:rPr>
              <w:t>iestāde</w:t>
            </w:r>
            <w:r w:rsidR="00B55979" w:rsidRPr="00B1622C">
              <w:rPr>
                <w:rFonts w:ascii="Times New Roman" w:hAnsi="Times New Roman" w:cs="Times New Roman"/>
                <w:bCs/>
                <w:sz w:val="24"/>
                <w:szCs w:val="24"/>
                <w:lang w:eastAsia="lv-LV"/>
              </w:rPr>
              <w:t xml:space="preserve"> ir tiesīga īstenot interešu izglītības programmas arī </w:t>
            </w:r>
            <w:r w:rsidR="003F1F9D">
              <w:rPr>
                <w:rFonts w:ascii="Times New Roman" w:hAnsi="Times New Roman" w:cs="Times New Roman"/>
                <w:bCs/>
                <w:sz w:val="24"/>
                <w:szCs w:val="24"/>
                <w:lang w:eastAsia="lv-LV"/>
              </w:rPr>
              <w:t xml:space="preserve">citām personām, kuras neizglītojas izglītības programmās pirmsskolas izglītības, pamatizglītības vai vidējās izglītības pakāpē, </w:t>
            </w:r>
            <w:r w:rsidR="00B55979" w:rsidRPr="00B1622C">
              <w:rPr>
                <w:rFonts w:ascii="Times New Roman" w:hAnsi="Times New Roman" w:cs="Times New Roman"/>
                <w:bCs/>
                <w:sz w:val="24"/>
                <w:szCs w:val="24"/>
                <w:lang w:eastAsia="lv-LV"/>
              </w:rPr>
              <w:t xml:space="preserve">tomēr jāņem vērā, ka par šādu interešu izglītības programmu īstenošanu </w:t>
            </w:r>
            <w:r w:rsidR="00BA62C2" w:rsidRPr="00B1622C">
              <w:rPr>
                <w:rFonts w:ascii="Times New Roman" w:hAnsi="Times New Roman" w:cs="Times New Roman"/>
                <w:bCs/>
                <w:sz w:val="24"/>
                <w:szCs w:val="24"/>
                <w:lang w:eastAsia="lv-LV"/>
              </w:rPr>
              <w:t xml:space="preserve">papildu </w:t>
            </w:r>
            <w:r w:rsidR="00B55979" w:rsidRPr="00B1622C">
              <w:rPr>
                <w:rFonts w:ascii="Times New Roman" w:hAnsi="Times New Roman" w:cs="Times New Roman"/>
                <w:bCs/>
                <w:sz w:val="24"/>
                <w:szCs w:val="24"/>
                <w:lang w:eastAsia="lv-LV"/>
              </w:rPr>
              <w:t>finansējums netiek piešķirts</w:t>
            </w:r>
            <w:r w:rsidR="00871077" w:rsidRPr="00B1622C">
              <w:rPr>
                <w:rFonts w:ascii="Times New Roman" w:hAnsi="Times New Roman" w:cs="Times New Roman"/>
                <w:bCs/>
                <w:sz w:val="24"/>
                <w:szCs w:val="24"/>
                <w:lang w:eastAsia="lv-LV"/>
              </w:rPr>
              <w:t xml:space="preserve">. </w:t>
            </w:r>
            <w:r w:rsidR="00E94D80">
              <w:rPr>
                <w:rFonts w:ascii="Times New Roman" w:hAnsi="Times New Roman" w:cs="Times New Roman"/>
                <w:bCs/>
                <w:sz w:val="24"/>
                <w:szCs w:val="24"/>
                <w:lang w:eastAsia="lv-LV"/>
              </w:rPr>
              <w:t xml:space="preserve">Tāpat norādāms, ka iestāde ir tiesīga īstenot interešu izglītības programmas izglītojamajiem arī </w:t>
            </w:r>
            <w:r w:rsidR="00B938FF">
              <w:rPr>
                <w:rFonts w:ascii="Times New Roman" w:hAnsi="Times New Roman" w:cs="Times New Roman"/>
                <w:bCs/>
                <w:sz w:val="24"/>
                <w:szCs w:val="24"/>
                <w:lang w:eastAsia="lv-LV"/>
              </w:rPr>
              <w:t>ārpus iestādei paredzētajām telpām</w:t>
            </w:r>
            <w:r w:rsidR="002A19D7">
              <w:rPr>
                <w:rFonts w:ascii="Times New Roman" w:hAnsi="Times New Roman" w:cs="Times New Roman"/>
                <w:bCs/>
                <w:sz w:val="24"/>
                <w:szCs w:val="24"/>
                <w:lang w:eastAsia="lv-LV"/>
              </w:rPr>
              <w:t>)</w:t>
            </w:r>
            <w:r w:rsidR="00BA62C2" w:rsidRPr="00B1622C">
              <w:rPr>
                <w:rFonts w:ascii="Times New Roman" w:hAnsi="Times New Roman" w:cs="Times New Roman"/>
                <w:bCs/>
                <w:sz w:val="24"/>
                <w:szCs w:val="24"/>
                <w:lang w:eastAsia="lv-LV"/>
              </w:rPr>
              <w:t>;</w:t>
            </w:r>
          </w:p>
          <w:p w14:paraId="1C1440BD" w14:textId="1D2E945E" w:rsidR="00053090" w:rsidRPr="00B1622C" w:rsidRDefault="00045A0F" w:rsidP="00BC583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2) </w:t>
            </w:r>
            <w:r w:rsidR="00053090" w:rsidRPr="00B1622C">
              <w:rPr>
                <w:rFonts w:ascii="Times New Roman" w:hAnsi="Times New Roman" w:cs="Times New Roman"/>
                <w:bCs/>
                <w:sz w:val="24"/>
                <w:szCs w:val="24"/>
                <w:lang w:eastAsia="lv-LV"/>
              </w:rPr>
              <w:t xml:space="preserve">īsteno ne mazāk kā </w:t>
            </w:r>
            <w:r w:rsidR="002D0F1E">
              <w:rPr>
                <w:rFonts w:ascii="Times New Roman" w:hAnsi="Times New Roman" w:cs="Times New Roman"/>
                <w:bCs/>
                <w:sz w:val="24"/>
                <w:szCs w:val="24"/>
                <w:lang w:eastAsia="lv-LV"/>
              </w:rPr>
              <w:t>trīs</w:t>
            </w:r>
            <w:r w:rsidR="002D0F1E" w:rsidRPr="00B1622C">
              <w:rPr>
                <w:rFonts w:ascii="Times New Roman" w:hAnsi="Times New Roman" w:cs="Times New Roman"/>
                <w:bCs/>
                <w:sz w:val="24"/>
                <w:szCs w:val="24"/>
                <w:lang w:eastAsia="lv-LV"/>
              </w:rPr>
              <w:t xml:space="preserve"> </w:t>
            </w:r>
            <w:r w:rsidR="00462073" w:rsidRPr="00B1622C">
              <w:rPr>
                <w:rFonts w:ascii="Times New Roman" w:hAnsi="Times New Roman" w:cs="Times New Roman"/>
                <w:bCs/>
                <w:sz w:val="24"/>
                <w:szCs w:val="24"/>
                <w:lang w:eastAsia="lv-LV"/>
              </w:rPr>
              <w:t xml:space="preserve">interešu izglītības programmas </w:t>
            </w:r>
            <w:r w:rsidR="00286103" w:rsidRPr="00B1622C">
              <w:rPr>
                <w:rFonts w:ascii="Times New Roman" w:hAnsi="Times New Roman" w:cs="Times New Roman"/>
                <w:bCs/>
                <w:sz w:val="24"/>
                <w:szCs w:val="24"/>
                <w:lang w:eastAsia="lv-LV"/>
              </w:rPr>
              <w:t>izglītojamajiem</w:t>
            </w:r>
            <w:r w:rsidR="00053090" w:rsidRPr="00B1622C">
              <w:rPr>
                <w:rFonts w:ascii="Times New Roman" w:hAnsi="Times New Roman" w:cs="Times New Roman"/>
                <w:bCs/>
                <w:sz w:val="24"/>
                <w:szCs w:val="24"/>
                <w:lang w:eastAsia="lv-LV"/>
              </w:rPr>
              <w:t xml:space="preserve">, tai skaitā ne mazāk kā </w:t>
            </w:r>
            <w:r w:rsidR="002D0F1E">
              <w:rPr>
                <w:rFonts w:ascii="Times New Roman" w:hAnsi="Times New Roman" w:cs="Times New Roman"/>
                <w:bCs/>
                <w:sz w:val="24"/>
                <w:szCs w:val="24"/>
                <w:lang w:eastAsia="lv-LV"/>
              </w:rPr>
              <w:t>divas</w:t>
            </w:r>
            <w:r w:rsidR="002D0F1E" w:rsidRPr="00B1622C">
              <w:rPr>
                <w:rFonts w:ascii="Times New Roman" w:hAnsi="Times New Roman" w:cs="Times New Roman"/>
                <w:bCs/>
                <w:sz w:val="24"/>
                <w:szCs w:val="24"/>
                <w:lang w:eastAsia="lv-LV"/>
              </w:rPr>
              <w:t xml:space="preserve"> </w:t>
            </w:r>
            <w:r w:rsidR="00053090" w:rsidRPr="00B1622C">
              <w:rPr>
                <w:rFonts w:ascii="Times New Roman" w:hAnsi="Times New Roman" w:cs="Times New Roman"/>
                <w:bCs/>
                <w:sz w:val="24"/>
                <w:szCs w:val="24"/>
                <w:lang w:eastAsia="lv-LV"/>
              </w:rPr>
              <w:t xml:space="preserve">interešu izglītības </w:t>
            </w:r>
            <w:r w:rsidR="002D0F1E" w:rsidRPr="00B1622C">
              <w:rPr>
                <w:rFonts w:ascii="Times New Roman" w:hAnsi="Times New Roman" w:cs="Times New Roman"/>
                <w:bCs/>
                <w:sz w:val="24"/>
                <w:szCs w:val="24"/>
                <w:lang w:eastAsia="lv-LV"/>
              </w:rPr>
              <w:t>programm</w:t>
            </w:r>
            <w:r w:rsidR="002D0F1E">
              <w:rPr>
                <w:rFonts w:ascii="Times New Roman" w:hAnsi="Times New Roman" w:cs="Times New Roman"/>
                <w:bCs/>
                <w:sz w:val="24"/>
                <w:szCs w:val="24"/>
                <w:lang w:eastAsia="lv-LV"/>
              </w:rPr>
              <w:t>as</w:t>
            </w:r>
            <w:r w:rsidR="002D0F1E" w:rsidRPr="00B1622C">
              <w:rPr>
                <w:rFonts w:ascii="Times New Roman" w:hAnsi="Times New Roman" w:cs="Times New Roman"/>
                <w:bCs/>
                <w:sz w:val="24"/>
                <w:szCs w:val="24"/>
                <w:lang w:eastAsia="lv-LV"/>
              </w:rPr>
              <w:t xml:space="preserve"> </w:t>
            </w:r>
            <w:r w:rsidR="00053090" w:rsidRPr="00B1622C">
              <w:rPr>
                <w:rFonts w:ascii="Times New Roman" w:hAnsi="Times New Roman" w:cs="Times New Roman"/>
                <w:bCs/>
                <w:sz w:val="24"/>
                <w:szCs w:val="24"/>
                <w:lang w:eastAsia="lv-LV"/>
              </w:rPr>
              <w:t xml:space="preserve">zinātnes, tehnoloģiju, vides, inženierzinātņu </w:t>
            </w:r>
            <w:r w:rsidR="00BA62C2" w:rsidRPr="00B1622C">
              <w:rPr>
                <w:rFonts w:ascii="Times New Roman" w:hAnsi="Times New Roman" w:cs="Times New Roman"/>
                <w:bCs/>
                <w:sz w:val="24"/>
                <w:szCs w:val="24"/>
                <w:lang w:eastAsia="lv-LV"/>
              </w:rPr>
              <w:t xml:space="preserve">vai </w:t>
            </w:r>
            <w:r w:rsidR="00053090" w:rsidRPr="00B1622C">
              <w:rPr>
                <w:rFonts w:ascii="Times New Roman" w:hAnsi="Times New Roman" w:cs="Times New Roman"/>
                <w:bCs/>
                <w:sz w:val="24"/>
                <w:szCs w:val="24"/>
                <w:lang w:eastAsia="lv-LV"/>
              </w:rPr>
              <w:t>matemātikas jomā</w:t>
            </w:r>
            <w:r w:rsidR="002D0F1E">
              <w:rPr>
                <w:rFonts w:ascii="Times New Roman" w:hAnsi="Times New Roman" w:cs="Times New Roman"/>
                <w:bCs/>
                <w:sz w:val="24"/>
                <w:szCs w:val="24"/>
                <w:lang w:eastAsia="lv-LV"/>
              </w:rPr>
              <w:t>s</w:t>
            </w:r>
            <w:r w:rsidR="00053090" w:rsidRPr="00B1622C">
              <w:rPr>
                <w:rFonts w:ascii="Times New Roman" w:hAnsi="Times New Roman" w:cs="Times New Roman"/>
                <w:bCs/>
                <w:sz w:val="24"/>
                <w:szCs w:val="24"/>
                <w:lang w:eastAsia="lv-LV"/>
              </w:rPr>
              <w:t>. Tādējādi tiek uzsvērta STEM (</w:t>
            </w:r>
            <w:proofErr w:type="spellStart"/>
            <w:r w:rsidR="00053090" w:rsidRPr="00B1622C">
              <w:rPr>
                <w:rFonts w:ascii="Times New Roman" w:hAnsi="Times New Roman" w:cs="Times New Roman"/>
                <w:bCs/>
                <w:sz w:val="24"/>
                <w:szCs w:val="24"/>
                <w:lang w:eastAsia="lv-LV"/>
              </w:rPr>
              <w:t>Science</w:t>
            </w:r>
            <w:proofErr w:type="spellEnd"/>
            <w:r w:rsidR="00053090" w:rsidRPr="00B1622C">
              <w:rPr>
                <w:rFonts w:ascii="Times New Roman" w:hAnsi="Times New Roman" w:cs="Times New Roman"/>
                <w:bCs/>
                <w:sz w:val="24"/>
                <w:szCs w:val="24"/>
                <w:lang w:eastAsia="lv-LV"/>
              </w:rPr>
              <w:t xml:space="preserve">, </w:t>
            </w:r>
            <w:proofErr w:type="spellStart"/>
            <w:r w:rsidR="00053090" w:rsidRPr="00B1622C">
              <w:rPr>
                <w:rFonts w:ascii="Times New Roman" w:hAnsi="Times New Roman" w:cs="Times New Roman"/>
                <w:bCs/>
                <w:sz w:val="24"/>
                <w:szCs w:val="24"/>
                <w:lang w:eastAsia="lv-LV"/>
              </w:rPr>
              <w:t>Technology</w:t>
            </w:r>
            <w:proofErr w:type="spellEnd"/>
            <w:r w:rsidR="00053090" w:rsidRPr="00B1622C">
              <w:rPr>
                <w:rFonts w:ascii="Times New Roman" w:hAnsi="Times New Roman" w:cs="Times New Roman"/>
                <w:bCs/>
                <w:sz w:val="24"/>
                <w:szCs w:val="24"/>
                <w:lang w:eastAsia="lv-LV"/>
              </w:rPr>
              <w:t xml:space="preserve">, Engineering </w:t>
            </w:r>
            <w:proofErr w:type="spellStart"/>
            <w:r w:rsidR="00053090" w:rsidRPr="00B1622C">
              <w:rPr>
                <w:rFonts w:ascii="Times New Roman" w:hAnsi="Times New Roman" w:cs="Times New Roman"/>
                <w:bCs/>
                <w:sz w:val="24"/>
                <w:szCs w:val="24"/>
                <w:lang w:eastAsia="lv-LV"/>
              </w:rPr>
              <w:t>and</w:t>
            </w:r>
            <w:proofErr w:type="spellEnd"/>
            <w:r w:rsidR="00053090" w:rsidRPr="00B1622C">
              <w:rPr>
                <w:rFonts w:ascii="Times New Roman" w:hAnsi="Times New Roman" w:cs="Times New Roman"/>
                <w:bCs/>
                <w:sz w:val="24"/>
                <w:szCs w:val="24"/>
                <w:lang w:eastAsia="lv-LV"/>
              </w:rPr>
              <w:t xml:space="preserve"> </w:t>
            </w:r>
            <w:proofErr w:type="spellStart"/>
            <w:r w:rsidR="00053090" w:rsidRPr="00B1622C">
              <w:rPr>
                <w:rFonts w:ascii="Times New Roman" w:hAnsi="Times New Roman" w:cs="Times New Roman"/>
                <w:bCs/>
                <w:sz w:val="24"/>
                <w:szCs w:val="24"/>
                <w:lang w:eastAsia="lv-LV"/>
              </w:rPr>
              <w:t>Mathematics</w:t>
            </w:r>
            <w:proofErr w:type="spellEnd"/>
            <w:r w:rsidR="00053090" w:rsidRPr="00B1622C">
              <w:rPr>
                <w:rFonts w:ascii="Times New Roman" w:hAnsi="Times New Roman" w:cs="Times New Roman"/>
                <w:bCs/>
                <w:sz w:val="24"/>
                <w:szCs w:val="24"/>
                <w:lang w:eastAsia="lv-LV"/>
              </w:rPr>
              <w:t>) jomu nozīme interešu izglītības programmu īstenošanā</w:t>
            </w:r>
            <w:r w:rsidR="00D31526">
              <w:rPr>
                <w:rFonts w:ascii="Times New Roman" w:hAnsi="Times New Roman" w:cs="Times New Roman"/>
                <w:bCs/>
                <w:sz w:val="24"/>
                <w:szCs w:val="24"/>
                <w:lang w:eastAsia="lv-LV"/>
              </w:rPr>
              <w:t>. Iestāde ir tiesīga noteikt tās īstenoto interešu izglītības ilgumu (Izglītības likuma 37. panta otrā daļa nosaka, ka izglītības</w:t>
            </w:r>
            <w:r w:rsidR="00D31526">
              <w:t xml:space="preserve"> </w:t>
            </w:r>
            <w:r w:rsidR="00D31526" w:rsidRPr="00D31526">
              <w:rPr>
                <w:rFonts w:ascii="Times New Roman" w:hAnsi="Times New Roman" w:cs="Times New Roman"/>
                <w:bCs/>
                <w:sz w:val="24"/>
                <w:szCs w:val="24"/>
                <w:lang w:eastAsia="lv-LV"/>
              </w:rPr>
              <w:t>darba laika vienības ir mācību vai studiju gads, semestris, mācību nedēļa, mācību diena un mācību nodarbība (akadēmiskā stunda)</w:t>
            </w:r>
            <w:r w:rsidR="00D31526">
              <w:rPr>
                <w:rFonts w:ascii="Times New Roman" w:hAnsi="Times New Roman" w:cs="Times New Roman"/>
                <w:bCs/>
                <w:sz w:val="24"/>
                <w:szCs w:val="24"/>
                <w:lang w:eastAsia="lv-LV"/>
              </w:rPr>
              <w:t>)</w:t>
            </w:r>
            <w:r w:rsidR="00053090" w:rsidRPr="00B1622C">
              <w:rPr>
                <w:rFonts w:ascii="Times New Roman" w:hAnsi="Times New Roman" w:cs="Times New Roman"/>
                <w:bCs/>
                <w:sz w:val="24"/>
                <w:szCs w:val="24"/>
                <w:lang w:eastAsia="lv-LV"/>
              </w:rPr>
              <w:t>;</w:t>
            </w:r>
          </w:p>
          <w:p w14:paraId="67D173A7" w14:textId="777CEC83" w:rsidR="000C37D8" w:rsidRPr="00B1622C" w:rsidRDefault="00045A0F" w:rsidP="00053090">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3) </w:t>
            </w:r>
            <w:r w:rsidR="00BC5833" w:rsidRPr="00B1622C">
              <w:rPr>
                <w:rFonts w:ascii="Times New Roman" w:hAnsi="Times New Roman" w:cs="Times New Roman"/>
                <w:bCs/>
                <w:sz w:val="24"/>
                <w:szCs w:val="24"/>
                <w:lang w:eastAsia="lv-LV"/>
              </w:rPr>
              <w:t xml:space="preserve">izglīto ne mazāk kā </w:t>
            </w:r>
            <w:r w:rsidR="00BA62C2" w:rsidRPr="00B1622C">
              <w:rPr>
                <w:rFonts w:ascii="Times New Roman" w:hAnsi="Times New Roman" w:cs="Times New Roman"/>
                <w:bCs/>
                <w:sz w:val="24"/>
                <w:szCs w:val="24"/>
                <w:lang w:eastAsia="lv-LV"/>
              </w:rPr>
              <w:t>4500</w:t>
            </w:r>
            <w:r w:rsidR="00286103" w:rsidRPr="00B1622C">
              <w:rPr>
                <w:rFonts w:ascii="Times New Roman" w:hAnsi="Times New Roman" w:cs="Times New Roman"/>
                <w:bCs/>
                <w:sz w:val="24"/>
                <w:szCs w:val="24"/>
                <w:lang w:eastAsia="lv-LV"/>
              </w:rPr>
              <w:t xml:space="preserve"> </w:t>
            </w:r>
            <w:r w:rsidR="00BA62C2" w:rsidRPr="00B1622C">
              <w:rPr>
                <w:rFonts w:ascii="Times New Roman" w:hAnsi="Times New Roman" w:cs="Times New Roman"/>
                <w:bCs/>
                <w:sz w:val="24"/>
                <w:szCs w:val="24"/>
                <w:lang w:eastAsia="lv-LV"/>
              </w:rPr>
              <w:t xml:space="preserve">izglītojamos </w:t>
            </w:r>
            <w:r w:rsidR="002D0F1E">
              <w:rPr>
                <w:rFonts w:ascii="Times New Roman" w:hAnsi="Times New Roman" w:cs="Times New Roman"/>
                <w:bCs/>
                <w:sz w:val="24"/>
                <w:szCs w:val="24"/>
                <w:lang w:eastAsia="lv-LV"/>
              </w:rPr>
              <w:t xml:space="preserve">tās īstenotajās </w:t>
            </w:r>
            <w:r w:rsidR="00BA62C2" w:rsidRPr="00B1622C">
              <w:rPr>
                <w:rFonts w:ascii="Times New Roman" w:hAnsi="Times New Roman" w:cs="Times New Roman"/>
                <w:bCs/>
                <w:sz w:val="24"/>
                <w:szCs w:val="24"/>
                <w:lang w:eastAsia="lv-LV"/>
              </w:rPr>
              <w:t xml:space="preserve">interešu izglītības programmās, tai skaitā ne mazāk kā </w:t>
            </w:r>
            <w:r w:rsidR="00BC5833" w:rsidRPr="00B1622C">
              <w:rPr>
                <w:rFonts w:ascii="Times New Roman" w:hAnsi="Times New Roman" w:cs="Times New Roman"/>
                <w:bCs/>
                <w:sz w:val="24"/>
                <w:szCs w:val="24"/>
                <w:lang w:eastAsia="lv-LV"/>
              </w:rPr>
              <w:t>3500 izglītojamo</w:t>
            </w:r>
            <w:r w:rsidR="00BA62C2" w:rsidRPr="00B1622C">
              <w:rPr>
                <w:rFonts w:ascii="Times New Roman" w:hAnsi="Times New Roman" w:cs="Times New Roman"/>
                <w:bCs/>
                <w:sz w:val="24"/>
                <w:szCs w:val="24"/>
                <w:lang w:eastAsia="lv-LV"/>
              </w:rPr>
              <w:t>s</w:t>
            </w:r>
            <w:r w:rsidR="00053090" w:rsidRPr="00B1622C">
              <w:rPr>
                <w:rFonts w:ascii="Times New Roman" w:hAnsi="Times New Roman" w:cs="Times New Roman"/>
                <w:bCs/>
                <w:sz w:val="24"/>
                <w:szCs w:val="24"/>
                <w:lang w:eastAsia="lv-LV"/>
              </w:rPr>
              <w:t xml:space="preserve"> interešu izglītības programmās zinātnes, tehnoloģiju, vides, inženierzinātņu un matemātikas jomās </w:t>
            </w:r>
            <w:r w:rsidR="00BA62C2" w:rsidRPr="00B1622C">
              <w:rPr>
                <w:rFonts w:ascii="Times New Roman" w:hAnsi="Times New Roman" w:cs="Times New Roman"/>
                <w:bCs/>
                <w:sz w:val="24"/>
                <w:szCs w:val="24"/>
                <w:lang w:eastAsia="lv-LV"/>
              </w:rPr>
              <w:t xml:space="preserve">laikposmā </w:t>
            </w:r>
            <w:r w:rsidR="00053090" w:rsidRPr="00B1622C">
              <w:rPr>
                <w:rFonts w:ascii="Times New Roman" w:hAnsi="Times New Roman" w:cs="Times New Roman"/>
                <w:bCs/>
                <w:sz w:val="24"/>
                <w:szCs w:val="24"/>
                <w:lang w:eastAsia="lv-LV"/>
              </w:rPr>
              <w:t>no iepriekšējā gada 1. jūnija līdz kārtējā gada 31. maijam</w:t>
            </w:r>
            <w:r w:rsidR="00D31526">
              <w:rPr>
                <w:rFonts w:ascii="Times New Roman" w:hAnsi="Times New Roman" w:cs="Times New Roman"/>
                <w:bCs/>
                <w:sz w:val="24"/>
                <w:szCs w:val="24"/>
                <w:lang w:eastAsia="lv-LV"/>
              </w:rPr>
              <w:t>.</w:t>
            </w:r>
            <w:r w:rsidR="00B938FF">
              <w:rPr>
                <w:rFonts w:ascii="Times New Roman" w:hAnsi="Times New Roman" w:cs="Times New Roman"/>
                <w:bCs/>
                <w:sz w:val="24"/>
                <w:szCs w:val="24"/>
                <w:lang w:eastAsia="lv-LV"/>
              </w:rPr>
              <w:t xml:space="preserve"> Norādāms, ka </w:t>
            </w:r>
            <w:r w:rsidR="001E4DAE">
              <w:rPr>
                <w:rFonts w:ascii="Times New Roman" w:hAnsi="Times New Roman" w:cs="Times New Roman"/>
                <w:bCs/>
                <w:sz w:val="24"/>
                <w:szCs w:val="24"/>
                <w:lang w:eastAsia="lv-LV"/>
              </w:rPr>
              <w:t xml:space="preserve">ir plānots uzsākt darbu </w:t>
            </w:r>
            <w:r w:rsidR="00B938FF">
              <w:rPr>
                <w:rFonts w:ascii="Times New Roman" w:hAnsi="Times New Roman" w:cs="Times New Roman"/>
                <w:bCs/>
                <w:sz w:val="24"/>
                <w:szCs w:val="24"/>
                <w:lang w:eastAsia="lv-LV"/>
              </w:rPr>
              <w:t xml:space="preserve">pie Valsts izglītības informācijas sistēmas </w:t>
            </w:r>
            <w:r w:rsidR="00505191">
              <w:rPr>
                <w:rFonts w:ascii="Times New Roman" w:hAnsi="Times New Roman" w:cs="Times New Roman"/>
                <w:bCs/>
                <w:sz w:val="24"/>
                <w:szCs w:val="24"/>
                <w:lang w:eastAsia="lv-LV"/>
              </w:rPr>
              <w:t xml:space="preserve">(turpmāk – VIIS) </w:t>
            </w:r>
            <w:r w:rsidR="001E4DAE">
              <w:rPr>
                <w:rFonts w:ascii="Times New Roman" w:hAnsi="Times New Roman" w:cs="Times New Roman"/>
                <w:bCs/>
                <w:sz w:val="24"/>
                <w:szCs w:val="24"/>
                <w:lang w:eastAsia="lv-LV"/>
              </w:rPr>
              <w:t>funkcionalitāšu pilnveides, lai</w:t>
            </w:r>
            <w:r w:rsidR="00B938FF">
              <w:rPr>
                <w:rFonts w:ascii="Times New Roman" w:hAnsi="Times New Roman" w:cs="Times New Roman"/>
                <w:bCs/>
                <w:sz w:val="24"/>
                <w:szCs w:val="24"/>
                <w:lang w:eastAsia="lv-LV"/>
              </w:rPr>
              <w:t xml:space="preserve"> nodrošinātu efektīvāku </w:t>
            </w:r>
            <w:r w:rsidR="00505191">
              <w:rPr>
                <w:rFonts w:ascii="Times New Roman" w:hAnsi="Times New Roman" w:cs="Times New Roman"/>
                <w:bCs/>
                <w:sz w:val="24"/>
                <w:szCs w:val="24"/>
                <w:lang w:eastAsia="lv-LV"/>
              </w:rPr>
              <w:t xml:space="preserve">informācijas ievadi par izglītojamajiem, kas </w:t>
            </w:r>
            <w:r w:rsidR="00D45324">
              <w:rPr>
                <w:rFonts w:ascii="Times New Roman" w:hAnsi="Times New Roman" w:cs="Times New Roman"/>
                <w:bCs/>
                <w:sz w:val="24"/>
                <w:szCs w:val="24"/>
                <w:lang w:eastAsia="lv-LV"/>
              </w:rPr>
              <w:t xml:space="preserve">izglītojas </w:t>
            </w:r>
            <w:r w:rsidR="00505191">
              <w:rPr>
                <w:rFonts w:ascii="Times New Roman" w:hAnsi="Times New Roman" w:cs="Times New Roman"/>
                <w:bCs/>
                <w:sz w:val="24"/>
                <w:szCs w:val="24"/>
                <w:lang w:eastAsia="lv-LV"/>
              </w:rPr>
              <w:t>iestādes īstenotajās interešu izglītības programmās.</w:t>
            </w:r>
            <w:r w:rsidR="00947302">
              <w:rPr>
                <w:rFonts w:ascii="Times New Roman" w:hAnsi="Times New Roman" w:cs="Times New Roman"/>
                <w:bCs/>
                <w:sz w:val="24"/>
                <w:szCs w:val="24"/>
                <w:lang w:eastAsia="lv-LV"/>
              </w:rPr>
              <w:t xml:space="preserve"> Tas pamatojams ar apstākli, ka pastāv iespēja, ka lielā skaitā gadījumu interešu izglītības programmas tiks īstenotas atsevišķu mācību dienu vai mācību nodarbību </w:t>
            </w:r>
            <w:r w:rsidR="002A19D7">
              <w:rPr>
                <w:rFonts w:ascii="Times New Roman" w:hAnsi="Times New Roman" w:cs="Times New Roman"/>
                <w:bCs/>
                <w:sz w:val="24"/>
                <w:szCs w:val="24"/>
                <w:lang w:eastAsia="lv-LV"/>
              </w:rPr>
              <w:t>ilgumā</w:t>
            </w:r>
            <w:r w:rsidR="00FF00D4">
              <w:rPr>
                <w:rFonts w:ascii="Times New Roman" w:hAnsi="Times New Roman" w:cs="Times New Roman"/>
                <w:bCs/>
                <w:sz w:val="24"/>
                <w:szCs w:val="24"/>
                <w:lang w:eastAsia="lv-LV"/>
              </w:rPr>
              <w:t xml:space="preserve">, un informācijas par šādiem izglītojamiem ievadīšana </w:t>
            </w:r>
            <w:r w:rsidR="00D45324">
              <w:rPr>
                <w:rFonts w:ascii="Times New Roman" w:hAnsi="Times New Roman" w:cs="Times New Roman"/>
                <w:bCs/>
                <w:sz w:val="24"/>
                <w:szCs w:val="24"/>
                <w:lang w:eastAsia="lv-LV"/>
              </w:rPr>
              <w:t>VIIS</w:t>
            </w:r>
            <w:r w:rsidR="00D45324" w:rsidRPr="00D45324">
              <w:rPr>
                <w:rFonts w:ascii="Times New Roman" w:hAnsi="Times New Roman" w:cs="Times New Roman"/>
                <w:bCs/>
                <w:sz w:val="24"/>
                <w:szCs w:val="24"/>
                <w:lang w:eastAsia="lv-LV"/>
              </w:rPr>
              <w:t xml:space="preserve"> saskaņā ar šobrīd piemēroto kārtību, manuāli ievadot informāciju par katru izglītojamo, lai nodrošinātu atbilstību Ministru kabineta 2010. gada 17. augusta noteikumos Nr. 788 “Valsts izglītības informācijas sistēmas saturs, uzturēšanas un aktualizācijas kārtība” noteiktajam par ievadāmo informāciju, radītu papildu administratīvo slogu</w:t>
            </w:r>
            <w:r w:rsidR="00D45324">
              <w:rPr>
                <w:rFonts w:ascii="Times New Roman" w:hAnsi="Times New Roman" w:cs="Times New Roman"/>
                <w:bCs/>
                <w:sz w:val="24"/>
                <w:szCs w:val="24"/>
                <w:lang w:eastAsia="lv-LV"/>
              </w:rPr>
              <w:t>;</w:t>
            </w:r>
          </w:p>
          <w:p w14:paraId="00FF2AD0" w14:textId="7DA7E3EB" w:rsidR="00BA62C2" w:rsidRPr="00B1622C" w:rsidRDefault="00045A0F"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4)  </w:t>
            </w:r>
            <w:r w:rsidR="000C37D8" w:rsidRPr="00B1622C">
              <w:rPr>
                <w:rFonts w:ascii="Times New Roman" w:hAnsi="Times New Roman" w:cs="Times New Roman"/>
                <w:bCs/>
                <w:sz w:val="24"/>
                <w:szCs w:val="24"/>
                <w:lang w:eastAsia="lv-LV"/>
              </w:rPr>
              <w:t xml:space="preserve">veic interešu izglītības metodiskā centra </w:t>
            </w:r>
            <w:r w:rsidR="00BA62C2" w:rsidRPr="00B1622C">
              <w:rPr>
                <w:rFonts w:ascii="Times New Roman" w:hAnsi="Times New Roman" w:cs="Times New Roman"/>
                <w:bCs/>
                <w:sz w:val="24"/>
                <w:szCs w:val="24"/>
                <w:lang w:eastAsia="lv-LV"/>
              </w:rPr>
              <w:t xml:space="preserve">un pedagogu tālākizglītības centra </w:t>
            </w:r>
            <w:r w:rsidR="00053090" w:rsidRPr="00B1622C">
              <w:rPr>
                <w:rFonts w:ascii="Times New Roman" w:hAnsi="Times New Roman" w:cs="Times New Roman"/>
                <w:bCs/>
                <w:sz w:val="24"/>
                <w:szCs w:val="24"/>
                <w:lang w:eastAsia="lv-LV"/>
              </w:rPr>
              <w:t xml:space="preserve">funkcijas </w:t>
            </w:r>
            <w:r w:rsidR="00947302">
              <w:rPr>
                <w:rFonts w:ascii="Times New Roman" w:hAnsi="Times New Roman" w:cs="Times New Roman"/>
                <w:bCs/>
                <w:sz w:val="24"/>
                <w:szCs w:val="24"/>
                <w:lang w:eastAsia="lv-LV"/>
              </w:rPr>
              <w:t xml:space="preserve">(tādējādi uzsverot valsts </w:t>
            </w:r>
            <w:r w:rsidR="00947302">
              <w:rPr>
                <w:rFonts w:ascii="Times New Roman" w:hAnsi="Times New Roman" w:cs="Times New Roman"/>
                <w:bCs/>
                <w:sz w:val="24"/>
                <w:szCs w:val="24"/>
                <w:lang w:eastAsia="lv-LV"/>
              </w:rPr>
              <w:lastRenderedPageBreak/>
              <w:t>nozīmes interešu izglītības iestādes nozīmi</w:t>
            </w:r>
            <w:r w:rsidR="00592D24">
              <w:rPr>
                <w:rFonts w:ascii="Times New Roman" w:hAnsi="Times New Roman" w:cs="Times New Roman"/>
                <w:bCs/>
                <w:sz w:val="24"/>
                <w:szCs w:val="24"/>
                <w:lang w:eastAsia="lv-LV"/>
              </w:rPr>
              <w:t xml:space="preserve">, darbību un ieguldījumu </w:t>
            </w:r>
            <w:r w:rsidR="00947302">
              <w:rPr>
                <w:rFonts w:ascii="Times New Roman" w:hAnsi="Times New Roman" w:cs="Times New Roman"/>
                <w:bCs/>
                <w:sz w:val="24"/>
                <w:szCs w:val="24"/>
                <w:lang w:eastAsia="lv-LV"/>
              </w:rPr>
              <w:t>interešu izglītības jomā</w:t>
            </w:r>
            <w:r w:rsidR="00592D24">
              <w:rPr>
                <w:rFonts w:ascii="Times New Roman" w:hAnsi="Times New Roman" w:cs="Times New Roman"/>
                <w:bCs/>
                <w:sz w:val="24"/>
                <w:szCs w:val="24"/>
                <w:lang w:eastAsia="lv-LV"/>
              </w:rPr>
              <w:t>)</w:t>
            </w:r>
            <w:r w:rsidR="00BA62C2" w:rsidRPr="00B1622C">
              <w:rPr>
                <w:rFonts w:ascii="Times New Roman" w:hAnsi="Times New Roman" w:cs="Times New Roman"/>
                <w:bCs/>
                <w:sz w:val="24"/>
                <w:szCs w:val="24"/>
                <w:lang w:eastAsia="lv-LV"/>
              </w:rPr>
              <w:t>:</w:t>
            </w:r>
          </w:p>
          <w:p w14:paraId="32746933" w14:textId="2C786042" w:rsidR="008A69E3" w:rsidRPr="00B1622C" w:rsidRDefault="00BA62C2" w:rsidP="008A69E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a) </w:t>
            </w:r>
            <w:r w:rsidR="005A5D2E" w:rsidRPr="00D6575A">
              <w:rPr>
                <w:bCs/>
                <w:sz w:val="28"/>
                <w:szCs w:val="28"/>
              </w:rPr>
              <w:t xml:space="preserve"> </w:t>
            </w:r>
            <w:r w:rsidR="005A5D2E" w:rsidRPr="005A5D2E">
              <w:rPr>
                <w:rFonts w:ascii="Times New Roman" w:hAnsi="Times New Roman" w:cs="Times New Roman"/>
                <w:bCs/>
                <w:sz w:val="24"/>
                <w:szCs w:val="24"/>
                <w:lang w:eastAsia="lv-LV"/>
              </w:rPr>
              <w:t>sniedz izglītības iestādēm un to pedagogiem metodisko atbalstu interešu izglītības programmu īstenošanā, tai skaitā izstrādā metodiskos materiālus un nodrošina to pieejamīb</w:t>
            </w:r>
            <w:r w:rsidR="00E41B02">
              <w:rPr>
                <w:rFonts w:ascii="Times New Roman" w:hAnsi="Times New Roman" w:cs="Times New Roman"/>
                <w:bCs/>
                <w:sz w:val="24"/>
                <w:szCs w:val="24"/>
                <w:lang w:eastAsia="lv-LV"/>
              </w:rPr>
              <w:t>u izglītojamajiem un pedagogiem</w:t>
            </w:r>
            <w:r w:rsidR="005A5D2E">
              <w:rPr>
                <w:rFonts w:ascii="Times New Roman" w:hAnsi="Times New Roman" w:cs="Times New Roman"/>
                <w:bCs/>
                <w:sz w:val="24"/>
                <w:szCs w:val="24"/>
                <w:lang w:eastAsia="lv-LV"/>
              </w:rPr>
              <w:t>. Kā atsevišķu</w:t>
            </w:r>
            <w:r w:rsidR="00E41B02">
              <w:rPr>
                <w:rFonts w:ascii="Times New Roman" w:hAnsi="Times New Roman" w:cs="Times New Roman"/>
                <w:bCs/>
                <w:sz w:val="24"/>
                <w:szCs w:val="24"/>
                <w:lang w:eastAsia="lv-LV"/>
              </w:rPr>
              <w:t>s</w:t>
            </w:r>
            <w:r w:rsidR="005A5D2E">
              <w:rPr>
                <w:rFonts w:ascii="Times New Roman" w:hAnsi="Times New Roman" w:cs="Times New Roman"/>
                <w:bCs/>
                <w:sz w:val="24"/>
                <w:szCs w:val="24"/>
                <w:lang w:eastAsia="lv-LV"/>
              </w:rPr>
              <w:t xml:space="preserve"> piemēru</w:t>
            </w:r>
            <w:r w:rsidR="00E41B02">
              <w:rPr>
                <w:rFonts w:ascii="Times New Roman" w:hAnsi="Times New Roman" w:cs="Times New Roman"/>
                <w:bCs/>
                <w:sz w:val="24"/>
                <w:szCs w:val="24"/>
                <w:lang w:eastAsia="lv-LV"/>
              </w:rPr>
              <w:t>s</w:t>
            </w:r>
            <w:r w:rsidR="005A5D2E">
              <w:rPr>
                <w:rFonts w:ascii="Times New Roman" w:hAnsi="Times New Roman" w:cs="Times New Roman"/>
                <w:bCs/>
                <w:sz w:val="24"/>
                <w:szCs w:val="24"/>
                <w:lang w:eastAsia="lv-LV"/>
              </w:rPr>
              <w:t xml:space="preserve"> metodiskā atbalsta sniegšanā varētu minēt pieredzes apmaiņas pasākumu organizēšanu</w:t>
            </w:r>
            <w:r w:rsidR="00E41B02">
              <w:rPr>
                <w:rFonts w:ascii="Times New Roman" w:hAnsi="Times New Roman" w:cs="Times New Roman"/>
                <w:bCs/>
                <w:sz w:val="24"/>
                <w:szCs w:val="24"/>
                <w:lang w:eastAsia="lv-LV"/>
              </w:rPr>
              <w:t>; palīdzīb</w:t>
            </w:r>
            <w:r w:rsidR="0086734E">
              <w:rPr>
                <w:rFonts w:ascii="Times New Roman" w:hAnsi="Times New Roman" w:cs="Times New Roman"/>
                <w:bCs/>
                <w:sz w:val="24"/>
                <w:szCs w:val="24"/>
                <w:lang w:eastAsia="lv-LV"/>
              </w:rPr>
              <w:t>u</w:t>
            </w:r>
            <w:r w:rsidR="00E41B02">
              <w:rPr>
                <w:rFonts w:ascii="Times New Roman" w:hAnsi="Times New Roman" w:cs="Times New Roman"/>
                <w:bCs/>
                <w:sz w:val="24"/>
                <w:szCs w:val="24"/>
                <w:lang w:eastAsia="lv-LV"/>
              </w:rPr>
              <w:t xml:space="preserve"> pedagogiem interešu izglītības programmu izstrādē</w:t>
            </w:r>
            <w:r w:rsidR="0086734E">
              <w:rPr>
                <w:rFonts w:ascii="Times New Roman" w:hAnsi="Times New Roman" w:cs="Times New Roman"/>
                <w:bCs/>
                <w:sz w:val="24"/>
                <w:szCs w:val="24"/>
                <w:lang w:eastAsia="lv-LV"/>
              </w:rPr>
              <w:t>, darba metožu pilnveidošanā u.</w:t>
            </w:r>
            <w:r w:rsidR="00CB423C">
              <w:rPr>
                <w:rFonts w:ascii="Times New Roman" w:hAnsi="Times New Roman" w:cs="Times New Roman"/>
                <w:bCs/>
                <w:sz w:val="24"/>
                <w:szCs w:val="24"/>
                <w:lang w:eastAsia="lv-LV"/>
              </w:rPr>
              <w:t>c</w:t>
            </w:r>
            <w:r w:rsidR="0086734E">
              <w:rPr>
                <w:rFonts w:ascii="Times New Roman" w:hAnsi="Times New Roman" w:cs="Times New Roman"/>
                <w:bCs/>
                <w:sz w:val="24"/>
                <w:szCs w:val="24"/>
                <w:lang w:eastAsia="lv-LV"/>
              </w:rPr>
              <w:t>.</w:t>
            </w:r>
            <w:r w:rsidRPr="00B1622C">
              <w:rPr>
                <w:rFonts w:ascii="Times New Roman" w:hAnsi="Times New Roman" w:cs="Times New Roman"/>
                <w:bCs/>
                <w:sz w:val="24"/>
                <w:szCs w:val="24"/>
                <w:lang w:eastAsia="lv-LV"/>
              </w:rPr>
              <w:t>;</w:t>
            </w:r>
          </w:p>
          <w:p w14:paraId="2CAB08F5" w14:textId="69592419" w:rsidR="002525BA" w:rsidRPr="00B1622C" w:rsidRDefault="008A69E3"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b) </w:t>
            </w:r>
            <w:r w:rsidR="00BA62C2" w:rsidRPr="00B1622C">
              <w:rPr>
                <w:rFonts w:ascii="Times New Roman" w:hAnsi="Times New Roman" w:cs="Times New Roman"/>
                <w:bCs/>
                <w:sz w:val="24"/>
                <w:szCs w:val="24"/>
                <w:lang w:eastAsia="lv-LV"/>
              </w:rPr>
              <w:t>organizē pedagogu profesionālās kompetences pilnveidi</w:t>
            </w:r>
            <w:r w:rsidRPr="00B1622C">
              <w:rPr>
                <w:rFonts w:ascii="Times New Roman" w:hAnsi="Times New Roman" w:cs="Times New Roman"/>
                <w:bCs/>
                <w:sz w:val="24"/>
                <w:szCs w:val="24"/>
                <w:lang w:eastAsia="lv-LV"/>
              </w:rPr>
              <w:t xml:space="preserve"> (piemēram, semināru vai kursu veidā);</w:t>
            </w:r>
          </w:p>
          <w:p w14:paraId="38C51A2E" w14:textId="1CD74BDB" w:rsidR="000C37D8" w:rsidRPr="00B1622C" w:rsidRDefault="00045A0F"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5) </w:t>
            </w:r>
            <w:r w:rsidR="000C37D8" w:rsidRPr="00B1622C">
              <w:rPr>
                <w:rFonts w:ascii="Times New Roman" w:hAnsi="Times New Roman" w:cs="Times New Roman"/>
                <w:bCs/>
                <w:sz w:val="24"/>
                <w:szCs w:val="24"/>
                <w:lang w:eastAsia="lv-LV"/>
              </w:rPr>
              <w:t>pēc izvēles īsteno sadarbību ar</w:t>
            </w:r>
            <w:r w:rsidR="00592D24">
              <w:rPr>
                <w:rFonts w:ascii="Times New Roman" w:hAnsi="Times New Roman" w:cs="Times New Roman"/>
                <w:bCs/>
                <w:sz w:val="24"/>
                <w:szCs w:val="24"/>
                <w:lang w:eastAsia="lv-LV"/>
              </w:rPr>
              <w:t xml:space="preserve"> (pastāvot tiesībām īstenot sadarbību arī ar citiem subjektiem, taču kā obligātu nosakot sadarbību ar kādu no subjektiem turpmāk norādītajā uzskaitījumā)</w:t>
            </w:r>
            <w:r w:rsidR="000C37D8" w:rsidRPr="00B1622C">
              <w:rPr>
                <w:rFonts w:ascii="Times New Roman" w:hAnsi="Times New Roman" w:cs="Times New Roman"/>
                <w:bCs/>
                <w:sz w:val="24"/>
                <w:szCs w:val="24"/>
                <w:lang w:eastAsia="lv-LV"/>
              </w:rPr>
              <w:t>:</w:t>
            </w:r>
          </w:p>
          <w:p w14:paraId="7C8A3112" w14:textId="33845DF1" w:rsidR="000C37D8" w:rsidRPr="00B1622C" w:rsidRDefault="008A69E3" w:rsidP="008A69E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a) </w:t>
            </w:r>
            <w:r w:rsidR="000C37D8" w:rsidRPr="00B1622C">
              <w:rPr>
                <w:rFonts w:ascii="Times New Roman" w:hAnsi="Times New Roman" w:cs="Times New Roman"/>
                <w:bCs/>
                <w:sz w:val="24"/>
                <w:szCs w:val="24"/>
                <w:lang w:eastAsia="lv-LV"/>
              </w:rPr>
              <w:t xml:space="preserve">jaunatnes </w:t>
            </w:r>
            <w:r w:rsidRPr="00B1622C">
              <w:rPr>
                <w:rFonts w:ascii="Times New Roman" w:hAnsi="Times New Roman" w:cs="Times New Roman"/>
                <w:bCs/>
                <w:sz w:val="24"/>
                <w:szCs w:val="24"/>
                <w:lang w:eastAsia="lv-LV"/>
              </w:rPr>
              <w:t xml:space="preserve">vai </w:t>
            </w:r>
            <w:r w:rsidR="000C37D8" w:rsidRPr="00B1622C">
              <w:rPr>
                <w:rFonts w:ascii="Times New Roman" w:hAnsi="Times New Roman" w:cs="Times New Roman"/>
                <w:bCs/>
                <w:sz w:val="24"/>
                <w:szCs w:val="24"/>
                <w:lang w:eastAsia="lv-LV"/>
              </w:rPr>
              <w:t>citām nevalstiskajām organizācijām;</w:t>
            </w:r>
          </w:p>
          <w:p w14:paraId="5C8981FD" w14:textId="7814BDFD" w:rsidR="000C37D8" w:rsidRPr="00B1622C" w:rsidRDefault="008A69E3" w:rsidP="008A69E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b) </w:t>
            </w:r>
            <w:r w:rsidR="000C37D8" w:rsidRPr="00B1622C">
              <w:rPr>
                <w:rFonts w:ascii="Times New Roman" w:hAnsi="Times New Roman" w:cs="Times New Roman"/>
                <w:bCs/>
                <w:sz w:val="24"/>
                <w:szCs w:val="24"/>
                <w:lang w:eastAsia="lv-LV"/>
              </w:rPr>
              <w:t>vides organizācijām;</w:t>
            </w:r>
          </w:p>
          <w:p w14:paraId="224CA9E4" w14:textId="4EC99223" w:rsidR="000C37D8" w:rsidRPr="00B1622C" w:rsidRDefault="008A69E3" w:rsidP="008A69E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c) </w:t>
            </w:r>
            <w:r w:rsidR="000C37D8" w:rsidRPr="00B1622C">
              <w:rPr>
                <w:rFonts w:ascii="Times New Roman" w:hAnsi="Times New Roman" w:cs="Times New Roman"/>
                <w:bCs/>
                <w:sz w:val="24"/>
                <w:szCs w:val="24"/>
                <w:lang w:eastAsia="lv-LV"/>
              </w:rPr>
              <w:t>uzņēmumiem, kuru darbības specifika saistīta ar zinātnes, tehnoloģiju, vides, inženierzinātņu un matemātikas jomām;</w:t>
            </w:r>
          </w:p>
          <w:p w14:paraId="0ACA5499" w14:textId="3DDDEF4B" w:rsidR="000C37D8" w:rsidRPr="00B1622C" w:rsidRDefault="008A69E3" w:rsidP="008A69E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d) </w:t>
            </w:r>
            <w:r w:rsidR="000C37D8" w:rsidRPr="00B1622C">
              <w:rPr>
                <w:rFonts w:ascii="Times New Roman" w:hAnsi="Times New Roman" w:cs="Times New Roman"/>
                <w:bCs/>
                <w:sz w:val="24"/>
                <w:szCs w:val="24"/>
                <w:lang w:eastAsia="lv-LV"/>
              </w:rPr>
              <w:t xml:space="preserve">valsts </w:t>
            </w:r>
            <w:r w:rsidR="005F3063">
              <w:rPr>
                <w:rFonts w:ascii="Times New Roman" w:hAnsi="Times New Roman" w:cs="Times New Roman"/>
                <w:bCs/>
                <w:sz w:val="24"/>
                <w:szCs w:val="24"/>
                <w:lang w:eastAsia="lv-LV"/>
              </w:rPr>
              <w:t xml:space="preserve">un pašvaldību </w:t>
            </w:r>
            <w:r w:rsidR="000C37D8" w:rsidRPr="00B1622C">
              <w:rPr>
                <w:rFonts w:ascii="Times New Roman" w:hAnsi="Times New Roman" w:cs="Times New Roman"/>
                <w:bCs/>
                <w:sz w:val="24"/>
                <w:szCs w:val="24"/>
                <w:lang w:eastAsia="lv-LV"/>
              </w:rPr>
              <w:t>institūcijām;</w:t>
            </w:r>
          </w:p>
          <w:p w14:paraId="4D63C0AE" w14:textId="3DCAD6CE" w:rsidR="000C37D8" w:rsidRPr="00B1622C" w:rsidRDefault="008A69E3" w:rsidP="008A69E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e) </w:t>
            </w:r>
            <w:r w:rsidR="000C37D8" w:rsidRPr="00B1622C">
              <w:rPr>
                <w:rFonts w:ascii="Times New Roman" w:hAnsi="Times New Roman" w:cs="Times New Roman"/>
                <w:bCs/>
                <w:sz w:val="24"/>
                <w:szCs w:val="24"/>
                <w:lang w:eastAsia="lv-LV"/>
              </w:rPr>
              <w:t>masu medijiem;</w:t>
            </w:r>
          </w:p>
          <w:p w14:paraId="505043A0" w14:textId="106D7037" w:rsidR="000C37D8" w:rsidRPr="00B1622C" w:rsidRDefault="00045A0F"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6) </w:t>
            </w:r>
            <w:r w:rsidR="000C37D8" w:rsidRPr="00B1622C">
              <w:rPr>
                <w:rFonts w:ascii="Times New Roman" w:hAnsi="Times New Roman" w:cs="Times New Roman"/>
                <w:bCs/>
                <w:sz w:val="24"/>
                <w:szCs w:val="24"/>
                <w:lang w:eastAsia="lv-LV"/>
              </w:rPr>
              <w:t>iestād</w:t>
            </w:r>
            <w:r w:rsidRPr="00B1622C">
              <w:rPr>
                <w:rFonts w:ascii="Times New Roman" w:hAnsi="Times New Roman" w:cs="Times New Roman"/>
                <w:bCs/>
                <w:sz w:val="24"/>
                <w:szCs w:val="24"/>
                <w:lang w:eastAsia="lv-LV"/>
              </w:rPr>
              <w:t>e</w:t>
            </w:r>
            <w:r w:rsidR="000C37D8" w:rsidRPr="00B1622C">
              <w:rPr>
                <w:rFonts w:ascii="Times New Roman" w:hAnsi="Times New Roman" w:cs="Times New Roman"/>
                <w:bCs/>
                <w:sz w:val="24"/>
                <w:szCs w:val="24"/>
                <w:lang w:eastAsia="lv-LV"/>
              </w:rPr>
              <w:t xml:space="preserve"> nodrošin</w:t>
            </w:r>
            <w:r w:rsidRPr="00B1622C">
              <w:rPr>
                <w:rFonts w:ascii="Times New Roman" w:hAnsi="Times New Roman" w:cs="Times New Roman"/>
                <w:bCs/>
                <w:sz w:val="24"/>
                <w:szCs w:val="24"/>
                <w:lang w:eastAsia="lv-LV"/>
              </w:rPr>
              <w:t>a</w:t>
            </w:r>
            <w:r w:rsidR="000C37D8" w:rsidRPr="00B1622C">
              <w:rPr>
                <w:rFonts w:ascii="Times New Roman" w:hAnsi="Times New Roman" w:cs="Times New Roman"/>
                <w:bCs/>
                <w:sz w:val="24"/>
                <w:szCs w:val="24"/>
                <w:lang w:eastAsia="lv-LV"/>
              </w:rPr>
              <w:t xml:space="preserve"> mūsdienām un iestādē piedāvāto izglītības programmu īstenošanas prasībām </w:t>
            </w:r>
            <w:r w:rsidRPr="00B1622C">
              <w:rPr>
                <w:rFonts w:ascii="Times New Roman" w:hAnsi="Times New Roman" w:cs="Times New Roman"/>
                <w:bCs/>
                <w:sz w:val="24"/>
                <w:szCs w:val="24"/>
                <w:lang w:eastAsia="lv-LV"/>
              </w:rPr>
              <w:t xml:space="preserve">atbilstošu </w:t>
            </w:r>
            <w:r w:rsidR="000C37D8" w:rsidRPr="00B1622C">
              <w:rPr>
                <w:rFonts w:ascii="Times New Roman" w:hAnsi="Times New Roman" w:cs="Times New Roman"/>
                <w:bCs/>
                <w:sz w:val="24"/>
                <w:szCs w:val="24"/>
                <w:lang w:eastAsia="lv-LV"/>
              </w:rPr>
              <w:t xml:space="preserve">materiāltehnisko resursu </w:t>
            </w:r>
            <w:r w:rsidRPr="00B1622C">
              <w:rPr>
                <w:rFonts w:ascii="Times New Roman" w:hAnsi="Times New Roman" w:cs="Times New Roman"/>
                <w:bCs/>
                <w:sz w:val="24"/>
                <w:szCs w:val="24"/>
                <w:lang w:eastAsia="lv-LV"/>
              </w:rPr>
              <w:t xml:space="preserve">bāzi </w:t>
            </w:r>
            <w:r w:rsidR="000C37D8" w:rsidRPr="00B1622C">
              <w:rPr>
                <w:rFonts w:ascii="Times New Roman" w:hAnsi="Times New Roman" w:cs="Times New Roman"/>
                <w:bCs/>
                <w:sz w:val="24"/>
                <w:szCs w:val="24"/>
                <w:lang w:eastAsia="lv-LV"/>
              </w:rPr>
              <w:t xml:space="preserve">un </w:t>
            </w:r>
            <w:r w:rsidRPr="00B1622C">
              <w:rPr>
                <w:rFonts w:ascii="Times New Roman" w:hAnsi="Times New Roman" w:cs="Times New Roman"/>
                <w:bCs/>
                <w:sz w:val="24"/>
                <w:szCs w:val="24"/>
                <w:lang w:eastAsia="lv-LV"/>
              </w:rPr>
              <w:t>infrastruktūru</w:t>
            </w:r>
            <w:r w:rsidR="000C37D8" w:rsidRPr="00B1622C">
              <w:rPr>
                <w:rFonts w:ascii="Times New Roman" w:hAnsi="Times New Roman" w:cs="Times New Roman"/>
                <w:bCs/>
                <w:sz w:val="24"/>
                <w:szCs w:val="24"/>
                <w:lang w:eastAsia="lv-LV"/>
              </w:rPr>
              <w:t>;</w:t>
            </w:r>
          </w:p>
          <w:p w14:paraId="1413C487" w14:textId="33FE8C1F" w:rsidR="000C37D8" w:rsidRPr="00B1622C" w:rsidRDefault="00045A0F"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7) </w:t>
            </w:r>
            <w:r w:rsidR="000C37D8" w:rsidRPr="00B1622C">
              <w:rPr>
                <w:rFonts w:ascii="Times New Roman" w:hAnsi="Times New Roman" w:cs="Times New Roman"/>
                <w:bCs/>
                <w:sz w:val="24"/>
                <w:szCs w:val="24"/>
                <w:lang w:eastAsia="lv-LV"/>
              </w:rPr>
              <w:t xml:space="preserve">iestādē piedāvātās </w:t>
            </w:r>
            <w:r w:rsidR="005F3063">
              <w:rPr>
                <w:rFonts w:ascii="Times New Roman" w:hAnsi="Times New Roman" w:cs="Times New Roman"/>
                <w:bCs/>
                <w:sz w:val="24"/>
                <w:szCs w:val="24"/>
                <w:lang w:eastAsia="lv-LV"/>
              </w:rPr>
              <w:t xml:space="preserve">interešu </w:t>
            </w:r>
            <w:r w:rsidR="000C37D8" w:rsidRPr="00B1622C">
              <w:rPr>
                <w:rFonts w:ascii="Times New Roman" w:hAnsi="Times New Roman" w:cs="Times New Roman"/>
                <w:bCs/>
                <w:sz w:val="24"/>
                <w:szCs w:val="24"/>
                <w:lang w:eastAsia="lv-LV"/>
              </w:rPr>
              <w:t xml:space="preserve">izglītības programmas atbilst attiecīgajā valsts izglītības standartā </w:t>
            </w:r>
            <w:r w:rsidR="005F3063">
              <w:rPr>
                <w:rFonts w:ascii="Times New Roman" w:hAnsi="Times New Roman" w:cs="Times New Roman"/>
                <w:bCs/>
                <w:sz w:val="24"/>
                <w:szCs w:val="24"/>
                <w:lang w:eastAsia="lv-LV"/>
              </w:rPr>
              <w:t xml:space="preserve">vai pirmsskolas izglītības vadlīnijās </w:t>
            </w:r>
            <w:r w:rsidR="008A69E3" w:rsidRPr="00B1622C">
              <w:rPr>
                <w:rFonts w:ascii="Times New Roman" w:hAnsi="Times New Roman" w:cs="Times New Roman"/>
                <w:bCs/>
                <w:sz w:val="24"/>
                <w:szCs w:val="24"/>
                <w:lang w:eastAsia="lv-LV"/>
              </w:rPr>
              <w:t xml:space="preserve">ietvertajam </w:t>
            </w:r>
            <w:r w:rsidR="000C37D8" w:rsidRPr="00B1622C">
              <w:rPr>
                <w:rFonts w:ascii="Times New Roman" w:hAnsi="Times New Roman" w:cs="Times New Roman"/>
                <w:bCs/>
                <w:sz w:val="24"/>
                <w:szCs w:val="24"/>
                <w:lang w:eastAsia="lv-LV"/>
              </w:rPr>
              <w:t xml:space="preserve">mācību saturam (tādējādi papildinot </w:t>
            </w:r>
            <w:r w:rsidR="008D6FCF" w:rsidRPr="00B1622C">
              <w:rPr>
                <w:rFonts w:ascii="Times New Roman" w:hAnsi="Times New Roman" w:cs="Times New Roman"/>
                <w:bCs/>
                <w:sz w:val="24"/>
                <w:szCs w:val="24"/>
                <w:lang w:eastAsia="lv-LV"/>
              </w:rPr>
              <w:t>citās izglītības iestādēs apgūstamo mācību</w:t>
            </w:r>
            <w:r w:rsidR="000C37D8" w:rsidRPr="00B1622C">
              <w:rPr>
                <w:rFonts w:ascii="Times New Roman" w:hAnsi="Times New Roman" w:cs="Times New Roman"/>
                <w:bCs/>
                <w:sz w:val="24"/>
                <w:szCs w:val="24"/>
                <w:lang w:eastAsia="lv-LV"/>
              </w:rPr>
              <w:t xml:space="preserve"> saturu);</w:t>
            </w:r>
          </w:p>
          <w:p w14:paraId="5EC27480" w14:textId="5E26C0E8" w:rsidR="000C37D8" w:rsidRPr="00B1622C" w:rsidRDefault="00045A0F"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8) </w:t>
            </w:r>
            <w:r w:rsidR="000C37D8" w:rsidRPr="00B1622C">
              <w:rPr>
                <w:rFonts w:ascii="Times New Roman" w:hAnsi="Times New Roman" w:cs="Times New Roman"/>
                <w:bCs/>
                <w:sz w:val="24"/>
                <w:szCs w:val="24"/>
                <w:lang w:eastAsia="lv-LV"/>
              </w:rPr>
              <w:t xml:space="preserve">iestāde </w:t>
            </w:r>
            <w:r w:rsidR="008A69E3" w:rsidRPr="00B1622C">
              <w:rPr>
                <w:rFonts w:ascii="Times New Roman" w:hAnsi="Times New Roman" w:cs="Times New Roman"/>
                <w:bCs/>
                <w:sz w:val="24"/>
                <w:szCs w:val="24"/>
                <w:lang w:eastAsia="lv-LV"/>
              </w:rPr>
              <w:t xml:space="preserve">ne retāk kā reizi ceturksnī </w:t>
            </w:r>
            <w:r w:rsidR="000C37D8" w:rsidRPr="00B1622C">
              <w:rPr>
                <w:rFonts w:ascii="Times New Roman" w:hAnsi="Times New Roman" w:cs="Times New Roman"/>
                <w:bCs/>
                <w:sz w:val="24"/>
                <w:szCs w:val="24"/>
                <w:lang w:eastAsia="lv-LV"/>
              </w:rPr>
              <w:t xml:space="preserve">publisko tās tīmekļvietnē vai citos publiski pieejamos informācijas nesējos informāciju par </w:t>
            </w:r>
            <w:r w:rsidR="00CA423D" w:rsidRPr="00B1622C">
              <w:rPr>
                <w:rFonts w:ascii="Times New Roman" w:hAnsi="Times New Roman" w:cs="Times New Roman"/>
                <w:bCs/>
                <w:sz w:val="24"/>
                <w:szCs w:val="24"/>
                <w:lang w:eastAsia="lv-LV"/>
              </w:rPr>
              <w:t xml:space="preserve">iestādē piedāvāto interešu izglītības programmu īstenošanu, interešu izglītības metodiskā centra </w:t>
            </w:r>
            <w:r w:rsidR="008A69E3" w:rsidRPr="00B1622C">
              <w:rPr>
                <w:rFonts w:ascii="Times New Roman" w:hAnsi="Times New Roman" w:cs="Times New Roman"/>
                <w:bCs/>
                <w:sz w:val="24"/>
                <w:szCs w:val="24"/>
                <w:lang w:eastAsia="lv-LV"/>
              </w:rPr>
              <w:t xml:space="preserve">un pedagogu tālākizglītības centra </w:t>
            </w:r>
            <w:r w:rsidR="00CA423D" w:rsidRPr="00B1622C">
              <w:rPr>
                <w:rFonts w:ascii="Times New Roman" w:hAnsi="Times New Roman" w:cs="Times New Roman"/>
                <w:bCs/>
                <w:sz w:val="24"/>
                <w:szCs w:val="24"/>
                <w:lang w:eastAsia="lv-LV"/>
              </w:rPr>
              <w:t xml:space="preserve">funkciju veikšanu, kā arī par īstenoto sadarbību ar </w:t>
            </w:r>
            <w:r w:rsidR="008A69E3" w:rsidRPr="00B1622C">
              <w:rPr>
                <w:rFonts w:ascii="Times New Roman" w:hAnsi="Times New Roman" w:cs="Times New Roman"/>
                <w:bCs/>
                <w:sz w:val="24"/>
                <w:szCs w:val="24"/>
                <w:lang w:eastAsia="lv-LV"/>
              </w:rPr>
              <w:t xml:space="preserve">jau </w:t>
            </w:r>
            <w:r w:rsidR="00CA423D" w:rsidRPr="00B1622C">
              <w:rPr>
                <w:rFonts w:ascii="Times New Roman" w:hAnsi="Times New Roman" w:cs="Times New Roman"/>
                <w:bCs/>
                <w:sz w:val="24"/>
                <w:szCs w:val="24"/>
                <w:lang w:eastAsia="lv-LV"/>
              </w:rPr>
              <w:t>iepriekš minētajām institūcijām.</w:t>
            </w:r>
          </w:p>
          <w:p w14:paraId="3FD19A19" w14:textId="7FFA56A0" w:rsidR="00CA423D" w:rsidRPr="00B1622C" w:rsidRDefault="00CA423D" w:rsidP="000C37D8">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Projektā noteikts, ka iestādes dibinātājs, ja iestāde pretendē uz valsts nozīmes interešu izglītības iestādes statusu, līdz kārtējā gada 1. jūnijam iesniedz ministrijā iesniegumu un dokumentus, kas apliecina iestādes atbilstību Projektā minētajiem kritērijiem par </w:t>
            </w:r>
            <w:r w:rsidR="0086734E">
              <w:rPr>
                <w:rFonts w:ascii="Times New Roman" w:hAnsi="Times New Roman" w:cs="Times New Roman"/>
                <w:bCs/>
                <w:sz w:val="24"/>
                <w:szCs w:val="24"/>
                <w:lang w:eastAsia="lv-LV"/>
              </w:rPr>
              <w:t>laikposmu</w:t>
            </w:r>
            <w:r w:rsidRPr="00B1622C">
              <w:rPr>
                <w:rFonts w:ascii="Times New Roman" w:hAnsi="Times New Roman" w:cs="Times New Roman"/>
                <w:bCs/>
                <w:sz w:val="24"/>
                <w:szCs w:val="24"/>
                <w:lang w:eastAsia="lv-LV"/>
              </w:rPr>
              <w:t xml:space="preserve"> no iepriekšējā gada 1. jūnija līdz kārtējā gada 31. maijam. Savukārt jau statusu ieguvusī valsts nozīmes interešu izglītības iestāde katru gadu līdz 1. jūnijam sniedz ministrijai valsts nozīmes interešu izglītības iestādes izstrādātu un ar tās dibinātāju saskaņotu informatīvu pārskatu un dokumentus, kas apliecina valsts nozīmes interešu izglītības iestādes atbilstību Projektā minētajiem kritērijiem par periodu no iepriekšējā gada 1. jūnija līdz kārtējā gada 31. maijam.</w:t>
            </w:r>
            <w:r w:rsidR="00A06D12" w:rsidRPr="00B1622C">
              <w:rPr>
                <w:rFonts w:ascii="Times New Roman" w:hAnsi="Times New Roman" w:cs="Times New Roman"/>
                <w:bCs/>
                <w:sz w:val="24"/>
                <w:szCs w:val="24"/>
                <w:lang w:eastAsia="lv-LV"/>
              </w:rPr>
              <w:t xml:space="preserve"> </w:t>
            </w:r>
            <w:r w:rsidR="002E74FD" w:rsidRPr="00B1622C">
              <w:rPr>
                <w:rFonts w:ascii="Times New Roman" w:hAnsi="Times New Roman" w:cs="Times New Roman"/>
                <w:bCs/>
                <w:sz w:val="24"/>
                <w:szCs w:val="24"/>
                <w:lang w:eastAsia="lv-LV"/>
              </w:rPr>
              <w:t xml:space="preserve">Projektā noteikts, ka abu veidu dokumenti tiek izvērtēti pēc 1. jūnija līdz 20. jūnijam, atbilstošu lēmumu pieņemot līdz 1. jūlijam. </w:t>
            </w:r>
            <w:r w:rsidR="00A06D12" w:rsidRPr="00B1622C">
              <w:rPr>
                <w:rFonts w:ascii="Times New Roman" w:hAnsi="Times New Roman" w:cs="Times New Roman"/>
                <w:bCs/>
                <w:sz w:val="24"/>
                <w:szCs w:val="24"/>
                <w:lang w:eastAsia="lv-LV"/>
              </w:rPr>
              <w:t xml:space="preserve">Attiecībā par atbilstību kritērijiem apliecinošiem dokumentiem kā atsevišķus piemērus varētu minēt pašvaldības apliecinājumu par iestādes/ valsts </w:t>
            </w:r>
            <w:r w:rsidR="00A06D12" w:rsidRPr="00B1622C">
              <w:rPr>
                <w:rFonts w:ascii="Times New Roman" w:hAnsi="Times New Roman" w:cs="Times New Roman"/>
                <w:bCs/>
                <w:sz w:val="24"/>
                <w:szCs w:val="24"/>
                <w:lang w:eastAsia="lv-LV"/>
              </w:rPr>
              <w:lastRenderedPageBreak/>
              <w:t>nozīmes interešu izglītības iestādes izstrādāto pedagogu profesionālās kompetences pilnveides programmu un to īstenošanas saskaņojumu, kā arī semināru dalībnieku reģistrācijas lapas; līgum</w:t>
            </w:r>
            <w:r w:rsidR="00053090" w:rsidRPr="00B1622C">
              <w:rPr>
                <w:rFonts w:ascii="Times New Roman" w:hAnsi="Times New Roman" w:cs="Times New Roman"/>
                <w:bCs/>
                <w:sz w:val="24"/>
                <w:szCs w:val="24"/>
                <w:lang w:eastAsia="lv-LV"/>
              </w:rPr>
              <w:t>u</w:t>
            </w:r>
            <w:r w:rsidR="008A69E3" w:rsidRPr="00B1622C">
              <w:rPr>
                <w:rFonts w:ascii="Times New Roman" w:hAnsi="Times New Roman" w:cs="Times New Roman"/>
                <w:bCs/>
                <w:sz w:val="24"/>
                <w:szCs w:val="24"/>
                <w:lang w:eastAsia="lv-LV"/>
              </w:rPr>
              <w:t>s</w:t>
            </w:r>
            <w:r w:rsidR="00A06D12" w:rsidRPr="00B1622C">
              <w:rPr>
                <w:rFonts w:ascii="Times New Roman" w:hAnsi="Times New Roman" w:cs="Times New Roman"/>
                <w:bCs/>
                <w:sz w:val="24"/>
                <w:szCs w:val="24"/>
                <w:lang w:eastAsia="lv-LV"/>
              </w:rPr>
              <w:t xml:space="preserve"> par sadarbību ar Projektā minētajām institūcijām</w:t>
            </w:r>
            <w:r w:rsidR="008A69E3" w:rsidRPr="00B1622C">
              <w:rPr>
                <w:rFonts w:ascii="Times New Roman" w:hAnsi="Times New Roman" w:cs="Times New Roman"/>
                <w:bCs/>
                <w:sz w:val="24"/>
                <w:szCs w:val="24"/>
                <w:lang w:eastAsia="lv-LV"/>
              </w:rPr>
              <w:t xml:space="preserve">, vienlaikus iesniedzot arī atbilstošus apliecinājumus par </w:t>
            </w:r>
            <w:r w:rsidR="00871077" w:rsidRPr="00B1622C">
              <w:rPr>
                <w:rFonts w:ascii="Times New Roman" w:hAnsi="Times New Roman" w:cs="Times New Roman"/>
                <w:bCs/>
                <w:sz w:val="24"/>
                <w:szCs w:val="24"/>
                <w:lang w:eastAsia="lv-LV"/>
              </w:rPr>
              <w:t xml:space="preserve">līgumos norādīto pasākumu izpildi vai sasniegtajiem rezultātiem </w:t>
            </w:r>
            <w:r w:rsidR="00A06D12" w:rsidRPr="00B1622C">
              <w:rPr>
                <w:rFonts w:ascii="Times New Roman" w:hAnsi="Times New Roman" w:cs="Times New Roman"/>
                <w:bCs/>
                <w:sz w:val="24"/>
                <w:szCs w:val="24"/>
                <w:lang w:eastAsia="lv-LV"/>
              </w:rPr>
              <w:t>u</w:t>
            </w:r>
            <w:r w:rsidR="00053090" w:rsidRPr="00B1622C">
              <w:rPr>
                <w:rFonts w:ascii="Times New Roman" w:hAnsi="Times New Roman" w:cs="Times New Roman"/>
                <w:bCs/>
                <w:sz w:val="24"/>
                <w:szCs w:val="24"/>
                <w:lang w:eastAsia="lv-LV"/>
              </w:rPr>
              <w:t>.tml</w:t>
            </w:r>
            <w:r w:rsidR="00A06D12" w:rsidRPr="00B1622C">
              <w:rPr>
                <w:rFonts w:ascii="Times New Roman" w:hAnsi="Times New Roman" w:cs="Times New Roman"/>
                <w:bCs/>
                <w:sz w:val="24"/>
                <w:szCs w:val="24"/>
                <w:lang w:eastAsia="lv-LV"/>
              </w:rPr>
              <w:t>.</w:t>
            </w:r>
          </w:p>
          <w:p w14:paraId="28C39293" w14:textId="7852C54D" w:rsidR="00BC5833" w:rsidRPr="00B1622C" w:rsidRDefault="006E52AD" w:rsidP="00BC583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Pamats </w:t>
            </w:r>
            <w:r w:rsidR="002E74FD" w:rsidRPr="00B1622C">
              <w:rPr>
                <w:rFonts w:ascii="Times New Roman" w:hAnsi="Times New Roman" w:cs="Times New Roman"/>
                <w:bCs/>
                <w:sz w:val="24"/>
                <w:szCs w:val="24"/>
                <w:lang w:eastAsia="lv-LV"/>
              </w:rPr>
              <w:t xml:space="preserve">iepriekš minētā laika </w:t>
            </w:r>
            <w:r w:rsidRPr="00B1622C">
              <w:rPr>
                <w:rFonts w:ascii="Times New Roman" w:hAnsi="Times New Roman" w:cs="Times New Roman"/>
                <w:bCs/>
                <w:sz w:val="24"/>
                <w:szCs w:val="24"/>
                <w:lang w:eastAsia="lv-LV"/>
              </w:rPr>
              <w:t xml:space="preserve">perioda </w:t>
            </w:r>
            <w:r w:rsidR="000C37D8" w:rsidRPr="00B1622C">
              <w:rPr>
                <w:rFonts w:ascii="Times New Roman" w:hAnsi="Times New Roman" w:cs="Times New Roman"/>
                <w:bCs/>
                <w:sz w:val="24"/>
                <w:szCs w:val="24"/>
                <w:lang w:eastAsia="lv-LV"/>
              </w:rPr>
              <w:t xml:space="preserve">(1. jūnijs – 31. maijs) </w:t>
            </w:r>
            <w:r w:rsidRPr="00B1622C">
              <w:rPr>
                <w:rFonts w:ascii="Times New Roman" w:hAnsi="Times New Roman" w:cs="Times New Roman"/>
                <w:bCs/>
                <w:sz w:val="24"/>
                <w:szCs w:val="24"/>
                <w:lang w:eastAsia="lv-LV"/>
              </w:rPr>
              <w:t>noteikšanai pamatojams ar to, ka vairuma klašu (izņemot 9. un 12. klašu) izglītojamajiem mācību gads ilgst līdz 31. maijam, taču arī vasarā iestāde</w:t>
            </w:r>
            <w:r w:rsidR="00871077" w:rsidRPr="00B1622C">
              <w:rPr>
                <w:rFonts w:ascii="Times New Roman" w:hAnsi="Times New Roman" w:cs="Times New Roman"/>
                <w:bCs/>
                <w:sz w:val="24"/>
                <w:szCs w:val="24"/>
                <w:lang w:eastAsia="lv-LV"/>
              </w:rPr>
              <w:t>/ valsts nozīmes interešu izglītības iestāde</w:t>
            </w:r>
            <w:r w:rsidRPr="00B1622C">
              <w:rPr>
                <w:rFonts w:ascii="Times New Roman" w:hAnsi="Times New Roman" w:cs="Times New Roman"/>
                <w:bCs/>
                <w:sz w:val="24"/>
                <w:szCs w:val="24"/>
                <w:lang w:eastAsia="lv-LV"/>
              </w:rPr>
              <w:t xml:space="preserve"> ir tiesīga īstenot, piemēram, pedagogu profesionālās pilnveides pasākumus. Turklāt nepieciešams noteikt laika periodu, kurā ministrijai izvērtēt iestāžu, tai skaitā ar valsts nozīmes interešu izglītības iestāžu statusu, atbilstību Projektā </w:t>
            </w:r>
            <w:r w:rsidR="000C37D8" w:rsidRPr="00B1622C">
              <w:rPr>
                <w:rFonts w:ascii="Times New Roman" w:hAnsi="Times New Roman" w:cs="Times New Roman"/>
                <w:bCs/>
                <w:sz w:val="24"/>
                <w:szCs w:val="24"/>
                <w:lang w:eastAsia="lv-LV"/>
              </w:rPr>
              <w:t xml:space="preserve">minētajiem kritērijiem, lai lemtu par statusa piešķiršanu vai anulēšanu ar </w:t>
            </w:r>
            <w:r w:rsidR="00053090" w:rsidRPr="00B1622C">
              <w:rPr>
                <w:rFonts w:ascii="Times New Roman" w:hAnsi="Times New Roman" w:cs="Times New Roman"/>
                <w:bCs/>
                <w:sz w:val="24"/>
                <w:szCs w:val="24"/>
                <w:lang w:eastAsia="lv-LV"/>
              </w:rPr>
              <w:t>kārtējā</w:t>
            </w:r>
            <w:r w:rsidR="000C37D8" w:rsidRPr="00B1622C">
              <w:rPr>
                <w:rFonts w:ascii="Times New Roman" w:hAnsi="Times New Roman" w:cs="Times New Roman"/>
                <w:bCs/>
                <w:sz w:val="24"/>
                <w:szCs w:val="24"/>
                <w:lang w:eastAsia="lv-LV"/>
              </w:rPr>
              <w:t xml:space="preserve"> gada 1. septembri.</w:t>
            </w:r>
          </w:p>
          <w:p w14:paraId="2DB1D16A" w14:textId="0EDE5E04" w:rsidR="003A3FE5" w:rsidRPr="00B1622C" w:rsidRDefault="00A06D12" w:rsidP="00BC583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Projektā noteikts, </w:t>
            </w:r>
            <w:r w:rsidR="00871077" w:rsidRPr="00B1622C">
              <w:rPr>
                <w:rFonts w:ascii="Times New Roman" w:hAnsi="Times New Roman" w:cs="Times New Roman"/>
                <w:bCs/>
                <w:sz w:val="24"/>
                <w:szCs w:val="24"/>
                <w:lang w:eastAsia="lv-LV"/>
              </w:rPr>
              <w:t>ka, ja valsts nozīmes interešu izglītības iestāde divus gadus pēc kārtas nenodrošina kāda no Projektā minētajiem kritērijiem izpildi, ministrija anulē valsts nozīmes interešu izglītības iestādes statusu ar kārtējā gada 1. septembri.</w:t>
            </w:r>
          </w:p>
          <w:p w14:paraId="2FEF1CD7" w14:textId="77777777" w:rsidR="003A3FE5" w:rsidRPr="00B1622C" w:rsidRDefault="003A3FE5" w:rsidP="003A3FE5">
            <w:pPr>
              <w:spacing w:after="0" w:line="240" w:lineRule="auto"/>
              <w:ind w:firstLine="295"/>
              <w:jc w:val="both"/>
              <w:rPr>
                <w:rFonts w:ascii="Times New Roman" w:hAnsi="Times New Roman" w:cs="Times New Roman"/>
                <w:bCs/>
                <w:sz w:val="24"/>
                <w:szCs w:val="24"/>
                <w:lang w:eastAsia="lv-LV"/>
              </w:rPr>
            </w:pPr>
          </w:p>
          <w:p w14:paraId="71DACE04" w14:textId="016A69EF" w:rsidR="00BC5833" w:rsidRPr="00B1622C" w:rsidRDefault="00BC5833" w:rsidP="00BC583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Izglītības attīstības pamatnostādņu 2014. – 2020. gadam 2. </w:t>
            </w:r>
            <w:proofErr w:type="spellStart"/>
            <w:r w:rsidRPr="00B1622C">
              <w:rPr>
                <w:rFonts w:ascii="Times New Roman" w:hAnsi="Times New Roman" w:cs="Times New Roman"/>
                <w:bCs/>
                <w:sz w:val="24"/>
                <w:szCs w:val="24"/>
                <w:lang w:eastAsia="lv-LV"/>
              </w:rPr>
              <w:t>apakšmērķa</w:t>
            </w:r>
            <w:proofErr w:type="spellEnd"/>
            <w:r w:rsidRPr="00B1622C">
              <w:rPr>
                <w:rFonts w:ascii="Times New Roman" w:hAnsi="Times New Roman" w:cs="Times New Roman"/>
                <w:bCs/>
                <w:sz w:val="24"/>
                <w:szCs w:val="24"/>
                <w:lang w:eastAsia="lv-LV"/>
              </w:rPr>
              <w:t xml:space="preserve">  “Indivīdu prasmes: veicināt </w:t>
            </w:r>
            <w:proofErr w:type="spellStart"/>
            <w:r w:rsidRPr="00B1622C">
              <w:rPr>
                <w:rFonts w:ascii="Times New Roman" w:hAnsi="Times New Roman" w:cs="Times New Roman"/>
                <w:bCs/>
                <w:sz w:val="24"/>
                <w:szCs w:val="24"/>
                <w:lang w:eastAsia="lv-LV"/>
              </w:rPr>
              <w:t>vērtībizglītībā</w:t>
            </w:r>
            <w:proofErr w:type="spellEnd"/>
            <w:r w:rsidRPr="00B1622C">
              <w:rPr>
                <w:rFonts w:ascii="Times New Roman" w:hAnsi="Times New Roman" w:cs="Times New Roman"/>
                <w:bCs/>
                <w:sz w:val="24"/>
                <w:szCs w:val="24"/>
                <w:lang w:eastAsia="lv-LV"/>
              </w:rPr>
              <w:t xml:space="preserve"> balstītu indivīda profesionālo un sociālo prasmju attīstību dzīvei un konkurētspējai darba vidē” 2.3. rīcības virziens “Ārpus formālās izglītības iespēju un pieejamības bērniem un jauniešiem paplašināšana” nosaka: “Interešu izglītības attīstībai rīcības virziena ietvaros bērni un jaunieši tiks motivēti piedalīties interešu izglītības programmās, nodrošinot daudzveidīgu interešu izglītības programmu piedāvājumu izglītības iestādēs, kā arī tiks izveidota atbalsta sistēma izglītojamo individuālo spēju attīstībai, kas ietvers atbalstu arī jauniešu tehniskās jaunrades centriem, skolēnu mācību priekšmetu olimpiāžu un vasaras mācību nometņu, zinātnisko semināru, konkursu un zinātnisko projektu nodrošināšanai. Izrietoši tiks sekmēts to jauniešu skaits, kuri savu turpmāko izglītību un profesionālo dzīvi vēlēsies saistīt ar zinātni, tehnoloģijām, inženierzinātni un matemātiku (STEM).”</w:t>
            </w:r>
          </w:p>
          <w:p w14:paraId="721E6DA1" w14:textId="77777777" w:rsidR="00BC5833" w:rsidRPr="00B1622C" w:rsidRDefault="00BC5833" w:rsidP="00BC5833">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 xml:space="preserve">Valsts nozīmes interešu izglītības iestāžu pastāvēšana, īstenojot jau iepriekš norādītās tām paredzētās funkcijas, atbilstu Izglītības attīstības pamatnostādnēs 2014. – 2020. gadam </w:t>
            </w:r>
            <w:r w:rsidR="00CF6E3A" w:rsidRPr="00B1622C">
              <w:rPr>
                <w:rFonts w:ascii="Times New Roman" w:hAnsi="Times New Roman" w:cs="Times New Roman"/>
                <w:bCs/>
                <w:sz w:val="24"/>
                <w:szCs w:val="24"/>
                <w:lang w:eastAsia="lv-LV"/>
              </w:rPr>
              <w:t>noteiktajam un veicinātu to 2.3. rīcības virziena īstenošanu.</w:t>
            </w:r>
          </w:p>
          <w:p w14:paraId="6A6E98F7" w14:textId="77777777" w:rsidR="003A3FE5" w:rsidRPr="00B1622C" w:rsidRDefault="003A3FE5" w:rsidP="00BC5833">
            <w:pPr>
              <w:spacing w:after="0" w:line="240" w:lineRule="auto"/>
              <w:ind w:firstLine="295"/>
              <w:jc w:val="both"/>
              <w:rPr>
                <w:rFonts w:ascii="Times New Roman" w:hAnsi="Times New Roman" w:cs="Times New Roman"/>
                <w:bCs/>
                <w:sz w:val="24"/>
                <w:szCs w:val="24"/>
                <w:lang w:eastAsia="lv-LV"/>
              </w:rPr>
            </w:pPr>
          </w:p>
          <w:p w14:paraId="4FC10B6A" w14:textId="667DD320" w:rsidR="00C61746" w:rsidRPr="00B1622C" w:rsidRDefault="001419D1" w:rsidP="00B33DFA">
            <w:pPr>
              <w:spacing w:after="0" w:line="240" w:lineRule="auto"/>
              <w:ind w:firstLine="295"/>
              <w:jc w:val="both"/>
              <w:rPr>
                <w:rFonts w:ascii="Times New Roman" w:hAnsi="Times New Roman"/>
                <w:sz w:val="24"/>
                <w:szCs w:val="24"/>
              </w:rPr>
            </w:pPr>
            <w:r w:rsidRPr="00B1622C">
              <w:rPr>
                <w:rFonts w:ascii="Times New Roman" w:hAnsi="Times New Roman"/>
                <w:sz w:val="24"/>
                <w:szCs w:val="24"/>
              </w:rPr>
              <w:t xml:space="preserve">Saskaņā ar </w:t>
            </w:r>
            <w:r w:rsidR="003F1F9D">
              <w:rPr>
                <w:rFonts w:ascii="Times New Roman" w:hAnsi="Times New Roman"/>
                <w:sz w:val="24"/>
                <w:szCs w:val="24"/>
              </w:rPr>
              <w:t xml:space="preserve">Ministru kabineta 2001. gada 28. augusta </w:t>
            </w:r>
            <w:r w:rsidRPr="00B1622C">
              <w:rPr>
                <w:rFonts w:ascii="Times New Roman" w:hAnsi="Times New Roman"/>
                <w:sz w:val="24"/>
                <w:szCs w:val="24"/>
              </w:rPr>
              <w:t>noteikumiem Nr. 382</w:t>
            </w:r>
            <w:r w:rsidR="003F1F9D">
              <w:rPr>
                <w:rFonts w:ascii="Times New Roman" w:hAnsi="Times New Roman"/>
                <w:sz w:val="24"/>
                <w:szCs w:val="24"/>
              </w:rPr>
              <w:t xml:space="preserve"> “Interešu izglītības programmu finansēšanas kārtība” (turpmāk – noteikumi Nr. 382)</w:t>
            </w:r>
            <w:r w:rsidR="005F3063">
              <w:rPr>
                <w:rFonts w:ascii="Times New Roman" w:hAnsi="Times New Roman"/>
                <w:sz w:val="24"/>
                <w:szCs w:val="24"/>
              </w:rPr>
              <w:t>, kas šobrīd nosaka interešu izglītības programmu finansēšanas kārtību,</w:t>
            </w:r>
            <w:r w:rsidRPr="00B1622C">
              <w:rPr>
                <w:rFonts w:ascii="Times New Roman" w:hAnsi="Times New Roman"/>
                <w:sz w:val="24"/>
                <w:szCs w:val="24"/>
              </w:rPr>
              <w:t xml:space="preserve"> valsts daļēji finansē pedagogu darba algas un valsts sociālās apdrošināšanas iemaksas. </w:t>
            </w:r>
            <w:r w:rsidR="00871077" w:rsidRPr="00B1622C">
              <w:rPr>
                <w:rFonts w:ascii="Times New Roman" w:hAnsi="Times New Roman"/>
                <w:sz w:val="24"/>
                <w:szCs w:val="24"/>
              </w:rPr>
              <w:t xml:space="preserve">Atbilstoši minētajiem noteikumiem </w:t>
            </w:r>
            <w:r w:rsidR="00871077" w:rsidRPr="00B1622C">
              <w:rPr>
                <w:rFonts w:ascii="Times New Roman" w:hAnsi="Times New Roman"/>
                <w:sz w:val="24"/>
                <w:szCs w:val="24"/>
              </w:rPr>
              <w:lastRenderedPageBreak/>
              <w:t xml:space="preserve">ministrija </w:t>
            </w:r>
            <w:r w:rsidRPr="00B1622C">
              <w:rPr>
                <w:rFonts w:ascii="Times New Roman" w:hAnsi="Times New Roman"/>
                <w:sz w:val="24"/>
                <w:szCs w:val="24"/>
              </w:rPr>
              <w:t xml:space="preserve">aprēķina mērķdotāciju pedagogu darba samaksai un valsts sociālās apdrošināšanas obligātajām iemaksām </w:t>
            </w:r>
            <w:r w:rsidR="006631DD" w:rsidRPr="00B1622C">
              <w:rPr>
                <w:rFonts w:ascii="Times New Roman" w:hAnsi="Times New Roman"/>
                <w:sz w:val="24"/>
                <w:szCs w:val="24"/>
              </w:rPr>
              <w:t>(turpmāk</w:t>
            </w:r>
            <w:r w:rsidR="00871077" w:rsidRPr="00B1622C">
              <w:rPr>
                <w:rFonts w:ascii="Times New Roman" w:hAnsi="Times New Roman"/>
                <w:sz w:val="24"/>
                <w:szCs w:val="24"/>
              </w:rPr>
              <w:t xml:space="preserve"> šajā rindkopā</w:t>
            </w:r>
            <w:r w:rsidR="006631DD" w:rsidRPr="00B1622C">
              <w:rPr>
                <w:rFonts w:ascii="Times New Roman" w:hAnsi="Times New Roman"/>
                <w:sz w:val="24"/>
                <w:szCs w:val="24"/>
              </w:rPr>
              <w:t xml:space="preserve"> – mērķdotācija) </w:t>
            </w:r>
            <w:r w:rsidRPr="00B1622C">
              <w:rPr>
                <w:rFonts w:ascii="Times New Roman" w:hAnsi="Times New Roman"/>
                <w:sz w:val="24"/>
                <w:szCs w:val="24"/>
              </w:rPr>
              <w:t xml:space="preserve">par periodu no kārtējā gada 1. septembra līdz kārtējā gada 31. decembrim un par periodu no nākamā gada 1. janvāra līdz nākamā gada 31. augustam atbilstoši izglītojamo skaitam kārtējā gada 1. septembrī vispārējās pamata un vispārējās vidējās izglītības iestādēs attiecīgajā administratīvajā teritorijā. </w:t>
            </w:r>
            <w:r w:rsidR="005F3063">
              <w:rPr>
                <w:rFonts w:ascii="Times New Roman" w:hAnsi="Times New Roman"/>
                <w:sz w:val="24"/>
                <w:szCs w:val="24"/>
              </w:rPr>
              <w:t>Atbilstoši noteikumiem Nr. 382, u</w:t>
            </w:r>
            <w:r w:rsidR="005F3063" w:rsidRPr="00B1622C">
              <w:rPr>
                <w:rFonts w:ascii="Times New Roman" w:hAnsi="Times New Roman"/>
                <w:sz w:val="24"/>
                <w:szCs w:val="24"/>
              </w:rPr>
              <w:t xml:space="preserve">z </w:t>
            </w:r>
            <w:r w:rsidRPr="00B1622C">
              <w:rPr>
                <w:rFonts w:ascii="Times New Roman" w:hAnsi="Times New Roman"/>
                <w:sz w:val="24"/>
                <w:szCs w:val="24"/>
              </w:rPr>
              <w:t>mērķdotāciju var pretendēt ikviena pašvaldības izglītības iestāde, kā arī juridiskās un fiziskās personas, kuras pašvaldībā saņēmušas licenci programmas īstenošanai. Pašvaldības valsts piešķirto interešu izglītības mērķdotāciju sadala izglītības iestādēm, interešu izglītības iestādēm un citām organizācijām.</w:t>
            </w:r>
            <w:r w:rsidR="00B508D2" w:rsidRPr="00B1622C">
              <w:rPr>
                <w:rFonts w:ascii="Times New Roman" w:hAnsi="Times New Roman" w:cs="Times New Roman"/>
                <w:bCs/>
                <w:sz w:val="24"/>
                <w:szCs w:val="24"/>
                <w:lang w:eastAsia="lv-LV"/>
              </w:rPr>
              <w:t xml:space="preserve"> Līdztekus</w:t>
            </w:r>
            <w:r w:rsidR="00A865E4" w:rsidRPr="00B1622C">
              <w:rPr>
                <w:rFonts w:ascii="Times New Roman" w:hAnsi="Times New Roman" w:cs="Times New Roman"/>
                <w:bCs/>
                <w:sz w:val="24"/>
                <w:szCs w:val="24"/>
                <w:lang w:eastAsia="lv-LV"/>
              </w:rPr>
              <w:t xml:space="preserve"> noteikum</w:t>
            </w:r>
            <w:r w:rsidR="00B508D2" w:rsidRPr="00B1622C">
              <w:rPr>
                <w:rFonts w:ascii="Times New Roman" w:hAnsi="Times New Roman" w:cs="Times New Roman"/>
                <w:bCs/>
                <w:sz w:val="24"/>
                <w:szCs w:val="24"/>
                <w:lang w:eastAsia="lv-LV"/>
              </w:rPr>
              <w:t>u</w:t>
            </w:r>
            <w:r w:rsidR="00A865E4" w:rsidRPr="00B1622C">
              <w:rPr>
                <w:rFonts w:ascii="Times New Roman" w:hAnsi="Times New Roman" w:cs="Times New Roman"/>
                <w:bCs/>
                <w:sz w:val="24"/>
                <w:szCs w:val="24"/>
                <w:lang w:eastAsia="lv-LV"/>
              </w:rPr>
              <w:t xml:space="preserve"> Nr. 382 11. punkts nosaka, ka interešu izglītības metodiskā darba organizēšanai un programmu īstenošanas pārraudzībai pašvaldības izveidota komisija var paredzēt vienu izglītības </w:t>
            </w:r>
            <w:r w:rsidR="00A865E4" w:rsidRPr="00B1622C">
              <w:rPr>
                <w:rFonts w:ascii="Times New Roman" w:hAnsi="Times New Roman"/>
                <w:sz w:val="24"/>
                <w:szCs w:val="24"/>
              </w:rPr>
              <w:t>metodiķa darba likmi uz 1000 izglītojamajiem.</w:t>
            </w:r>
          </w:p>
          <w:p w14:paraId="4996FDEB" w14:textId="77777777" w:rsidR="006631DD" w:rsidRPr="00B1622C" w:rsidRDefault="006631DD" w:rsidP="006631DD">
            <w:pPr>
              <w:spacing w:after="0" w:line="240" w:lineRule="auto"/>
              <w:ind w:firstLine="295"/>
              <w:jc w:val="both"/>
              <w:rPr>
                <w:rFonts w:ascii="Times New Roman" w:hAnsi="Times New Roman"/>
                <w:sz w:val="24"/>
                <w:szCs w:val="24"/>
              </w:rPr>
            </w:pPr>
          </w:p>
          <w:p w14:paraId="51E2B474" w14:textId="55433409" w:rsidR="00871077" w:rsidRPr="00B1622C" w:rsidRDefault="00B508D2" w:rsidP="00871077">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Savukārt Projektā paredzēta specifiska valsts nozīmes interešu izglītības iestāžu finansēšanas kārtība</w:t>
            </w:r>
            <w:r w:rsidR="006631DD" w:rsidRPr="00B1622C">
              <w:rPr>
                <w:rFonts w:ascii="Times New Roman" w:hAnsi="Times New Roman" w:cs="Times New Roman"/>
                <w:bCs/>
                <w:sz w:val="24"/>
                <w:szCs w:val="24"/>
                <w:lang w:eastAsia="lv-LV"/>
              </w:rPr>
              <w:t xml:space="preserve">. </w:t>
            </w:r>
            <w:r w:rsidR="00871077" w:rsidRPr="00B1622C">
              <w:rPr>
                <w:rFonts w:ascii="Times New Roman" w:hAnsi="Times New Roman" w:cs="Times New Roman"/>
                <w:bCs/>
                <w:sz w:val="24"/>
                <w:szCs w:val="24"/>
                <w:lang w:eastAsia="lv-LV"/>
              </w:rPr>
              <w:t xml:space="preserve">Paredzēts, ka, nosakot </w:t>
            </w:r>
            <w:r w:rsidR="0011291D">
              <w:rPr>
                <w:rFonts w:ascii="Times New Roman" w:hAnsi="Times New Roman" w:cs="Times New Roman"/>
                <w:bCs/>
                <w:sz w:val="24"/>
                <w:szCs w:val="24"/>
                <w:lang w:eastAsia="lv-LV"/>
              </w:rPr>
              <w:t xml:space="preserve">papildu </w:t>
            </w:r>
            <w:r w:rsidR="00871077" w:rsidRPr="00B1622C">
              <w:rPr>
                <w:rFonts w:ascii="Times New Roman" w:hAnsi="Times New Roman" w:cs="Times New Roman"/>
                <w:bCs/>
                <w:sz w:val="24"/>
                <w:szCs w:val="24"/>
                <w:lang w:eastAsia="lv-LV"/>
              </w:rPr>
              <w:t>finansējumu valsts nozīmes interešu izglītības iestādei vienam mēnesim, ministrija aprēķina:</w:t>
            </w:r>
          </w:p>
          <w:p w14:paraId="0131A6F4" w14:textId="6929D4D7" w:rsidR="00871077" w:rsidRPr="00B1622C" w:rsidRDefault="00871077" w:rsidP="00871077">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1) vidējo izglītojamo skaitu mēnesī, kuri tika izglītoti valsts noz</w:t>
            </w:r>
            <w:r w:rsidR="0086734E">
              <w:rPr>
                <w:rFonts w:ascii="Times New Roman" w:hAnsi="Times New Roman" w:cs="Times New Roman"/>
                <w:bCs/>
                <w:sz w:val="24"/>
                <w:szCs w:val="24"/>
                <w:lang w:eastAsia="lv-LV"/>
              </w:rPr>
              <w:t>īmes interešu izglītības iestādes īstenotajās</w:t>
            </w:r>
            <w:r w:rsidRPr="00B1622C">
              <w:rPr>
                <w:rFonts w:ascii="Times New Roman" w:hAnsi="Times New Roman" w:cs="Times New Roman"/>
                <w:bCs/>
                <w:sz w:val="24"/>
                <w:szCs w:val="24"/>
                <w:lang w:eastAsia="lv-LV"/>
              </w:rPr>
              <w:t xml:space="preserve"> interešu izglītības programmās laikposmā no iepriekšējā gada 1. jūnija līdz kārtējā gada 31. maijam, pamatojoties uz informāciju, kas iesniegta </w:t>
            </w:r>
            <w:r w:rsidR="00D74ACD" w:rsidRPr="00B1622C">
              <w:rPr>
                <w:rFonts w:ascii="Times New Roman" w:hAnsi="Times New Roman" w:cs="Times New Roman"/>
                <w:bCs/>
                <w:sz w:val="24"/>
                <w:szCs w:val="24"/>
                <w:lang w:eastAsia="lv-LV"/>
              </w:rPr>
              <w:t>vai nu ar dokumentiem, kas apliecina iestādes atbilstību Projektā minētajiem kritērijiem, pretendējot uz valsts nozīmes interešu izglītības iestādes statusu, vai arī ar informatīvajiem pārskatiem un dokumentiem par atbilstību Projektā minētajiem kritērijiem, ko iesniegusi iestāde, kas jau ieguvusi valsts nozīmes interešu izglītības iestādes statusu;</w:t>
            </w:r>
          </w:p>
          <w:p w14:paraId="2587EFC6" w14:textId="2A4E0C91" w:rsidR="00D74ACD" w:rsidRPr="00B1622C" w:rsidRDefault="00D74ACD" w:rsidP="00C1498D">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cs="Times New Roman"/>
                <w:bCs/>
                <w:sz w:val="24"/>
                <w:szCs w:val="24"/>
                <w:lang w:eastAsia="lv-LV"/>
              </w:rPr>
              <w:t>2)</w:t>
            </w:r>
            <w:r w:rsidR="00871077" w:rsidRPr="00B1622C">
              <w:rPr>
                <w:rFonts w:ascii="Times New Roman" w:hAnsi="Times New Roman" w:cs="Times New Roman"/>
                <w:bCs/>
                <w:sz w:val="24"/>
                <w:szCs w:val="24"/>
                <w:lang w:eastAsia="lv-LV"/>
              </w:rPr>
              <w:t xml:space="preserve"> </w:t>
            </w:r>
            <w:r w:rsidR="00C1498D" w:rsidRPr="00B1622C">
              <w:rPr>
                <w:rFonts w:ascii="Times New Roman" w:hAnsi="Times New Roman" w:cs="Times New Roman"/>
                <w:bCs/>
                <w:sz w:val="24"/>
                <w:szCs w:val="24"/>
                <w:lang w:eastAsia="lv-LV"/>
              </w:rPr>
              <w:t xml:space="preserve"> pedagogu darba algu fondu atbilstoši iepriekš minētajam vidējam</w:t>
            </w:r>
            <w:r w:rsidR="00424711" w:rsidRPr="00B1622C">
              <w:rPr>
                <w:rFonts w:ascii="Times New Roman" w:hAnsi="Times New Roman" w:cs="Times New Roman"/>
                <w:bCs/>
                <w:sz w:val="24"/>
                <w:szCs w:val="24"/>
                <w:lang w:eastAsia="lv-LV"/>
              </w:rPr>
              <w:t xml:space="preserve"> izglītojamo</w:t>
            </w:r>
            <w:r w:rsidR="00C1498D" w:rsidRPr="00B1622C">
              <w:rPr>
                <w:rFonts w:ascii="Times New Roman" w:hAnsi="Times New Roman" w:cs="Times New Roman"/>
                <w:bCs/>
                <w:sz w:val="24"/>
                <w:szCs w:val="24"/>
                <w:lang w:eastAsia="lv-LV"/>
              </w:rPr>
              <w:t xml:space="preserve"> skaitam un valsts budžetā attiecīgajam gadam apstiprinātajam finansējumam.</w:t>
            </w:r>
          </w:p>
          <w:p w14:paraId="1A6FA720" w14:textId="28F5E98E" w:rsidR="00D6420A" w:rsidRPr="00B1622C" w:rsidRDefault="00C1498D" w:rsidP="00E164C9">
            <w:pPr>
              <w:spacing w:after="0" w:line="240" w:lineRule="auto"/>
              <w:ind w:firstLine="295"/>
              <w:jc w:val="both"/>
              <w:rPr>
                <w:rFonts w:ascii="Times New Roman" w:hAnsi="Times New Roman"/>
                <w:sz w:val="24"/>
                <w:szCs w:val="24"/>
              </w:rPr>
            </w:pPr>
            <w:r w:rsidRPr="00B1622C">
              <w:rPr>
                <w:rFonts w:ascii="Times New Roman" w:hAnsi="Times New Roman" w:cs="Times New Roman"/>
                <w:bCs/>
                <w:sz w:val="24"/>
                <w:szCs w:val="24"/>
                <w:lang w:eastAsia="lv-LV"/>
              </w:rPr>
              <w:t xml:space="preserve">Ministrija piešķir </w:t>
            </w:r>
            <w:r w:rsidR="0011291D">
              <w:rPr>
                <w:rFonts w:ascii="Times New Roman" w:hAnsi="Times New Roman" w:cs="Times New Roman"/>
                <w:bCs/>
                <w:sz w:val="24"/>
                <w:szCs w:val="24"/>
                <w:lang w:eastAsia="lv-LV"/>
              </w:rPr>
              <w:t xml:space="preserve">papildu </w:t>
            </w:r>
            <w:r w:rsidRPr="00B1622C">
              <w:rPr>
                <w:rFonts w:ascii="Times New Roman" w:hAnsi="Times New Roman" w:cs="Times New Roman"/>
                <w:bCs/>
                <w:sz w:val="24"/>
                <w:szCs w:val="24"/>
                <w:lang w:eastAsia="lv-LV"/>
              </w:rPr>
              <w:t>finansējumu par periodu no kārtējā gada 1. septembra līdz 31. decembrim un par periodu no nākamā gada 1. janvāra līdz 31. augustam</w:t>
            </w:r>
            <w:r w:rsidR="008E7E13" w:rsidRPr="00B1622C">
              <w:rPr>
                <w:rFonts w:ascii="Times New Roman" w:hAnsi="Times New Roman" w:cs="Times New Roman"/>
                <w:bCs/>
                <w:sz w:val="24"/>
                <w:szCs w:val="24"/>
                <w:lang w:eastAsia="lv-LV"/>
              </w:rPr>
              <w:t xml:space="preserve">. </w:t>
            </w:r>
            <w:r w:rsidRPr="00B1622C">
              <w:rPr>
                <w:rFonts w:ascii="Times New Roman" w:hAnsi="Times New Roman" w:cs="Times New Roman"/>
                <w:bCs/>
                <w:sz w:val="24"/>
                <w:szCs w:val="24"/>
                <w:lang w:eastAsia="lv-LV"/>
              </w:rPr>
              <w:t>Vienlaikus Projekts paredz arī priekšnosacījumu izpildi</w:t>
            </w:r>
            <w:r w:rsidR="0011291D">
              <w:rPr>
                <w:rFonts w:ascii="Times New Roman" w:hAnsi="Times New Roman" w:cs="Times New Roman"/>
                <w:bCs/>
                <w:sz w:val="24"/>
                <w:szCs w:val="24"/>
                <w:lang w:eastAsia="lv-LV"/>
              </w:rPr>
              <w:t xml:space="preserve"> papildu</w:t>
            </w:r>
            <w:r w:rsidRPr="00B1622C">
              <w:rPr>
                <w:rFonts w:ascii="Times New Roman" w:hAnsi="Times New Roman" w:cs="Times New Roman"/>
                <w:bCs/>
                <w:sz w:val="24"/>
                <w:szCs w:val="24"/>
                <w:lang w:eastAsia="lv-LV"/>
              </w:rPr>
              <w:t xml:space="preserve"> finansējuma piešķiršanai – izglītības un zinātnes ministrs izdod rīkojumu par finansējuma sadali, un ministrija pārskaita </w:t>
            </w:r>
            <w:r w:rsidR="0011291D">
              <w:rPr>
                <w:rFonts w:ascii="Times New Roman" w:hAnsi="Times New Roman" w:cs="Times New Roman"/>
                <w:bCs/>
                <w:sz w:val="24"/>
                <w:szCs w:val="24"/>
                <w:lang w:eastAsia="lv-LV"/>
              </w:rPr>
              <w:t xml:space="preserve">papildu </w:t>
            </w:r>
            <w:r w:rsidRPr="00B1622C">
              <w:rPr>
                <w:rFonts w:ascii="Times New Roman" w:hAnsi="Times New Roman" w:cs="Times New Roman"/>
                <w:bCs/>
                <w:sz w:val="24"/>
                <w:szCs w:val="24"/>
                <w:lang w:eastAsia="lv-LV"/>
              </w:rPr>
              <w:t xml:space="preserve">finansējumu uz valsts nozīmes interešu izglītības iestādes dibinātāja kontu Valsts kasē, kuru valsts nozīmes interešu izglītības iestādes dibinātājs drīkst izmantot tikai no ministrijas saņemtā </w:t>
            </w:r>
            <w:r w:rsidR="0011291D">
              <w:rPr>
                <w:rFonts w:ascii="Times New Roman" w:hAnsi="Times New Roman" w:cs="Times New Roman"/>
                <w:bCs/>
                <w:sz w:val="24"/>
                <w:szCs w:val="24"/>
                <w:lang w:eastAsia="lv-LV"/>
              </w:rPr>
              <w:t xml:space="preserve">papildu </w:t>
            </w:r>
            <w:r w:rsidRPr="00B1622C">
              <w:rPr>
                <w:rFonts w:ascii="Times New Roman" w:hAnsi="Times New Roman" w:cs="Times New Roman"/>
                <w:bCs/>
                <w:sz w:val="24"/>
                <w:szCs w:val="24"/>
                <w:lang w:eastAsia="lv-LV"/>
              </w:rPr>
              <w:t xml:space="preserve">finansējuma administrēšanai. Turklāt, lai saņemtu </w:t>
            </w:r>
            <w:r w:rsidR="0011291D">
              <w:rPr>
                <w:rFonts w:ascii="Times New Roman" w:hAnsi="Times New Roman" w:cs="Times New Roman"/>
                <w:bCs/>
                <w:sz w:val="24"/>
                <w:szCs w:val="24"/>
                <w:lang w:eastAsia="lv-LV"/>
              </w:rPr>
              <w:t xml:space="preserve">papildu </w:t>
            </w:r>
            <w:r w:rsidRPr="00B1622C">
              <w:rPr>
                <w:rFonts w:ascii="Times New Roman" w:hAnsi="Times New Roman" w:cs="Times New Roman"/>
                <w:bCs/>
                <w:sz w:val="24"/>
                <w:szCs w:val="24"/>
                <w:lang w:eastAsia="lv-LV"/>
              </w:rPr>
              <w:t xml:space="preserve">finansējumu, valsts nozīmes interešu izglītības iestādes dibinātājs ar ministriju slēdz līgumu par piešķirtā </w:t>
            </w:r>
            <w:r w:rsidR="0011291D">
              <w:rPr>
                <w:rFonts w:ascii="Times New Roman" w:hAnsi="Times New Roman" w:cs="Times New Roman"/>
                <w:bCs/>
                <w:sz w:val="24"/>
                <w:szCs w:val="24"/>
                <w:lang w:eastAsia="lv-LV"/>
              </w:rPr>
              <w:t xml:space="preserve">papildu </w:t>
            </w:r>
            <w:r w:rsidRPr="00B1622C">
              <w:rPr>
                <w:rFonts w:ascii="Times New Roman" w:hAnsi="Times New Roman" w:cs="Times New Roman"/>
                <w:bCs/>
                <w:sz w:val="24"/>
                <w:szCs w:val="24"/>
                <w:lang w:eastAsia="lv-LV"/>
              </w:rPr>
              <w:t>finansējuma izlietošanu.</w:t>
            </w:r>
            <w:r w:rsidR="008E7E13" w:rsidRPr="00B1622C">
              <w:rPr>
                <w:rFonts w:ascii="Times New Roman" w:hAnsi="Times New Roman" w:cs="Times New Roman"/>
                <w:bCs/>
                <w:sz w:val="24"/>
                <w:szCs w:val="24"/>
                <w:lang w:eastAsia="lv-LV"/>
              </w:rPr>
              <w:t xml:space="preserve"> Projektā paredzēta arī kārtība, kādā valsts nozīmes interešu izglītības iestāžu dibinātāji atskaitās par piešķirtā </w:t>
            </w:r>
            <w:r w:rsidR="0011291D">
              <w:rPr>
                <w:rFonts w:ascii="Times New Roman" w:hAnsi="Times New Roman" w:cs="Times New Roman"/>
                <w:bCs/>
                <w:sz w:val="24"/>
                <w:szCs w:val="24"/>
                <w:lang w:eastAsia="lv-LV"/>
              </w:rPr>
              <w:t xml:space="preserve">papildu </w:t>
            </w:r>
            <w:r w:rsidR="008E7E13" w:rsidRPr="00B1622C">
              <w:rPr>
                <w:rFonts w:ascii="Times New Roman" w:hAnsi="Times New Roman" w:cs="Times New Roman"/>
                <w:bCs/>
                <w:sz w:val="24"/>
                <w:szCs w:val="24"/>
                <w:lang w:eastAsia="lv-LV"/>
              </w:rPr>
              <w:t xml:space="preserve">finansējuma izlietojumu. </w:t>
            </w:r>
            <w:r w:rsidR="00D74ACD" w:rsidRPr="00B1622C">
              <w:rPr>
                <w:rFonts w:ascii="Times New Roman" w:hAnsi="Times New Roman" w:cs="Times New Roman"/>
                <w:bCs/>
                <w:sz w:val="24"/>
                <w:szCs w:val="24"/>
                <w:lang w:eastAsia="lv-LV"/>
              </w:rPr>
              <w:t xml:space="preserve">Tāpat noteikts, ka </w:t>
            </w:r>
            <w:r w:rsidR="00D74ACD" w:rsidRPr="00B1622C">
              <w:rPr>
                <w:rFonts w:ascii="Times New Roman" w:hAnsi="Times New Roman" w:cs="Times New Roman"/>
                <w:bCs/>
                <w:sz w:val="24"/>
                <w:szCs w:val="24"/>
                <w:lang w:eastAsia="lv-LV"/>
              </w:rPr>
              <w:lastRenderedPageBreak/>
              <w:t xml:space="preserve">valsts nozīmes interešu izglītības iestādes dibinātājs nodrošina pedagogu darba samaksas aprēķinu piešķirtā </w:t>
            </w:r>
            <w:r w:rsidR="0011291D">
              <w:rPr>
                <w:rFonts w:ascii="Times New Roman" w:hAnsi="Times New Roman" w:cs="Times New Roman"/>
                <w:bCs/>
                <w:sz w:val="24"/>
                <w:szCs w:val="24"/>
                <w:lang w:eastAsia="lv-LV"/>
              </w:rPr>
              <w:t xml:space="preserve">papildu </w:t>
            </w:r>
            <w:r w:rsidR="00D74ACD" w:rsidRPr="00B1622C">
              <w:rPr>
                <w:rFonts w:ascii="Times New Roman" w:hAnsi="Times New Roman" w:cs="Times New Roman"/>
                <w:bCs/>
                <w:sz w:val="24"/>
                <w:szCs w:val="24"/>
                <w:lang w:eastAsia="lv-LV"/>
              </w:rPr>
              <w:t>finansējuma ietvaros atbilstoši normatīvajam aktam par pedagogu darba samaksu (Ministru kabineta 2016. gada 5. jūlija noteikumi Nr. 445 “Pedagogu darba samaksas noteikumi”).</w:t>
            </w:r>
            <w:r w:rsidR="00D74ACD" w:rsidRPr="00B1622C">
              <w:rPr>
                <w:sz w:val="28"/>
                <w:szCs w:val="28"/>
              </w:rPr>
              <w:t xml:space="preserve"> </w:t>
            </w:r>
          </w:p>
          <w:p w14:paraId="464AFB9F" w14:textId="2C84C738" w:rsidR="0014760C" w:rsidRPr="00B1622C" w:rsidRDefault="0014760C" w:rsidP="00D6420A">
            <w:pPr>
              <w:spacing w:after="0" w:line="240" w:lineRule="auto"/>
              <w:ind w:firstLine="295"/>
              <w:jc w:val="both"/>
              <w:rPr>
                <w:rFonts w:ascii="Times New Roman" w:hAnsi="Times New Roman"/>
                <w:sz w:val="24"/>
                <w:szCs w:val="24"/>
              </w:rPr>
            </w:pPr>
            <w:r w:rsidRPr="00B1622C">
              <w:rPr>
                <w:rFonts w:ascii="Times New Roman" w:hAnsi="Times New Roman"/>
                <w:sz w:val="24"/>
                <w:szCs w:val="24"/>
              </w:rPr>
              <w:t xml:space="preserve">Projekta noslēguma jautājumi paredz izņēmuma kārtību valsts nozīmes interešu izglītības iestādes statusa piešķiršanai iestādēm, kas varētu pretendēt uz statusa piešķiršanu </w:t>
            </w:r>
            <w:r w:rsidR="00E164C9" w:rsidRPr="00B1622C">
              <w:rPr>
                <w:rFonts w:ascii="Times New Roman" w:hAnsi="Times New Roman"/>
                <w:sz w:val="24"/>
                <w:szCs w:val="24"/>
              </w:rPr>
              <w:t xml:space="preserve">jau </w:t>
            </w:r>
            <w:r w:rsidRPr="00B1622C">
              <w:rPr>
                <w:rFonts w:ascii="Times New Roman" w:hAnsi="Times New Roman"/>
                <w:sz w:val="24"/>
                <w:szCs w:val="24"/>
              </w:rPr>
              <w:t xml:space="preserve">ar 2019. gada </w:t>
            </w:r>
            <w:r w:rsidR="00E164C9" w:rsidRPr="00B1622C">
              <w:rPr>
                <w:rFonts w:ascii="Times New Roman" w:hAnsi="Times New Roman"/>
                <w:sz w:val="24"/>
                <w:szCs w:val="24"/>
              </w:rPr>
              <w:t xml:space="preserve">1. oktobri. Norādāms, ka </w:t>
            </w:r>
            <w:r w:rsidR="0073506E" w:rsidRPr="00B1622C">
              <w:rPr>
                <w:rFonts w:ascii="Times New Roman" w:hAnsi="Times New Roman"/>
                <w:sz w:val="24"/>
                <w:szCs w:val="24"/>
              </w:rPr>
              <w:t xml:space="preserve">Projekta </w:t>
            </w:r>
            <w:r w:rsidR="00E164C9" w:rsidRPr="00B1622C">
              <w:rPr>
                <w:rFonts w:ascii="Times New Roman" w:hAnsi="Times New Roman"/>
                <w:sz w:val="24"/>
                <w:szCs w:val="24"/>
              </w:rPr>
              <w:t xml:space="preserve">noslēguma jautājumi paredz, ka iestāde, kas pretendē uz valsts nozīmes interešu izglītības iestādes statusu 2019. gadā, </w:t>
            </w:r>
            <w:r w:rsidR="002E74FD" w:rsidRPr="00B1622C">
              <w:rPr>
                <w:rFonts w:ascii="Times New Roman" w:hAnsi="Times New Roman"/>
                <w:sz w:val="24"/>
                <w:szCs w:val="24"/>
              </w:rPr>
              <w:t xml:space="preserve">izglītojusi </w:t>
            </w:r>
            <w:r w:rsidR="00E164C9" w:rsidRPr="00B1622C">
              <w:rPr>
                <w:rFonts w:ascii="Times New Roman" w:hAnsi="Times New Roman"/>
                <w:sz w:val="24"/>
                <w:szCs w:val="24"/>
              </w:rPr>
              <w:t>ne mazāk kā 2300</w:t>
            </w:r>
            <w:r w:rsidR="00286103" w:rsidRPr="00B1622C">
              <w:rPr>
                <w:rFonts w:ascii="Times New Roman" w:hAnsi="Times New Roman" w:cs="Times New Roman"/>
                <w:sz w:val="24"/>
                <w:szCs w:val="24"/>
              </w:rPr>
              <w:t xml:space="preserve"> </w:t>
            </w:r>
            <w:r w:rsidR="0086734E">
              <w:rPr>
                <w:rFonts w:ascii="Times New Roman" w:hAnsi="Times New Roman"/>
                <w:sz w:val="24"/>
                <w:szCs w:val="24"/>
              </w:rPr>
              <w:t>izglītojamo tās īstenotajās interešu</w:t>
            </w:r>
            <w:r w:rsidR="00E164C9" w:rsidRPr="00B1622C">
              <w:rPr>
                <w:rFonts w:ascii="Times New Roman" w:hAnsi="Times New Roman"/>
                <w:sz w:val="24"/>
                <w:szCs w:val="24"/>
              </w:rPr>
              <w:t xml:space="preserve"> izglītības programmās zinātnes, tehnoloģiju, vides, inženierzinātņu un matemātikas jomās</w:t>
            </w:r>
            <w:r w:rsidR="00E164C9" w:rsidRPr="00B1622C" w:rsidDel="00CD320F">
              <w:rPr>
                <w:rFonts w:ascii="Times New Roman" w:hAnsi="Times New Roman"/>
                <w:sz w:val="24"/>
                <w:szCs w:val="24"/>
              </w:rPr>
              <w:t xml:space="preserve"> </w:t>
            </w:r>
            <w:r w:rsidR="00E164C9" w:rsidRPr="00B1622C">
              <w:rPr>
                <w:rFonts w:ascii="Times New Roman" w:hAnsi="Times New Roman"/>
                <w:sz w:val="24"/>
                <w:szCs w:val="24"/>
              </w:rPr>
              <w:t>laikposmā no</w:t>
            </w:r>
            <w:r w:rsidR="0086734E">
              <w:rPr>
                <w:rFonts w:ascii="Times New Roman" w:hAnsi="Times New Roman"/>
                <w:sz w:val="24"/>
                <w:szCs w:val="24"/>
              </w:rPr>
              <w:t xml:space="preserve"> 2019. gada 1. janvāra līdz 31. </w:t>
            </w:r>
            <w:r w:rsidR="00E164C9" w:rsidRPr="00B1622C">
              <w:rPr>
                <w:rFonts w:ascii="Times New Roman" w:hAnsi="Times New Roman"/>
                <w:sz w:val="24"/>
                <w:szCs w:val="24"/>
              </w:rPr>
              <w:t xml:space="preserve">augustam. Šāds izglītojamo skaits aprēķināts, proporcionāli izdalot </w:t>
            </w:r>
            <w:r w:rsidR="00881F39" w:rsidRPr="00B1622C">
              <w:rPr>
                <w:rFonts w:ascii="Times New Roman" w:hAnsi="Times New Roman"/>
                <w:sz w:val="24"/>
                <w:szCs w:val="24"/>
              </w:rPr>
              <w:t xml:space="preserve">izglītojamo skaitu </w:t>
            </w:r>
            <w:r w:rsidR="00E164C9" w:rsidRPr="00B1622C">
              <w:rPr>
                <w:rFonts w:ascii="Times New Roman" w:hAnsi="Times New Roman"/>
                <w:sz w:val="24"/>
                <w:szCs w:val="24"/>
              </w:rPr>
              <w:t>12 mēnešu periodā (3500) uz astoņiem mēnešiem</w:t>
            </w:r>
            <w:r w:rsidR="00881F39" w:rsidRPr="00B1622C">
              <w:rPr>
                <w:rFonts w:ascii="Times New Roman" w:hAnsi="Times New Roman"/>
                <w:sz w:val="24"/>
                <w:szCs w:val="24"/>
              </w:rPr>
              <w:t>, un</w:t>
            </w:r>
            <w:r w:rsidR="00E164C9" w:rsidRPr="00B1622C">
              <w:rPr>
                <w:rFonts w:ascii="Times New Roman" w:hAnsi="Times New Roman"/>
                <w:sz w:val="24"/>
                <w:szCs w:val="24"/>
              </w:rPr>
              <w:t xml:space="preserve"> rezultātu noapaļojot līdz simtiem. </w:t>
            </w:r>
            <w:r w:rsidR="00E164C9" w:rsidRPr="00B1622C">
              <w:rPr>
                <w:rFonts w:ascii="Times New Roman" w:hAnsi="Times New Roman" w:cs="Times New Roman"/>
                <w:sz w:val="24"/>
                <w:szCs w:val="24"/>
              </w:rPr>
              <w:t>Savukārt</w:t>
            </w:r>
            <w:r w:rsidR="00286103" w:rsidRPr="00B1622C">
              <w:rPr>
                <w:rFonts w:ascii="Times New Roman" w:hAnsi="Times New Roman" w:cs="Times New Roman"/>
                <w:sz w:val="24"/>
                <w:szCs w:val="24"/>
              </w:rPr>
              <w:t xml:space="preserve"> </w:t>
            </w:r>
            <w:r w:rsidR="00E164C9" w:rsidRPr="00B1622C">
              <w:rPr>
                <w:rFonts w:ascii="Times New Roman" w:hAnsi="Times New Roman"/>
                <w:sz w:val="24"/>
                <w:szCs w:val="24"/>
              </w:rPr>
              <w:t xml:space="preserve">izglītojamo skaits, kas kopumā visās interešu izglītības programmās noteikts </w:t>
            </w:r>
            <w:r w:rsidR="0073506E" w:rsidRPr="00B1622C">
              <w:rPr>
                <w:rFonts w:ascii="Times New Roman" w:hAnsi="Times New Roman"/>
                <w:sz w:val="24"/>
                <w:szCs w:val="24"/>
              </w:rPr>
              <w:t>3000</w:t>
            </w:r>
            <w:r w:rsidR="00E164C9" w:rsidRPr="00B1622C">
              <w:rPr>
                <w:rFonts w:ascii="Times New Roman" w:hAnsi="Times New Roman"/>
                <w:sz w:val="24"/>
                <w:szCs w:val="24"/>
              </w:rPr>
              <w:t xml:space="preserve">, </w:t>
            </w:r>
            <w:r w:rsidR="00881F39" w:rsidRPr="00B1622C">
              <w:rPr>
                <w:rFonts w:ascii="Times New Roman" w:hAnsi="Times New Roman"/>
                <w:sz w:val="24"/>
                <w:szCs w:val="24"/>
              </w:rPr>
              <w:t xml:space="preserve">aprēķināts, ņemot vērā to, ka 2300 izglītojamo skaits sastāda aptuveni 66% no 3500 izglītojamo skaita. Tādējādi, </w:t>
            </w:r>
            <w:r w:rsidR="0073506E" w:rsidRPr="00B1622C">
              <w:rPr>
                <w:rFonts w:ascii="Times New Roman" w:hAnsi="Times New Roman"/>
                <w:sz w:val="24"/>
                <w:szCs w:val="24"/>
              </w:rPr>
              <w:t xml:space="preserve">attiecīgi </w:t>
            </w:r>
            <w:r w:rsidR="00881F39" w:rsidRPr="00B1622C">
              <w:rPr>
                <w:rFonts w:ascii="Times New Roman" w:hAnsi="Times New Roman"/>
                <w:sz w:val="24"/>
                <w:szCs w:val="24"/>
              </w:rPr>
              <w:t xml:space="preserve">aprēķinot </w:t>
            </w:r>
            <w:r w:rsidR="0073506E" w:rsidRPr="00B1622C">
              <w:rPr>
                <w:rFonts w:ascii="Times New Roman" w:hAnsi="Times New Roman"/>
                <w:sz w:val="24"/>
                <w:szCs w:val="24"/>
              </w:rPr>
              <w:t xml:space="preserve">arī </w:t>
            </w:r>
            <w:r w:rsidR="00881F39" w:rsidRPr="00B1622C">
              <w:rPr>
                <w:rFonts w:ascii="Times New Roman" w:hAnsi="Times New Roman"/>
                <w:sz w:val="24"/>
                <w:szCs w:val="24"/>
              </w:rPr>
              <w:t>66% no 4500 un noapaļojot līdz simtiem, iegūstam</w:t>
            </w:r>
            <w:r w:rsidR="002E74FD" w:rsidRPr="00B1622C">
              <w:rPr>
                <w:rFonts w:ascii="Times New Roman" w:hAnsi="Times New Roman"/>
                <w:sz w:val="24"/>
                <w:szCs w:val="24"/>
              </w:rPr>
              <w:t xml:space="preserve">ais rezultāts ir </w:t>
            </w:r>
            <w:r w:rsidR="0073506E" w:rsidRPr="00B1622C">
              <w:rPr>
                <w:rFonts w:ascii="Times New Roman" w:hAnsi="Times New Roman"/>
                <w:sz w:val="24"/>
                <w:szCs w:val="24"/>
              </w:rPr>
              <w:t>3000.</w:t>
            </w:r>
          </w:p>
          <w:p w14:paraId="121F334D" w14:textId="7CDB68CF" w:rsidR="0073506E" w:rsidRPr="00B1622C" w:rsidRDefault="0073506E" w:rsidP="00D6420A">
            <w:pPr>
              <w:spacing w:after="0" w:line="240" w:lineRule="auto"/>
              <w:ind w:firstLine="295"/>
              <w:jc w:val="both"/>
              <w:rPr>
                <w:rFonts w:ascii="Times New Roman" w:hAnsi="Times New Roman"/>
                <w:sz w:val="24"/>
                <w:szCs w:val="24"/>
              </w:rPr>
            </w:pPr>
            <w:r w:rsidRPr="00B1622C">
              <w:rPr>
                <w:rFonts w:ascii="Times New Roman" w:hAnsi="Times New Roman"/>
                <w:sz w:val="24"/>
                <w:szCs w:val="24"/>
              </w:rPr>
              <w:t xml:space="preserve">Atbilstoši Projekta noslēguma jautājumiem iestādēm, kurām valsts nozīmes interešu izglītības iestādes statuss piešķirts ar 2019. gada 1. oktobri, ministrija aprēķina </w:t>
            </w:r>
            <w:r w:rsidR="0086734E">
              <w:rPr>
                <w:rFonts w:ascii="Times New Roman" w:hAnsi="Times New Roman"/>
                <w:sz w:val="24"/>
                <w:szCs w:val="24"/>
              </w:rPr>
              <w:t xml:space="preserve">papildu </w:t>
            </w:r>
            <w:r w:rsidRPr="00B1622C">
              <w:rPr>
                <w:rFonts w:ascii="Times New Roman" w:hAnsi="Times New Roman"/>
                <w:sz w:val="24"/>
                <w:szCs w:val="24"/>
              </w:rPr>
              <w:t>finansējumu par periodu no 2019. gada 1. oktobra līdz 31. decembrim un par periodu no 2020. gada 1. janvāra līdz 31. augustam.</w:t>
            </w:r>
          </w:p>
          <w:p w14:paraId="5D1414CE" w14:textId="4ABB0377" w:rsidR="0014760C" w:rsidRPr="00B1622C" w:rsidRDefault="0014760C" w:rsidP="00D6420A">
            <w:pPr>
              <w:spacing w:after="0" w:line="240" w:lineRule="auto"/>
              <w:ind w:firstLine="295"/>
              <w:jc w:val="both"/>
              <w:rPr>
                <w:rFonts w:ascii="Times New Roman" w:hAnsi="Times New Roman" w:cs="Times New Roman"/>
                <w:bCs/>
                <w:sz w:val="24"/>
                <w:szCs w:val="24"/>
                <w:lang w:eastAsia="lv-LV"/>
              </w:rPr>
            </w:pPr>
            <w:r w:rsidRPr="00B1622C">
              <w:rPr>
                <w:rFonts w:ascii="Times New Roman" w:hAnsi="Times New Roman"/>
                <w:sz w:val="24"/>
                <w:szCs w:val="24"/>
              </w:rPr>
              <w:t>Plānots, ka noteikumi stāsies spēkā 2019. gada 1. septembrī.</w:t>
            </w:r>
          </w:p>
        </w:tc>
      </w:tr>
      <w:tr w:rsidR="00276282" w:rsidRPr="00B1622C" w14:paraId="34A3342C" w14:textId="77777777" w:rsidTr="00276282">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4E69C1C8" w14:textId="581A21A3" w:rsidR="00276282" w:rsidRPr="00B1622C" w:rsidRDefault="00276282">
            <w:pPr>
              <w:spacing w:after="0" w:line="240" w:lineRule="auto"/>
              <w:jc w:val="center"/>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4A3BF544"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Projekta izstrādē iesaistītās institūcijas un publikas personas kapitālsabiedrības</w:t>
            </w:r>
          </w:p>
        </w:tc>
        <w:tc>
          <w:tcPr>
            <w:tcW w:w="3383" w:type="pct"/>
            <w:tcBorders>
              <w:top w:val="outset" w:sz="6" w:space="0" w:color="414142"/>
              <w:left w:val="outset" w:sz="6" w:space="0" w:color="414142"/>
              <w:bottom w:val="outset" w:sz="6" w:space="0" w:color="414142"/>
              <w:right w:val="outset" w:sz="6" w:space="0" w:color="414142"/>
            </w:tcBorders>
            <w:hideMark/>
          </w:tcPr>
          <w:p w14:paraId="793D02D9" w14:textId="1426B3EB" w:rsidR="00276282" w:rsidRPr="00B1622C" w:rsidRDefault="00AA4CD4" w:rsidP="00AA4CD4">
            <w:pPr>
              <w:spacing w:after="0" w:line="240" w:lineRule="auto"/>
              <w:jc w:val="both"/>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Izglītības un zinātnes m</w:t>
            </w:r>
            <w:r w:rsidR="00276282" w:rsidRPr="00B1622C">
              <w:rPr>
                <w:rFonts w:ascii="Times New Roman" w:eastAsia="Times New Roman" w:hAnsi="Times New Roman" w:cs="Times New Roman"/>
                <w:sz w:val="24"/>
                <w:szCs w:val="24"/>
                <w:lang w:eastAsia="lv-LV"/>
              </w:rPr>
              <w:t>inistrija.</w:t>
            </w:r>
          </w:p>
        </w:tc>
      </w:tr>
      <w:tr w:rsidR="00276282" w:rsidRPr="00B1622C" w14:paraId="4B1BC7C3" w14:textId="77777777" w:rsidTr="00276282">
        <w:tc>
          <w:tcPr>
            <w:tcW w:w="197" w:type="pct"/>
            <w:tcBorders>
              <w:top w:val="outset" w:sz="6" w:space="0" w:color="414142"/>
              <w:left w:val="outset" w:sz="6" w:space="0" w:color="414142"/>
              <w:bottom w:val="outset" w:sz="6" w:space="0" w:color="414142"/>
              <w:right w:val="outset" w:sz="6" w:space="0" w:color="414142"/>
            </w:tcBorders>
            <w:hideMark/>
          </w:tcPr>
          <w:p w14:paraId="741540D7" w14:textId="77777777" w:rsidR="00276282" w:rsidRPr="00B1622C" w:rsidRDefault="00276282">
            <w:pPr>
              <w:spacing w:after="0" w:line="240" w:lineRule="auto"/>
              <w:jc w:val="center"/>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6E657588"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455AE54E" w14:textId="77777777" w:rsidR="00276282" w:rsidRPr="00B1622C" w:rsidRDefault="00276282">
            <w:pPr>
              <w:spacing w:after="0" w:line="240" w:lineRule="auto"/>
              <w:jc w:val="both"/>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Nav.</w:t>
            </w:r>
          </w:p>
        </w:tc>
      </w:tr>
    </w:tbl>
    <w:p w14:paraId="03CB694C" w14:textId="77777777" w:rsidR="00276282" w:rsidRPr="00B1622C" w:rsidRDefault="00276282" w:rsidP="00276282"/>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5"/>
        <w:gridCol w:w="2572"/>
        <w:gridCol w:w="6278"/>
      </w:tblGrid>
      <w:tr w:rsidR="00276282" w:rsidRPr="00B1622C" w14:paraId="041EAD8C" w14:textId="77777777" w:rsidTr="00E46AD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9339D7" w14:textId="77777777" w:rsidR="00276282" w:rsidRPr="00B1622C" w:rsidRDefault="00276282">
            <w:pPr>
              <w:spacing w:after="0" w:line="240" w:lineRule="auto"/>
              <w:jc w:val="center"/>
              <w:rPr>
                <w:rFonts w:ascii="Times New Roman" w:eastAsia="Times New Roman" w:hAnsi="Times New Roman" w:cs="Times New Roman"/>
                <w:b/>
                <w:bCs/>
                <w:sz w:val="24"/>
                <w:szCs w:val="24"/>
                <w:lang w:eastAsia="lv-LV"/>
              </w:rPr>
            </w:pPr>
            <w:r w:rsidRPr="00B1622C">
              <w:rPr>
                <w:rFonts w:ascii="Times New Roman" w:eastAsia="Times New Roman" w:hAnsi="Times New Roman" w:cs="Times New Roman"/>
                <w:sz w:val="24"/>
                <w:szCs w:val="24"/>
                <w:lang w:eastAsia="lv-LV"/>
              </w:rPr>
              <w:t> </w:t>
            </w:r>
            <w:r w:rsidRPr="00B162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6282" w:rsidRPr="00B1622C" w14:paraId="1FC2E641" w14:textId="77777777" w:rsidTr="00E46AD3">
        <w:trPr>
          <w:trHeight w:val="2219"/>
        </w:trPr>
        <w:tc>
          <w:tcPr>
            <w:tcW w:w="193" w:type="pct"/>
            <w:tcBorders>
              <w:top w:val="outset" w:sz="6" w:space="0" w:color="414142"/>
              <w:left w:val="outset" w:sz="6" w:space="0" w:color="414142"/>
              <w:bottom w:val="outset" w:sz="6" w:space="0" w:color="414142"/>
              <w:right w:val="outset" w:sz="6" w:space="0" w:color="414142"/>
            </w:tcBorders>
            <w:hideMark/>
          </w:tcPr>
          <w:p w14:paraId="27F48F6E"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6C2F31F2"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 xml:space="preserve">Sabiedrības </w:t>
            </w:r>
            <w:proofErr w:type="spellStart"/>
            <w:r w:rsidRPr="00B1622C">
              <w:rPr>
                <w:rFonts w:ascii="Times New Roman" w:eastAsia="Times New Roman" w:hAnsi="Times New Roman" w:cs="Times New Roman"/>
                <w:sz w:val="24"/>
                <w:szCs w:val="24"/>
                <w:lang w:eastAsia="lv-LV"/>
              </w:rPr>
              <w:t>mērķgrupas</w:t>
            </w:r>
            <w:proofErr w:type="spellEnd"/>
            <w:r w:rsidRPr="00B1622C">
              <w:rPr>
                <w:rFonts w:ascii="Times New Roman" w:eastAsia="Times New Roman" w:hAnsi="Times New Roman" w:cs="Times New Roman"/>
                <w:sz w:val="24"/>
                <w:szCs w:val="24"/>
                <w:lang w:eastAsia="lv-LV"/>
              </w:rPr>
              <w:t>, kuras tiesiskais regulējums ietekmē vai varētu ietekmēt</w:t>
            </w:r>
          </w:p>
        </w:tc>
        <w:tc>
          <w:tcPr>
            <w:tcW w:w="3410" w:type="pct"/>
            <w:tcBorders>
              <w:top w:val="outset" w:sz="6" w:space="0" w:color="414142"/>
              <w:left w:val="outset" w:sz="6" w:space="0" w:color="414142"/>
              <w:bottom w:val="outset" w:sz="6" w:space="0" w:color="414142"/>
              <w:right w:val="outset" w:sz="6" w:space="0" w:color="414142"/>
            </w:tcBorders>
            <w:hideMark/>
          </w:tcPr>
          <w:p w14:paraId="145BAA46" w14:textId="77777777" w:rsidR="008C43E1" w:rsidRDefault="008C43E1" w:rsidP="0086734E">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VIIS pieejamajiem datiem uz 2018. gada 1. septembri:</w:t>
            </w:r>
          </w:p>
          <w:p w14:paraId="0E398BC5" w14:textId="6FEF873E" w:rsidR="008C43E1" w:rsidRDefault="00505191" w:rsidP="0086734E">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8C43E1">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xml:space="preserve"> </w:t>
            </w:r>
            <w:r w:rsidR="008C43E1">
              <w:rPr>
                <w:rFonts w:ascii="Times New Roman" w:eastAsia="Times New Roman" w:hAnsi="Times New Roman" w:cs="Times New Roman"/>
                <w:sz w:val="24"/>
                <w:szCs w:val="24"/>
                <w:lang w:eastAsia="lv-LV"/>
              </w:rPr>
              <w:t>aktīvās</w:t>
            </w:r>
            <w:r>
              <w:rPr>
                <w:rFonts w:ascii="Times New Roman" w:eastAsia="Times New Roman" w:hAnsi="Times New Roman" w:cs="Times New Roman"/>
                <w:sz w:val="24"/>
                <w:szCs w:val="24"/>
                <w:lang w:eastAsia="lv-LV"/>
              </w:rPr>
              <w:t xml:space="preserve"> iestādes</w:t>
            </w:r>
            <w:r w:rsidR="008C43E1">
              <w:rPr>
                <w:rFonts w:ascii="Times New Roman" w:eastAsia="Times New Roman" w:hAnsi="Times New Roman" w:cs="Times New Roman"/>
                <w:sz w:val="24"/>
                <w:szCs w:val="24"/>
                <w:lang w:eastAsia="lv-LV"/>
              </w:rPr>
              <w:t xml:space="preserve"> (pēc veida “bērnu un jauniešu interešu izglītības iestāde”), tai skaitā 73 privātās iestādes un 49 pašvaldību iestādes, to dibinātāji, iestādēs nodarbinātās personas, izglītojamie un viņu vecāki, Izglītības un zinātnes ministrija.</w:t>
            </w:r>
            <w:r>
              <w:rPr>
                <w:rFonts w:ascii="Times New Roman" w:eastAsia="Times New Roman" w:hAnsi="Times New Roman" w:cs="Times New Roman"/>
                <w:sz w:val="24"/>
                <w:szCs w:val="24"/>
                <w:lang w:eastAsia="lv-LV"/>
              </w:rPr>
              <w:t xml:space="preserve"> </w:t>
            </w:r>
          </w:p>
          <w:p w14:paraId="699BF996" w14:textId="50A7C032" w:rsidR="00622C5E" w:rsidRPr="00B1622C" w:rsidRDefault="008C43E1" w:rsidP="00E46AD3">
            <w:pPr>
              <w:spacing w:after="0" w:line="240" w:lineRule="auto"/>
              <w:ind w:firstLine="2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Vienlaikus norādāms, ka uz 2018. gada 1. septembri izglītojamie bijuši reģistrēti </w:t>
            </w:r>
            <w:r w:rsidR="004512F8" w:rsidRPr="00B1622C">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 xml:space="preserve"> no iepriekš minētajām</w:t>
            </w:r>
            <w:r w:rsidR="004512F8" w:rsidRPr="00B162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iestādēm</w:t>
            </w:r>
            <w:r w:rsidR="004512F8" w:rsidRPr="00B1622C">
              <w:rPr>
                <w:rFonts w:ascii="Times New Roman" w:eastAsia="Times New Roman" w:hAnsi="Times New Roman" w:cs="Times New Roman"/>
                <w:sz w:val="24"/>
                <w:szCs w:val="24"/>
                <w:lang w:eastAsia="lv-LV"/>
              </w:rPr>
              <w:t xml:space="preserve">, tai skaitā </w:t>
            </w:r>
            <w:r w:rsidRPr="00B1622C">
              <w:rPr>
                <w:rFonts w:ascii="Times New Roman" w:eastAsia="Times New Roman" w:hAnsi="Times New Roman" w:cs="Times New Roman"/>
                <w:sz w:val="24"/>
                <w:szCs w:val="24"/>
                <w:lang w:eastAsia="lv-LV"/>
              </w:rPr>
              <w:t>seš</w:t>
            </w:r>
            <w:r>
              <w:rPr>
                <w:rFonts w:ascii="Times New Roman" w:eastAsia="Times New Roman" w:hAnsi="Times New Roman" w:cs="Times New Roman"/>
                <w:sz w:val="24"/>
                <w:szCs w:val="24"/>
                <w:lang w:eastAsia="lv-LV"/>
              </w:rPr>
              <w:t>ās</w:t>
            </w:r>
            <w:r w:rsidRPr="00B1622C">
              <w:rPr>
                <w:rFonts w:ascii="Times New Roman" w:eastAsia="Times New Roman" w:hAnsi="Times New Roman" w:cs="Times New Roman"/>
                <w:sz w:val="24"/>
                <w:szCs w:val="24"/>
                <w:lang w:eastAsia="lv-LV"/>
              </w:rPr>
              <w:t xml:space="preserve"> privāt</w:t>
            </w:r>
            <w:r>
              <w:rPr>
                <w:rFonts w:ascii="Times New Roman" w:eastAsia="Times New Roman" w:hAnsi="Times New Roman" w:cs="Times New Roman"/>
                <w:sz w:val="24"/>
                <w:szCs w:val="24"/>
                <w:lang w:eastAsia="lv-LV"/>
              </w:rPr>
              <w:t>ajās</w:t>
            </w:r>
            <w:r w:rsidRPr="00B162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iestādēs</w:t>
            </w:r>
            <w:r w:rsidR="004512F8" w:rsidRPr="00B1622C">
              <w:rPr>
                <w:rFonts w:ascii="Times New Roman" w:eastAsia="Times New Roman" w:hAnsi="Times New Roman" w:cs="Times New Roman"/>
                <w:sz w:val="24"/>
                <w:szCs w:val="24"/>
                <w:lang w:eastAsia="lv-LV"/>
              </w:rPr>
              <w:t xml:space="preserve"> un 35 pašvaldību </w:t>
            </w:r>
            <w:r>
              <w:rPr>
                <w:rFonts w:ascii="Times New Roman" w:eastAsia="Times New Roman" w:hAnsi="Times New Roman" w:cs="Times New Roman"/>
                <w:sz w:val="24"/>
                <w:szCs w:val="24"/>
                <w:lang w:eastAsia="lv-LV"/>
              </w:rPr>
              <w:t>iestādēs.</w:t>
            </w:r>
          </w:p>
        </w:tc>
      </w:tr>
      <w:tr w:rsidR="00276282" w:rsidRPr="00B1622C" w14:paraId="39009C87" w14:textId="77777777" w:rsidTr="00E46AD3">
        <w:trPr>
          <w:trHeight w:val="510"/>
        </w:trPr>
        <w:tc>
          <w:tcPr>
            <w:tcW w:w="193" w:type="pct"/>
            <w:tcBorders>
              <w:top w:val="outset" w:sz="6" w:space="0" w:color="414142"/>
              <w:left w:val="outset" w:sz="6" w:space="0" w:color="414142"/>
              <w:bottom w:val="outset" w:sz="6" w:space="0" w:color="414142"/>
              <w:right w:val="outset" w:sz="6" w:space="0" w:color="414142"/>
            </w:tcBorders>
            <w:hideMark/>
          </w:tcPr>
          <w:p w14:paraId="130821A2" w14:textId="1BA00484"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39FF0B69"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Tiesiskā regulējuma ietekme uz tautsaimniecību un administratīvo slogu</w:t>
            </w:r>
          </w:p>
        </w:tc>
        <w:tc>
          <w:tcPr>
            <w:tcW w:w="3410" w:type="pct"/>
            <w:tcBorders>
              <w:top w:val="outset" w:sz="6" w:space="0" w:color="414142"/>
              <w:left w:val="outset" w:sz="6" w:space="0" w:color="414142"/>
              <w:bottom w:val="outset" w:sz="6" w:space="0" w:color="414142"/>
              <w:right w:val="outset" w:sz="6" w:space="0" w:color="414142"/>
            </w:tcBorders>
            <w:hideMark/>
          </w:tcPr>
          <w:p w14:paraId="5F0687EB" w14:textId="77777777" w:rsidR="00212087" w:rsidRPr="00B1622C" w:rsidRDefault="00212087" w:rsidP="00212087">
            <w:pPr>
              <w:spacing w:after="0" w:line="240" w:lineRule="auto"/>
              <w:ind w:firstLine="257"/>
              <w:jc w:val="both"/>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Administratīvais slogs palielinās:</w:t>
            </w:r>
          </w:p>
          <w:p w14:paraId="18993D1B" w14:textId="13A79F1A" w:rsidR="00212087" w:rsidRPr="00B1622C" w:rsidRDefault="0073506E" w:rsidP="00212087">
            <w:pPr>
              <w:spacing w:after="0" w:line="240" w:lineRule="auto"/>
              <w:ind w:firstLine="257"/>
              <w:jc w:val="both"/>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 xml:space="preserve">a) </w:t>
            </w:r>
            <w:r w:rsidR="00212087" w:rsidRPr="00B1622C">
              <w:rPr>
                <w:rFonts w:ascii="Times New Roman" w:eastAsia="Times New Roman" w:hAnsi="Times New Roman" w:cs="Times New Roman"/>
                <w:sz w:val="24"/>
                <w:szCs w:val="24"/>
                <w:lang w:eastAsia="lv-LV"/>
              </w:rPr>
              <w:t xml:space="preserve">41 interešu izglītības iestādes dibinātājiem un iestādēs nodarbinātajām personām, ja iestāde pretendē iegūt valsts nozīmes interešu izglītības iestādes statusu vai minēto statusu jau </w:t>
            </w:r>
            <w:r w:rsidR="00212087" w:rsidRPr="00B1622C">
              <w:rPr>
                <w:rFonts w:ascii="Times New Roman" w:eastAsia="Times New Roman" w:hAnsi="Times New Roman" w:cs="Times New Roman"/>
                <w:sz w:val="24"/>
                <w:szCs w:val="24"/>
                <w:lang w:eastAsia="lv-LV"/>
              </w:rPr>
              <w:lastRenderedPageBreak/>
              <w:t xml:space="preserve">ir ieguvusi – iesniedzot dokumentus un pārskatus, tai skaitā sagatavojot pārskatus par valsts </w:t>
            </w:r>
            <w:r w:rsidR="0011291D">
              <w:rPr>
                <w:rFonts w:ascii="Times New Roman" w:eastAsia="Times New Roman" w:hAnsi="Times New Roman" w:cs="Times New Roman"/>
                <w:sz w:val="24"/>
                <w:szCs w:val="24"/>
                <w:lang w:eastAsia="lv-LV"/>
              </w:rPr>
              <w:t xml:space="preserve">papildu </w:t>
            </w:r>
            <w:r w:rsidR="00212087" w:rsidRPr="00B1622C">
              <w:rPr>
                <w:rFonts w:ascii="Times New Roman" w:eastAsia="Times New Roman" w:hAnsi="Times New Roman" w:cs="Times New Roman"/>
                <w:sz w:val="24"/>
                <w:szCs w:val="24"/>
                <w:lang w:eastAsia="lv-LV"/>
              </w:rPr>
              <w:t xml:space="preserve">finansējuma izlietojumu, veicot darbības, lai nodrošinātu valsts </w:t>
            </w:r>
            <w:r w:rsidR="0011291D">
              <w:rPr>
                <w:rFonts w:ascii="Times New Roman" w:eastAsia="Times New Roman" w:hAnsi="Times New Roman" w:cs="Times New Roman"/>
                <w:sz w:val="24"/>
                <w:szCs w:val="24"/>
                <w:lang w:eastAsia="lv-LV"/>
              </w:rPr>
              <w:t xml:space="preserve">papildu </w:t>
            </w:r>
            <w:r w:rsidR="00212087" w:rsidRPr="00B1622C">
              <w:rPr>
                <w:rFonts w:ascii="Times New Roman" w:eastAsia="Times New Roman" w:hAnsi="Times New Roman" w:cs="Times New Roman"/>
                <w:sz w:val="24"/>
                <w:szCs w:val="24"/>
                <w:lang w:eastAsia="lv-LV"/>
              </w:rPr>
              <w:t>finansējuma saņemšanu;</w:t>
            </w:r>
          </w:p>
          <w:p w14:paraId="08658088" w14:textId="167D6099" w:rsidR="00276282" w:rsidRPr="00B1622C" w:rsidRDefault="0073506E" w:rsidP="00E46AD3">
            <w:pPr>
              <w:spacing w:after="0" w:line="240" w:lineRule="auto"/>
              <w:ind w:firstLine="295"/>
              <w:jc w:val="both"/>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 xml:space="preserve">b) </w:t>
            </w:r>
            <w:r w:rsidR="00212087" w:rsidRPr="00B1622C">
              <w:rPr>
                <w:rFonts w:ascii="Times New Roman" w:eastAsia="Times New Roman" w:hAnsi="Times New Roman" w:cs="Times New Roman"/>
                <w:sz w:val="24"/>
                <w:szCs w:val="24"/>
                <w:lang w:eastAsia="lv-LV"/>
              </w:rPr>
              <w:t>ministrijai, izvērtējot iestādes atbilstību kritērijiem, lai iegūtu valsts nozīmes interešu izglītības iestādes statusu, kā arī izvērtējot jau statusu ieguvušas valsts nozīmes interešu izglītības iestādes atbilstību kritērijiem.</w:t>
            </w:r>
          </w:p>
        </w:tc>
      </w:tr>
      <w:tr w:rsidR="00276282" w:rsidRPr="00B1622C" w14:paraId="470A98FE" w14:textId="77777777" w:rsidTr="00E46AD3">
        <w:trPr>
          <w:trHeight w:val="510"/>
        </w:trPr>
        <w:tc>
          <w:tcPr>
            <w:tcW w:w="193" w:type="pct"/>
            <w:tcBorders>
              <w:top w:val="outset" w:sz="6" w:space="0" w:color="414142"/>
              <w:left w:val="outset" w:sz="6" w:space="0" w:color="414142"/>
              <w:bottom w:val="outset" w:sz="6" w:space="0" w:color="414142"/>
              <w:right w:val="outset" w:sz="6" w:space="0" w:color="414142"/>
            </w:tcBorders>
            <w:hideMark/>
          </w:tcPr>
          <w:p w14:paraId="6781A694"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73E07D2A"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Administratīvo izmaksu monetārs novērtējums</w:t>
            </w:r>
          </w:p>
        </w:tc>
        <w:tc>
          <w:tcPr>
            <w:tcW w:w="3410" w:type="pct"/>
            <w:tcBorders>
              <w:top w:val="outset" w:sz="6" w:space="0" w:color="414142"/>
              <w:left w:val="outset" w:sz="6" w:space="0" w:color="414142"/>
              <w:bottom w:val="outset" w:sz="6" w:space="0" w:color="414142"/>
              <w:right w:val="outset" w:sz="6" w:space="0" w:color="414142"/>
            </w:tcBorders>
            <w:hideMark/>
          </w:tcPr>
          <w:p w14:paraId="06E8602A" w14:textId="14E8DA9B" w:rsidR="00212087" w:rsidRDefault="00E71B9A" w:rsidP="00E71B9A">
            <w:pPr>
              <w:spacing w:after="0" w:line="240" w:lineRule="auto"/>
              <w:ind w:firstLine="295"/>
              <w:jc w:val="both"/>
              <w:rPr>
                <w:rFonts w:ascii="Times New Roman" w:eastAsia="Calibri" w:hAnsi="Times New Roman" w:cs="Times New Roman"/>
                <w:sz w:val="24"/>
                <w:szCs w:val="24"/>
                <w:lang w:eastAsia="lv-LV"/>
              </w:rPr>
            </w:pPr>
            <w:r w:rsidRPr="00E71B9A">
              <w:rPr>
                <w:rFonts w:ascii="Times New Roman" w:eastAsia="Calibri" w:hAnsi="Times New Roman" w:cs="Times New Roman"/>
                <w:sz w:val="24"/>
                <w:szCs w:val="24"/>
                <w:lang w:eastAsia="lv-LV"/>
              </w:rPr>
              <w:t xml:space="preserve">2017./2018.m.g. ņemot vērā, ka interešu izglītības skolotāja vidējā algas likme par slodzi no valsts finansējuma bija 709,30 </w:t>
            </w:r>
            <w:proofErr w:type="spellStart"/>
            <w:r w:rsidRPr="00B46AD8">
              <w:rPr>
                <w:rFonts w:ascii="Times New Roman" w:eastAsia="Calibri" w:hAnsi="Times New Roman" w:cs="Times New Roman"/>
                <w:i/>
                <w:sz w:val="24"/>
                <w:szCs w:val="24"/>
                <w:lang w:eastAsia="lv-LV"/>
              </w:rPr>
              <w:t>euro</w:t>
            </w:r>
            <w:proofErr w:type="spellEnd"/>
            <w:r w:rsidRPr="00E71B9A">
              <w:rPr>
                <w:rFonts w:ascii="Times New Roman" w:eastAsia="Calibri" w:hAnsi="Times New Roman" w:cs="Times New Roman"/>
                <w:sz w:val="24"/>
                <w:szCs w:val="24"/>
                <w:lang w:eastAsia="lv-LV"/>
              </w:rPr>
              <w:t xml:space="preserve"> (par 30 stundām), stundas izmaksa ir 709,30/30/4=5,91 </w:t>
            </w:r>
            <w:proofErr w:type="spellStart"/>
            <w:r w:rsidRPr="00B46AD8">
              <w:rPr>
                <w:rFonts w:ascii="Times New Roman" w:eastAsia="Calibri" w:hAnsi="Times New Roman" w:cs="Times New Roman"/>
                <w:i/>
                <w:sz w:val="24"/>
                <w:szCs w:val="24"/>
                <w:lang w:eastAsia="lv-LV"/>
              </w:rPr>
              <w:t>euro</w:t>
            </w:r>
            <w:proofErr w:type="spellEnd"/>
            <w:r w:rsidRPr="00E71B9A">
              <w:rPr>
                <w:rFonts w:ascii="Times New Roman" w:eastAsia="Calibri" w:hAnsi="Times New Roman" w:cs="Times New Roman"/>
                <w:sz w:val="24"/>
                <w:szCs w:val="24"/>
                <w:lang w:eastAsia="lv-LV"/>
              </w:rPr>
              <w:t xml:space="preserve"> bez VSAOI 24,09%, ko maksā darba devējs. </w:t>
            </w:r>
          </w:p>
          <w:p w14:paraId="4CA292D4" w14:textId="77777777" w:rsidR="00E71B9A" w:rsidRPr="00E71B9A" w:rsidRDefault="00E71B9A" w:rsidP="00E71B9A">
            <w:pPr>
              <w:spacing w:after="0" w:line="240" w:lineRule="auto"/>
              <w:ind w:firstLine="295"/>
              <w:jc w:val="both"/>
              <w:rPr>
                <w:rFonts w:ascii="Times New Roman" w:eastAsia="Calibri" w:hAnsi="Times New Roman" w:cs="Times New Roman"/>
                <w:sz w:val="24"/>
                <w:szCs w:val="24"/>
                <w:lang w:eastAsia="lv-LV"/>
              </w:rPr>
            </w:pPr>
          </w:p>
          <w:p w14:paraId="47C89E9F" w14:textId="77777777" w:rsidR="00212087" w:rsidRPr="00B1622C" w:rsidRDefault="00212087" w:rsidP="00E46AD3">
            <w:pPr>
              <w:spacing w:after="0" w:line="240" w:lineRule="auto"/>
              <w:ind w:firstLine="295"/>
              <w:jc w:val="both"/>
              <w:rPr>
                <w:rFonts w:ascii="Times New Roman" w:eastAsia="Calibri" w:hAnsi="Times New Roman" w:cs="Times New Roman"/>
                <w:i/>
                <w:sz w:val="24"/>
                <w:szCs w:val="24"/>
                <w:lang w:eastAsia="lv-LV"/>
              </w:rPr>
            </w:pPr>
            <w:r w:rsidRPr="00B1622C">
              <w:rPr>
                <w:rFonts w:ascii="Times New Roman" w:eastAsia="Calibri" w:hAnsi="Times New Roman" w:cs="Times New Roman"/>
                <w:i/>
                <w:sz w:val="24"/>
                <w:szCs w:val="24"/>
                <w:lang w:eastAsia="lv-LV"/>
              </w:rPr>
              <w:t>Administratīvās izmaksas, iestādes dibinātājam iesniedzot iesniegumu un dokumentus, ja iestāde pretendē uz valsts nozīmes interešu izglītības iestādes statusu:</w:t>
            </w:r>
          </w:p>
          <w:p w14:paraId="767A15B2" w14:textId="5D30AE50" w:rsidR="00212087" w:rsidRPr="00B1622C" w:rsidRDefault="00212087" w:rsidP="00E46AD3">
            <w:pPr>
              <w:spacing w:after="0" w:line="240" w:lineRule="auto"/>
              <w:ind w:firstLine="295"/>
              <w:jc w:val="both"/>
              <w:rPr>
                <w:rFonts w:ascii="Times New Roman" w:eastAsia="Calibri" w:hAnsi="Times New Roman" w:cs="Times New Roman"/>
                <w:iCs/>
                <w:sz w:val="24"/>
                <w:szCs w:val="24"/>
                <w:lang w:eastAsia="lv-LV"/>
              </w:rPr>
            </w:pPr>
            <w:r w:rsidRPr="00B1622C">
              <w:rPr>
                <w:rFonts w:ascii="Times New Roman" w:eastAsia="Calibri" w:hAnsi="Times New Roman" w:cs="Times New Roman"/>
                <w:sz w:val="24"/>
                <w:szCs w:val="24"/>
                <w:lang w:eastAsia="lv-LV"/>
              </w:rPr>
              <w:t xml:space="preserve">Pieņemot, ka iesnieguma aizpildīšanas un iesniegšanas laiks aizņem 2 h un to, ka uz 2018. gada 1. septembri bija 41 interešu </w:t>
            </w:r>
            <w:r w:rsidRPr="00B1622C">
              <w:rPr>
                <w:rFonts w:ascii="Times New Roman" w:eastAsia="Calibri" w:hAnsi="Times New Roman" w:cs="Times New Roman"/>
                <w:iCs/>
                <w:sz w:val="24"/>
                <w:szCs w:val="24"/>
                <w:lang w:eastAsia="lv-LV"/>
              </w:rPr>
              <w:t>izglītības iestāde, kura ir potenciālā valsts nozīmes interešu izglītības iestādes statusa ieguvēja, var pieņemt, ka administratīvās izmaksas ir:</w:t>
            </w:r>
          </w:p>
          <w:p w14:paraId="449F48FF" w14:textId="45862DA8" w:rsidR="00212087" w:rsidRPr="00B1622C" w:rsidRDefault="00212087" w:rsidP="00E46AD3">
            <w:pPr>
              <w:spacing w:after="0" w:line="240" w:lineRule="auto"/>
              <w:ind w:firstLine="295"/>
              <w:jc w:val="both"/>
              <w:rPr>
                <w:rFonts w:ascii="Times New Roman" w:eastAsia="Calibri" w:hAnsi="Times New Roman" w:cs="Times New Roman"/>
                <w:b/>
                <w:sz w:val="24"/>
                <w:szCs w:val="24"/>
                <w:lang w:eastAsia="lv-LV"/>
              </w:rPr>
            </w:pPr>
            <w:r w:rsidRPr="00E71B9A">
              <w:rPr>
                <w:rFonts w:ascii="Times New Roman" w:eastAsia="Calibri" w:hAnsi="Times New Roman" w:cs="Times New Roman"/>
                <w:b/>
                <w:sz w:val="24"/>
                <w:szCs w:val="24"/>
                <w:lang w:eastAsia="lv-LV"/>
              </w:rPr>
              <w:t>(</w:t>
            </w:r>
            <w:r w:rsidR="00E71B9A" w:rsidRPr="00E71B9A">
              <w:rPr>
                <w:rFonts w:ascii="Times New Roman" w:eastAsia="Calibri" w:hAnsi="Times New Roman" w:cs="Times New Roman"/>
                <w:b/>
                <w:sz w:val="24"/>
                <w:szCs w:val="24"/>
                <w:lang w:eastAsia="lv-LV"/>
              </w:rPr>
              <w:t>5,91</w:t>
            </w:r>
            <w:r w:rsidR="00E71B9A">
              <w:rPr>
                <w:rFonts w:ascii="Times New Roman" w:eastAsia="Calibri" w:hAnsi="Times New Roman" w:cs="Times New Roman"/>
                <w:sz w:val="24"/>
                <w:szCs w:val="24"/>
                <w:lang w:eastAsia="lv-LV"/>
              </w:rPr>
              <w:t xml:space="preserve"> </w:t>
            </w:r>
            <w:r w:rsidRPr="00B1622C">
              <w:rPr>
                <w:rFonts w:ascii="Times New Roman" w:eastAsia="Calibri" w:hAnsi="Times New Roman" w:cs="Times New Roman"/>
                <w:b/>
                <w:sz w:val="24"/>
                <w:szCs w:val="24"/>
                <w:lang w:eastAsia="lv-LV"/>
              </w:rPr>
              <w:t xml:space="preserve">x 2) x (41 x 1) = </w:t>
            </w:r>
            <w:r w:rsidR="00E71B9A">
              <w:rPr>
                <w:rFonts w:ascii="Times New Roman" w:eastAsia="Calibri" w:hAnsi="Times New Roman" w:cs="Times New Roman"/>
                <w:b/>
                <w:sz w:val="24"/>
                <w:szCs w:val="24"/>
                <w:lang w:eastAsia="lv-LV"/>
              </w:rPr>
              <w:t xml:space="preserve">484,62 </w:t>
            </w:r>
            <w:proofErr w:type="spellStart"/>
            <w:r w:rsidRPr="00B1622C">
              <w:rPr>
                <w:rFonts w:ascii="Times New Roman" w:eastAsia="Calibri" w:hAnsi="Times New Roman" w:cs="Times New Roman"/>
                <w:b/>
                <w:i/>
                <w:sz w:val="24"/>
                <w:szCs w:val="24"/>
                <w:lang w:eastAsia="lv-LV"/>
              </w:rPr>
              <w:t>euro</w:t>
            </w:r>
            <w:proofErr w:type="spellEnd"/>
          </w:p>
          <w:p w14:paraId="5AA50E1A" w14:textId="77777777" w:rsidR="00212087" w:rsidRPr="00B1622C" w:rsidRDefault="00212087" w:rsidP="00212087">
            <w:pPr>
              <w:spacing w:after="0" w:line="240" w:lineRule="auto"/>
              <w:jc w:val="both"/>
              <w:rPr>
                <w:rFonts w:ascii="Times New Roman" w:eastAsia="Calibri" w:hAnsi="Times New Roman" w:cs="Times New Roman"/>
                <w:sz w:val="24"/>
                <w:szCs w:val="24"/>
                <w:u w:val="single"/>
                <w:lang w:eastAsia="lv-LV"/>
              </w:rPr>
            </w:pPr>
          </w:p>
          <w:p w14:paraId="091AEAA4" w14:textId="12E1EE10" w:rsidR="00212087" w:rsidRPr="00B1622C" w:rsidRDefault="00212087" w:rsidP="00E46AD3">
            <w:pPr>
              <w:spacing w:after="0" w:line="240" w:lineRule="auto"/>
              <w:ind w:firstLine="295"/>
              <w:jc w:val="both"/>
              <w:rPr>
                <w:rFonts w:ascii="Times New Roman" w:eastAsia="Calibri" w:hAnsi="Times New Roman" w:cs="Times New Roman"/>
                <w:i/>
                <w:sz w:val="24"/>
                <w:szCs w:val="24"/>
                <w:lang w:eastAsia="lv-LV"/>
              </w:rPr>
            </w:pPr>
            <w:r w:rsidRPr="00B1622C">
              <w:rPr>
                <w:rFonts w:ascii="Times New Roman" w:eastAsia="Calibri" w:hAnsi="Times New Roman" w:cs="Times New Roman"/>
                <w:i/>
                <w:sz w:val="24"/>
                <w:szCs w:val="24"/>
                <w:lang w:eastAsia="lv-LV"/>
              </w:rPr>
              <w:t>Administratīvās izmaksas valsts nozīmes interešu izglītības iestādei katru gadu iesniedzot ar tās dibinātāju saskaņotu informatīvo pārskatu un dokumentus par konkrēto kritēriju izpildi.</w:t>
            </w:r>
          </w:p>
          <w:p w14:paraId="68A85E55" w14:textId="3D5F2CCC" w:rsidR="00212087" w:rsidRPr="00B1622C" w:rsidRDefault="00212087" w:rsidP="00E46AD3">
            <w:pPr>
              <w:spacing w:after="0" w:line="240" w:lineRule="auto"/>
              <w:ind w:firstLine="295"/>
              <w:jc w:val="both"/>
              <w:rPr>
                <w:rFonts w:ascii="Times New Roman" w:eastAsia="Calibri" w:hAnsi="Times New Roman" w:cs="Times New Roman"/>
                <w:sz w:val="24"/>
                <w:szCs w:val="24"/>
                <w:lang w:eastAsia="lv-LV"/>
              </w:rPr>
            </w:pPr>
            <w:r w:rsidRPr="00B1622C">
              <w:rPr>
                <w:rFonts w:ascii="Times New Roman" w:eastAsia="Calibri" w:hAnsi="Times New Roman" w:cs="Times New Roman"/>
                <w:sz w:val="24"/>
                <w:szCs w:val="24"/>
                <w:lang w:eastAsia="lv-LV"/>
              </w:rPr>
              <w:t xml:space="preserve">Pieņemot, ka 2 h ir nepieciešamais informatīvā pārskata sagatavošanas un iesniegšanas laiks un to, ka uz 2018. gada 1. septembri bija 41 interešu </w:t>
            </w:r>
            <w:r w:rsidRPr="00B1622C">
              <w:rPr>
                <w:rFonts w:ascii="Times New Roman" w:eastAsia="Calibri" w:hAnsi="Times New Roman" w:cs="Times New Roman"/>
                <w:iCs/>
                <w:sz w:val="24"/>
                <w:szCs w:val="24"/>
                <w:lang w:eastAsia="lv-LV"/>
              </w:rPr>
              <w:t>izglītības iestāde,</w:t>
            </w:r>
            <w:r w:rsidRPr="00B1622C">
              <w:rPr>
                <w:rFonts w:ascii="Times New Roman" w:eastAsia="Calibri" w:hAnsi="Times New Roman" w:cs="Times New Roman"/>
                <w:sz w:val="24"/>
                <w:szCs w:val="24"/>
                <w:lang w:eastAsia="lv-LV"/>
              </w:rPr>
              <w:t xml:space="preserve"> var pieņemt, ka administratīvās izmaksas ir:</w:t>
            </w:r>
          </w:p>
          <w:p w14:paraId="1E37CB08" w14:textId="555800FA" w:rsidR="00212087" w:rsidRPr="00B1622C" w:rsidRDefault="00212087" w:rsidP="00E46AD3">
            <w:pPr>
              <w:spacing w:after="0" w:line="240" w:lineRule="auto"/>
              <w:ind w:firstLine="295"/>
              <w:jc w:val="both"/>
              <w:rPr>
                <w:rFonts w:ascii="Times New Roman" w:eastAsia="Calibri" w:hAnsi="Times New Roman" w:cs="Times New Roman"/>
                <w:b/>
                <w:sz w:val="24"/>
                <w:szCs w:val="24"/>
                <w:lang w:eastAsia="lv-LV"/>
              </w:rPr>
            </w:pPr>
            <w:r w:rsidRPr="00B1622C">
              <w:rPr>
                <w:rFonts w:ascii="Times New Roman" w:eastAsia="Calibri" w:hAnsi="Times New Roman" w:cs="Times New Roman"/>
                <w:b/>
                <w:sz w:val="24"/>
                <w:szCs w:val="24"/>
                <w:lang w:eastAsia="lv-LV"/>
              </w:rPr>
              <w:t>(</w:t>
            </w:r>
            <w:r w:rsidR="00E71B9A" w:rsidRPr="00E71B9A">
              <w:rPr>
                <w:rFonts w:ascii="Times New Roman" w:eastAsia="Calibri" w:hAnsi="Times New Roman" w:cs="Times New Roman"/>
                <w:b/>
                <w:sz w:val="24"/>
                <w:szCs w:val="24"/>
                <w:lang w:eastAsia="lv-LV"/>
              </w:rPr>
              <w:t>5,91</w:t>
            </w:r>
            <w:r w:rsidR="00E71B9A">
              <w:rPr>
                <w:rFonts w:ascii="Times New Roman" w:eastAsia="Calibri" w:hAnsi="Times New Roman" w:cs="Times New Roman"/>
                <w:sz w:val="24"/>
                <w:szCs w:val="24"/>
                <w:lang w:eastAsia="lv-LV"/>
              </w:rPr>
              <w:t xml:space="preserve"> </w:t>
            </w:r>
            <w:r w:rsidRPr="00B1622C">
              <w:rPr>
                <w:rFonts w:ascii="Times New Roman" w:eastAsia="Calibri" w:hAnsi="Times New Roman" w:cs="Times New Roman"/>
                <w:b/>
                <w:sz w:val="24"/>
                <w:szCs w:val="24"/>
                <w:lang w:eastAsia="lv-LV"/>
              </w:rPr>
              <w:t xml:space="preserve">x 2) x (41 x 1) = </w:t>
            </w:r>
            <w:r w:rsidR="00E71B9A">
              <w:rPr>
                <w:rFonts w:ascii="Times New Roman" w:eastAsia="Calibri" w:hAnsi="Times New Roman" w:cs="Times New Roman"/>
                <w:b/>
                <w:sz w:val="24"/>
                <w:szCs w:val="24"/>
                <w:lang w:eastAsia="lv-LV"/>
              </w:rPr>
              <w:t>484,62</w:t>
            </w:r>
            <w:r w:rsidRPr="00B1622C">
              <w:rPr>
                <w:rFonts w:ascii="Times New Roman" w:eastAsia="Calibri" w:hAnsi="Times New Roman" w:cs="Times New Roman"/>
                <w:b/>
                <w:sz w:val="24"/>
                <w:szCs w:val="24"/>
                <w:lang w:eastAsia="lv-LV"/>
              </w:rPr>
              <w:t xml:space="preserve"> </w:t>
            </w:r>
            <w:proofErr w:type="spellStart"/>
            <w:r w:rsidRPr="00B1622C">
              <w:rPr>
                <w:rFonts w:ascii="Times New Roman" w:eastAsia="Calibri" w:hAnsi="Times New Roman" w:cs="Times New Roman"/>
                <w:b/>
                <w:i/>
                <w:sz w:val="24"/>
                <w:szCs w:val="24"/>
                <w:lang w:eastAsia="lv-LV"/>
              </w:rPr>
              <w:t>euro</w:t>
            </w:r>
            <w:proofErr w:type="spellEnd"/>
          </w:p>
          <w:p w14:paraId="7E31C27A" w14:textId="77777777" w:rsidR="00212087" w:rsidRPr="00B1622C" w:rsidRDefault="00212087" w:rsidP="00212087">
            <w:pPr>
              <w:spacing w:after="0" w:line="240" w:lineRule="auto"/>
              <w:jc w:val="both"/>
              <w:rPr>
                <w:rFonts w:ascii="Times New Roman" w:eastAsia="Calibri" w:hAnsi="Times New Roman" w:cs="Times New Roman"/>
                <w:sz w:val="24"/>
                <w:szCs w:val="24"/>
                <w:u w:val="single"/>
                <w:lang w:eastAsia="lv-LV"/>
              </w:rPr>
            </w:pPr>
          </w:p>
          <w:p w14:paraId="326BB79D" w14:textId="7F25A227" w:rsidR="00C62977" w:rsidRPr="00B1622C" w:rsidRDefault="00C62977" w:rsidP="00C62977">
            <w:pPr>
              <w:spacing w:after="0" w:line="240" w:lineRule="auto"/>
              <w:ind w:firstLine="295"/>
              <w:jc w:val="both"/>
              <w:rPr>
                <w:rFonts w:ascii="Times New Roman" w:eastAsia="Calibri" w:hAnsi="Times New Roman" w:cs="Times New Roman"/>
                <w:sz w:val="24"/>
                <w:szCs w:val="24"/>
                <w:lang w:eastAsia="lv-LV"/>
              </w:rPr>
            </w:pPr>
            <w:r w:rsidRPr="00B1622C">
              <w:rPr>
                <w:rFonts w:ascii="Times New Roman" w:eastAsia="Calibri" w:hAnsi="Times New Roman" w:cs="Times New Roman"/>
                <w:sz w:val="24"/>
                <w:szCs w:val="24"/>
                <w:lang w:eastAsia="lv-LV"/>
              </w:rPr>
              <w:t xml:space="preserve">Valstī noteiktā vidējā darba samaksa mēnesī 2017. gadā bija 926 </w:t>
            </w:r>
            <w:proofErr w:type="spellStart"/>
            <w:r w:rsidRPr="00B1622C">
              <w:rPr>
                <w:rFonts w:ascii="Times New Roman" w:eastAsia="Calibri" w:hAnsi="Times New Roman" w:cs="Times New Roman"/>
                <w:i/>
                <w:sz w:val="24"/>
                <w:szCs w:val="24"/>
                <w:lang w:eastAsia="lv-LV"/>
              </w:rPr>
              <w:t>euro</w:t>
            </w:r>
            <w:proofErr w:type="spellEnd"/>
            <w:r w:rsidRPr="00B1622C">
              <w:rPr>
                <w:rFonts w:ascii="Times New Roman" w:eastAsia="Calibri" w:hAnsi="Times New Roman" w:cs="Times New Roman"/>
                <w:sz w:val="24"/>
                <w:szCs w:val="24"/>
                <w:lang w:eastAsia="lv-LV"/>
              </w:rPr>
              <w:t xml:space="preserve"> (bruto, Centrālās statistikas pārvaldes dati), līdz ar to vidēji stundā (160 h darba mēnesis) – 5,79 </w:t>
            </w:r>
            <w:proofErr w:type="spellStart"/>
            <w:r w:rsidRPr="00B1622C">
              <w:rPr>
                <w:rFonts w:ascii="Times New Roman" w:eastAsia="Calibri" w:hAnsi="Times New Roman" w:cs="Times New Roman"/>
                <w:i/>
                <w:sz w:val="24"/>
                <w:szCs w:val="24"/>
                <w:lang w:eastAsia="lv-LV"/>
              </w:rPr>
              <w:t>euro</w:t>
            </w:r>
            <w:proofErr w:type="spellEnd"/>
            <w:r w:rsidRPr="00B1622C">
              <w:rPr>
                <w:rFonts w:ascii="Times New Roman" w:eastAsia="Calibri" w:hAnsi="Times New Roman" w:cs="Times New Roman"/>
                <w:sz w:val="24"/>
                <w:szCs w:val="24"/>
                <w:lang w:eastAsia="lv-LV"/>
              </w:rPr>
              <w:t>.</w:t>
            </w:r>
          </w:p>
          <w:p w14:paraId="696FC000" w14:textId="77777777" w:rsidR="00C62977" w:rsidRPr="00B1622C" w:rsidRDefault="00C62977" w:rsidP="00C62977">
            <w:pPr>
              <w:spacing w:after="0" w:line="240" w:lineRule="auto"/>
              <w:ind w:firstLine="295"/>
              <w:jc w:val="both"/>
              <w:rPr>
                <w:rFonts w:ascii="Times New Roman" w:eastAsia="Calibri" w:hAnsi="Times New Roman" w:cs="Times New Roman"/>
                <w:sz w:val="24"/>
                <w:szCs w:val="24"/>
                <w:lang w:eastAsia="lv-LV"/>
              </w:rPr>
            </w:pPr>
          </w:p>
          <w:p w14:paraId="55FEAD8B" w14:textId="77777777" w:rsidR="00212087" w:rsidRPr="00B1622C" w:rsidRDefault="00212087" w:rsidP="00E46AD3">
            <w:pPr>
              <w:spacing w:after="0" w:line="240" w:lineRule="auto"/>
              <w:ind w:firstLine="295"/>
              <w:jc w:val="both"/>
              <w:rPr>
                <w:rFonts w:ascii="Times New Roman" w:eastAsia="Calibri" w:hAnsi="Times New Roman" w:cs="Times New Roman"/>
                <w:sz w:val="24"/>
                <w:szCs w:val="24"/>
                <w:u w:val="single"/>
                <w:lang w:eastAsia="lv-LV"/>
              </w:rPr>
            </w:pPr>
            <w:r w:rsidRPr="00B1622C">
              <w:rPr>
                <w:rFonts w:ascii="Times New Roman" w:eastAsia="Calibri" w:hAnsi="Times New Roman" w:cs="Times New Roman"/>
                <w:i/>
                <w:sz w:val="24"/>
                <w:szCs w:val="24"/>
                <w:lang w:eastAsia="lv-LV"/>
              </w:rPr>
              <w:t>Administratīvās izmaksas, ministrijai izvērtējot iestādes vai valsts nozīmes interešu izglītības iestādes atbilstību noteiktajiem kritērijiem un atbilstoša lēmuma vai atbildes sagatavošanai un sniegšanai:</w:t>
            </w:r>
            <w:r w:rsidRPr="00B1622C">
              <w:rPr>
                <w:sz w:val="28"/>
                <w:szCs w:val="28"/>
              </w:rPr>
              <w:t xml:space="preserve"> </w:t>
            </w:r>
          </w:p>
          <w:p w14:paraId="265484A4" w14:textId="049041EF" w:rsidR="00212087" w:rsidRPr="00B1622C" w:rsidRDefault="00212087" w:rsidP="00E46AD3">
            <w:pPr>
              <w:spacing w:after="0" w:line="240" w:lineRule="auto"/>
              <w:ind w:firstLine="295"/>
              <w:jc w:val="both"/>
              <w:rPr>
                <w:rFonts w:ascii="Times New Roman" w:eastAsia="Calibri" w:hAnsi="Times New Roman" w:cs="Times New Roman"/>
                <w:sz w:val="24"/>
                <w:szCs w:val="24"/>
                <w:lang w:eastAsia="lv-LV"/>
              </w:rPr>
            </w:pPr>
            <w:r w:rsidRPr="00B1622C">
              <w:rPr>
                <w:rFonts w:ascii="Times New Roman" w:eastAsia="Calibri" w:hAnsi="Times New Roman" w:cs="Times New Roman"/>
                <w:sz w:val="24"/>
                <w:szCs w:val="24"/>
                <w:lang w:eastAsia="lv-LV"/>
              </w:rPr>
              <w:t xml:space="preserve">Pieņemot, ka </w:t>
            </w:r>
            <w:r w:rsidR="00C62977" w:rsidRPr="00B1622C">
              <w:rPr>
                <w:rFonts w:ascii="Times New Roman" w:eastAsia="Calibri" w:hAnsi="Times New Roman" w:cs="Times New Roman"/>
                <w:sz w:val="24"/>
                <w:szCs w:val="24"/>
                <w:lang w:eastAsia="lv-LV"/>
              </w:rPr>
              <w:t>2</w:t>
            </w:r>
            <w:r w:rsidRPr="00B1622C">
              <w:rPr>
                <w:rFonts w:ascii="Times New Roman" w:eastAsia="Calibri" w:hAnsi="Times New Roman" w:cs="Times New Roman"/>
                <w:sz w:val="24"/>
                <w:szCs w:val="24"/>
                <w:lang w:eastAsia="lv-LV"/>
              </w:rPr>
              <w:t xml:space="preserve"> h ir nepieciešamais iesniegto dokumentu izvērtēšanas, atbilstoša lēmuma vai atbildes sagatavošanas un i</w:t>
            </w:r>
            <w:r w:rsidR="00C62977" w:rsidRPr="00B1622C">
              <w:rPr>
                <w:rFonts w:ascii="Times New Roman" w:eastAsia="Calibri" w:hAnsi="Times New Roman" w:cs="Times New Roman"/>
                <w:sz w:val="24"/>
                <w:szCs w:val="24"/>
                <w:lang w:eastAsia="lv-LV"/>
              </w:rPr>
              <w:t>esniegšanas laiks, un to, ka ir plānots, ka iestāžu un valsts nozīmes interešu izglītības iestāžu atbilstību kritērijiem izvērtēs ministrijas komisija, kuras sastāvā šobrīd ir 10 personas,</w:t>
            </w:r>
            <w:r w:rsidRPr="00B1622C">
              <w:rPr>
                <w:rFonts w:ascii="Times New Roman" w:eastAsia="Calibri" w:hAnsi="Times New Roman" w:cs="Times New Roman"/>
                <w:sz w:val="24"/>
                <w:szCs w:val="24"/>
                <w:lang w:eastAsia="lv-LV"/>
              </w:rPr>
              <w:t xml:space="preserve"> var pieņemt, ka administratīvās izmaksas ir: </w:t>
            </w:r>
          </w:p>
          <w:p w14:paraId="13714493" w14:textId="67F53B85" w:rsidR="00212087" w:rsidRPr="00B1622C" w:rsidRDefault="00212087" w:rsidP="00E46AD3">
            <w:pPr>
              <w:spacing w:after="0" w:line="240" w:lineRule="auto"/>
              <w:ind w:firstLine="295"/>
              <w:jc w:val="both"/>
              <w:rPr>
                <w:rFonts w:ascii="Times New Roman" w:eastAsia="Calibri" w:hAnsi="Times New Roman" w:cs="Times New Roman"/>
                <w:b/>
                <w:i/>
                <w:sz w:val="24"/>
                <w:szCs w:val="24"/>
                <w:lang w:eastAsia="lv-LV"/>
              </w:rPr>
            </w:pPr>
            <w:r w:rsidRPr="00B1622C">
              <w:rPr>
                <w:rFonts w:ascii="Times New Roman" w:eastAsia="Calibri" w:hAnsi="Times New Roman" w:cs="Times New Roman"/>
                <w:b/>
                <w:sz w:val="24"/>
                <w:szCs w:val="24"/>
                <w:lang w:eastAsia="lv-LV"/>
              </w:rPr>
              <w:t xml:space="preserve">(5,79 x </w:t>
            </w:r>
            <w:r w:rsidR="00C62977" w:rsidRPr="00B1622C">
              <w:rPr>
                <w:rFonts w:ascii="Times New Roman" w:eastAsia="Calibri" w:hAnsi="Times New Roman" w:cs="Times New Roman"/>
                <w:b/>
                <w:sz w:val="24"/>
                <w:szCs w:val="24"/>
                <w:lang w:eastAsia="lv-LV"/>
              </w:rPr>
              <w:t>2</w:t>
            </w:r>
            <w:r w:rsidRPr="00B1622C">
              <w:rPr>
                <w:rFonts w:ascii="Times New Roman" w:eastAsia="Calibri" w:hAnsi="Times New Roman" w:cs="Times New Roman"/>
                <w:b/>
                <w:sz w:val="24"/>
                <w:szCs w:val="24"/>
                <w:lang w:eastAsia="lv-LV"/>
              </w:rPr>
              <w:t>) x (</w:t>
            </w:r>
            <w:r w:rsidR="00C62977" w:rsidRPr="00B1622C">
              <w:rPr>
                <w:rFonts w:ascii="Times New Roman" w:eastAsia="Calibri" w:hAnsi="Times New Roman" w:cs="Times New Roman"/>
                <w:b/>
                <w:sz w:val="24"/>
                <w:szCs w:val="24"/>
                <w:lang w:eastAsia="lv-LV"/>
              </w:rPr>
              <w:t>10</w:t>
            </w:r>
            <w:r w:rsidRPr="00B1622C">
              <w:rPr>
                <w:rFonts w:ascii="Times New Roman" w:eastAsia="Calibri" w:hAnsi="Times New Roman" w:cs="Times New Roman"/>
                <w:b/>
                <w:sz w:val="24"/>
                <w:szCs w:val="24"/>
                <w:lang w:eastAsia="lv-LV"/>
              </w:rPr>
              <w:t xml:space="preserve"> x 1) = </w:t>
            </w:r>
            <w:r w:rsidR="00C62977" w:rsidRPr="00B1622C">
              <w:rPr>
                <w:rFonts w:ascii="Times New Roman" w:eastAsia="Calibri" w:hAnsi="Times New Roman" w:cs="Times New Roman"/>
                <w:b/>
                <w:sz w:val="24"/>
                <w:szCs w:val="24"/>
                <w:lang w:eastAsia="lv-LV"/>
              </w:rPr>
              <w:t>115,8</w:t>
            </w:r>
            <w:r w:rsidRPr="00B1622C">
              <w:rPr>
                <w:rFonts w:ascii="Times New Roman" w:eastAsia="Calibri" w:hAnsi="Times New Roman" w:cs="Times New Roman"/>
                <w:b/>
                <w:sz w:val="24"/>
                <w:szCs w:val="24"/>
                <w:lang w:eastAsia="lv-LV"/>
              </w:rPr>
              <w:t xml:space="preserve"> </w:t>
            </w:r>
            <w:proofErr w:type="spellStart"/>
            <w:r w:rsidRPr="00B1622C">
              <w:rPr>
                <w:rFonts w:ascii="Times New Roman" w:eastAsia="Calibri" w:hAnsi="Times New Roman" w:cs="Times New Roman"/>
                <w:b/>
                <w:i/>
                <w:sz w:val="24"/>
                <w:szCs w:val="24"/>
                <w:lang w:eastAsia="lv-LV"/>
              </w:rPr>
              <w:t>euro</w:t>
            </w:r>
            <w:proofErr w:type="spellEnd"/>
          </w:p>
          <w:p w14:paraId="04A1156D" w14:textId="77777777" w:rsidR="00595621" w:rsidRPr="00B1622C" w:rsidRDefault="00595621" w:rsidP="00212087">
            <w:pPr>
              <w:spacing w:after="0" w:line="240" w:lineRule="auto"/>
              <w:jc w:val="both"/>
              <w:rPr>
                <w:rFonts w:ascii="Times New Roman" w:eastAsia="Calibri" w:hAnsi="Times New Roman" w:cs="Times New Roman"/>
                <w:b/>
                <w:i/>
                <w:sz w:val="24"/>
                <w:szCs w:val="24"/>
                <w:lang w:eastAsia="lv-LV"/>
              </w:rPr>
            </w:pPr>
          </w:p>
          <w:p w14:paraId="7EEC4110" w14:textId="208F61EB" w:rsidR="00595621" w:rsidRPr="00B1622C" w:rsidRDefault="00595621" w:rsidP="00E46AD3">
            <w:pPr>
              <w:spacing w:after="0" w:line="240" w:lineRule="auto"/>
              <w:ind w:firstLine="295"/>
              <w:jc w:val="both"/>
              <w:rPr>
                <w:sz w:val="28"/>
                <w:szCs w:val="28"/>
              </w:rPr>
            </w:pPr>
            <w:r w:rsidRPr="00B1622C">
              <w:rPr>
                <w:rFonts w:ascii="Times New Roman" w:eastAsia="Calibri" w:hAnsi="Times New Roman" w:cs="Times New Roman"/>
                <w:i/>
                <w:sz w:val="24"/>
                <w:szCs w:val="24"/>
                <w:lang w:eastAsia="lv-LV"/>
              </w:rPr>
              <w:lastRenderedPageBreak/>
              <w:t xml:space="preserve">Administratīvās izmaksas, ministrijai </w:t>
            </w:r>
            <w:r w:rsidR="00A61CC3" w:rsidRPr="00B1622C">
              <w:rPr>
                <w:rFonts w:ascii="Times New Roman" w:eastAsia="Calibri" w:hAnsi="Times New Roman" w:cs="Times New Roman"/>
                <w:i/>
                <w:sz w:val="24"/>
                <w:szCs w:val="24"/>
                <w:lang w:eastAsia="lv-LV"/>
              </w:rPr>
              <w:t xml:space="preserve">sagatavojot līgumus ar valsts nozīmes interešu izglītības iestādes dibinātājiem par piešķirtā </w:t>
            </w:r>
            <w:r w:rsidR="0011291D">
              <w:rPr>
                <w:rFonts w:ascii="Times New Roman" w:eastAsia="Calibri" w:hAnsi="Times New Roman" w:cs="Times New Roman"/>
                <w:i/>
                <w:sz w:val="24"/>
                <w:szCs w:val="24"/>
                <w:lang w:eastAsia="lv-LV"/>
              </w:rPr>
              <w:t xml:space="preserve">papildu </w:t>
            </w:r>
            <w:r w:rsidR="00A61CC3" w:rsidRPr="00B1622C">
              <w:rPr>
                <w:rFonts w:ascii="Times New Roman" w:eastAsia="Calibri" w:hAnsi="Times New Roman" w:cs="Times New Roman"/>
                <w:i/>
                <w:sz w:val="24"/>
                <w:szCs w:val="24"/>
                <w:lang w:eastAsia="lv-LV"/>
              </w:rPr>
              <w:t>finansējuma izlietošanu:</w:t>
            </w:r>
            <w:r w:rsidRPr="00B1622C">
              <w:rPr>
                <w:sz w:val="28"/>
                <w:szCs w:val="28"/>
              </w:rPr>
              <w:t xml:space="preserve"> </w:t>
            </w:r>
          </w:p>
          <w:p w14:paraId="013EAA14" w14:textId="45D1C6CF" w:rsidR="00A61CC3" w:rsidRPr="00B1622C" w:rsidRDefault="00A61CC3" w:rsidP="00E46AD3">
            <w:pPr>
              <w:spacing w:after="0" w:line="240" w:lineRule="auto"/>
              <w:ind w:firstLine="295"/>
              <w:jc w:val="both"/>
              <w:rPr>
                <w:rFonts w:ascii="Times New Roman" w:eastAsia="Calibri" w:hAnsi="Times New Roman" w:cs="Times New Roman"/>
                <w:sz w:val="24"/>
                <w:szCs w:val="24"/>
                <w:lang w:eastAsia="lv-LV"/>
              </w:rPr>
            </w:pPr>
            <w:r w:rsidRPr="00B1622C">
              <w:rPr>
                <w:rFonts w:ascii="Times New Roman" w:eastAsia="Calibri" w:hAnsi="Times New Roman" w:cs="Times New Roman"/>
                <w:sz w:val="24"/>
                <w:szCs w:val="24"/>
                <w:lang w:eastAsia="lv-LV"/>
              </w:rPr>
              <w:t xml:space="preserve">Pieņemot, ka </w:t>
            </w:r>
            <w:r w:rsidR="00462073" w:rsidRPr="00B1622C">
              <w:rPr>
                <w:rFonts w:ascii="Times New Roman" w:eastAsia="Calibri" w:hAnsi="Times New Roman" w:cs="Times New Roman"/>
                <w:sz w:val="24"/>
                <w:szCs w:val="24"/>
                <w:lang w:eastAsia="lv-LV"/>
              </w:rPr>
              <w:t>1</w:t>
            </w:r>
            <w:r w:rsidRPr="00B1622C">
              <w:rPr>
                <w:rFonts w:ascii="Times New Roman" w:eastAsia="Calibri" w:hAnsi="Times New Roman" w:cs="Times New Roman"/>
                <w:sz w:val="24"/>
                <w:szCs w:val="24"/>
                <w:lang w:eastAsia="lv-LV"/>
              </w:rPr>
              <w:t xml:space="preserve"> h ir nepieciešamais līguma sagatavošanas</w:t>
            </w:r>
            <w:r w:rsidR="00462073" w:rsidRPr="00B1622C">
              <w:rPr>
                <w:rFonts w:ascii="Times New Roman" w:eastAsia="Calibri" w:hAnsi="Times New Roman" w:cs="Times New Roman"/>
                <w:sz w:val="24"/>
                <w:szCs w:val="24"/>
                <w:lang w:eastAsia="lv-LV"/>
              </w:rPr>
              <w:t>, parakstīšanas un valsts nozīmes interešu izglītības iestādes dibinātāja informēšanas</w:t>
            </w:r>
            <w:r w:rsidRPr="00B1622C">
              <w:rPr>
                <w:rFonts w:ascii="Times New Roman" w:eastAsia="Calibri" w:hAnsi="Times New Roman" w:cs="Times New Roman"/>
                <w:sz w:val="24"/>
                <w:szCs w:val="24"/>
                <w:lang w:eastAsia="lv-LV"/>
              </w:rPr>
              <w:t xml:space="preserve"> laiks un to, ka uz 2018. gada 1. septembri bija 41 interešu izglītības iestāde, </w:t>
            </w:r>
            <w:r w:rsidRPr="00B1622C">
              <w:rPr>
                <w:rFonts w:ascii="Times New Roman" w:eastAsia="Calibri" w:hAnsi="Times New Roman" w:cs="Times New Roman"/>
                <w:iCs/>
                <w:sz w:val="24"/>
                <w:szCs w:val="24"/>
                <w:lang w:eastAsia="lv-LV"/>
              </w:rPr>
              <w:t>kura ir potenciālā valsts nozīmes interešu izglītības iestādes statusa ieguvēja</w:t>
            </w:r>
            <w:r w:rsidRPr="00B1622C">
              <w:rPr>
                <w:rFonts w:ascii="Times New Roman" w:eastAsia="Calibri" w:hAnsi="Times New Roman" w:cs="Times New Roman"/>
                <w:sz w:val="24"/>
                <w:szCs w:val="24"/>
                <w:lang w:eastAsia="lv-LV"/>
              </w:rPr>
              <w:t>, var pieņemt, ka administratīvās izmaksas ir:</w:t>
            </w:r>
          </w:p>
          <w:p w14:paraId="32BFB0BE" w14:textId="567CC8BD" w:rsidR="00595621" w:rsidRPr="00B1622C" w:rsidRDefault="00A61CC3" w:rsidP="00E46AD3">
            <w:pPr>
              <w:spacing w:after="0" w:line="240" w:lineRule="auto"/>
              <w:ind w:firstLine="295"/>
              <w:jc w:val="both"/>
              <w:rPr>
                <w:rFonts w:ascii="Times New Roman" w:eastAsia="Calibri" w:hAnsi="Times New Roman" w:cs="Times New Roman"/>
                <w:b/>
                <w:i/>
                <w:sz w:val="24"/>
                <w:szCs w:val="24"/>
                <w:lang w:eastAsia="lv-LV"/>
              </w:rPr>
            </w:pPr>
            <w:r w:rsidRPr="00B1622C">
              <w:rPr>
                <w:rFonts w:ascii="Times New Roman" w:eastAsia="Calibri" w:hAnsi="Times New Roman" w:cs="Times New Roman"/>
                <w:b/>
                <w:sz w:val="24"/>
                <w:szCs w:val="24"/>
                <w:lang w:eastAsia="lv-LV"/>
              </w:rPr>
              <w:t xml:space="preserve">(5,79 x </w:t>
            </w:r>
            <w:r w:rsidR="00462073" w:rsidRPr="00B1622C">
              <w:rPr>
                <w:rFonts w:ascii="Times New Roman" w:eastAsia="Calibri" w:hAnsi="Times New Roman" w:cs="Times New Roman"/>
                <w:b/>
                <w:sz w:val="24"/>
                <w:szCs w:val="24"/>
                <w:lang w:eastAsia="lv-LV"/>
              </w:rPr>
              <w:t>1</w:t>
            </w:r>
            <w:r w:rsidRPr="00B1622C">
              <w:rPr>
                <w:rFonts w:ascii="Times New Roman" w:eastAsia="Calibri" w:hAnsi="Times New Roman" w:cs="Times New Roman"/>
                <w:b/>
                <w:sz w:val="24"/>
                <w:szCs w:val="24"/>
                <w:lang w:eastAsia="lv-LV"/>
              </w:rPr>
              <w:t xml:space="preserve">) x (41 x 1) = </w:t>
            </w:r>
            <w:r w:rsidR="00462073" w:rsidRPr="00B1622C">
              <w:rPr>
                <w:rFonts w:ascii="Times New Roman" w:eastAsia="Calibri" w:hAnsi="Times New Roman" w:cs="Times New Roman"/>
                <w:b/>
                <w:sz w:val="24"/>
                <w:szCs w:val="24"/>
                <w:lang w:eastAsia="lv-LV"/>
              </w:rPr>
              <w:t>237,39</w:t>
            </w:r>
            <w:r w:rsidRPr="00B1622C">
              <w:rPr>
                <w:rFonts w:ascii="Times New Roman" w:eastAsia="Calibri" w:hAnsi="Times New Roman" w:cs="Times New Roman"/>
                <w:b/>
                <w:sz w:val="24"/>
                <w:szCs w:val="24"/>
                <w:lang w:eastAsia="lv-LV"/>
              </w:rPr>
              <w:t xml:space="preserve"> </w:t>
            </w:r>
            <w:proofErr w:type="spellStart"/>
            <w:r w:rsidRPr="00B1622C">
              <w:rPr>
                <w:rFonts w:ascii="Times New Roman" w:eastAsia="Calibri" w:hAnsi="Times New Roman" w:cs="Times New Roman"/>
                <w:b/>
                <w:i/>
                <w:sz w:val="24"/>
                <w:szCs w:val="24"/>
                <w:lang w:eastAsia="lv-LV"/>
              </w:rPr>
              <w:t>euro</w:t>
            </w:r>
            <w:proofErr w:type="spellEnd"/>
          </w:p>
          <w:p w14:paraId="20CD1A16" w14:textId="77777777" w:rsidR="00212087" w:rsidRPr="00B1622C" w:rsidRDefault="00212087" w:rsidP="00E46AD3">
            <w:pPr>
              <w:spacing w:after="0" w:line="360" w:lineRule="auto"/>
              <w:ind w:firstLine="295"/>
              <w:jc w:val="both"/>
              <w:rPr>
                <w:rFonts w:ascii="Arial" w:eastAsia="Times New Roman" w:hAnsi="Arial" w:cs="Arial"/>
                <w:color w:val="414142"/>
                <w:sz w:val="20"/>
                <w:szCs w:val="20"/>
                <w:lang w:eastAsia="lv-LV"/>
              </w:rPr>
            </w:pPr>
          </w:p>
          <w:p w14:paraId="062EA8B3" w14:textId="12D9DD78" w:rsidR="00276282" w:rsidRPr="00B1622C" w:rsidRDefault="00212087" w:rsidP="00E71B9A">
            <w:pPr>
              <w:spacing w:after="0" w:line="240" w:lineRule="auto"/>
              <w:ind w:firstLine="295"/>
              <w:rPr>
                <w:rFonts w:ascii="Times New Roman" w:eastAsia="Times New Roman" w:hAnsi="Times New Roman" w:cs="Times New Roman"/>
                <w:sz w:val="24"/>
                <w:szCs w:val="24"/>
                <w:lang w:eastAsia="lv-LV"/>
              </w:rPr>
            </w:pPr>
            <w:r w:rsidRPr="00B1622C">
              <w:rPr>
                <w:rFonts w:ascii="Times New Roman" w:eastAsia="Times New Roman" w:hAnsi="Times New Roman" w:cs="Times New Roman"/>
                <w:b/>
                <w:sz w:val="24"/>
                <w:szCs w:val="24"/>
                <w:lang w:eastAsia="lv-LV"/>
              </w:rPr>
              <w:t xml:space="preserve">Kopējais Projekta administratīvo izmaksu monetārais novērtējums ir </w:t>
            </w:r>
            <w:r w:rsidR="00462073" w:rsidRPr="00B1622C">
              <w:rPr>
                <w:rFonts w:ascii="Times New Roman" w:eastAsia="Times New Roman" w:hAnsi="Times New Roman" w:cs="Times New Roman"/>
                <w:b/>
                <w:sz w:val="24"/>
                <w:szCs w:val="24"/>
                <w:lang w:eastAsia="lv-LV"/>
              </w:rPr>
              <w:t>13</w:t>
            </w:r>
            <w:r w:rsidR="00E71B9A">
              <w:rPr>
                <w:rFonts w:ascii="Times New Roman" w:eastAsia="Times New Roman" w:hAnsi="Times New Roman" w:cs="Times New Roman"/>
                <w:b/>
                <w:sz w:val="24"/>
                <w:szCs w:val="24"/>
                <w:lang w:eastAsia="lv-LV"/>
              </w:rPr>
              <w:t>22</w:t>
            </w:r>
            <w:r w:rsidR="00462073" w:rsidRPr="00B1622C">
              <w:rPr>
                <w:rFonts w:ascii="Times New Roman" w:eastAsia="Times New Roman" w:hAnsi="Times New Roman" w:cs="Times New Roman"/>
                <w:b/>
                <w:sz w:val="24"/>
                <w:szCs w:val="24"/>
                <w:lang w:eastAsia="lv-LV"/>
              </w:rPr>
              <w:t>,</w:t>
            </w:r>
            <w:r w:rsidR="00E71B9A">
              <w:rPr>
                <w:rFonts w:ascii="Times New Roman" w:eastAsia="Times New Roman" w:hAnsi="Times New Roman" w:cs="Times New Roman"/>
                <w:b/>
                <w:sz w:val="24"/>
                <w:szCs w:val="24"/>
                <w:lang w:eastAsia="lv-LV"/>
              </w:rPr>
              <w:t>43</w:t>
            </w:r>
            <w:r w:rsidR="00C62977" w:rsidRPr="00B1622C">
              <w:rPr>
                <w:rFonts w:ascii="Times New Roman" w:eastAsia="Times New Roman" w:hAnsi="Times New Roman" w:cs="Times New Roman"/>
                <w:b/>
                <w:sz w:val="24"/>
                <w:szCs w:val="24"/>
                <w:lang w:eastAsia="lv-LV"/>
              </w:rPr>
              <w:t xml:space="preserve"> </w:t>
            </w:r>
            <w:proofErr w:type="spellStart"/>
            <w:r w:rsidRPr="00B1622C">
              <w:rPr>
                <w:rFonts w:ascii="Times New Roman" w:eastAsia="Times New Roman" w:hAnsi="Times New Roman" w:cs="Times New Roman"/>
                <w:b/>
                <w:i/>
                <w:sz w:val="24"/>
                <w:szCs w:val="24"/>
                <w:lang w:eastAsia="lv-LV"/>
              </w:rPr>
              <w:t>euro</w:t>
            </w:r>
            <w:proofErr w:type="spellEnd"/>
            <w:r w:rsidRPr="00B1622C">
              <w:rPr>
                <w:rFonts w:ascii="Times New Roman" w:eastAsia="Times New Roman" w:hAnsi="Times New Roman" w:cs="Times New Roman"/>
                <w:b/>
                <w:sz w:val="24"/>
                <w:szCs w:val="24"/>
                <w:lang w:eastAsia="lv-LV"/>
              </w:rPr>
              <w:t>.</w:t>
            </w:r>
          </w:p>
        </w:tc>
      </w:tr>
      <w:tr w:rsidR="00276282" w:rsidRPr="00B1622C" w14:paraId="27E1348C" w14:textId="77777777" w:rsidTr="00E46AD3">
        <w:trPr>
          <w:trHeight w:val="510"/>
        </w:trPr>
        <w:tc>
          <w:tcPr>
            <w:tcW w:w="193" w:type="pct"/>
            <w:tcBorders>
              <w:top w:val="outset" w:sz="6" w:space="0" w:color="414142"/>
              <w:left w:val="outset" w:sz="6" w:space="0" w:color="414142"/>
              <w:bottom w:val="outset" w:sz="6" w:space="0" w:color="414142"/>
              <w:right w:val="outset" w:sz="6" w:space="0" w:color="414142"/>
            </w:tcBorders>
            <w:hideMark/>
          </w:tcPr>
          <w:p w14:paraId="7C9C2A6D" w14:textId="5C0F6C59"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lastRenderedPageBreak/>
              <w:t>4.</w:t>
            </w:r>
          </w:p>
        </w:tc>
        <w:tc>
          <w:tcPr>
            <w:tcW w:w="1397" w:type="pct"/>
            <w:tcBorders>
              <w:top w:val="outset" w:sz="6" w:space="0" w:color="414142"/>
              <w:left w:val="outset" w:sz="6" w:space="0" w:color="414142"/>
              <w:bottom w:val="outset" w:sz="6" w:space="0" w:color="414142"/>
              <w:right w:val="outset" w:sz="6" w:space="0" w:color="414142"/>
            </w:tcBorders>
            <w:hideMark/>
          </w:tcPr>
          <w:p w14:paraId="0E1495DB"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hAnsi="Times New Roman" w:cs="Times New Roman"/>
                <w:sz w:val="24"/>
                <w:szCs w:val="24"/>
              </w:rPr>
              <w:t>Atbilstības izmaksu monetārs novērtējums</w:t>
            </w:r>
          </w:p>
        </w:tc>
        <w:tc>
          <w:tcPr>
            <w:tcW w:w="3410" w:type="pct"/>
            <w:tcBorders>
              <w:top w:val="outset" w:sz="6" w:space="0" w:color="414142"/>
              <w:left w:val="outset" w:sz="6" w:space="0" w:color="414142"/>
              <w:bottom w:val="outset" w:sz="6" w:space="0" w:color="414142"/>
              <w:right w:val="outset" w:sz="6" w:space="0" w:color="414142"/>
            </w:tcBorders>
            <w:hideMark/>
          </w:tcPr>
          <w:p w14:paraId="46C5A895" w14:textId="7074AC00" w:rsidR="00276282" w:rsidRPr="00B1622C" w:rsidRDefault="00E0108F">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w:t>
            </w:r>
            <w:r w:rsidR="00276282" w:rsidRPr="00B1622C">
              <w:rPr>
                <w:rFonts w:ascii="Times New Roman" w:eastAsia="Times New Roman" w:hAnsi="Times New Roman" w:cs="Times New Roman"/>
                <w:sz w:val="24"/>
                <w:szCs w:val="24"/>
                <w:lang w:eastAsia="lv-LV"/>
              </w:rPr>
              <w:t>rojekts šo jomu neskar.</w:t>
            </w:r>
          </w:p>
        </w:tc>
      </w:tr>
      <w:tr w:rsidR="00276282" w:rsidRPr="00B1622C" w14:paraId="48F82A28" w14:textId="77777777" w:rsidTr="00E46AD3">
        <w:trPr>
          <w:trHeight w:val="516"/>
        </w:trPr>
        <w:tc>
          <w:tcPr>
            <w:tcW w:w="193" w:type="pct"/>
            <w:tcBorders>
              <w:top w:val="outset" w:sz="6" w:space="0" w:color="414142"/>
              <w:left w:val="outset" w:sz="6" w:space="0" w:color="414142"/>
              <w:bottom w:val="outset" w:sz="6" w:space="0" w:color="414142"/>
              <w:right w:val="outset" w:sz="6" w:space="0" w:color="414142"/>
            </w:tcBorders>
            <w:hideMark/>
          </w:tcPr>
          <w:p w14:paraId="05A99F3A"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5.</w:t>
            </w:r>
          </w:p>
        </w:tc>
        <w:tc>
          <w:tcPr>
            <w:tcW w:w="1397" w:type="pct"/>
            <w:tcBorders>
              <w:top w:val="outset" w:sz="6" w:space="0" w:color="414142"/>
              <w:left w:val="outset" w:sz="6" w:space="0" w:color="414142"/>
              <w:bottom w:val="outset" w:sz="6" w:space="0" w:color="414142"/>
              <w:right w:val="outset" w:sz="6" w:space="0" w:color="414142"/>
            </w:tcBorders>
            <w:hideMark/>
          </w:tcPr>
          <w:p w14:paraId="574E28AB"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Cita informācija</w:t>
            </w:r>
          </w:p>
        </w:tc>
        <w:tc>
          <w:tcPr>
            <w:tcW w:w="3410" w:type="pct"/>
            <w:tcBorders>
              <w:top w:val="outset" w:sz="6" w:space="0" w:color="414142"/>
              <w:left w:val="outset" w:sz="6" w:space="0" w:color="414142"/>
              <w:bottom w:val="outset" w:sz="6" w:space="0" w:color="414142"/>
              <w:right w:val="outset" w:sz="6" w:space="0" w:color="414142"/>
            </w:tcBorders>
            <w:hideMark/>
          </w:tcPr>
          <w:p w14:paraId="6C7B1597"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Nav.</w:t>
            </w:r>
          </w:p>
        </w:tc>
      </w:tr>
    </w:tbl>
    <w:p w14:paraId="68FCD3D0" w14:textId="77777777" w:rsidR="00346AE7" w:rsidRDefault="00346AE7" w:rsidP="00276282"/>
    <w:tbl>
      <w:tblPr>
        <w:tblW w:w="509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3"/>
        <w:gridCol w:w="1125"/>
        <w:gridCol w:w="917"/>
        <w:gridCol w:w="1085"/>
        <w:gridCol w:w="1125"/>
        <w:gridCol w:w="1134"/>
        <w:gridCol w:w="994"/>
        <w:gridCol w:w="1289"/>
      </w:tblGrid>
      <w:tr w:rsidR="00346AE7" w14:paraId="424E1413" w14:textId="77777777" w:rsidTr="00592D24">
        <w:trPr>
          <w:trHeight w:val="429"/>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63B76EC" w14:textId="77777777" w:rsidR="00346AE7" w:rsidRPr="00346AE7" w:rsidRDefault="00346AE7" w:rsidP="00592D24">
            <w:pPr>
              <w:spacing w:after="0" w:line="240" w:lineRule="auto"/>
              <w:jc w:val="center"/>
              <w:rPr>
                <w:rFonts w:ascii="Times New Roman" w:eastAsia="Times New Roman" w:hAnsi="Times New Roman" w:cs="Times New Roman"/>
                <w:b/>
                <w:bCs/>
                <w:sz w:val="24"/>
                <w:szCs w:val="24"/>
                <w:lang w:eastAsia="lv-LV"/>
              </w:rPr>
            </w:pPr>
            <w:r w:rsidRPr="00346AE7">
              <w:rPr>
                <w:rFonts w:ascii="Times New Roman" w:eastAsia="Times New Roman" w:hAnsi="Times New Roman" w:cs="Times New Roman"/>
                <w:b/>
                <w:bCs/>
                <w:sz w:val="24"/>
                <w:szCs w:val="24"/>
                <w:lang w:eastAsia="lv-LV"/>
              </w:rPr>
              <w:t>III. Tiesību akta projekta ietekme uz valsts budžetu un pašvaldību budžetiem</w:t>
            </w:r>
          </w:p>
        </w:tc>
      </w:tr>
      <w:tr w:rsidR="00346AE7" w14:paraId="6C113D54" w14:textId="77777777" w:rsidTr="00592D24">
        <w:tc>
          <w:tcPr>
            <w:tcW w:w="842" w:type="pct"/>
            <w:vMerge w:val="restart"/>
            <w:tcBorders>
              <w:top w:val="single" w:sz="4" w:space="0" w:color="auto"/>
              <w:left w:val="single" w:sz="4" w:space="0" w:color="auto"/>
              <w:bottom w:val="single" w:sz="4" w:space="0" w:color="auto"/>
              <w:right w:val="single" w:sz="4" w:space="0" w:color="auto"/>
            </w:tcBorders>
            <w:vAlign w:val="center"/>
            <w:hideMark/>
          </w:tcPr>
          <w:p w14:paraId="4864FCA9" w14:textId="77777777" w:rsidR="00346AE7" w:rsidRPr="00346AE7" w:rsidRDefault="00346AE7" w:rsidP="00592D24"/>
        </w:tc>
        <w:tc>
          <w:tcPr>
            <w:tcW w:w="110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53DBE7A"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2018.gads</w:t>
            </w:r>
          </w:p>
        </w:tc>
        <w:tc>
          <w:tcPr>
            <w:tcW w:w="3051" w:type="pct"/>
            <w:gridSpan w:val="5"/>
            <w:tcBorders>
              <w:top w:val="single" w:sz="4" w:space="0" w:color="auto"/>
              <w:left w:val="single" w:sz="4" w:space="0" w:color="auto"/>
              <w:bottom w:val="single" w:sz="4" w:space="0" w:color="auto"/>
              <w:right w:val="single" w:sz="4" w:space="0" w:color="auto"/>
            </w:tcBorders>
            <w:vAlign w:val="center"/>
            <w:hideMark/>
          </w:tcPr>
          <w:p w14:paraId="0CC13B6B"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Turpmākie trīs gadi (</w:t>
            </w:r>
            <w:proofErr w:type="spellStart"/>
            <w:r w:rsidRPr="00346AE7">
              <w:rPr>
                <w:rFonts w:ascii="Times New Roman" w:hAnsi="Times New Roman"/>
                <w:i/>
                <w:iCs/>
                <w:sz w:val="24"/>
                <w:szCs w:val="24"/>
              </w:rPr>
              <w:t>euro</w:t>
            </w:r>
            <w:proofErr w:type="spellEnd"/>
            <w:r w:rsidRPr="00346AE7">
              <w:rPr>
                <w:rFonts w:ascii="Times New Roman" w:hAnsi="Times New Roman"/>
                <w:iCs/>
                <w:sz w:val="24"/>
                <w:szCs w:val="24"/>
              </w:rPr>
              <w:t>)</w:t>
            </w:r>
          </w:p>
        </w:tc>
      </w:tr>
      <w:tr w:rsidR="00346AE7" w14:paraId="11F7B7F3" w14:textId="77777777" w:rsidTr="00592D24">
        <w:tc>
          <w:tcPr>
            <w:tcW w:w="0" w:type="auto"/>
            <w:vMerge/>
            <w:tcBorders>
              <w:top w:val="single" w:sz="4" w:space="0" w:color="auto"/>
              <w:left w:val="single" w:sz="4" w:space="0" w:color="auto"/>
              <w:bottom w:val="single" w:sz="4" w:space="0" w:color="auto"/>
              <w:right w:val="single" w:sz="4" w:space="0" w:color="auto"/>
            </w:tcBorders>
            <w:vAlign w:val="center"/>
            <w:hideMark/>
          </w:tcPr>
          <w:p w14:paraId="6C6AA7F7" w14:textId="77777777" w:rsidR="00346AE7" w:rsidRPr="00346AE7" w:rsidRDefault="00346AE7" w:rsidP="00592D24">
            <w:pPr>
              <w:spacing w:after="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BA90A9" w14:textId="77777777" w:rsidR="00346AE7" w:rsidRPr="00346AE7" w:rsidRDefault="00346AE7" w:rsidP="00592D24">
            <w:pPr>
              <w:spacing w:after="0"/>
              <w:rPr>
                <w:rFonts w:ascii="Times New Roman" w:hAnsi="Times New Roman"/>
                <w:iCs/>
                <w:sz w:val="24"/>
                <w:szCs w:val="24"/>
              </w:rPr>
            </w:pP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14:paraId="5A4C8CD1"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2019.</w:t>
            </w:r>
          </w:p>
        </w:tc>
        <w:tc>
          <w:tcPr>
            <w:tcW w:w="1154" w:type="pct"/>
            <w:gridSpan w:val="2"/>
            <w:tcBorders>
              <w:top w:val="single" w:sz="4" w:space="0" w:color="auto"/>
              <w:left w:val="single" w:sz="4" w:space="0" w:color="auto"/>
              <w:bottom w:val="single" w:sz="4" w:space="0" w:color="auto"/>
              <w:right w:val="single" w:sz="4" w:space="0" w:color="auto"/>
            </w:tcBorders>
            <w:vAlign w:val="center"/>
            <w:hideMark/>
          </w:tcPr>
          <w:p w14:paraId="45C31D92"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2020.</w:t>
            </w:r>
          </w:p>
        </w:tc>
        <w:tc>
          <w:tcPr>
            <w:tcW w:w="699" w:type="pct"/>
            <w:tcBorders>
              <w:top w:val="single" w:sz="4" w:space="0" w:color="auto"/>
              <w:left w:val="single" w:sz="4" w:space="0" w:color="auto"/>
              <w:bottom w:val="single" w:sz="4" w:space="0" w:color="auto"/>
              <w:right w:val="single" w:sz="4" w:space="0" w:color="auto"/>
            </w:tcBorders>
            <w:vAlign w:val="center"/>
            <w:hideMark/>
          </w:tcPr>
          <w:p w14:paraId="6952363D"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2021.</w:t>
            </w:r>
          </w:p>
        </w:tc>
      </w:tr>
      <w:tr w:rsidR="00346AE7" w14:paraId="6BE94DDF" w14:textId="77777777" w:rsidTr="00663EF9">
        <w:tc>
          <w:tcPr>
            <w:tcW w:w="0" w:type="auto"/>
            <w:vMerge/>
            <w:tcBorders>
              <w:top w:val="single" w:sz="4" w:space="0" w:color="auto"/>
              <w:left w:val="single" w:sz="4" w:space="0" w:color="auto"/>
              <w:bottom w:val="single" w:sz="4" w:space="0" w:color="auto"/>
              <w:right w:val="single" w:sz="4" w:space="0" w:color="auto"/>
            </w:tcBorders>
            <w:vAlign w:val="center"/>
            <w:hideMark/>
          </w:tcPr>
          <w:p w14:paraId="6758AD6E" w14:textId="77777777" w:rsidR="00346AE7" w:rsidRPr="00346AE7" w:rsidRDefault="00346AE7" w:rsidP="00592D24">
            <w:pPr>
              <w:spacing w:after="0"/>
            </w:pPr>
          </w:p>
        </w:tc>
        <w:tc>
          <w:tcPr>
            <w:tcW w:w="610" w:type="pct"/>
            <w:tcBorders>
              <w:top w:val="single" w:sz="4" w:space="0" w:color="auto"/>
              <w:left w:val="single" w:sz="4" w:space="0" w:color="auto"/>
              <w:bottom w:val="single" w:sz="4" w:space="0" w:color="auto"/>
              <w:right w:val="single" w:sz="4" w:space="0" w:color="auto"/>
            </w:tcBorders>
            <w:vAlign w:val="center"/>
            <w:hideMark/>
          </w:tcPr>
          <w:p w14:paraId="50025217"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saskaņā ar valsts budžetu kārtējam gadam</w:t>
            </w:r>
          </w:p>
        </w:tc>
        <w:tc>
          <w:tcPr>
            <w:tcW w:w="497" w:type="pct"/>
            <w:tcBorders>
              <w:top w:val="single" w:sz="4" w:space="0" w:color="auto"/>
              <w:left w:val="single" w:sz="4" w:space="0" w:color="auto"/>
              <w:bottom w:val="single" w:sz="4" w:space="0" w:color="auto"/>
              <w:right w:val="single" w:sz="4" w:space="0" w:color="auto"/>
            </w:tcBorders>
            <w:vAlign w:val="center"/>
            <w:hideMark/>
          </w:tcPr>
          <w:p w14:paraId="0414233C"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vAlign w:val="center"/>
            <w:hideMark/>
          </w:tcPr>
          <w:p w14:paraId="1398775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saskaņā ar vidēja termiņa budžeta ietvaru</w:t>
            </w:r>
          </w:p>
        </w:tc>
        <w:tc>
          <w:tcPr>
            <w:tcW w:w="610" w:type="pct"/>
            <w:tcBorders>
              <w:top w:val="single" w:sz="4" w:space="0" w:color="auto"/>
              <w:left w:val="single" w:sz="4" w:space="0" w:color="auto"/>
              <w:bottom w:val="single" w:sz="4" w:space="0" w:color="auto"/>
              <w:right w:val="single" w:sz="4" w:space="0" w:color="auto"/>
            </w:tcBorders>
            <w:vAlign w:val="center"/>
            <w:hideMark/>
          </w:tcPr>
          <w:p w14:paraId="5B26DD1B"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izmaiņas, salīdzinot ar vidēja termiņa budžeta ietvaru 2019. gadam</w:t>
            </w:r>
          </w:p>
        </w:tc>
        <w:tc>
          <w:tcPr>
            <w:tcW w:w="615" w:type="pct"/>
            <w:tcBorders>
              <w:top w:val="single" w:sz="4" w:space="0" w:color="auto"/>
              <w:left w:val="single" w:sz="4" w:space="0" w:color="auto"/>
              <w:bottom w:val="single" w:sz="4" w:space="0" w:color="auto"/>
              <w:right w:val="single" w:sz="4" w:space="0" w:color="auto"/>
            </w:tcBorders>
            <w:vAlign w:val="center"/>
            <w:hideMark/>
          </w:tcPr>
          <w:p w14:paraId="7CFD3DDB"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saskaņā ar vidēja termiņa budžeta ietvaru</w:t>
            </w:r>
          </w:p>
        </w:tc>
        <w:tc>
          <w:tcPr>
            <w:tcW w:w="539" w:type="pct"/>
            <w:tcBorders>
              <w:top w:val="single" w:sz="4" w:space="0" w:color="auto"/>
              <w:left w:val="single" w:sz="4" w:space="0" w:color="auto"/>
              <w:bottom w:val="single" w:sz="4" w:space="0" w:color="auto"/>
              <w:right w:val="single" w:sz="4" w:space="0" w:color="auto"/>
            </w:tcBorders>
            <w:vAlign w:val="center"/>
            <w:hideMark/>
          </w:tcPr>
          <w:p w14:paraId="1A3AEDBA"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izmaiņas, salīdzinot ar vidēja termiņa budžeta ietvaru 2020. gadam</w:t>
            </w:r>
          </w:p>
        </w:tc>
        <w:tc>
          <w:tcPr>
            <w:tcW w:w="699" w:type="pct"/>
            <w:tcBorders>
              <w:top w:val="single" w:sz="4" w:space="0" w:color="auto"/>
              <w:left w:val="single" w:sz="4" w:space="0" w:color="auto"/>
              <w:bottom w:val="single" w:sz="4" w:space="0" w:color="auto"/>
              <w:right w:val="single" w:sz="4" w:space="0" w:color="auto"/>
            </w:tcBorders>
            <w:vAlign w:val="center"/>
            <w:hideMark/>
          </w:tcPr>
          <w:p w14:paraId="61BEB31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izmaiņas, salīdzinot ar vidēja termiņa budžeta ietvaru 2020. gadam</w:t>
            </w:r>
          </w:p>
        </w:tc>
      </w:tr>
      <w:tr w:rsidR="00346AE7" w14:paraId="57465B6A" w14:textId="77777777" w:rsidTr="00663EF9">
        <w:tc>
          <w:tcPr>
            <w:tcW w:w="842" w:type="pct"/>
            <w:tcBorders>
              <w:top w:val="single" w:sz="4" w:space="0" w:color="auto"/>
              <w:left w:val="single" w:sz="4" w:space="0" w:color="auto"/>
              <w:bottom w:val="single" w:sz="4" w:space="0" w:color="auto"/>
              <w:right w:val="single" w:sz="4" w:space="0" w:color="auto"/>
            </w:tcBorders>
            <w:vAlign w:val="center"/>
            <w:hideMark/>
          </w:tcPr>
          <w:p w14:paraId="705D6004"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1</w:t>
            </w:r>
          </w:p>
        </w:tc>
        <w:tc>
          <w:tcPr>
            <w:tcW w:w="610" w:type="pct"/>
            <w:tcBorders>
              <w:top w:val="single" w:sz="4" w:space="0" w:color="auto"/>
              <w:left w:val="single" w:sz="4" w:space="0" w:color="auto"/>
              <w:bottom w:val="single" w:sz="4" w:space="0" w:color="auto"/>
              <w:right w:val="single" w:sz="4" w:space="0" w:color="auto"/>
            </w:tcBorders>
            <w:vAlign w:val="center"/>
            <w:hideMark/>
          </w:tcPr>
          <w:p w14:paraId="49396AF8"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hideMark/>
          </w:tcPr>
          <w:p w14:paraId="3AC98D20"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3</w:t>
            </w:r>
          </w:p>
        </w:tc>
        <w:tc>
          <w:tcPr>
            <w:tcW w:w="588" w:type="pct"/>
            <w:tcBorders>
              <w:top w:val="single" w:sz="4" w:space="0" w:color="auto"/>
              <w:left w:val="single" w:sz="4" w:space="0" w:color="auto"/>
              <w:bottom w:val="single" w:sz="4" w:space="0" w:color="auto"/>
              <w:right w:val="single" w:sz="4" w:space="0" w:color="auto"/>
            </w:tcBorders>
            <w:vAlign w:val="center"/>
            <w:hideMark/>
          </w:tcPr>
          <w:p w14:paraId="6137E714"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4</w:t>
            </w:r>
          </w:p>
        </w:tc>
        <w:tc>
          <w:tcPr>
            <w:tcW w:w="610" w:type="pct"/>
            <w:tcBorders>
              <w:top w:val="single" w:sz="4" w:space="0" w:color="auto"/>
              <w:left w:val="single" w:sz="4" w:space="0" w:color="auto"/>
              <w:bottom w:val="single" w:sz="4" w:space="0" w:color="auto"/>
              <w:right w:val="single" w:sz="4" w:space="0" w:color="auto"/>
            </w:tcBorders>
            <w:vAlign w:val="center"/>
            <w:hideMark/>
          </w:tcPr>
          <w:p w14:paraId="38A8DE08"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5</w:t>
            </w:r>
          </w:p>
        </w:tc>
        <w:tc>
          <w:tcPr>
            <w:tcW w:w="615" w:type="pct"/>
            <w:tcBorders>
              <w:top w:val="single" w:sz="4" w:space="0" w:color="auto"/>
              <w:left w:val="single" w:sz="4" w:space="0" w:color="auto"/>
              <w:bottom w:val="single" w:sz="4" w:space="0" w:color="auto"/>
              <w:right w:val="single" w:sz="4" w:space="0" w:color="auto"/>
            </w:tcBorders>
            <w:vAlign w:val="center"/>
            <w:hideMark/>
          </w:tcPr>
          <w:p w14:paraId="415AA4BC"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6</w:t>
            </w:r>
          </w:p>
        </w:tc>
        <w:tc>
          <w:tcPr>
            <w:tcW w:w="539" w:type="pct"/>
            <w:tcBorders>
              <w:top w:val="single" w:sz="4" w:space="0" w:color="auto"/>
              <w:left w:val="single" w:sz="4" w:space="0" w:color="auto"/>
              <w:bottom w:val="single" w:sz="4" w:space="0" w:color="auto"/>
              <w:right w:val="single" w:sz="4" w:space="0" w:color="auto"/>
            </w:tcBorders>
            <w:vAlign w:val="center"/>
            <w:hideMark/>
          </w:tcPr>
          <w:p w14:paraId="4D6E933E"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7</w:t>
            </w:r>
          </w:p>
        </w:tc>
        <w:tc>
          <w:tcPr>
            <w:tcW w:w="699" w:type="pct"/>
            <w:tcBorders>
              <w:top w:val="single" w:sz="4" w:space="0" w:color="auto"/>
              <w:left w:val="single" w:sz="4" w:space="0" w:color="auto"/>
              <w:bottom w:val="single" w:sz="4" w:space="0" w:color="auto"/>
              <w:right w:val="single" w:sz="4" w:space="0" w:color="auto"/>
            </w:tcBorders>
            <w:vAlign w:val="center"/>
            <w:hideMark/>
          </w:tcPr>
          <w:p w14:paraId="26138E49" w14:textId="77777777" w:rsidR="00346AE7" w:rsidRPr="00346AE7" w:rsidRDefault="00346AE7" w:rsidP="00592D24">
            <w:pPr>
              <w:spacing w:after="0" w:line="240" w:lineRule="auto"/>
              <w:jc w:val="center"/>
              <w:rPr>
                <w:rFonts w:ascii="Times New Roman" w:hAnsi="Times New Roman"/>
                <w:iCs/>
                <w:sz w:val="24"/>
                <w:szCs w:val="24"/>
              </w:rPr>
            </w:pPr>
            <w:r w:rsidRPr="00346AE7">
              <w:rPr>
                <w:rFonts w:ascii="Times New Roman" w:hAnsi="Times New Roman"/>
                <w:iCs/>
                <w:sz w:val="24"/>
                <w:szCs w:val="24"/>
              </w:rPr>
              <w:t>8</w:t>
            </w:r>
          </w:p>
        </w:tc>
      </w:tr>
      <w:tr w:rsidR="00346AE7" w14:paraId="3AFB4A39"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412DC3A1"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1. Budžeta ieņēmumi</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3B6D454"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67FC5003"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55967774"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8717A5B"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46FA70A"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A67E407"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EA3BFA1"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r>
      <w:tr w:rsidR="00346AE7" w14:paraId="37F2F955"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555B322A"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1.1. valsts pamatbudžets, tai skaitā ieņēmumi no maksas pakalpojumiem un citi pašu ieņēmumi</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6A05DB6"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137CA88"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461C530"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5D666A1"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sz w:val="20"/>
                <w:szCs w:val="20"/>
              </w:rPr>
              <w:t>0</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D2BFE0F"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1BBE81E8"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sz w:val="20"/>
                <w:szCs w:val="20"/>
              </w:rPr>
              <w:t>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68A6FE1" w14:textId="77777777" w:rsidR="00346AE7" w:rsidRPr="00346AE7" w:rsidRDefault="00346AE7" w:rsidP="00592D24">
            <w:pPr>
              <w:spacing w:after="0" w:line="240" w:lineRule="auto"/>
              <w:jc w:val="center"/>
              <w:rPr>
                <w:rFonts w:ascii="Times New Roman" w:hAnsi="Times New Roman"/>
                <w:sz w:val="20"/>
                <w:szCs w:val="20"/>
              </w:rPr>
            </w:pPr>
            <w:r w:rsidRPr="00346AE7">
              <w:rPr>
                <w:rFonts w:ascii="Times New Roman" w:hAnsi="Times New Roman"/>
                <w:sz w:val="20"/>
                <w:szCs w:val="20"/>
              </w:rPr>
              <w:t>0</w:t>
            </w:r>
          </w:p>
        </w:tc>
      </w:tr>
      <w:tr w:rsidR="00346AE7" w14:paraId="3315E125"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7F540F9C"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2. Budžeta izdevumi</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6E7DCCA"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80E1ACF"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027407A"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CE17AE3"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98 720</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13425F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8A143DB"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sz w:val="20"/>
                <w:szCs w:val="20"/>
              </w:rPr>
              <w:t>301 400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DB4FB34"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317 120</w:t>
            </w:r>
          </w:p>
        </w:tc>
      </w:tr>
      <w:tr w:rsidR="00346AE7" w14:paraId="3DBB46C4"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696B0774"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2.1. valsts pamatbudžets</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A09E420"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8818A8B"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1CACFE6B"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3A91588" w14:textId="72821AE5" w:rsidR="00346AE7" w:rsidRPr="00346AE7" w:rsidRDefault="00F83192"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98 720</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8ABC0E5"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013FDC3" w14:textId="7E95024C" w:rsidR="00346AE7" w:rsidRPr="00346AE7" w:rsidRDefault="00F83192" w:rsidP="00592D24">
            <w:pPr>
              <w:spacing w:after="0" w:line="240" w:lineRule="auto"/>
              <w:jc w:val="center"/>
              <w:rPr>
                <w:rFonts w:ascii="Times New Roman" w:hAnsi="Times New Roman"/>
                <w:iCs/>
                <w:sz w:val="20"/>
                <w:szCs w:val="20"/>
              </w:rPr>
            </w:pPr>
            <w:r w:rsidRPr="00346AE7">
              <w:rPr>
                <w:rFonts w:ascii="Times New Roman" w:hAnsi="Times New Roman"/>
                <w:sz w:val="20"/>
                <w:szCs w:val="20"/>
              </w:rPr>
              <w:t>301 400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9FB0352" w14:textId="10707707" w:rsidR="00346AE7" w:rsidRPr="00346AE7" w:rsidRDefault="00F83192"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317 120</w:t>
            </w:r>
          </w:p>
        </w:tc>
      </w:tr>
      <w:tr w:rsidR="00346AE7" w14:paraId="0521B20D"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5496AF35"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3. Finansiālā ietekme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33CC7493"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5A0E998"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92E3CEB" w14:textId="77777777" w:rsidR="00346AE7" w:rsidRPr="00346AE7" w:rsidRDefault="00346AE7" w:rsidP="00592D24">
            <w:pPr>
              <w:pStyle w:val="ListParagraph"/>
              <w:spacing w:after="0" w:line="240" w:lineRule="auto"/>
              <w:ind w:left="131"/>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0DE3CEE7" w14:textId="59F8EA7A"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 </w:t>
            </w:r>
            <w:r w:rsidR="00F83192" w:rsidRPr="00346AE7">
              <w:rPr>
                <w:rFonts w:ascii="Times New Roman" w:hAnsi="Times New Roman"/>
                <w:iCs/>
                <w:sz w:val="20"/>
                <w:szCs w:val="20"/>
              </w:rPr>
              <w:t>98 720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852AFD" w14:textId="77777777" w:rsidR="00346AE7" w:rsidRPr="00346AE7" w:rsidRDefault="00346AE7" w:rsidP="00592D24">
            <w:pPr>
              <w:pStyle w:val="ListParagraph"/>
              <w:spacing w:after="0" w:line="240" w:lineRule="auto"/>
              <w:ind w:left="547"/>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ACF1928" w14:textId="74FEC8A2"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sz w:val="20"/>
                <w:szCs w:val="20"/>
              </w:rPr>
              <w:t>- </w:t>
            </w:r>
            <w:r w:rsidR="00F83192" w:rsidRPr="00346AE7">
              <w:rPr>
                <w:rFonts w:ascii="Times New Roman" w:hAnsi="Times New Roman"/>
                <w:sz w:val="20"/>
                <w:szCs w:val="20"/>
              </w:rPr>
              <w:t>301 400</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0604E715" w14:textId="366C35AF" w:rsidR="00346AE7" w:rsidRPr="00346AE7" w:rsidRDefault="00346AE7" w:rsidP="00592D24">
            <w:pPr>
              <w:pStyle w:val="ListParagraph"/>
              <w:spacing w:after="0" w:line="240" w:lineRule="auto"/>
              <w:ind w:left="270" w:hanging="142"/>
              <w:rPr>
                <w:rFonts w:ascii="Times New Roman" w:hAnsi="Times New Roman"/>
                <w:iCs/>
                <w:sz w:val="20"/>
                <w:szCs w:val="20"/>
              </w:rPr>
            </w:pPr>
            <w:r w:rsidRPr="00346AE7">
              <w:rPr>
                <w:rFonts w:ascii="Times New Roman" w:hAnsi="Times New Roman"/>
                <w:iCs/>
                <w:sz w:val="20"/>
                <w:szCs w:val="20"/>
              </w:rPr>
              <w:t>- </w:t>
            </w:r>
            <w:r w:rsidR="00F83192" w:rsidRPr="00346AE7">
              <w:rPr>
                <w:rFonts w:ascii="Times New Roman" w:hAnsi="Times New Roman"/>
                <w:iCs/>
                <w:sz w:val="20"/>
                <w:szCs w:val="20"/>
              </w:rPr>
              <w:t>317 120</w:t>
            </w:r>
          </w:p>
        </w:tc>
      </w:tr>
      <w:tr w:rsidR="00663EF9" w14:paraId="7E889F48"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78B850A5" w14:textId="77777777" w:rsidR="00663EF9" w:rsidRPr="00346AE7" w:rsidRDefault="00663EF9" w:rsidP="00663EF9">
            <w:pPr>
              <w:spacing w:after="0" w:line="240" w:lineRule="auto"/>
              <w:rPr>
                <w:rFonts w:ascii="Times New Roman" w:hAnsi="Times New Roman"/>
                <w:iCs/>
                <w:sz w:val="24"/>
                <w:szCs w:val="24"/>
              </w:rPr>
            </w:pPr>
            <w:r w:rsidRPr="00346AE7">
              <w:rPr>
                <w:rFonts w:ascii="Times New Roman" w:hAnsi="Times New Roman"/>
                <w:iCs/>
                <w:sz w:val="24"/>
                <w:szCs w:val="24"/>
              </w:rPr>
              <w:lastRenderedPageBreak/>
              <w:t>3.1. valsts pamatbudžets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1FAC56C" w14:textId="77777777"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C74A743" w14:textId="77777777"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24185D0" w14:textId="77777777"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6B7598C" w14:textId="5304F624"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iCs/>
                <w:sz w:val="20"/>
                <w:szCs w:val="20"/>
              </w:rPr>
              <w:t>- 98 720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2F339A9" w14:textId="0A8D1DC5"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7F7CE27" w14:textId="56105710"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sz w:val="20"/>
                <w:szCs w:val="20"/>
              </w:rPr>
              <w:t>- 301 400</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28AC8C21" w14:textId="4277638B" w:rsidR="00663EF9" w:rsidRPr="00346AE7" w:rsidRDefault="00663EF9" w:rsidP="00663EF9">
            <w:pPr>
              <w:spacing w:after="0" w:line="240" w:lineRule="auto"/>
              <w:jc w:val="center"/>
              <w:rPr>
                <w:rFonts w:ascii="Times New Roman" w:hAnsi="Times New Roman"/>
                <w:iCs/>
                <w:sz w:val="20"/>
                <w:szCs w:val="20"/>
              </w:rPr>
            </w:pPr>
            <w:r w:rsidRPr="00346AE7">
              <w:rPr>
                <w:rFonts w:ascii="Times New Roman" w:hAnsi="Times New Roman"/>
                <w:iCs/>
                <w:sz w:val="20"/>
                <w:szCs w:val="20"/>
              </w:rPr>
              <w:t>- 317 120</w:t>
            </w:r>
          </w:p>
        </w:tc>
      </w:tr>
      <w:tr w:rsidR="00346AE7" w14:paraId="6BB918FE"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5A53906E"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4. Finanšu līdzekļi papildu izdevumu finansēšanai (kompensējošu izdevumu samazinājumu norāda ar "+" zīmi)</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2D8AECA"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DB66BA0"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A4BB6B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5AD38F1" w14:textId="13582DCD" w:rsidR="00346AE7" w:rsidRPr="00346AE7" w:rsidRDefault="00F83192"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98 720</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16E1A57"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7F55C90" w14:textId="2E6F16E8" w:rsidR="00346AE7" w:rsidRPr="00346AE7" w:rsidRDefault="00F83192" w:rsidP="00592D24">
            <w:pPr>
              <w:spacing w:after="0" w:line="240" w:lineRule="auto"/>
              <w:jc w:val="center"/>
              <w:rPr>
                <w:rFonts w:ascii="Times New Roman" w:hAnsi="Times New Roman"/>
                <w:iCs/>
                <w:sz w:val="20"/>
                <w:szCs w:val="20"/>
              </w:rPr>
            </w:pPr>
            <w:r w:rsidRPr="00346AE7">
              <w:rPr>
                <w:rFonts w:ascii="Times New Roman" w:hAnsi="Times New Roman"/>
                <w:sz w:val="20"/>
                <w:szCs w:val="20"/>
              </w:rPr>
              <w:t>301 400</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AECDBCC" w14:textId="6AF2BDD0" w:rsidR="00346AE7" w:rsidRPr="00346AE7" w:rsidRDefault="00F83192"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317 120</w:t>
            </w:r>
            <w:r w:rsidR="00346AE7" w:rsidRPr="00346AE7">
              <w:rPr>
                <w:rFonts w:ascii="Times New Roman" w:hAnsi="Times New Roman"/>
                <w:iCs/>
                <w:sz w:val="20"/>
                <w:szCs w:val="20"/>
              </w:rPr>
              <w:t xml:space="preserve">                                                                                                                                        </w:t>
            </w:r>
          </w:p>
        </w:tc>
      </w:tr>
      <w:tr w:rsidR="00346AE7" w14:paraId="2C7D1CE4" w14:textId="77777777" w:rsidTr="00663EF9">
        <w:tc>
          <w:tcPr>
            <w:tcW w:w="842" w:type="pct"/>
            <w:tcBorders>
              <w:top w:val="single" w:sz="4" w:space="0" w:color="auto"/>
              <w:left w:val="single" w:sz="4" w:space="0" w:color="auto"/>
              <w:bottom w:val="single" w:sz="4" w:space="0" w:color="auto"/>
              <w:right w:val="single" w:sz="4" w:space="0" w:color="auto"/>
            </w:tcBorders>
            <w:hideMark/>
          </w:tcPr>
          <w:p w14:paraId="3700BA17"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5. Precizēta finansiālā ietekme</w:t>
            </w:r>
          </w:p>
        </w:tc>
        <w:tc>
          <w:tcPr>
            <w:tcW w:w="610" w:type="pct"/>
            <w:tcBorders>
              <w:top w:val="single" w:sz="4" w:space="0" w:color="auto"/>
              <w:left w:val="single" w:sz="4" w:space="0" w:color="auto"/>
              <w:bottom w:val="single" w:sz="4" w:space="0" w:color="auto"/>
              <w:right w:val="single" w:sz="4" w:space="0" w:color="auto"/>
            </w:tcBorders>
            <w:vAlign w:val="center"/>
          </w:tcPr>
          <w:p w14:paraId="31EFDAE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497" w:type="pct"/>
            <w:tcBorders>
              <w:top w:val="single" w:sz="4" w:space="0" w:color="auto"/>
              <w:left w:val="single" w:sz="4" w:space="0" w:color="auto"/>
              <w:bottom w:val="single" w:sz="4" w:space="0" w:color="auto"/>
              <w:right w:val="single" w:sz="4" w:space="0" w:color="auto"/>
            </w:tcBorders>
            <w:vAlign w:val="center"/>
          </w:tcPr>
          <w:p w14:paraId="59AD7B8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88" w:type="pct"/>
            <w:tcBorders>
              <w:top w:val="single" w:sz="4" w:space="0" w:color="auto"/>
              <w:left w:val="single" w:sz="4" w:space="0" w:color="auto"/>
              <w:bottom w:val="single" w:sz="4" w:space="0" w:color="auto"/>
              <w:right w:val="single" w:sz="4" w:space="0" w:color="auto"/>
            </w:tcBorders>
            <w:vAlign w:val="center"/>
          </w:tcPr>
          <w:p w14:paraId="6F68B8F1"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0" w:type="pct"/>
            <w:tcBorders>
              <w:top w:val="single" w:sz="4" w:space="0" w:color="auto"/>
              <w:left w:val="single" w:sz="4" w:space="0" w:color="auto"/>
              <w:bottom w:val="single" w:sz="4" w:space="0" w:color="auto"/>
              <w:right w:val="single" w:sz="4" w:space="0" w:color="auto"/>
            </w:tcBorders>
            <w:vAlign w:val="center"/>
          </w:tcPr>
          <w:p w14:paraId="1F8BD9A8"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15" w:type="pct"/>
            <w:tcBorders>
              <w:top w:val="single" w:sz="4" w:space="0" w:color="auto"/>
              <w:left w:val="single" w:sz="4" w:space="0" w:color="auto"/>
              <w:bottom w:val="single" w:sz="4" w:space="0" w:color="auto"/>
              <w:right w:val="single" w:sz="4" w:space="0" w:color="auto"/>
            </w:tcBorders>
            <w:vAlign w:val="center"/>
          </w:tcPr>
          <w:p w14:paraId="5329CF48"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539" w:type="pct"/>
            <w:tcBorders>
              <w:top w:val="single" w:sz="4" w:space="0" w:color="auto"/>
              <w:left w:val="single" w:sz="4" w:space="0" w:color="auto"/>
              <w:bottom w:val="single" w:sz="4" w:space="0" w:color="auto"/>
              <w:right w:val="single" w:sz="4" w:space="0" w:color="auto"/>
            </w:tcBorders>
            <w:vAlign w:val="center"/>
          </w:tcPr>
          <w:p w14:paraId="0601E16A"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c>
          <w:tcPr>
            <w:tcW w:w="699" w:type="pct"/>
            <w:tcBorders>
              <w:top w:val="single" w:sz="4" w:space="0" w:color="auto"/>
              <w:left w:val="single" w:sz="4" w:space="0" w:color="auto"/>
              <w:bottom w:val="single" w:sz="4" w:space="0" w:color="auto"/>
              <w:right w:val="single" w:sz="4" w:space="0" w:color="auto"/>
            </w:tcBorders>
            <w:vAlign w:val="center"/>
          </w:tcPr>
          <w:p w14:paraId="11315456" w14:textId="77777777" w:rsidR="00346AE7" w:rsidRPr="00346AE7" w:rsidRDefault="00346AE7" w:rsidP="00592D24">
            <w:pPr>
              <w:spacing w:after="0" w:line="240" w:lineRule="auto"/>
              <w:jc w:val="center"/>
              <w:rPr>
                <w:rFonts w:ascii="Times New Roman" w:hAnsi="Times New Roman"/>
                <w:iCs/>
                <w:sz w:val="20"/>
                <w:szCs w:val="20"/>
              </w:rPr>
            </w:pPr>
            <w:r w:rsidRPr="00346AE7">
              <w:rPr>
                <w:rFonts w:ascii="Times New Roman" w:hAnsi="Times New Roman"/>
                <w:iCs/>
                <w:sz w:val="20"/>
                <w:szCs w:val="20"/>
              </w:rPr>
              <w:t>0</w:t>
            </w:r>
          </w:p>
        </w:tc>
      </w:tr>
      <w:tr w:rsidR="00346AE7" w14:paraId="6AFB8CE7" w14:textId="77777777" w:rsidTr="00592D24">
        <w:tc>
          <w:tcPr>
            <w:tcW w:w="842" w:type="pct"/>
            <w:tcBorders>
              <w:top w:val="single" w:sz="4" w:space="0" w:color="auto"/>
              <w:left w:val="single" w:sz="4" w:space="0" w:color="auto"/>
              <w:bottom w:val="single" w:sz="4" w:space="0" w:color="auto"/>
              <w:right w:val="single" w:sz="4" w:space="0" w:color="auto"/>
            </w:tcBorders>
            <w:hideMark/>
          </w:tcPr>
          <w:p w14:paraId="56CA32C4" w14:textId="77777777" w:rsidR="00346AE7" w:rsidRPr="00346AE7" w:rsidRDefault="00346AE7" w:rsidP="00592D24">
            <w:pPr>
              <w:spacing w:after="0" w:line="240" w:lineRule="auto"/>
              <w:rPr>
                <w:rFonts w:ascii="Times New Roman" w:hAnsi="Times New Roman"/>
                <w:iCs/>
                <w:sz w:val="24"/>
                <w:szCs w:val="24"/>
              </w:rPr>
            </w:pPr>
            <w:r w:rsidRPr="00346AE7">
              <w:br w:type="page"/>
            </w:r>
            <w:r w:rsidRPr="00346AE7">
              <w:rPr>
                <w:rFonts w:ascii="Times New Roman" w:hAnsi="Times New Roman"/>
                <w:iCs/>
                <w:sz w:val="24"/>
                <w:szCs w:val="24"/>
              </w:rPr>
              <w:t>6. Detalizēts ieņēmumu un izdevumu aprēķins (ja nepieciešams, detalizētu ieņēmumu un izdevumu aprēķinu var pievienot anotācijas pielikumā)</w:t>
            </w:r>
          </w:p>
        </w:tc>
        <w:tc>
          <w:tcPr>
            <w:tcW w:w="4158" w:type="pct"/>
            <w:gridSpan w:val="7"/>
            <w:vMerge w:val="restart"/>
            <w:tcBorders>
              <w:top w:val="single" w:sz="4" w:space="0" w:color="auto"/>
              <w:left w:val="single" w:sz="4" w:space="0" w:color="auto"/>
              <w:bottom w:val="single" w:sz="4" w:space="0" w:color="auto"/>
              <w:right w:val="single" w:sz="4" w:space="0" w:color="auto"/>
            </w:tcBorders>
            <w:vAlign w:val="center"/>
          </w:tcPr>
          <w:p w14:paraId="260A5E2C"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Ministrija ir iesniegusi prioritārā pasākuma pieteikumu vidējam termiņam, </w:t>
            </w:r>
            <w:r w:rsidRPr="00346AE7">
              <w:rPr>
                <w:rFonts w:ascii="Times New Roman" w:hAnsi="Times New Roman"/>
                <w:sz w:val="24"/>
                <w:szCs w:val="24"/>
              </w:rPr>
              <w:t xml:space="preserve">kurā tika plānots, ka valsts nozīmes interešu izglītības iestāžu skaits tiks piešķirts 10 iestādēm (divas iestādes katrā plānošanas reģionā), un norādīja </w:t>
            </w:r>
            <w:r w:rsidRPr="00346AE7">
              <w:rPr>
                <w:rFonts w:ascii="Times New Roman" w:hAnsi="Times New Roman"/>
                <w:sz w:val="24"/>
              </w:rPr>
              <w:t xml:space="preserve">papildus nepieciešamo finansējumu, lai nodrošinātu valsts nozīmes interešu izglītības iestāžu pedagogu darba samaksu 2019.gadam – 202 515 </w:t>
            </w:r>
            <w:proofErr w:type="spellStart"/>
            <w:r w:rsidRPr="00346AE7">
              <w:rPr>
                <w:rFonts w:ascii="Times New Roman" w:hAnsi="Times New Roman"/>
                <w:i/>
                <w:sz w:val="24"/>
              </w:rPr>
              <w:t>euro</w:t>
            </w:r>
            <w:proofErr w:type="spellEnd"/>
            <w:r w:rsidRPr="00346AE7">
              <w:rPr>
                <w:rFonts w:ascii="Times New Roman" w:hAnsi="Times New Roman"/>
                <w:sz w:val="24"/>
              </w:rPr>
              <w:t xml:space="preserve"> (680 </w:t>
            </w:r>
            <w:proofErr w:type="spellStart"/>
            <w:r w:rsidRPr="00346AE7">
              <w:rPr>
                <w:rFonts w:ascii="Times New Roman" w:hAnsi="Times New Roman"/>
                <w:i/>
                <w:sz w:val="24"/>
              </w:rPr>
              <w:t>euro</w:t>
            </w:r>
            <w:proofErr w:type="spellEnd"/>
            <w:r w:rsidRPr="00346AE7">
              <w:rPr>
                <w:rFonts w:ascii="Times New Roman" w:hAnsi="Times New Roman"/>
                <w:sz w:val="24"/>
              </w:rPr>
              <w:t xml:space="preserve">), 2020.gadam – 211 450 </w:t>
            </w:r>
            <w:proofErr w:type="spellStart"/>
            <w:r w:rsidRPr="00346AE7">
              <w:rPr>
                <w:rFonts w:ascii="Times New Roman" w:hAnsi="Times New Roman"/>
                <w:i/>
                <w:sz w:val="24"/>
              </w:rPr>
              <w:t>euro</w:t>
            </w:r>
            <w:proofErr w:type="spellEnd"/>
            <w:r w:rsidRPr="00346AE7">
              <w:rPr>
                <w:rFonts w:ascii="Times New Roman" w:hAnsi="Times New Roman"/>
                <w:sz w:val="24"/>
              </w:rPr>
              <w:t xml:space="preserve"> (710 </w:t>
            </w:r>
            <w:proofErr w:type="spellStart"/>
            <w:r w:rsidRPr="00346AE7">
              <w:rPr>
                <w:rFonts w:ascii="Times New Roman" w:hAnsi="Times New Roman"/>
                <w:i/>
                <w:sz w:val="24"/>
              </w:rPr>
              <w:t>euro</w:t>
            </w:r>
            <w:proofErr w:type="spellEnd"/>
            <w:r w:rsidRPr="00346AE7">
              <w:rPr>
                <w:rFonts w:ascii="Times New Roman" w:hAnsi="Times New Roman"/>
                <w:sz w:val="24"/>
              </w:rPr>
              <w:t xml:space="preserve">) un 2021.gadam – 223 362 </w:t>
            </w:r>
            <w:proofErr w:type="spellStart"/>
            <w:r w:rsidRPr="00346AE7">
              <w:rPr>
                <w:rFonts w:ascii="Times New Roman" w:hAnsi="Times New Roman"/>
                <w:i/>
                <w:sz w:val="24"/>
              </w:rPr>
              <w:t>euro</w:t>
            </w:r>
            <w:proofErr w:type="spellEnd"/>
            <w:r w:rsidRPr="00346AE7">
              <w:rPr>
                <w:rFonts w:ascii="Times New Roman" w:hAnsi="Times New Roman"/>
                <w:sz w:val="24"/>
              </w:rPr>
              <w:t xml:space="preserve"> (750 </w:t>
            </w:r>
            <w:proofErr w:type="spellStart"/>
            <w:r w:rsidRPr="00346AE7">
              <w:rPr>
                <w:rFonts w:ascii="Times New Roman" w:hAnsi="Times New Roman"/>
                <w:i/>
                <w:sz w:val="24"/>
              </w:rPr>
              <w:t>euro</w:t>
            </w:r>
            <w:proofErr w:type="spellEnd"/>
            <w:r w:rsidRPr="00346AE7">
              <w:rPr>
                <w:rFonts w:ascii="Times New Roman" w:hAnsi="Times New Roman"/>
                <w:sz w:val="24"/>
              </w:rPr>
              <w:t>). Ņemot vērā, ka aprēķins veikts balstoties uz noteikumos par pedagogu darba samaksu (</w:t>
            </w:r>
            <w:r w:rsidRPr="00346AE7">
              <w:rPr>
                <w:rFonts w:ascii="Times New Roman" w:hAnsi="Times New Roman" w:cs="Times New Roman"/>
                <w:bCs/>
                <w:sz w:val="24"/>
                <w:szCs w:val="24"/>
                <w:lang w:eastAsia="lv-LV"/>
              </w:rPr>
              <w:t>Ministru kabineta 2016. gada 5. jūlija noteikumi Nr. 445 “Pedagogu darba samaksas noteikumi”)</w:t>
            </w:r>
            <w:r w:rsidRPr="00346AE7">
              <w:rPr>
                <w:rFonts w:ascii="Times New Roman" w:hAnsi="Times New Roman"/>
                <w:sz w:val="24"/>
              </w:rPr>
              <w:t xml:space="preserve"> noteikto zemāko mēneša darba algas likmi (iepriekš minētie 680 </w:t>
            </w:r>
            <w:proofErr w:type="spellStart"/>
            <w:r w:rsidRPr="00346AE7">
              <w:rPr>
                <w:rFonts w:ascii="Times New Roman" w:hAnsi="Times New Roman"/>
                <w:i/>
                <w:sz w:val="24"/>
              </w:rPr>
              <w:t>euro</w:t>
            </w:r>
            <w:proofErr w:type="spellEnd"/>
            <w:r w:rsidRPr="00346AE7">
              <w:rPr>
                <w:rFonts w:ascii="Times New Roman" w:hAnsi="Times New Roman"/>
                <w:sz w:val="24"/>
              </w:rPr>
              <w:t xml:space="preserve"> 2019.gadam) un to, ka 2018.gada 1.septembrī ir noteikta zemākā mēneša darba algas likme 710 </w:t>
            </w:r>
            <w:proofErr w:type="spellStart"/>
            <w:r w:rsidRPr="00346AE7">
              <w:rPr>
                <w:rFonts w:ascii="Times New Roman" w:hAnsi="Times New Roman"/>
                <w:i/>
                <w:sz w:val="24"/>
              </w:rPr>
              <w:t>euro</w:t>
            </w:r>
            <w:proofErr w:type="spellEnd"/>
            <w:r w:rsidRPr="00346AE7">
              <w:rPr>
                <w:rFonts w:ascii="Times New Roman" w:hAnsi="Times New Roman"/>
                <w:sz w:val="24"/>
              </w:rPr>
              <w:t xml:space="preserve">, attiecībā uz 2019.gadam ir nepieciešams precizēt nepieciešamās summas apmēru atbilstoši 4 mēnešiem. </w:t>
            </w:r>
          </w:p>
          <w:p w14:paraId="76CB9712"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Finansējuma apmērs vienam izglītojamam interešu izglītībā 2018./2019.m.g. – 6,23 </w:t>
            </w:r>
            <w:proofErr w:type="spellStart"/>
            <w:r w:rsidRPr="00346AE7">
              <w:rPr>
                <w:rFonts w:ascii="Times New Roman" w:hAnsi="Times New Roman"/>
                <w:i/>
                <w:sz w:val="24"/>
              </w:rPr>
              <w:t>euro</w:t>
            </w:r>
            <w:proofErr w:type="spellEnd"/>
            <w:r w:rsidRPr="00346AE7">
              <w:rPr>
                <w:rFonts w:ascii="Times New Roman" w:hAnsi="Times New Roman"/>
                <w:sz w:val="24"/>
              </w:rPr>
              <w:t>.</w:t>
            </w:r>
          </w:p>
          <w:p w14:paraId="7B6F8C9D"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Ņemot vērā pedagogu darba samaksas pieauguma grafikā noteikto zemākās mēneša darba algas likmes pieaugumu, finansējuma apmērs vienam izglītojamam interešu izglītībā pieaugs attiecīgi zemākās algas likmes pieauguma:</w:t>
            </w:r>
          </w:p>
          <w:p w14:paraId="017265A4"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2019.g. (750 </w:t>
            </w:r>
            <w:proofErr w:type="spellStart"/>
            <w:r w:rsidRPr="00346AE7">
              <w:rPr>
                <w:rFonts w:ascii="Times New Roman" w:hAnsi="Times New Roman"/>
                <w:i/>
                <w:sz w:val="24"/>
              </w:rPr>
              <w:t>euro</w:t>
            </w:r>
            <w:proofErr w:type="spellEnd"/>
            <w:r w:rsidRPr="00346AE7">
              <w:rPr>
                <w:rFonts w:ascii="Times New Roman" w:hAnsi="Times New Roman"/>
                <w:sz w:val="24"/>
              </w:rPr>
              <w:t xml:space="preserve">, +5,6%) – 6,58 </w:t>
            </w:r>
            <w:proofErr w:type="spellStart"/>
            <w:r w:rsidRPr="00346AE7">
              <w:rPr>
                <w:rFonts w:ascii="Times New Roman" w:hAnsi="Times New Roman"/>
                <w:i/>
                <w:sz w:val="24"/>
              </w:rPr>
              <w:t>euro</w:t>
            </w:r>
            <w:proofErr w:type="spellEnd"/>
          </w:p>
          <w:p w14:paraId="1CB1E8C5"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2020.g. (790 </w:t>
            </w:r>
            <w:proofErr w:type="spellStart"/>
            <w:r w:rsidRPr="00346AE7">
              <w:rPr>
                <w:rFonts w:ascii="Times New Roman" w:hAnsi="Times New Roman"/>
                <w:i/>
                <w:sz w:val="24"/>
              </w:rPr>
              <w:t>euro</w:t>
            </w:r>
            <w:proofErr w:type="spellEnd"/>
            <w:r w:rsidRPr="00346AE7">
              <w:rPr>
                <w:rFonts w:ascii="Times New Roman" w:hAnsi="Times New Roman"/>
                <w:sz w:val="24"/>
              </w:rPr>
              <w:t xml:space="preserve">, +5,3%) – 6,93 </w:t>
            </w:r>
            <w:proofErr w:type="spellStart"/>
            <w:r w:rsidRPr="00346AE7">
              <w:rPr>
                <w:rFonts w:ascii="Times New Roman" w:hAnsi="Times New Roman"/>
                <w:i/>
                <w:sz w:val="24"/>
              </w:rPr>
              <w:t>euro</w:t>
            </w:r>
            <w:proofErr w:type="spellEnd"/>
          </w:p>
          <w:p w14:paraId="703B9D24"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2021.g. (830 </w:t>
            </w:r>
            <w:proofErr w:type="spellStart"/>
            <w:r w:rsidRPr="00346AE7">
              <w:rPr>
                <w:rFonts w:ascii="Times New Roman" w:hAnsi="Times New Roman"/>
                <w:i/>
                <w:sz w:val="24"/>
              </w:rPr>
              <w:t>euro</w:t>
            </w:r>
            <w:proofErr w:type="spellEnd"/>
            <w:r w:rsidRPr="00346AE7">
              <w:rPr>
                <w:rFonts w:ascii="Times New Roman" w:hAnsi="Times New Roman"/>
                <w:sz w:val="24"/>
              </w:rPr>
              <w:t xml:space="preserve">, +5,1%) – 7,28 </w:t>
            </w:r>
            <w:proofErr w:type="spellStart"/>
            <w:r w:rsidRPr="00346AE7">
              <w:rPr>
                <w:rFonts w:ascii="Times New Roman" w:hAnsi="Times New Roman"/>
                <w:i/>
                <w:sz w:val="24"/>
              </w:rPr>
              <w:t>euro</w:t>
            </w:r>
            <w:proofErr w:type="spellEnd"/>
          </w:p>
          <w:p w14:paraId="3A084FAC"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2022.g. (900 </w:t>
            </w:r>
            <w:proofErr w:type="spellStart"/>
            <w:r w:rsidRPr="00346AE7">
              <w:rPr>
                <w:rFonts w:ascii="Times New Roman" w:hAnsi="Times New Roman"/>
                <w:i/>
                <w:sz w:val="24"/>
              </w:rPr>
              <w:t>euro</w:t>
            </w:r>
            <w:proofErr w:type="spellEnd"/>
            <w:r w:rsidRPr="00346AE7">
              <w:rPr>
                <w:rFonts w:ascii="Times New Roman" w:hAnsi="Times New Roman"/>
                <w:sz w:val="24"/>
              </w:rPr>
              <w:t xml:space="preserve">, +8,4%) – 7,89 </w:t>
            </w:r>
            <w:proofErr w:type="spellStart"/>
            <w:r w:rsidRPr="00346AE7">
              <w:rPr>
                <w:rFonts w:ascii="Times New Roman" w:hAnsi="Times New Roman"/>
                <w:i/>
                <w:sz w:val="24"/>
              </w:rPr>
              <w:t>euro</w:t>
            </w:r>
            <w:proofErr w:type="spellEnd"/>
          </w:p>
          <w:p w14:paraId="6BE556C5"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Nepieciešamais finansējums 2019.gada septembrim – decembrim:</w:t>
            </w:r>
          </w:p>
          <w:p w14:paraId="583EA2E0"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4500 (minimālais izglītojamo skaits) / 12 (mēnešu skaits) = 375 (vidējais izglītojamo skaits, kuriem nodrošināta izglītošana;</w:t>
            </w:r>
          </w:p>
          <w:p w14:paraId="75FB4702"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375 * 6,58 (</w:t>
            </w:r>
            <w:proofErr w:type="spellStart"/>
            <w:r w:rsidRPr="00346AE7">
              <w:rPr>
                <w:rFonts w:ascii="Times New Roman" w:hAnsi="Times New Roman"/>
                <w:i/>
                <w:sz w:val="24"/>
              </w:rPr>
              <w:t>euro</w:t>
            </w:r>
            <w:proofErr w:type="spellEnd"/>
            <w:r w:rsidRPr="00346AE7">
              <w:rPr>
                <w:rFonts w:ascii="Times New Roman" w:hAnsi="Times New Roman"/>
                <w:sz w:val="24"/>
              </w:rPr>
              <w:t xml:space="preserve">, finansējuma apmērs vienam izglītojamam interešu izglītība 2018./2019.m.g.) = 2 468 </w:t>
            </w:r>
            <w:proofErr w:type="spellStart"/>
            <w:r w:rsidRPr="00346AE7">
              <w:rPr>
                <w:rFonts w:ascii="Times New Roman" w:hAnsi="Times New Roman"/>
                <w:i/>
                <w:sz w:val="24"/>
              </w:rPr>
              <w:t>euro</w:t>
            </w:r>
            <w:proofErr w:type="spellEnd"/>
            <w:r w:rsidRPr="00346AE7">
              <w:rPr>
                <w:rFonts w:ascii="Times New Roman" w:hAnsi="Times New Roman"/>
                <w:sz w:val="24"/>
              </w:rPr>
              <w:t xml:space="preserve"> (finansējums mēnesī, kas tiek piešķirts valsts nozīmes interešu izglītības centram);</w:t>
            </w:r>
          </w:p>
          <w:p w14:paraId="43E01D8C" w14:textId="77777777" w:rsidR="00346AE7" w:rsidRPr="00346AE7" w:rsidRDefault="00346AE7" w:rsidP="00592D24">
            <w:pPr>
              <w:spacing w:after="0" w:line="240" w:lineRule="auto"/>
              <w:jc w:val="both"/>
              <w:rPr>
                <w:rFonts w:ascii="Times New Roman" w:hAnsi="Times New Roman"/>
                <w:sz w:val="24"/>
                <w:u w:val="single"/>
              </w:rPr>
            </w:pPr>
            <w:r w:rsidRPr="00346AE7">
              <w:rPr>
                <w:rFonts w:ascii="Times New Roman" w:hAnsi="Times New Roman"/>
                <w:sz w:val="24"/>
                <w:u w:val="single"/>
              </w:rPr>
              <w:t>Nepieciešamais finansējums 2019.gada septembrim – decembrim:</w:t>
            </w:r>
          </w:p>
          <w:p w14:paraId="07DA6D96"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10 (valsts nozīmes interešu izglītības iestāžu skaits) * 2 468 (</w:t>
            </w:r>
            <w:proofErr w:type="spellStart"/>
            <w:r w:rsidRPr="00346AE7">
              <w:rPr>
                <w:rFonts w:ascii="Times New Roman" w:hAnsi="Times New Roman"/>
                <w:i/>
                <w:sz w:val="24"/>
              </w:rPr>
              <w:t>euro</w:t>
            </w:r>
            <w:proofErr w:type="spellEnd"/>
            <w:r w:rsidRPr="00346AE7">
              <w:rPr>
                <w:rFonts w:ascii="Times New Roman" w:hAnsi="Times New Roman"/>
                <w:sz w:val="24"/>
              </w:rPr>
              <w:t xml:space="preserve">) *4 (mēnešu skaits) = </w:t>
            </w:r>
            <w:r w:rsidRPr="00346AE7">
              <w:rPr>
                <w:rFonts w:ascii="Times New Roman" w:hAnsi="Times New Roman"/>
                <w:b/>
                <w:sz w:val="24"/>
              </w:rPr>
              <w:t xml:space="preserve">98 720 </w:t>
            </w:r>
            <w:proofErr w:type="spellStart"/>
            <w:r w:rsidRPr="00346AE7">
              <w:rPr>
                <w:rFonts w:ascii="Times New Roman" w:hAnsi="Times New Roman"/>
                <w:b/>
                <w:i/>
                <w:sz w:val="24"/>
              </w:rPr>
              <w:t>euro</w:t>
            </w:r>
            <w:proofErr w:type="spellEnd"/>
            <w:r w:rsidRPr="00346AE7">
              <w:rPr>
                <w:rFonts w:ascii="Times New Roman" w:hAnsi="Times New Roman"/>
                <w:sz w:val="24"/>
              </w:rPr>
              <w:t xml:space="preserve"> </w:t>
            </w:r>
          </w:p>
          <w:p w14:paraId="61AAD248" w14:textId="77777777" w:rsidR="00346AE7" w:rsidRPr="00346AE7" w:rsidRDefault="00346AE7" w:rsidP="00592D24">
            <w:pPr>
              <w:spacing w:after="0" w:line="240" w:lineRule="auto"/>
              <w:jc w:val="both"/>
              <w:rPr>
                <w:rFonts w:ascii="Times New Roman" w:hAnsi="Times New Roman"/>
                <w:sz w:val="24"/>
                <w:u w:val="single"/>
              </w:rPr>
            </w:pPr>
            <w:r w:rsidRPr="00346AE7">
              <w:rPr>
                <w:rFonts w:ascii="Times New Roman" w:hAnsi="Times New Roman"/>
                <w:sz w:val="24"/>
                <w:u w:val="single"/>
              </w:rPr>
              <w:t>Nepieciešamais finansējums 2020.gadam:</w:t>
            </w:r>
          </w:p>
          <w:p w14:paraId="7151F63C"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Janv. – aug.: 10*2 468*8 = 197 440 </w:t>
            </w:r>
            <w:proofErr w:type="spellStart"/>
            <w:r w:rsidRPr="00346AE7">
              <w:rPr>
                <w:rFonts w:ascii="Times New Roman" w:hAnsi="Times New Roman"/>
                <w:i/>
                <w:sz w:val="24"/>
              </w:rPr>
              <w:t>euro</w:t>
            </w:r>
            <w:proofErr w:type="spellEnd"/>
          </w:p>
          <w:p w14:paraId="70605315"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Sept. – dec.: 10*2 599*4 = 103 960 </w:t>
            </w:r>
            <w:proofErr w:type="spellStart"/>
            <w:r w:rsidRPr="00346AE7">
              <w:rPr>
                <w:rFonts w:ascii="Times New Roman" w:hAnsi="Times New Roman"/>
                <w:i/>
                <w:sz w:val="24"/>
              </w:rPr>
              <w:t>euro</w:t>
            </w:r>
            <w:proofErr w:type="spellEnd"/>
          </w:p>
          <w:p w14:paraId="3A602D10" w14:textId="77777777" w:rsidR="00346AE7" w:rsidRPr="00346AE7" w:rsidRDefault="00346AE7" w:rsidP="00592D24">
            <w:pPr>
              <w:spacing w:after="0" w:line="240" w:lineRule="auto"/>
              <w:jc w:val="both"/>
              <w:rPr>
                <w:rFonts w:ascii="Times New Roman" w:hAnsi="Times New Roman"/>
                <w:b/>
                <w:sz w:val="24"/>
              </w:rPr>
            </w:pPr>
            <w:r w:rsidRPr="00346AE7">
              <w:rPr>
                <w:rFonts w:ascii="Times New Roman" w:hAnsi="Times New Roman"/>
                <w:b/>
                <w:sz w:val="24"/>
              </w:rPr>
              <w:t xml:space="preserve">Kopā 2020.gadam – 301 400 </w:t>
            </w:r>
            <w:proofErr w:type="spellStart"/>
            <w:r w:rsidRPr="00346AE7">
              <w:rPr>
                <w:rFonts w:ascii="Times New Roman" w:hAnsi="Times New Roman"/>
                <w:b/>
                <w:i/>
                <w:sz w:val="24"/>
              </w:rPr>
              <w:t>euro</w:t>
            </w:r>
            <w:proofErr w:type="spellEnd"/>
          </w:p>
          <w:p w14:paraId="16AD8FF6" w14:textId="77777777" w:rsidR="00346AE7" w:rsidRPr="00346AE7" w:rsidRDefault="00346AE7" w:rsidP="00592D24">
            <w:pPr>
              <w:spacing w:after="0" w:line="240" w:lineRule="auto"/>
              <w:jc w:val="both"/>
              <w:rPr>
                <w:rFonts w:ascii="Times New Roman" w:hAnsi="Times New Roman"/>
                <w:sz w:val="24"/>
                <w:u w:val="single"/>
              </w:rPr>
            </w:pPr>
            <w:r w:rsidRPr="00346AE7">
              <w:rPr>
                <w:rFonts w:ascii="Times New Roman" w:hAnsi="Times New Roman"/>
                <w:sz w:val="24"/>
                <w:u w:val="single"/>
              </w:rPr>
              <w:lastRenderedPageBreak/>
              <w:t>Nepieciešamais finansējums 2021.gadam:</w:t>
            </w:r>
          </w:p>
          <w:p w14:paraId="1B789F58"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Janv. – aug.: 10*2 599*8 = 207 920 </w:t>
            </w:r>
            <w:proofErr w:type="spellStart"/>
            <w:r w:rsidRPr="00346AE7">
              <w:rPr>
                <w:rFonts w:ascii="Times New Roman" w:hAnsi="Times New Roman"/>
                <w:i/>
                <w:sz w:val="24"/>
              </w:rPr>
              <w:t>euro</w:t>
            </w:r>
            <w:proofErr w:type="spellEnd"/>
          </w:p>
          <w:p w14:paraId="7D85B7AD"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Sept. – dec.: 10*2 730*4 = 109 200 </w:t>
            </w:r>
            <w:proofErr w:type="spellStart"/>
            <w:r w:rsidRPr="00346AE7">
              <w:rPr>
                <w:rFonts w:ascii="Times New Roman" w:hAnsi="Times New Roman"/>
                <w:i/>
                <w:sz w:val="24"/>
              </w:rPr>
              <w:t>euro</w:t>
            </w:r>
            <w:proofErr w:type="spellEnd"/>
          </w:p>
          <w:p w14:paraId="0DE45758" w14:textId="77777777" w:rsidR="00346AE7" w:rsidRPr="00346AE7" w:rsidRDefault="00346AE7" w:rsidP="00592D24">
            <w:pPr>
              <w:spacing w:after="0" w:line="240" w:lineRule="auto"/>
              <w:jc w:val="both"/>
              <w:rPr>
                <w:rFonts w:ascii="Times New Roman" w:hAnsi="Times New Roman"/>
                <w:b/>
                <w:sz w:val="24"/>
              </w:rPr>
            </w:pPr>
            <w:r w:rsidRPr="00346AE7">
              <w:rPr>
                <w:rFonts w:ascii="Times New Roman" w:hAnsi="Times New Roman"/>
                <w:b/>
                <w:sz w:val="24"/>
              </w:rPr>
              <w:t xml:space="preserve">Kopā 2021.gadam – 317 120 </w:t>
            </w:r>
            <w:proofErr w:type="spellStart"/>
            <w:r w:rsidRPr="00346AE7">
              <w:rPr>
                <w:rFonts w:ascii="Times New Roman" w:hAnsi="Times New Roman"/>
                <w:b/>
                <w:i/>
                <w:sz w:val="24"/>
              </w:rPr>
              <w:t>euro</w:t>
            </w:r>
            <w:proofErr w:type="spellEnd"/>
          </w:p>
          <w:p w14:paraId="0BF7893D" w14:textId="77777777" w:rsidR="00346AE7" w:rsidRPr="00346AE7" w:rsidRDefault="00346AE7" w:rsidP="00592D24">
            <w:pPr>
              <w:spacing w:after="0" w:line="240" w:lineRule="auto"/>
              <w:jc w:val="both"/>
              <w:rPr>
                <w:rFonts w:ascii="Times New Roman" w:hAnsi="Times New Roman"/>
                <w:sz w:val="24"/>
                <w:u w:val="single"/>
              </w:rPr>
            </w:pPr>
            <w:r w:rsidRPr="00346AE7">
              <w:rPr>
                <w:rFonts w:ascii="Times New Roman" w:hAnsi="Times New Roman"/>
                <w:sz w:val="24"/>
                <w:u w:val="single"/>
              </w:rPr>
              <w:t>Nepieciešamais finansējums 2021.gadam:</w:t>
            </w:r>
          </w:p>
          <w:p w14:paraId="32589A77"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Janv. – aug.: 10*2 730*8 = 218 400 </w:t>
            </w:r>
            <w:proofErr w:type="spellStart"/>
            <w:r w:rsidRPr="00346AE7">
              <w:rPr>
                <w:rFonts w:ascii="Times New Roman" w:hAnsi="Times New Roman"/>
                <w:i/>
                <w:sz w:val="24"/>
              </w:rPr>
              <w:t>euro</w:t>
            </w:r>
            <w:proofErr w:type="spellEnd"/>
          </w:p>
          <w:p w14:paraId="0C2A8EA4" w14:textId="77777777"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 xml:space="preserve">Sept. – dec.: 10*2 959*4 = 118 360 </w:t>
            </w:r>
            <w:proofErr w:type="spellStart"/>
            <w:r w:rsidRPr="00346AE7">
              <w:rPr>
                <w:rFonts w:ascii="Times New Roman" w:hAnsi="Times New Roman"/>
                <w:i/>
                <w:sz w:val="24"/>
              </w:rPr>
              <w:t>euro</w:t>
            </w:r>
            <w:proofErr w:type="spellEnd"/>
          </w:p>
          <w:p w14:paraId="57AEE106" w14:textId="77777777" w:rsidR="00346AE7" w:rsidRPr="00346AE7" w:rsidRDefault="00346AE7" w:rsidP="00592D24">
            <w:pPr>
              <w:spacing w:after="0" w:line="240" w:lineRule="auto"/>
              <w:ind w:right="12"/>
              <w:jc w:val="both"/>
              <w:rPr>
                <w:rFonts w:ascii="Times New Roman" w:hAnsi="Times New Roman"/>
                <w:sz w:val="24"/>
                <w:szCs w:val="24"/>
              </w:rPr>
            </w:pPr>
            <w:r w:rsidRPr="00346AE7">
              <w:rPr>
                <w:rFonts w:ascii="Times New Roman" w:hAnsi="Times New Roman"/>
                <w:b/>
                <w:sz w:val="24"/>
              </w:rPr>
              <w:t xml:space="preserve">Kopā 2022.gadam – 336 760 </w:t>
            </w:r>
            <w:proofErr w:type="spellStart"/>
            <w:r w:rsidRPr="00346AE7">
              <w:rPr>
                <w:rFonts w:ascii="Times New Roman" w:hAnsi="Times New Roman"/>
                <w:b/>
                <w:i/>
                <w:sz w:val="24"/>
              </w:rPr>
              <w:t>euro</w:t>
            </w:r>
            <w:proofErr w:type="spellEnd"/>
          </w:p>
        </w:tc>
      </w:tr>
      <w:tr w:rsidR="00346AE7" w14:paraId="6919BF6C" w14:textId="77777777" w:rsidTr="00592D24">
        <w:tc>
          <w:tcPr>
            <w:tcW w:w="842" w:type="pct"/>
            <w:tcBorders>
              <w:top w:val="single" w:sz="4" w:space="0" w:color="auto"/>
              <w:left w:val="single" w:sz="4" w:space="0" w:color="auto"/>
              <w:bottom w:val="single" w:sz="4" w:space="0" w:color="auto"/>
              <w:right w:val="single" w:sz="4" w:space="0" w:color="auto"/>
            </w:tcBorders>
            <w:hideMark/>
          </w:tcPr>
          <w:p w14:paraId="4F595F12"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6.1. detalizēts ieņēmumu aprēķins</w:t>
            </w:r>
          </w:p>
        </w:tc>
        <w:tc>
          <w:tcPr>
            <w:tcW w:w="4158" w:type="pct"/>
            <w:gridSpan w:val="7"/>
            <w:vMerge/>
            <w:tcBorders>
              <w:top w:val="single" w:sz="4" w:space="0" w:color="auto"/>
              <w:left w:val="single" w:sz="4" w:space="0" w:color="auto"/>
              <w:bottom w:val="single" w:sz="4" w:space="0" w:color="auto"/>
              <w:right w:val="single" w:sz="4" w:space="0" w:color="auto"/>
            </w:tcBorders>
            <w:vAlign w:val="center"/>
          </w:tcPr>
          <w:p w14:paraId="32A117C5" w14:textId="77777777" w:rsidR="00346AE7" w:rsidRPr="00346AE7" w:rsidRDefault="00346AE7" w:rsidP="00592D24">
            <w:pPr>
              <w:spacing w:after="0"/>
              <w:rPr>
                <w:rFonts w:ascii="Times New Roman" w:hAnsi="Times New Roman"/>
                <w:sz w:val="24"/>
                <w:szCs w:val="24"/>
              </w:rPr>
            </w:pPr>
          </w:p>
        </w:tc>
      </w:tr>
      <w:tr w:rsidR="00346AE7" w14:paraId="5E001D37" w14:textId="77777777" w:rsidTr="00592D24">
        <w:tc>
          <w:tcPr>
            <w:tcW w:w="842" w:type="pct"/>
            <w:tcBorders>
              <w:top w:val="single" w:sz="4" w:space="0" w:color="auto"/>
              <w:left w:val="single" w:sz="4" w:space="0" w:color="auto"/>
              <w:bottom w:val="single" w:sz="4" w:space="0" w:color="auto"/>
              <w:right w:val="single" w:sz="4" w:space="0" w:color="auto"/>
            </w:tcBorders>
            <w:hideMark/>
          </w:tcPr>
          <w:p w14:paraId="1BD190CA"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6.2. detalizēts izdevumu aprēķins</w:t>
            </w:r>
          </w:p>
        </w:tc>
        <w:tc>
          <w:tcPr>
            <w:tcW w:w="4158" w:type="pct"/>
            <w:gridSpan w:val="7"/>
            <w:vMerge/>
            <w:tcBorders>
              <w:top w:val="single" w:sz="4" w:space="0" w:color="auto"/>
              <w:left w:val="single" w:sz="4" w:space="0" w:color="auto"/>
              <w:bottom w:val="single" w:sz="4" w:space="0" w:color="auto"/>
              <w:right w:val="single" w:sz="4" w:space="0" w:color="auto"/>
            </w:tcBorders>
            <w:vAlign w:val="center"/>
          </w:tcPr>
          <w:p w14:paraId="51AC6734" w14:textId="77777777" w:rsidR="00346AE7" w:rsidRPr="00346AE7" w:rsidRDefault="00346AE7" w:rsidP="00592D24">
            <w:pPr>
              <w:spacing w:after="0"/>
              <w:rPr>
                <w:rFonts w:ascii="Times New Roman" w:hAnsi="Times New Roman"/>
                <w:sz w:val="24"/>
                <w:szCs w:val="24"/>
              </w:rPr>
            </w:pPr>
          </w:p>
        </w:tc>
      </w:tr>
      <w:tr w:rsidR="00346AE7" w14:paraId="454106C0" w14:textId="77777777" w:rsidTr="00592D24">
        <w:tc>
          <w:tcPr>
            <w:tcW w:w="842" w:type="pct"/>
            <w:tcBorders>
              <w:top w:val="single" w:sz="4" w:space="0" w:color="auto"/>
              <w:left w:val="single" w:sz="4" w:space="0" w:color="auto"/>
              <w:bottom w:val="single" w:sz="4" w:space="0" w:color="auto"/>
              <w:right w:val="single" w:sz="4" w:space="0" w:color="auto"/>
            </w:tcBorders>
            <w:hideMark/>
          </w:tcPr>
          <w:p w14:paraId="456DB354"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7. Amata vietu skaita izmaiņas</w:t>
            </w:r>
          </w:p>
        </w:tc>
        <w:tc>
          <w:tcPr>
            <w:tcW w:w="4158" w:type="pct"/>
            <w:gridSpan w:val="7"/>
            <w:tcBorders>
              <w:top w:val="single" w:sz="4" w:space="0" w:color="auto"/>
              <w:left w:val="single" w:sz="4" w:space="0" w:color="auto"/>
              <w:bottom w:val="single" w:sz="4" w:space="0" w:color="auto"/>
              <w:right w:val="single" w:sz="4" w:space="0" w:color="auto"/>
            </w:tcBorders>
          </w:tcPr>
          <w:p w14:paraId="1C856A05"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Projekts šo jomu neskar.</w:t>
            </w:r>
          </w:p>
        </w:tc>
      </w:tr>
      <w:tr w:rsidR="00346AE7" w14:paraId="215A9D50" w14:textId="77777777" w:rsidTr="00592D24">
        <w:tc>
          <w:tcPr>
            <w:tcW w:w="842" w:type="pct"/>
            <w:tcBorders>
              <w:top w:val="single" w:sz="4" w:space="0" w:color="auto"/>
              <w:left w:val="single" w:sz="4" w:space="0" w:color="auto"/>
              <w:bottom w:val="single" w:sz="4" w:space="0" w:color="auto"/>
              <w:right w:val="single" w:sz="4" w:space="0" w:color="auto"/>
            </w:tcBorders>
            <w:hideMark/>
          </w:tcPr>
          <w:p w14:paraId="6AACD1C8" w14:textId="77777777" w:rsidR="00346AE7" w:rsidRPr="00346AE7" w:rsidRDefault="00346AE7" w:rsidP="00592D24">
            <w:pPr>
              <w:spacing w:after="0" w:line="240" w:lineRule="auto"/>
              <w:rPr>
                <w:rFonts w:ascii="Times New Roman" w:hAnsi="Times New Roman"/>
                <w:iCs/>
                <w:sz w:val="24"/>
                <w:szCs w:val="24"/>
              </w:rPr>
            </w:pPr>
            <w:r w:rsidRPr="00346AE7">
              <w:rPr>
                <w:rFonts w:ascii="Times New Roman" w:hAnsi="Times New Roman"/>
                <w:iCs/>
                <w:sz w:val="24"/>
                <w:szCs w:val="24"/>
              </w:rPr>
              <w:t>8. Cita informācija</w:t>
            </w:r>
          </w:p>
        </w:tc>
        <w:tc>
          <w:tcPr>
            <w:tcW w:w="4158" w:type="pct"/>
            <w:gridSpan w:val="7"/>
            <w:tcBorders>
              <w:top w:val="single" w:sz="4" w:space="0" w:color="auto"/>
              <w:left w:val="single" w:sz="4" w:space="0" w:color="auto"/>
              <w:bottom w:val="single" w:sz="4" w:space="0" w:color="auto"/>
              <w:right w:val="single" w:sz="4" w:space="0" w:color="auto"/>
            </w:tcBorders>
          </w:tcPr>
          <w:p w14:paraId="02F8E44A" w14:textId="1A845F1F" w:rsidR="00346AE7" w:rsidRPr="00346AE7" w:rsidRDefault="00346AE7" w:rsidP="00592D24">
            <w:pPr>
              <w:spacing w:after="0" w:line="240" w:lineRule="auto"/>
              <w:jc w:val="both"/>
              <w:rPr>
                <w:rFonts w:ascii="Times New Roman" w:hAnsi="Times New Roman"/>
                <w:sz w:val="24"/>
              </w:rPr>
            </w:pPr>
            <w:r w:rsidRPr="00346AE7">
              <w:rPr>
                <w:rFonts w:ascii="Times New Roman" w:hAnsi="Times New Roman"/>
                <w:sz w:val="24"/>
              </w:rPr>
              <w:t>Jautājumu par pap</w:t>
            </w:r>
            <w:r w:rsidR="00E46AD3">
              <w:rPr>
                <w:rFonts w:ascii="Times New Roman" w:hAnsi="Times New Roman"/>
                <w:sz w:val="24"/>
              </w:rPr>
              <w:t>ildus nepieciešamo finansējumu</w:t>
            </w:r>
            <w:r w:rsidRPr="00346AE7">
              <w:rPr>
                <w:rFonts w:ascii="Times New Roman" w:hAnsi="Times New Roman"/>
                <w:sz w:val="24"/>
              </w:rPr>
              <w:t xml:space="preserve"> 2019. gadam un turpmāk, skatīt Ministru kabinetā likumprojekta "Par vidēja termiņa budžeta ietvaru 2019., 2020. un 2021. gadam" un likumprojekta "Par valsts budžetu 2019. gadam" sagatavošanas un izskatīšanas procesā.</w:t>
            </w:r>
          </w:p>
        </w:tc>
      </w:tr>
    </w:tbl>
    <w:p w14:paraId="114FBACC" w14:textId="5C228F60" w:rsidR="00CC1A40" w:rsidRPr="00CC1A40" w:rsidRDefault="00CC1A40" w:rsidP="00CC1A40">
      <w:pPr>
        <w:spacing w:after="0" w:line="240" w:lineRule="auto"/>
        <w:jc w:val="center"/>
        <w:rPr>
          <w:rFonts w:ascii="Times New Roman" w:eastAsia="Times New Roman" w:hAnsi="Times New Roman" w:cs="Times New Roman"/>
          <w:sz w:val="24"/>
          <w:szCs w:val="24"/>
          <w:lang w:eastAsia="lv-LV"/>
        </w:rPr>
      </w:pPr>
    </w:p>
    <w:tbl>
      <w:tblPr>
        <w:tblStyle w:val="TableGrid"/>
        <w:tblW w:w="922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220"/>
      </w:tblGrid>
      <w:tr w:rsidR="00CC1A40" w14:paraId="6DD8EB92" w14:textId="77777777" w:rsidTr="00CC1A40">
        <w:trPr>
          <w:trHeight w:val="437"/>
        </w:trPr>
        <w:tc>
          <w:tcPr>
            <w:tcW w:w="9220" w:type="dxa"/>
            <w:tcBorders>
              <w:top w:val="single" w:sz="4" w:space="0" w:color="auto"/>
              <w:left w:val="single" w:sz="4" w:space="0" w:color="auto"/>
              <w:bottom w:val="single" w:sz="4" w:space="0" w:color="auto"/>
              <w:right w:val="single" w:sz="4" w:space="0" w:color="auto"/>
            </w:tcBorders>
            <w:vAlign w:val="center"/>
          </w:tcPr>
          <w:p w14:paraId="49E4E95A" w14:textId="1046E8E4" w:rsidR="00CC1A40" w:rsidRPr="0071411C" w:rsidRDefault="00CC1A40" w:rsidP="00CC1A40">
            <w:pPr>
              <w:spacing w:after="0" w:line="240" w:lineRule="auto"/>
              <w:jc w:val="center"/>
              <w:rPr>
                <w:b/>
                <w:bCs/>
                <w:sz w:val="24"/>
                <w:szCs w:val="24"/>
              </w:rPr>
            </w:pPr>
            <w:r w:rsidRPr="0071411C">
              <w:rPr>
                <w:b/>
                <w:bCs/>
                <w:sz w:val="24"/>
                <w:szCs w:val="24"/>
              </w:rPr>
              <w:t>IV. Tiesību akta projekta ietekme uz spēkā esošo tiesību normu sistēmu</w:t>
            </w:r>
          </w:p>
        </w:tc>
      </w:tr>
      <w:tr w:rsidR="001E3F3A" w14:paraId="7F5C51F4" w14:textId="77777777" w:rsidTr="001E3F3A">
        <w:trPr>
          <w:trHeight w:val="369"/>
        </w:trPr>
        <w:tc>
          <w:tcPr>
            <w:tcW w:w="9220" w:type="dxa"/>
            <w:tcBorders>
              <w:top w:val="single" w:sz="4" w:space="0" w:color="auto"/>
              <w:left w:val="single" w:sz="4" w:space="0" w:color="auto"/>
              <w:right w:val="single" w:sz="4" w:space="0" w:color="auto"/>
            </w:tcBorders>
          </w:tcPr>
          <w:p w14:paraId="5E8715CD" w14:textId="3992F443" w:rsidR="001E3F3A" w:rsidRPr="0071411C" w:rsidRDefault="001E3F3A" w:rsidP="001E3F3A">
            <w:pPr>
              <w:spacing w:before="100" w:beforeAutospacing="1" w:after="100" w:afterAutospacing="1" w:line="240" w:lineRule="auto"/>
              <w:jc w:val="center"/>
              <w:rPr>
                <w:sz w:val="24"/>
                <w:szCs w:val="24"/>
              </w:rPr>
            </w:pPr>
            <w:r>
              <w:rPr>
                <w:sz w:val="24"/>
                <w:szCs w:val="24"/>
              </w:rPr>
              <w:t>Projekts šo jomu neskar.</w:t>
            </w:r>
          </w:p>
        </w:tc>
      </w:tr>
    </w:tbl>
    <w:p w14:paraId="15CC0CFA" w14:textId="77777777" w:rsidR="00276282" w:rsidRDefault="00276282" w:rsidP="00CC1A40">
      <w:pPr>
        <w:spacing w:after="0" w:line="240" w:lineRule="auto"/>
        <w:rPr>
          <w:rFonts w:ascii="Times New Roman" w:eastAsia="Times New Roman" w:hAnsi="Times New Roman" w:cs="Times New Roman"/>
          <w:sz w:val="24"/>
          <w:szCs w:val="24"/>
          <w:lang w:eastAsia="lv-LV"/>
        </w:rPr>
      </w:pPr>
    </w:p>
    <w:p w14:paraId="2C440E4A" w14:textId="77777777" w:rsidR="00CC1A40" w:rsidRPr="00CC1A40" w:rsidRDefault="00CC1A40" w:rsidP="00CC1A40">
      <w:pPr>
        <w:spacing w:after="0" w:line="240" w:lineRule="auto"/>
        <w:jc w:val="center"/>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276282" w:rsidRPr="00B1622C" w14:paraId="25373C6E" w14:textId="77777777" w:rsidTr="00E46AD3">
        <w:tc>
          <w:tcPr>
            <w:tcW w:w="5000" w:type="pct"/>
            <w:tcBorders>
              <w:top w:val="outset" w:sz="6" w:space="0" w:color="414142"/>
              <w:left w:val="outset" w:sz="6" w:space="0" w:color="414142"/>
              <w:bottom w:val="outset" w:sz="6" w:space="0" w:color="414142"/>
              <w:right w:val="outset" w:sz="6" w:space="0" w:color="414142"/>
            </w:tcBorders>
            <w:vAlign w:val="center"/>
            <w:hideMark/>
          </w:tcPr>
          <w:p w14:paraId="501A8A44" w14:textId="77777777" w:rsidR="00276282" w:rsidRPr="00B1622C" w:rsidRDefault="00276282">
            <w:pPr>
              <w:spacing w:after="0" w:line="240" w:lineRule="auto"/>
              <w:jc w:val="center"/>
              <w:rPr>
                <w:rFonts w:ascii="Times New Roman" w:eastAsia="Times New Roman" w:hAnsi="Times New Roman" w:cs="Times New Roman"/>
                <w:b/>
                <w:bCs/>
                <w:sz w:val="24"/>
                <w:szCs w:val="24"/>
                <w:lang w:eastAsia="lv-LV"/>
              </w:rPr>
            </w:pPr>
            <w:r w:rsidRPr="00B1622C">
              <w:rPr>
                <w:rFonts w:ascii="Times New Roman" w:eastAsia="Times New Roman" w:hAnsi="Times New Roman" w:cs="Times New Roman"/>
                <w:sz w:val="24"/>
                <w:szCs w:val="24"/>
                <w:lang w:eastAsia="lv-LV"/>
              </w:rPr>
              <w:t> </w:t>
            </w:r>
            <w:r w:rsidRPr="00B1622C">
              <w:rPr>
                <w:rFonts w:ascii="Times New Roman" w:eastAsia="Times New Roman" w:hAnsi="Times New Roman" w:cs="Times New Roman"/>
                <w:b/>
                <w:bCs/>
                <w:sz w:val="24"/>
                <w:szCs w:val="24"/>
                <w:lang w:eastAsia="lv-LV"/>
              </w:rPr>
              <w:t>V. Tiesību akta projekta atbilstība Latvijas Republikas starptautiskajām saistībām</w:t>
            </w:r>
          </w:p>
        </w:tc>
      </w:tr>
      <w:tr w:rsidR="00276282" w:rsidRPr="00B1622C" w14:paraId="20D11D4E" w14:textId="77777777" w:rsidTr="00E46AD3">
        <w:tc>
          <w:tcPr>
            <w:tcW w:w="5000" w:type="pct"/>
            <w:tcBorders>
              <w:top w:val="outset" w:sz="6" w:space="0" w:color="414142"/>
              <w:left w:val="outset" w:sz="6" w:space="0" w:color="414142"/>
              <w:bottom w:val="outset" w:sz="6" w:space="0" w:color="414142"/>
              <w:right w:val="outset" w:sz="6" w:space="0" w:color="414142"/>
            </w:tcBorders>
            <w:vAlign w:val="center"/>
          </w:tcPr>
          <w:p w14:paraId="0F0DD5D6" w14:textId="41FBE7B2" w:rsidR="00276282" w:rsidRPr="00B1622C" w:rsidRDefault="00E0108F" w:rsidP="00CE0DF5">
            <w:pPr>
              <w:spacing w:after="0" w:line="240" w:lineRule="auto"/>
              <w:jc w:val="center"/>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w:t>
            </w:r>
            <w:r w:rsidR="00276282" w:rsidRPr="00B1622C">
              <w:rPr>
                <w:rFonts w:ascii="Times New Roman" w:eastAsia="Times New Roman" w:hAnsi="Times New Roman" w:cs="Times New Roman"/>
                <w:sz w:val="24"/>
                <w:szCs w:val="24"/>
                <w:lang w:eastAsia="lv-LV"/>
              </w:rPr>
              <w:t>rojekts šo jomu neskar</w:t>
            </w:r>
            <w:r w:rsidR="00CE0DF5" w:rsidRPr="00B1622C">
              <w:rPr>
                <w:rFonts w:ascii="Times New Roman" w:eastAsia="Times New Roman" w:hAnsi="Times New Roman" w:cs="Times New Roman"/>
                <w:sz w:val="24"/>
                <w:szCs w:val="24"/>
                <w:lang w:eastAsia="lv-LV"/>
              </w:rPr>
              <w:t>.</w:t>
            </w:r>
          </w:p>
        </w:tc>
      </w:tr>
    </w:tbl>
    <w:p w14:paraId="115DF369" w14:textId="77777777" w:rsidR="00276282" w:rsidRPr="00B1622C" w:rsidRDefault="00276282" w:rsidP="00276282">
      <w:pPr>
        <w:shd w:val="clear" w:color="auto" w:fill="FFFFFF"/>
        <w:spacing w:after="0" w:line="240" w:lineRule="auto"/>
        <w:ind w:firstLine="300"/>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 </w:t>
      </w:r>
    </w:p>
    <w:tbl>
      <w:tblPr>
        <w:tblW w:w="50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79"/>
        <w:gridCol w:w="6506"/>
      </w:tblGrid>
      <w:tr w:rsidR="00276282" w:rsidRPr="00B1622C" w14:paraId="77CD7290" w14:textId="77777777" w:rsidTr="00E46AD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4FADDA" w14:textId="77777777" w:rsidR="00276282" w:rsidRPr="00B1622C" w:rsidRDefault="00276282">
            <w:pPr>
              <w:spacing w:after="0" w:line="240" w:lineRule="auto"/>
              <w:jc w:val="center"/>
              <w:rPr>
                <w:rFonts w:ascii="Times New Roman" w:eastAsia="Times New Roman" w:hAnsi="Times New Roman" w:cs="Times New Roman"/>
                <w:b/>
                <w:bCs/>
                <w:sz w:val="24"/>
                <w:szCs w:val="24"/>
                <w:lang w:eastAsia="lv-LV"/>
              </w:rPr>
            </w:pPr>
            <w:r w:rsidRPr="00B1622C">
              <w:rPr>
                <w:rFonts w:ascii="Times New Roman" w:eastAsia="Times New Roman" w:hAnsi="Times New Roman" w:cs="Times New Roman"/>
                <w:b/>
                <w:bCs/>
                <w:sz w:val="24"/>
                <w:szCs w:val="24"/>
                <w:lang w:eastAsia="lv-LV"/>
              </w:rPr>
              <w:t>VI. Sabiedrības līdzdalība un komunikācijas aktivitātes</w:t>
            </w:r>
          </w:p>
        </w:tc>
      </w:tr>
      <w:tr w:rsidR="00276282" w:rsidRPr="00B1622C" w14:paraId="459A3626" w14:textId="77777777" w:rsidTr="00E46AD3">
        <w:trPr>
          <w:trHeight w:val="540"/>
          <w:jc w:val="center"/>
        </w:trPr>
        <w:tc>
          <w:tcPr>
            <w:tcW w:w="228" w:type="pct"/>
            <w:tcBorders>
              <w:top w:val="outset" w:sz="6" w:space="0" w:color="414142"/>
              <w:left w:val="outset" w:sz="6" w:space="0" w:color="414142"/>
              <w:bottom w:val="outset" w:sz="6" w:space="0" w:color="414142"/>
              <w:right w:val="outset" w:sz="6" w:space="0" w:color="414142"/>
            </w:tcBorders>
            <w:hideMark/>
          </w:tcPr>
          <w:p w14:paraId="1FB0ED82"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1.</w:t>
            </w:r>
          </w:p>
        </w:tc>
        <w:tc>
          <w:tcPr>
            <w:tcW w:w="1238" w:type="pct"/>
            <w:tcBorders>
              <w:top w:val="outset" w:sz="6" w:space="0" w:color="414142"/>
              <w:left w:val="outset" w:sz="6" w:space="0" w:color="414142"/>
              <w:bottom w:val="outset" w:sz="6" w:space="0" w:color="414142"/>
              <w:right w:val="outset" w:sz="6" w:space="0" w:color="414142"/>
            </w:tcBorders>
            <w:hideMark/>
          </w:tcPr>
          <w:p w14:paraId="61945CFB"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Plānotās sabiedrības līdzdalības un komunikācijas aktivitātes saistībā ar projektu</w:t>
            </w:r>
          </w:p>
        </w:tc>
        <w:tc>
          <w:tcPr>
            <w:tcW w:w="3534" w:type="pct"/>
            <w:tcBorders>
              <w:top w:val="outset" w:sz="6" w:space="0" w:color="414142"/>
              <w:left w:val="outset" w:sz="6" w:space="0" w:color="414142"/>
              <w:bottom w:val="outset" w:sz="6" w:space="0" w:color="414142"/>
              <w:right w:val="outset" w:sz="6" w:space="0" w:color="414142"/>
            </w:tcBorders>
            <w:hideMark/>
          </w:tcPr>
          <w:p w14:paraId="3D3255BC" w14:textId="71CE4A8E" w:rsidR="00592D24" w:rsidRDefault="00592D24" w:rsidP="008E7E13">
            <w:pPr>
              <w:spacing w:after="0" w:line="240" w:lineRule="auto"/>
              <w:ind w:firstLine="239"/>
              <w:jc w:val="both"/>
              <w:rPr>
                <w:rFonts w:ascii="Times New Roman" w:hAnsi="Times New Roman"/>
                <w:sz w:val="24"/>
                <w:szCs w:val="24"/>
              </w:rPr>
            </w:pPr>
            <w:r>
              <w:rPr>
                <w:rFonts w:ascii="Times New Roman" w:hAnsi="Times New Roman"/>
                <w:sz w:val="24"/>
                <w:szCs w:val="24"/>
              </w:rPr>
              <w:t>Projekts 2018. gada 17. oktobrī nosūtīts Latvijas Pašvaldību savienībai un Latvijas Izglītības un zinātnes darbinieku arodbiedrībai viedokļa sniegšanai.</w:t>
            </w:r>
          </w:p>
          <w:p w14:paraId="13BFF156" w14:textId="6B4A1620" w:rsidR="00040CF7" w:rsidRPr="00B1622C" w:rsidRDefault="00040CF7" w:rsidP="00040CF7">
            <w:pPr>
              <w:spacing w:after="0" w:line="240" w:lineRule="auto"/>
              <w:ind w:firstLine="239"/>
              <w:jc w:val="both"/>
              <w:rPr>
                <w:rFonts w:ascii="Times New Roman" w:eastAsia="Times New Roman" w:hAnsi="Times New Roman"/>
                <w:sz w:val="24"/>
                <w:szCs w:val="24"/>
                <w:lang w:eastAsia="lv-LV"/>
              </w:rPr>
            </w:pPr>
            <w:r>
              <w:rPr>
                <w:rFonts w:ascii="Times New Roman" w:hAnsi="Times New Roman"/>
                <w:sz w:val="24"/>
                <w:szCs w:val="24"/>
              </w:rPr>
              <w:t xml:space="preserve">2018. gada 31. oktobra seminārā </w:t>
            </w:r>
            <w:r w:rsidR="00E46AD3">
              <w:rPr>
                <w:rFonts w:ascii="Times New Roman" w:hAnsi="Times New Roman"/>
                <w:sz w:val="24"/>
                <w:szCs w:val="24"/>
              </w:rPr>
              <w:t xml:space="preserve">par Projektu </w:t>
            </w:r>
            <w:r>
              <w:rPr>
                <w:rFonts w:ascii="Times New Roman" w:hAnsi="Times New Roman"/>
                <w:sz w:val="24"/>
                <w:szCs w:val="24"/>
              </w:rPr>
              <w:t>informēti Jūrmalas pilsētas vispārējās izglītības, tai skaitā pirmsskolas izglītības, iestāžu direktori un viņu vietnieki.</w:t>
            </w:r>
          </w:p>
        </w:tc>
      </w:tr>
      <w:tr w:rsidR="00276282" w:rsidRPr="00B1622C" w14:paraId="10A43114" w14:textId="77777777" w:rsidTr="00E46AD3">
        <w:trPr>
          <w:trHeight w:val="330"/>
          <w:jc w:val="center"/>
        </w:trPr>
        <w:tc>
          <w:tcPr>
            <w:tcW w:w="228" w:type="pct"/>
            <w:tcBorders>
              <w:top w:val="outset" w:sz="6" w:space="0" w:color="414142"/>
              <w:left w:val="outset" w:sz="6" w:space="0" w:color="414142"/>
              <w:bottom w:val="outset" w:sz="6" w:space="0" w:color="414142"/>
              <w:right w:val="outset" w:sz="6" w:space="0" w:color="414142"/>
            </w:tcBorders>
            <w:hideMark/>
          </w:tcPr>
          <w:p w14:paraId="481C3BB4"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2.</w:t>
            </w:r>
          </w:p>
        </w:tc>
        <w:tc>
          <w:tcPr>
            <w:tcW w:w="1238" w:type="pct"/>
            <w:tcBorders>
              <w:top w:val="outset" w:sz="6" w:space="0" w:color="414142"/>
              <w:left w:val="outset" w:sz="6" w:space="0" w:color="414142"/>
              <w:bottom w:val="outset" w:sz="6" w:space="0" w:color="414142"/>
              <w:right w:val="outset" w:sz="6" w:space="0" w:color="414142"/>
            </w:tcBorders>
            <w:hideMark/>
          </w:tcPr>
          <w:p w14:paraId="7E2B3171"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Sabiedrības līdzdalība projekta izstrādē</w:t>
            </w:r>
          </w:p>
        </w:tc>
        <w:tc>
          <w:tcPr>
            <w:tcW w:w="3534" w:type="pct"/>
            <w:tcBorders>
              <w:top w:val="outset" w:sz="6" w:space="0" w:color="414142"/>
              <w:left w:val="outset" w:sz="6" w:space="0" w:color="414142"/>
              <w:bottom w:val="outset" w:sz="6" w:space="0" w:color="414142"/>
              <w:right w:val="outset" w:sz="6" w:space="0" w:color="414142"/>
            </w:tcBorders>
            <w:hideMark/>
          </w:tcPr>
          <w:p w14:paraId="363A20D2" w14:textId="6CA7E800" w:rsidR="007110AC" w:rsidRDefault="00276282" w:rsidP="007110AC">
            <w:pPr>
              <w:spacing w:after="0" w:line="240" w:lineRule="auto"/>
              <w:ind w:right="34" w:firstLine="239"/>
              <w:jc w:val="both"/>
              <w:rPr>
                <w:rFonts w:ascii="Times New Roman" w:hAnsi="Times New Roman"/>
                <w:sz w:val="24"/>
                <w:szCs w:val="24"/>
              </w:rPr>
            </w:pPr>
            <w:r w:rsidRPr="00B1622C">
              <w:rPr>
                <w:rFonts w:ascii="Times New Roman" w:hAnsi="Times New Roman"/>
                <w:sz w:val="24"/>
                <w:szCs w:val="24"/>
              </w:rPr>
              <w:t>Projekt</w:t>
            </w:r>
            <w:r w:rsidR="00A44F0C" w:rsidRPr="00B1622C">
              <w:rPr>
                <w:rFonts w:ascii="Times New Roman" w:hAnsi="Times New Roman"/>
                <w:sz w:val="24"/>
                <w:szCs w:val="24"/>
              </w:rPr>
              <w:t>s</w:t>
            </w:r>
            <w:r w:rsidRPr="00B1622C">
              <w:rPr>
                <w:rFonts w:ascii="Times New Roman" w:hAnsi="Times New Roman"/>
                <w:sz w:val="24"/>
                <w:szCs w:val="24"/>
              </w:rPr>
              <w:t xml:space="preserve"> publicēts ministrijas mājas lapā</w:t>
            </w:r>
            <w:r w:rsidR="00A44F0C" w:rsidRPr="00B1622C">
              <w:rPr>
                <w:rFonts w:ascii="Times New Roman" w:hAnsi="Times New Roman"/>
                <w:sz w:val="24"/>
                <w:szCs w:val="24"/>
              </w:rPr>
              <w:t xml:space="preserve"> 2018. gada 1</w:t>
            </w:r>
            <w:r w:rsidR="00B1622C" w:rsidRPr="00B1622C">
              <w:rPr>
                <w:rFonts w:ascii="Times New Roman" w:hAnsi="Times New Roman"/>
                <w:sz w:val="24"/>
                <w:szCs w:val="24"/>
              </w:rPr>
              <w:t>5</w:t>
            </w:r>
            <w:r w:rsidR="00A44F0C" w:rsidRPr="00B1622C">
              <w:rPr>
                <w:rFonts w:ascii="Times New Roman" w:hAnsi="Times New Roman"/>
                <w:sz w:val="24"/>
                <w:szCs w:val="24"/>
              </w:rPr>
              <w:t xml:space="preserve">. oktobrī (pieejams: </w:t>
            </w:r>
            <w:r w:rsidR="007110AC" w:rsidRPr="007110AC">
              <w:rPr>
                <w:rFonts w:ascii="Times New Roman" w:hAnsi="Times New Roman"/>
                <w:sz w:val="24"/>
                <w:szCs w:val="24"/>
              </w:rPr>
              <w:t>http://www.izm.gov.lv/lv/sabiedribas-lidzdaliba/sabiedriskajai-apspriesanai-nodotie-normativo-aktu-projekti/3180-ministru-kabineta-noteikumu-projekts-valsts-nozimes-interesu-izglitibas-iestades-statusa-pieskirsanas-anulesanas-un-valsts-nozimes-interesu-izglitibas-iestazu-finansesanas-kartiba</w:t>
            </w:r>
            <w:r w:rsidR="00A44F0C" w:rsidRPr="00B1622C">
              <w:rPr>
                <w:rFonts w:ascii="Times New Roman" w:hAnsi="Times New Roman"/>
                <w:sz w:val="24"/>
                <w:szCs w:val="24"/>
              </w:rPr>
              <w:t>)</w:t>
            </w:r>
            <w:r w:rsidR="0049568A" w:rsidRPr="00B1622C">
              <w:rPr>
                <w:rFonts w:ascii="Times New Roman" w:hAnsi="Times New Roman"/>
                <w:sz w:val="24"/>
                <w:szCs w:val="24"/>
              </w:rPr>
              <w:t>.</w:t>
            </w:r>
          </w:p>
          <w:p w14:paraId="75670B1F" w14:textId="77777777" w:rsidR="00040CF7" w:rsidRDefault="00592D24" w:rsidP="00040CF7">
            <w:pPr>
              <w:spacing w:after="0" w:line="240" w:lineRule="auto"/>
              <w:ind w:right="34" w:firstLine="239"/>
              <w:jc w:val="both"/>
              <w:rPr>
                <w:rFonts w:ascii="Times New Roman" w:hAnsi="Times New Roman"/>
                <w:sz w:val="24"/>
                <w:szCs w:val="24"/>
              </w:rPr>
            </w:pPr>
            <w:r>
              <w:rPr>
                <w:rFonts w:ascii="Times New Roman" w:hAnsi="Times New Roman"/>
                <w:sz w:val="24"/>
                <w:szCs w:val="24"/>
              </w:rPr>
              <w:t>Pēc viedokļu saņemšanas 2018. gada 30. oktobrī notikušas sarunas ar Latvijas Pašvaldību savienību un Latvijas Izglītības un zinātnes darbinieku arodbiedrību</w:t>
            </w:r>
            <w:r w:rsidR="00040CF7">
              <w:rPr>
                <w:rFonts w:ascii="Times New Roman" w:hAnsi="Times New Roman"/>
                <w:sz w:val="24"/>
                <w:szCs w:val="24"/>
              </w:rPr>
              <w:t>.</w:t>
            </w:r>
          </w:p>
          <w:p w14:paraId="691974D6" w14:textId="697022ED" w:rsidR="00592D24" w:rsidRPr="00B1622C" w:rsidRDefault="00040CF7" w:rsidP="00040CF7">
            <w:pPr>
              <w:spacing w:after="0" w:line="240" w:lineRule="auto"/>
              <w:ind w:right="34" w:firstLine="239"/>
              <w:jc w:val="both"/>
              <w:rPr>
                <w:rFonts w:ascii="Times New Roman" w:hAnsi="Times New Roman"/>
                <w:sz w:val="24"/>
                <w:szCs w:val="24"/>
              </w:rPr>
            </w:pPr>
            <w:r>
              <w:rPr>
                <w:rFonts w:ascii="Times New Roman" w:hAnsi="Times New Roman"/>
                <w:sz w:val="24"/>
                <w:szCs w:val="24"/>
              </w:rPr>
              <w:t xml:space="preserve">2018. gada 30. oktobrī par Projektu saņemti ieteikumi no </w:t>
            </w:r>
            <w:r w:rsidR="00592D24">
              <w:rPr>
                <w:rFonts w:ascii="Times New Roman" w:hAnsi="Times New Roman"/>
                <w:sz w:val="24"/>
                <w:szCs w:val="24"/>
              </w:rPr>
              <w:t>sabiedrīb</w:t>
            </w:r>
            <w:r>
              <w:rPr>
                <w:rFonts w:ascii="Times New Roman" w:hAnsi="Times New Roman"/>
                <w:sz w:val="24"/>
                <w:szCs w:val="24"/>
              </w:rPr>
              <w:t>as</w:t>
            </w:r>
            <w:r w:rsidR="00592D24">
              <w:rPr>
                <w:rFonts w:ascii="Times New Roman" w:hAnsi="Times New Roman"/>
                <w:sz w:val="24"/>
                <w:szCs w:val="24"/>
              </w:rPr>
              <w:t xml:space="preserve"> ar ierobežotu atbildību “ZAAO”.</w:t>
            </w:r>
          </w:p>
        </w:tc>
      </w:tr>
      <w:tr w:rsidR="00276282" w:rsidRPr="00B1622C" w14:paraId="1784A147" w14:textId="77777777" w:rsidTr="00E46AD3">
        <w:trPr>
          <w:trHeight w:val="465"/>
          <w:jc w:val="center"/>
        </w:trPr>
        <w:tc>
          <w:tcPr>
            <w:tcW w:w="228" w:type="pct"/>
            <w:tcBorders>
              <w:top w:val="outset" w:sz="6" w:space="0" w:color="414142"/>
              <w:left w:val="outset" w:sz="6" w:space="0" w:color="414142"/>
              <w:bottom w:val="outset" w:sz="6" w:space="0" w:color="414142"/>
              <w:right w:val="outset" w:sz="6" w:space="0" w:color="414142"/>
            </w:tcBorders>
            <w:hideMark/>
          </w:tcPr>
          <w:p w14:paraId="05FB7EFF"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3.</w:t>
            </w:r>
          </w:p>
        </w:tc>
        <w:tc>
          <w:tcPr>
            <w:tcW w:w="1238" w:type="pct"/>
            <w:tcBorders>
              <w:top w:val="outset" w:sz="6" w:space="0" w:color="414142"/>
              <w:left w:val="outset" w:sz="6" w:space="0" w:color="414142"/>
              <w:bottom w:val="outset" w:sz="6" w:space="0" w:color="414142"/>
              <w:right w:val="outset" w:sz="6" w:space="0" w:color="414142"/>
            </w:tcBorders>
            <w:hideMark/>
          </w:tcPr>
          <w:p w14:paraId="1C43AEFE"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Sabiedrības līdzdalības rezultāti</w:t>
            </w:r>
          </w:p>
        </w:tc>
        <w:tc>
          <w:tcPr>
            <w:tcW w:w="3534" w:type="pct"/>
            <w:tcBorders>
              <w:top w:val="outset" w:sz="6" w:space="0" w:color="414142"/>
              <w:left w:val="outset" w:sz="6" w:space="0" w:color="414142"/>
              <w:bottom w:val="outset" w:sz="6" w:space="0" w:color="414142"/>
              <w:right w:val="outset" w:sz="6" w:space="0" w:color="414142"/>
            </w:tcBorders>
            <w:hideMark/>
          </w:tcPr>
          <w:p w14:paraId="4AED7C6C" w14:textId="46E6669C" w:rsidR="00040CF7" w:rsidRDefault="00592D24" w:rsidP="00040CF7">
            <w:pPr>
              <w:spacing w:after="0" w:line="240" w:lineRule="auto"/>
              <w:ind w:firstLine="381"/>
              <w:jc w:val="both"/>
              <w:rPr>
                <w:rFonts w:ascii="Times New Roman" w:hAnsi="Times New Roman"/>
                <w:sz w:val="24"/>
                <w:szCs w:val="24"/>
              </w:rPr>
            </w:pPr>
            <w:r>
              <w:rPr>
                <w:rFonts w:ascii="Times New Roman" w:hAnsi="Times New Roman"/>
                <w:sz w:val="24"/>
                <w:szCs w:val="24"/>
              </w:rPr>
              <w:t xml:space="preserve">Pēc sarunām </w:t>
            </w:r>
            <w:r w:rsidR="008E017E">
              <w:rPr>
                <w:rFonts w:ascii="Times New Roman" w:hAnsi="Times New Roman"/>
                <w:sz w:val="24"/>
                <w:szCs w:val="24"/>
              </w:rPr>
              <w:t>ar</w:t>
            </w:r>
            <w:r w:rsidR="00040CF7">
              <w:rPr>
                <w:rFonts w:ascii="Times New Roman" w:hAnsi="Times New Roman"/>
                <w:sz w:val="24"/>
                <w:szCs w:val="24"/>
              </w:rPr>
              <w:t xml:space="preserve"> Latvijas Pašvaldību savienību un </w:t>
            </w:r>
            <w:r w:rsidR="008E017E">
              <w:rPr>
                <w:rFonts w:ascii="Times New Roman" w:hAnsi="Times New Roman"/>
                <w:sz w:val="24"/>
                <w:szCs w:val="24"/>
              </w:rPr>
              <w:t xml:space="preserve">Latvijas Izglītības un zinātnes darbinieku arodbiedrību </w:t>
            </w:r>
            <w:r w:rsidR="00040CF7">
              <w:rPr>
                <w:rFonts w:ascii="Times New Roman" w:hAnsi="Times New Roman"/>
                <w:sz w:val="24"/>
                <w:szCs w:val="24"/>
              </w:rPr>
              <w:t xml:space="preserve">ņemta vērā lielākā daļa </w:t>
            </w:r>
            <w:r w:rsidR="008E017E">
              <w:rPr>
                <w:rFonts w:ascii="Times New Roman" w:hAnsi="Times New Roman"/>
                <w:sz w:val="24"/>
                <w:szCs w:val="24"/>
              </w:rPr>
              <w:t>izteikt</w:t>
            </w:r>
            <w:r w:rsidR="00040CF7">
              <w:rPr>
                <w:rFonts w:ascii="Times New Roman" w:hAnsi="Times New Roman"/>
                <w:sz w:val="24"/>
                <w:szCs w:val="24"/>
              </w:rPr>
              <w:t>o</w:t>
            </w:r>
            <w:r w:rsidR="008E017E">
              <w:rPr>
                <w:rFonts w:ascii="Times New Roman" w:hAnsi="Times New Roman"/>
                <w:sz w:val="24"/>
                <w:szCs w:val="24"/>
              </w:rPr>
              <w:t xml:space="preserve"> iebildum</w:t>
            </w:r>
            <w:r w:rsidR="00040CF7">
              <w:rPr>
                <w:rFonts w:ascii="Times New Roman" w:hAnsi="Times New Roman"/>
                <w:sz w:val="24"/>
                <w:szCs w:val="24"/>
              </w:rPr>
              <w:t>u</w:t>
            </w:r>
            <w:r w:rsidR="008E017E">
              <w:rPr>
                <w:rFonts w:ascii="Times New Roman" w:hAnsi="Times New Roman"/>
                <w:sz w:val="24"/>
                <w:szCs w:val="24"/>
              </w:rPr>
              <w:t xml:space="preserve"> un priekšlikum</w:t>
            </w:r>
            <w:r w:rsidR="00040CF7">
              <w:rPr>
                <w:rFonts w:ascii="Times New Roman" w:hAnsi="Times New Roman"/>
                <w:sz w:val="24"/>
                <w:szCs w:val="24"/>
              </w:rPr>
              <w:t>u</w:t>
            </w:r>
            <w:r w:rsidR="008E017E">
              <w:rPr>
                <w:rFonts w:ascii="Times New Roman" w:hAnsi="Times New Roman"/>
                <w:sz w:val="24"/>
                <w:szCs w:val="24"/>
              </w:rPr>
              <w:t>.</w:t>
            </w:r>
            <w:r w:rsidR="00040CF7">
              <w:rPr>
                <w:rFonts w:ascii="Times New Roman" w:hAnsi="Times New Roman"/>
                <w:sz w:val="24"/>
                <w:szCs w:val="24"/>
              </w:rPr>
              <w:t xml:space="preserve"> Vienlaikus ņemta vērā lielākā daļa sabiedrības ar ierobežotu atbildību “ZAAO” izteikto priekšlikumu.</w:t>
            </w:r>
          </w:p>
          <w:p w14:paraId="0082084A" w14:textId="0191A181" w:rsidR="00592D24" w:rsidRPr="00B1622C" w:rsidRDefault="00040CF7" w:rsidP="00040CF7">
            <w:pPr>
              <w:spacing w:after="0" w:line="240" w:lineRule="auto"/>
              <w:ind w:firstLine="381"/>
              <w:jc w:val="both"/>
              <w:rPr>
                <w:rFonts w:ascii="Times New Roman" w:hAnsi="Times New Roman"/>
                <w:sz w:val="24"/>
                <w:szCs w:val="24"/>
              </w:rPr>
            </w:pPr>
            <w:r>
              <w:rPr>
                <w:rFonts w:ascii="Times New Roman" w:hAnsi="Times New Roman"/>
                <w:sz w:val="24"/>
                <w:szCs w:val="24"/>
              </w:rPr>
              <w:lastRenderedPageBreak/>
              <w:t>Latvijas Pašvaldību savienība, Latvijas Izglītības un zinātnes darbinieku arodbiedrība un sabiedrība ar ierobežotu atbildību “ZAAO” konceptuāli atbalsta Projekta tālāku virzību.</w:t>
            </w:r>
            <w:r w:rsidR="008E017E">
              <w:rPr>
                <w:rFonts w:ascii="Times New Roman" w:hAnsi="Times New Roman"/>
                <w:sz w:val="24"/>
                <w:szCs w:val="24"/>
              </w:rPr>
              <w:t xml:space="preserve"> </w:t>
            </w:r>
          </w:p>
        </w:tc>
      </w:tr>
      <w:tr w:rsidR="00276282" w:rsidRPr="00B1622C" w14:paraId="08E70DD5" w14:textId="77777777" w:rsidTr="00E46AD3">
        <w:trPr>
          <w:trHeight w:val="465"/>
          <w:jc w:val="center"/>
        </w:trPr>
        <w:tc>
          <w:tcPr>
            <w:tcW w:w="228" w:type="pct"/>
            <w:tcBorders>
              <w:top w:val="outset" w:sz="6" w:space="0" w:color="414142"/>
              <w:left w:val="outset" w:sz="6" w:space="0" w:color="414142"/>
              <w:bottom w:val="outset" w:sz="6" w:space="0" w:color="414142"/>
              <w:right w:val="outset" w:sz="6" w:space="0" w:color="414142"/>
            </w:tcBorders>
            <w:hideMark/>
          </w:tcPr>
          <w:p w14:paraId="562BE295" w14:textId="13CB1BAC"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lastRenderedPageBreak/>
              <w:t>4.</w:t>
            </w:r>
          </w:p>
        </w:tc>
        <w:tc>
          <w:tcPr>
            <w:tcW w:w="1238" w:type="pct"/>
            <w:tcBorders>
              <w:top w:val="outset" w:sz="6" w:space="0" w:color="414142"/>
              <w:left w:val="outset" w:sz="6" w:space="0" w:color="414142"/>
              <w:bottom w:val="outset" w:sz="6" w:space="0" w:color="414142"/>
              <w:right w:val="outset" w:sz="6" w:space="0" w:color="414142"/>
            </w:tcBorders>
            <w:hideMark/>
          </w:tcPr>
          <w:p w14:paraId="6CA03F89"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Cita informācija</w:t>
            </w:r>
          </w:p>
        </w:tc>
        <w:tc>
          <w:tcPr>
            <w:tcW w:w="3534" w:type="pct"/>
            <w:tcBorders>
              <w:top w:val="outset" w:sz="6" w:space="0" w:color="414142"/>
              <w:left w:val="outset" w:sz="6" w:space="0" w:color="414142"/>
              <w:bottom w:val="outset" w:sz="6" w:space="0" w:color="414142"/>
              <w:right w:val="outset" w:sz="6" w:space="0" w:color="414142"/>
            </w:tcBorders>
            <w:hideMark/>
          </w:tcPr>
          <w:p w14:paraId="5AB2655A"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Nav.</w:t>
            </w:r>
          </w:p>
        </w:tc>
      </w:tr>
    </w:tbl>
    <w:p w14:paraId="230A5995" w14:textId="77777777" w:rsidR="00276282" w:rsidRPr="00B1622C" w:rsidRDefault="00276282" w:rsidP="00276282">
      <w:pPr>
        <w:spacing w:after="0" w:line="240" w:lineRule="auto"/>
        <w:rPr>
          <w:rFonts w:ascii="Times New Roman" w:hAnsi="Times New Roman" w:cs="Times New Roman"/>
          <w:sz w:val="24"/>
          <w:szCs w:val="24"/>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79"/>
        <w:gridCol w:w="6506"/>
      </w:tblGrid>
      <w:tr w:rsidR="00276282" w:rsidRPr="00B1622C" w14:paraId="3788BA4F" w14:textId="77777777" w:rsidTr="00687A46">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1B5B41" w14:textId="77777777" w:rsidR="00276282" w:rsidRPr="00B1622C" w:rsidRDefault="00276282">
            <w:pPr>
              <w:spacing w:after="0" w:line="240" w:lineRule="auto"/>
              <w:jc w:val="center"/>
              <w:rPr>
                <w:rFonts w:ascii="Times New Roman" w:eastAsia="Times New Roman" w:hAnsi="Times New Roman" w:cs="Times New Roman"/>
                <w:b/>
                <w:bCs/>
                <w:sz w:val="24"/>
                <w:szCs w:val="24"/>
                <w:lang w:eastAsia="lv-LV"/>
              </w:rPr>
            </w:pPr>
            <w:r w:rsidRPr="00B1622C">
              <w:rPr>
                <w:rFonts w:ascii="Times New Roman" w:eastAsia="Times New Roman" w:hAnsi="Times New Roman" w:cs="Times New Roman"/>
                <w:b/>
                <w:bCs/>
                <w:sz w:val="24"/>
                <w:szCs w:val="24"/>
                <w:lang w:eastAsia="lv-LV"/>
              </w:rPr>
              <w:t>VII. Tiesību akta projekta izpildes nodrošināšana un tās ietekme uz institūcijām</w:t>
            </w:r>
          </w:p>
        </w:tc>
      </w:tr>
      <w:tr w:rsidR="00276282" w:rsidRPr="00B1622C" w14:paraId="36DBD043" w14:textId="77777777" w:rsidTr="00687A46">
        <w:trPr>
          <w:trHeight w:val="540"/>
          <w:jc w:val="center"/>
        </w:trPr>
        <w:tc>
          <w:tcPr>
            <w:tcW w:w="228" w:type="pct"/>
            <w:tcBorders>
              <w:top w:val="outset" w:sz="6" w:space="0" w:color="414142"/>
              <w:left w:val="outset" w:sz="6" w:space="0" w:color="414142"/>
              <w:bottom w:val="outset" w:sz="6" w:space="0" w:color="414142"/>
              <w:right w:val="outset" w:sz="6" w:space="0" w:color="414142"/>
            </w:tcBorders>
            <w:hideMark/>
          </w:tcPr>
          <w:p w14:paraId="13603F8B"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1.</w:t>
            </w:r>
          </w:p>
        </w:tc>
        <w:tc>
          <w:tcPr>
            <w:tcW w:w="1238" w:type="pct"/>
            <w:tcBorders>
              <w:top w:val="outset" w:sz="6" w:space="0" w:color="414142"/>
              <w:left w:val="outset" w:sz="6" w:space="0" w:color="414142"/>
              <w:bottom w:val="outset" w:sz="6" w:space="0" w:color="414142"/>
              <w:right w:val="outset" w:sz="6" w:space="0" w:color="414142"/>
            </w:tcBorders>
            <w:hideMark/>
          </w:tcPr>
          <w:p w14:paraId="6E727EFA"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Projekta izpildē iesaistītās institūcijas</w:t>
            </w:r>
          </w:p>
        </w:tc>
        <w:tc>
          <w:tcPr>
            <w:tcW w:w="3534" w:type="pct"/>
            <w:tcBorders>
              <w:top w:val="outset" w:sz="6" w:space="0" w:color="414142"/>
              <w:left w:val="outset" w:sz="6" w:space="0" w:color="414142"/>
              <w:bottom w:val="outset" w:sz="6" w:space="0" w:color="414142"/>
              <w:right w:val="outset" w:sz="6" w:space="0" w:color="414142"/>
            </w:tcBorders>
            <w:hideMark/>
          </w:tcPr>
          <w:p w14:paraId="397E2199" w14:textId="5D0D1AD8" w:rsidR="00276282" w:rsidRPr="00B1622C" w:rsidRDefault="0024281C" w:rsidP="0024281C">
            <w:pPr>
              <w:spacing w:after="0" w:line="240" w:lineRule="auto"/>
              <w:jc w:val="both"/>
              <w:rPr>
                <w:rFonts w:ascii="Times New Roman" w:eastAsia="Times New Roman" w:hAnsi="Times New Roman" w:cs="Times New Roman"/>
                <w:b/>
                <w:sz w:val="24"/>
                <w:szCs w:val="24"/>
                <w:lang w:eastAsia="lv-LV"/>
              </w:rPr>
            </w:pPr>
            <w:r w:rsidRPr="00B1622C">
              <w:rPr>
                <w:rFonts w:ascii="Times New Roman" w:eastAsia="Times New Roman" w:hAnsi="Times New Roman" w:cs="Times New Roman"/>
                <w:sz w:val="24"/>
                <w:szCs w:val="24"/>
                <w:lang w:eastAsia="lv-LV"/>
              </w:rPr>
              <w:t>Izglītības un zinātnes m</w:t>
            </w:r>
            <w:r w:rsidR="00276282" w:rsidRPr="00B1622C">
              <w:rPr>
                <w:rFonts w:ascii="Times New Roman" w:eastAsia="Times New Roman" w:hAnsi="Times New Roman" w:cs="Times New Roman"/>
                <w:sz w:val="24"/>
                <w:szCs w:val="24"/>
                <w:lang w:eastAsia="lv-LV"/>
              </w:rPr>
              <w:t xml:space="preserve">inistrija, </w:t>
            </w:r>
            <w:r w:rsidR="004D7D49" w:rsidRPr="00B1622C">
              <w:rPr>
                <w:rFonts w:ascii="Times New Roman" w:eastAsia="Times New Roman" w:hAnsi="Times New Roman" w:cs="Times New Roman"/>
                <w:sz w:val="24"/>
                <w:szCs w:val="24"/>
                <w:lang w:eastAsia="lv-LV"/>
              </w:rPr>
              <w:t>interešu</w:t>
            </w:r>
            <w:r w:rsidR="00276282" w:rsidRPr="00B1622C">
              <w:rPr>
                <w:rFonts w:ascii="Times New Roman" w:eastAsia="Times New Roman" w:hAnsi="Times New Roman" w:cs="Times New Roman"/>
                <w:sz w:val="24"/>
                <w:szCs w:val="24"/>
                <w:lang w:eastAsia="lv-LV"/>
              </w:rPr>
              <w:t xml:space="preserve"> izglītības iestādes</w:t>
            </w:r>
            <w:r w:rsidR="004D7D49" w:rsidRPr="00B1622C">
              <w:rPr>
                <w:rFonts w:ascii="Times New Roman" w:eastAsia="Times New Roman" w:hAnsi="Times New Roman" w:cs="Times New Roman"/>
                <w:sz w:val="24"/>
                <w:szCs w:val="24"/>
                <w:lang w:eastAsia="lv-LV"/>
              </w:rPr>
              <w:t xml:space="preserve"> un </w:t>
            </w:r>
            <w:r w:rsidR="00276282" w:rsidRPr="00B1622C">
              <w:rPr>
                <w:rFonts w:ascii="Times New Roman" w:eastAsia="Times New Roman" w:hAnsi="Times New Roman" w:cs="Times New Roman"/>
                <w:sz w:val="24"/>
                <w:szCs w:val="24"/>
                <w:lang w:eastAsia="lv-LV"/>
              </w:rPr>
              <w:t>to dibinātāji.</w:t>
            </w:r>
          </w:p>
        </w:tc>
      </w:tr>
      <w:tr w:rsidR="00276282" w:rsidRPr="00B1622C" w14:paraId="27956835" w14:textId="77777777" w:rsidTr="00687A46">
        <w:trPr>
          <w:trHeight w:val="330"/>
          <w:jc w:val="center"/>
        </w:trPr>
        <w:tc>
          <w:tcPr>
            <w:tcW w:w="228" w:type="pct"/>
            <w:tcBorders>
              <w:top w:val="outset" w:sz="6" w:space="0" w:color="414142"/>
              <w:left w:val="outset" w:sz="6" w:space="0" w:color="414142"/>
              <w:bottom w:val="outset" w:sz="6" w:space="0" w:color="414142"/>
              <w:right w:val="outset" w:sz="6" w:space="0" w:color="414142"/>
            </w:tcBorders>
            <w:hideMark/>
          </w:tcPr>
          <w:p w14:paraId="29D16079"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2.</w:t>
            </w:r>
          </w:p>
        </w:tc>
        <w:tc>
          <w:tcPr>
            <w:tcW w:w="1238" w:type="pct"/>
            <w:tcBorders>
              <w:top w:val="outset" w:sz="6" w:space="0" w:color="414142"/>
              <w:left w:val="outset" w:sz="6" w:space="0" w:color="414142"/>
              <w:bottom w:val="outset" w:sz="6" w:space="0" w:color="414142"/>
              <w:right w:val="outset" w:sz="6" w:space="0" w:color="414142"/>
            </w:tcBorders>
            <w:hideMark/>
          </w:tcPr>
          <w:p w14:paraId="606EDC65"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Projekta izpildes ietekme uz pārvaldes funkcijām un institucionālo struktūru.</w:t>
            </w:r>
          </w:p>
          <w:p w14:paraId="1809F1C0"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34" w:type="pct"/>
            <w:tcBorders>
              <w:top w:val="outset" w:sz="6" w:space="0" w:color="414142"/>
              <w:left w:val="outset" w:sz="6" w:space="0" w:color="414142"/>
              <w:bottom w:val="outset" w:sz="6" w:space="0" w:color="414142"/>
              <w:right w:val="outset" w:sz="6" w:space="0" w:color="414142"/>
            </w:tcBorders>
            <w:hideMark/>
          </w:tcPr>
          <w:p w14:paraId="583A2438" w14:textId="14AB0105" w:rsidR="00687A46" w:rsidRPr="00B1622C" w:rsidRDefault="00687A46" w:rsidP="00687A46">
            <w:pPr>
              <w:spacing w:after="0" w:line="240" w:lineRule="auto"/>
              <w:ind w:firstLine="295"/>
              <w:jc w:val="both"/>
              <w:rPr>
                <w:rFonts w:ascii="Times New Roman" w:eastAsia="Calibri" w:hAnsi="Times New Roman" w:cs="Times New Roman"/>
                <w:sz w:val="24"/>
                <w:szCs w:val="24"/>
                <w:lang w:eastAsia="lv-LV"/>
              </w:rPr>
            </w:pPr>
            <w:r>
              <w:rPr>
                <w:rFonts w:ascii="Times New Roman" w:eastAsia="Times New Roman" w:hAnsi="Times New Roman"/>
                <w:sz w:val="24"/>
                <w:szCs w:val="24"/>
                <w:lang w:eastAsia="lv-LV"/>
              </w:rPr>
              <w:t>Izglītības un zinātnes ministrij</w:t>
            </w:r>
            <w:r w:rsidR="0011291D">
              <w:rPr>
                <w:rFonts w:ascii="Times New Roman" w:eastAsia="Times New Roman" w:hAnsi="Times New Roman"/>
                <w:sz w:val="24"/>
                <w:szCs w:val="24"/>
                <w:lang w:eastAsia="lv-LV"/>
              </w:rPr>
              <w:t xml:space="preserve">as komisijai, kuras sastāvā šobrīd ir 10 personas, </w:t>
            </w:r>
            <w:r w:rsidR="0011291D">
              <w:rPr>
                <w:rFonts w:ascii="Times New Roman" w:eastAsia="Calibri" w:hAnsi="Times New Roman" w:cs="Times New Roman"/>
                <w:sz w:val="24"/>
                <w:szCs w:val="24"/>
                <w:lang w:eastAsia="lv-LV"/>
              </w:rPr>
              <w:t xml:space="preserve">būs </w:t>
            </w:r>
            <w:r w:rsidRPr="00B1622C">
              <w:rPr>
                <w:rFonts w:ascii="Times New Roman" w:eastAsia="Calibri" w:hAnsi="Times New Roman" w:cs="Times New Roman"/>
                <w:sz w:val="24"/>
                <w:szCs w:val="24"/>
                <w:lang w:eastAsia="lv-LV"/>
              </w:rPr>
              <w:t>nepieciešam</w:t>
            </w:r>
            <w:r w:rsidR="0011291D">
              <w:rPr>
                <w:rFonts w:ascii="Times New Roman" w:eastAsia="Calibri" w:hAnsi="Times New Roman" w:cs="Times New Roman"/>
                <w:sz w:val="24"/>
                <w:szCs w:val="24"/>
                <w:lang w:eastAsia="lv-LV"/>
              </w:rPr>
              <w:t>s ikgadēji izvērtēt</w:t>
            </w:r>
            <w:r w:rsidRPr="00B1622C">
              <w:rPr>
                <w:rFonts w:ascii="Times New Roman" w:eastAsia="Calibri" w:hAnsi="Times New Roman" w:cs="Times New Roman"/>
                <w:sz w:val="24"/>
                <w:szCs w:val="24"/>
                <w:lang w:eastAsia="lv-LV"/>
              </w:rPr>
              <w:t xml:space="preserve"> iesniegto</w:t>
            </w:r>
            <w:r w:rsidR="0011291D">
              <w:rPr>
                <w:rFonts w:ascii="Times New Roman" w:eastAsia="Calibri" w:hAnsi="Times New Roman" w:cs="Times New Roman"/>
                <w:sz w:val="24"/>
                <w:szCs w:val="24"/>
                <w:lang w:eastAsia="lv-LV"/>
              </w:rPr>
              <w:t>s</w:t>
            </w:r>
            <w:r w:rsidRPr="00B1622C">
              <w:rPr>
                <w:rFonts w:ascii="Times New Roman" w:eastAsia="Calibri" w:hAnsi="Times New Roman" w:cs="Times New Roman"/>
                <w:sz w:val="24"/>
                <w:szCs w:val="24"/>
                <w:lang w:eastAsia="lv-LV"/>
              </w:rPr>
              <w:t xml:space="preserve"> dokumentu</w:t>
            </w:r>
            <w:r w:rsidR="0011291D">
              <w:rPr>
                <w:rFonts w:ascii="Times New Roman" w:eastAsia="Calibri" w:hAnsi="Times New Roman" w:cs="Times New Roman"/>
                <w:sz w:val="24"/>
                <w:szCs w:val="24"/>
                <w:lang w:eastAsia="lv-LV"/>
              </w:rPr>
              <w:t xml:space="preserve">s, pieņemt </w:t>
            </w:r>
            <w:r w:rsidRPr="00B1622C">
              <w:rPr>
                <w:rFonts w:ascii="Times New Roman" w:eastAsia="Calibri" w:hAnsi="Times New Roman" w:cs="Times New Roman"/>
                <w:sz w:val="24"/>
                <w:szCs w:val="24"/>
                <w:lang w:eastAsia="lv-LV"/>
              </w:rPr>
              <w:t>atbilstoš</w:t>
            </w:r>
            <w:r w:rsidR="0011291D">
              <w:rPr>
                <w:rFonts w:ascii="Times New Roman" w:eastAsia="Calibri" w:hAnsi="Times New Roman" w:cs="Times New Roman"/>
                <w:sz w:val="24"/>
                <w:szCs w:val="24"/>
                <w:lang w:eastAsia="lv-LV"/>
              </w:rPr>
              <w:t xml:space="preserve">u </w:t>
            </w:r>
            <w:r w:rsidRPr="00B1622C">
              <w:rPr>
                <w:rFonts w:ascii="Times New Roman" w:eastAsia="Calibri" w:hAnsi="Times New Roman" w:cs="Times New Roman"/>
                <w:sz w:val="24"/>
                <w:szCs w:val="24"/>
                <w:lang w:eastAsia="lv-LV"/>
              </w:rPr>
              <w:t>lēmum</w:t>
            </w:r>
            <w:r w:rsidR="0011291D">
              <w:rPr>
                <w:rFonts w:ascii="Times New Roman" w:eastAsia="Calibri" w:hAnsi="Times New Roman" w:cs="Times New Roman"/>
                <w:sz w:val="24"/>
                <w:szCs w:val="24"/>
                <w:lang w:eastAsia="lv-LV"/>
              </w:rPr>
              <w:t>u</w:t>
            </w:r>
            <w:r w:rsidRPr="00B1622C">
              <w:rPr>
                <w:rFonts w:ascii="Times New Roman" w:eastAsia="Calibri" w:hAnsi="Times New Roman" w:cs="Times New Roman"/>
                <w:sz w:val="24"/>
                <w:szCs w:val="24"/>
                <w:lang w:eastAsia="lv-LV"/>
              </w:rPr>
              <w:t xml:space="preserve"> vai </w:t>
            </w:r>
            <w:r w:rsidR="0011291D">
              <w:rPr>
                <w:rFonts w:ascii="Times New Roman" w:eastAsia="Calibri" w:hAnsi="Times New Roman" w:cs="Times New Roman"/>
                <w:sz w:val="24"/>
                <w:szCs w:val="24"/>
                <w:lang w:eastAsia="lv-LV"/>
              </w:rPr>
              <w:t>sagatavot atbildi.</w:t>
            </w:r>
          </w:p>
          <w:p w14:paraId="508C0B2C" w14:textId="06870A4E" w:rsidR="00276282" w:rsidRPr="00B1622C" w:rsidRDefault="00687A46" w:rsidP="0011291D">
            <w:pPr>
              <w:spacing w:after="0" w:line="240" w:lineRule="auto"/>
              <w:ind w:right="112" w:firstLine="24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Nav nepieciešama</w:t>
            </w:r>
            <w:r w:rsidR="00276282" w:rsidRPr="00B1622C">
              <w:rPr>
                <w:rFonts w:ascii="Times New Roman" w:eastAsia="Times New Roman" w:hAnsi="Times New Roman"/>
                <w:sz w:val="24"/>
                <w:szCs w:val="24"/>
                <w:lang w:eastAsia="lv-LV"/>
              </w:rPr>
              <w:t xml:space="preserve"> jaunu institūciju izveid</w:t>
            </w:r>
            <w:r>
              <w:rPr>
                <w:rFonts w:ascii="Times New Roman" w:eastAsia="Times New Roman" w:hAnsi="Times New Roman"/>
                <w:sz w:val="24"/>
                <w:szCs w:val="24"/>
                <w:lang w:eastAsia="lv-LV"/>
              </w:rPr>
              <w:t>e</w:t>
            </w:r>
            <w:r w:rsidR="00276282" w:rsidRPr="00B1622C">
              <w:rPr>
                <w:rFonts w:ascii="Times New Roman" w:eastAsia="Times New Roman" w:hAnsi="Times New Roman"/>
                <w:sz w:val="24"/>
                <w:szCs w:val="24"/>
                <w:lang w:eastAsia="lv-LV"/>
              </w:rPr>
              <w:t xml:space="preserve"> vai esošo </w:t>
            </w:r>
            <w:r>
              <w:rPr>
                <w:rFonts w:ascii="Times New Roman" w:eastAsia="Times New Roman" w:hAnsi="Times New Roman"/>
                <w:sz w:val="24"/>
                <w:szCs w:val="24"/>
                <w:lang w:eastAsia="lv-LV"/>
              </w:rPr>
              <w:t>institūciju</w:t>
            </w:r>
            <w:r w:rsidR="00276282" w:rsidRPr="00B1622C">
              <w:rPr>
                <w:rFonts w:ascii="Times New Roman" w:eastAsia="Times New Roman" w:hAnsi="Times New Roman"/>
                <w:sz w:val="24"/>
                <w:szCs w:val="24"/>
                <w:lang w:eastAsia="lv-LV"/>
              </w:rPr>
              <w:t xml:space="preserve"> likvidācij</w:t>
            </w:r>
            <w:r>
              <w:rPr>
                <w:rFonts w:ascii="Times New Roman" w:eastAsia="Times New Roman" w:hAnsi="Times New Roman"/>
                <w:sz w:val="24"/>
                <w:szCs w:val="24"/>
                <w:lang w:eastAsia="lv-LV"/>
              </w:rPr>
              <w:t>a</w:t>
            </w:r>
            <w:r w:rsidR="00276282" w:rsidRPr="00B1622C">
              <w:rPr>
                <w:rFonts w:ascii="Times New Roman" w:eastAsia="Times New Roman" w:hAnsi="Times New Roman"/>
                <w:sz w:val="24"/>
                <w:szCs w:val="24"/>
                <w:lang w:eastAsia="lv-LV"/>
              </w:rPr>
              <w:t xml:space="preserve"> vai reorganizācij</w:t>
            </w:r>
            <w:r>
              <w:rPr>
                <w:rFonts w:ascii="Times New Roman" w:eastAsia="Times New Roman" w:hAnsi="Times New Roman"/>
                <w:sz w:val="24"/>
                <w:szCs w:val="24"/>
                <w:lang w:eastAsia="lv-LV"/>
              </w:rPr>
              <w:t>a</w:t>
            </w:r>
            <w:r w:rsidR="00276282" w:rsidRPr="00B1622C">
              <w:rPr>
                <w:rFonts w:ascii="Times New Roman" w:eastAsia="Times New Roman" w:hAnsi="Times New Roman"/>
                <w:sz w:val="24"/>
                <w:szCs w:val="24"/>
                <w:lang w:eastAsia="lv-LV"/>
              </w:rPr>
              <w:t>.</w:t>
            </w:r>
          </w:p>
        </w:tc>
      </w:tr>
      <w:tr w:rsidR="00276282" w:rsidRPr="00B1622C" w14:paraId="63599086" w14:textId="77777777" w:rsidTr="00687A46">
        <w:trPr>
          <w:trHeight w:val="465"/>
          <w:jc w:val="center"/>
        </w:trPr>
        <w:tc>
          <w:tcPr>
            <w:tcW w:w="228" w:type="pct"/>
            <w:tcBorders>
              <w:top w:val="outset" w:sz="6" w:space="0" w:color="414142"/>
              <w:left w:val="outset" w:sz="6" w:space="0" w:color="414142"/>
              <w:bottom w:val="outset" w:sz="6" w:space="0" w:color="414142"/>
              <w:right w:val="outset" w:sz="6" w:space="0" w:color="414142"/>
            </w:tcBorders>
            <w:hideMark/>
          </w:tcPr>
          <w:p w14:paraId="29CB8F33"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3.</w:t>
            </w:r>
          </w:p>
        </w:tc>
        <w:tc>
          <w:tcPr>
            <w:tcW w:w="1238" w:type="pct"/>
            <w:tcBorders>
              <w:top w:val="outset" w:sz="6" w:space="0" w:color="414142"/>
              <w:left w:val="outset" w:sz="6" w:space="0" w:color="414142"/>
              <w:bottom w:val="outset" w:sz="6" w:space="0" w:color="414142"/>
              <w:right w:val="outset" w:sz="6" w:space="0" w:color="414142"/>
            </w:tcBorders>
            <w:hideMark/>
          </w:tcPr>
          <w:p w14:paraId="0141581F" w14:textId="77777777" w:rsidR="00276282" w:rsidRPr="00B1622C" w:rsidRDefault="00276282">
            <w:pPr>
              <w:spacing w:after="0" w:line="240" w:lineRule="auto"/>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Cita informācija</w:t>
            </w:r>
          </w:p>
        </w:tc>
        <w:tc>
          <w:tcPr>
            <w:tcW w:w="3534" w:type="pct"/>
            <w:tcBorders>
              <w:top w:val="outset" w:sz="6" w:space="0" w:color="414142"/>
              <w:left w:val="outset" w:sz="6" w:space="0" w:color="414142"/>
              <w:bottom w:val="outset" w:sz="6" w:space="0" w:color="414142"/>
              <w:right w:val="outset" w:sz="6" w:space="0" w:color="414142"/>
            </w:tcBorders>
            <w:hideMark/>
          </w:tcPr>
          <w:p w14:paraId="42DE4067" w14:textId="77777777" w:rsidR="00276282" w:rsidRPr="00B1622C" w:rsidRDefault="00276282">
            <w:pPr>
              <w:spacing w:after="0" w:line="240" w:lineRule="auto"/>
              <w:jc w:val="both"/>
              <w:rPr>
                <w:rFonts w:ascii="Times New Roman" w:eastAsia="Times New Roman" w:hAnsi="Times New Roman" w:cs="Times New Roman"/>
                <w:sz w:val="24"/>
                <w:szCs w:val="24"/>
                <w:lang w:eastAsia="lv-LV"/>
              </w:rPr>
            </w:pPr>
            <w:r w:rsidRPr="00B1622C">
              <w:rPr>
                <w:rFonts w:ascii="Times New Roman" w:eastAsia="Times New Roman" w:hAnsi="Times New Roman" w:cs="Times New Roman"/>
                <w:sz w:val="24"/>
                <w:szCs w:val="24"/>
                <w:lang w:eastAsia="lv-LV"/>
              </w:rPr>
              <w:t>Nav.</w:t>
            </w:r>
          </w:p>
        </w:tc>
      </w:tr>
    </w:tbl>
    <w:p w14:paraId="68B4B59F" w14:textId="77777777" w:rsidR="00B33DFA" w:rsidRPr="00B1622C" w:rsidRDefault="00B33DFA" w:rsidP="00276282">
      <w:pPr>
        <w:spacing w:after="0" w:line="240" w:lineRule="auto"/>
        <w:jc w:val="both"/>
        <w:rPr>
          <w:rFonts w:ascii="Times New Roman" w:hAnsi="Times New Roman"/>
          <w:sz w:val="24"/>
          <w:szCs w:val="24"/>
        </w:rPr>
      </w:pPr>
    </w:p>
    <w:p w14:paraId="311723C5" w14:textId="77777777" w:rsidR="00C42FE9" w:rsidRPr="00B1622C" w:rsidRDefault="00C42FE9" w:rsidP="00276282">
      <w:pPr>
        <w:spacing w:after="0" w:line="240" w:lineRule="auto"/>
        <w:jc w:val="both"/>
        <w:rPr>
          <w:rFonts w:ascii="Times New Roman" w:hAnsi="Times New Roman"/>
          <w:sz w:val="24"/>
          <w:szCs w:val="24"/>
        </w:rPr>
      </w:pPr>
    </w:p>
    <w:p w14:paraId="37775558" w14:textId="6CF03173" w:rsidR="00276282" w:rsidRPr="00B1622C" w:rsidRDefault="00276282" w:rsidP="00276282">
      <w:pPr>
        <w:spacing w:after="0" w:line="240" w:lineRule="auto"/>
        <w:jc w:val="both"/>
        <w:rPr>
          <w:rFonts w:ascii="Times New Roman" w:hAnsi="Times New Roman"/>
          <w:sz w:val="24"/>
          <w:szCs w:val="24"/>
        </w:rPr>
      </w:pPr>
      <w:r w:rsidRPr="00B1622C">
        <w:rPr>
          <w:rFonts w:ascii="Times New Roman" w:hAnsi="Times New Roman"/>
          <w:sz w:val="24"/>
          <w:szCs w:val="24"/>
        </w:rPr>
        <w:t>Iesniedzējs:</w:t>
      </w:r>
    </w:p>
    <w:p w14:paraId="352C8C4F" w14:textId="77777777" w:rsidR="00C42FE9" w:rsidRPr="00B1622C" w:rsidRDefault="00C42FE9" w:rsidP="00276282">
      <w:pPr>
        <w:spacing w:after="0" w:line="240" w:lineRule="auto"/>
        <w:jc w:val="both"/>
        <w:rPr>
          <w:rFonts w:ascii="Times New Roman" w:hAnsi="Times New Roman"/>
          <w:sz w:val="24"/>
          <w:szCs w:val="24"/>
        </w:rPr>
      </w:pPr>
    </w:p>
    <w:p w14:paraId="7811DA3F" w14:textId="77777777" w:rsidR="00276282" w:rsidRPr="00B1622C" w:rsidRDefault="00276282" w:rsidP="00276282">
      <w:pPr>
        <w:spacing w:after="0" w:line="240" w:lineRule="auto"/>
        <w:jc w:val="both"/>
        <w:rPr>
          <w:rFonts w:ascii="Times New Roman" w:hAnsi="Times New Roman"/>
          <w:sz w:val="24"/>
          <w:szCs w:val="24"/>
        </w:rPr>
      </w:pPr>
      <w:r w:rsidRPr="00B1622C">
        <w:rPr>
          <w:rFonts w:ascii="Times New Roman" w:hAnsi="Times New Roman"/>
          <w:sz w:val="24"/>
          <w:szCs w:val="24"/>
        </w:rPr>
        <w:t xml:space="preserve">Izglītības un zinātnes ministrs </w:t>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t xml:space="preserve">             Kārlis Šadurskis</w:t>
      </w:r>
    </w:p>
    <w:p w14:paraId="5FEE9573" w14:textId="77777777" w:rsidR="00276282" w:rsidRPr="00B1622C" w:rsidRDefault="00276282" w:rsidP="00276282">
      <w:pPr>
        <w:spacing w:after="0" w:line="240" w:lineRule="auto"/>
        <w:jc w:val="both"/>
        <w:rPr>
          <w:rFonts w:ascii="Times New Roman" w:hAnsi="Times New Roman"/>
          <w:sz w:val="24"/>
          <w:szCs w:val="24"/>
        </w:rPr>
      </w:pPr>
    </w:p>
    <w:p w14:paraId="11B72CB5" w14:textId="55A60BD3" w:rsidR="00276282" w:rsidRPr="00B1622C" w:rsidRDefault="00276282" w:rsidP="00276282">
      <w:pPr>
        <w:spacing w:after="0" w:line="240" w:lineRule="auto"/>
        <w:jc w:val="both"/>
        <w:rPr>
          <w:rFonts w:ascii="Times New Roman" w:hAnsi="Times New Roman"/>
          <w:sz w:val="24"/>
          <w:szCs w:val="24"/>
        </w:rPr>
      </w:pPr>
      <w:r w:rsidRPr="00B1622C">
        <w:rPr>
          <w:rFonts w:ascii="Times New Roman" w:hAnsi="Times New Roman"/>
          <w:sz w:val="24"/>
          <w:szCs w:val="24"/>
        </w:rPr>
        <w:t>Vizē:</w:t>
      </w:r>
    </w:p>
    <w:p w14:paraId="090F7564" w14:textId="77777777" w:rsidR="00C42FE9" w:rsidRPr="00B1622C" w:rsidRDefault="00C42FE9" w:rsidP="00276282">
      <w:pPr>
        <w:spacing w:after="0" w:line="240" w:lineRule="auto"/>
        <w:jc w:val="both"/>
        <w:rPr>
          <w:rFonts w:ascii="Times New Roman" w:hAnsi="Times New Roman"/>
          <w:sz w:val="24"/>
          <w:szCs w:val="24"/>
        </w:rPr>
      </w:pPr>
    </w:p>
    <w:p w14:paraId="2B9D1BB2" w14:textId="5E209204" w:rsidR="004D7D49" w:rsidRPr="00B1622C" w:rsidRDefault="00276282" w:rsidP="00276282">
      <w:pPr>
        <w:spacing w:after="0" w:line="240" w:lineRule="auto"/>
        <w:jc w:val="both"/>
        <w:rPr>
          <w:rFonts w:ascii="Times New Roman" w:hAnsi="Times New Roman"/>
          <w:sz w:val="24"/>
          <w:szCs w:val="24"/>
        </w:rPr>
      </w:pPr>
      <w:r w:rsidRPr="00B1622C">
        <w:rPr>
          <w:rFonts w:ascii="Times New Roman" w:hAnsi="Times New Roman"/>
          <w:sz w:val="24"/>
          <w:szCs w:val="24"/>
        </w:rPr>
        <w:t>Valsts sekretāre</w:t>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r>
      <w:r w:rsidRPr="00B1622C">
        <w:rPr>
          <w:rFonts w:ascii="Times New Roman" w:hAnsi="Times New Roman"/>
          <w:sz w:val="24"/>
          <w:szCs w:val="24"/>
        </w:rPr>
        <w:tab/>
        <w:t xml:space="preserve">             Līga Lejiņa</w:t>
      </w:r>
    </w:p>
    <w:p w14:paraId="453C4C49" w14:textId="77777777" w:rsidR="004D7D49" w:rsidRPr="00B1622C" w:rsidRDefault="004D7D49" w:rsidP="00276282">
      <w:pPr>
        <w:spacing w:after="0" w:line="240" w:lineRule="auto"/>
        <w:jc w:val="both"/>
        <w:rPr>
          <w:rFonts w:ascii="Times New Roman" w:hAnsi="Times New Roman" w:cs="Times New Roman"/>
          <w:sz w:val="20"/>
          <w:szCs w:val="20"/>
        </w:rPr>
      </w:pPr>
    </w:p>
    <w:p w14:paraId="78211478" w14:textId="77777777" w:rsidR="00C42FE9" w:rsidRPr="00B1622C" w:rsidRDefault="00C42FE9" w:rsidP="00276282">
      <w:pPr>
        <w:tabs>
          <w:tab w:val="left" w:pos="3885"/>
        </w:tabs>
        <w:spacing w:after="0" w:line="240" w:lineRule="auto"/>
        <w:jc w:val="both"/>
        <w:rPr>
          <w:rFonts w:ascii="Times New Roman" w:hAnsi="Times New Roman" w:cs="Times New Roman"/>
          <w:sz w:val="20"/>
          <w:szCs w:val="24"/>
        </w:rPr>
      </w:pPr>
    </w:p>
    <w:p w14:paraId="281B2A25" w14:textId="77777777" w:rsidR="00C42FE9" w:rsidRPr="00B1622C" w:rsidRDefault="00C42FE9" w:rsidP="00276282">
      <w:pPr>
        <w:tabs>
          <w:tab w:val="left" w:pos="3885"/>
        </w:tabs>
        <w:spacing w:after="0" w:line="240" w:lineRule="auto"/>
        <w:jc w:val="both"/>
        <w:rPr>
          <w:rFonts w:ascii="Times New Roman" w:hAnsi="Times New Roman" w:cs="Times New Roman"/>
          <w:sz w:val="20"/>
          <w:szCs w:val="24"/>
        </w:rPr>
      </w:pPr>
    </w:p>
    <w:p w14:paraId="5FC3F702" w14:textId="77777777" w:rsidR="00C42FE9" w:rsidRPr="00B1622C" w:rsidRDefault="00C42FE9" w:rsidP="00276282">
      <w:pPr>
        <w:tabs>
          <w:tab w:val="left" w:pos="3885"/>
        </w:tabs>
        <w:spacing w:after="0" w:line="240" w:lineRule="auto"/>
        <w:jc w:val="both"/>
        <w:rPr>
          <w:rFonts w:ascii="Times New Roman" w:hAnsi="Times New Roman" w:cs="Times New Roman"/>
          <w:sz w:val="20"/>
          <w:szCs w:val="24"/>
        </w:rPr>
      </w:pPr>
    </w:p>
    <w:p w14:paraId="35477771" w14:textId="4FEAD219" w:rsidR="00276282" w:rsidRPr="00B1622C" w:rsidRDefault="00E0108F" w:rsidP="00276282">
      <w:pPr>
        <w:tabs>
          <w:tab w:val="left" w:pos="3885"/>
        </w:tabs>
        <w:spacing w:after="0" w:line="240" w:lineRule="auto"/>
        <w:jc w:val="both"/>
        <w:rPr>
          <w:rFonts w:ascii="Times New Roman" w:hAnsi="Times New Roman" w:cs="Times New Roman"/>
          <w:sz w:val="20"/>
          <w:szCs w:val="24"/>
        </w:rPr>
      </w:pPr>
      <w:r w:rsidRPr="00B1622C">
        <w:rPr>
          <w:rFonts w:ascii="Times New Roman" w:hAnsi="Times New Roman" w:cs="Times New Roman"/>
          <w:sz w:val="20"/>
          <w:szCs w:val="24"/>
        </w:rPr>
        <w:t>Ru</w:t>
      </w:r>
      <w:r w:rsidR="00276282" w:rsidRPr="00B1622C">
        <w:rPr>
          <w:rFonts w:ascii="Times New Roman" w:hAnsi="Times New Roman" w:cs="Times New Roman"/>
          <w:sz w:val="20"/>
          <w:szCs w:val="24"/>
        </w:rPr>
        <w:t>dzīte 67047807</w:t>
      </w:r>
    </w:p>
    <w:p w14:paraId="093CDED9" w14:textId="7E8AE8D6" w:rsidR="006E5A2B" w:rsidRPr="00B1622C" w:rsidRDefault="00DF215C" w:rsidP="00E0108F">
      <w:pPr>
        <w:spacing w:after="0" w:line="240" w:lineRule="auto"/>
        <w:jc w:val="both"/>
        <w:rPr>
          <w:rStyle w:val="Hyperlink"/>
          <w:rFonts w:ascii="Times New Roman" w:hAnsi="Times New Roman" w:cs="Times New Roman"/>
          <w:color w:val="auto"/>
          <w:sz w:val="20"/>
          <w:szCs w:val="24"/>
          <w:u w:val="none"/>
        </w:rPr>
      </w:pPr>
      <w:hyperlink r:id="rId8" w:history="1">
        <w:r w:rsidR="00276282" w:rsidRPr="00B1622C">
          <w:rPr>
            <w:rStyle w:val="Hyperlink"/>
            <w:rFonts w:ascii="Times New Roman" w:hAnsi="Times New Roman" w:cs="Times New Roman"/>
            <w:color w:val="auto"/>
            <w:sz w:val="20"/>
            <w:szCs w:val="24"/>
            <w:u w:val="none"/>
          </w:rPr>
          <w:t>ance.rudzite@izm.gov.lv</w:t>
        </w:r>
      </w:hyperlink>
    </w:p>
    <w:p w14:paraId="15312D53" w14:textId="51F67C8D" w:rsidR="00007517" w:rsidRPr="00B1622C" w:rsidRDefault="00007517" w:rsidP="00E0108F">
      <w:pPr>
        <w:spacing w:after="0" w:line="240" w:lineRule="auto"/>
        <w:jc w:val="both"/>
        <w:rPr>
          <w:rStyle w:val="Hyperlink"/>
          <w:rFonts w:ascii="Times New Roman" w:hAnsi="Times New Roman" w:cs="Times New Roman"/>
          <w:color w:val="auto"/>
          <w:sz w:val="20"/>
          <w:szCs w:val="24"/>
          <w:u w:val="none"/>
        </w:rPr>
      </w:pPr>
      <w:r w:rsidRPr="00B1622C">
        <w:rPr>
          <w:rStyle w:val="Hyperlink"/>
          <w:rFonts w:ascii="Times New Roman" w:hAnsi="Times New Roman" w:cs="Times New Roman"/>
          <w:color w:val="auto"/>
          <w:sz w:val="20"/>
          <w:szCs w:val="24"/>
          <w:u w:val="none"/>
        </w:rPr>
        <w:t>Trokša 67047858</w:t>
      </w:r>
    </w:p>
    <w:p w14:paraId="1E3AD47D" w14:textId="0A3EE47D" w:rsidR="00007517" w:rsidRPr="00E0108F" w:rsidRDefault="00007517" w:rsidP="00E0108F">
      <w:pPr>
        <w:spacing w:after="0" w:line="240" w:lineRule="auto"/>
        <w:jc w:val="both"/>
        <w:rPr>
          <w:sz w:val="28"/>
          <w:szCs w:val="24"/>
        </w:rPr>
      </w:pPr>
      <w:r w:rsidRPr="00B1622C">
        <w:rPr>
          <w:rStyle w:val="Hyperlink"/>
          <w:rFonts w:ascii="Times New Roman" w:hAnsi="Times New Roman" w:cs="Times New Roman"/>
          <w:color w:val="auto"/>
          <w:sz w:val="20"/>
          <w:szCs w:val="24"/>
          <w:u w:val="none"/>
        </w:rPr>
        <w:t>alise.troksa@izm.gov.lv</w:t>
      </w:r>
    </w:p>
    <w:sectPr w:rsidR="00007517" w:rsidRPr="00E0108F" w:rsidSect="00C42FE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14629" w14:textId="77777777" w:rsidR="00DF215C" w:rsidRDefault="00DF215C" w:rsidP="00C42FE9">
      <w:pPr>
        <w:spacing w:after="0" w:line="240" w:lineRule="auto"/>
      </w:pPr>
      <w:r>
        <w:separator/>
      </w:r>
    </w:p>
  </w:endnote>
  <w:endnote w:type="continuationSeparator" w:id="0">
    <w:p w14:paraId="14395D34" w14:textId="77777777" w:rsidR="00DF215C" w:rsidRDefault="00DF215C" w:rsidP="00C4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361D" w14:textId="5AEAB4A2" w:rsidR="00040CF7" w:rsidRPr="0094697A" w:rsidRDefault="00040CF7">
    <w:pPr>
      <w:pStyle w:val="Footer"/>
      <w:rPr>
        <w:rFonts w:ascii="Times New Roman" w:hAnsi="Times New Roman" w:cs="Times New Roman"/>
        <w:sz w:val="24"/>
        <w:szCs w:val="24"/>
      </w:rPr>
    </w:pPr>
    <w:r w:rsidRPr="0094697A">
      <w:rPr>
        <w:rFonts w:ascii="Times New Roman" w:hAnsi="Times New Roman" w:cs="Times New Roman"/>
        <w:sz w:val="24"/>
        <w:szCs w:val="24"/>
      </w:rPr>
      <w:t>IZM</w:t>
    </w:r>
    <w:r w:rsidR="00B21587">
      <w:rPr>
        <w:rFonts w:ascii="Times New Roman" w:hAnsi="Times New Roman" w:cs="Times New Roman"/>
        <w:sz w:val="24"/>
        <w:szCs w:val="24"/>
      </w:rPr>
      <w:t>a</w:t>
    </w:r>
    <w:r w:rsidRPr="0094697A">
      <w:rPr>
        <w:rFonts w:ascii="Times New Roman" w:hAnsi="Times New Roman" w:cs="Times New Roman"/>
        <w:sz w:val="24"/>
        <w:szCs w:val="24"/>
      </w:rPr>
      <w:t>not_</w:t>
    </w:r>
    <w:r w:rsidR="003F1F9D">
      <w:rPr>
        <w:rFonts w:ascii="Times New Roman" w:hAnsi="Times New Roman" w:cs="Times New Roman"/>
        <w:sz w:val="24"/>
        <w:szCs w:val="24"/>
      </w:rPr>
      <w:t>1</w:t>
    </w:r>
    <w:r w:rsidR="00F53487">
      <w:rPr>
        <w:rFonts w:ascii="Times New Roman" w:hAnsi="Times New Roman" w:cs="Times New Roman"/>
        <w:sz w:val="24"/>
        <w:szCs w:val="24"/>
      </w:rPr>
      <w:t>3</w:t>
    </w:r>
    <w:r w:rsidR="002A19D7">
      <w:rPr>
        <w:rFonts w:ascii="Times New Roman" w:hAnsi="Times New Roman" w:cs="Times New Roman"/>
        <w:sz w:val="24"/>
        <w:szCs w:val="24"/>
      </w:rPr>
      <w:t>11</w:t>
    </w:r>
    <w:r w:rsidRPr="0094697A">
      <w:rPr>
        <w:rFonts w:ascii="Times New Roman" w:hAnsi="Times New Roman" w:cs="Times New Roman"/>
        <w:sz w:val="24"/>
        <w:szCs w:val="24"/>
      </w:rPr>
      <w:t>18_interesu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69A7" w14:textId="5F999E33" w:rsidR="00040CF7" w:rsidRPr="0094697A" w:rsidRDefault="00040CF7">
    <w:pPr>
      <w:pStyle w:val="Footer"/>
      <w:rPr>
        <w:rFonts w:ascii="Times New Roman" w:hAnsi="Times New Roman" w:cs="Times New Roman"/>
        <w:sz w:val="24"/>
        <w:szCs w:val="24"/>
      </w:rPr>
    </w:pPr>
    <w:r w:rsidRPr="0094697A">
      <w:rPr>
        <w:rFonts w:ascii="Times New Roman" w:hAnsi="Times New Roman" w:cs="Times New Roman"/>
        <w:sz w:val="24"/>
        <w:szCs w:val="24"/>
      </w:rPr>
      <w:t>IZM</w:t>
    </w:r>
    <w:r w:rsidR="00B21587">
      <w:rPr>
        <w:rFonts w:ascii="Times New Roman" w:hAnsi="Times New Roman" w:cs="Times New Roman"/>
        <w:sz w:val="24"/>
        <w:szCs w:val="24"/>
      </w:rPr>
      <w:t>a</w:t>
    </w:r>
    <w:r w:rsidRPr="0094697A">
      <w:rPr>
        <w:rFonts w:ascii="Times New Roman" w:hAnsi="Times New Roman" w:cs="Times New Roman"/>
        <w:sz w:val="24"/>
        <w:szCs w:val="24"/>
      </w:rPr>
      <w:t>not_</w:t>
    </w:r>
    <w:r w:rsidR="003F1F9D">
      <w:rPr>
        <w:rFonts w:ascii="Times New Roman" w:hAnsi="Times New Roman" w:cs="Times New Roman"/>
        <w:sz w:val="24"/>
        <w:szCs w:val="24"/>
      </w:rPr>
      <w:t>1</w:t>
    </w:r>
    <w:r w:rsidR="00F53487">
      <w:rPr>
        <w:rFonts w:ascii="Times New Roman" w:hAnsi="Times New Roman" w:cs="Times New Roman"/>
        <w:sz w:val="24"/>
        <w:szCs w:val="24"/>
      </w:rPr>
      <w:t>3</w:t>
    </w:r>
    <w:r w:rsidR="002A19D7">
      <w:rPr>
        <w:rFonts w:ascii="Times New Roman" w:hAnsi="Times New Roman" w:cs="Times New Roman"/>
        <w:sz w:val="24"/>
        <w:szCs w:val="24"/>
      </w:rPr>
      <w:t>11</w:t>
    </w:r>
    <w:r w:rsidRPr="0094697A">
      <w:rPr>
        <w:rFonts w:ascii="Times New Roman" w:hAnsi="Times New Roman" w:cs="Times New Roman"/>
        <w:sz w:val="24"/>
        <w:szCs w:val="24"/>
      </w:rPr>
      <w:t>18_interesu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0CC06" w14:textId="77777777" w:rsidR="00DF215C" w:rsidRDefault="00DF215C" w:rsidP="00C42FE9">
      <w:pPr>
        <w:spacing w:after="0" w:line="240" w:lineRule="auto"/>
      </w:pPr>
      <w:r>
        <w:separator/>
      </w:r>
    </w:p>
  </w:footnote>
  <w:footnote w:type="continuationSeparator" w:id="0">
    <w:p w14:paraId="75FAB58B" w14:textId="77777777" w:rsidR="00DF215C" w:rsidRDefault="00DF215C" w:rsidP="00C4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36746"/>
      <w:docPartObj>
        <w:docPartGallery w:val="Page Numbers (Top of Page)"/>
        <w:docPartUnique/>
      </w:docPartObj>
    </w:sdtPr>
    <w:sdtEndPr>
      <w:rPr>
        <w:rFonts w:ascii="Times New Roman" w:hAnsi="Times New Roman" w:cs="Times New Roman"/>
        <w:noProof/>
      </w:rPr>
    </w:sdtEndPr>
    <w:sdtContent>
      <w:p w14:paraId="4C92589D" w14:textId="32AC16B5" w:rsidR="00040CF7" w:rsidRPr="00C42FE9" w:rsidRDefault="00040CF7">
        <w:pPr>
          <w:pStyle w:val="Header"/>
          <w:jc w:val="center"/>
          <w:rPr>
            <w:rFonts w:ascii="Times New Roman" w:hAnsi="Times New Roman" w:cs="Times New Roman"/>
          </w:rPr>
        </w:pPr>
        <w:r w:rsidRPr="00C42FE9">
          <w:rPr>
            <w:rFonts w:ascii="Times New Roman" w:hAnsi="Times New Roman" w:cs="Times New Roman"/>
          </w:rPr>
          <w:fldChar w:fldCharType="begin"/>
        </w:r>
        <w:r w:rsidRPr="00C42FE9">
          <w:rPr>
            <w:rFonts w:ascii="Times New Roman" w:hAnsi="Times New Roman" w:cs="Times New Roman"/>
          </w:rPr>
          <w:instrText xml:space="preserve"> PAGE   \* MERGEFORMAT </w:instrText>
        </w:r>
        <w:r w:rsidRPr="00C42FE9">
          <w:rPr>
            <w:rFonts w:ascii="Times New Roman" w:hAnsi="Times New Roman" w:cs="Times New Roman"/>
          </w:rPr>
          <w:fldChar w:fldCharType="separate"/>
        </w:r>
        <w:r w:rsidR="00840A6F">
          <w:rPr>
            <w:rFonts w:ascii="Times New Roman" w:hAnsi="Times New Roman" w:cs="Times New Roman"/>
            <w:noProof/>
          </w:rPr>
          <w:t>2</w:t>
        </w:r>
        <w:r w:rsidRPr="00C42FE9">
          <w:rPr>
            <w:rFonts w:ascii="Times New Roman" w:hAnsi="Times New Roman" w:cs="Times New Roman"/>
            <w:noProof/>
          </w:rPr>
          <w:fldChar w:fldCharType="end"/>
        </w:r>
      </w:p>
    </w:sdtContent>
  </w:sdt>
  <w:p w14:paraId="5A56F03C" w14:textId="77777777" w:rsidR="00040CF7" w:rsidRDefault="00040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00B1"/>
    <w:multiLevelType w:val="hybridMultilevel"/>
    <w:tmpl w:val="E540868A"/>
    <w:lvl w:ilvl="0" w:tplc="FDFC75AC">
      <w:start w:val="10"/>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A4A2006"/>
    <w:multiLevelType w:val="hybridMultilevel"/>
    <w:tmpl w:val="3E3CD6BE"/>
    <w:lvl w:ilvl="0" w:tplc="6CA09A62">
      <w:start w:val="10"/>
      <w:numFmt w:val="bullet"/>
      <w:lvlText w:val="-"/>
      <w:lvlJc w:val="left"/>
      <w:pPr>
        <w:ind w:left="547" w:hanging="360"/>
      </w:pPr>
      <w:rPr>
        <w:rFonts w:ascii="Times New Roman" w:eastAsiaTheme="minorHAnsi" w:hAnsi="Times New Roman" w:cs="Times New Roman" w:hint="default"/>
        <w:sz w:val="24"/>
      </w:rPr>
    </w:lvl>
    <w:lvl w:ilvl="1" w:tplc="04260003" w:tentative="1">
      <w:start w:val="1"/>
      <w:numFmt w:val="bullet"/>
      <w:lvlText w:val="o"/>
      <w:lvlJc w:val="left"/>
      <w:pPr>
        <w:ind w:left="1267" w:hanging="360"/>
      </w:pPr>
      <w:rPr>
        <w:rFonts w:ascii="Courier New" w:hAnsi="Courier New" w:cs="Courier New" w:hint="default"/>
      </w:rPr>
    </w:lvl>
    <w:lvl w:ilvl="2" w:tplc="04260005" w:tentative="1">
      <w:start w:val="1"/>
      <w:numFmt w:val="bullet"/>
      <w:lvlText w:val=""/>
      <w:lvlJc w:val="left"/>
      <w:pPr>
        <w:ind w:left="1987" w:hanging="360"/>
      </w:pPr>
      <w:rPr>
        <w:rFonts w:ascii="Wingdings" w:hAnsi="Wingdings" w:hint="default"/>
      </w:rPr>
    </w:lvl>
    <w:lvl w:ilvl="3" w:tplc="04260001" w:tentative="1">
      <w:start w:val="1"/>
      <w:numFmt w:val="bullet"/>
      <w:lvlText w:val=""/>
      <w:lvlJc w:val="left"/>
      <w:pPr>
        <w:ind w:left="2707" w:hanging="360"/>
      </w:pPr>
      <w:rPr>
        <w:rFonts w:ascii="Symbol" w:hAnsi="Symbol" w:hint="default"/>
      </w:rPr>
    </w:lvl>
    <w:lvl w:ilvl="4" w:tplc="04260003" w:tentative="1">
      <w:start w:val="1"/>
      <w:numFmt w:val="bullet"/>
      <w:lvlText w:val="o"/>
      <w:lvlJc w:val="left"/>
      <w:pPr>
        <w:ind w:left="3427" w:hanging="360"/>
      </w:pPr>
      <w:rPr>
        <w:rFonts w:ascii="Courier New" w:hAnsi="Courier New" w:cs="Courier New" w:hint="default"/>
      </w:rPr>
    </w:lvl>
    <w:lvl w:ilvl="5" w:tplc="04260005" w:tentative="1">
      <w:start w:val="1"/>
      <w:numFmt w:val="bullet"/>
      <w:lvlText w:val=""/>
      <w:lvlJc w:val="left"/>
      <w:pPr>
        <w:ind w:left="4147" w:hanging="360"/>
      </w:pPr>
      <w:rPr>
        <w:rFonts w:ascii="Wingdings" w:hAnsi="Wingdings" w:hint="default"/>
      </w:rPr>
    </w:lvl>
    <w:lvl w:ilvl="6" w:tplc="04260001" w:tentative="1">
      <w:start w:val="1"/>
      <w:numFmt w:val="bullet"/>
      <w:lvlText w:val=""/>
      <w:lvlJc w:val="left"/>
      <w:pPr>
        <w:ind w:left="4867" w:hanging="360"/>
      </w:pPr>
      <w:rPr>
        <w:rFonts w:ascii="Symbol" w:hAnsi="Symbol" w:hint="default"/>
      </w:rPr>
    </w:lvl>
    <w:lvl w:ilvl="7" w:tplc="04260003" w:tentative="1">
      <w:start w:val="1"/>
      <w:numFmt w:val="bullet"/>
      <w:lvlText w:val="o"/>
      <w:lvlJc w:val="left"/>
      <w:pPr>
        <w:ind w:left="5587" w:hanging="360"/>
      </w:pPr>
      <w:rPr>
        <w:rFonts w:ascii="Courier New" w:hAnsi="Courier New" w:cs="Courier New" w:hint="default"/>
      </w:rPr>
    </w:lvl>
    <w:lvl w:ilvl="8" w:tplc="04260005" w:tentative="1">
      <w:start w:val="1"/>
      <w:numFmt w:val="bullet"/>
      <w:lvlText w:val=""/>
      <w:lvlJc w:val="left"/>
      <w:pPr>
        <w:ind w:left="6307" w:hanging="360"/>
      </w:pPr>
      <w:rPr>
        <w:rFonts w:ascii="Wingdings" w:hAnsi="Wingdings" w:hint="default"/>
      </w:rPr>
    </w:lvl>
  </w:abstractNum>
  <w:abstractNum w:abstractNumId="2" w15:restartNumberingAfterBreak="0">
    <w:nsid w:val="5E861241"/>
    <w:multiLevelType w:val="hybridMultilevel"/>
    <w:tmpl w:val="0A26D618"/>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82"/>
    <w:rsid w:val="00007517"/>
    <w:rsid w:val="00010942"/>
    <w:rsid w:val="00040CF7"/>
    <w:rsid w:val="00045A0F"/>
    <w:rsid w:val="00053090"/>
    <w:rsid w:val="00054A47"/>
    <w:rsid w:val="00091861"/>
    <w:rsid w:val="00092412"/>
    <w:rsid w:val="000C37D8"/>
    <w:rsid w:val="000C501C"/>
    <w:rsid w:val="000F42ED"/>
    <w:rsid w:val="0011291D"/>
    <w:rsid w:val="00133709"/>
    <w:rsid w:val="001419D1"/>
    <w:rsid w:val="0014760C"/>
    <w:rsid w:val="001669C8"/>
    <w:rsid w:val="001734D3"/>
    <w:rsid w:val="001E3F3A"/>
    <w:rsid w:val="001E4DAE"/>
    <w:rsid w:val="001E514E"/>
    <w:rsid w:val="00212087"/>
    <w:rsid w:val="00223408"/>
    <w:rsid w:val="0024281C"/>
    <w:rsid w:val="002525BA"/>
    <w:rsid w:val="00254F6E"/>
    <w:rsid w:val="002736D4"/>
    <w:rsid w:val="00276282"/>
    <w:rsid w:val="00276FAD"/>
    <w:rsid w:val="00286103"/>
    <w:rsid w:val="002A19D7"/>
    <w:rsid w:val="002B4FCC"/>
    <w:rsid w:val="002C395C"/>
    <w:rsid w:val="002D0F1E"/>
    <w:rsid w:val="002D2FEF"/>
    <w:rsid w:val="002E6D3D"/>
    <w:rsid w:val="002E74FD"/>
    <w:rsid w:val="00346AE7"/>
    <w:rsid w:val="00365DF7"/>
    <w:rsid w:val="00372A74"/>
    <w:rsid w:val="003A3FE5"/>
    <w:rsid w:val="003B0D0E"/>
    <w:rsid w:val="003D6DE3"/>
    <w:rsid w:val="003F1A85"/>
    <w:rsid w:val="003F1F9D"/>
    <w:rsid w:val="00424711"/>
    <w:rsid w:val="00445045"/>
    <w:rsid w:val="004512F8"/>
    <w:rsid w:val="00457DBC"/>
    <w:rsid w:val="00462073"/>
    <w:rsid w:val="0049568A"/>
    <w:rsid w:val="00496CA2"/>
    <w:rsid w:val="004C76C8"/>
    <w:rsid w:val="004D7D49"/>
    <w:rsid w:val="00505191"/>
    <w:rsid w:val="005152C1"/>
    <w:rsid w:val="00592D24"/>
    <w:rsid w:val="00595621"/>
    <w:rsid w:val="005A5D2E"/>
    <w:rsid w:val="005E1B9C"/>
    <w:rsid w:val="005F3063"/>
    <w:rsid w:val="00622C5E"/>
    <w:rsid w:val="00662886"/>
    <w:rsid w:val="006631DD"/>
    <w:rsid w:val="00663EF9"/>
    <w:rsid w:val="006866B8"/>
    <w:rsid w:val="00687A46"/>
    <w:rsid w:val="006914F2"/>
    <w:rsid w:val="006A4778"/>
    <w:rsid w:val="006E52AD"/>
    <w:rsid w:val="006E5A2B"/>
    <w:rsid w:val="006F77F8"/>
    <w:rsid w:val="007110AC"/>
    <w:rsid w:val="0073506E"/>
    <w:rsid w:val="007432FB"/>
    <w:rsid w:val="0075000A"/>
    <w:rsid w:val="007A05C8"/>
    <w:rsid w:val="007B0983"/>
    <w:rsid w:val="007D691C"/>
    <w:rsid w:val="007D7A6B"/>
    <w:rsid w:val="007F4AFE"/>
    <w:rsid w:val="00813494"/>
    <w:rsid w:val="008378B7"/>
    <w:rsid w:val="00840A6F"/>
    <w:rsid w:val="00851E55"/>
    <w:rsid w:val="0086734E"/>
    <w:rsid w:val="00871077"/>
    <w:rsid w:val="00881F39"/>
    <w:rsid w:val="008916AA"/>
    <w:rsid w:val="008921DF"/>
    <w:rsid w:val="008A69E3"/>
    <w:rsid w:val="008C43E1"/>
    <w:rsid w:val="008D6FCF"/>
    <w:rsid w:val="008E017E"/>
    <w:rsid w:val="008E7E13"/>
    <w:rsid w:val="00921DE8"/>
    <w:rsid w:val="009335DA"/>
    <w:rsid w:val="0094697A"/>
    <w:rsid w:val="00947302"/>
    <w:rsid w:val="00954455"/>
    <w:rsid w:val="0096158E"/>
    <w:rsid w:val="00981FC5"/>
    <w:rsid w:val="009973D6"/>
    <w:rsid w:val="009A3C96"/>
    <w:rsid w:val="009D4B08"/>
    <w:rsid w:val="00A06D12"/>
    <w:rsid w:val="00A276FC"/>
    <w:rsid w:val="00A44F0C"/>
    <w:rsid w:val="00A5415F"/>
    <w:rsid w:val="00A61CC3"/>
    <w:rsid w:val="00A865E4"/>
    <w:rsid w:val="00AA4CD4"/>
    <w:rsid w:val="00AA6FFE"/>
    <w:rsid w:val="00AB0D03"/>
    <w:rsid w:val="00AB6352"/>
    <w:rsid w:val="00AB7308"/>
    <w:rsid w:val="00AE15E4"/>
    <w:rsid w:val="00B1622C"/>
    <w:rsid w:val="00B16398"/>
    <w:rsid w:val="00B21587"/>
    <w:rsid w:val="00B33DFA"/>
    <w:rsid w:val="00B46AD8"/>
    <w:rsid w:val="00B508D2"/>
    <w:rsid w:val="00B55979"/>
    <w:rsid w:val="00B6603A"/>
    <w:rsid w:val="00B938FF"/>
    <w:rsid w:val="00BA62C2"/>
    <w:rsid w:val="00BC5833"/>
    <w:rsid w:val="00BD589E"/>
    <w:rsid w:val="00C041B7"/>
    <w:rsid w:val="00C067A6"/>
    <w:rsid w:val="00C1498D"/>
    <w:rsid w:val="00C20307"/>
    <w:rsid w:val="00C238FC"/>
    <w:rsid w:val="00C42FE9"/>
    <w:rsid w:val="00C61746"/>
    <w:rsid w:val="00C62977"/>
    <w:rsid w:val="00C71453"/>
    <w:rsid w:val="00C855DD"/>
    <w:rsid w:val="00C87C7A"/>
    <w:rsid w:val="00CA423D"/>
    <w:rsid w:val="00CA548C"/>
    <w:rsid w:val="00CB423C"/>
    <w:rsid w:val="00CC1A40"/>
    <w:rsid w:val="00CE0DF5"/>
    <w:rsid w:val="00CF1635"/>
    <w:rsid w:val="00CF6E3A"/>
    <w:rsid w:val="00D15B89"/>
    <w:rsid w:val="00D22272"/>
    <w:rsid w:val="00D31526"/>
    <w:rsid w:val="00D45324"/>
    <w:rsid w:val="00D6420A"/>
    <w:rsid w:val="00D74ACD"/>
    <w:rsid w:val="00D81164"/>
    <w:rsid w:val="00D853EC"/>
    <w:rsid w:val="00DF215C"/>
    <w:rsid w:val="00E0108F"/>
    <w:rsid w:val="00E164C9"/>
    <w:rsid w:val="00E41B02"/>
    <w:rsid w:val="00E46AD3"/>
    <w:rsid w:val="00E66824"/>
    <w:rsid w:val="00E71B9A"/>
    <w:rsid w:val="00E94569"/>
    <w:rsid w:val="00E94D80"/>
    <w:rsid w:val="00E96552"/>
    <w:rsid w:val="00EE07F4"/>
    <w:rsid w:val="00F070CC"/>
    <w:rsid w:val="00F11C9A"/>
    <w:rsid w:val="00F14DD0"/>
    <w:rsid w:val="00F53487"/>
    <w:rsid w:val="00F83192"/>
    <w:rsid w:val="00FF0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19CA"/>
  <w15:chartTrackingRefBased/>
  <w15:docId w15:val="{E0F53AF6-6878-47C6-8EC6-ABF2641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282"/>
    <w:rPr>
      <w:color w:val="0000FF"/>
      <w:u w:val="single"/>
    </w:rPr>
  </w:style>
  <w:style w:type="character" w:customStyle="1" w:styleId="ListParagraphChar">
    <w:name w:val="List Paragraph Char"/>
    <w:aliases w:val="2 Char,Akapit z listą BS Char,H&amp;P List Paragraph Char,Strip Char"/>
    <w:link w:val="ListParagraph"/>
    <w:uiPriority w:val="34"/>
    <w:locked/>
    <w:rsid w:val="00276282"/>
  </w:style>
  <w:style w:type="paragraph" w:styleId="ListParagraph">
    <w:name w:val="List Paragraph"/>
    <w:aliases w:val="2,Akapit z listą BS,H&amp;P List Paragraph,Strip"/>
    <w:basedOn w:val="Normal"/>
    <w:link w:val="ListParagraphChar"/>
    <w:uiPriority w:val="34"/>
    <w:qFormat/>
    <w:rsid w:val="00276282"/>
    <w:pPr>
      <w:ind w:left="720"/>
      <w:contextualSpacing/>
    </w:pPr>
  </w:style>
  <w:style w:type="paragraph" w:customStyle="1" w:styleId="naisc">
    <w:name w:val="naisc"/>
    <w:basedOn w:val="Normal"/>
    <w:rsid w:val="00276282"/>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2762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0787921">
    <w:name w:val="tv207_87_921"/>
    <w:basedOn w:val="Normal"/>
    <w:rsid w:val="00276282"/>
    <w:pPr>
      <w:spacing w:after="567" w:line="360" w:lineRule="auto"/>
      <w:jc w:val="center"/>
    </w:pPr>
    <w:rPr>
      <w:rFonts w:ascii="Verdana" w:eastAsia="Times New Roman" w:hAnsi="Verdana" w:cs="Times New Roman"/>
      <w:b/>
      <w:bCs/>
      <w:sz w:val="28"/>
      <w:szCs w:val="28"/>
      <w:lang w:eastAsia="lv-LV"/>
    </w:rPr>
  </w:style>
  <w:style w:type="character" w:customStyle="1" w:styleId="apple-converted-space">
    <w:name w:val="apple-converted-space"/>
    <w:basedOn w:val="DefaultParagraphFont"/>
    <w:rsid w:val="00276282"/>
  </w:style>
  <w:style w:type="character" w:styleId="HTMLCite">
    <w:name w:val="HTML Cite"/>
    <w:basedOn w:val="DefaultParagraphFont"/>
    <w:uiPriority w:val="99"/>
    <w:semiHidden/>
    <w:unhideWhenUsed/>
    <w:rsid w:val="00276282"/>
    <w:rPr>
      <w:i/>
      <w:iCs/>
    </w:rPr>
  </w:style>
  <w:style w:type="character" w:styleId="Strong">
    <w:name w:val="Strong"/>
    <w:basedOn w:val="DefaultParagraphFont"/>
    <w:qFormat/>
    <w:rsid w:val="00276282"/>
    <w:rPr>
      <w:b/>
      <w:bCs/>
    </w:rPr>
  </w:style>
  <w:style w:type="character" w:styleId="CommentReference">
    <w:name w:val="annotation reference"/>
    <w:basedOn w:val="DefaultParagraphFont"/>
    <w:uiPriority w:val="99"/>
    <w:semiHidden/>
    <w:unhideWhenUsed/>
    <w:rsid w:val="00A865E4"/>
    <w:rPr>
      <w:sz w:val="16"/>
      <w:szCs w:val="16"/>
    </w:rPr>
  </w:style>
  <w:style w:type="paragraph" w:styleId="CommentText">
    <w:name w:val="annotation text"/>
    <w:basedOn w:val="Normal"/>
    <w:link w:val="CommentTextChar"/>
    <w:uiPriority w:val="99"/>
    <w:unhideWhenUsed/>
    <w:rsid w:val="00A865E4"/>
    <w:pPr>
      <w:spacing w:line="240" w:lineRule="auto"/>
    </w:pPr>
    <w:rPr>
      <w:sz w:val="20"/>
      <w:szCs w:val="20"/>
    </w:rPr>
  </w:style>
  <w:style w:type="character" w:customStyle="1" w:styleId="CommentTextChar">
    <w:name w:val="Comment Text Char"/>
    <w:basedOn w:val="DefaultParagraphFont"/>
    <w:link w:val="CommentText"/>
    <w:uiPriority w:val="99"/>
    <w:rsid w:val="00A865E4"/>
    <w:rPr>
      <w:sz w:val="20"/>
      <w:szCs w:val="20"/>
    </w:rPr>
  </w:style>
  <w:style w:type="paragraph" w:styleId="CommentSubject">
    <w:name w:val="annotation subject"/>
    <w:basedOn w:val="CommentText"/>
    <w:next w:val="CommentText"/>
    <w:link w:val="CommentSubjectChar"/>
    <w:uiPriority w:val="99"/>
    <w:semiHidden/>
    <w:unhideWhenUsed/>
    <w:rsid w:val="00A865E4"/>
    <w:rPr>
      <w:b/>
      <w:bCs/>
    </w:rPr>
  </w:style>
  <w:style w:type="character" w:customStyle="1" w:styleId="CommentSubjectChar">
    <w:name w:val="Comment Subject Char"/>
    <w:basedOn w:val="CommentTextChar"/>
    <w:link w:val="CommentSubject"/>
    <w:uiPriority w:val="99"/>
    <w:semiHidden/>
    <w:rsid w:val="00A865E4"/>
    <w:rPr>
      <w:b/>
      <w:bCs/>
      <w:sz w:val="20"/>
      <w:szCs w:val="20"/>
    </w:rPr>
  </w:style>
  <w:style w:type="paragraph" w:styleId="BalloonText">
    <w:name w:val="Balloon Text"/>
    <w:basedOn w:val="Normal"/>
    <w:link w:val="BalloonTextChar"/>
    <w:uiPriority w:val="99"/>
    <w:semiHidden/>
    <w:unhideWhenUsed/>
    <w:rsid w:val="00A86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E4"/>
    <w:rPr>
      <w:rFonts w:ascii="Segoe UI" w:hAnsi="Segoe UI" w:cs="Segoe UI"/>
      <w:sz w:val="18"/>
      <w:szCs w:val="18"/>
    </w:rPr>
  </w:style>
  <w:style w:type="paragraph" w:styleId="Header">
    <w:name w:val="header"/>
    <w:basedOn w:val="Normal"/>
    <w:link w:val="HeaderChar"/>
    <w:uiPriority w:val="99"/>
    <w:unhideWhenUsed/>
    <w:rsid w:val="00C4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FE9"/>
  </w:style>
  <w:style w:type="paragraph" w:styleId="Footer">
    <w:name w:val="footer"/>
    <w:basedOn w:val="Normal"/>
    <w:link w:val="FooterChar"/>
    <w:uiPriority w:val="99"/>
    <w:unhideWhenUsed/>
    <w:rsid w:val="00C4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FE9"/>
  </w:style>
  <w:style w:type="paragraph" w:styleId="Revision">
    <w:name w:val="Revision"/>
    <w:hidden/>
    <w:uiPriority w:val="99"/>
    <w:semiHidden/>
    <w:rsid w:val="0073506E"/>
    <w:pPr>
      <w:spacing w:after="0" w:line="240" w:lineRule="auto"/>
    </w:pPr>
  </w:style>
  <w:style w:type="table" w:styleId="TableGrid">
    <w:name w:val="Table Grid"/>
    <w:basedOn w:val="TableNormal"/>
    <w:rsid w:val="00CC1A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228">
      <w:bodyDiv w:val="1"/>
      <w:marLeft w:val="0"/>
      <w:marRight w:val="0"/>
      <w:marTop w:val="0"/>
      <w:marBottom w:val="0"/>
      <w:divBdr>
        <w:top w:val="none" w:sz="0" w:space="0" w:color="auto"/>
        <w:left w:val="none" w:sz="0" w:space="0" w:color="auto"/>
        <w:bottom w:val="none" w:sz="0" w:space="0" w:color="auto"/>
        <w:right w:val="none" w:sz="0" w:space="0" w:color="auto"/>
      </w:divBdr>
      <w:divsChild>
        <w:div w:id="1705861834">
          <w:marLeft w:val="0"/>
          <w:marRight w:val="0"/>
          <w:marTop w:val="0"/>
          <w:marBottom w:val="0"/>
          <w:divBdr>
            <w:top w:val="none" w:sz="0" w:space="0" w:color="auto"/>
            <w:left w:val="none" w:sz="0" w:space="0" w:color="auto"/>
            <w:bottom w:val="none" w:sz="0" w:space="0" w:color="auto"/>
            <w:right w:val="none" w:sz="0" w:space="0" w:color="auto"/>
          </w:divBdr>
          <w:divsChild>
            <w:div w:id="807430801">
              <w:marLeft w:val="0"/>
              <w:marRight w:val="0"/>
              <w:marTop w:val="0"/>
              <w:marBottom w:val="0"/>
              <w:divBdr>
                <w:top w:val="none" w:sz="0" w:space="0" w:color="auto"/>
                <w:left w:val="none" w:sz="0" w:space="0" w:color="auto"/>
                <w:bottom w:val="none" w:sz="0" w:space="0" w:color="auto"/>
                <w:right w:val="none" w:sz="0" w:space="0" w:color="auto"/>
              </w:divBdr>
              <w:divsChild>
                <w:div w:id="79299816">
                  <w:marLeft w:val="0"/>
                  <w:marRight w:val="0"/>
                  <w:marTop w:val="0"/>
                  <w:marBottom w:val="0"/>
                  <w:divBdr>
                    <w:top w:val="none" w:sz="0" w:space="0" w:color="auto"/>
                    <w:left w:val="none" w:sz="0" w:space="0" w:color="auto"/>
                    <w:bottom w:val="none" w:sz="0" w:space="0" w:color="auto"/>
                    <w:right w:val="none" w:sz="0" w:space="0" w:color="auto"/>
                  </w:divBdr>
                  <w:divsChild>
                    <w:div w:id="1998217753">
                      <w:marLeft w:val="0"/>
                      <w:marRight w:val="0"/>
                      <w:marTop w:val="0"/>
                      <w:marBottom w:val="0"/>
                      <w:divBdr>
                        <w:top w:val="none" w:sz="0" w:space="0" w:color="auto"/>
                        <w:left w:val="none" w:sz="0" w:space="0" w:color="auto"/>
                        <w:bottom w:val="none" w:sz="0" w:space="0" w:color="auto"/>
                        <w:right w:val="none" w:sz="0" w:space="0" w:color="auto"/>
                      </w:divBdr>
                      <w:divsChild>
                        <w:div w:id="1230773693">
                          <w:marLeft w:val="0"/>
                          <w:marRight w:val="0"/>
                          <w:marTop w:val="0"/>
                          <w:marBottom w:val="0"/>
                          <w:divBdr>
                            <w:top w:val="none" w:sz="0" w:space="0" w:color="auto"/>
                            <w:left w:val="none" w:sz="0" w:space="0" w:color="auto"/>
                            <w:bottom w:val="none" w:sz="0" w:space="0" w:color="auto"/>
                            <w:right w:val="none" w:sz="0" w:space="0" w:color="auto"/>
                          </w:divBdr>
                          <w:divsChild>
                            <w:div w:id="1479955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5884">
      <w:bodyDiv w:val="1"/>
      <w:marLeft w:val="0"/>
      <w:marRight w:val="0"/>
      <w:marTop w:val="0"/>
      <w:marBottom w:val="0"/>
      <w:divBdr>
        <w:top w:val="none" w:sz="0" w:space="0" w:color="auto"/>
        <w:left w:val="none" w:sz="0" w:space="0" w:color="auto"/>
        <w:bottom w:val="none" w:sz="0" w:space="0" w:color="auto"/>
        <w:right w:val="none" w:sz="0" w:space="0" w:color="auto"/>
      </w:divBdr>
    </w:div>
    <w:div w:id="1441071228">
      <w:bodyDiv w:val="1"/>
      <w:marLeft w:val="0"/>
      <w:marRight w:val="0"/>
      <w:marTop w:val="0"/>
      <w:marBottom w:val="0"/>
      <w:divBdr>
        <w:top w:val="none" w:sz="0" w:space="0" w:color="auto"/>
        <w:left w:val="none" w:sz="0" w:space="0" w:color="auto"/>
        <w:bottom w:val="none" w:sz="0" w:space="0" w:color="auto"/>
        <w:right w:val="none" w:sz="0" w:space="0" w:color="auto"/>
      </w:divBdr>
    </w:div>
    <w:div w:id="20313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CB1C-821A-4D2B-9F96-C68A1782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17480</Words>
  <Characters>9964</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Ministru kabineta noteikumu projekta “Valsts nozīmes interešu izglītības iestādes statusa piešķiršanas, anulēšanas un valsts nozīmes interešu izglītības iestāžu finansēšanas kārtība” sākotnējās ietekmes novērtējuma ziņojums (anotācija)</vt:lpstr>
    </vt:vector>
  </TitlesOfParts>
  <Company>Izglītības un zinātnes ministrija</Company>
  <LinksUpToDate>false</LinksUpToDate>
  <CharactersWithSpaces>27390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nozīmes interešu izglītības iestādes statusa piešķiršanas, anulēšanas un valsts nozīmes interešu izglītības iestāžu finansēšanas kārtība” sākotnējās ietekmes novērtējuma ziņojums (anotācija)</dc:title>
  <dc:subject>Sākotnējās ietekmes novērtējuma ziņojums (anotācija)</dc:subject>
  <dc:creator>Ance Rudzīte</dc:creator>
  <cp:keywords/>
  <dc:description>67047807, ance.rudzite@izm.gov.lv</dc:description>
  <cp:lastModifiedBy>Ance Rudzīte</cp:lastModifiedBy>
  <cp:revision>37</cp:revision>
  <cp:lastPrinted>2018-11-01T14:39:00Z</cp:lastPrinted>
  <dcterms:created xsi:type="dcterms:W3CDTF">2018-10-09T12:29:00Z</dcterms:created>
  <dcterms:modified xsi:type="dcterms:W3CDTF">2018-11-13T07:19:00Z</dcterms:modified>
</cp:coreProperties>
</file>