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97" w:rsidRDefault="000D7F97" w:rsidP="0065318B">
      <w:pPr>
        <w:jc w:val="right"/>
        <w:rPr>
          <w:rFonts w:ascii="Times New Roman" w:hAnsi="Times New Roman"/>
          <w:bCs/>
          <w:i/>
          <w:sz w:val="28"/>
          <w:szCs w:val="28"/>
          <w:lang w:val="pl-PL"/>
        </w:rPr>
      </w:pPr>
    </w:p>
    <w:p w:rsidR="000D7F97" w:rsidRPr="00713886" w:rsidRDefault="000D7F97" w:rsidP="0065318B">
      <w:pPr>
        <w:jc w:val="right"/>
        <w:rPr>
          <w:rFonts w:ascii="Times New Roman" w:hAnsi="Times New Roman"/>
          <w:bCs/>
          <w:i/>
          <w:sz w:val="28"/>
          <w:szCs w:val="28"/>
          <w:lang w:val="pl-PL"/>
        </w:rPr>
      </w:pPr>
      <w:r w:rsidRPr="00713886">
        <w:rPr>
          <w:rFonts w:ascii="Times New Roman" w:hAnsi="Times New Roman"/>
          <w:bCs/>
          <w:i/>
          <w:sz w:val="28"/>
          <w:szCs w:val="28"/>
          <w:lang w:val="pl-PL"/>
        </w:rPr>
        <w:t>Projekts</w:t>
      </w:r>
    </w:p>
    <w:p w:rsidR="000D7F97" w:rsidRPr="00713886" w:rsidRDefault="000D7F97" w:rsidP="0065318B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0D7F97" w:rsidRPr="00713886" w:rsidRDefault="000D7F97" w:rsidP="0065318B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713886">
        <w:rPr>
          <w:rFonts w:ascii="Times New Roman" w:hAnsi="Times New Roman"/>
          <w:sz w:val="28"/>
          <w:szCs w:val="28"/>
          <w:lang w:val="pl-PL"/>
        </w:rPr>
        <w:t>LATVIJAS REPUBLIKAS MINISTRU KABINETS</w:t>
      </w:r>
    </w:p>
    <w:p w:rsidR="000D7F97" w:rsidRPr="00A72963" w:rsidRDefault="000D7F97" w:rsidP="0065318B">
      <w:pPr>
        <w:pStyle w:val="BodyText"/>
        <w:jc w:val="right"/>
        <w:rPr>
          <w:bCs/>
          <w:i/>
          <w:szCs w:val="28"/>
        </w:rPr>
      </w:pPr>
    </w:p>
    <w:p w:rsidR="000D7F97" w:rsidRPr="00713886" w:rsidRDefault="000D7F97" w:rsidP="0065318B">
      <w:pPr>
        <w:spacing w:after="0"/>
        <w:rPr>
          <w:rFonts w:ascii="Times New Roman" w:hAnsi="Times New Roman"/>
          <w:sz w:val="28"/>
          <w:szCs w:val="28"/>
          <w:lang w:val="pl-PL"/>
        </w:rPr>
      </w:pPr>
      <w:r w:rsidRPr="00713886">
        <w:rPr>
          <w:rFonts w:ascii="Times New Roman" w:hAnsi="Times New Roman"/>
          <w:sz w:val="28"/>
          <w:szCs w:val="28"/>
          <w:lang w:val="pl-PL"/>
        </w:rPr>
        <w:t>201</w:t>
      </w:r>
      <w:r>
        <w:rPr>
          <w:rFonts w:ascii="Times New Roman" w:hAnsi="Times New Roman"/>
          <w:sz w:val="28"/>
          <w:szCs w:val="28"/>
          <w:lang w:val="pl-PL"/>
        </w:rPr>
        <w:t>8</w:t>
      </w:r>
      <w:r w:rsidRPr="00713886">
        <w:rPr>
          <w:rFonts w:ascii="Times New Roman" w:hAnsi="Times New Roman"/>
          <w:sz w:val="28"/>
          <w:szCs w:val="28"/>
          <w:lang w:val="pl-PL"/>
        </w:rPr>
        <w:t>.gada „ ___” __________</w:t>
      </w:r>
      <w:r w:rsidRPr="00713886">
        <w:rPr>
          <w:rFonts w:ascii="Times New Roman" w:hAnsi="Times New Roman"/>
          <w:sz w:val="28"/>
          <w:szCs w:val="28"/>
          <w:lang w:val="pl-PL"/>
        </w:rPr>
        <w:tab/>
      </w:r>
      <w:r w:rsidRPr="00713886">
        <w:rPr>
          <w:rFonts w:ascii="Times New Roman" w:hAnsi="Times New Roman"/>
          <w:sz w:val="28"/>
          <w:szCs w:val="28"/>
          <w:lang w:val="pl-PL"/>
        </w:rPr>
        <w:tab/>
      </w:r>
      <w:r w:rsidRPr="00713886">
        <w:rPr>
          <w:rFonts w:ascii="Times New Roman" w:hAnsi="Times New Roman"/>
          <w:sz w:val="28"/>
          <w:szCs w:val="28"/>
          <w:lang w:val="pl-PL"/>
        </w:rPr>
        <w:tab/>
      </w:r>
      <w:r w:rsidRPr="00713886">
        <w:rPr>
          <w:rFonts w:ascii="Times New Roman" w:hAnsi="Times New Roman"/>
          <w:sz w:val="28"/>
          <w:szCs w:val="28"/>
          <w:lang w:val="pl-PL"/>
        </w:rPr>
        <w:tab/>
        <w:t xml:space="preserve">        </w:t>
      </w:r>
      <w:r w:rsidRPr="00713886">
        <w:rPr>
          <w:rFonts w:ascii="Times New Roman" w:hAnsi="Times New Roman"/>
          <w:sz w:val="28"/>
          <w:szCs w:val="28"/>
          <w:lang w:val="pl-PL"/>
        </w:rPr>
        <w:tab/>
        <w:t xml:space="preserve">        Noteikumi Nr. </w:t>
      </w:r>
    </w:p>
    <w:p w:rsidR="000D7F97" w:rsidRPr="00713886" w:rsidRDefault="000D7F97" w:rsidP="0065318B">
      <w:pPr>
        <w:spacing w:after="0"/>
        <w:rPr>
          <w:rFonts w:ascii="Times New Roman" w:hAnsi="Times New Roman"/>
          <w:sz w:val="28"/>
          <w:szCs w:val="28"/>
          <w:lang w:val="pl-PL"/>
        </w:rPr>
      </w:pPr>
      <w:r w:rsidRPr="00713886">
        <w:rPr>
          <w:rFonts w:ascii="Times New Roman" w:hAnsi="Times New Roman"/>
          <w:sz w:val="28"/>
          <w:szCs w:val="28"/>
          <w:lang w:val="pl-PL"/>
        </w:rPr>
        <w:t>Rīga</w:t>
      </w:r>
      <w:r w:rsidRPr="00713886">
        <w:rPr>
          <w:rFonts w:ascii="Times New Roman" w:hAnsi="Times New Roman"/>
          <w:sz w:val="28"/>
          <w:szCs w:val="28"/>
          <w:lang w:val="pl-PL"/>
        </w:rPr>
        <w:tab/>
      </w:r>
      <w:r w:rsidRPr="00713886">
        <w:rPr>
          <w:rFonts w:ascii="Times New Roman" w:hAnsi="Times New Roman"/>
          <w:sz w:val="28"/>
          <w:szCs w:val="28"/>
          <w:lang w:val="pl-PL"/>
        </w:rPr>
        <w:tab/>
      </w:r>
      <w:r w:rsidRPr="00713886">
        <w:rPr>
          <w:rFonts w:ascii="Times New Roman" w:hAnsi="Times New Roman"/>
          <w:sz w:val="28"/>
          <w:szCs w:val="28"/>
          <w:lang w:val="pl-PL"/>
        </w:rPr>
        <w:tab/>
      </w:r>
      <w:r w:rsidRPr="00713886">
        <w:rPr>
          <w:rFonts w:ascii="Times New Roman" w:hAnsi="Times New Roman"/>
          <w:sz w:val="28"/>
          <w:szCs w:val="28"/>
          <w:lang w:val="pl-PL"/>
        </w:rPr>
        <w:tab/>
      </w:r>
      <w:r w:rsidRPr="00713886">
        <w:rPr>
          <w:rFonts w:ascii="Times New Roman" w:hAnsi="Times New Roman"/>
          <w:sz w:val="28"/>
          <w:szCs w:val="28"/>
          <w:lang w:val="pl-PL"/>
        </w:rPr>
        <w:tab/>
      </w:r>
      <w:r w:rsidRPr="00713886">
        <w:rPr>
          <w:rFonts w:ascii="Times New Roman" w:hAnsi="Times New Roman"/>
          <w:sz w:val="28"/>
          <w:szCs w:val="28"/>
          <w:lang w:val="pl-PL"/>
        </w:rPr>
        <w:tab/>
      </w:r>
      <w:r w:rsidRPr="00713886">
        <w:rPr>
          <w:rFonts w:ascii="Times New Roman" w:hAnsi="Times New Roman"/>
          <w:sz w:val="28"/>
          <w:szCs w:val="28"/>
          <w:lang w:val="pl-PL"/>
        </w:rPr>
        <w:tab/>
      </w:r>
      <w:r w:rsidRPr="00713886">
        <w:rPr>
          <w:rFonts w:ascii="Times New Roman" w:hAnsi="Times New Roman"/>
          <w:sz w:val="28"/>
          <w:szCs w:val="28"/>
          <w:lang w:val="pl-PL"/>
        </w:rPr>
        <w:tab/>
        <w:t xml:space="preserve">          </w:t>
      </w:r>
      <w:r w:rsidRPr="00713886">
        <w:rPr>
          <w:rFonts w:ascii="Times New Roman" w:hAnsi="Times New Roman"/>
          <w:sz w:val="28"/>
          <w:szCs w:val="28"/>
          <w:lang w:val="pl-PL"/>
        </w:rPr>
        <w:tab/>
        <w:t xml:space="preserve">        (prot. Nr.      .§)</w:t>
      </w:r>
    </w:p>
    <w:p w:rsidR="000D7F97" w:rsidRPr="00713886" w:rsidRDefault="000D7F97" w:rsidP="0065318B">
      <w:pPr>
        <w:spacing w:after="0"/>
        <w:rPr>
          <w:rFonts w:ascii="Times New Roman" w:hAnsi="Times New Roman"/>
          <w:sz w:val="28"/>
          <w:szCs w:val="28"/>
          <w:lang w:val="pl-PL"/>
        </w:rPr>
      </w:pPr>
    </w:p>
    <w:p w:rsidR="000D7F97" w:rsidRPr="0065318B" w:rsidRDefault="000D7F97" w:rsidP="0099315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414142"/>
          <w:sz w:val="28"/>
          <w:szCs w:val="28"/>
          <w:lang w:eastAsia="lv-LV"/>
        </w:rPr>
      </w:pPr>
      <w:r w:rsidRPr="0065318B">
        <w:rPr>
          <w:rFonts w:ascii="Times New Roman" w:hAnsi="Times New Roman"/>
          <w:b/>
          <w:bCs/>
          <w:color w:val="414142"/>
          <w:sz w:val="28"/>
          <w:szCs w:val="28"/>
          <w:lang w:eastAsia="lv-LV"/>
        </w:rPr>
        <w:t>Grozījumi Ministru kabineta 2002.gada 23.aprīļa noteikumos Nr.165 „Apdrošināšanas periodu pierādīšanas, aprēķināšanas un uzskaites kārtība”</w:t>
      </w:r>
    </w:p>
    <w:p w:rsidR="000D7F97" w:rsidRPr="0065318B" w:rsidRDefault="000D7F97" w:rsidP="000218F0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i/>
          <w:iCs/>
          <w:color w:val="414142"/>
          <w:sz w:val="28"/>
          <w:szCs w:val="28"/>
          <w:lang w:eastAsia="lv-LV"/>
        </w:rPr>
      </w:pPr>
      <w:r w:rsidRPr="0065318B">
        <w:rPr>
          <w:rFonts w:ascii="Times New Roman" w:hAnsi="Times New Roman"/>
          <w:i/>
          <w:iCs/>
          <w:color w:val="414142"/>
          <w:sz w:val="28"/>
          <w:szCs w:val="28"/>
          <w:lang w:eastAsia="lv-LV"/>
        </w:rPr>
        <w:t>Izdoti saskaņā ar likuma "</w:t>
      </w:r>
      <w:r w:rsidRPr="0065318B">
        <w:rPr>
          <w:rFonts w:ascii="Times New Roman" w:hAnsi="Times New Roman"/>
          <w:i/>
          <w:iCs/>
          <w:sz w:val="28"/>
          <w:szCs w:val="28"/>
          <w:lang w:eastAsia="lv-LV"/>
        </w:rPr>
        <w:t>Par valsts pensijām"</w:t>
      </w:r>
      <w:r w:rsidRPr="0065318B">
        <w:rPr>
          <w:rFonts w:ascii="Times New Roman" w:hAnsi="Times New Roman"/>
          <w:i/>
          <w:iCs/>
          <w:color w:val="414142"/>
          <w:sz w:val="28"/>
          <w:szCs w:val="28"/>
          <w:lang w:eastAsia="lv-LV"/>
        </w:rPr>
        <w:br/>
        <w:t>pārejas noteikumu 2.</w:t>
      </w:r>
      <w:r w:rsidRPr="0065318B">
        <w:rPr>
          <w:rFonts w:ascii="Times New Roman" w:hAnsi="Times New Roman"/>
          <w:i/>
          <w:iCs/>
          <w:color w:val="414142"/>
          <w:sz w:val="28"/>
          <w:szCs w:val="28"/>
          <w:vertAlign w:val="superscript"/>
          <w:lang w:eastAsia="lv-LV"/>
        </w:rPr>
        <w:t>1</w:t>
      </w:r>
      <w:r w:rsidRPr="0065318B">
        <w:rPr>
          <w:rFonts w:ascii="Times New Roman" w:hAnsi="Times New Roman"/>
          <w:i/>
          <w:iCs/>
          <w:color w:val="414142"/>
          <w:sz w:val="28"/>
          <w:szCs w:val="28"/>
          <w:lang w:eastAsia="lv-LV"/>
        </w:rPr>
        <w:t>punktu</w:t>
      </w:r>
    </w:p>
    <w:p w:rsidR="000D7F97" w:rsidRPr="0065318B" w:rsidRDefault="000D7F97" w:rsidP="000218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2"/>
          <w:sz w:val="28"/>
          <w:szCs w:val="28"/>
          <w:lang w:eastAsia="lv-LV"/>
        </w:rPr>
      </w:pPr>
    </w:p>
    <w:p w:rsidR="000D7F97" w:rsidRPr="00AD6355" w:rsidRDefault="000D7F97" w:rsidP="000218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AD6355">
        <w:rPr>
          <w:rFonts w:ascii="Times New Roman" w:hAnsi="Times New Roman"/>
          <w:sz w:val="28"/>
          <w:szCs w:val="28"/>
          <w:lang w:eastAsia="lv-LV"/>
        </w:rPr>
        <w:t>Izdarīt Ministru kabineta 2002. gada 23. aprīļa noteikumos Nr. 165 "Apdrošināšanas periodu pierādīšanas, aprēķināšanas un uzskaites kārtība” (Latvijas Vēstnesis, 2002, 64. nr.; 2003, 106. nr.; 2005, 72. nr.; 2007, 165. nr.; 2008, 34. nr.; 2014, 16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Pr="007D588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AD6355">
        <w:rPr>
          <w:rFonts w:ascii="Times New Roman" w:hAnsi="Times New Roman"/>
          <w:sz w:val="28"/>
          <w:szCs w:val="28"/>
          <w:lang w:eastAsia="lv-LV"/>
        </w:rPr>
        <w:t>nr.) šādus grozījumus:</w:t>
      </w:r>
    </w:p>
    <w:p w:rsidR="000D7F97" w:rsidRPr="00CC747F" w:rsidRDefault="000D7F97" w:rsidP="000218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7F97" w:rsidRDefault="000D7F97" w:rsidP="00A330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Svītrot 5.19. apakšpunktu.</w:t>
      </w:r>
    </w:p>
    <w:p w:rsidR="000D7F97" w:rsidRPr="00CC747F" w:rsidRDefault="000D7F97" w:rsidP="00A330D5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7F97" w:rsidRPr="0065318B" w:rsidRDefault="000D7F97" w:rsidP="00A330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18B">
        <w:rPr>
          <w:rFonts w:ascii="Times New Roman" w:hAnsi="Times New Roman"/>
          <w:sz w:val="28"/>
          <w:szCs w:val="28"/>
        </w:rPr>
        <w:t>Izteikt 14.1.apakšpunktu šādā redakcijā:</w:t>
      </w:r>
    </w:p>
    <w:p w:rsidR="000D7F97" w:rsidRPr="00A330D5" w:rsidRDefault="000D7F97" w:rsidP="00A330D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18B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14.1. </w:t>
      </w:r>
      <w:r w:rsidRPr="0065318B">
        <w:rPr>
          <w:rFonts w:ascii="Times New Roman" w:hAnsi="Times New Roman"/>
          <w:sz w:val="28"/>
          <w:szCs w:val="28"/>
        </w:rPr>
        <w:t>ieraksts par pieņemšanu darbā ir pamatots ar atsauci uz dokumentu un ir norādīts tā numurs un izsniegšanas datums</w:t>
      </w:r>
      <w:r>
        <w:rPr>
          <w:rFonts w:ascii="Times New Roman" w:hAnsi="Times New Roman"/>
          <w:sz w:val="28"/>
          <w:szCs w:val="28"/>
        </w:rPr>
        <w:t>, bet</w:t>
      </w:r>
      <w:r w:rsidRPr="00653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65318B">
        <w:rPr>
          <w:rFonts w:ascii="Times New Roman" w:hAnsi="Times New Roman"/>
          <w:sz w:val="28"/>
          <w:szCs w:val="28"/>
        </w:rPr>
        <w:t>eraksts par at</w:t>
      </w:r>
      <w:r>
        <w:rPr>
          <w:rFonts w:ascii="Times New Roman" w:hAnsi="Times New Roman"/>
          <w:sz w:val="28"/>
          <w:szCs w:val="28"/>
        </w:rPr>
        <w:t>laišanu</w:t>
      </w:r>
      <w:r w:rsidRPr="0065318B">
        <w:rPr>
          <w:rFonts w:ascii="Times New Roman" w:hAnsi="Times New Roman"/>
          <w:sz w:val="28"/>
          <w:szCs w:val="28"/>
        </w:rPr>
        <w:t xml:space="preserve"> no darba līdz 1992.gada 30.jūlijam ir pamatots ar </w:t>
      </w:r>
      <w:r>
        <w:rPr>
          <w:rFonts w:ascii="Times New Roman" w:hAnsi="Times New Roman"/>
          <w:sz w:val="28"/>
          <w:szCs w:val="28"/>
        </w:rPr>
        <w:t xml:space="preserve">atsauci uz </w:t>
      </w:r>
      <w:r w:rsidRPr="0065318B">
        <w:rPr>
          <w:rFonts w:ascii="Times New Roman" w:hAnsi="Times New Roman"/>
          <w:sz w:val="28"/>
          <w:szCs w:val="28"/>
        </w:rPr>
        <w:t>dokumenta numuru</w:t>
      </w:r>
      <w:r w:rsidR="00B80CC3">
        <w:rPr>
          <w:rFonts w:ascii="Times New Roman" w:hAnsi="Times New Roman"/>
          <w:sz w:val="28"/>
          <w:szCs w:val="28"/>
          <w:lang w:eastAsia="lv-LV"/>
        </w:rPr>
        <w:t xml:space="preserve"> un tā izdošanas datumu.</w:t>
      </w:r>
      <w:r w:rsidRPr="0065318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80CC3">
        <w:rPr>
          <w:rFonts w:ascii="Times New Roman" w:hAnsi="Times New Roman"/>
          <w:sz w:val="28"/>
          <w:szCs w:val="28"/>
          <w:lang w:eastAsia="lv-LV"/>
        </w:rPr>
        <w:t>N</w:t>
      </w:r>
      <w:r w:rsidRPr="0065318B">
        <w:rPr>
          <w:rFonts w:ascii="Times New Roman" w:hAnsi="Times New Roman"/>
          <w:sz w:val="28"/>
          <w:szCs w:val="28"/>
          <w:lang w:eastAsia="lv-LV"/>
        </w:rPr>
        <w:t xml:space="preserve">o 1992.gada 31.jūlija </w:t>
      </w:r>
      <w:r>
        <w:rPr>
          <w:rFonts w:ascii="Times New Roman" w:hAnsi="Times New Roman"/>
          <w:sz w:val="28"/>
          <w:szCs w:val="28"/>
          <w:lang w:eastAsia="lv-LV"/>
        </w:rPr>
        <w:t>var nebūt</w:t>
      </w:r>
      <w:r w:rsidRPr="0065318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963138">
        <w:rPr>
          <w:rFonts w:ascii="Times New Roman" w:hAnsi="Times New Roman"/>
          <w:sz w:val="28"/>
          <w:szCs w:val="28"/>
          <w:lang w:eastAsia="lv-LV"/>
        </w:rPr>
        <w:t>atsauc</w:t>
      </w:r>
      <w:r>
        <w:rPr>
          <w:rFonts w:ascii="Times New Roman" w:hAnsi="Times New Roman"/>
          <w:sz w:val="28"/>
          <w:szCs w:val="28"/>
          <w:lang w:eastAsia="lv-LV"/>
        </w:rPr>
        <w:t>e</w:t>
      </w:r>
      <w:r w:rsidRPr="00963138">
        <w:rPr>
          <w:rFonts w:ascii="Times New Roman" w:hAnsi="Times New Roman"/>
          <w:sz w:val="28"/>
          <w:szCs w:val="28"/>
          <w:lang w:eastAsia="lv-LV"/>
        </w:rPr>
        <w:t xml:space="preserve"> uz dokumenta numuru un tā izdošanas datumu</w:t>
      </w:r>
      <w:r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B80CC3">
        <w:rPr>
          <w:rFonts w:ascii="Times New Roman" w:hAnsi="Times New Roman"/>
          <w:sz w:val="28"/>
          <w:szCs w:val="28"/>
          <w:lang w:eastAsia="lv-LV"/>
        </w:rPr>
        <w:t>bet</w:t>
      </w:r>
      <w:r>
        <w:rPr>
          <w:rFonts w:ascii="Times New Roman" w:hAnsi="Times New Roman"/>
          <w:sz w:val="28"/>
          <w:szCs w:val="28"/>
          <w:lang w:eastAsia="lv-LV"/>
        </w:rPr>
        <w:t xml:space="preserve"> jābūt</w:t>
      </w:r>
      <w:r w:rsidRPr="0096313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65318B">
        <w:rPr>
          <w:rFonts w:ascii="Times New Roman" w:hAnsi="Times New Roman"/>
          <w:sz w:val="28"/>
          <w:szCs w:val="28"/>
          <w:lang w:eastAsia="lv-LV"/>
        </w:rPr>
        <w:t>norād</w:t>
      </w:r>
      <w:r>
        <w:rPr>
          <w:rFonts w:ascii="Times New Roman" w:hAnsi="Times New Roman"/>
          <w:sz w:val="28"/>
          <w:szCs w:val="28"/>
          <w:lang w:eastAsia="lv-LV"/>
        </w:rPr>
        <w:t xml:space="preserve">ei uz </w:t>
      </w:r>
      <w:r w:rsidRPr="0065318B">
        <w:rPr>
          <w:rFonts w:ascii="Times New Roman" w:hAnsi="Times New Roman"/>
          <w:sz w:val="28"/>
          <w:szCs w:val="28"/>
          <w:lang w:eastAsia="lv-LV"/>
        </w:rPr>
        <w:t>atlaišanas iemesl</w:t>
      </w:r>
      <w:r>
        <w:rPr>
          <w:rFonts w:ascii="Times New Roman" w:hAnsi="Times New Roman"/>
          <w:sz w:val="28"/>
          <w:szCs w:val="28"/>
          <w:lang w:eastAsia="lv-LV"/>
        </w:rPr>
        <w:t>u</w:t>
      </w:r>
      <w:r w:rsidRPr="0065318B">
        <w:rPr>
          <w:rFonts w:ascii="Times New Roman" w:hAnsi="Times New Roman"/>
          <w:sz w:val="28"/>
          <w:szCs w:val="28"/>
          <w:lang w:eastAsia="lv-LV"/>
        </w:rPr>
        <w:t xml:space="preserve">. Ierakstam par </w:t>
      </w:r>
      <w:r>
        <w:rPr>
          <w:rFonts w:ascii="Times New Roman" w:hAnsi="Times New Roman"/>
          <w:sz w:val="28"/>
          <w:szCs w:val="28"/>
          <w:lang w:eastAsia="lv-LV"/>
        </w:rPr>
        <w:t>atlaišanu no darba</w:t>
      </w:r>
      <w:r w:rsidRPr="0065318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65318B">
        <w:rPr>
          <w:rFonts w:ascii="Times New Roman" w:hAnsi="Times New Roman"/>
          <w:sz w:val="28"/>
          <w:szCs w:val="28"/>
        </w:rPr>
        <w:t>ir jābūt ap</w:t>
      </w:r>
      <w:r>
        <w:rPr>
          <w:rFonts w:ascii="Times New Roman" w:hAnsi="Times New Roman"/>
          <w:sz w:val="28"/>
          <w:szCs w:val="28"/>
        </w:rPr>
        <w:t>liecinātam</w:t>
      </w:r>
      <w:r w:rsidRPr="0065318B">
        <w:rPr>
          <w:rFonts w:ascii="Times New Roman" w:hAnsi="Times New Roman"/>
          <w:sz w:val="28"/>
          <w:szCs w:val="28"/>
        </w:rPr>
        <w:t xml:space="preserve"> ar attiecīgā uzņēmuma, organizācijas vai iestādes vadītāja vai viņa pilnvarotas personas parakstu un uzņēmuma, organizācijas vai iestādes zīmogu vai personāla </w:t>
      </w:r>
      <w:r>
        <w:rPr>
          <w:rFonts w:ascii="Times New Roman" w:hAnsi="Times New Roman"/>
          <w:sz w:val="28"/>
          <w:szCs w:val="28"/>
        </w:rPr>
        <w:t xml:space="preserve">struktūrvienības </w:t>
      </w:r>
      <w:r w:rsidRPr="0065318B">
        <w:rPr>
          <w:rFonts w:ascii="Times New Roman" w:hAnsi="Times New Roman"/>
          <w:sz w:val="28"/>
          <w:szCs w:val="28"/>
        </w:rPr>
        <w:t>zīmogu.”</w:t>
      </w:r>
    </w:p>
    <w:p w:rsidR="000D7F97" w:rsidRPr="00CC747F" w:rsidRDefault="000D7F97" w:rsidP="009A3FB1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7F97" w:rsidRPr="00A374D9" w:rsidRDefault="000D7F97" w:rsidP="00A374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Svītrot</w:t>
      </w:r>
      <w:r w:rsidRPr="00A374D9">
        <w:rPr>
          <w:rFonts w:ascii="Times New Roman" w:hAnsi="Times New Roman"/>
          <w:sz w:val="28"/>
          <w:szCs w:val="28"/>
        </w:rPr>
        <w:t xml:space="preserve"> 14.3.apakšpunktā vārdus „un izsniegšanas datums”.</w:t>
      </w:r>
    </w:p>
    <w:p w:rsidR="000D7F97" w:rsidRPr="00CC747F" w:rsidRDefault="000D7F97" w:rsidP="000218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lv-LV"/>
        </w:rPr>
      </w:pPr>
    </w:p>
    <w:p w:rsidR="000D7F97" w:rsidRPr="00AD6355" w:rsidRDefault="000D7F97" w:rsidP="009569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Aizstāt</w:t>
      </w:r>
      <w:r w:rsidRPr="00AD6355">
        <w:rPr>
          <w:rFonts w:ascii="Times New Roman" w:hAnsi="Times New Roman"/>
          <w:sz w:val="28"/>
          <w:szCs w:val="28"/>
          <w:lang w:eastAsia="lv-LV"/>
        </w:rPr>
        <w:t xml:space="preserve"> 20.</w:t>
      </w:r>
      <w:r w:rsidRPr="00AD6355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AD6355">
        <w:rPr>
          <w:rFonts w:ascii="Times New Roman" w:hAnsi="Times New Roman"/>
          <w:sz w:val="28"/>
          <w:szCs w:val="28"/>
          <w:lang w:eastAsia="lv-LV"/>
        </w:rPr>
        <w:t xml:space="preserve"> punkta otr</w:t>
      </w:r>
      <w:r>
        <w:rPr>
          <w:rFonts w:ascii="Times New Roman" w:hAnsi="Times New Roman"/>
          <w:sz w:val="28"/>
          <w:szCs w:val="28"/>
          <w:lang w:eastAsia="lv-LV"/>
        </w:rPr>
        <w:t>ajā</w:t>
      </w:r>
      <w:r w:rsidRPr="00AD6355">
        <w:rPr>
          <w:rFonts w:ascii="Times New Roman" w:hAnsi="Times New Roman"/>
          <w:sz w:val="28"/>
          <w:szCs w:val="28"/>
          <w:lang w:eastAsia="lv-LV"/>
        </w:rPr>
        <w:t xml:space="preserve"> teikum</w:t>
      </w:r>
      <w:r>
        <w:rPr>
          <w:rFonts w:ascii="Times New Roman" w:hAnsi="Times New Roman"/>
          <w:sz w:val="28"/>
          <w:szCs w:val="28"/>
          <w:lang w:eastAsia="lv-LV"/>
        </w:rPr>
        <w:t>ā vārdus „</w:t>
      </w:r>
      <w:r w:rsidRPr="009569BA">
        <w:rPr>
          <w:rFonts w:ascii="Times New Roman" w:hAnsi="Times New Roman"/>
          <w:sz w:val="28"/>
          <w:szCs w:val="28"/>
          <w:lang w:eastAsia="lv-LV"/>
        </w:rPr>
        <w:t xml:space="preserve">saskaņā ar PSRS Ministru Padomes Darba un darba algas valsts komitejas norādījumiem izdotos </w:t>
      </w:r>
      <w:r w:rsidRPr="009569BA">
        <w:rPr>
          <w:rFonts w:ascii="Times New Roman" w:hAnsi="Times New Roman"/>
          <w:sz w:val="28"/>
          <w:szCs w:val="28"/>
          <w:lang w:eastAsia="lv-LV"/>
        </w:rPr>
        <w:lastRenderedPageBreak/>
        <w:t>skaidrojum</w:t>
      </w:r>
      <w:r w:rsidR="00DE2F4A">
        <w:rPr>
          <w:rFonts w:ascii="Times New Roman" w:hAnsi="Times New Roman"/>
          <w:sz w:val="28"/>
          <w:szCs w:val="28"/>
          <w:lang w:eastAsia="lv-LV"/>
        </w:rPr>
        <w:t>us, kas tika sniegti līdz 1990.gada 4.</w:t>
      </w:r>
      <w:r w:rsidRPr="009569BA">
        <w:rPr>
          <w:rFonts w:ascii="Times New Roman" w:hAnsi="Times New Roman"/>
          <w:sz w:val="28"/>
          <w:szCs w:val="28"/>
          <w:lang w:eastAsia="lv-LV"/>
        </w:rPr>
        <w:t>maijam un bija piemērojami visā PSRS teritorijā</w:t>
      </w:r>
      <w:r>
        <w:rPr>
          <w:rFonts w:ascii="Times New Roman" w:hAnsi="Times New Roman"/>
          <w:sz w:val="28"/>
          <w:szCs w:val="28"/>
          <w:lang w:eastAsia="lv-LV"/>
        </w:rPr>
        <w:t xml:space="preserve">” </w:t>
      </w:r>
      <w:r w:rsidRPr="00AD6355">
        <w:rPr>
          <w:rFonts w:ascii="Times New Roman" w:hAnsi="Times New Roman"/>
          <w:sz w:val="28"/>
          <w:szCs w:val="28"/>
          <w:lang w:eastAsia="lv-LV"/>
        </w:rPr>
        <w:t xml:space="preserve">ar </w:t>
      </w:r>
      <w:r>
        <w:rPr>
          <w:rFonts w:ascii="Times New Roman" w:hAnsi="Times New Roman"/>
          <w:sz w:val="28"/>
          <w:szCs w:val="28"/>
          <w:lang w:eastAsia="lv-LV"/>
        </w:rPr>
        <w:t>vārdiem</w:t>
      </w:r>
      <w:r w:rsidRPr="00AD6355">
        <w:rPr>
          <w:rFonts w:ascii="Times New Roman" w:hAnsi="Times New Roman"/>
          <w:sz w:val="28"/>
          <w:szCs w:val="28"/>
          <w:lang w:eastAsia="lv-LV"/>
        </w:rPr>
        <w:t xml:space="preserve"> „</w:t>
      </w:r>
      <w:r w:rsidR="00DE2F4A">
        <w:rPr>
          <w:rFonts w:ascii="Times New Roman" w:hAnsi="Times New Roman"/>
          <w:sz w:val="28"/>
          <w:szCs w:val="28"/>
          <w:lang w:eastAsia="lv-LV"/>
        </w:rPr>
        <w:t>līdz 1990. gada 4.</w:t>
      </w:r>
      <w:r w:rsidRPr="009569BA">
        <w:rPr>
          <w:rFonts w:ascii="Times New Roman" w:hAnsi="Times New Roman"/>
          <w:sz w:val="28"/>
          <w:szCs w:val="28"/>
          <w:lang w:eastAsia="lv-LV"/>
        </w:rPr>
        <w:t>maijam visā PSRS teritorijā piemērojam</w:t>
      </w:r>
      <w:r>
        <w:rPr>
          <w:rFonts w:ascii="Times New Roman" w:hAnsi="Times New Roman"/>
          <w:sz w:val="28"/>
          <w:szCs w:val="28"/>
          <w:lang w:eastAsia="lv-LV"/>
        </w:rPr>
        <w:t xml:space="preserve">os </w:t>
      </w:r>
      <w:r w:rsidRPr="009569BA">
        <w:rPr>
          <w:rFonts w:ascii="Times New Roman" w:hAnsi="Times New Roman"/>
          <w:sz w:val="28"/>
          <w:szCs w:val="28"/>
          <w:lang w:eastAsia="lv-LV"/>
        </w:rPr>
        <w:t xml:space="preserve">PSRS Ministru Padomes Darba un darba algas valsts komitejas </w:t>
      </w:r>
      <w:r>
        <w:rPr>
          <w:rFonts w:ascii="Times New Roman" w:hAnsi="Times New Roman"/>
          <w:sz w:val="28"/>
          <w:szCs w:val="28"/>
          <w:lang w:eastAsia="lv-LV"/>
        </w:rPr>
        <w:t>un</w:t>
      </w:r>
      <w:r w:rsidRPr="009569B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AD6355">
        <w:rPr>
          <w:rFonts w:ascii="Times New Roman" w:hAnsi="Times New Roman"/>
          <w:sz w:val="28"/>
          <w:szCs w:val="28"/>
          <w:lang w:eastAsia="lv-LV"/>
        </w:rPr>
        <w:t>KPFSR Sociālā</w:t>
      </w:r>
      <w:r>
        <w:rPr>
          <w:rFonts w:ascii="Times New Roman" w:hAnsi="Times New Roman"/>
          <w:sz w:val="28"/>
          <w:szCs w:val="28"/>
          <w:lang w:eastAsia="lv-LV"/>
        </w:rPr>
        <w:t>s</w:t>
      </w:r>
      <w:r w:rsidRPr="00AD6355">
        <w:rPr>
          <w:rFonts w:ascii="Times New Roman" w:hAnsi="Times New Roman"/>
          <w:sz w:val="28"/>
          <w:szCs w:val="28"/>
          <w:lang w:eastAsia="lv-LV"/>
        </w:rPr>
        <w:t xml:space="preserve"> nodrošinā</w:t>
      </w:r>
      <w:r>
        <w:rPr>
          <w:rFonts w:ascii="Times New Roman" w:hAnsi="Times New Roman"/>
          <w:sz w:val="28"/>
          <w:szCs w:val="28"/>
          <w:lang w:eastAsia="lv-LV"/>
        </w:rPr>
        <w:t>šanas</w:t>
      </w:r>
      <w:r w:rsidRPr="00AD6355">
        <w:rPr>
          <w:rFonts w:ascii="Times New Roman" w:hAnsi="Times New Roman"/>
          <w:sz w:val="28"/>
          <w:szCs w:val="28"/>
          <w:lang w:eastAsia="lv-LV"/>
        </w:rPr>
        <w:t xml:space="preserve"> ministrijas Zinātniski tehniskās informācijas un propagandas centrālā nozares biroja </w:t>
      </w:r>
      <w:r>
        <w:rPr>
          <w:rFonts w:ascii="Times New Roman" w:hAnsi="Times New Roman"/>
          <w:sz w:val="28"/>
          <w:szCs w:val="28"/>
          <w:lang w:eastAsia="lv-LV"/>
        </w:rPr>
        <w:t>izdotos skaidrojumus attiecībā uz speciālā stāža noteikšanu</w:t>
      </w:r>
      <w:r w:rsidRPr="00AD6355">
        <w:rPr>
          <w:rFonts w:ascii="Times New Roman" w:hAnsi="Times New Roman"/>
          <w:sz w:val="28"/>
          <w:szCs w:val="28"/>
          <w:lang w:eastAsia="lv-LV"/>
        </w:rPr>
        <w:t>”.</w:t>
      </w:r>
    </w:p>
    <w:p w:rsidR="000D7F97" w:rsidRPr="00CC747F" w:rsidRDefault="000D7F97" w:rsidP="002B0B5A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FF0000"/>
          <w:sz w:val="16"/>
          <w:szCs w:val="16"/>
          <w:lang w:eastAsia="lv-LV"/>
        </w:rPr>
      </w:pPr>
    </w:p>
    <w:p w:rsidR="000D7F97" w:rsidRPr="004D4003" w:rsidRDefault="000D7F97" w:rsidP="000218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2"/>
          <w:sz w:val="28"/>
          <w:szCs w:val="28"/>
          <w:lang w:eastAsia="lv-LV"/>
        </w:rPr>
      </w:pPr>
      <w:r w:rsidRPr="004D4003">
        <w:rPr>
          <w:rFonts w:ascii="Times New Roman" w:hAnsi="Times New Roman"/>
          <w:sz w:val="28"/>
          <w:szCs w:val="28"/>
          <w:lang w:eastAsia="lv-LV"/>
        </w:rPr>
        <w:t>Aizstāt 20.</w:t>
      </w:r>
      <w:r w:rsidRPr="004D4003">
        <w:rPr>
          <w:rFonts w:ascii="Times New Roman" w:hAnsi="Times New Roman"/>
          <w:sz w:val="28"/>
          <w:szCs w:val="28"/>
          <w:vertAlign w:val="superscript"/>
          <w:lang w:eastAsia="lv-LV"/>
        </w:rPr>
        <w:t>3</w:t>
      </w:r>
      <w:r w:rsidRPr="004D4003">
        <w:rPr>
          <w:rFonts w:ascii="Times New Roman" w:hAnsi="Times New Roman"/>
          <w:sz w:val="28"/>
          <w:szCs w:val="28"/>
          <w:lang w:eastAsia="lv-LV"/>
        </w:rPr>
        <w:t xml:space="preserve"> 1.apakšpunktā vārdu „normālo” ar vārdu un skaitli „pilnu (100%)”.</w:t>
      </w:r>
    </w:p>
    <w:p w:rsidR="000D7F97" w:rsidRPr="00CC747F" w:rsidRDefault="000D7F97" w:rsidP="000218F0">
      <w:pPr>
        <w:spacing w:after="0" w:line="240" w:lineRule="auto"/>
        <w:ind w:right="25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0D7F97" w:rsidRPr="00A374D9" w:rsidRDefault="000D7F97" w:rsidP="00A374D9">
      <w:pPr>
        <w:pStyle w:val="ListParagraph"/>
        <w:numPr>
          <w:ilvl w:val="0"/>
          <w:numId w:val="1"/>
        </w:numPr>
        <w:spacing w:after="0" w:line="240" w:lineRule="auto"/>
        <w:ind w:right="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A374D9">
        <w:rPr>
          <w:rFonts w:ascii="Times New Roman" w:hAnsi="Times New Roman"/>
          <w:sz w:val="28"/>
          <w:szCs w:val="28"/>
          <w:lang w:eastAsia="zh-CN"/>
        </w:rPr>
        <w:t xml:space="preserve">Papildināt </w:t>
      </w:r>
      <w:r>
        <w:rPr>
          <w:rFonts w:ascii="Times New Roman" w:hAnsi="Times New Roman"/>
          <w:sz w:val="28"/>
          <w:szCs w:val="28"/>
          <w:lang w:eastAsia="zh-CN"/>
        </w:rPr>
        <w:t xml:space="preserve">noteikumus </w:t>
      </w:r>
      <w:r w:rsidRPr="00A374D9">
        <w:rPr>
          <w:rFonts w:ascii="Times New Roman" w:hAnsi="Times New Roman"/>
          <w:sz w:val="28"/>
          <w:szCs w:val="28"/>
          <w:lang w:eastAsia="zh-CN"/>
        </w:rPr>
        <w:t>ar 20.</w:t>
      </w:r>
      <w:r w:rsidRPr="00A374D9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3 </w:t>
      </w:r>
      <w:r w:rsidRPr="00A374D9">
        <w:rPr>
          <w:rFonts w:ascii="Times New Roman" w:hAnsi="Times New Roman"/>
          <w:sz w:val="28"/>
          <w:szCs w:val="28"/>
          <w:lang w:eastAsia="zh-CN"/>
        </w:rPr>
        <w:t xml:space="preserve">3.apakšpunktu šādā redakcijā: </w:t>
      </w:r>
    </w:p>
    <w:p w:rsidR="000D7F97" w:rsidRDefault="000D7F97" w:rsidP="00553B4F">
      <w:pPr>
        <w:spacing w:after="0" w:line="240" w:lineRule="auto"/>
        <w:ind w:right="25" w:firstLine="720"/>
        <w:jc w:val="both"/>
        <w:rPr>
          <w:rFonts w:ascii="Times New Roman" w:hAnsi="Times New Roman"/>
          <w:color w:val="FF0000"/>
          <w:sz w:val="28"/>
          <w:szCs w:val="28"/>
          <w:lang w:eastAsia="lv-LV"/>
        </w:rPr>
      </w:pPr>
      <w:r w:rsidRPr="0065318B">
        <w:rPr>
          <w:rFonts w:ascii="Times New Roman" w:hAnsi="Times New Roman"/>
          <w:sz w:val="28"/>
          <w:szCs w:val="28"/>
          <w:lang w:eastAsia="zh-CN"/>
        </w:rPr>
        <w:t>„</w:t>
      </w:r>
      <w:r w:rsidRPr="009569BA">
        <w:rPr>
          <w:rFonts w:ascii="Times New Roman" w:hAnsi="Times New Roman"/>
          <w:sz w:val="28"/>
          <w:szCs w:val="28"/>
          <w:lang w:eastAsia="zh-CN"/>
        </w:rPr>
        <w:t>20.</w:t>
      </w:r>
      <w:r w:rsidRPr="00A374D9">
        <w:rPr>
          <w:rFonts w:ascii="Times New Roman" w:hAnsi="Times New Roman"/>
          <w:sz w:val="28"/>
          <w:szCs w:val="28"/>
          <w:vertAlign w:val="superscript"/>
          <w:lang w:eastAsia="zh-CN"/>
        </w:rPr>
        <w:t>3</w:t>
      </w:r>
      <w:r w:rsidR="003109CB"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 </w:t>
      </w:r>
      <w:r w:rsidRPr="009569BA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65318B">
        <w:rPr>
          <w:rFonts w:ascii="Times New Roman" w:hAnsi="Times New Roman"/>
          <w:sz w:val="28"/>
          <w:szCs w:val="28"/>
          <w:lang w:eastAsia="zh-CN"/>
        </w:rPr>
        <w:t>profesij</w:t>
      </w:r>
      <w:r>
        <w:rPr>
          <w:rFonts w:ascii="Times New Roman" w:hAnsi="Times New Roman"/>
          <w:sz w:val="28"/>
          <w:szCs w:val="28"/>
          <w:lang w:eastAsia="zh-CN"/>
        </w:rPr>
        <w:t>u</w:t>
      </w:r>
      <w:r w:rsidRPr="0065318B">
        <w:rPr>
          <w:rFonts w:ascii="Times New Roman" w:hAnsi="Times New Roman"/>
          <w:sz w:val="28"/>
          <w:szCs w:val="28"/>
          <w:lang w:eastAsia="zh-CN"/>
        </w:rPr>
        <w:t>, no kurām viena  iekļauta sarakstā Nr.1 vai Nr.2, bet otra nav iekļauta sarakstos, apvieno</w:t>
      </w:r>
      <w:r>
        <w:rPr>
          <w:rFonts w:ascii="Times New Roman" w:hAnsi="Times New Roman"/>
          <w:sz w:val="28"/>
          <w:szCs w:val="28"/>
          <w:lang w:eastAsia="zh-CN"/>
        </w:rPr>
        <w:t>šanas gadījumā</w:t>
      </w:r>
      <w:r w:rsidRPr="0065318B">
        <w:rPr>
          <w:rFonts w:ascii="Times New Roman" w:hAnsi="Times New Roman"/>
          <w:sz w:val="28"/>
          <w:szCs w:val="28"/>
          <w:lang w:eastAsia="zh-CN"/>
        </w:rPr>
        <w:t xml:space="preserve"> speciālajā stāžā</w:t>
      </w:r>
      <w:r w:rsidRPr="004A7E6A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šo laiku</w:t>
      </w:r>
      <w:r w:rsidRPr="0065318B">
        <w:rPr>
          <w:rFonts w:ascii="Times New Roman" w:hAnsi="Times New Roman"/>
          <w:sz w:val="28"/>
          <w:szCs w:val="28"/>
          <w:lang w:eastAsia="zh-CN"/>
        </w:rPr>
        <w:t xml:space="preserve"> ieskaita, ja ar dokumentiem pierādīts, ka piemaks</w:t>
      </w:r>
      <w:r>
        <w:rPr>
          <w:rFonts w:ascii="Times New Roman" w:hAnsi="Times New Roman"/>
          <w:sz w:val="28"/>
          <w:szCs w:val="28"/>
          <w:lang w:eastAsia="zh-CN"/>
        </w:rPr>
        <w:t>a</w:t>
      </w:r>
      <w:r w:rsidRPr="0065318B">
        <w:rPr>
          <w:rFonts w:ascii="Times New Roman" w:hAnsi="Times New Roman"/>
          <w:sz w:val="28"/>
          <w:szCs w:val="28"/>
          <w:lang w:eastAsia="zh-CN"/>
        </w:rPr>
        <w:t xml:space="preserve">  pie darba algas sakarā ar darba apjoma palielinājumu </w:t>
      </w:r>
      <w:r w:rsidR="00797708" w:rsidRPr="0065318B">
        <w:rPr>
          <w:rFonts w:ascii="Times New Roman" w:hAnsi="Times New Roman"/>
          <w:sz w:val="28"/>
          <w:szCs w:val="28"/>
          <w:lang w:eastAsia="zh-CN"/>
        </w:rPr>
        <w:t>saņ</w:t>
      </w:r>
      <w:r w:rsidR="00797708">
        <w:rPr>
          <w:rFonts w:ascii="Times New Roman" w:hAnsi="Times New Roman"/>
          <w:sz w:val="28"/>
          <w:szCs w:val="28"/>
          <w:lang w:eastAsia="zh-CN"/>
        </w:rPr>
        <w:t>e</w:t>
      </w:r>
      <w:r w:rsidR="00797708" w:rsidRPr="0065318B">
        <w:rPr>
          <w:rFonts w:ascii="Times New Roman" w:hAnsi="Times New Roman"/>
          <w:sz w:val="28"/>
          <w:szCs w:val="28"/>
          <w:lang w:eastAsia="zh-CN"/>
        </w:rPr>
        <w:t>m</w:t>
      </w:r>
      <w:r w:rsidR="00797708">
        <w:rPr>
          <w:rFonts w:ascii="Times New Roman" w:hAnsi="Times New Roman"/>
          <w:sz w:val="28"/>
          <w:szCs w:val="28"/>
          <w:lang w:eastAsia="zh-CN"/>
        </w:rPr>
        <w:t>t</w:t>
      </w:r>
      <w:r w:rsidR="00797708" w:rsidRPr="0065318B">
        <w:rPr>
          <w:rFonts w:ascii="Times New Roman" w:hAnsi="Times New Roman"/>
          <w:sz w:val="28"/>
          <w:szCs w:val="28"/>
          <w:lang w:eastAsia="zh-CN"/>
        </w:rPr>
        <w:t xml:space="preserve">a </w:t>
      </w:r>
      <w:r w:rsidRPr="0065318B">
        <w:rPr>
          <w:rFonts w:ascii="Times New Roman" w:hAnsi="Times New Roman"/>
          <w:sz w:val="28"/>
          <w:szCs w:val="28"/>
          <w:lang w:eastAsia="zh-CN"/>
        </w:rPr>
        <w:t>par darbu profesijā, kas nav iekļauta sarakstā Nr.1 vai Nr.2.”.</w:t>
      </w:r>
      <w:r w:rsidRPr="00553B4F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</w:p>
    <w:p w:rsidR="000D7F97" w:rsidRPr="00CC747F" w:rsidRDefault="000D7F97" w:rsidP="00553B4F">
      <w:pPr>
        <w:spacing w:after="0" w:line="240" w:lineRule="auto"/>
        <w:ind w:right="25" w:firstLine="720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0D7F97" w:rsidRPr="003109CB" w:rsidRDefault="000D7F97" w:rsidP="003109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Izteikt 26.punkta ievaddaļu šādā redakcijā: „Dienesta laiks veido apdrošināšanas periodu:”</w:t>
      </w:r>
    </w:p>
    <w:p w:rsidR="000D7F97" w:rsidRDefault="000D7F97" w:rsidP="002826B1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F97" w:rsidRDefault="000D7F97" w:rsidP="000D18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Aizstāt 26.1.apakšpunktā vārdus „ja viņi dienējuši” ar vārdiem „ja persona dienējusi”;</w:t>
      </w:r>
    </w:p>
    <w:p w:rsidR="000D7F97" w:rsidRPr="00CC747F" w:rsidRDefault="000D7F97" w:rsidP="0038179F">
      <w:pPr>
        <w:pStyle w:val="ListParagraph"/>
        <w:rPr>
          <w:rFonts w:ascii="Times New Roman" w:hAnsi="Times New Roman"/>
          <w:sz w:val="16"/>
          <w:szCs w:val="16"/>
        </w:rPr>
      </w:pPr>
    </w:p>
    <w:p w:rsidR="000D7F97" w:rsidRDefault="000D7F97" w:rsidP="000D18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Izteikt 26.2.apakšpunktu šādā redakcijā:</w:t>
      </w:r>
    </w:p>
    <w:p w:rsidR="000D7F97" w:rsidRDefault="000D7F97" w:rsidP="002826B1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„26.2. </w:t>
      </w:r>
      <w:r w:rsidR="0038179F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a Latvijas pilsonis dienējis PSRS Bruņotajos spēkos, un tas pierādīts, pamatojoties uz šo noteikumu 5.4. vai</w:t>
      </w:r>
      <w:r w:rsidR="00F13BEC">
        <w:rPr>
          <w:rFonts w:ascii="Times New Roman" w:hAnsi="Times New Roman"/>
          <w:sz w:val="28"/>
          <w:szCs w:val="28"/>
        </w:rPr>
        <w:t xml:space="preserve"> 5.6.</w:t>
      </w:r>
      <w:r>
        <w:rPr>
          <w:rFonts w:ascii="Times New Roman" w:hAnsi="Times New Roman"/>
          <w:sz w:val="28"/>
          <w:szCs w:val="28"/>
        </w:rPr>
        <w:t>apakšpunktā minētajiem dokumentiem.”</w:t>
      </w:r>
    </w:p>
    <w:p w:rsidR="000D7F97" w:rsidRPr="00CC747F" w:rsidRDefault="000D7F97" w:rsidP="00C80EB0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7F97" w:rsidRDefault="000D7F97" w:rsidP="000D18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355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>
        <w:rPr>
          <w:rFonts w:ascii="Times New Roman" w:hAnsi="Times New Roman"/>
          <w:sz w:val="28"/>
          <w:szCs w:val="28"/>
          <w:lang w:eastAsia="lv-LV"/>
        </w:rPr>
        <w:t xml:space="preserve">noteikumus ar </w:t>
      </w:r>
      <w:r w:rsidRPr="00AD6355">
        <w:rPr>
          <w:rFonts w:ascii="Times New Roman" w:hAnsi="Times New Roman"/>
          <w:sz w:val="28"/>
          <w:szCs w:val="28"/>
          <w:lang w:eastAsia="lv-LV"/>
        </w:rPr>
        <w:t>28.</w:t>
      </w:r>
      <w:r>
        <w:rPr>
          <w:rFonts w:ascii="Times New Roman" w:hAnsi="Times New Roman"/>
          <w:sz w:val="28"/>
          <w:szCs w:val="28"/>
          <w:lang w:eastAsia="lv-LV"/>
        </w:rPr>
        <w:t>3.apakš</w:t>
      </w:r>
      <w:r w:rsidRPr="00AD6355">
        <w:rPr>
          <w:rFonts w:ascii="Times New Roman" w:hAnsi="Times New Roman"/>
          <w:sz w:val="28"/>
          <w:szCs w:val="28"/>
          <w:lang w:eastAsia="lv-LV"/>
        </w:rPr>
        <w:t xml:space="preserve">punktu </w:t>
      </w:r>
      <w:r>
        <w:rPr>
          <w:rFonts w:ascii="Times New Roman" w:hAnsi="Times New Roman"/>
          <w:sz w:val="28"/>
          <w:szCs w:val="28"/>
          <w:lang w:eastAsia="lv-LV"/>
        </w:rPr>
        <w:t>šādā redakcijā:</w:t>
      </w:r>
    </w:p>
    <w:p w:rsidR="000D7F97" w:rsidRDefault="000D7F97" w:rsidP="00551F9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„28.3. kolhoza biedriem, kuri mācījušies, saņemot kolhoza stipendiju, apdrošināšanas periodu veido faktiski nostrādātais laiks: mēneši,</w:t>
      </w:r>
      <w:r w:rsidR="003109CB">
        <w:rPr>
          <w:rFonts w:ascii="Times New Roman" w:hAnsi="Times New Roman"/>
          <w:sz w:val="28"/>
          <w:szCs w:val="28"/>
          <w:lang w:eastAsia="lv-LV"/>
        </w:rPr>
        <w:t xml:space="preserve"> kuros</w:t>
      </w:r>
      <w:r>
        <w:rPr>
          <w:rFonts w:ascii="Times New Roman" w:hAnsi="Times New Roman"/>
          <w:sz w:val="28"/>
          <w:szCs w:val="28"/>
          <w:lang w:eastAsia="lv-LV"/>
        </w:rPr>
        <w:t xml:space="preserve"> reģistrētas izstrādes dienas vai saņemts atalgojums”. </w:t>
      </w:r>
    </w:p>
    <w:p w:rsidR="000D7F97" w:rsidRPr="00CC747F" w:rsidRDefault="000D7F97" w:rsidP="000218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lv-LV"/>
        </w:rPr>
      </w:pPr>
    </w:p>
    <w:p w:rsidR="000D7F97" w:rsidRPr="00AD6355" w:rsidRDefault="000D7F97" w:rsidP="000D18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AD6355">
        <w:rPr>
          <w:rFonts w:ascii="Times New Roman" w:hAnsi="Times New Roman"/>
          <w:sz w:val="28"/>
          <w:szCs w:val="28"/>
          <w:lang w:eastAsia="lv-LV"/>
        </w:rPr>
        <w:t>Papildināt noteikumus ar 30.</w:t>
      </w:r>
      <w:r w:rsidRPr="00AD6355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AD6355">
        <w:rPr>
          <w:rFonts w:ascii="Times New Roman" w:hAnsi="Times New Roman"/>
          <w:sz w:val="28"/>
          <w:szCs w:val="28"/>
          <w:lang w:eastAsia="lv-LV"/>
        </w:rPr>
        <w:t xml:space="preserve"> punktu šādā redakcijā:</w:t>
      </w:r>
    </w:p>
    <w:p w:rsidR="000D7F97" w:rsidRPr="00AD6355" w:rsidRDefault="000D7F97" w:rsidP="000218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AD6355">
        <w:rPr>
          <w:rFonts w:ascii="Times New Roman" w:hAnsi="Times New Roman"/>
          <w:sz w:val="28"/>
          <w:szCs w:val="28"/>
          <w:lang w:eastAsia="lv-LV"/>
        </w:rPr>
        <w:t>„30.</w:t>
      </w:r>
      <w:r w:rsidRPr="00AD6355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AD6355">
        <w:rPr>
          <w:rFonts w:ascii="Times New Roman" w:hAnsi="Times New Roman"/>
          <w:sz w:val="28"/>
          <w:szCs w:val="28"/>
          <w:lang w:eastAsia="lv-LV"/>
        </w:rPr>
        <w:t xml:space="preserve"> Ja bērna dzimšanas vieta ir Latvija un mātes pēdējā nodarbinātības vai izglītības iestādes vieta pirms bērna piedzimšanas ir Latvija, un pēc bērna audzināšanas perioda</w:t>
      </w:r>
      <w:r>
        <w:rPr>
          <w:rFonts w:ascii="Times New Roman" w:hAnsi="Times New Roman"/>
          <w:sz w:val="28"/>
          <w:szCs w:val="28"/>
          <w:lang w:eastAsia="lv-LV"/>
        </w:rPr>
        <w:t>,</w:t>
      </w:r>
      <w:r w:rsidRPr="00AD6355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 xml:space="preserve">atsākot darbu vai mācoties, </w:t>
      </w:r>
      <w:r w:rsidRPr="00AD6355">
        <w:rPr>
          <w:rFonts w:ascii="Times New Roman" w:hAnsi="Times New Roman"/>
          <w:sz w:val="28"/>
          <w:szCs w:val="28"/>
          <w:lang w:eastAsia="lv-LV"/>
        </w:rPr>
        <w:t>pirmā nodarbinātības vai izglītības iestādes vieta ir Latvija, par bērna audzināšanas vietu uzskata Latviju.”.</w:t>
      </w:r>
    </w:p>
    <w:p w:rsidR="003109CB" w:rsidRDefault="003109CB" w:rsidP="003109CB">
      <w:pPr>
        <w:spacing w:after="0"/>
        <w:rPr>
          <w:rFonts w:ascii="Times New Roman" w:hAnsi="Times New Roman"/>
          <w:sz w:val="28"/>
          <w:szCs w:val="28"/>
        </w:rPr>
      </w:pPr>
    </w:p>
    <w:p w:rsidR="000D7F97" w:rsidRDefault="000D7F97" w:rsidP="003109CB">
      <w:pPr>
        <w:spacing w:after="0"/>
        <w:rPr>
          <w:rFonts w:ascii="Times New Roman" w:hAnsi="Times New Roman"/>
          <w:sz w:val="28"/>
          <w:szCs w:val="28"/>
        </w:rPr>
      </w:pPr>
      <w:r w:rsidRPr="0065318B">
        <w:rPr>
          <w:rFonts w:ascii="Times New Roman" w:hAnsi="Times New Roman"/>
          <w:sz w:val="28"/>
          <w:szCs w:val="28"/>
        </w:rPr>
        <w:t>Ministru prezidents</w:t>
      </w:r>
      <w:r w:rsidRPr="0065318B">
        <w:rPr>
          <w:rFonts w:ascii="Times New Roman" w:hAnsi="Times New Roman"/>
          <w:sz w:val="28"/>
          <w:szCs w:val="28"/>
        </w:rPr>
        <w:tab/>
      </w:r>
      <w:r w:rsidRPr="0065318B">
        <w:rPr>
          <w:rFonts w:ascii="Times New Roman" w:hAnsi="Times New Roman"/>
          <w:sz w:val="28"/>
          <w:szCs w:val="28"/>
        </w:rPr>
        <w:tab/>
      </w:r>
      <w:r w:rsidRPr="0065318B">
        <w:rPr>
          <w:rFonts w:ascii="Times New Roman" w:hAnsi="Times New Roman"/>
          <w:sz w:val="28"/>
          <w:szCs w:val="28"/>
        </w:rPr>
        <w:tab/>
      </w:r>
      <w:r w:rsidRPr="0065318B">
        <w:rPr>
          <w:rFonts w:ascii="Times New Roman" w:hAnsi="Times New Roman"/>
          <w:sz w:val="28"/>
          <w:szCs w:val="28"/>
        </w:rPr>
        <w:tab/>
      </w:r>
      <w:r w:rsidRPr="0065318B">
        <w:rPr>
          <w:rFonts w:ascii="Times New Roman" w:hAnsi="Times New Roman"/>
          <w:sz w:val="28"/>
          <w:szCs w:val="28"/>
        </w:rPr>
        <w:tab/>
      </w:r>
      <w:r w:rsidRPr="0065318B">
        <w:rPr>
          <w:rFonts w:ascii="Times New Roman" w:hAnsi="Times New Roman"/>
          <w:sz w:val="28"/>
          <w:szCs w:val="28"/>
        </w:rPr>
        <w:tab/>
        <w:t>M.Kučinskis</w:t>
      </w:r>
    </w:p>
    <w:p w:rsidR="003109CB" w:rsidRDefault="003109CB" w:rsidP="003109CB">
      <w:pPr>
        <w:spacing w:after="0"/>
        <w:rPr>
          <w:rFonts w:ascii="Times New Roman" w:hAnsi="Times New Roman"/>
          <w:sz w:val="28"/>
          <w:szCs w:val="28"/>
        </w:rPr>
      </w:pPr>
    </w:p>
    <w:p w:rsidR="00CC747F" w:rsidRDefault="00CC747F" w:rsidP="003109CB">
      <w:pPr>
        <w:spacing w:after="0"/>
        <w:rPr>
          <w:rFonts w:ascii="Times New Roman" w:hAnsi="Times New Roman"/>
          <w:sz w:val="28"/>
          <w:szCs w:val="28"/>
        </w:rPr>
      </w:pPr>
    </w:p>
    <w:p w:rsidR="000D7F97" w:rsidRPr="0065318B" w:rsidRDefault="000D7F97" w:rsidP="003109CB">
      <w:pPr>
        <w:spacing w:after="0"/>
        <w:rPr>
          <w:rFonts w:ascii="Times New Roman" w:hAnsi="Times New Roman"/>
          <w:sz w:val="28"/>
          <w:szCs w:val="28"/>
        </w:rPr>
      </w:pPr>
      <w:r w:rsidRPr="0065318B">
        <w:rPr>
          <w:rFonts w:ascii="Times New Roman" w:hAnsi="Times New Roman"/>
          <w:sz w:val="28"/>
          <w:szCs w:val="28"/>
        </w:rPr>
        <w:t>Labklājības ministrs</w:t>
      </w:r>
      <w:r w:rsidRPr="0065318B">
        <w:rPr>
          <w:rFonts w:ascii="Times New Roman" w:hAnsi="Times New Roman"/>
          <w:sz w:val="28"/>
          <w:szCs w:val="28"/>
        </w:rPr>
        <w:tab/>
      </w:r>
      <w:r w:rsidRPr="0065318B">
        <w:rPr>
          <w:rFonts w:ascii="Times New Roman" w:hAnsi="Times New Roman"/>
          <w:sz w:val="28"/>
          <w:szCs w:val="28"/>
        </w:rPr>
        <w:tab/>
      </w:r>
      <w:r w:rsidRPr="0065318B">
        <w:rPr>
          <w:rFonts w:ascii="Times New Roman" w:hAnsi="Times New Roman"/>
          <w:sz w:val="28"/>
          <w:szCs w:val="28"/>
        </w:rPr>
        <w:tab/>
      </w:r>
      <w:r w:rsidRPr="0065318B">
        <w:rPr>
          <w:rFonts w:ascii="Times New Roman" w:hAnsi="Times New Roman"/>
          <w:sz w:val="28"/>
          <w:szCs w:val="28"/>
        </w:rPr>
        <w:tab/>
      </w:r>
      <w:r w:rsidRPr="0065318B">
        <w:rPr>
          <w:rFonts w:ascii="Times New Roman" w:hAnsi="Times New Roman"/>
          <w:sz w:val="28"/>
          <w:szCs w:val="28"/>
        </w:rPr>
        <w:tab/>
      </w:r>
      <w:r w:rsidRPr="0065318B">
        <w:rPr>
          <w:rFonts w:ascii="Times New Roman" w:hAnsi="Times New Roman"/>
          <w:sz w:val="28"/>
          <w:szCs w:val="28"/>
        </w:rPr>
        <w:tab/>
        <w:t>J.Reirs</w:t>
      </w:r>
    </w:p>
    <w:p w:rsidR="00CC747F" w:rsidRDefault="00CC747F" w:rsidP="00CC747F">
      <w:pPr>
        <w:pStyle w:val="NormalWeb"/>
        <w:spacing w:before="0" w:beforeAutospacing="0" w:after="0" w:afterAutospacing="0"/>
        <w:jc w:val="both"/>
      </w:pPr>
    </w:p>
    <w:p w:rsidR="00CC747F" w:rsidRDefault="00CC747F" w:rsidP="00CC747F">
      <w:pPr>
        <w:pStyle w:val="NormalWeb"/>
        <w:spacing w:before="0" w:beforeAutospacing="0" w:after="0" w:afterAutospacing="0"/>
        <w:jc w:val="both"/>
      </w:pPr>
    </w:p>
    <w:p w:rsidR="00CC747F" w:rsidRDefault="00CC747F" w:rsidP="00CC747F">
      <w:pPr>
        <w:pStyle w:val="NormalWeb"/>
        <w:spacing w:before="0" w:beforeAutospacing="0" w:after="0" w:afterAutospacing="0"/>
        <w:jc w:val="both"/>
      </w:pPr>
      <w:r>
        <w:t>22.11</w:t>
      </w:r>
      <w:r>
        <w:t xml:space="preserve">.2018 </w:t>
      </w:r>
      <w:r w:rsidR="00035ED5">
        <w:t>12</w:t>
      </w:r>
      <w:r>
        <w:t>:0</w:t>
      </w:r>
      <w:r w:rsidR="007C4F48">
        <w:t>9</w:t>
      </w:r>
      <w:bookmarkStart w:id="0" w:name="_GoBack"/>
      <w:bookmarkEnd w:id="0"/>
    </w:p>
    <w:p w:rsidR="00CC747F" w:rsidRPr="00944F6E" w:rsidRDefault="00CC747F" w:rsidP="00CC747F">
      <w:pPr>
        <w:pStyle w:val="NormalWeb"/>
        <w:spacing w:before="0" w:beforeAutospacing="0" w:after="0" w:afterAutospacing="0"/>
        <w:jc w:val="both"/>
      </w:pPr>
      <w:r>
        <w:t>462</w:t>
      </w:r>
    </w:p>
    <w:p w:rsidR="00CC747F" w:rsidRPr="00944F6E" w:rsidRDefault="00CC747F" w:rsidP="00CC747F">
      <w:pPr>
        <w:pStyle w:val="NormalWeb"/>
        <w:spacing w:before="0" w:beforeAutospacing="0" w:after="0" w:afterAutospacing="0"/>
        <w:jc w:val="both"/>
      </w:pPr>
      <w:r>
        <w:t>L.Ramane</w:t>
      </w:r>
      <w:r w:rsidRPr="00944F6E">
        <w:t>, 67021</w:t>
      </w:r>
      <w:r>
        <w:t>678</w:t>
      </w:r>
    </w:p>
    <w:p w:rsidR="000D7F97" w:rsidRPr="000218F0" w:rsidRDefault="00CC747F" w:rsidP="00CC747F">
      <w:pPr>
        <w:pStyle w:val="NormalWeb"/>
        <w:spacing w:before="0" w:beforeAutospacing="0" w:after="0" w:afterAutospacing="0"/>
        <w:jc w:val="both"/>
      </w:pPr>
      <w:r>
        <w:t>Liene.Ramane</w:t>
      </w:r>
      <w:r w:rsidRPr="00944F6E">
        <w:t>@lm.gov.lv</w:t>
      </w:r>
    </w:p>
    <w:sectPr w:rsidR="000D7F97" w:rsidRPr="000218F0" w:rsidSect="003109CB">
      <w:headerReference w:type="default" r:id="rId8"/>
      <w:footerReference w:type="default" r:id="rId9"/>
      <w:pgSz w:w="11906" w:h="16838"/>
      <w:pgMar w:top="1418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97" w:rsidRDefault="000D7F97" w:rsidP="0065318B">
      <w:pPr>
        <w:spacing w:after="0" w:line="240" w:lineRule="auto"/>
      </w:pPr>
      <w:r>
        <w:separator/>
      </w:r>
    </w:p>
  </w:endnote>
  <w:endnote w:type="continuationSeparator" w:id="0">
    <w:p w:rsidR="000D7F97" w:rsidRDefault="000D7F97" w:rsidP="0065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5C" w:rsidRPr="004B48B4" w:rsidRDefault="0018625C" w:rsidP="0018625C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LMnot_</w:t>
    </w:r>
    <w:r w:rsidR="00035ED5">
      <w:rPr>
        <w:rFonts w:ascii="Times New Roman" w:hAnsi="Times New Roman"/>
        <w:sz w:val="20"/>
        <w:szCs w:val="20"/>
      </w:rPr>
      <w:t>22</w:t>
    </w:r>
    <w:r>
      <w:rPr>
        <w:rFonts w:ascii="Times New Roman" w:hAnsi="Times New Roman"/>
        <w:sz w:val="20"/>
        <w:szCs w:val="20"/>
      </w:rPr>
      <w:t>1118_165</w:t>
    </w:r>
  </w:p>
  <w:p w:rsidR="0018625C" w:rsidRDefault="00186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97" w:rsidRDefault="000D7F97" w:rsidP="0065318B">
      <w:pPr>
        <w:spacing w:after="0" w:line="240" w:lineRule="auto"/>
      </w:pPr>
      <w:r>
        <w:separator/>
      </w:r>
    </w:p>
  </w:footnote>
  <w:footnote w:type="continuationSeparator" w:id="0">
    <w:p w:rsidR="000D7F97" w:rsidRDefault="000D7F97" w:rsidP="0065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97" w:rsidRDefault="007C4F4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D7F97" w:rsidRDefault="000D7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285A4A35"/>
    <w:multiLevelType w:val="hybridMultilevel"/>
    <w:tmpl w:val="183AC1E4"/>
    <w:lvl w:ilvl="0" w:tplc="0426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2F522774"/>
    <w:multiLevelType w:val="hybridMultilevel"/>
    <w:tmpl w:val="A7B096B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6077E"/>
    <w:multiLevelType w:val="hybridMultilevel"/>
    <w:tmpl w:val="216A3EA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97486C"/>
    <w:multiLevelType w:val="hybridMultilevel"/>
    <w:tmpl w:val="A2E6EF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5B"/>
    <w:rsid w:val="000007D1"/>
    <w:rsid w:val="00002048"/>
    <w:rsid w:val="00003790"/>
    <w:rsid w:val="0000383E"/>
    <w:rsid w:val="00011342"/>
    <w:rsid w:val="00013003"/>
    <w:rsid w:val="0001453B"/>
    <w:rsid w:val="00016458"/>
    <w:rsid w:val="000218F0"/>
    <w:rsid w:val="000251DA"/>
    <w:rsid w:val="0003096D"/>
    <w:rsid w:val="0003315A"/>
    <w:rsid w:val="00034C32"/>
    <w:rsid w:val="00035ED5"/>
    <w:rsid w:val="00041368"/>
    <w:rsid w:val="00045021"/>
    <w:rsid w:val="000453AE"/>
    <w:rsid w:val="000478B2"/>
    <w:rsid w:val="00050441"/>
    <w:rsid w:val="0005065F"/>
    <w:rsid w:val="00051A86"/>
    <w:rsid w:val="00051C61"/>
    <w:rsid w:val="00057D2E"/>
    <w:rsid w:val="000631FA"/>
    <w:rsid w:val="00064FE0"/>
    <w:rsid w:val="00073F6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A43"/>
    <w:rsid w:val="000A4600"/>
    <w:rsid w:val="000B57A7"/>
    <w:rsid w:val="000B57D0"/>
    <w:rsid w:val="000C0120"/>
    <w:rsid w:val="000C680D"/>
    <w:rsid w:val="000D0439"/>
    <w:rsid w:val="000D1590"/>
    <w:rsid w:val="000D1861"/>
    <w:rsid w:val="000D1E78"/>
    <w:rsid w:val="000D2757"/>
    <w:rsid w:val="000D689D"/>
    <w:rsid w:val="000D7EB3"/>
    <w:rsid w:val="000D7F97"/>
    <w:rsid w:val="000E3E07"/>
    <w:rsid w:val="000E6C9D"/>
    <w:rsid w:val="000F1A90"/>
    <w:rsid w:val="000F283B"/>
    <w:rsid w:val="000F2970"/>
    <w:rsid w:val="000F30AB"/>
    <w:rsid w:val="000F4D42"/>
    <w:rsid w:val="000F5509"/>
    <w:rsid w:val="000F6B4A"/>
    <w:rsid w:val="00102775"/>
    <w:rsid w:val="00102835"/>
    <w:rsid w:val="00103B28"/>
    <w:rsid w:val="00106774"/>
    <w:rsid w:val="00110B9C"/>
    <w:rsid w:val="00110FD0"/>
    <w:rsid w:val="0011250A"/>
    <w:rsid w:val="00117DDF"/>
    <w:rsid w:val="0012069E"/>
    <w:rsid w:val="001225BB"/>
    <w:rsid w:val="001229FF"/>
    <w:rsid w:val="00123B64"/>
    <w:rsid w:val="00123C42"/>
    <w:rsid w:val="001251C0"/>
    <w:rsid w:val="00132401"/>
    <w:rsid w:val="00132C38"/>
    <w:rsid w:val="00136B3C"/>
    <w:rsid w:val="00145599"/>
    <w:rsid w:val="00146E5F"/>
    <w:rsid w:val="00152651"/>
    <w:rsid w:val="0015430F"/>
    <w:rsid w:val="00155211"/>
    <w:rsid w:val="00160473"/>
    <w:rsid w:val="00161E51"/>
    <w:rsid w:val="001677DF"/>
    <w:rsid w:val="00171268"/>
    <w:rsid w:val="0017149A"/>
    <w:rsid w:val="00176568"/>
    <w:rsid w:val="00180E23"/>
    <w:rsid w:val="00182D26"/>
    <w:rsid w:val="0018625C"/>
    <w:rsid w:val="001877A1"/>
    <w:rsid w:val="0019570A"/>
    <w:rsid w:val="001A0666"/>
    <w:rsid w:val="001A32C8"/>
    <w:rsid w:val="001A49F2"/>
    <w:rsid w:val="001A4F97"/>
    <w:rsid w:val="001A7073"/>
    <w:rsid w:val="001B0C2A"/>
    <w:rsid w:val="001B2115"/>
    <w:rsid w:val="001B27C5"/>
    <w:rsid w:val="001B5C66"/>
    <w:rsid w:val="001B73F2"/>
    <w:rsid w:val="001C011B"/>
    <w:rsid w:val="001C2260"/>
    <w:rsid w:val="001C7804"/>
    <w:rsid w:val="001D3509"/>
    <w:rsid w:val="001D4F8C"/>
    <w:rsid w:val="001D66EF"/>
    <w:rsid w:val="001D6B38"/>
    <w:rsid w:val="001E6583"/>
    <w:rsid w:val="001F1061"/>
    <w:rsid w:val="001F366A"/>
    <w:rsid w:val="00200EFB"/>
    <w:rsid w:val="002025C4"/>
    <w:rsid w:val="002075AD"/>
    <w:rsid w:val="00216D1B"/>
    <w:rsid w:val="00220916"/>
    <w:rsid w:val="00221E9F"/>
    <w:rsid w:val="00222BD6"/>
    <w:rsid w:val="002242B3"/>
    <w:rsid w:val="00224F59"/>
    <w:rsid w:val="00226973"/>
    <w:rsid w:val="00227139"/>
    <w:rsid w:val="002279EC"/>
    <w:rsid w:val="00227C20"/>
    <w:rsid w:val="00231345"/>
    <w:rsid w:val="002351EA"/>
    <w:rsid w:val="00244629"/>
    <w:rsid w:val="00244756"/>
    <w:rsid w:val="002465AC"/>
    <w:rsid w:val="0025319B"/>
    <w:rsid w:val="00255179"/>
    <w:rsid w:val="00255EE7"/>
    <w:rsid w:val="00260C0D"/>
    <w:rsid w:val="00261F09"/>
    <w:rsid w:val="00264BE9"/>
    <w:rsid w:val="00271E13"/>
    <w:rsid w:val="002727D5"/>
    <w:rsid w:val="00272F11"/>
    <w:rsid w:val="00273BB1"/>
    <w:rsid w:val="00274BD0"/>
    <w:rsid w:val="00277A72"/>
    <w:rsid w:val="00280692"/>
    <w:rsid w:val="002826B1"/>
    <w:rsid w:val="0028443A"/>
    <w:rsid w:val="00290C80"/>
    <w:rsid w:val="00290FD6"/>
    <w:rsid w:val="002919C2"/>
    <w:rsid w:val="00291EA8"/>
    <w:rsid w:val="00292C7B"/>
    <w:rsid w:val="00292DDF"/>
    <w:rsid w:val="00295C2E"/>
    <w:rsid w:val="002A0203"/>
    <w:rsid w:val="002A0D7F"/>
    <w:rsid w:val="002A1BD1"/>
    <w:rsid w:val="002A3886"/>
    <w:rsid w:val="002B0B5A"/>
    <w:rsid w:val="002B1B6A"/>
    <w:rsid w:val="002B3D72"/>
    <w:rsid w:val="002B7543"/>
    <w:rsid w:val="002B7C4C"/>
    <w:rsid w:val="002C0859"/>
    <w:rsid w:val="002C1068"/>
    <w:rsid w:val="002C2A57"/>
    <w:rsid w:val="002C4377"/>
    <w:rsid w:val="002C4EF1"/>
    <w:rsid w:val="002C5CAA"/>
    <w:rsid w:val="002C72D7"/>
    <w:rsid w:val="002D0FBC"/>
    <w:rsid w:val="002D58D5"/>
    <w:rsid w:val="002D6BC3"/>
    <w:rsid w:val="002D753D"/>
    <w:rsid w:val="002E1627"/>
    <w:rsid w:val="002F1A31"/>
    <w:rsid w:val="00304010"/>
    <w:rsid w:val="00306B6E"/>
    <w:rsid w:val="003071F8"/>
    <w:rsid w:val="003109CB"/>
    <w:rsid w:val="00314020"/>
    <w:rsid w:val="0031423A"/>
    <w:rsid w:val="00325132"/>
    <w:rsid w:val="003324D3"/>
    <w:rsid w:val="003338A4"/>
    <w:rsid w:val="00333977"/>
    <w:rsid w:val="0033493D"/>
    <w:rsid w:val="00344821"/>
    <w:rsid w:val="00344A68"/>
    <w:rsid w:val="00347F41"/>
    <w:rsid w:val="003508AC"/>
    <w:rsid w:val="003578FA"/>
    <w:rsid w:val="00365AC6"/>
    <w:rsid w:val="00365BC5"/>
    <w:rsid w:val="003671D6"/>
    <w:rsid w:val="00371332"/>
    <w:rsid w:val="003770FD"/>
    <w:rsid w:val="0038179F"/>
    <w:rsid w:val="00382530"/>
    <w:rsid w:val="00391E15"/>
    <w:rsid w:val="00392694"/>
    <w:rsid w:val="00393F09"/>
    <w:rsid w:val="003A2114"/>
    <w:rsid w:val="003A3670"/>
    <w:rsid w:val="003A3DE6"/>
    <w:rsid w:val="003A54CC"/>
    <w:rsid w:val="003A5C4D"/>
    <w:rsid w:val="003A76BA"/>
    <w:rsid w:val="003B1B9D"/>
    <w:rsid w:val="003B241F"/>
    <w:rsid w:val="003B3271"/>
    <w:rsid w:val="003B405E"/>
    <w:rsid w:val="003B518A"/>
    <w:rsid w:val="003B6CDC"/>
    <w:rsid w:val="003B72BC"/>
    <w:rsid w:val="003C15F9"/>
    <w:rsid w:val="003C7369"/>
    <w:rsid w:val="003D1C5A"/>
    <w:rsid w:val="003D22E1"/>
    <w:rsid w:val="003D2E11"/>
    <w:rsid w:val="003D4DBB"/>
    <w:rsid w:val="003E12E1"/>
    <w:rsid w:val="003E4D32"/>
    <w:rsid w:val="003E5FDF"/>
    <w:rsid w:val="003F166A"/>
    <w:rsid w:val="003F1980"/>
    <w:rsid w:val="003F2D83"/>
    <w:rsid w:val="003F66B5"/>
    <w:rsid w:val="003F7418"/>
    <w:rsid w:val="0040021E"/>
    <w:rsid w:val="00405272"/>
    <w:rsid w:val="00406790"/>
    <w:rsid w:val="00417035"/>
    <w:rsid w:val="004220D5"/>
    <w:rsid w:val="0042414D"/>
    <w:rsid w:val="00426F66"/>
    <w:rsid w:val="00431574"/>
    <w:rsid w:val="00432CEF"/>
    <w:rsid w:val="0043302D"/>
    <w:rsid w:val="00433C24"/>
    <w:rsid w:val="004401C8"/>
    <w:rsid w:val="004406B4"/>
    <w:rsid w:val="00444C27"/>
    <w:rsid w:val="00445425"/>
    <w:rsid w:val="004511B8"/>
    <w:rsid w:val="00452DB7"/>
    <w:rsid w:val="00453FB8"/>
    <w:rsid w:val="00454159"/>
    <w:rsid w:val="004638D6"/>
    <w:rsid w:val="004672D6"/>
    <w:rsid w:val="0047156D"/>
    <w:rsid w:val="004715AD"/>
    <w:rsid w:val="004765AA"/>
    <w:rsid w:val="00476D7E"/>
    <w:rsid w:val="0047789D"/>
    <w:rsid w:val="00482437"/>
    <w:rsid w:val="00483DE3"/>
    <w:rsid w:val="004869CF"/>
    <w:rsid w:val="0049081D"/>
    <w:rsid w:val="00493ADB"/>
    <w:rsid w:val="00493B2F"/>
    <w:rsid w:val="00496A7A"/>
    <w:rsid w:val="00497660"/>
    <w:rsid w:val="004A3840"/>
    <w:rsid w:val="004A5697"/>
    <w:rsid w:val="004A6413"/>
    <w:rsid w:val="004A7AE1"/>
    <w:rsid w:val="004A7D9C"/>
    <w:rsid w:val="004A7E40"/>
    <w:rsid w:val="004A7E6A"/>
    <w:rsid w:val="004B3CBF"/>
    <w:rsid w:val="004C2AFD"/>
    <w:rsid w:val="004C43AD"/>
    <w:rsid w:val="004C48D9"/>
    <w:rsid w:val="004C5BA8"/>
    <w:rsid w:val="004C6BDF"/>
    <w:rsid w:val="004D2E6B"/>
    <w:rsid w:val="004D2F15"/>
    <w:rsid w:val="004D4003"/>
    <w:rsid w:val="004D5932"/>
    <w:rsid w:val="004D64CD"/>
    <w:rsid w:val="004E0AB0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2C07"/>
    <w:rsid w:val="004F314A"/>
    <w:rsid w:val="004F31A8"/>
    <w:rsid w:val="004F42D9"/>
    <w:rsid w:val="004F6366"/>
    <w:rsid w:val="00500173"/>
    <w:rsid w:val="00507B8A"/>
    <w:rsid w:val="00512F96"/>
    <w:rsid w:val="005135CC"/>
    <w:rsid w:val="005146C5"/>
    <w:rsid w:val="005206BC"/>
    <w:rsid w:val="00521B97"/>
    <w:rsid w:val="00522DFF"/>
    <w:rsid w:val="00524783"/>
    <w:rsid w:val="00525ACD"/>
    <w:rsid w:val="00526569"/>
    <w:rsid w:val="00526D69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1F9A"/>
    <w:rsid w:val="00553A93"/>
    <w:rsid w:val="00553B4F"/>
    <w:rsid w:val="005618ED"/>
    <w:rsid w:val="0056487A"/>
    <w:rsid w:val="0056546D"/>
    <w:rsid w:val="00565828"/>
    <w:rsid w:val="00572EEC"/>
    <w:rsid w:val="00577C5D"/>
    <w:rsid w:val="00583219"/>
    <w:rsid w:val="0058365E"/>
    <w:rsid w:val="00584F8A"/>
    <w:rsid w:val="005868E2"/>
    <w:rsid w:val="00591A84"/>
    <w:rsid w:val="005937E4"/>
    <w:rsid w:val="00593EBA"/>
    <w:rsid w:val="005A0B6B"/>
    <w:rsid w:val="005A2BB6"/>
    <w:rsid w:val="005A4F91"/>
    <w:rsid w:val="005A5729"/>
    <w:rsid w:val="005A6459"/>
    <w:rsid w:val="005A69D6"/>
    <w:rsid w:val="005A6E2C"/>
    <w:rsid w:val="005A6FCB"/>
    <w:rsid w:val="005B1106"/>
    <w:rsid w:val="005B1AA5"/>
    <w:rsid w:val="005B2263"/>
    <w:rsid w:val="005B2509"/>
    <w:rsid w:val="005B2B4B"/>
    <w:rsid w:val="005B7417"/>
    <w:rsid w:val="005E0804"/>
    <w:rsid w:val="005E10A4"/>
    <w:rsid w:val="005E3464"/>
    <w:rsid w:val="005E3ABC"/>
    <w:rsid w:val="005E5C92"/>
    <w:rsid w:val="005F0731"/>
    <w:rsid w:val="005F11A9"/>
    <w:rsid w:val="005F5584"/>
    <w:rsid w:val="005F598A"/>
    <w:rsid w:val="006047DC"/>
    <w:rsid w:val="006108F0"/>
    <w:rsid w:val="00612609"/>
    <w:rsid w:val="00615C3E"/>
    <w:rsid w:val="00616AAC"/>
    <w:rsid w:val="00617618"/>
    <w:rsid w:val="00617865"/>
    <w:rsid w:val="00617F87"/>
    <w:rsid w:val="00620B34"/>
    <w:rsid w:val="00622EB3"/>
    <w:rsid w:val="00626B97"/>
    <w:rsid w:val="00626D6A"/>
    <w:rsid w:val="00626EF2"/>
    <w:rsid w:val="006272DF"/>
    <w:rsid w:val="006302D8"/>
    <w:rsid w:val="00630727"/>
    <w:rsid w:val="00631302"/>
    <w:rsid w:val="0063174D"/>
    <w:rsid w:val="00633934"/>
    <w:rsid w:val="00634643"/>
    <w:rsid w:val="006358C3"/>
    <w:rsid w:val="006462B0"/>
    <w:rsid w:val="0065318B"/>
    <w:rsid w:val="00655F02"/>
    <w:rsid w:val="00656093"/>
    <w:rsid w:val="006564BB"/>
    <w:rsid w:val="00656961"/>
    <w:rsid w:val="006575EF"/>
    <w:rsid w:val="00657C10"/>
    <w:rsid w:val="0066444F"/>
    <w:rsid w:val="00666279"/>
    <w:rsid w:val="0066748D"/>
    <w:rsid w:val="00667E8F"/>
    <w:rsid w:val="006736A3"/>
    <w:rsid w:val="00675DFB"/>
    <w:rsid w:val="00681BC7"/>
    <w:rsid w:val="00681C74"/>
    <w:rsid w:val="006846C6"/>
    <w:rsid w:val="00686EF8"/>
    <w:rsid w:val="00690637"/>
    <w:rsid w:val="00691795"/>
    <w:rsid w:val="00692709"/>
    <w:rsid w:val="00693DA8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B596A"/>
    <w:rsid w:val="006B7628"/>
    <w:rsid w:val="006C0BE9"/>
    <w:rsid w:val="006C14B3"/>
    <w:rsid w:val="006C62EB"/>
    <w:rsid w:val="006D1174"/>
    <w:rsid w:val="006D238C"/>
    <w:rsid w:val="006E110E"/>
    <w:rsid w:val="006E7373"/>
    <w:rsid w:val="006F17FC"/>
    <w:rsid w:val="006F2F2C"/>
    <w:rsid w:val="006F3D25"/>
    <w:rsid w:val="00701C20"/>
    <w:rsid w:val="00702178"/>
    <w:rsid w:val="00706047"/>
    <w:rsid w:val="00706E80"/>
    <w:rsid w:val="00711CA2"/>
    <w:rsid w:val="007137C7"/>
    <w:rsid w:val="00713886"/>
    <w:rsid w:val="00715090"/>
    <w:rsid w:val="00716B50"/>
    <w:rsid w:val="00716EDB"/>
    <w:rsid w:val="007171CB"/>
    <w:rsid w:val="007206A0"/>
    <w:rsid w:val="00721CD8"/>
    <w:rsid w:val="00725188"/>
    <w:rsid w:val="0072571E"/>
    <w:rsid w:val="00725C26"/>
    <w:rsid w:val="0072729D"/>
    <w:rsid w:val="00731C30"/>
    <w:rsid w:val="00732ABA"/>
    <w:rsid w:val="00734F47"/>
    <w:rsid w:val="00735D76"/>
    <w:rsid w:val="007401DC"/>
    <w:rsid w:val="00745D57"/>
    <w:rsid w:val="00746B7C"/>
    <w:rsid w:val="007508B7"/>
    <w:rsid w:val="00750D09"/>
    <w:rsid w:val="007525C5"/>
    <w:rsid w:val="0075356C"/>
    <w:rsid w:val="0075607E"/>
    <w:rsid w:val="00760642"/>
    <w:rsid w:val="00761191"/>
    <w:rsid w:val="00766256"/>
    <w:rsid w:val="00770931"/>
    <w:rsid w:val="007806B5"/>
    <w:rsid w:val="00780CB0"/>
    <w:rsid w:val="00783221"/>
    <w:rsid w:val="00784CF0"/>
    <w:rsid w:val="00787D52"/>
    <w:rsid w:val="0079231A"/>
    <w:rsid w:val="00795DF3"/>
    <w:rsid w:val="00797708"/>
    <w:rsid w:val="0079771A"/>
    <w:rsid w:val="007B1BAC"/>
    <w:rsid w:val="007B4185"/>
    <w:rsid w:val="007B548D"/>
    <w:rsid w:val="007C40EA"/>
    <w:rsid w:val="007C452F"/>
    <w:rsid w:val="007C4F48"/>
    <w:rsid w:val="007C6908"/>
    <w:rsid w:val="007C6A68"/>
    <w:rsid w:val="007C7091"/>
    <w:rsid w:val="007C7AD3"/>
    <w:rsid w:val="007D02C0"/>
    <w:rsid w:val="007D344D"/>
    <w:rsid w:val="007D5538"/>
    <w:rsid w:val="007D588C"/>
    <w:rsid w:val="007D5ABB"/>
    <w:rsid w:val="007F21DA"/>
    <w:rsid w:val="007F7820"/>
    <w:rsid w:val="007F7EB5"/>
    <w:rsid w:val="0080360C"/>
    <w:rsid w:val="00803EDE"/>
    <w:rsid w:val="00806204"/>
    <w:rsid w:val="00807BCE"/>
    <w:rsid w:val="00810812"/>
    <w:rsid w:val="00814ED9"/>
    <w:rsid w:val="0081595C"/>
    <w:rsid w:val="0081608E"/>
    <w:rsid w:val="00820598"/>
    <w:rsid w:val="00821B64"/>
    <w:rsid w:val="00821E4E"/>
    <w:rsid w:val="0082415C"/>
    <w:rsid w:val="008259BF"/>
    <w:rsid w:val="008266F2"/>
    <w:rsid w:val="008307B7"/>
    <w:rsid w:val="008317AF"/>
    <w:rsid w:val="00840775"/>
    <w:rsid w:val="00852400"/>
    <w:rsid w:val="00852CD8"/>
    <w:rsid w:val="008554B7"/>
    <w:rsid w:val="00856A03"/>
    <w:rsid w:val="0086647B"/>
    <w:rsid w:val="00867AD1"/>
    <w:rsid w:val="00872B06"/>
    <w:rsid w:val="008751E1"/>
    <w:rsid w:val="00881CBE"/>
    <w:rsid w:val="00881F00"/>
    <w:rsid w:val="008835A9"/>
    <w:rsid w:val="00885048"/>
    <w:rsid w:val="00892440"/>
    <w:rsid w:val="00892575"/>
    <w:rsid w:val="00894316"/>
    <w:rsid w:val="00895010"/>
    <w:rsid w:val="0089511D"/>
    <w:rsid w:val="00895EFC"/>
    <w:rsid w:val="008961D2"/>
    <w:rsid w:val="008A0BB4"/>
    <w:rsid w:val="008A157B"/>
    <w:rsid w:val="008A2BAC"/>
    <w:rsid w:val="008B4905"/>
    <w:rsid w:val="008B561A"/>
    <w:rsid w:val="008B7994"/>
    <w:rsid w:val="008C065E"/>
    <w:rsid w:val="008C3540"/>
    <w:rsid w:val="008C3E16"/>
    <w:rsid w:val="008C62A0"/>
    <w:rsid w:val="008D3FFE"/>
    <w:rsid w:val="008D4FF7"/>
    <w:rsid w:val="008D57CB"/>
    <w:rsid w:val="008E1429"/>
    <w:rsid w:val="008E18BC"/>
    <w:rsid w:val="008E2054"/>
    <w:rsid w:val="008E4E50"/>
    <w:rsid w:val="008E5D8E"/>
    <w:rsid w:val="008E6551"/>
    <w:rsid w:val="008F0FC4"/>
    <w:rsid w:val="008F1A3A"/>
    <w:rsid w:val="008F4F4F"/>
    <w:rsid w:val="0090081F"/>
    <w:rsid w:val="00901762"/>
    <w:rsid w:val="009020E7"/>
    <w:rsid w:val="009041DC"/>
    <w:rsid w:val="009041FF"/>
    <w:rsid w:val="00905ACF"/>
    <w:rsid w:val="00906953"/>
    <w:rsid w:val="00906E2A"/>
    <w:rsid w:val="00906EC7"/>
    <w:rsid w:val="009142A9"/>
    <w:rsid w:val="00915542"/>
    <w:rsid w:val="00915B2A"/>
    <w:rsid w:val="0091674B"/>
    <w:rsid w:val="00921E7C"/>
    <w:rsid w:val="00925295"/>
    <w:rsid w:val="00930514"/>
    <w:rsid w:val="00930ABC"/>
    <w:rsid w:val="009315B7"/>
    <w:rsid w:val="0093474C"/>
    <w:rsid w:val="00936A2A"/>
    <w:rsid w:val="00936F7D"/>
    <w:rsid w:val="0095102F"/>
    <w:rsid w:val="0095309A"/>
    <w:rsid w:val="009566E1"/>
    <w:rsid w:val="009569BA"/>
    <w:rsid w:val="00960509"/>
    <w:rsid w:val="00961067"/>
    <w:rsid w:val="00963138"/>
    <w:rsid w:val="009631D2"/>
    <w:rsid w:val="0096343C"/>
    <w:rsid w:val="00963DDB"/>
    <w:rsid w:val="0096626A"/>
    <w:rsid w:val="0097034B"/>
    <w:rsid w:val="009703AF"/>
    <w:rsid w:val="00974AD4"/>
    <w:rsid w:val="00977E20"/>
    <w:rsid w:val="00982381"/>
    <w:rsid w:val="00983168"/>
    <w:rsid w:val="0098688C"/>
    <w:rsid w:val="009914CA"/>
    <w:rsid w:val="009924FB"/>
    <w:rsid w:val="00992C4E"/>
    <w:rsid w:val="0099315B"/>
    <w:rsid w:val="0099505C"/>
    <w:rsid w:val="009A050E"/>
    <w:rsid w:val="009A1993"/>
    <w:rsid w:val="009A27ED"/>
    <w:rsid w:val="009A396E"/>
    <w:rsid w:val="009A3FB1"/>
    <w:rsid w:val="009A5222"/>
    <w:rsid w:val="009B2BFA"/>
    <w:rsid w:val="009B4BE5"/>
    <w:rsid w:val="009B78ED"/>
    <w:rsid w:val="009C16F2"/>
    <w:rsid w:val="009C2C5B"/>
    <w:rsid w:val="009C3B3D"/>
    <w:rsid w:val="009C7832"/>
    <w:rsid w:val="009D2B22"/>
    <w:rsid w:val="009D4DAF"/>
    <w:rsid w:val="009D74F2"/>
    <w:rsid w:val="009E12DB"/>
    <w:rsid w:val="009E1E8F"/>
    <w:rsid w:val="009E471C"/>
    <w:rsid w:val="009E7B38"/>
    <w:rsid w:val="009F3C8A"/>
    <w:rsid w:val="009F601E"/>
    <w:rsid w:val="00A014A9"/>
    <w:rsid w:val="00A0379B"/>
    <w:rsid w:val="00A05951"/>
    <w:rsid w:val="00A10437"/>
    <w:rsid w:val="00A10C79"/>
    <w:rsid w:val="00A12A1F"/>
    <w:rsid w:val="00A1471F"/>
    <w:rsid w:val="00A15B76"/>
    <w:rsid w:val="00A172B5"/>
    <w:rsid w:val="00A21892"/>
    <w:rsid w:val="00A22EB2"/>
    <w:rsid w:val="00A23955"/>
    <w:rsid w:val="00A276A8"/>
    <w:rsid w:val="00A329A2"/>
    <w:rsid w:val="00A330D5"/>
    <w:rsid w:val="00A35349"/>
    <w:rsid w:val="00A36FB6"/>
    <w:rsid w:val="00A374D9"/>
    <w:rsid w:val="00A4132F"/>
    <w:rsid w:val="00A43C76"/>
    <w:rsid w:val="00A44828"/>
    <w:rsid w:val="00A448C7"/>
    <w:rsid w:val="00A45CA8"/>
    <w:rsid w:val="00A4751A"/>
    <w:rsid w:val="00A475C0"/>
    <w:rsid w:val="00A563BB"/>
    <w:rsid w:val="00A62DF0"/>
    <w:rsid w:val="00A631E8"/>
    <w:rsid w:val="00A66E9D"/>
    <w:rsid w:val="00A705C7"/>
    <w:rsid w:val="00A70DED"/>
    <w:rsid w:val="00A7104F"/>
    <w:rsid w:val="00A72963"/>
    <w:rsid w:val="00A72E00"/>
    <w:rsid w:val="00A75F2F"/>
    <w:rsid w:val="00A80E85"/>
    <w:rsid w:val="00A81FA4"/>
    <w:rsid w:val="00A82F32"/>
    <w:rsid w:val="00A84FDA"/>
    <w:rsid w:val="00A875CC"/>
    <w:rsid w:val="00A9162B"/>
    <w:rsid w:val="00A919F9"/>
    <w:rsid w:val="00AA1BEF"/>
    <w:rsid w:val="00AA1DEC"/>
    <w:rsid w:val="00AA1EE9"/>
    <w:rsid w:val="00AA32DE"/>
    <w:rsid w:val="00AA747F"/>
    <w:rsid w:val="00AB077B"/>
    <w:rsid w:val="00AB1C7E"/>
    <w:rsid w:val="00AB7039"/>
    <w:rsid w:val="00AC348C"/>
    <w:rsid w:val="00AC457A"/>
    <w:rsid w:val="00AC53B8"/>
    <w:rsid w:val="00AC5678"/>
    <w:rsid w:val="00AC6541"/>
    <w:rsid w:val="00AC7928"/>
    <w:rsid w:val="00AD536E"/>
    <w:rsid w:val="00AD5BC5"/>
    <w:rsid w:val="00AD60E5"/>
    <w:rsid w:val="00AD6355"/>
    <w:rsid w:val="00AD7B09"/>
    <w:rsid w:val="00AE3131"/>
    <w:rsid w:val="00AE6084"/>
    <w:rsid w:val="00AF02AD"/>
    <w:rsid w:val="00AF03DC"/>
    <w:rsid w:val="00AF266F"/>
    <w:rsid w:val="00AF2855"/>
    <w:rsid w:val="00AF3022"/>
    <w:rsid w:val="00AF7091"/>
    <w:rsid w:val="00B00B5A"/>
    <w:rsid w:val="00B018FC"/>
    <w:rsid w:val="00B01B60"/>
    <w:rsid w:val="00B020DB"/>
    <w:rsid w:val="00B03603"/>
    <w:rsid w:val="00B04FA4"/>
    <w:rsid w:val="00B055D8"/>
    <w:rsid w:val="00B07B26"/>
    <w:rsid w:val="00B12107"/>
    <w:rsid w:val="00B13681"/>
    <w:rsid w:val="00B14AEB"/>
    <w:rsid w:val="00B15573"/>
    <w:rsid w:val="00B17214"/>
    <w:rsid w:val="00B2593D"/>
    <w:rsid w:val="00B25B35"/>
    <w:rsid w:val="00B30971"/>
    <w:rsid w:val="00B30B35"/>
    <w:rsid w:val="00B32230"/>
    <w:rsid w:val="00B344B5"/>
    <w:rsid w:val="00B34B0F"/>
    <w:rsid w:val="00B35D6B"/>
    <w:rsid w:val="00B36396"/>
    <w:rsid w:val="00B37331"/>
    <w:rsid w:val="00B42ABF"/>
    <w:rsid w:val="00B436BB"/>
    <w:rsid w:val="00B50907"/>
    <w:rsid w:val="00B5315B"/>
    <w:rsid w:val="00B577B3"/>
    <w:rsid w:val="00B605AA"/>
    <w:rsid w:val="00B6124E"/>
    <w:rsid w:val="00B63CEB"/>
    <w:rsid w:val="00B645A1"/>
    <w:rsid w:val="00B64EE4"/>
    <w:rsid w:val="00B65C9B"/>
    <w:rsid w:val="00B67B26"/>
    <w:rsid w:val="00B71FE1"/>
    <w:rsid w:val="00B73F50"/>
    <w:rsid w:val="00B74A8D"/>
    <w:rsid w:val="00B74BF1"/>
    <w:rsid w:val="00B80CC3"/>
    <w:rsid w:val="00B81339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B14C1"/>
    <w:rsid w:val="00BB1799"/>
    <w:rsid w:val="00BC31F6"/>
    <w:rsid w:val="00BC4ABD"/>
    <w:rsid w:val="00BC546C"/>
    <w:rsid w:val="00BC6334"/>
    <w:rsid w:val="00BD1A20"/>
    <w:rsid w:val="00BD30FC"/>
    <w:rsid w:val="00BD4F4F"/>
    <w:rsid w:val="00BD5216"/>
    <w:rsid w:val="00BD6D83"/>
    <w:rsid w:val="00BE2272"/>
    <w:rsid w:val="00BE4007"/>
    <w:rsid w:val="00BF02C8"/>
    <w:rsid w:val="00BF0ADA"/>
    <w:rsid w:val="00BF0B52"/>
    <w:rsid w:val="00BF1BD3"/>
    <w:rsid w:val="00BF3837"/>
    <w:rsid w:val="00BF5213"/>
    <w:rsid w:val="00BF6883"/>
    <w:rsid w:val="00C00854"/>
    <w:rsid w:val="00C01F56"/>
    <w:rsid w:val="00C02920"/>
    <w:rsid w:val="00C04ED5"/>
    <w:rsid w:val="00C0787D"/>
    <w:rsid w:val="00C10CE7"/>
    <w:rsid w:val="00C12152"/>
    <w:rsid w:val="00C14FB3"/>
    <w:rsid w:val="00C1583F"/>
    <w:rsid w:val="00C1718F"/>
    <w:rsid w:val="00C20365"/>
    <w:rsid w:val="00C2214A"/>
    <w:rsid w:val="00C2386F"/>
    <w:rsid w:val="00C25484"/>
    <w:rsid w:val="00C2675B"/>
    <w:rsid w:val="00C26D28"/>
    <w:rsid w:val="00C30EE2"/>
    <w:rsid w:val="00C37F27"/>
    <w:rsid w:val="00C42A4B"/>
    <w:rsid w:val="00C459A1"/>
    <w:rsid w:val="00C463BC"/>
    <w:rsid w:val="00C5014E"/>
    <w:rsid w:val="00C56528"/>
    <w:rsid w:val="00C601F7"/>
    <w:rsid w:val="00C6037A"/>
    <w:rsid w:val="00C603E3"/>
    <w:rsid w:val="00C605F5"/>
    <w:rsid w:val="00C6143C"/>
    <w:rsid w:val="00C625A5"/>
    <w:rsid w:val="00C62771"/>
    <w:rsid w:val="00C71C6E"/>
    <w:rsid w:val="00C72669"/>
    <w:rsid w:val="00C75757"/>
    <w:rsid w:val="00C76429"/>
    <w:rsid w:val="00C806AF"/>
    <w:rsid w:val="00C80EB0"/>
    <w:rsid w:val="00C8157D"/>
    <w:rsid w:val="00C84088"/>
    <w:rsid w:val="00C84390"/>
    <w:rsid w:val="00C84EE4"/>
    <w:rsid w:val="00C874CB"/>
    <w:rsid w:val="00C91F19"/>
    <w:rsid w:val="00C9375A"/>
    <w:rsid w:val="00C93E48"/>
    <w:rsid w:val="00C943CA"/>
    <w:rsid w:val="00C9521A"/>
    <w:rsid w:val="00C957C1"/>
    <w:rsid w:val="00C97EBC"/>
    <w:rsid w:val="00CA1361"/>
    <w:rsid w:val="00CA150F"/>
    <w:rsid w:val="00CA4A6A"/>
    <w:rsid w:val="00CA4D3F"/>
    <w:rsid w:val="00CB17D9"/>
    <w:rsid w:val="00CB383C"/>
    <w:rsid w:val="00CB69AF"/>
    <w:rsid w:val="00CB7C96"/>
    <w:rsid w:val="00CC285D"/>
    <w:rsid w:val="00CC747F"/>
    <w:rsid w:val="00CD04E0"/>
    <w:rsid w:val="00CD10B6"/>
    <w:rsid w:val="00CD1587"/>
    <w:rsid w:val="00CD6471"/>
    <w:rsid w:val="00CE19E0"/>
    <w:rsid w:val="00CE2583"/>
    <w:rsid w:val="00CF16C4"/>
    <w:rsid w:val="00CF1BED"/>
    <w:rsid w:val="00CF1DCD"/>
    <w:rsid w:val="00CF3DD8"/>
    <w:rsid w:val="00CF5008"/>
    <w:rsid w:val="00CF6E21"/>
    <w:rsid w:val="00D01646"/>
    <w:rsid w:val="00D039F1"/>
    <w:rsid w:val="00D03AFF"/>
    <w:rsid w:val="00D1117D"/>
    <w:rsid w:val="00D11A33"/>
    <w:rsid w:val="00D11CF6"/>
    <w:rsid w:val="00D12984"/>
    <w:rsid w:val="00D140F6"/>
    <w:rsid w:val="00D15C5B"/>
    <w:rsid w:val="00D20094"/>
    <w:rsid w:val="00D20EB2"/>
    <w:rsid w:val="00D25573"/>
    <w:rsid w:val="00D33271"/>
    <w:rsid w:val="00D3753A"/>
    <w:rsid w:val="00D4078A"/>
    <w:rsid w:val="00D413DF"/>
    <w:rsid w:val="00D41E42"/>
    <w:rsid w:val="00D45456"/>
    <w:rsid w:val="00D5049E"/>
    <w:rsid w:val="00D50A53"/>
    <w:rsid w:val="00D51CD8"/>
    <w:rsid w:val="00D53231"/>
    <w:rsid w:val="00D53C15"/>
    <w:rsid w:val="00D53EF1"/>
    <w:rsid w:val="00D5525D"/>
    <w:rsid w:val="00D649A7"/>
    <w:rsid w:val="00D72144"/>
    <w:rsid w:val="00D7528F"/>
    <w:rsid w:val="00D75E1E"/>
    <w:rsid w:val="00D7660B"/>
    <w:rsid w:val="00D81EBE"/>
    <w:rsid w:val="00D8494A"/>
    <w:rsid w:val="00D85CF8"/>
    <w:rsid w:val="00D90B57"/>
    <w:rsid w:val="00D93AD9"/>
    <w:rsid w:val="00D94B6A"/>
    <w:rsid w:val="00D95D63"/>
    <w:rsid w:val="00D95F8B"/>
    <w:rsid w:val="00D9607E"/>
    <w:rsid w:val="00D97758"/>
    <w:rsid w:val="00DA0352"/>
    <w:rsid w:val="00DA4F10"/>
    <w:rsid w:val="00DB1312"/>
    <w:rsid w:val="00DB474E"/>
    <w:rsid w:val="00DB674B"/>
    <w:rsid w:val="00DB7BF8"/>
    <w:rsid w:val="00DC100F"/>
    <w:rsid w:val="00DC41D0"/>
    <w:rsid w:val="00DD36E2"/>
    <w:rsid w:val="00DE2F4A"/>
    <w:rsid w:val="00DE4F44"/>
    <w:rsid w:val="00DE5F1B"/>
    <w:rsid w:val="00DE6432"/>
    <w:rsid w:val="00DF105F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3073"/>
    <w:rsid w:val="00E03369"/>
    <w:rsid w:val="00E052C0"/>
    <w:rsid w:val="00E0601C"/>
    <w:rsid w:val="00E07025"/>
    <w:rsid w:val="00E119F0"/>
    <w:rsid w:val="00E14190"/>
    <w:rsid w:val="00E15D73"/>
    <w:rsid w:val="00E33221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70D31"/>
    <w:rsid w:val="00E7274C"/>
    <w:rsid w:val="00E73DA5"/>
    <w:rsid w:val="00E747D8"/>
    <w:rsid w:val="00E76268"/>
    <w:rsid w:val="00E76A48"/>
    <w:rsid w:val="00E846D2"/>
    <w:rsid w:val="00E86C0F"/>
    <w:rsid w:val="00E8779D"/>
    <w:rsid w:val="00E91E80"/>
    <w:rsid w:val="00E92CFB"/>
    <w:rsid w:val="00E93DFB"/>
    <w:rsid w:val="00E95284"/>
    <w:rsid w:val="00E956E5"/>
    <w:rsid w:val="00E96E01"/>
    <w:rsid w:val="00EA37B5"/>
    <w:rsid w:val="00EA7718"/>
    <w:rsid w:val="00EB44DC"/>
    <w:rsid w:val="00EB46CC"/>
    <w:rsid w:val="00EC11A8"/>
    <w:rsid w:val="00ED17E0"/>
    <w:rsid w:val="00ED180F"/>
    <w:rsid w:val="00ED2EEF"/>
    <w:rsid w:val="00ED38C0"/>
    <w:rsid w:val="00ED5938"/>
    <w:rsid w:val="00ED7571"/>
    <w:rsid w:val="00EE4792"/>
    <w:rsid w:val="00EE7778"/>
    <w:rsid w:val="00F018EA"/>
    <w:rsid w:val="00F02475"/>
    <w:rsid w:val="00F0458B"/>
    <w:rsid w:val="00F04B39"/>
    <w:rsid w:val="00F055A1"/>
    <w:rsid w:val="00F066F6"/>
    <w:rsid w:val="00F070FD"/>
    <w:rsid w:val="00F103D7"/>
    <w:rsid w:val="00F12E90"/>
    <w:rsid w:val="00F13BEC"/>
    <w:rsid w:val="00F14FD3"/>
    <w:rsid w:val="00F150C5"/>
    <w:rsid w:val="00F16672"/>
    <w:rsid w:val="00F22A37"/>
    <w:rsid w:val="00F23E99"/>
    <w:rsid w:val="00F24CD6"/>
    <w:rsid w:val="00F30D68"/>
    <w:rsid w:val="00F3188C"/>
    <w:rsid w:val="00F332A2"/>
    <w:rsid w:val="00F35D29"/>
    <w:rsid w:val="00F36E68"/>
    <w:rsid w:val="00F36F55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2117"/>
    <w:rsid w:val="00F67568"/>
    <w:rsid w:val="00F70E49"/>
    <w:rsid w:val="00F714D0"/>
    <w:rsid w:val="00F717B2"/>
    <w:rsid w:val="00F73DB1"/>
    <w:rsid w:val="00F74204"/>
    <w:rsid w:val="00F76882"/>
    <w:rsid w:val="00F81C56"/>
    <w:rsid w:val="00F83298"/>
    <w:rsid w:val="00F853CF"/>
    <w:rsid w:val="00F864B5"/>
    <w:rsid w:val="00F8698D"/>
    <w:rsid w:val="00F942C8"/>
    <w:rsid w:val="00FA045E"/>
    <w:rsid w:val="00FA1C82"/>
    <w:rsid w:val="00FA2563"/>
    <w:rsid w:val="00FA29AD"/>
    <w:rsid w:val="00FA2E26"/>
    <w:rsid w:val="00FA681D"/>
    <w:rsid w:val="00FA78B9"/>
    <w:rsid w:val="00FB099D"/>
    <w:rsid w:val="00FB1D81"/>
    <w:rsid w:val="00FB2659"/>
    <w:rsid w:val="00FB5C1D"/>
    <w:rsid w:val="00FC542C"/>
    <w:rsid w:val="00FC588F"/>
    <w:rsid w:val="00FC625C"/>
    <w:rsid w:val="00FC7DB6"/>
    <w:rsid w:val="00FC7FA1"/>
    <w:rsid w:val="00FD0F03"/>
    <w:rsid w:val="00FD28F6"/>
    <w:rsid w:val="00FD334C"/>
    <w:rsid w:val="00FD4503"/>
    <w:rsid w:val="00FD6D78"/>
    <w:rsid w:val="00FE1A39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31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313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134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1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134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3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5318B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18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3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1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18B"/>
    <w:rPr>
      <w:rFonts w:cs="Times New Roman"/>
    </w:rPr>
  </w:style>
  <w:style w:type="paragraph" w:styleId="NormalWeb">
    <w:name w:val="Normal (Web)"/>
    <w:aliases w:val="sākums"/>
    <w:basedOn w:val="Normal"/>
    <w:uiPriority w:val="99"/>
    <w:rsid w:val="00CC7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31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313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134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1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134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3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5318B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18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3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1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18B"/>
    <w:rPr>
      <w:rFonts w:cs="Times New Roman"/>
    </w:rPr>
  </w:style>
  <w:style w:type="paragraph" w:styleId="NormalWeb">
    <w:name w:val="Normal (Web)"/>
    <w:aliases w:val="sākums"/>
    <w:basedOn w:val="Normal"/>
    <w:uiPriority w:val="99"/>
    <w:rsid w:val="00CC7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Trusinska</dc:creator>
  <cp:lastModifiedBy>Liene Ramane</cp:lastModifiedBy>
  <cp:revision>9</cp:revision>
  <dcterms:created xsi:type="dcterms:W3CDTF">2018-11-21T08:47:00Z</dcterms:created>
  <dcterms:modified xsi:type="dcterms:W3CDTF">2018-11-22T10:09:00Z</dcterms:modified>
</cp:coreProperties>
</file>