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23EF" w:rsidR="00DA596D" w:rsidP="00C67384" w:rsidRDefault="00F5460E" w14:paraId="1C76E832" w14:textId="30F1FE72">
      <w:pPr>
        <w:spacing w:after="0" w:line="240" w:lineRule="auto"/>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Ministru kabineta rīkojuma projekta</w:t>
      </w:r>
      <w:r w:rsidRPr="000C23EF" w:rsidR="00C67384">
        <w:rPr>
          <w:rFonts w:ascii="Times New Roman" w:hAnsi="Times New Roman" w:eastAsia="Times New Roman" w:cs="Times New Roman"/>
          <w:b/>
          <w:bCs/>
          <w:sz w:val="24"/>
          <w:szCs w:val="24"/>
          <w:lang w:eastAsia="lv-LV"/>
        </w:rPr>
        <w:t xml:space="preserve"> </w:t>
      </w:r>
      <w:r w:rsidRPr="000C23EF" w:rsidR="00C91EFA">
        <w:rPr>
          <w:rFonts w:ascii="Times New Roman" w:hAnsi="Times New Roman" w:eastAsia="Times New Roman" w:cs="Times New Roman"/>
          <w:b/>
          <w:bCs/>
          <w:sz w:val="24"/>
          <w:szCs w:val="24"/>
          <w:lang w:eastAsia="lv-LV"/>
        </w:rPr>
        <w:t>"</w:t>
      </w:r>
      <w:r w:rsidRPr="000C23EF">
        <w:rPr>
          <w:rFonts w:ascii="Times New Roman" w:hAnsi="Times New Roman" w:eastAsia="Times New Roman" w:cs="Times New Roman"/>
          <w:b/>
          <w:bCs/>
          <w:sz w:val="24"/>
          <w:szCs w:val="24"/>
          <w:lang w:eastAsia="lv-LV"/>
        </w:rPr>
        <w:t>Par Patentu valdes 201</w:t>
      </w:r>
      <w:r w:rsidRPr="000C23EF" w:rsidR="005E18D2">
        <w:rPr>
          <w:rFonts w:ascii="Times New Roman" w:hAnsi="Times New Roman" w:eastAsia="Times New Roman" w:cs="Times New Roman"/>
          <w:b/>
          <w:bCs/>
          <w:sz w:val="24"/>
          <w:szCs w:val="24"/>
          <w:lang w:eastAsia="lv-LV"/>
        </w:rPr>
        <w:t>9</w:t>
      </w:r>
      <w:r w:rsidRPr="000C23EF">
        <w:rPr>
          <w:rFonts w:ascii="Times New Roman" w:hAnsi="Times New Roman" w:eastAsia="Times New Roman" w:cs="Times New Roman"/>
          <w:b/>
          <w:bCs/>
          <w:sz w:val="24"/>
          <w:szCs w:val="24"/>
          <w:lang w:eastAsia="lv-LV"/>
        </w:rPr>
        <w:t>. gada budžeta apstiprināšanu</w:t>
      </w:r>
      <w:r w:rsidRPr="000C23EF" w:rsidR="00C91EFA">
        <w:rPr>
          <w:rFonts w:ascii="Times New Roman" w:hAnsi="Times New Roman" w:eastAsia="Times New Roman" w:cs="Times New Roman"/>
          <w:b/>
          <w:bCs/>
          <w:sz w:val="24"/>
          <w:szCs w:val="24"/>
          <w:lang w:eastAsia="lv-LV"/>
        </w:rPr>
        <w:t>"</w:t>
      </w:r>
      <w:r w:rsidRPr="000C23EF">
        <w:rPr>
          <w:rFonts w:ascii="Times New Roman" w:hAnsi="Times New Roman" w:eastAsia="Times New Roman" w:cs="Times New Roman"/>
          <w:b/>
          <w:bCs/>
          <w:sz w:val="24"/>
          <w:szCs w:val="24"/>
          <w:lang w:eastAsia="lv-LV"/>
        </w:rPr>
        <w:t xml:space="preserve"> sākotnējās ietekmes novērtējuma ziņojums (anotācija)</w:t>
      </w:r>
    </w:p>
    <w:p w:rsidRPr="000C23EF" w:rsidR="008773C0" w:rsidP="00E133B1" w:rsidRDefault="008773C0" w14:paraId="35C5D50E" w14:textId="77777777">
      <w:pPr>
        <w:spacing w:after="0" w:line="240" w:lineRule="auto"/>
        <w:jc w:val="center"/>
        <w:rPr>
          <w:rFonts w:ascii="Times New Roman" w:hAnsi="Times New Roman" w:cs="Times New Roman"/>
          <w:b/>
          <w:bCs/>
          <w:sz w:val="24"/>
          <w:szCs w:val="24"/>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8"/>
        <w:gridCol w:w="1842"/>
        <w:gridCol w:w="6795"/>
      </w:tblGrid>
      <w:tr w:rsidRPr="000C23EF" w:rsidR="000C23EF" w:rsidTr="00E133B1" w14:paraId="034A5C4E"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shd w:val="clear" w:color="auto" w:fill="auto"/>
            <w:vAlign w:val="center"/>
          </w:tcPr>
          <w:p w:rsidRPr="000C23EF" w:rsidR="00E133B1" w:rsidP="00E133B1" w:rsidRDefault="00E133B1" w14:paraId="38BE9AEE" w14:textId="3BAF84CC">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Tiesību akta projekta anotācijas kopsavilkums</w:t>
            </w:r>
          </w:p>
        </w:tc>
      </w:tr>
      <w:tr w:rsidRPr="000C23EF" w:rsidR="000C23EF" w:rsidTr="00686C47" w14:paraId="5F2C51D1" w14:textId="77777777">
        <w:trPr>
          <w:trHeight w:val="405"/>
          <w:jc w:val="center"/>
        </w:trPr>
        <w:tc>
          <w:tcPr>
            <w:tcW w:w="1248" w:type="pct"/>
            <w:gridSpan w:val="2"/>
            <w:tcBorders>
              <w:top w:val="outset" w:color="414142" w:sz="6" w:space="0"/>
              <w:left w:val="outset" w:color="414142" w:sz="6" w:space="0"/>
              <w:bottom w:val="outset" w:color="414142" w:sz="6" w:space="0"/>
              <w:right w:val="outset" w:color="414142" w:sz="6" w:space="0"/>
            </w:tcBorders>
            <w:shd w:val="clear" w:color="auto" w:fill="auto"/>
            <w:vAlign w:val="center"/>
          </w:tcPr>
          <w:p w:rsidRPr="000C23EF" w:rsidR="00E133B1" w:rsidP="00E133B1" w:rsidRDefault="00E133B1" w14:paraId="4C3CA583" w14:textId="3D5AC344">
            <w:pPr>
              <w:spacing w:after="0" w:line="240" w:lineRule="auto"/>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sz w:val="24"/>
                <w:szCs w:val="24"/>
                <w:lang w:eastAsia="lv-LV"/>
              </w:rPr>
              <w:t>Mērķis, risinājums un projekta spēkā stāšanās laiks (500 zīmes bez atstarpēm)</w:t>
            </w:r>
          </w:p>
        </w:tc>
        <w:tc>
          <w:tcPr>
            <w:tcW w:w="3752" w:type="pct"/>
            <w:tcBorders>
              <w:top w:val="outset" w:color="414142" w:sz="6" w:space="0"/>
              <w:left w:val="outset" w:color="414142" w:sz="6" w:space="0"/>
              <w:bottom w:val="outset" w:color="414142" w:sz="6" w:space="0"/>
              <w:right w:val="outset" w:color="414142" w:sz="6" w:space="0"/>
            </w:tcBorders>
            <w:shd w:val="clear" w:color="auto" w:fill="auto"/>
            <w:vAlign w:val="center"/>
          </w:tcPr>
          <w:p w:rsidRPr="000C23EF" w:rsidR="00E133B1" w:rsidP="00E133B1" w:rsidRDefault="00E133B1" w14:paraId="699DA0BD" w14:textId="613A4CB8">
            <w:pPr>
              <w:spacing w:after="0" w:line="240" w:lineRule="auto"/>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sz w:val="24"/>
                <w:lang w:eastAsia="lv-LV"/>
              </w:rPr>
              <w:t>Projekts šo jomu neskar.</w:t>
            </w:r>
          </w:p>
        </w:tc>
      </w:tr>
      <w:tr w:rsidRPr="000C23EF" w:rsidR="000C23EF" w:rsidTr="00E133B1" w14:paraId="6C090711" w14:textId="77777777">
        <w:trPr>
          <w:trHeight w:val="405"/>
          <w:jc w:val="center"/>
        </w:trPr>
        <w:tc>
          <w:tcPr>
            <w:tcW w:w="0" w:type="auto"/>
            <w:gridSpan w:val="3"/>
            <w:tcBorders>
              <w:top w:val="outset" w:color="414142" w:sz="6" w:space="0"/>
              <w:left w:val="nil"/>
              <w:bottom w:val="outset" w:color="414142" w:sz="6" w:space="0"/>
              <w:right w:val="nil"/>
            </w:tcBorders>
            <w:shd w:val="clear" w:color="auto" w:fill="auto"/>
            <w:vAlign w:val="center"/>
          </w:tcPr>
          <w:p w:rsidRPr="000C23EF" w:rsidR="00E133B1" w:rsidP="00305179" w:rsidRDefault="00E133B1" w14:paraId="6528DF3D"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0C23EF" w:rsidR="000C23EF" w:rsidTr="00305179" w14:paraId="2C53EF84"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C23EF" w:rsidR="004D15A9" w:rsidP="00305179" w:rsidRDefault="004D15A9" w14:paraId="18B67FDD" w14:textId="4DBED1A6">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I. Tiesību akta projekta izstrādes nepieciešamība</w:t>
            </w:r>
          </w:p>
        </w:tc>
      </w:tr>
      <w:tr w:rsidRPr="000C23EF" w:rsidR="000C23EF" w:rsidTr="00686C47" w14:paraId="22687615" w14:textId="77777777">
        <w:trPr>
          <w:trHeight w:val="405"/>
          <w:jc w:val="center"/>
        </w:trPr>
        <w:tc>
          <w:tcPr>
            <w:tcW w:w="231" w:type="pct"/>
            <w:tcBorders>
              <w:top w:val="outset" w:color="414142" w:sz="6" w:space="0"/>
              <w:left w:val="outset" w:color="414142" w:sz="6" w:space="0"/>
              <w:bottom w:val="outset" w:color="414142" w:sz="6" w:space="0"/>
              <w:right w:val="outset" w:color="414142" w:sz="6" w:space="0"/>
            </w:tcBorders>
            <w:hideMark/>
          </w:tcPr>
          <w:p w:rsidRPr="000C23EF" w:rsidR="00BE3113" w:rsidP="00305179" w:rsidRDefault="00BE3113" w14:paraId="2B187791"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1.</w:t>
            </w:r>
          </w:p>
        </w:tc>
        <w:tc>
          <w:tcPr>
            <w:tcW w:w="1017" w:type="pct"/>
            <w:tcBorders>
              <w:top w:val="outset" w:color="414142" w:sz="6" w:space="0"/>
              <w:left w:val="outset" w:color="414142" w:sz="6" w:space="0"/>
              <w:bottom w:val="outset" w:color="414142" w:sz="6" w:space="0"/>
              <w:right w:val="outset" w:color="414142" w:sz="6" w:space="0"/>
            </w:tcBorders>
            <w:hideMark/>
          </w:tcPr>
          <w:p w:rsidRPr="000C23EF" w:rsidR="00BE3113" w:rsidP="00305179" w:rsidRDefault="00BE3113" w14:paraId="64AFBCA2"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Pamatojums</w:t>
            </w:r>
          </w:p>
        </w:tc>
        <w:tc>
          <w:tcPr>
            <w:tcW w:w="3752" w:type="pct"/>
            <w:tcBorders>
              <w:top w:val="outset" w:color="414142" w:sz="6" w:space="0"/>
              <w:left w:val="outset" w:color="414142" w:sz="6" w:space="0"/>
              <w:bottom w:val="outset" w:color="414142" w:sz="6" w:space="0"/>
              <w:right w:val="outset" w:color="414142" w:sz="6" w:space="0"/>
            </w:tcBorders>
            <w:hideMark/>
          </w:tcPr>
          <w:p w:rsidRPr="000C23EF" w:rsidR="00F5460E" w:rsidP="00F5460E" w:rsidRDefault="00AB7BF6" w14:paraId="18AD9888" w14:textId="0D93744C">
            <w:pPr>
              <w:spacing w:after="0" w:line="240" w:lineRule="auto"/>
              <w:jc w:val="both"/>
              <w:rPr>
                <w:rFonts w:ascii="Times New Roman" w:hAnsi="Times New Roman" w:cs="Times New Roman"/>
                <w:bCs/>
                <w:sz w:val="24"/>
                <w:szCs w:val="24"/>
              </w:rPr>
            </w:pPr>
            <w:r w:rsidRPr="000C23EF">
              <w:rPr>
                <w:rFonts w:ascii="Times New Roman" w:hAnsi="Times New Roman" w:cs="Times New Roman"/>
                <w:bCs/>
                <w:sz w:val="24"/>
                <w:szCs w:val="24"/>
              </w:rPr>
              <w:t xml:space="preserve">     </w:t>
            </w:r>
            <w:r w:rsidRPr="000C23EF" w:rsidR="0077386F">
              <w:rPr>
                <w:rFonts w:ascii="Times New Roman" w:hAnsi="Times New Roman" w:cs="Times New Roman"/>
                <w:bCs/>
                <w:sz w:val="24"/>
                <w:szCs w:val="24"/>
              </w:rPr>
              <w:t xml:space="preserve">Ministru kabineta rīkojuma projekts </w:t>
            </w:r>
            <w:r w:rsidRPr="000C23EF" w:rsidR="00C91EFA">
              <w:rPr>
                <w:rFonts w:ascii="Times New Roman" w:hAnsi="Times New Roman" w:eastAsia="Times New Roman" w:cs="Times New Roman"/>
                <w:bCs/>
                <w:sz w:val="24"/>
                <w:szCs w:val="24"/>
                <w:lang w:eastAsia="lv-LV"/>
              </w:rPr>
              <w:t>"</w:t>
            </w:r>
            <w:r w:rsidRPr="000C23EF" w:rsidR="0077386F">
              <w:rPr>
                <w:rFonts w:ascii="Times New Roman" w:hAnsi="Times New Roman" w:cs="Times New Roman"/>
                <w:bCs/>
                <w:sz w:val="24"/>
                <w:szCs w:val="24"/>
              </w:rPr>
              <w:t xml:space="preserve">Par Patentu valdes </w:t>
            </w:r>
            <w:r w:rsidRPr="000C23EF" w:rsidR="0077386F">
              <w:rPr>
                <w:rFonts w:ascii="Times New Roman" w:hAnsi="Times New Roman" w:cs="Times New Roman"/>
                <w:bCs/>
                <w:sz w:val="24"/>
                <w:szCs w:val="24"/>
              </w:rPr>
              <w:br/>
              <w:t>201</w:t>
            </w:r>
            <w:r w:rsidRPr="000C23EF" w:rsidR="006D0D83">
              <w:rPr>
                <w:rFonts w:ascii="Times New Roman" w:hAnsi="Times New Roman" w:cs="Times New Roman"/>
                <w:bCs/>
                <w:sz w:val="24"/>
                <w:szCs w:val="24"/>
              </w:rPr>
              <w:t>9</w:t>
            </w:r>
            <w:r w:rsidRPr="000C23EF" w:rsidR="0077386F">
              <w:rPr>
                <w:rFonts w:ascii="Times New Roman" w:hAnsi="Times New Roman" w:cs="Times New Roman"/>
                <w:bCs/>
                <w:sz w:val="24"/>
                <w:szCs w:val="24"/>
              </w:rPr>
              <w:t>. gada budžeta apstiprināšanu</w:t>
            </w:r>
            <w:r w:rsidRPr="000C23EF" w:rsidR="00C91EFA">
              <w:rPr>
                <w:rFonts w:ascii="Times New Roman" w:hAnsi="Times New Roman" w:cs="Times New Roman"/>
                <w:bCs/>
                <w:sz w:val="24"/>
                <w:szCs w:val="24"/>
              </w:rPr>
              <w:t>"</w:t>
            </w:r>
            <w:r w:rsidRPr="000C23EF" w:rsidR="0077386F">
              <w:rPr>
                <w:rFonts w:ascii="Times New Roman" w:hAnsi="Times New Roman" w:cs="Times New Roman"/>
                <w:bCs/>
                <w:sz w:val="24"/>
                <w:szCs w:val="24"/>
              </w:rPr>
              <w:t xml:space="preserve"> (turpmāk – Projekts) izstrādāts pamatojoties uz Rūpnieciskā īpašuma institūciju un procedūru likuma (turpmāk - RĪIPL) 5. panta pirmo un otro daļu.</w:t>
            </w:r>
          </w:p>
          <w:p w:rsidRPr="000C23EF" w:rsidR="00F5460E" w:rsidP="00F5460E" w:rsidRDefault="00AB7BF6" w14:paraId="56C15B45" w14:textId="199EEBAF">
            <w:pPr>
              <w:spacing w:after="0" w:line="240" w:lineRule="auto"/>
              <w:jc w:val="both"/>
              <w:rPr>
                <w:rFonts w:ascii="Times New Roman" w:hAnsi="Times New Roman" w:cs="Times New Roman"/>
                <w:sz w:val="24"/>
                <w:szCs w:val="24"/>
              </w:rPr>
            </w:pPr>
            <w:r w:rsidRPr="000C23EF">
              <w:rPr>
                <w:rFonts w:ascii="Times New Roman" w:hAnsi="Times New Roman" w:cs="Times New Roman"/>
                <w:sz w:val="24"/>
                <w:szCs w:val="24"/>
              </w:rPr>
              <w:t xml:space="preserve">     </w:t>
            </w:r>
            <w:r w:rsidRPr="000C23EF" w:rsidR="0077386F">
              <w:rPr>
                <w:rFonts w:ascii="Times New Roman" w:hAnsi="Times New Roman" w:cs="Times New Roman"/>
                <w:sz w:val="24"/>
                <w:szCs w:val="24"/>
              </w:rPr>
              <w:t>Likuma par budžetu un finanšu vadību (turpmāk - LBFV) 41. panta 1.</w:t>
            </w:r>
            <w:r w:rsidRPr="000C23EF" w:rsidR="0077386F">
              <w:rPr>
                <w:rFonts w:ascii="Times New Roman" w:hAnsi="Times New Roman" w:cs="Times New Roman"/>
                <w:sz w:val="24"/>
                <w:szCs w:val="24"/>
                <w:vertAlign w:val="superscript"/>
              </w:rPr>
              <w:t>1</w:t>
            </w:r>
            <w:r w:rsidRPr="000C23EF" w:rsidR="0077386F">
              <w:rPr>
                <w:rFonts w:ascii="Times New Roman" w:hAnsi="Times New Roman" w:cs="Times New Roman"/>
                <w:sz w:val="24"/>
                <w:szCs w:val="24"/>
              </w:rPr>
              <w:t> daļa, kas nosaka, ka budžeta nefinansētu iestāžu nākamā gada budžeta projektus apstiprināšanai Ministru kabinetā iesniedz ministrijas (pārraudzības institūcijas).</w:t>
            </w:r>
          </w:p>
          <w:p w:rsidRPr="000C23EF" w:rsidR="00BE3113" w:rsidP="00F5460E" w:rsidRDefault="00AB7BF6" w14:paraId="0A3EB312" w14:textId="4622E774">
            <w:pPr>
              <w:spacing w:after="0" w:line="240" w:lineRule="auto"/>
              <w:jc w:val="both"/>
              <w:rPr>
                <w:rFonts w:ascii="Times New Roman" w:hAnsi="Times New Roman" w:eastAsia="Times New Roman" w:cs="Times New Roman"/>
                <w:sz w:val="24"/>
                <w:szCs w:val="24"/>
                <w:lang w:eastAsia="lv-LV"/>
              </w:rPr>
            </w:pPr>
            <w:r w:rsidRPr="000C23EF">
              <w:rPr>
                <w:rFonts w:ascii="Times New Roman" w:hAnsi="Times New Roman" w:cs="Times New Roman"/>
                <w:sz w:val="24"/>
                <w:szCs w:val="24"/>
              </w:rPr>
              <w:t xml:space="preserve">     </w:t>
            </w:r>
            <w:r w:rsidRPr="000C23EF" w:rsidR="0077386F">
              <w:rPr>
                <w:rFonts w:ascii="Times New Roman" w:hAnsi="Times New Roman" w:cs="Times New Roman"/>
                <w:sz w:val="24"/>
                <w:szCs w:val="24"/>
              </w:rPr>
              <w:t>LBFV 6.</w:t>
            </w:r>
            <w:r w:rsidRPr="000C23EF" w:rsidR="0077386F">
              <w:rPr>
                <w:rFonts w:ascii="Times New Roman" w:hAnsi="Times New Roman" w:cs="Times New Roman"/>
                <w:sz w:val="24"/>
                <w:szCs w:val="24"/>
                <w:vertAlign w:val="superscript"/>
              </w:rPr>
              <w:t>1</w:t>
            </w:r>
            <w:r w:rsidRPr="000C23EF" w:rsidR="0077386F">
              <w:rPr>
                <w:rFonts w:ascii="Times New Roman" w:hAnsi="Times New Roman" w:cs="Times New Roman"/>
                <w:sz w:val="24"/>
                <w:szCs w:val="24"/>
              </w:rPr>
              <w:t> panta piektā daļa, kas nosaka, ka budžeta nefinansētu iestāžu kārtējā gada līdzekļu atlikumu var izmantot nākamajā gadā izdevumu finansēšanai.</w:t>
            </w:r>
          </w:p>
        </w:tc>
      </w:tr>
      <w:tr w:rsidRPr="000C23EF" w:rsidR="000C23EF" w:rsidTr="00686C47" w14:paraId="5FF7B6AF" w14:textId="77777777">
        <w:trPr>
          <w:trHeight w:val="465"/>
          <w:jc w:val="center"/>
        </w:trPr>
        <w:tc>
          <w:tcPr>
            <w:tcW w:w="231" w:type="pct"/>
            <w:tcBorders>
              <w:top w:val="outset" w:color="414142" w:sz="6" w:space="0"/>
              <w:left w:val="outset" w:color="414142" w:sz="6" w:space="0"/>
              <w:bottom w:val="outset" w:color="414142" w:sz="6" w:space="0"/>
              <w:right w:val="outset" w:color="414142" w:sz="6" w:space="0"/>
            </w:tcBorders>
            <w:hideMark/>
          </w:tcPr>
          <w:p w:rsidRPr="000C23EF" w:rsidR="00BE3113" w:rsidP="00305179" w:rsidRDefault="00BE3113" w14:paraId="1C86D47B"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2.</w:t>
            </w:r>
          </w:p>
        </w:tc>
        <w:tc>
          <w:tcPr>
            <w:tcW w:w="1017" w:type="pct"/>
            <w:tcBorders>
              <w:top w:val="outset" w:color="414142" w:sz="6" w:space="0"/>
              <w:left w:val="outset" w:color="414142" w:sz="6" w:space="0"/>
              <w:bottom w:val="outset" w:color="414142" w:sz="6" w:space="0"/>
              <w:right w:val="outset" w:color="414142" w:sz="6" w:space="0"/>
            </w:tcBorders>
            <w:hideMark/>
          </w:tcPr>
          <w:p w:rsidRPr="000C23EF" w:rsidR="00515E00" w:rsidP="00305179" w:rsidRDefault="00BE3113" w14:paraId="7B9225C8" w14:textId="765448EA">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C23EF" w:rsidR="00515E00" w:rsidP="003E06A1" w:rsidRDefault="00515E00" w14:paraId="289F4737" w14:textId="77777777">
            <w:pPr>
              <w:rPr>
                <w:rFonts w:ascii="Times New Roman" w:hAnsi="Times New Roman" w:eastAsia="Times New Roman" w:cs="Times New Roman"/>
                <w:sz w:val="24"/>
                <w:szCs w:val="24"/>
                <w:lang w:eastAsia="lv-LV"/>
              </w:rPr>
            </w:pPr>
          </w:p>
          <w:p w:rsidRPr="000C23EF" w:rsidR="00515E00" w:rsidP="003E06A1" w:rsidRDefault="00515E00" w14:paraId="085D681A" w14:textId="77777777">
            <w:pPr>
              <w:rPr>
                <w:rFonts w:ascii="Times New Roman" w:hAnsi="Times New Roman" w:eastAsia="Times New Roman" w:cs="Times New Roman"/>
                <w:sz w:val="24"/>
                <w:szCs w:val="24"/>
                <w:lang w:eastAsia="lv-LV"/>
              </w:rPr>
            </w:pPr>
          </w:p>
          <w:p w:rsidRPr="000C23EF" w:rsidR="00515E00" w:rsidP="003E06A1" w:rsidRDefault="00515E00" w14:paraId="0858BEB8" w14:textId="77777777">
            <w:pPr>
              <w:rPr>
                <w:rFonts w:ascii="Times New Roman" w:hAnsi="Times New Roman" w:eastAsia="Times New Roman" w:cs="Times New Roman"/>
                <w:sz w:val="24"/>
                <w:szCs w:val="24"/>
                <w:lang w:eastAsia="lv-LV"/>
              </w:rPr>
            </w:pPr>
          </w:p>
          <w:p w:rsidRPr="000C23EF" w:rsidR="00515E00" w:rsidP="003E06A1" w:rsidRDefault="00515E00" w14:paraId="46CB619F" w14:textId="77777777">
            <w:pPr>
              <w:rPr>
                <w:rFonts w:ascii="Times New Roman" w:hAnsi="Times New Roman" w:eastAsia="Times New Roman" w:cs="Times New Roman"/>
                <w:sz w:val="24"/>
                <w:szCs w:val="24"/>
                <w:lang w:eastAsia="lv-LV"/>
              </w:rPr>
            </w:pPr>
          </w:p>
          <w:p w:rsidRPr="000C23EF" w:rsidR="00515E00" w:rsidP="003E06A1" w:rsidRDefault="00515E00" w14:paraId="073CA76B" w14:textId="77777777">
            <w:pPr>
              <w:rPr>
                <w:rFonts w:ascii="Times New Roman" w:hAnsi="Times New Roman" w:eastAsia="Times New Roman" w:cs="Times New Roman"/>
                <w:sz w:val="24"/>
                <w:szCs w:val="24"/>
                <w:lang w:eastAsia="lv-LV"/>
              </w:rPr>
            </w:pPr>
          </w:p>
          <w:p w:rsidRPr="000C23EF" w:rsidR="00515E00" w:rsidP="003E06A1" w:rsidRDefault="00515E00" w14:paraId="48BE2319" w14:textId="77777777">
            <w:pPr>
              <w:rPr>
                <w:rFonts w:ascii="Times New Roman" w:hAnsi="Times New Roman" w:eastAsia="Times New Roman" w:cs="Times New Roman"/>
                <w:sz w:val="24"/>
                <w:szCs w:val="24"/>
                <w:lang w:eastAsia="lv-LV"/>
              </w:rPr>
            </w:pPr>
          </w:p>
          <w:p w:rsidRPr="000C23EF" w:rsidR="00515E00" w:rsidP="003E06A1" w:rsidRDefault="00515E00" w14:paraId="7F9D5146" w14:textId="77777777">
            <w:pPr>
              <w:rPr>
                <w:rFonts w:ascii="Times New Roman" w:hAnsi="Times New Roman" w:eastAsia="Times New Roman" w:cs="Times New Roman"/>
                <w:sz w:val="24"/>
                <w:szCs w:val="24"/>
                <w:lang w:eastAsia="lv-LV"/>
              </w:rPr>
            </w:pPr>
          </w:p>
          <w:p w:rsidRPr="000C23EF" w:rsidR="00515E00" w:rsidP="003E06A1" w:rsidRDefault="00515E00" w14:paraId="3784240B" w14:textId="77777777">
            <w:pPr>
              <w:rPr>
                <w:rFonts w:ascii="Times New Roman" w:hAnsi="Times New Roman" w:eastAsia="Times New Roman" w:cs="Times New Roman"/>
                <w:sz w:val="24"/>
                <w:szCs w:val="24"/>
                <w:lang w:eastAsia="lv-LV"/>
              </w:rPr>
            </w:pPr>
          </w:p>
          <w:p w:rsidRPr="000C23EF" w:rsidR="00515E00" w:rsidP="003E06A1" w:rsidRDefault="00515E00" w14:paraId="150D0808" w14:textId="77777777">
            <w:pPr>
              <w:rPr>
                <w:rFonts w:ascii="Times New Roman" w:hAnsi="Times New Roman" w:eastAsia="Times New Roman" w:cs="Times New Roman"/>
                <w:sz w:val="24"/>
                <w:szCs w:val="24"/>
                <w:lang w:eastAsia="lv-LV"/>
              </w:rPr>
            </w:pPr>
          </w:p>
          <w:p w:rsidRPr="000C23EF" w:rsidR="00515E00" w:rsidP="003E06A1" w:rsidRDefault="00515E00" w14:paraId="20D09059" w14:textId="77777777">
            <w:pPr>
              <w:rPr>
                <w:rFonts w:ascii="Times New Roman" w:hAnsi="Times New Roman" w:eastAsia="Times New Roman" w:cs="Times New Roman"/>
                <w:sz w:val="24"/>
                <w:szCs w:val="24"/>
                <w:lang w:eastAsia="lv-LV"/>
              </w:rPr>
            </w:pPr>
          </w:p>
          <w:p w:rsidRPr="000C23EF" w:rsidR="00515E00" w:rsidP="003E06A1" w:rsidRDefault="00515E00" w14:paraId="02CB208D" w14:textId="77777777">
            <w:pPr>
              <w:rPr>
                <w:rFonts w:ascii="Times New Roman" w:hAnsi="Times New Roman" w:eastAsia="Times New Roman" w:cs="Times New Roman"/>
                <w:sz w:val="24"/>
                <w:szCs w:val="24"/>
                <w:lang w:eastAsia="lv-LV"/>
              </w:rPr>
            </w:pPr>
          </w:p>
          <w:p w:rsidRPr="000C23EF" w:rsidR="00515E00" w:rsidP="003E06A1" w:rsidRDefault="00515E00" w14:paraId="040B8872" w14:textId="77777777">
            <w:pPr>
              <w:rPr>
                <w:rFonts w:ascii="Times New Roman" w:hAnsi="Times New Roman" w:eastAsia="Times New Roman" w:cs="Times New Roman"/>
                <w:sz w:val="24"/>
                <w:szCs w:val="24"/>
                <w:lang w:eastAsia="lv-LV"/>
              </w:rPr>
            </w:pPr>
          </w:p>
          <w:p w:rsidRPr="000C23EF" w:rsidR="00515E00" w:rsidP="003E06A1" w:rsidRDefault="00515E00" w14:paraId="0B4B73CD" w14:textId="77777777">
            <w:pPr>
              <w:rPr>
                <w:rFonts w:ascii="Times New Roman" w:hAnsi="Times New Roman" w:eastAsia="Times New Roman" w:cs="Times New Roman"/>
                <w:sz w:val="24"/>
                <w:szCs w:val="24"/>
                <w:lang w:eastAsia="lv-LV"/>
              </w:rPr>
            </w:pPr>
          </w:p>
          <w:p w:rsidRPr="000C23EF" w:rsidR="00BE3113" w:rsidP="003E06A1" w:rsidRDefault="00BE3113" w14:paraId="1A7E2402" w14:textId="497E3F33">
            <w:pPr>
              <w:rPr>
                <w:rFonts w:ascii="Times New Roman" w:hAnsi="Times New Roman" w:eastAsia="Times New Roman" w:cs="Times New Roman"/>
                <w:sz w:val="24"/>
                <w:szCs w:val="24"/>
                <w:lang w:eastAsia="lv-LV"/>
              </w:rPr>
            </w:pPr>
          </w:p>
        </w:tc>
        <w:tc>
          <w:tcPr>
            <w:tcW w:w="3752" w:type="pct"/>
            <w:tcBorders>
              <w:top w:val="outset" w:color="414142" w:sz="6" w:space="0"/>
              <w:left w:val="outset" w:color="414142" w:sz="6" w:space="0"/>
              <w:bottom w:val="outset" w:color="414142" w:sz="6" w:space="0"/>
              <w:right w:val="outset" w:color="414142" w:sz="6" w:space="0"/>
            </w:tcBorders>
            <w:hideMark/>
          </w:tcPr>
          <w:p w:rsidRPr="000C23EF" w:rsidR="00AB7BF6" w:rsidP="005E2EF5" w:rsidRDefault="00AB7BF6" w14:paraId="335372FE" w14:textId="3605962F">
            <w:pPr>
              <w:spacing w:after="0" w:line="240" w:lineRule="auto"/>
              <w:jc w:val="both"/>
              <w:rPr>
                <w:rFonts w:ascii="Times New Roman" w:hAnsi="Times New Roman" w:cs="Times New Roman"/>
                <w:sz w:val="24"/>
                <w:szCs w:val="24"/>
              </w:rPr>
            </w:pPr>
            <w:r w:rsidRPr="00427D2E">
              <w:rPr>
                <w:rFonts w:ascii="Times New Roman" w:hAnsi="Times New Roman" w:cs="Times New Roman"/>
                <w:bCs/>
                <w:sz w:val="24"/>
                <w:szCs w:val="24"/>
              </w:rPr>
              <w:lastRenderedPageBreak/>
              <w:t xml:space="preserve">     </w:t>
            </w:r>
            <w:r w:rsidRPr="000C23EF">
              <w:rPr>
                <w:rFonts w:ascii="Times New Roman" w:hAnsi="Times New Roman" w:cs="Times New Roman"/>
                <w:bCs/>
                <w:sz w:val="24"/>
                <w:szCs w:val="24"/>
              </w:rPr>
              <w:t xml:space="preserve">Saskaņā ar </w:t>
            </w:r>
            <w:r w:rsidRPr="000C23EF">
              <w:rPr>
                <w:rFonts w:ascii="Times New Roman" w:hAnsi="Times New Roman" w:cs="Times New Roman"/>
                <w:sz w:val="24"/>
                <w:szCs w:val="24"/>
              </w:rPr>
              <w:t>Ministru kabineta 2015. gada 15. decembra noteikumu Nr.</w:t>
            </w:r>
            <w:r w:rsidRPr="000C23EF" w:rsidR="00C91EFA">
              <w:rPr>
                <w:rFonts w:ascii="Times New Roman" w:hAnsi="Times New Roman" w:cs="Times New Roman"/>
                <w:sz w:val="24"/>
                <w:szCs w:val="24"/>
              </w:rPr>
              <w:t> </w:t>
            </w:r>
            <w:r w:rsidRPr="000C23EF">
              <w:rPr>
                <w:rFonts w:ascii="Times New Roman" w:hAnsi="Times New Roman" w:cs="Times New Roman"/>
                <w:sz w:val="24"/>
                <w:szCs w:val="24"/>
              </w:rPr>
              <w:t xml:space="preserve">720 </w:t>
            </w:r>
            <w:r w:rsidRPr="000C23EF" w:rsidR="00C91EFA">
              <w:rPr>
                <w:rFonts w:ascii="Times New Roman" w:hAnsi="Times New Roman" w:cs="Times New Roman"/>
                <w:sz w:val="24"/>
                <w:szCs w:val="24"/>
              </w:rPr>
              <w:t>"</w:t>
            </w:r>
            <w:r w:rsidRPr="000C23EF">
              <w:rPr>
                <w:rFonts w:ascii="Times New Roman" w:hAnsi="Times New Roman" w:cs="Times New Roman"/>
                <w:sz w:val="24"/>
                <w:szCs w:val="24"/>
              </w:rPr>
              <w:t>Patentu valdes nolikums</w:t>
            </w:r>
            <w:r w:rsidRPr="000C23EF" w:rsidR="00C91EFA">
              <w:rPr>
                <w:rFonts w:ascii="Times New Roman" w:hAnsi="Times New Roman" w:cs="Times New Roman"/>
                <w:sz w:val="24"/>
                <w:szCs w:val="24"/>
              </w:rPr>
              <w:t>"</w:t>
            </w:r>
            <w:r w:rsidRPr="000C23EF">
              <w:rPr>
                <w:rFonts w:ascii="Times New Roman" w:hAnsi="Times New Roman" w:cs="Times New Roman"/>
                <w:sz w:val="24"/>
                <w:szCs w:val="24"/>
              </w:rPr>
              <w:t xml:space="preserve"> 12. punktu Patentu valdes darbību finansē no pašu ieņēmumiem par sniegtajiem maksas pakalpojumiem, citiem pašu ieņēmumiem, starptautisko organizāciju finanšu atskaitījumiem, ārvalstu finanšu palīdzīb</w:t>
            </w:r>
            <w:r w:rsidRPr="005D2008">
              <w:rPr>
                <w:rFonts w:ascii="Times New Roman" w:hAnsi="Times New Roman" w:cs="Times New Roman"/>
                <w:sz w:val="24"/>
                <w:szCs w:val="24"/>
              </w:rPr>
              <w:t>as, ziedojumiem, dāvinājumiem un atsevišķu valsts pārvaldes uzdevumu veikšanai piešķirt</w:t>
            </w:r>
            <w:r w:rsidR="000C23EF">
              <w:rPr>
                <w:rFonts w:ascii="Times New Roman" w:hAnsi="Times New Roman" w:cs="Times New Roman"/>
                <w:sz w:val="24"/>
                <w:szCs w:val="24"/>
              </w:rPr>
              <w:t>a</w:t>
            </w:r>
            <w:r w:rsidRPr="000C23EF">
              <w:rPr>
                <w:rFonts w:ascii="Times New Roman" w:hAnsi="Times New Roman" w:cs="Times New Roman"/>
                <w:sz w:val="24"/>
                <w:szCs w:val="24"/>
              </w:rPr>
              <w:t>s dotācijas no vispārējiem ieņēmumiem.</w:t>
            </w:r>
          </w:p>
          <w:p w:rsidRPr="00427D2E" w:rsidR="008F1823" w:rsidP="005E2EF5" w:rsidRDefault="008F1823" w14:paraId="11BDB113" w14:textId="77777777">
            <w:pPr>
              <w:spacing w:after="0" w:line="240" w:lineRule="auto"/>
              <w:jc w:val="both"/>
              <w:rPr>
                <w:rFonts w:ascii="Times New Roman" w:hAnsi="Times New Roman" w:cs="Times New Roman"/>
                <w:bCs/>
                <w:sz w:val="24"/>
                <w:szCs w:val="24"/>
              </w:rPr>
            </w:pPr>
          </w:p>
          <w:p w:rsidRPr="00547C99" w:rsidR="00AB7BF6" w:rsidP="005E2EF5" w:rsidRDefault="00AB7BF6" w14:paraId="019D16E7" w14:textId="374E2ECC">
            <w:pPr>
              <w:spacing w:after="0" w:line="240" w:lineRule="auto"/>
              <w:jc w:val="both"/>
              <w:rPr>
                <w:rFonts w:ascii="Times New Roman" w:hAnsi="Times New Roman" w:cs="Times New Roman"/>
                <w:sz w:val="24"/>
                <w:szCs w:val="24"/>
              </w:rPr>
            </w:pPr>
            <w:r w:rsidRPr="000C23EF">
              <w:rPr>
                <w:rFonts w:ascii="Times New Roman" w:hAnsi="Times New Roman" w:cs="Times New Roman"/>
                <w:sz w:val="24"/>
                <w:szCs w:val="24"/>
              </w:rPr>
              <w:t xml:space="preserve">     Šo</w:t>
            </w:r>
            <w:r w:rsidRPr="000C23EF" w:rsidR="00683774">
              <w:rPr>
                <w:rFonts w:ascii="Times New Roman" w:hAnsi="Times New Roman" w:cs="Times New Roman"/>
                <w:sz w:val="24"/>
                <w:szCs w:val="24"/>
              </w:rPr>
              <w:t>brīd Patentu valdes 201</w:t>
            </w:r>
            <w:r w:rsidRPr="000C23EF" w:rsidR="006D0D83">
              <w:rPr>
                <w:rFonts w:ascii="Times New Roman" w:hAnsi="Times New Roman" w:cs="Times New Roman"/>
                <w:sz w:val="24"/>
                <w:szCs w:val="24"/>
              </w:rPr>
              <w:t>8</w:t>
            </w:r>
            <w:r w:rsidRPr="000C23EF" w:rsidR="00683774">
              <w:rPr>
                <w:rFonts w:ascii="Times New Roman" w:hAnsi="Times New Roman" w:cs="Times New Roman"/>
                <w:sz w:val="24"/>
                <w:szCs w:val="24"/>
              </w:rPr>
              <w:t>. </w:t>
            </w:r>
            <w:r w:rsidRPr="000C23EF">
              <w:rPr>
                <w:rFonts w:ascii="Times New Roman" w:hAnsi="Times New Roman" w:cs="Times New Roman"/>
                <w:sz w:val="24"/>
                <w:szCs w:val="24"/>
              </w:rPr>
              <w:t>gada budžetu</w:t>
            </w:r>
            <w:r w:rsidRPr="000C23EF" w:rsidR="00683774">
              <w:rPr>
                <w:rFonts w:ascii="Times New Roman" w:hAnsi="Times New Roman" w:cs="Times New Roman"/>
                <w:sz w:val="24"/>
                <w:szCs w:val="24"/>
              </w:rPr>
              <w:t xml:space="preserve"> nosaka Ministru kabineta 201</w:t>
            </w:r>
            <w:r w:rsidRPr="000C23EF" w:rsidR="006D0D83">
              <w:rPr>
                <w:rFonts w:ascii="Times New Roman" w:hAnsi="Times New Roman" w:cs="Times New Roman"/>
                <w:sz w:val="24"/>
                <w:szCs w:val="24"/>
              </w:rPr>
              <w:t>7. gada 5.</w:t>
            </w:r>
            <w:r w:rsidR="000C23EF">
              <w:rPr>
                <w:rFonts w:ascii="Times New Roman" w:hAnsi="Times New Roman" w:cs="Times New Roman"/>
                <w:sz w:val="24"/>
                <w:szCs w:val="24"/>
              </w:rPr>
              <w:t> </w:t>
            </w:r>
            <w:r w:rsidRPr="000C23EF" w:rsidR="006D0D83">
              <w:rPr>
                <w:rFonts w:ascii="Times New Roman" w:hAnsi="Times New Roman" w:cs="Times New Roman"/>
                <w:sz w:val="24"/>
                <w:szCs w:val="24"/>
              </w:rPr>
              <w:t xml:space="preserve">decembra </w:t>
            </w:r>
            <w:r w:rsidRPr="000C23EF" w:rsidR="00683774">
              <w:rPr>
                <w:rFonts w:ascii="Times New Roman" w:hAnsi="Times New Roman" w:cs="Times New Roman"/>
                <w:sz w:val="24"/>
                <w:szCs w:val="24"/>
              </w:rPr>
              <w:t>rīkojums Nr. </w:t>
            </w:r>
            <w:r w:rsidRPr="00547C99">
              <w:rPr>
                <w:rFonts w:ascii="Times New Roman" w:hAnsi="Times New Roman" w:cs="Times New Roman"/>
                <w:sz w:val="24"/>
                <w:szCs w:val="24"/>
              </w:rPr>
              <w:t>7</w:t>
            </w:r>
            <w:r w:rsidRPr="00547C99" w:rsidR="006D0D83">
              <w:rPr>
                <w:rFonts w:ascii="Times New Roman" w:hAnsi="Times New Roman" w:cs="Times New Roman"/>
                <w:sz w:val="24"/>
                <w:szCs w:val="24"/>
              </w:rPr>
              <w:t>18</w:t>
            </w:r>
            <w:r w:rsidRPr="00547C99">
              <w:rPr>
                <w:rFonts w:ascii="Times New Roman" w:hAnsi="Times New Roman" w:cs="Times New Roman"/>
                <w:sz w:val="24"/>
                <w:szCs w:val="24"/>
              </w:rPr>
              <w:t xml:space="preserve"> </w:t>
            </w:r>
            <w:r w:rsidRPr="00547C99" w:rsidR="00C91EFA">
              <w:rPr>
                <w:rFonts w:ascii="Times New Roman" w:hAnsi="Times New Roman" w:cs="Times New Roman"/>
                <w:sz w:val="24"/>
                <w:szCs w:val="24"/>
              </w:rPr>
              <w:t>"</w:t>
            </w:r>
            <w:r w:rsidRPr="00547C99" w:rsidR="00683774">
              <w:rPr>
                <w:rFonts w:ascii="Times New Roman" w:hAnsi="Times New Roman" w:cs="Times New Roman"/>
                <w:sz w:val="24"/>
                <w:szCs w:val="24"/>
              </w:rPr>
              <w:t>Par Patentu valdes 201</w:t>
            </w:r>
            <w:r w:rsidRPr="005D2008" w:rsidR="006D0D83">
              <w:rPr>
                <w:rFonts w:ascii="Times New Roman" w:hAnsi="Times New Roman" w:cs="Times New Roman"/>
                <w:sz w:val="24"/>
                <w:szCs w:val="24"/>
              </w:rPr>
              <w:t>8</w:t>
            </w:r>
            <w:r w:rsidRPr="005D2008" w:rsidR="00683774">
              <w:rPr>
                <w:rFonts w:ascii="Times New Roman" w:hAnsi="Times New Roman" w:cs="Times New Roman"/>
                <w:sz w:val="24"/>
                <w:szCs w:val="24"/>
              </w:rPr>
              <w:t>. </w:t>
            </w:r>
            <w:r w:rsidRPr="005D2008">
              <w:rPr>
                <w:rFonts w:ascii="Times New Roman" w:hAnsi="Times New Roman" w:cs="Times New Roman"/>
                <w:sz w:val="24"/>
                <w:szCs w:val="24"/>
              </w:rPr>
              <w:t>gada budžeta apstiprināšanu</w:t>
            </w:r>
            <w:r w:rsidRPr="005D2008" w:rsidR="00C91EFA">
              <w:rPr>
                <w:rFonts w:ascii="Times New Roman" w:hAnsi="Times New Roman" w:cs="Times New Roman"/>
                <w:sz w:val="24"/>
                <w:szCs w:val="24"/>
              </w:rPr>
              <w:t>"</w:t>
            </w:r>
            <w:r w:rsidRPr="004F7B3D">
              <w:rPr>
                <w:rFonts w:ascii="Times New Roman" w:hAnsi="Times New Roman" w:cs="Times New Roman"/>
                <w:sz w:val="24"/>
                <w:szCs w:val="24"/>
              </w:rPr>
              <w:t>, kurā ir apstipr</w:t>
            </w:r>
            <w:r w:rsidRPr="004F7B3D" w:rsidR="00683774">
              <w:rPr>
                <w:rFonts w:ascii="Times New Roman" w:hAnsi="Times New Roman" w:cs="Times New Roman"/>
                <w:sz w:val="24"/>
                <w:szCs w:val="24"/>
              </w:rPr>
              <w:t xml:space="preserve">ināti Patentu valdes ieņēmumi </w:t>
            </w:r>
            <w:r w:rsidRPr="004F7B3D" w:rsidR="006D0D83">
              <w:rPr>
                <w:rFonts w:ascii="Times New Roman" w:hAnsi="Times New Roman" w:cs="Times New Roman"/>
                <w:sz w:val="24"/>
                <w:szCs w:val="24"/>
              </w:rPr>
              <w:t>3 118 696</w:t>
            </w:r>
            <w:r w:rsidRPr="004F7B3D" w:rsidR="00683774">
              <w:rPr>
                <w:rFonts w:ascii="Times New Roman" w:hAnsi="Times New Roman" w:cs="Times New Roman"/>
                <w:sz w:val="24"/>
                <w:szCs w:val="24"/>
              </w:rPr>
              <w:t> </w:t>
            </w:r>
            <w:r w:rsidRPr="004F7B3D">
              <w:rPr>
                <w:rFonts w:ascii="Times New Roman" w:hAnsi="Times New Roman" w:cs="Times New Roman"/>
                <w:i/>
                <w:sz w:val="24"/>
                <w:szCs w:val="24"/>
              </w:rPr>
              <w:t>euro</w:t>
            </w:r>
            <w:r w:rsidRPr="000C23EF" w:rsidR="00683774">
              <w:rPr>
                <w:rFonts w:ascii="Times New Roman" w:hAnsi="Times New Roman" w:cs="Times New Roman"/>
                <w:sz w:val="24"/>
                <w:szCs w:val="24"/>
              </w:rPr>
              <w:t xml:space="preserve"> apmērā un izdevumi 3</w:t>
            </w:r>
            <w:r w:rsidRPr="000C23EF" w:rsidR="006D0D83">
              <w:rPr>
                <w:rFonts w:ascii="Times New Roman" w:hAnsi="Times New Roman" w:cs="Times New Roman"/>
                <w:sz w:val="24"/>
                <w:szCs w:val="24"/>
              </w:rPr>
              <w:t xml:space="preserve"> 922 696 </w:t>
            </w:r>
            <w:r w:rsidRPr="000C23EF">
              <w:rPr>
                <w:rFonts w:ascii="Times New Roman" w:hAnsi="Times New Roman" w:cs="Times New Roman"/>
                <w:i/>
                <w:sz w:val="24"/>
                <w:szCs w:val="24"/>
              </w:rPr>
              <w:t>euro</w:t>
            </w:r>
            <w:r w:rsidRPr="000C23EF">
              <w:rPr>
                <w:rFonts w:ascii="Times New Roman" w:hAnsi="Times New Roman" w:cs="Times New Roman"/>
                <w:sz w:val="24"/>
                <w:szCs w:val="24"/>
              </w:rPr>
              <w:t xml:space="preserve"> apmērā (tai skaitā izdevumu finansēšanai novirzot maksas pakalpojumu un citu pašu ieņēmumu na</w:t>
            </w:r>
            <w:r w:rsidRPr="000C23EF" w:rsidR="00683774">
              <w:rPr>
                <w:rFonts w:ascii="Times New Roman" w:hAnsi="Times New Roman" w:cs="Times New Roman"/>
                <w:sz w:val="24"/>
                <w:szCs w:val="24"/>
              </w:rPr>
              <w:t>udas līdzekļu atlikumu uz 201</w:t>
            </w:r>
            <w:r w:rsidRPr="000C23EF" w:rsidR="006D0D83">
              <w:rPr>
                <w:rFonts w:ascii="Times New Roman" w:hAnsi="Times New Roman" w:cs="Times New Roman"/>
                <w:sz w:val="24"/>
                <w:szCs w:val="24"/>
              </w:rPr>
              <w:t>8</w:t>
            </w:r>
            <w:r w:rsidRPr="000C23EF" w:rsidR="00683774">
              <w:rPr>
                <w:rFonts w:ascii="Times New Roman" w:hAnsi="Times New Roman" w:cs="Times New Roman"/>
                <w:sz w:val="24"/>
                <w:szCs w:val="24"/>
              </w:rPr>
              <w:t>. </w:t>
            </w:r>
            <w:r w:rsidRPr="000C23EF">
              <w:rPr>
                <w:rFonts w:ascii="Times New Roman" w:hAnsi="Times New Roman" w:cs="Times New Roman"/>
                <w:sz w:val="24"/>
                <w:szCs w:val="24"/>
              </w:rPr>
              <w:t>gada 1.</w:t>
            </w:r>
            <w:r w:rsidRPr="000C23EF" w:rsidR="00683774">
              <w:rPr>
                <w:rFonts w:ascii="Times New Roman" w:hAnsi="Times New Roman" w:cs="Times New Roman"/>
                <w:sz w:val="24"/>
                <w:szCs w:val="24"/>
              </w:rPr>
              <w:t xml:space="preserve"> janvāri </w:t>
            </w:r>
            <w:r w:rsidRPr="000C23EF" w:rsidR="006D0D83">
              <w:rPr>
                <w:rFonts w:ascii="Times New Roman" w:hAnsi="Times New Roman" w:cs="Times New Roman"/>
                <w:sz w:val="24"/>
                <w:szCs w:val="24"/>
              </w:rPr>
              <w:t>804</w:t>
            </w:r>
            <w:r w:rsidR="000C23EF">
              <w:rPr>
                <w:rFonts w:ascii="Times New Roman" w:hAnsi="Times New Roman" w:cs="Times New Roman"/>
                <w:sz w:val="24"/>
                <w:szCs w:val="24"/>
              </w:rPr>
              <w:t> </w:t>
            </w:r>
            <w:r w:rsidRPr="00547C99" w:rsidR="006D0D83">
              <w:rPr>
                <w:rFonts w:ascii="Times New Roman" w:hAnsi="Times New Roman" w:cs="Times New Roman"/>
                <w:sz w:val="24"/>
                <w:szCs w:val="24"/>
              </w:rPr>
              <w:t>000</w:t>
            </w:r>
            <w:r w:rsidRPr="00547C99" w:rsidR="00683774">
              <w:rPr>
                <w:rFonts w:ascii="Times New Roman" w:hAnsi="Times New Roman" w:cs="Times New Roman"/>
                <w:sz w:val="24"/>
                <w:szCs w:val="24"/>
              </w:rPr>
              <w:t> </w:t>
            </w:r>
            <w:r w:rsidRPr="00547C99">
              <w:rPr>
                <w:rFonts w:ascii="Times New Roman" w:hAnsi="Times New Roman" w:cs="Times New Roman"/>
                <w:i/>
                <w:sz w:val="24"/>
                <w:szCs w:val="24"/>
              </w:rPr>
              <w:t xml:space="preserve">euro </w:t>
            </w:r>
            <w:r w:rsidRPr="00547C99">
              <w:rPr>
                <w:rFonts w:ascii="Times New Roman" w:hAnsi="Times New Roman" w:cs="Times New Roman"/>
                <w:sz w:val="24"/>
                <w:szCs w:val="24"/>
              </w:rPr>
              <w:t>apmērā).</w:t>
            </w:r>
          </w:p>
          <w:p w:rsidRPr="004F7B3D" w:rsidR="008F1823" w:rsidP="005E2EF5" w:rsidRDefault="008F1823" w14:paraId="5B426488" w14:textId="77777777">
            <w:pPr>
              <w:spacing w:after="0" w:line="240" w:lineRule="auto"/>
              <w:jc w:val="both"/>
              <w:rPr>
                <w:rFonts w:ascii="Times New Roman" w:hAnsi="Times New Roman" w:cs="Times New Roman"/>
                <w:sz w:val="24"/>
                <w:szCs w:val="24"/>
              </w:rPr>
            </w:pPr>
          </w:p>
          <w:p w:rsidRPr="00547C99" w:rsidR="00AB7BF6" w:rsidP="005E2EF5" w:rsidRDefault="00AB7BF6" w14:paraId="42AC6730" w14:textId="624837EA">
            <w:pPr>
              <w:spacing w:after="0" w:line="240" w:lineRule="auto"/>
              <w:jc w:val="both"/>
              <w:rPr>
                <w:rFonts w:ascii="Times New Roman" w:hAnsi="Times New Roman" w:cs="Times New Roman"/>
                <w:sz w:val="24"/>
                <w:szCs w:val="24"/>
              </w:rPr>
            </w:pPr>
            <w:r w:rsidRPr="004F7B3D">
              <w:rPr>
                <w:rFonts w:ascii="Times New Roman" w:hAnsi="Times New Roman" w:cs="Times New Roman"/>
                <w:sz w:val="24"/>
                <w:szCs w:val="24"/>
              </w:rPr>
              <w:t xml:space="preserve">     </w:t>
            </w:r>
            <w:r w:rsidRPr="004F7B3D" w:rsidR="00683774">
              <w:rPr>
                <w:rFonts w:ascii="Times New Roman" w:hAnsi="Times New Roman" w:cs="Times New Roman"/>
                <w:sz w:val="24"/>
                <w:szCs w:val="24"/>
              </w:rPr>
              <w:t>Atbilstoši LBFV 41. </w:t>
            </w:r>
            <w:r w:rsidRPr="004F7B3D">
              <w:rPr>
                <w:rFonts w:ascii="Times New Roman" w:hAnsi="Times New Roman" w:cs="Times New Roman"/>
                <w:sz w:val="24"/>
                <w:szCs w:val="24"/>
              </w:rPr>
              <w:t xml:space="preserve">panta </w:t>
            </w:r>
            <w:r w:rsidRPr="000C23EF" w:rsidR="00683774">
              <w:rPr>
                <w:rFonts w:ascii="Times New Roman" w:hAnsi="Times New Roman" w:cs="Times New Roman"/>
                <w:sz w:val="24"/>
                <w:szCs w:val="24"/>
              </w:rPr>
              <w:t>1.</w:t>
            </w:r>
            <w:r w:rsidRPr="000C23EF" w:rsidR="00683774">
              <w:rPr>
                <w:rFonts w:ascii="Times New Roman" w:hAnsi="Times New Roman" w:cs="Times New Roman"/>
                <w:sz w:val="24"/>
                <w:szCs w:val="24"/>
                <w:vertAlign w:val="superscript"/>
              </w:rPr>
              <w:t>1</w:t>
            </w:r>
            <w:r w:rsidRPr="000C23EF" w:rsidR="00683774">
              <w:rPr>
                <w:rFonts w:ascii="Times New Roman" w:hAnsi="Times New Roman" w:cs="Times New Roman"/>
                <w:sz w:val="24"/>
                <w:szCs w:val="24"/>
              </w:rPr>
              <w:t> </w:t>
            </w:r>
            <w:r w:rsidRPr="000C23EF">
              <w:rPr>
                <w:rFonts w:ascii="Times New Roman" w:hAnsi="Times New Roman" w:cs="Times New Roman"/>
                <w:sz w:val="24"/>
                <w:szCs w:val="24"/>
              </w:rPr>
              <w:t>daļai</w:t>
            </w:r>
            <w:r w:rsidRPr="000C23EF" w:rsidR="00683774">
              <w:rPr>
                <w:rFonts w:ascii="Times New Roman" w:hAnsi="Times New Roman" w:cs="Times New Roman"/>
                <w:sz w:val="24"/>
                <w:szCs w:val="24"/>
              </w:rPr>
              <w:t xml:space="preserve"> izstrādātais Projekts paredz, ka jāapstiprina Patentu valdes 201</w:t>
            </w:r>
            <w:r w:rsidRPr="000C23EF" w:rsidR="006D0D83">
              <w:rPr>
                <w:rFonts w:ascii="Times New Roman" w:hAnsi="Times New Roman" w:cs="Times New Roman"/>
                <w:sz w:val="24"/>
                <w:szCs w:val="24"/>
              </w:rPr>
              <w:t>9</w:t>
            </w:r>
            <w:r w:rsidRPr="000C23EF" w:rsidR="00683774">
              <w:rPr>
                <w:rFonts w:ascii="Times New Roman" w:hAnsi="Times New Roman" w:cs="Times New Roman"/>
                <w:sz w:val="24"/>
                <w:szCs w:val="24"/>
              </w:rPr>
              <w:t>. gada budžeta ieņēmumi 3</w:t>
            </w:r>
            <w:r w:rsidRPr="000C23EF" w:rsidR="003C5D70">
              <w:rPr>
                <w:rFonts w:ascii="Times New Roman" w:hAnsi="Times New Roman" w:cs="Times New Roman"/>
                <w:sz w:val="24"/>
                <w:szCs w:val="24"/>
              </w:rPr>
              <w:t> 452 531</w:t>
            </w:r>
            <w:r w:rsidR="00547C99">
              <w:rPr>
                <w:rFonts w:ascii="Times New Roman" w:hAnsi="Times New Roman" w:cs="Times New Roman"/>
                <w:sz w:val="24"/>
                <w:szCs w:val="24"/>
              </w:rPr>
              <w:t> </w:t>
            </w:r>
            <w:r w:rsidRPr="00547C99" w:rsidR="00683774">
              <w:rPr>
                <w:rFonts w:ascii="Times New Roman" w:hAnsi="Times New Roman" w:cs="Times New Roman"/>
                <w:i/>
                <w:sz w:val="24"/>
                <w:szCs w:val="24"/>
              </w:rPr>
              <w:t>euro</w:t>
            </w:r>
            <w:r w:rsidRPr="00547C99" w:rsidR="00683774">
              <w:rPr>
                <w:rFonts w:ascii="Times New Roman" w:hAnsi="Times New Roman" w:cs="Times New Roman"/>
                <w:sz w:val="24"/>
                <w:szCs w:val="24"/>
              </w:rPr>
              <w:t xml:space="preserve"> apmērā un izdevumi </w:t>
            </w:r>
            <w:r w:rsidRPr="00547C99" w:rsidR="002A47A2">
              <w:rPr>
                <w:rFonts w:ascii="Times New Roman" w:hAnsi="Times New Roman" w:cs="Times New Roman"/>
                <w:sz w:val="24"/>
                <w:szCs w:val="24"/>
              </w:rPr>
              <w:t>4 08</w:t>
            </w:r>
            <w:r w:rsidRPr="00547C99" w:rsidR="003C5D70">
              <w:rPr>
                <w:rFonts w:ascii="Times New Roman" w:hAnsi="Times New Roman" w:cs="Times New Roman"/>
                <w:sz w:val="24"/>
                <w:szCs w:val="24"/>
              </w:rPr>
              <w:t>7 301</w:t>
            </w:r>
            <w:r w:rsidRPr="00547C99" w:rsidR="00683774">
              <w:rPr>
                <w:rFonts w:ascii="Times New Roman" w:hAnsi="Times New Roman" w:cs="Times New Roman"/>
                <w:sz w:val="24"/>
                <w:szCs w:val="24"/>
              </w:rPr>
              <w:t> </w:t>
            </w:r>
            <w:r w:rsidRPr="00547C99" w:rsidR="00683774">
              <w:rPr>
                <w:rFonts w:ascii="Times New Roman" w:hAnsi="Times New Roman" w:cs="Times New Roman"/>
                <w:i/>
                <w:sz w:val="24"/>
                <w:szCs w:val="24"/>
              </w:rPr>
              <w:t>euro</w:t>
            </w:r>
            <w:r w:rsidRPr="00547C99" w:rsidR="00683774">
              <w:rPr>
                <w:rFonts w:ascii="Times New Roman" w:hAnsi="Times New Roman" w:cs="Times New Roman"/>
                <w:sz w:val="24"/>
                <w:szCs w:val="24"/>
              </w:rPr>
              <w:t xml:space="preserve"> apmērā, tai skaitā izdevumu finansēšanai novirzot maksas pakalpojumu un citu pašu ieņēmumu naudas līdzekļu atlikumu uz 201</w:t>
            </w:r>
            <w:r w:rsidRPr="004F7B3D" w:rsidR="003C5D70">
              <w:rPr>
                <w:rFonts w:ascii="Times New Roman" w:hAnsi="Times New Roman" w:cs="Times New Roman"/>
                <w:sz w:val="24"/>
                <w:szCs w:val="24"/>
              </w:rPr>
              <w:t>9</w:t>
            </w:r>
            <w:r w:rsidRPr="004F7B3D" w:rsidR="00683774">
              <w:rPr>
                <w:rFonts w:ascii="Times New Roman" w:hAnsi="Times New Roman" w:cs="Times New Roman"/>
                <w:sz w:val="24"/>
                <w:szCs w:val="24"/>
              </w:rPr>
              <w:t xml:space="preserve">. gada 1. janvāri </w:t>
            </w:r>
            <w:r w:rsidRPr="004F7B3D" w:rsidR="002A47A2">
              <w:rPr>
                <w:rFonts w:ascii="Times New Roman" w:hAnsi="Times New Roman" w:cs="Times New Roman"/>
                <w:sz w:val="24"/>
                <w:szCs w:val="24"/>
              </w:rPr>
              <w:t>63</w:t>
            </w:r>
            <w:r w:rsidRPr="004F7B3D" w:rsidR="003C5D70">
              <w:rPr>
                <w:rFonts w:ascii="Times New Roman" w:hAnsi="Times New Roman" w:cs="Times New Roman"/>
                <w:sz w:val="24"/>
                <w:szCs w:val="24"/>
              </w:rPr>
              <w:t>4</w:t>
            </w:r>
            <w:r w:rsidR="00547C99">
              <w:rPr>
                <w:rFonts w:ascii="Times New Roman" w:hAnsi="Times New Roman" w:cs="Times New Roman"/>
                <w:sz w:val="24"/>
                <w:szCs w:val="24"/>
              </w:rPr>
              <w:t> </w:t>
            </w:r>
            <w:r w:rsidRPr="00547C99" w:rsidR="003C5D70">
              <w:rPr>
                <w:rFonts w:ascii="Times New Roman" w:hAnsi="Times New Roman" w:cs="Times New Roman"/>
                <w:sz w:val="24"/>
                <w:szCs w:val="24"/>
              </w:rPr>
              <w:t>770</w:t>
            </w:r>
            <w:r w:rsidRPr="00547C99" w:rsidR="00683774">
              <w:rPr>
                <w:rFonts w:ascii="Times New Roman" w:hAnsi="Times New Roman" w:cs="Times New Roman"/>
                <w:sz w:val="24"/>
                <w:szCs w:val="24"/>
              </w:rPr>
              <w:t> </w:t>
            </w:r>
            <w:r w:rsidRPr="00547C99" w:rsidR="00683774">
              <w:rPr>
                <w:rFonts w:ascii="Times New Roman" w:hAnsi="Times New Roman" w:cs="Times New Roman"/>
                <w:i/>
                <w:sz w:val="24"/>
                <w:szCs w:val="24"/>
              </w:rPr>
              <w:t>euro</w:t>
            </w:r>
            <w:r w:rsidRPr="00547C99" w:rsidR="00683774">
              <w:rPr>
                <w:rFonts w:ascii="Times New Roman" w:hAnsi="Times New Roman" w:cs="Times New Roman"/>
                <w:sz w:val="24"/>
                <w:szCs w:val="24"/>
              </w:rPr>
              <w:t xml:space="preserve"> apmērā.</w:t>
            </w:r>
          </w:p>
          <w:p w:rsidRPr="005D2008" w:rsidR="008F1823" w:rsidP="005E2EF5" w:rsidRDefault="008F1823" w14:paraId="4D5A0E51" w14:textId="77777777">
            <w:pPr>
              <w:spacing w:after="0" w:line="240" w:lineRule="auto"/>
              <w:jc w:val="both"/>
              <w:rPr>
                <w:rFonts w:ascii="Times New Roman" w:hAnsi="Times New Roman" w:cs="Times New Roman"/>
                <w:sz w:val="24"/>
                <w:szCs w:val="24"/>
              </w:rPr>
            </w:pPr>
          </w:p>
          <w:p w:rsidRPr="000C23EF" w:rsidR="00683774" w:rsidP="00683774" w:rsidRDefault="008F1823" w14:paraId="3D5BA68B" w14:textId="1B5E2BC5">
            <w:pPr>
              <w:spacing w:line="240" w:lineRule="auto"/>
              <w:jc w:val="both"/>
              <w:rPr>
                <w:rFonts w:ascii="Times New Roman" w:hAnsi="Times New Roman" w:cs="Times New Roman"/>
                <w:sz w:val="24"/>
                <w:szCs w:val="24"/>
              </w:rPr>
            </w:pPr>
            <w:r w:rsidRPr="004F7B3D">
              <w:rPr>
                <w:rFonts w:ascii="Times New Roman" w:hAnsi="Times New Roman" w:cs="Times New Roman"/>
                <w:sz w:val="24"/>
                <w:szCs w:val="24"/>
              </w:rPr>
              <w:t xml:space="preserve">     </w:t>
            </w:r>
            <w:r w:rsidRPr="004F7B3D" w:rsidR="00683774">
              <w:rPr>
                <w:rFonts w:ascii="Times New Roman" w:hAnsi="Times New Roman" w:cs="Times New Roman"/>
                <w:sz w:val="24"/>
                <w:szCs w:val="24"/>
              </w:rPr>
              <w:t>Patentu valde 201</w:t>
            </w:r>
            <w:r w:rsidRPr="004F7B3D" w:rsidR="003C5D70">
              <w:rPr>
                <w:rFonts w:ascii="Times New Roman" w:hAnsi="Times New Roman" w:cs="Times New Roman"/>
                <w:sz w:val="24"/>
                <w:szCs w:val="24"/>
              </w:rPr>
              <w:t>9</w:t>
            </w:r>
            <w:r w:rsidRPr="004F7B3D" w:rsidR="00683774">
              <w:rPr>
                <w:rFonts w:ascii="Times New Roman" w:hAnsi="Times New Roman" w:cs="Times New Roman"/>
                <w:sz w:val="24"/>
                <w:szCs w:val="24"/>
              </w:rPr>
              <w:t>. gadā plāno:</w:t>
            </w:r>
          </w:p>
          <w:p w:rsidRPr="00547C99" w:rsidR="00683774" w:rsidP="00683774" w:rsidRDefault="00683774" w14:paraId="0010F67F" w14:textId="1D45860A">
            <w:pPr>
              <w:pStyle w:val="Bezatstarpm"/>
              <w:numPr>
                <w:ilvl w:val="0"/>
                <w:numId w:val="11"/>
              </w:numPr>
              <w:jc w:val="both"/>
            </w:pPr>
            <w:r w:rsidRPr="000C23EF">
              <w:t xml:space="preserve">Resursus izdevumu segšanai </w:t>
            </w:r>
            <w:r w:rsidRPr="000C23EF" w:rsidR="003C5D70">
              <w:t>3 452 531</w:t>
            </w:r>
            <w:r w:rsidR="00547C99">
              <w:t> </w:t>
            </w:r>
            <w:r w:rsidRPr="00547C99">
              <w:rPr>
                <w:i/>
              </w:rPr>
              <w:t xml:space="preserve">euro </w:t>
            </w:r>
            <w:r w:rsidRPr="00547C99">
              <w:t xml:space="preserve">apmērā, t.sk. ieņēmumus no sniegtajiem maksas pakalpojumiem </w:t>
            </w:r>
            <w:r w:rsidRPr="00547C99" w:rsidR="003C5D70">
              <w:lastRenderedPageBreak/>
              <w:t>3 126 575</w:t>
            </w:r>
            <w:r w:rsidR="00547C99">
              <w:t> </w:t>
            </w:r>
            <w:r w:rsidRPr="00547C99">
              <w:rPr>
                <w:i/>
              </w:rPr>
              <w:t xml:space="preserve">euro </w:t>
            </w:r>
            <w:r w:rsidRPr="00547C99">
              <w:t xml:space="preserve">apmērā, ieņēmumus starptautiskās sadarbības ietvaros </w:t>
            </w:r>
            <w:r w:rsidRPr="00547C99" w:rsidR="003C5D70">
              <w:t>325</w:t>
            </w:r>
            <w:r w:rsidR="00547C99">
              <w:t> </w:t>
            </w:r>
            <w:r w:rsidRPr="00547C99" w:rsidR="003C5D70">
              <w:t>956</w:t>
            </w:r>
            <w:r w:rsidRPr="00547C99">
              <w:rPr>
                <w:i/>
              </w:rPr>
              <w:t xml:space="preserve"> euro </w:t>
            </w:r>
            <w:r w:rsidRPr="00547C99">
              <w:t>apmērā.</w:t>
            </w:r>
          </w:p>
          <w:p w:rsidRPr="004F7B3D" w:rsidR="00683774" w:rsidP="00683774" w:rsidRDefault="00683774" w14:paraId="25CD0B01" w14:textId="42B49435">
            <w:pPr>
              <w:pStyle w:val="Bezatstarpm"/>
              <w:numPr>
                <w:ilvl w:val="0"/>
                <w:numId w:val="11"/>
              </w:numPr>
              <w:jc w:val="both"/>
            </w:pPr>
            <w:r w:rsidRPr="00547C99">
              <w:t xml:space="preserve">Izdevumus </w:t>
            </w:r>
            <w:r w:rsidRPr="00547C99" w:rsidR="00AE7A89">
              <w:t>4 0</w:t>
            </w:r>
            <w:r w:rsidRPr="00547C99" w:rsidR="002A47A2">
              <w:t>8</w:t>
            </w:r>
            <w:r w:rsidRPr="00547C99" w:rsidR="00AE7A89">
              <w:t>7</w:t>
            </w:r>
            <w:r w:rsidR="00547C99">
              <w:t> </w:t>
            </w:r>
            <w:r w:rsidRPr="00547C99" w:rsidR="00AE7A89">
              <w:t>301</w:t>
            </w:r>
            <w:r w:rsidRPr="00547C99">
              <w:t> </w:t>
            </w:r>
            <w:r w:rsidRPr="00547C99">
              <w:rPr>
                <w:i/>
              </w:rPr>
              <w:t xml:space="preserve">euro </w:t>
            </w:r>
            <w:r w:rsidRPr="00547C99">
              <w:t>apmērā, t.sk. atlīdzības izdevumus 1</w:t>
            </w:r>
            <w:r w:rsidRPr="00547C99" w:rsidR="00AE7A89">
              <w:t> 570 751</w:t>
            </w:r>
            <w:r w:rsidR="00547C99">
              <w:t> </w:t>
            </w:r>
            <w:r w:rsidRPr="00547C99">
              <w:rPr>
                <w:i/>
              </w:rPr>
              <w:t xml:space="preserve">euro </w:t>
            </w:r>
            <w:r w:rsidRPr="00547C99">
              <w:t xml:space="preserve">apmērā, preču un pakalpojumu izdevumus </w:t>
            </w:r>
            <w:r w:rsidRPr="00547C99" w:rsidR="00AE7A89">
              <w:t>1 086</w:t>
            </w:r>
            <w:r w:rsidR="00547C99">
              <w:t> </w:t>
            </w:r>
            <w:r w:rsidRPr="00547C99" w:rsidR="00AE7A89">
              <w:t>767</w:t>
            </w:r>
            <w:r w:rsidRPr="00547C99">
              <w:t> </w:t>
            </w:r>
            <w:r w:rsidRPr="00547C99">
              <w:rPr>
                <w:i/>
              </w:rPr>
              <w:t>euro</w:t>
            </w:r>
            <w:r w:rsidRPr="00547C99">
              <w:t xml:space="preserve"> apmērā, izdevumus kārtējiem maksājumiem Eiropas Savienības budžetā un starptautiskai sadarbībai </w:t>
            </w:r>
            <w:r w:rsidRPr="005D2008" w:rsidR="00AE7A89">
              <w:t>1 065 715</w:t>
            </w:r>
            <w:r w:rsidR="00547C99">
              <w:t> </w:t>
            </w:r>
            <w:r w:rsidRPr="00547C99">
              <w:rPr>
                <w:i/>
              </w:rPr>
              <w:t>euro</w:t>
            </w:r>
            <w:r w:rsidRPr="00547C99">
              <w:t xml:space="preserve"> apmērā, uzturēšanas izdevumu transfertus </w:t>
            </w:r>
            <w:r w:rsidRPr="005D2008" w:rsidR="00E87015">
              <w:t>20</w:t>
            </w:r>
            <w:r w:rsidRPr="005D2008">
              <w:t>0 000 </w:t>
            </w:r>
            <w:r w:rsidRPr="005D2008">
              <w:rPr>
                <w:i/>
              </w:rPr>
              <w:t>euro</w:t>
            </w:r>
            <w:r w:rsidRPr="005D2008">
              <w:t xml:space="preserve"> apmērā un kapitālos izdevumus </w:t>
            </w:r>
            <w:r w:rsidRPr="005D2008" w:rsidR="00AE7A89">
              <w:t>164 068</w:t>
            </w:r>
            <w:r w:rsidR="00547C99">
              <w:t> </w:t>
            </w:r>
            <w:r w:rsidRPr="005D2008">
              <w:rPr>
                <w:i/>
              </w:rPr>
              <w:t>euro</w:t>
            </w:r>
            <w:r w:rsidRPr="005D2008">
              <w:t xml:space="preserve"> apmērā.</w:t>
            </w:r>
          </w:p>
          <w:p w:rsidRPr="000C23EF" w:rsidR="00E15A9E" w:rsidP="00683774" w:rsidRDefault="008F1823" w14:paraId="0BE0E86B" w14:textId="77777777">
            <w:pPr>
              <w:spacing w:after="0" w:line="240" w:lineRule="auto"/>
              <w:jc w:val="both"/>
              <w:rPr>
                <w:rFonts w:ascii="Times New Roman" w:hAnsi="Times New Roman" w:cs="Times New Roman"/>
                <w:sz w:val="24"/>
                <w:szCs w:val="24"/>
              </w:rPr>
            </w:pPr>
            <w:r w:rsidRPr="000C23EF">
              <w:rPr>
                <w:rFonts w:ascii="Times New Roman" w:hAnsi="Times New Roman" w:cs="Times New Roman"/>
                <w:sz w:val="24"/>
                <w:szCs w:val="24"/>
              </w:rPr>
              <w:t xml:space="preserve">    </w:t>
            </w:r>
          </w:p>
          <w:p w:rsidRPr="000C23EF" w:rsidR="00683774" w:rsidP="00683774" w:rsidRDefault="008F1823" w14:paraId="19B89F7E" w14:textId="79C8152A">
            <w:pPr>
              <w:spacing w:after="0" w:line="240" w:lineRule="auto"/>
              <w:jc w:val="both"/>
              <w:rPr>
                <w:rFonts w:ascii="Times New Roman" w:hAnsi="Times New Roman" w:cs="Times New Roman"/>
                <w:sz w:val="24"/>
                <w:szCs w:val="24"/>
              </w:rPr>
            </w:pPr>
            <w:r w:rsidRPr="000C23EF">
              <w:rPr>
                <w:rFonts w:ascii="Times New Roman" w:hAnsi="Times New Roman" w:cs="Times New Roman"/>
                <w:sz w:val="24"/>
                <w:szCs w:val="24"/>
              </w:rPr>
              <w:t xml:space="preserve"> </w:t>
            </w:r>
            <w:r w:rsidRPr="000C23EF" w:rsidR="00B60884">
              <w:rPr>
                <w:rFonts w:ascii="Times New Roman" w:hAnsi="Times New Roman" w:cs="Times New Roman"/>
                <w:sz w:val="24"/>
                <w:szCs w:val="24"/>
              </w:rPr>
              <w:t>Salīdzinājumā ar 201</w:t>
            </w:r>
            <w:r w:rsidRPr="000C23EF" w:rsidR="00AE7A89">
              <w:rPr>
                <w:rFonts w:ascii="Times New Roman" w:hAnsi="Times New Roman" w:cs="Times New Roman"/>
                <w:sz w:val="24"/>
                <w:szCs w:val="24"/>
              </w:rPr>
              <w:t>8</w:t>
            </w:r>
            <w:r w:rsidRPr="000C23EF" w:rsidR="00B60884">
              <w:rPr>
                <w:rFonts w:ascii="Times New Roman" w:hAnsi="Times New Roman" w:cs="Times New Roman"/>
                <w:sz w:val="24"/>
                <w:szCs w:val="24"/>
              </w:rPr>
              <w:t>. gadu, Projektā paredzētas izmaiņas:</w:t>
            </w:r>
          </w:p>
          <w:p w:rsidRPr="000C23EF" w:rsidR="00E15A9E" w:rsidP="00683774" w:rsidRDefault="00E15A9E" w14:paraId="3ED39127" w14:textId="77777777">
            <w:pPr>
              <w:spacing w:after="0" w:line="240" w:lineRule="auto"/>
              <w:jc w:val="both"/>
              <w:rPr>
                <w:rFonts w:ascii="Times New Roman" w:hAnsi="Times New Roman" w:cs="Times New Roman"/>
                <w:sz w:val="24"/>
                <w:szCs w:val="24"/>
                <w:lang w:eastAsia="lv-LV"/>
              </w:rPr>
            </w:pPr>
          </w:p>
          <w:p w:rsidRPr="000C23EF" w:rsidR="008F1823" w:rsidP="00683774" w:rsidRDefault="008F1823" w14:paraId="0D00B8AA" w14:textId="6B1A118C">
            <w:pPr>
              <w:spacing w:after="0" w:line="240" w:lineRule="auto"/>
              <w:jc w:val="both"/>
              <w:rPr>
                <w:rFonts w:ascii="Times New Roman" w:hAnsi="Times New Roman" w:cs="Times New Roman"/>
                <w:sz w:val="24"/>
                <w:szCs w:val="24"/>
              </w:rPr>
            </w:pPr>
            <w:r w:rsidRPr="000C23EF">
              <w:rPr>
                <w:rFonts w:ascii="Times New Roman" w:hAnsi="Times New Roman" w:cs="Times New Roman"/>
                <w:sz w:val="24"/>
                <w:szCs w:val="24"/>
                <w:lang w:eastAsia="lv-LV"/>
              </w:rPr>
              <w:t xml:space="preserve">     </w:t>
            </w:r>
            <w:r w:rsidRPr="000C23EF" w:rsidR="00660ADB">
              <w:rPr>
                <w:rFonts w:ascii="Times New Roman" w:hAnsi="Times New Roman" w:cs="Times New Roman"/>
                <w:sz w:val="24"/>
                <w:szCs w:val="24"/>
              </w:rPr>
              <w:t>Preču un pakalpojumu izdevumi palielināti par 12</w:t>
            </w:r>
            <w:r w:rsidRPr="000C23EF" w:rsidR="0088288F">
              <w:rPr>
                <w:rFonts w:ascii="Times New Roman" w:hAnsi="Times New Roman" w:cs="Times New Roman"/>
                <w:sz w:val="24"/>
                <w:szCs w:val="24"/>
              </w:rPr>
              <w:t>6</w:t>
            </w:r>
            <w:r w:rsidRPr="000C23EF" w:rsidR="00660ADB">
              <w:rPr>
                <w:rFonts w:ascii="Times New Roman" w:hAnsi="Times New Roman" w:cs="Times New Roman"/>
                <w:sz w:val="24"/>
                <w:szCs w:val="24"/>
              </w:rPr>
              <w:t> </w:t>
            </w:r>
            <w:r w:rsidRPr="000C23EF" w:rsidR="0088288F">
              <w:rPr>
                <w:rFonts w:ascii="Times New Roman" w:hAnsi="Times New Roman" w:cs="Times New Roman"/>
                <w:sz w:val="24"/>
                <w:szCs w:val="24"/>
              </w:rPr>
              <w:t>460</w:t>
            </w:r>
            <w:r w:rsidRPr="000C23EF" w:rsidR="00660ADB">
              <w:rPr>
                <w:rFonts w:ascii="Times New Roman" w:hAnsi="Times New Roman" w:cs="Times New Roman"/>
                <w:i/>
                <w:sz w:val="24"/>
                <w:szCs w:val="24"/>
              </w:rPr>
              <w:t> euro,</w:t>
            </w:r>
            <w:r w:rsidRPr="000C23EF" w:rsidR="00660ADB">
              <w:rPr>
                <w:rFonts w:ascii="Times New Roman" w:hAnsi="Times New Roman" w:cs="Times New Roman"/>
                <w:sz w:val="24"/>
                <w:szCs w:val="24"/>
                <w:lang w:eastAsia="lv-LV"/>
              </w:rPr>
              <w:t xml:space="preserve"> </w:t>
            </w:r>
            <w:r w:rsidRPr="000C23EF" w:rsidR="00660ADB">
              <w:rPr>
                <w:rFonts w:ascii="Times New Roman" w:hAnsi="Times New Roman" w:cs="Times New Roman"/>
                <w:sz w:val="24"/>
                <w:szCs w:val="24"/>
              </w:rPr>
              <w:t>galvenokārt informācijas sistēmu uzturēšanai un papildināšanai (Patentu valdes preču zīmju un dizainparaugu informācijas sistēmas (</w:t>
            </w:r>
            <w:r w:rsidRPr="000C23EF" w:rsidR="00660ADB">
              <w:rPr>
                <w:rFonts w:ascii="Times New Roman" w:hAnsi="Times New Roman" w:cs="Times New Roman"/>
                <w:i/>
                <w:sz w:val="24"/>
                <w:szCs w:val="24"/>
              </w:rPr>
              <w:t>Front Office</w:t>
            </w:r>
            <w:r w:rsidRPr="000C23EF" w:rsidR="00660ADB">
              <w:rPr>
                <w:rFonts w:ascii="Times New Roman" w:hAnsi="Times New Roman" w:cs="Times New Roman"/>
                <w:sz w:val="24"/>
                <w:szCs w:val="24"/>
              </w:rPr>
              <w:t xml:space="preserve"> un </w:t>
            </w:r>
            <w:r w:rsidRPr="000C23EF" w:rsidR="00660ADB">
              <w:rPr>
                <w:rFonts w:ascii="Times New Roman" w:hAnsi="Times New Roman" w:cs="Times New Roman"/>
                <w:i/>
                <w:sz w:val="24"/>
                <w:szCs w:val="24"/>
              </w:rPr>
              <w:t>Back Office</w:t>
            </w:r>
            <w:r w:rsidRPr="000C23EF" w:rsidR="00660ADB">
              <w:rPr>
                <w:rFonts w:ascii="Times New Roman" w:hAnsi="Times New Roman" w:cs="Times New Roman"/>
                <w:sz w:val="24"/>
                <w:szCs w:val="24"/>
              </w:rPr>
              <w:t>), preču zīmju un dizainparaugu datu izplatīšanas sistēmas (</w:t>
            </w:r>
            <w:r w:rsidRPr="000C23EF" w:rsidR="00660ADB">
              <w:rPr>
                <w:rFonts w:ascii="Times New Roman" w:hAnsi="Times New Roman" w:cs="Times New Roman"/>
                <w:i/>
                <w:sz w:val="24"/>
                <w:szCs w:val="24"/>
              </w:rPr>
              <w:t>TMview</w:t>
            </w:r>
            <w:r w:rsidRPr="000C23EF" w:rsidR="00660ADB">
              <w:rPr>
                <w:rFonts w:ascii="Times New Roman" w:hAnsi="Times New Roman" w:cs="Times New Roman"/>
                <w:sz w:val="24"/>
                <w:szCs w:val="24"/>
              </w:rPr>
              <w:t xml:space="preserve"> un </w:t>
            </w:r>
            <w:r w:rsidRPr="000C23EF" w:rsidR="00660ADB">
              <w:rPr>
                <w:rFonts w:ascii="Times New Roman" w:hAnsi="Times New Roman" w:cs="Times New Roman"/>
                <w:i/>
                <w:sz w:val="24"/>
                <w:szCs w:val="24"/>
              </w:rPr>
              <w:t>Designview</w:t>
            </w:r>
            <w:r w:rsidRPr="000C23EF" w:rsidR="00660ADB">
              <w:rPr>
                <w:rFonts w:ascii="Times New Roman" w:hAnsi="Times New Roman" w:cs="Times New Roman"/>
                <w:sz w:val="24"/>
                <w:szCs w:val="24"/>
              </w:rPr>
              <w:t>), Eiropas Savienības preču zīmju senioritāte</w:t>
            </w:r>
            <w:r w:rsidRPr="000C23EF" w:rsidR="004B3CEE">
              <w:rPr>
                <w:rFonts w:ascii="Times New Roman" w:hAnsi="Times New Roman" w:cs="Times New Roman"/>
                <w:sz w:val="24"/>
                <w:szCs w:val="24"/>
              </w:rPr>
              <w:t>s datu sinhronizācijas sistēmas</w:t>
            </w:r>
            <w:r w:rsidRPr="000C23EF" w:rsidR="0020009A">
              <w:rPr>
                <w:rFonts w:ascii="Times New Roman" w:hAnsi="Times New Roman" w:cs="Times New Roman"/>
                <w:sz w:val="24"/>
                <w:szCs w:val="24"/>
              </w:rPr>
              <w:t xml:space="preserve">, </w:t>
            </w:r>
            <w:r w:rsidRPr="000C23EF" w:rsidR="004B3CEE">
              <w:rPr>
                <w:rFonts w:ascii="Times New Roman" w:hAnsi="Times New Roman" w:cs="Times New Roman"/>
                <w:sz w:val="24"/>
                <w:szCs w:val="24"/>
              </w:rPr>
              <w:t xml:space="preserve">patentu informācijas sistēma, </w:t>
            </w:r>
            <w:r w:rsidRPr="000C23EF" w:rsidR="000E120B">
              <w:rPr>
                <w:rFonts w:ascii="Times New Roman" w:hAnsi="Times New Roman" w:cs="Times New Roman"/>
                <w:sz w:val="24"/>
                <w:szCs w:val="24"/>
              </w:rPr>
              <w:t>r</w:t>
            </w:r>
            <w:r w:rsidRPr="000C23EF" w:rsidR="004B3CEE">
              <w:rPr>
                <w:rFonts w:ascii="Times New Roman" w:hAnsi="Times New Roman" w:cs="Times New Roman"/>
                <w:sz w:val="24"/>
                <w:szCs w:val="24"/>
              </w:rPr>
              <w:t>ēķinu ģenerēšanas sistēma). P</w:t>
            </w:r>
            <w:r w:rsidRPr="000C23EF" w:rsidR="00017BDC">
              <w:rPr>
                <w:rFonts w:ascii="Times New Roman" w:hAnsi="Times New Roman" w:cs="Times New Roman"/>
                <w:sz w:val="24"/>
                <w:szCs w:val="24"/>
              </w:rPr>
              <w:t xml:space="preserve">aredzēts turpināt rīkot sabiedrības informēšanas pasākumus par rūpnieciskā īpašuma aizsardzības jautājumiem </w:t>
            </w:r>
            <w:r w:rsidRPr="000C23EF" w:rsidR="000A5C52">
              <w:rPr>
                <w:rFonts w:ascii="Times New Roman" w:hAnsi="Times New Roman" w:cs="Times New Roman"/>
                <w:sz w:val="24"/>
                <w:szCs w:val="24"/>
              </w:rPr>
              <w:t xml:space="preserve">jaunuzņēmumu un biznesa inkubatorpārstāvjiem, skolotājiem, skolēniem, t.sk. skolēnu mācību uzņēmumu dalībniekiem, tiesnešiem, policistiem, muitas darbiniekiem, prokuroriem, </w:t>
            </w:r>
            <w:r w:rsidRPr="000C23EF" w:rsidR="00017BDC">
              <w:rPr>
                <w:rFonts w:ascii="Times New Roman" w:hAnsi="Times New Roman" w:cs="Times New Roman"/>
                <w:sz w:val="24"/>
                <w:szCs w:val="24"/>
              </w:rPr>
              <w:t xml:space="preserve">piedalīties starptautiskajās izstādēs un Latvijas Tirdzniecības un rūpniecības kameras, </w:t>
            </w:r>
            <w:r w:rsidRPr="000C23EF" w:rsidR="00017BDC">
              <w:rPr>
                <w:rFonts w:ascii="Times New Roman" w:hAnsi="Times New Roman" w:cs="Times New Roman"/>
                <w:i/>
                <w:sz w:val="24"/>
                <w:szCs w:val="24"/>
              </w:rPr>
              <w:t>Junior Achievement</w:t>
            </w:r>
            <w:r w:rsidRPr="000C23EF" w:rsidR="00017BDC">
              <w:rPr>
                <w:rFonts w:ascii="Times New Roman" w:hAnsi="Times New Roman" w:cs="Times New Roman"/>
                <w:sz w:val="24"/>
                <w:szCs w:val="24"/>
              </w:rPr>
              <w:t>, Latvijas Tehnoloģiskā centra un Eiropas Biznesa atbalsta tīkla Latvijā, Latvijas Investīciju un attīstība</w:t>
            </w:r>
            <w:r w:rsidRPr="000C23EF" w:rsidR="00C54E83">
              <w:rPr>
                <w:rFonts w:ascii="Times New Roman" w:hAnsi="Times New Roman" w:cs="Times New Roman"/>
                <w:sz w:val="24"/>
                <w:szCs w:val="24"/>
              </w:rPr>
              <w:t>s</w:t>
            </w:r>
            <w:r w:rsidRPr="000C23EF" w:rsidR="000A5C52">
              <w:rPr>
                <w:rFonts w:ascii="Times New Roman" w:hAnsi="Times New Roman" w:cs="Times New Roman"/>
                <w:sz w:val="24"/>
                <w:szCs w:val="24"/>
              </w:rPr>
              <w:t xml:space="preserve"> aģentūras rīkotajos pasākumos, </w:t>
            </w:r>
            <w:r w:rsidRPr="000C23EF" w:rsidR="00C54E83">
              <w:rPr>
                <w:rFonts w:ascii="Times New Roman" w:hAnsi="Times New Roman" w:cs="Times New Roman"/>
                <w:sz w:val="24"/>
                <w:szCs w:val="24"/>
              </w:rPr>
              <w:t xml:space="preserve">turpināt kampaņu sabiedrības izglītošanai. </w:t>
            </w:r>
          </w:p>
          <w:p w:rsidRPr="000C23EF" w:rsidR="00017BDC" w:rsidP="00683774" w:rsidRDefault="00017BDC" w14:paraId="5BB5633E" w14:textId="77777777">
            <w:pPr>
              <w:spacing w:after="0" w:line="240" w:lineRule="auto"/>
              <w:jc w:val="both"/>
              <w:rPr>
                <w:rFonts w:ascii="Times New Roman" w:hAnsi="Times New Roman" w:cs="Times New Roman"/>
                <w:sz w:val="24"/>
                <w:szCs w:val="24"/>
              </w:rPr>
            </w:pPr>
          </w:p>
          <w:p w:rsidRPr="00427D2E" w:rsidR="008F1823" w:rsidP="00683774" w:rsidRDefault="008F1823" w14:paraId="659FAD6C" w14:textId="24A6886D">
            <w:pPr>
              <w:spacing w:after="0" w:line="240" w:lineRule="auto"/>
              <w:jc w:val="both"/>
              <w:rPr>
                <w:rFonts w:ascii="Times New Roman" w:hAnsi="Times New Roman" w:cs="Times New Roman"/>
                <w:bCs/>
                <w:sz w:val="24"/>
                <w:szCs w:val="24"/>
              </w:rPr>
            </w:pPr>
            <w:r w:rsidRPr="000C23EF">
              <w:rPr>
                <w:rFonts w:ascii="Times New Roman" w:hAnsi="Times New Roman" w:cs="Times New Roman"/>
                <w:sz w:val="24"/>
                <w:szCs w:val="24"/>
              </w:rPr>
              <w:t xml:space="preserve">     Starptautiskās sadarbības izdevumi Latvijas maksājuma daļas veikšanai Eiropas patentu iestādei palielinās par </w:t>
            </w:r>
            <w:r w:rsidRPr="000C23EF" w:rsidR="0088288F">
              <w:rPr>
                <w:rFonts w:ascii="Times New Roman" w:hAnsi="Times New Roman" w:cs="Times New Roman"/>
                <w:sz w:val="24"/>
                <w:szCs w:val="24"/>
              </w:rPr>
              <w:t>255</w:t>
            </w:r>
            <w:r w:rsidR="005D2008">
              <w:rPr>
                <w:rFonts w:ascii="Times New Roman" w:hAnsi="Times New Roman" w:cs="Times New Roman"/>
                <w:sz w:val="24"/>
                <w:szCs w:val="24"/>
              </w:rPr>
              <w:t> </w:t>
            </w:r>
            <w:r w:rsidRPr="005D2008" w:rsidR="0088288F">
              <w:rPr>
                <w:rFonts w:ascii="Times New Roman" w:hAnsi="Times New Roman" w:cs="Times New Roman"/>
                <w:sz w:val="24"/>
                <w:szCs w:val="24"/>
              </w:rPr>
              <w:t>446</w:t>
            </w:r>
            <w:r w:rsidRPr="005D2008">
              <w:rPr>
                <w:rFonts w:ascii="Times New Roman" w:hAnsi="Times New Roman" w:cs="Times New Roman"/>
                <w:sz w:val="24"/>
                <w:szCs w:val="24"/>
              </w:rPr>
              <w:t> </w:t>
            </w:r>
            <w:r w:rsidRPr="005D2008" w:rsidR="00775DFB">
              <w:rPr>
                <w:rFonts w:ascii="Times New Roman" w:hAnsi="Times New Roman" w:cs="Times New Roman"/>
                <w:i/>
                <w:sz w:val="24"/>
                <w:szCs w:val="24"/>
              </w:rPr>
              <w:t>euro</w:t>
            </w:r>
            <w:r w:rsidRPr="005D2008" w:rsidR="004D3657">
              <w:rPr>
                <w:rFonts w:ascii="Times New Roman" w:hAnsi="Times New Roman" w:cs="Times New Roman"/>
                <w:sz w:val="24"/>
                <w:szCs w:val="24"/>
              </w:rPr>
              <w:t>,</w:t>
            </w:r>
            <w:r w:rsidRPr="005D2008">
              <w:rPr>
                <w:rFonts w:ascii="Times New Roman" w:hAnsi="Times New Roman" w:cs="Times New Roman"/>
                <w:sz w:val="24"/>
                <w:szCs w:val="24"/>
              </w:rPr>
              <w:t xml:space="preserve"> jo maksājums veicams, pamatojoties uz 1973. gada 5. oktobra Konvencijas par Eiropas patentu piešķiršanu 39. panta pirmo daļu un Eiropas Patentu organizācijas (EPO) Administratīvās padomes 1984. gada 8. jūnija lēmumu, kas noteic, ka Eiropas patentu iestāde</w:t>
            </w:r>
            <w:r w:rsidRPr="004F7B3D">
              <w:rPr>
                <w:rFonts w:ascii="Times New Roman" w:hAnsi="Times New Roman" w:cs="Times New Roman"/>
                <w:sz w:val="24"/>
                <w:szCs w:val="24"/>
              </w:rPr>
              <w:t>i (EPI) pārskaitāmi 50 % no Eiropas patentu ikgadējās uzturēšanas gada maksām.</w:t>
            </w:r>
            <w:r w:rsidRPr="004F7B3D" w:rsidR="000E120B">
              <w:t xml:space="preserve"> </w:t>
            </w:r>
            <w:r w:rsidRPr="004F7B3D" w:rsidR="000E120B">
              <w:rPr>
                <w:rFonts w:ascii="Times New Roman" w:hAnsi="Times New Roman" w:cs="Times New Roman"/>
                <w:sz w:val="24"/>
                <w:szCs w:val="24"/>
              </w:rPr>
              <w:t>Tendence uzturēt patentu spēkā tiek saglabāta, maksājums par patentu uzturēšanu ik gadu palielinās, līdz ar to pieaug pārskaitāmā summa.</w:t>
            </w:r>
          </w:p>
          <w:p w:rsidRPr="00427D2E" w:rsidR="00AB7BF6" w:rsidP="005E2EF5" w:rsidRDefault="00AB7BF6" w14:paraId="10D2C7D2" w14:textId="7CFBF116">
            <w:pPr>
              <w:spacing w:after="0" w:line="240" w:lineRule="auto"/>
              <w:jc w:val="both"/>
              <w:rPr>
                <w:rFonts w:ascii="Times New Roman" w:hAnsi="Times New Roman" w:cs="Times New Roman"/>
                <w:bCs/>
                <w:sz w:val="24"/>
                <w:szCs w:val="24"/>
              </w:rPr>
            </w:pPr>
          </w:p>
          <w:p w:rsidRPr="000C23EF" w:rsidR="008F1823" w:rsidP="005E2EF5" w:rsidRDefault="008F1823" w14:paraId="64825AA6" w14:textId="1878E507">
            <w:pPr>
              <w:spacing w:after="0" w:line="240" w:lineRule="auto"/>
              <w:jc w:val="both"/>
              <w:rPr>
                <w:rFonts w:ascii="Times New Roman" w:hAnsi="Times New Roman" w:cs="Times New Roman"/>
                <w:sz w:val="24"/>
                <w:szCs w:val="24"/>
              </w:rPr>
            </w:pPr>
            <w:r w:rsidRPr="000C23EF">
              <w:rPr>
                <w:rFonts w:ascii="Times New Roman" w:hAnsi="Times New Roman" w:cs="Times New Roman"/>
                <w:sz w:val="24"/>
                <w:szCs w:val="24"/>
              </w:rPr>
              <w:t xml:space="preserve">     </w:t>
            </w:r>
            <w:r w:rsidRPr="000C23EF" w:rsidR="00E15A9E">
              <w:rPr>
                <w:rFonts w:ascii="Times New Roman" w:hAnsi="Times New Roman" w:cs="Times New Roman"/>
                <w:sz w:val="24"/>
                <w:szCs w:val="24"/>
              </w:rPr>
              <w:t xml:space="preserve">Kapitālie izdevumi samazināti par </w:t>
            </w:r>
            <w:r w:rsidRPr="000C23EF" w:rsidR="007014CC">
              <w:rPr>
                <w:rFonts w:ascii="Times New Roman" w:hAnsi="Times New Roman" w:cs="Times New Roman"/>
                <w:sz w:val="24"/>
                <w:szCs w:val="24"/>
              </w:rPr>
              <w:t>275</w:t>
            </w:r>
            <w:r w:rsidR="005D2008">
              <w:rPr>
                <w:rFonts w:ascii="Times New Roman" w:hAnsi="Times New Roman" w:cs="Times New Roman"/>
                <w:sz w:val="24"/>
                <w:szCs w:val="24"/>
              </w:rPr>
              <w:t> </w:t>
            </w:r>
            <w:r w:rsidRPr="000C23EF" w:rsidR="007014CC">
              <w:rPr>
                <w:rFonts w:ascii="Times New Roman" w:hAnsi="Times New Roman" w:cs="Times New Roman"/>
                <w:sz w:val="24"/>
                <w:szCs w:val="24"/>
              </w:rPr>
              <w:t>132</w:t>
            </w:r>
            <w:r w:rsidR="005D2008">
              <w:rPr>
                <w:rFonts w:ascii="Times New Roman" w:hAnsi="Times New Roman" w:cs="Times New Roman"/>
                <w:sz w:val="24"/>
                <w:szCs w:val="24"/>
              </w:rPr>
              <w:t> </w:t>
            </w:r>
            <w:r w:rsidRPr="000C23EF" w:rsidR="00E15A9E">
              <w:rPr>
                <w:rFonts w:ascii="Times New Roman" w:hAnsi="Times New Roman" w:cs="Times New Roman"/>
                <w:i/>
                <w:sz w:val="24"/>
                <w:szCs w:val="24"/>
              </w:rPr>
              <w:t>euro</w:t>
            </w:r>
            <w:r w:rsidRPr="000C23EF" w:rsidR="00FB09D6">
              <w:rPr>
                <w:rFonts w:ascii="Times New Roman" w:hAnsi="Times New Roman" w:cs="Times New Roman"/>
                <w:sz w:val="24"/>
                <w:szCs w:val="24"/>
              </w:rPr>
              <w:t xml:space="preserve">, </w:t>
            </w:r>
            <w:r w:rsidRPr="000C23EF" w:rsidR="00E15A9E">
              <w:rPr>
                <w:rFonts w:ascii="Times New Roman" w:hAnsi="Times New Roman" w:cs="Times New Roman"/>
                <w:sz w:val="24"/>
                <w:szCs w:val="24"/>
              </w:rPr>
              <w:t xml:space="preserve">jo </w:t>
            </w:r>
            <w:r w:rsidRPr="000C23EF" w:rsidR="00F43E37">
              <w:rPr>
                <w:rFonts w:ascii="Times New Roman" w:hAnsi="Times New Roman" w:cs="Times New Roman"/>
                <w:sz w:val="24"/>
                <w:szCs w:val="24"/>
              </w:rPr>
              <w:t>2018.</w:t>
            </w:r>
            <w:r w:rsidR="005D2008">
              <w:rPr>
                <w:rFonts w:ascii="Times New Roman" w:hAnsi="Times New Roman" w:cs="Times New Roman"/>
                <w:sz w:val="24"/>
                <w:szCs w:val="24"/>
              </w:rPr>
              <w:t> </w:t>
            </w:r>
            <w:r w:rsidRPr="000C23EF" w:rsidR="00F43E37">
              <w:rPr>
                <w:rFonts w:ascii="Times New Roman" w:hAnsi="Times New Roman" w:cs="Times New Roman"/>
                <w:sz w:val="24"/>
                <w:szCs w:val="24"/>
              </w:rPr>
              <w:t>gad</w:t>
            </w:r>
            <w:r w:rsidRPr="000C23EF" w:rsidR="00FB09D6">
              <w:rPr>
                <w:rFonts w:ascii="Times New Roman" w:hAnsi="Times New Roman" w:cs="Times New Roman"/>
                <w:sz w:val="24"/>
                <w:szCs w:val="24"/>
              </w:rPr>
              <w:t>a budžetā</w:t>
            </w:r>
            <w:r w:rsidRPr="004F7B3D" w:rsidR="00F43E37">
              <w:rPr>
                <w:rFonts w:ascii="Times New Roman" w:hAnsi="Times New Roman" w:cs="Times New Roman"/>
                <w:sz w:val="24"/>
                <w:szCs w:val="24"/>
              </w:rPr>
              <w:t xml:space="preserve"> </w:t>
            </w:r>
            <w:r w:rsidRPr="004F7B3D" w:rsidR="000E120B">
              <w:rPr>
                <w:rFonts w:ascii="Times New Roman" w:hAnsi="Times New Roman" w:cs="Times New Roman"/>
                <w:sz w:val="24"/>
                <w:szCs w:val="24"/>
              </w:rPr>
              <w:t>plānot</w:t>
            </w:r>
            <w:r w:rsidRPr="004F7B3D" w:rsidR="00FB09D6">
              <w:rPr>
                <w:rFonts w:ascii="Times New Roman" w:hAnsi="Times New Roman" w:cs="Times New Roman"/>
                <w:sz w:val="24"/>
                <w:szCs w:val="24"/>
              </w:rPr>
              <w:t>i maksājumi par</w:t>
            </w:r>
            <w:r w:rsidRPr="004F7B3D" w:rsidR="00F43E37">
              <w:rPr>
                <w:rFonts w:ascii="Times New Roman" w:hAnsi="Times New Roman" w:cs="Times New Roman"/>
                <w:sz w:val="24"/>
                <w:szCs w:val="24"/>
              </w:rPr>
              <w:t xml:space="preserve"> </w:t>
            </w:r>
            <w:r w:rsidRPr="000C23EF" w:rsidR="00FB09D6">
              <w:rPr>
                <w:rFonts w:ascii="Times New Roman" w:hAnsi="Times New Roman" w:cs="Times New Roman"/>
                <w:sz w:val="24"/>
                <w:szCs w:val="24"/>
              </w:rPr>
              <w:t>jaunās patentu informācijas sistēmas izstrādi</w:t>
            </w:r>
            <w:r w:rsidRPr="000C23EF" w:rsidR="00F43E37">
              <w:rPr>
                <w:rFonts w:ascii="Times New Roman" w:hAnsi="Times New Roman" w:cs="Times New Roman"/>
                <w:sz w:val="24"/>
                <w:szCs w:val="24"/>
              </w:rPr>
              <w:t>.</w:t>
            </w:r>
          </w:p>
          <w:p w:rsidRPr="000C23EF" w:rsidR="008F1823" w:rsidP="005E2EF5" w:rsidRDefault="008F1823" w14:paraId="557E3787" w14:textId="068B9613">
            <w:pPr>
              <w:spacing w:after="0" w:line="240" w:lineRule="auto"/>
              <w:jc w:val="both"/>
              <w:rPr>
                <w:rFonts w:ascii="Times New Roman" w:hAnsi="Times New Roman" w:cs="Times New Roman"/>
                <w:sz w:val="24"/>
                <w:szCs w:val="24"/>
              </w:rPr>
            </w:pPr>
          </w:p>
          <w:p w:rsidRPr="004F7B3D" w:rsidR="008F1823" w:rsidP="008F1823" w:rsidRDefault="008F1823" w14:paraId="25D756B5" w14:textId="70F6E986">
            <w:pPr>
              <w:spacing w:line="240" w:lineRule="auto"/>
              <w:jc w:val="both"/>
              <w:rPr>
                <w:rFonts w:ascii="Times New Roman" w:hAnsi="Times New Roman" w:cs="Times New Roman"/>
                <w:sz w:val="24"/>
                <w:szCs w:val="24"/>
              </w:rPr>
            </w:pPr>
            <w:r w:rsidRPr="000C23EF">
              <w:rPr>
                <w:rFonts w:ascii="Times New Roman" w:hAnsi="Times New Roman" w:cs="Times New Roman"/>
                <w:sz w:val="24"/>
                <w:szCs w:val="24"/>
              </w:rPr>
              <w:t xml:space="preserve">     </w:t>
            </w:r>
            <w:r w:rsidRPr="000C23EF" w:rsidR="00E76C76">
              <w:rPr>
                <w:rFonts w:ascii="Times New Roman" w:hAnsi="Times New Roman" w:cs="Times New Roman"/>
                <w:sz w:val="24"/>
                <w:szCs w:val="24"/>
              </w:rPr>
              <w:t>P</w:t>
            </w:r>
            <w:r w:rsidRPr="000C23EF">
              <w:rPr>
                <w:rFonts w:ascii="Times New Roman" w:hAnsi="Times New Roman" w:cs="Times New Roman"/>
                <w:sz w:val="24"/>
                <w:szCs w:val="24"/>
              </w:rPr>
              <w:t>rojekts paredz, ka saskaņā ar LBFV 6.</w:t>
            </w:r>
            <w:r w:rsidRPr="000C23EF">
              <w:rPr>
                <w:rFonts w:ascii="Times New Roman" w:hAnsi="Times New Roman" w:cs="Times New Roman"/>
                <w:sz w:val="24"/>
                <w:szCs w:val="24"/>
                <w:vertAlign w:val="superscript"/>
              </w:rPr>
              <w:t>1</w:t>
            </w:r>
            <w:r w:rsidRPr="000C23EF" w:rsidR="00E76C76">
              <w:rPr>
                <w:rFonts w:ascii="Times New Roman" w:hAnsi="Times New Roman" w:cs="Times New Roman"/>
                <w:sz w:val="24"/>
                <w:szCs w:val="24"/>
              </w:rPr>
              <w:t> panta piekto daļu Patentu valde kā budžeta nefinansētā iestāde</w:t>
            </w:r>
            <w:r w:rsidRPr="000C23EF">
              <w:rPr>
                <w:rFonts w:ascii="Times New Roman" w:hAnsi="Times New Roman" w:cs="Times New Roman"/>
                <w:sz w:val="24"/>
                <w:szCs w:val="24"/>
              </w:rPr>
              <w:t xml:space="preserve"> kārtējā gada līdzekļu atlikumu, </w:t>
            </w:r>
            <w:r w:rsidRPr="000C23EF">
              <w:rPr>
                <w:rFonts w:ascii="Times New Roman" w:hAnsi="Times New Roman" w:cs="Times New Roman"/>
                <w:bCs/>
                <w:sz w:val="24"/>
                <w:szCs w:val="24"/>
              </w:rPr>
              <w:t xml:space="preserve">kas </w:t>
            </w:r>
            <w:r w:rsidRPr="000C23EF">
              <w:rPr>
                <w:rFonts w:ascii="Times New Roman" w:hAnsi="Times New Roman" w:cs="Times New Roman"/>
                <w:sz w:val="24"/>
                <w:szCs w:val="24"/>
              </w:rPr>
              <w:t xml:space="preserve">radies no ieņēmumiem par sniegtajiem maksas pakalpojumiem un citiem </w:t>
            </w:r>
            <w:r w:rsidRPr="000C23EF" w:rsidR="00E76C76">
              <w:rPr>
                <w:rFonts w:ascii="Times New Roman" w:hAnsi="Times New Roman" w:cs="Times New Roman"/>
                <w:sz w:val="24"/>
                <w:szCs w:val="24"/>
              </w:rPr>
              <w:t>pašu ieņēmumiem, izmantos 201</w:t>
            </w:r>
            <w:r w:rsidRPr="000C23EF" w:rsidR="00E15A9E">
              <w:rPr>
                <w:rFonts w:ascii="Times New Roman" w:hAnsi="Times New Roman" w:cs="Times New Roman"/>
                <w:sz w:val="24"/>
                <w:szCs w:val="24"/>
              </w:rPr>
              <w:t>9</w:t>
            </w:r>
            <w:r w:rsidRPr="000C23EF" w:rsidR="00E76C76">
              <w:rPr>
                <w:rFonts w:ascii="Times New Roman" w:hAnsi="Times New Roman" w:cs="Times New Roman"/>
                <w:sz w:val="24"/>
                <w:szCs w:val="24"/>
              </w:rPr>
              <w:t>. </w:t>
            </w:r>
            <w:r w:rsidRPr="000C23EF">
              <w:rPr>
                <w:rFonts w:ascii="Times New Roman" w:hAnsi="Times New Roman" w:cs="Times New Roman"/>
                <w:sz w:val="24"/>
                <w:szCs w:val="24"/>
              </w:rPr>
              <w:t xml:space="preserve">gadā </w:t>
            </w:r>
            <w:r w:rsidRPr="000C23EF" w:rsidR="009F3668">
              <w:rPr>
                <w:rFonts w:ascii="Times New Roman" w:hAnsi="Times New Roman" w:cs="Times New Roman"/>
                <w:sz w:val="24"/>
                <w:szCs w:val="24"/>
              </w:rPr>
              <w:t>634</w:t>
            </w:r>
            <w:r w:rsidR="005D2008">
              <w:rPr>
                <w:rFonts w:ascii="Times New Roman" w:hAnsi="Times New Roman" w:eastAsia="Times New Roman" w:cs="Times New Roman"/>
                <w:sz w:val="24"/>
                <w:szCs w:val="24"/>
              </w:rPr>
              <w:t> </w:t>
            </w:r>
            <w:r w:rsidRPr="005D2008" w:rsidR="00E15A9E">
              <w:rPr>
                <w:rFonts w:ascii="Times New Roman" w:hAnsi="Times New Roman" w:eastAsia="Times New Roman" w:cs="Times New Roman"/>
                <w:sz w:val="24"/>
                <w:szCs w:val="24"/>
              </w:rPr>
              <w:t>770</w:t>
            </w:r>
            <w:r w:rsidRPr="005D2008" w:rsidR="00E76C76">
              <w:rPr>
                <w:rFonts w:ascii="Times New Roman" w:hAnsi="Times New Roman" w:eastAsia="Times New Roman" w:cs="Times New Roman"/>
                <w:sz w:val="24"/>
                <w:szCs w:val="24"/>
              </w:rPr>
              <w:t> </w:t>
            </w:r>
            <w:r w:rsidRPr="005D2008">
              <w:rPr>
                <w:rFonts w:ascii="Times New Roman" w:hAnsi="Times New Roman" w:eastAsia="Times New Roman" w:cs="Times New Roman"/>
                <w:i/>
                <w:sz w:val="24"/>
                <w:szCs w:val="24"/>
              </w:rPr>
              <w:t>euro</w:t>
            </w:r>
            <w:r w:rsidRPr="005D2008">
              <w:rPr>
                <w:rFonts w:ascii="Times New Roman" w:hAnsi="Times New Roman" w:eastAsia="Times New Roman" w:cs="Times New Roman"/>
                <w:sz w:val="24"/>
                <w:szCs w:val="24"/>
              </w:rPr>
              <w:t xml:space="preserve"> </w:t>
            </w:r>
            <w:r w:rsidRPr="005D2008">
              <w:rPr>
                <w:rFonts w:ascii="Times New Roman" w:hAnsi="Times New Roman" w:cs="Times New Roman"/>
                <w:sz w:val="24"/>
                <w:szCs w:val="24"/>
              </w:rPr>
              <w:t>apmērā šādu pasākumu nodrošināšanai:</w:t>
            </w:r>
          </w:p>
          <w:p w:rsidRPr="000C23EF" w:rsidR="00E76C76" w:rsidP="00217465" w:rsidRDefault="008D5241" w14:paraId="5BAAC937" w14:textId="2FE21DE2">
            <w:pPr>
              <w:pStyle w:val="Sarakstarindkopa"/>
              <w:numPr>
                <w:ilvl w:val="0"/>
                <w:numId w:val="12"/>
              </w:numPr>
              <w:spacing w:line="240" w:lineRule="auto"/>
              <w:jc w:val="both"/>
              <w:rPr>
                <w:rFonts w:ascii="Times New Roman" w:hAnsi="Times New Roman" w:cs="Times New Roman"/>
                <w:sz w:val="24"/>
                <w:szCs w:val="24"/>
              </w:rPr>
            </w:pPr>
            <w:r w:rsidRPr="004F7B3D">
              <w:rPr>
                <w:rFonts w:ascii="Times New Roman" w:hAnsi="Times New Roman" w:cs="Times New Roman"/>
                <w:sz w:val="24"/>
                <w:szCs w:val="24"/>
              </w:rPr>
              <w:t>284 7</w:t>
            </w:r>
            <w:r w:rsidRPr="004F7B3D" w:rsidR="00E17008">
              <w:rPr>
                <w:rFonts w:ascii="Times New Roman" w:hAnsi="Times New Roman" w:cs="Times New Roman"/>
                <w:sz w:val="24"/>
                <w:szCs w:val="24"/>
              </w:rPr>
              <w:t>7</w:t>
            </w:r>
            <w:r w:rsidRPr="004F7B3D">
              <w:rPr>
                <w:rFonts w:ascii="Times New Roman" w:hAnsi="Times New Roman" w:cs="Times New Roman"/>
                <w:sz w:val="24"/>
                <w:szCs w:val="24"/>
              </w:rPr>
              <w:t>0</w:t>
            </w:r>
            <w:r w:rsidRPr="004F7B3D" w:rsidR="00E76C76">
              <w:rPr>
                <w:rFonts w:ascii="Times New Roman" w:hAnsi="Times New Roman" w:cs="Times New Roman"/>
                <w:sz w:val="24"/>
                <w:szCs w:val="24"/>
              </w:rPr>
              <w:t> </w:t>
            </w:r>
            <w:r w:rsidRPr="004F7B3D" w:rsidR="008F1823">
              <w:rPr>
                <w:rFonts w:ascii="Times New Roman" w:hAnsi="Times New Roman" w:cs="Times New Roman"/>
                <w:i/>
                <w:sz w:val="24"/>
                <w:szCs w:val="24"/>
              </w:rPr>
              <w:t>euro</w:t>
            </w:r>
            <w:r w:rsidRPr="000C23EF" w:rsidR="008F1823">
              <w:rPr>
                <w:rFonts w:ascii="Times New Roman" w:hAnsi="Times New Roman" w:cs="Times New Roman"/>
                <w:sz w:val="24"/>
                <w:szCs w:val="24"/>
              </w:rPr>
              <w:t xml:space="preserve"> apmērā vienreizējiem pasākumiem, starptautiskās sadarbības ietvaros - maksājumi par patentu meklējumiem, saskaņā ar </w:t>
            </w:r>
            <w:r w:rsidRPr="000C23EF" w:rsidR="008F1823">
              <w:rPr>
                <w:rFonts w:ascii="Times New Roman" w:hAnsi="Times New Roman" w:cs="Times New Roman"/>
                <w:sz w:val="24"/>
                <w:szCs w:val="24"/>
                <w:lang w:eastAsia="lv-LV"/>
              </w:rPr>
              <w:t>M</w:t>
            </w:r>
            <w:r w:rsidRPr="000C23EF" w:rsidR="00E76C76">
              <w:rPr>
                <w:rFonts w:ascii="Times New Roman" w:hAnsi="Times New Roman" w:cs="Times New Roman"/>
                <w:sz w:val="24"/>
                <w:szCs w:val="24"/>
                <w:lang w:eastAsia="lv-LV"/>
              </w:rPr>
              <w:t>inistru kabineta 2016. gada 23. augusta sēdes protokola Nr. 42 35. </w:t>
            </w:r>
            <w:r w:rsidRPr="000C23EF" w:rsidR="008F1823">
              <w:rPr>
                <w:rFonts w:ascii="Times New Roman" w:hAnsi="Times New Roman" w:cs="Times New Roman"/>
                <w:sz w:val="24"/>
                <w:szCs w:val="24"/>
                <w:lang w:eastAsia="lv-LV"/>
              </w:rPr>
              <w:t xml:space="preserve">§ apstiprināto informatīvo ziņojumu </w:t>
            </w:r>
            <w:r w:rsidRPr="000C23EF" w:rsidR="004D3657">
              <w:rPr>
                <w:rFonts w:ascii="Times New Roman" w:hAnsi="Times New Roman" w:cs="Times New Roman"/>
                <w:sz w:val="24"/>
                <w:szCs w:val="24"/>
                <w:lang w:eastAsia="lv-LV"/>
              </w:rPr>
              <w:t>"</w:t>
            </w:r>
            <w:r w:rsidRPr="000C23EF" w:rsidR="008F1823">
              <w:rPr>
                <w:rFonts w:ascii="Times New Roman" w:hAnsi="Times New Roman" w:cs="Times New Roman"/>
                <w:sz w:val="24"/>
                <w:szCs w:val="24"/>
                <w:lang w:eastAsia="lv-LV"/>
              </w:rPr>
              <w:t>Par nacionālajā procedūrā piešķirto patentu kvalitāt</w:t>
            </w:r>
            <w:r w:rsidRPr="000C23EF" w:rsidR="00E76C76">
              <w:rPr>
                <w:rFonts w:ascii="Times New Roman" w:hAnsi="Times New Roman" w:cs="Times New Roman"/>
                <w:sz w:val="24"/>
                <w:szCs w:val="24"/>
                <w:lang w:eastAsia="lv-LV"/>
              </w:rPr>
              <w:t>es uzlabošanas pasākumiem</w:t>
            </w:r>
            <w:r w:rsidRPr="000C23EF" w:rsidR="004D3657">
              <w:rPr>
                <w:rFonts w:ascii="Times New Roman" w:hAnsi="Times New Roman" w:cs="Times New Roman"/>
                <w:sz w:val="24"/>
                <w:szCs w:val="24"/>
                <w:lang w:eastAsia="lv-LV"/>
              </w:rPr>
              <w:t>"</w:t>
            </w:r>
            <w:r w:rsidRPr="000C23EF" w:rsidR="00E76C76">
              <w:rPr>
                <w:rFonts w:ascii="Times New Roman" w:hAnsi="Times New Roman" w:cs="Times New Roman"/>
                <w:sz w:val="24"/>
                <w:szCs w:val="24"/>
                <w:lang w:eastAsia="lv-LV"/>
              </w:rPr>
              <w:t xml:space="preserve"> (</w:t>
            </w:r>
            <w:r w:rsidRPr="000C23EF" w:rsidR="00E15A9E">
              <w:rPr>
                <w:rFonts w:ascii="Times New Roman" w:hAnsi="Times New Roman" w:cs="Times New Roman"/>
                <w:sz w:val="24"/>
                <w:szCs w:val="24"/>
                <w:lang w:eastAsia="lv-LV"/>
              </w:rPr>
              <w:t>74</w:t>
            </w:r>
            <w:r w:rsidR="005D2008">
              <w:rPr>
                <w:rFonts w:ascii="Times New Roman" w:hAnsi="Times New Roman" w:cs="Times New Roman"/>
                <w:sz w:val="24"/>
                <w:szCs w:val="24"/>
                <w:lang w:eastAsia="lv-LV"/>
              </w:rPr>
              <w:t> </w:t>
            </w:r>
            <w:r w:rsidRPr="005D2008" w:rsidR="00E15A9E">
              <w:rPr>
                <w:rFonts w:ascii="Times New Roman" w:hAnsi="Times New Roman" w:cs="Times New Roman"/>
                <w:sz w:val="24"/>
                <w:szCs w:val="24"/>
                <w:lang w:eastAsia="lv-LV"/>
              </w:rPr>
              <w:t>7</w:t>
            </w:r>
            <w:r w:rsidRPr="005D2008">
              <w:rPr>
                <w:rFonts w:ascii="Times New Roman" w:hAnsi="Times New Roman" w:cs="Times New Roman"/>
                <w:sz w:val="24"/>
                <w:szCs w:val="24"/>
                <w:lang w:eastAsia="lv-LV"/>
              </w:rPr>
              <w:t>7</w:t>
            </w:r>
            <w:r w:rsidRPr="005D2008" w:rsidR="00E76C76">
              <w:rPr>
                <w:rFonts w:ascii="Times New Roman" w:hAnsi="Times New Roman" w:cs="Times New Roman"/>
                <w:sz w:val="24"/>
                <w:szCs w:val="24"/>
                <w:lang w:eastAsia="lv-LV"/>
              </w:rPr>
              <w:t>0 </w:t>
            </w:r>
            <w:r w:rsidRPr="005D2008" w:rsidR="008F1823">
              <w:rPr>
                <w:rFonts w:ascii="Times New Roman" w:hAnsi="Times New Roman" w:cs="Times New Roman"/>
                <w:i/>
                <w:sz w:val="24"/>
                <w:szCs w:val="24"/>
                <w:lang w:eastAsia="lv-LV"/>
              </w:rPr>
              <w:t>euro</w:t>
            </w:r>
            <w:r w:rsidRPr="005D2008" w:rsidR="008F1823">
              <w:rPr>
                <w:rFonts w:ascii="Times New Roman" w:hAnsi="Times New Roman" w:cs="Times New Roman"/>
                <w:sz w:val="24"/>
                <w:szCs w:val="24"/>
                <w:lang w:eastAsia="lv-LV"/>
              </w:rPr>
              <w:t>)</w:t>
            </w:r>
            <w:r w:rsidRPr="004F7B3D" w:rsidR="008F1823">
              <w:rPr>
                <w:rFonts w:ascii="Times New Roman" w:hAnsi="Times New Roman" w:cs="Times New Roman"/>
                <w:sz w:val="24"/>
                <w:szCs w:val="24"/>
              </w:rPr>
              <w:t>, lai piedāvātu risinājumu, kā uzlabot Latvijas patentu kvalitāti un palielinātu p</w:t>
            </w:r>
            <w:r w:rsidRPr="004F7B3D" w:rsidR="00C54E83">
              <w:rPr>
                <w:rFonts w:ascii="Times New Roman" w:hAnsi="Times New Roman" w:cs="Times New Roman"/>
                <w:sz w:val="24"/>
                <w:szCs w:val="24"/>
              </w:rPr>
              <w:t>iešķirto Eiropas patentu skaitu.</w:t>
            </w:r>
            <w:r w:rsidRPr="004F7B3D" w:rsidR="008F1823">
              <w:rPr>
                <w:rFonts w:ascii="Times New Roman" w:hAnsi="Times New Roman" w:cs="Times New Roman"/>
                <w:sz w:val="24"/>
                <w:szCs w:val="24"/>
              </w:rPr>
              <w:t xml:space="preserve"> </w:t>
            </w:r>
            <w:r w:rsidRPr="004F7B3D" w:rsidR="00C54E83">
              <w:rPr>
                <w:rFonts w:ascii="Times New Roman" w:hAnsi="Times New Roman" w:cs="Times New Roman"/>
                <w:sz w:val="24"/>
                <w:szCs w:val="24"/>
              </w:rPr>
              <w:t>S</w:t>
            </w:r>
            <w:r w:rsidRPr="004F7B3D" w:rsidR="008F1823">
              <w:rPr>
                <w:rFonts w:ascii="Times New Roman" w:hAnsi="Times New Roman" w:cs="Times New Roman"/>
                <w:sz w:val="24"/>
                <w:szCs w:val="24"/>
              </w:rPr>
              <w:t>adarbībā ar E</w:t>
            </w:r>
            <w:r w:rsidRPr="000C23EF" w:rsidR="00717319">
              <w:rPr>
                <w:rFonts w:ascii="Times New Roman" w:hAnsi="Times New Roman" w:cs="Times New Roman"/>
                <w:sz w:val="24"/>
                <w:szCs w:val="24"/>
              </w:rPr>
              <w:t>iropas Savienības Intelektuālā ī</w:t>
            </w:r>
            <w:r w:rsidRPr="000C23EF" w:rsidR="008F1823">
              <w:rPr>
                <w:rFonts w:ascii="Times New Roman" w:hAnsi="Times New Roman" w:cs="Times New Roman"/>
                <w:sz w:val="24"/>
                <w:szCs w:val="24"/>
              </w:rPr>
              <w:t xml:space="preserve">pašuma iestādi </w:t>
            </w:r>
            <w:r w:rsidRPr="000C23EF" w:rsidR="00217465">
              <w:rPr>
                <w:rFonts w:ascii="Times New Roman" w:hAnsi="Times New Roman" w:cs="Times New Roman"/>
                <w:sz w:val="24"/>
                <w:szCs w:val="24"/>
              </w:rPr>
              <w:t xml:space="preserve">preču zīmju un dizainparaugu </w:t>
            </w:r>
            <w:r w:rsidRPr="000C23EF" w:rsidR="008F1823">
              <w:rPr>
                <w:rFonts w:ascii="Times New Roman" w:hAnsi="Times New Roman" w:cs="Times New Roman"/>
                <w:sz w:val="24"/>
                <w:szCs w:val="24"/>
              </w:rPr>
              <w:t xml:space="preserve">informācijas sistēmu </w:t>
            </w:r>
            <w:r w:rsidRPr="000C23EF" w:rsidR="00217465">
              <w:rPr>
                <w:rFonts w:ascii="Times New Roman" w:hAnsi="Times New Roman" w:cs="Times New Roman"/>
                <w:i/>
                <w:sz w:val="24"/>
                <w:szCs w:val="24"/>
              </w:rPr>
              <w:t>Front Office</w:t>
            </w:r>
            <w:r w:rsidRPr="000C23EF" w:rsidR="00217465">
              <w:rPr>
                <w:rFonts w:ascii="Times New Roman" w:hAnsi="Times New Roman" w:cs="Times New Roman"/>
                <w:sz w:val="24"/>
                <w:szCs w:val="24"/>
              </w:rPr>
              <w:t xml:space="preserve"> un </w:t>
            </w:r>
            <w:r w:rsidRPr="000C23EF" w:rsidR="00217465">
              <w:rPr>
                <w:rFonts w:ascii="Times New Roman" w:hAnsi="Times New Roman" w:cs="Times New Roman"/>
                <w:i/>
                <w:sz w:val="24"/>
                <w:szCs w:val="24"/>
              </w:rPr>
              <w:t>Back Office</w:t>
            </w:r>
            <w:r w:rsidRPr="000C23EF" w:rsidR="00632EAB">
              <w:rPr>
                <w:rFonts w:ascii="Times New Roman" w:hAnsi="Times New Roman" w:cs="Times New Roman"/>
                <w:i/>
                <w:sz w:val="24"/>
                <w:szCs w:val="24"/>
              </w:rPr>
              <w:t xml:space="preserve"> </w:t>
            </w:r>
            <w:r w:rsidRPr="000C23EF" w:rsidR="008F1823">
              <w:rPr>
                <w:rFonts w:ascii="Times New Roman" w:hAnsi="Times New Roman" w:cs="Times New Roman"/>
                <w:sz w:val="24"/>
                <w:szCs w:val="24"/>
              </w:rPr>
              <w:t>uztu</w:t>
            </w:r>
            <w:r w:rsidRPr="000C23EF" w:rsidR="00E15A9E">
              <w:rPr>
                <w:rFonts w:ascii="Times New Roman" w:hAnsi="Times New Roman" w:cs="Times New Roman"/>
                <w:sz w:val="24"/>
                <w:szCs w:val="24"/>
              </w:rPr>
              <w:t>rēšanai un papildinājumiem (2</w:t>
            </w:r>
            <w:r w:rsidRPr="000C23EF" w:rsidR="00E76C76">
              <w:rPr>
                <w:rFonts w:ascii="Times New Roman" w:hAnsi="Times New Roman" w:cs="Times New Roman"/>
                <w:sz w:val="24"/>
                <w:szCs w:val="24"/>
              </w:rPr>
              <w:t>10 000 </w:t>
            </w:r>
            <w:r w:rsidRPr="000C23EF" w:rsidR="008F1823">
              <w:rPr>
                <w:rFonts w:ascii="Times New Roman" w:hAnsi="Times New Roman" w:cs="Times New Roman"/>
                <w:i/>
                <w:sz w:val="24"/>
                <w:szCs w:val="24"/>
              </w:rPr>
              <w:t>euro</w:t>
            </w:r>
            <w:r w:rsidRPr="000C23EF" w:rsidR="008F1823">
              <w:rPr>
                <w:rFonts w:ascii="Times New Roman" w:hAnsi="Times New Roman" w:cs="Times New Roman"/>
                <w:sz w:val="24"/>
                <w:szCs w:val="24"/>
              </w:rPr>
              <w:t xml:space="preserve">). </w:t>
            </w:r>
            <w:r w:rsidRPr="000C23EF" w:rsidR="008F1823">
              <w:rPr>
                <w:rFonts w:ascii="Times New Roman" w:hAnsi="Times New Roman" w:cs="Times New Roman"/>
                <w:sz w:val="24"/>
                <w:szCs w:val="24"/>
                <w:lang w:eastAsia="lv-LV"/>
              </w:rPr>
              <w:t>Patentu valde ir panākusi vienošanos, ka f</w:t>
            </w:r>
            <w:r w:rsidRPr="000C23EF" w:rsidR="008F1823">
              <w:rPr>
                <w:rFonts w:ascii="Times New Roman" w:hAnsi="Times New Roman" w:cs="Times New Roman"/>
                <w:sz w:val="24"/>
                <w:szCs w:val="24"/>
              </w:rPr>
              <w:t>inansējumu par līgumu īsten</w:t>
            </w:r>
            <w:r w:rsidRPr="000C23EF" w:rsidR="001F2244">
              <w:rPr>
                <w:rFonts w:ascii="Times New Roman" w:hAnsi="Times New Roman" w:cs="Times New Roman"/>
                <w:sz w:val="24"/>
                <w:szCs w:val="24"/>
              </w:rPr>
              <w:t>ošanu Patentu valde saņem nākamajā</w:t>
            </w:r>
            <w:r w:rsidRPr="000C23EF" w:rsidR="008F1823">
              <w:rPr>
                <w:rFonts w:ascii="Times New Roman" w:hAnsi="Times New Roman" w:cs="Times New Roman"/>
                <w:sz w:val="24"/>
                <w:szCs w:val="24"/>
              </w:rPr>
              <w:t xml:space="preserve"> gad</w:t>
            </w:r>
            <w:r w:rsidRPr="000C23EF" w:rsidR="001F2244">
              <w:rPr>
                <w:rFonts w:ascii="Times New Roman" w:hAnsi="Times New Roman" w:cs="Times New Roman"/>
                <w:sz w:val="24"/>
                <w:szCs w:val="24"/>
              </w:rPr>
              <w:t>ā</w:t>
            </w:r>
            <w:r w:rsidRPr="000C23EF" w:rsidR="008F1823">
              <w:rPr>
                <w:rFonts w:ascii="Times New Roman" w:hAnsi="Times New Roman" w:cs="Times New Roman"/>
                <w:sz w:val="24"/>
                <w:szCs w:val="24"/>
              </w:rPr>
              <w:t xml:space="preserve"> par iepriekšējā gada periodu. Starptautiskās iestādes maksājumus par Patentu valdes darbībām, noslēgto līgumu ietvaros, pēc noteikto dokumentu nosūtīšanas un apstiprināšanas atmaksā Patentu valdei.</w:t>
            </w:r>
          </w:p>
          <w:p w:rsidRPr="000C23EF" w:rsidR="008F1823" w:rsidP="00E76C76" w:rsidRDefault="00B139CF" w14:paraId="340901C3" w14:textId="13E61541">
            <w:pPr>
              <w:pStyle w:val="Sarakstarindkopa"/>
              <w:numPr>
                <w:ilvl w:val="0"/>
                <w:numId w:val="12"/>
              </w:numPr>
              <w:spacing w:line="240" w:lineRule="auto"/>
              <w:jc w:val="both"/>
              <w:rPr>
                <w:rFonts w:ascii="Times New Roman" w:hAnsi="Times New Roman" w:cs="Times New Roman"/>
                <w:sz w:val="24"/>
                <w:szCs w:val="24"/>
              </w:rPr>
            </w:pPr>
            <w:r w:rsidRPr="000C23EF">
              <w:rPr>
                <w:rFonts w:ascii="Times New Roman" w:hAnsi="Times New Roman" w:cs="Times New Roman"/>
                <w:sz w:val="24"/>
                <w:szCs w:val="24"/>
              </w:rPr>
              <w:t>1</w:t>
            </w:r>
            <w:r w:rsidRPr="000C23EF" w:rsidR="00E76C76">
              <w:rPr>
                <w:rFonts w:ascii="Times New Roman" w:hAnsi="Times New Roman" w:cs="Times New Roman"/>
                <w:sz w:val="24"/>
                <w:szCs w:val="24"/>
              </w:rPr>
              <w:t>50 000 </w:t>
            </w:r>
            <w:r w:rsidRPr="000C23EF" w:rsidR="008F1823">
              <w:rPr>
                <w:rFonts w:ascii="Times New Roman" w:hAnsi="Times New Roman" w:cs="Times New Roman"/>
                <w:i/>
                <w:sz w:val="24"/>
                <w:szCs w:val="24"/>
              </w:rPr>
              <w:t>euro</w:t>
            </w:r>
            <w:r w:rsidRPr="000C23EF" w:rsidR="008F1823">
              <w:rPr>
                <w:rFonts w:ascii="Times New Roman" w:hAnsi="Times New Roman" w:cs="Times New Roman"/>
                <w:sz w:val="24"/>
                <w:szCs w:val="24"/>
              </w:rPr>
              <w:t xml:space="preserve"> novirz</w:t>
            </w:r>
            <w:r w:rsidRPr="000C23EF" w:rsidR="004B0AB1">
              <w:rPr>
                <w:rFonts w:ascii="Times New Roman" w:hAnsi="Times New Roman" w:cs="Times New Roman"/>
                <w:sz w:val="24"/>
                <w:szCs w:val="24"/>
              </w:rPr>
              <w:t>īti</w:t>
            </w:r>
            <w:r w:rsidRPr="000C23EF" w:rsidR="008F1823">
              <w:rPr>
                <w:rFonts w:ascii="Times New Roman" w:hAnsi="Times New Roman" w:cs="Times New Roman"/>
                <w:sz w:val="24"/>
                <w:szCs w:val="24"/>
              </w:rPr>
              <w:t xml:space="preserve"> vienreizējam pasākumam nemateriālā ieguldījuma izveidošanai - jaunas patentu informācijas sistēmas izstrādes turpināšana, lai nodrošinātu E</w:t>
            </w:r>
            <w:r w:rsidRPr="000C23EF" w:rsidR="004B0AB1">
              <w:rPr>
                <w:rFonts w:ascii="Times New Roman" w:hAnsi="Times New Roman" w:cs="Times New Roman"/>
                <w:sz w:val="24"/>
                <w:szCs w:val="24"/>
              </w:rPr>
              <w:t>iropas Savienības Intelektuālā ī</w:t>
            </w:r>
            <w:r w:rsidRPr="000C23EF" w:rsidR="008F1823">
              <w:rPr>
                <w:rFonts w:ascii="Times New Roman" w:hAnsi="Times New Roman" w:cs="Times New Roman"/>
                <w:sz w:val="24"/>
                <w:szCs w:val="24"/>
              </w:rPr>
              <w:t>pašuma iestādes Sadarbības fonda ietvaros izstrādātās sistēmas pielāgošanu patentu informācijas sistēmas funkcionalitātei</w:t>
            </w:r>
            <w:r w:rsidRPr="000C23EF" w:rsidR="00C322EB">
              <w:rPr>
                <w:rFonts w:ascii="Times New Roman" w:hAnsi="Times New Roman" w:cs="Times New Roman"/>
                <w:sz w:val="24"/>
                <w:szCs w:val="24"/>
              </w:rPr>
              <w:t>.</w:t>
            </w:r>
          </w:p>
          <w:p w:rsidRPr="004F7B3D" w:rsidR="00CE1573" w:rsidP="00E76C76" w:rsidRDefault="009F3668" w14:paraId="7CCA17A1" w14:textId="10A1442A">
            <w:pPr>
              <w:pStyle w:val="Sarakstarindkopa"/>
              <w:numPr>
                <w:ilvl w:val="0"/>
                <w:numId w:val="12"/>
              </w:numPr>
              <w:spacing w:line="240" w:lineRule="auto"/>
              <w:jc w:val="both"/>
              <w:rPr>
                <w:rFonts w:ascii="Times New Roman" w:hAnsi="Times New Roman" w:cs="Times New Roman"/>
                <w:sz w:val="24"/>
                <w:szCs w:val="24"/>
              </w:rPr>
            </w:pPr>
            <w:r w:rsidRPr="000C23EF">
              <w:rPr>
                <w:rFonts w:ascii="Times New Roman" w:hAnsi="Times New Roman" w:cs="Times New Roman"/>
                <w:sz w:val="24"/>
                <w:szCs w:val="24"/>
              </w:rPr>
              <w:t>20</w:t>
            </w:r>
            <w:r w:rsidRPr="000C23EF" w:rsidR="00CE1573">
              <w:rPr>
                <w:rFonts w:ascii="Times New Roman" w:hAnsi="Times New Roman" w:cs="Times New Roman"/>
                <w:sz w:val="24"/>
                <w:szCs w:val="24"/>
              </w:rPr>
              <w:t>0 000</w:t>
            </w:r>
            <w:r w:rsidR="005D2008">
              <w:rPr>
                <w:rFonts w:ascii="Times New Roman" w:hAnsi="Times New Roman" w:cs="Times New Roman"/>
                <w:sz w:val="24"/>
                <w:szCs w:val="24"/>
              </w:rPr>
              <w:t> </w:t>
            </w:r>
            <w:r w:rsidRPr="005D2008" w:rsidR="00CE1573">
              <w:rPr>
                <w:rFonts w:ascii="Times New Roman" w:hAnsi="Times New Roman" w:cs="Times New Roman"/>
                <w:i/>
                <w:sz w:val="24"/>
                <w:szCs w:val="24"/>
              </w:rPr>
              <w:t>euro</w:t>
            </w:r>
            <w:r w:rsidRPr="004F7B3D" w:rsidR="00CE1573">
              <w:rPr>
                <w:rFonts w:ascii="Times New Roman" w:hAnsi="Times New Roman" w:cs="Times New Roman"/>
                <w:sz w:val="24"/>
                <w:szCs w:val="24"/>
              </w:rPr>
              <w:t xml:space="preserve"> - 2019. gadā paredzēti budžeta iestāžu uzturēšanas transferti, lai nodrošinātu ar Patentu valdes darbību saistītās centralizētās infrastruktūras daļēju uzturēšanu.</w:t>
            </w:r>
          </w:p>
          <w:p w:rsidRPr="000C23EF" w:rsidR="00A13D61" w:rsidP="004E350E" w:rsidRDefault="00E76C76" w14:paraId="30C06537" w14:textId="15C0C9AA">
            <w:pPr>
              <w:spacing w:line="240" w:lineRule="auto"/>
              <w:jc w:val="both"/>
              <w:rPr>
                <w:rFonts w:ascii="Times New Roman" w:hAnsi="Times New Roman" w:cs="Times New Roman"/>
                <w:sz w:val="24"/>
                <w:szCs w:val="24"/>
              </w:rPr>
            </w:pPr>
            <w:r w:rsidRPr="000C23EF">
              <w:rPr>
                <w:rFonts w:ascii="Times New Roman" w:hAnsi="Times New Roman" w:cs="Times New Roman"/>
                <w:sz w:val="24"/>
                <w:szCs w:val="24"/>
              </w:rPr>
              <w:t xml:space="preserve">     201</w:t>
            </w:r>
            <w:r w:rsidRPr="000C23EF" w:rsidR="004E350E">
              <w:rPr>
                <w:rFonts w:ascii="Times New Roman" w:hAnsi="Times New Roman" w:cs="Times New Roman"/>
                <w:sz w:val="24"/>
                <w:szCs w:val="24"/>
              </w:rPr>
              <w:t>9</w:t>
            </w:r>
            <w:r w:rsidRPr="000C23EF">
              <w:rPr>
                <w:rFonts w:ascii="Times New Roman" w:hAnsi="Times New Roman" w:cs="Times New Roman"/>
                <w:sz w:val="24"/>
                <w:szCs w:val="24"/>
              </w:rPr>
              <w:t xml:space="preserve">. gada Patentu valdes budžetā Rūpnieciskā īpašuma apelācijas padomes darbības nodrošināšanai paredzēts novirzīt </w:t>
            </w:r>
            <w:r w:rsidRPr="000C23EF" w:rsidR="00B139CF">
              <w:rPr>
                <w:rFonts w:ascii="Times New Roman" w:hAnsi="Times New Roman" w:cs="Times New Roman"/>
                <w:sz w:val="24"/>
                <w:szCs w:val="24"/>
              </w:rPr>
              <w:t>122 291</w:t>
            </w:r>
            <w:r w:rsidRPr="000C23EF">
              <w:rPr>
                <w:rFonts w:ascii="Times New Roman" w:hAnsi="Times New Roman" w:cs="Times New Roman"/>
                <w:sz w:val="24"/>
                <w:szCs w:val="24"/>
              </w:rPr>
              <w:t> </w:t>
            </w:r>
            <w:r w:rsidRPr="000C23EF">
              <w:rPr>
                <w:rFonts w:ascii="Times New Roman" w:hAnsi="Times New Roman" w:eastAsia="Times New Roman" w:cs="Times New Roman"/>
                <w:i/>
                <w:sz w:val="24"/>
                <w:szCs w:val="24"/>
              </w:rPr>
              <w:t>euro</w:t>
            </w:r>
            <w:r w:rsidRPr="000C23EF">
              <w:rPr>
                <w:rFonts w:ascii="Times New Roman" w:hAnsi="Times New Roman" w:cs="Times New Roman"/>
                <w:sz w:val="24"/>
                <w:szCs w:val="24"/>
              </w:rPr>
              <w:t> </w:t>
            </w:r>
            <w:r w:rsidRPr="000C23EF" w:rsidR="004B0AB1">
              <w:rPr>
                <w:rFonts w:ascii="Times New Roman" w:hAnsi="Times New Roman" w:cs="Times New Roman"/>
                <w:sz w:val="24"/>
                <w:szCs w:val="24"/>
              </w:rPr>
              <w:t>(atlīdzība)</w:t>
            </w:r>
            <w:r w:rsidRPr="000C23EF">
              <w:rPr>
                <w:rFonts w:ascii="Times New Roman" w:hAnsi="Times New Roman" w:cs="Times New Roman"/>
                <w:sz w:val="24"/>
                <w:szCs w:val="24"/>
              </w:rPr>
              <w:t>.</w:t>
            </w:r>
          </w:p>
        </w:tc>
        <w:bookmarkStart w:name="_GoBack" w:id="0"/>
        <w:bookmarkEnd w:id="0"/>
      </w:tr>
      <w:tr w:rsidRPr="000C23EF" w:rsidR="000C23EF" w:rsidTr="00686C47" w14:paraId="1AA028D9" w14:textId="77777777">
        <w:trPr>
          <w:trHeight w:val="465"/>
          <w:jc w:val="center"/>
        </w:trPr>
        <w:tc>
          <w:tcPr>
            <w:tcW w:w="231" w:type="pct"/>
            <w:tcBorders>
              <w:top w:val="outset" w:color="414142" w:sz="6" w:space="0"/>
              <w:left w:val="outset" w:color="414142" w:sz="6" w:space="0"/>
              <w:bottom w:val="outset" w:color="414142" w:sz="6" w:space="0"/>
              <w:right w:val="outset" w:color="414142" w:sz="6" w:space="0"/>
            </w:tcBorders>
            <w:hideMark/>
          </w:tcPr>
          <w:p w:rsidRPr="000C23EF" w:rsidR="00BE3113" w:rsidP="00305179" w:rsidRDefault="00BE3113" w14:paraId="3D285142"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lastRenderedPageBreak/>
              <w:t>3.</w:t>
            </w:r>
          </w:p>
        </w:tc>
        <w:tc>
          <w:tcPr>
            <w:tcW w:w="1017" w:type="pct"/>
            <w:tcBorders>
              <w:top w:val="outset" w:color="414142" w:sz="6" w:space="0"/>
              <w:left w:val="outset" w:color="414142" w:sz="6" w:space="0"/>
              <w:bottom w:val="outset" w:color="414142" w:sz="6" w:space="0"/>
              <w:right w:val="outset" w:color="414142" w:sz="6" w:space="0"/>
            </w:tcBorders>
            <w:hideMark/>
          </w:tcPr>
          <w:p w:rsidRPr="000C23EF" w:rsidR="00BE3113" w:rsidP="00305179" w:rsidRDefault="00BE3113" w14:paraId="4EC22A37"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Projekta izstrādē iesaistītās institūcijas</w:t>
            </w:r>
          </w:p>
        </w:tc>
        <w:tc>
          <w:tcPr>
            <w:tcW w:w="3752" w:type="pct"/>
            <w:tcBorders>
              <w:top w:val="outset" w:color="414142" w:sz="6" w:space="0"/>
              <w:left w:val="outset" w:color="414142" w:sz="6" w:space="0"/>
              <w:bottom w:val="outset" w:color="414142" w:sz="6" w:space="0"/>
              <w:right w:val="outset" w:color="414142" w:sz="6" w:space="0"/>
            </w:tcBorders>
            <w:hideMark/>
          </w:tcPr>
          <w:p w:rsidRPr="000C23EF" w:rsidR="00BE3113" w:rsidP="00305179" w:rsidRDefault="00F5460E" w14:paraId="09DA66A3" w14:textId="020CC337">
            <w:pPr>
              <w:spacing w:after="0" w:line="240" w:lineRule="auto"/>
              <w:jc w:val="both"/>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Tieslietu ministrija un Patentu valde.</w:t>
            </w:r>
          </w:p>
        </w:tc>
      </w:tr>
      <w:tr w:rsidRPr="000C23EF" w:rsidR="000C23EF" w:rsidTr="00686C47" w14:paraId="4416C82A" w14:textId="77777777">
        <w:trPr>
          <w:jc w:val="center"/>
        </w:trPr>
        <w:tc>
          <w:tcPr>
            <w:tcW w:w="231" w:type="pct"/>
            <w:tcBorders>
              <w:top w:val="outset" w:color="414142" w:sz="6" w:space="0"/>
              <w:left w:val="outset" w:color="414142" w:sz="6" w:space="0"/>
              <w:bottom w:val="outset" w:color="414142" w:sz="6" w:space="0"/>
              <w:right w:val="outset" w:color="414142" w:sz="6" w:space="0"/>
            </w:tcBorders>
            <w:hideMark/>
          </w:tcPr>
          <w:p w:rsidRPr="000C23EF" w:rsidR="00BE3113" w:rsidP="00305179" w:rsidRDefault="00BE3113" w14:paraId="0D4BD810"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4.</w:t>
            </w:r>
          </w:p>
        </w:tc>
        <w:tc>
          <w:tcPr>
            <w:tcW w:w="1017" w:type="pct"/>
            <w:tcBorders>
              <w:top w:val="outset" w:color="414142" w:sz="6" w:space="0"/>
              <w:left w:val="outset" w:color="414142" w:sz="6" w:space="0"/>
              <w:bottom w:val="outset" w:color="414142" w:sz="6" w:space="0"/>
              <w:right w:val="outset" w:color="414142" w:sz="6" w:space="0"/>
            </w:tcBorders>
            <w:hideMark/>
          </w:tcPr>
          <w:p w:rsidRPr="000C23EF" w:rsidR="00BE3113" w:rsidP="00305179" w:rsidRDefault="00BE3113" w14:paraId="31AC9F60"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Cita informācija</w:t>
            </w:r>
          </w:p>
        </w:tc>
        <w:tc>
          <w:tcPr>
            <w:tcW w:w="3752" w:type="pct"/>
            <w:tcBorders>
              <w:top w:val="outset" w:color="414142" w:sz="6" w:space="0"/>
              <w:left w:val="outset" w:color="414142" w:sz="6" w:space="0"/>
              <w:bottom w:val="outset" w:color="414142" w:sz="6" w:space="0"/>
              <w:right w:val="outset" w:color="414142" w:sz="6" w:space="0"/>
            </w:tcBorders>
            <w:hideMark/>
          </w:tcPr>
          <w:p w:rsidRPr="000C23EF" w:rsidR="00BE3113" w:rsidP="00A333DB" w:rsidRDefault="00F5460E" w14:paraId="1182056C" w14:textId="03B9D9A9">
            <w:pPr>
              <w:spacing w:after="0" w:line="240" w:lineRule="auto"/>
              <w:jc w:val="both"/>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Projekta īstenošanu Patentu valde nodrošinās no ieņēmumiem par maksas pakalpoju</w:t>
            </w:r>
            <w:r w:rsidRPr="000C23EF" w:rsidR="00A333DB">
              <w:rPr>
                <w:rFonts w:ascii="Times New Roman" w:hAnsi="Times New Roman" w:eastAsia="Times New Roman" w:cs="Times New Roman"/>
                <w:sz w:val="24"/>
                <w:szCs w:val="24"/>
                <w:lang w:eastAsia="lv-LV"/>
              </w:rPr>
              <w:t>miem un citiem pašu ieņēmumiem.</w:t>
            </w:r>
          </w:p>
        </w:tc>
      </w:tr>
      <w:tr w:rsidRPr="000C23EF" w:rsidR="000C23EF" w:rsidTr="00305179" w14:paraId="4A35F0EC" w14:textId="77777777">
        <w:trPr>
          <w:trHeight w:val="128"/>
          <w:jc w:val="center"/>
        </w:trPr>
        <w:tc>
          <w:tcPr>
            <w:tcW w:w="5000" w:type="pct"/>
            <w:gridSpan w:val="3"/>
            <w:tcBorders>
              <w:top w:val="outset" w:color="414142" w:sz="6" w:space="0"/>
              <w:left w:val="nil"/>
              <w:bottom w:val="outset" w:color="414142" w:sz="6" w:space="0"/>
              <w:right w:val="nil"/>
            </w:tcBorders>
          </w:tcPr>
          <w:p w:rsidRPr="000C23EF" w:rsidR="00C338AC" w:rsidP="00305179" w:rsidRDefault="00C338AC" w14:paraId="7E43FABB" w14:textId="77777777">
            <w:pPr>
              <w:tabs>
                <w:tab w:val="left" w:pos="990"/>
              </w:tabs>
              <w:spacing w:after="0" w:line="240" w:lineRule="auto"/>
              <w:rPr>
                <w:rFonts w:ascii="Times New Roman" w:hAnsi="Times New Roman" w:eastAsia="Times New Roman" w:cs="Times New Roman"/>
                <w:sz w:val="24"/>
                <w:szCs w:val="24"/>
                <w:lang w:eastAsia="lv-LV"/>
              </w:rPr>
            </w:pPr>
          </w:p>
          <w:p w:rsidRPr="000C23EF" w:rsidR="00C338AC" w:rsidP="00305179" w:rsidRDefault="00C338AC" w14:paraId="3909DB7C" w14:textId="1327F08D">
            <w:pPr>
              <w:tabs>
                <w:tab w:val="left" w:pos="990"/>
              </w:tabs>
              <w:spacing w:after="0" w:line="240" w:lineRule="auto"/>
              <w:rPr>
                <w:rFonts w:ascii="Times New Roman" w:hAnsi="Times New Roman" w:eastAsia="Times New Roman" w:cs="Times New Roman"/>
                <w:sz w:val="24"/>
                <w:szCs w:val="24"/>
                <w:lang w:eastAsia="lv-LV"/>
              </w:rPr>
            </w:pPr>
          </w:p>
        </w:tc>
      </w:tr>
      <w:tr w:rsidRPr="000C23EF" w:rsidR="000C23EF" w:rsidTr="00F5460E" w14:paraId="231B55F5"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hideMark/>
          </w:tcPr>
          <w:p w:rsidRPr="000C23EF" w:rsidR="00BE3113" w:rsidP="00305179" w:rsidRDefault="00BE3113"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0C23EF" w:rsidR="000C23EF" w:rsidTr="00F5460E" w14:paraId="2A9EAC7B"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tcPr>
          <w:p w:rsidRPr="000C23EF" w:rsidR="00F5460E" w:rsidP="00305179" w:rsidRDefault="00F5460E" w14:paraId="1EAE9534" w14:textId="68F909E8">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sz w:val="24"/>
                <w:lang w:eastAsia="lv-LV"/>
              </w:rPr>
              <w:t>Projekts šo jomu neskar.</w:t>
            </w:r>
          </w:p>
        </w:tc>
      </w:tr>
      <w:tr w:rsidRPr="000C23EF" w:rsidR="000C23EF" w:rsidTr="00F5460E" w14:paraId="0D199FD8" w14:textId="77777777">
        <w:trPr>
          <w:trHeight w:val="345"/>
          <w:jc w:val="center"/>
        </w:trPr>
        <w:tc>
          <w:tcPr>
            <w:tcW w:w="5000" w:type="pct"/>
            <w:gridSpan w:val="3"/>
            <w:tcBorders>
              <w:top w:val="single" w:color="auto" w:sz="4" w:space="0"/>
              <w:left w:val="nil"/>
              <w:bottom w:val="single" w:color="auto" w:sz="6" w:space="0"/>
              <w:right w:val="nil"/>
            </w:tcBorders>
          </w:tcPr>
          <w:p w:rsidRPr="000C23EF" w:rsidR="00C338AC" w:rsidP="00305179" w:rsidRDefault="00C338AC" w14:paraId="3126EC5E" w14:textId="77777777">
            <w:pPr>
              <w:spacing w:after="0" w:line="240" w:lineRule="auto"/>
              <w:rPr>
                <w:rFonts w:ascii="Times New Roman" w:hAnsi="Times New Roman" w:eastAsia="Times New Roman" w:cs="Times New Roman"/>
                <w:sz w:val="24"/>
                <w:szCs w:val="24"/>
                <w:lang w:eastAsia="lv-LV"/>
              </w:rPr>
            </w:pPr>
          </w:p>
          <w:p w:rsidRPr="000C23EF" w:rsidR="00C338AC" w:rsidP="00305179" w:rsidRDefault="00C338AC" w14:paraId="7C315F15" w14:textId="5E31A229">
            <w:pPr>
              <w:spacing w:after="0" w:line="240" w:lineRule="auto"/>
              <w:rPr>
                <w:rFonts w:ascii="Times New Roman" w:hAnsi="Times New Roman" w:eastAsia="Times New Roman" w:cs="Times New Roman"/>
                <w:sz w:val="24"/>
                <w:szCs w:val="24"/>
                <w:lang w:eastAsia="lv-LV"/>
              </w:rPr>
            </w:pPr>
          </w:p>
        </w:tc>
      </w:tr>
      <w:tr w:rsidRPr="000C23EF" w:rsidR="000C23EF" w:rsidTr="00305179" w14:paraId="29A3C152" w14:textId="77777777">
        <w:trPr>
          <w:trHeight w:val="360"/>
          <w:jc w:val="center"/>
        </w:trPr>
        <w:tc>
          <w:tcPr>
            <w:tcW w:w="0" w:type="auto"/>
            <w:gridSpan w:val="3"/>
            <w:tcBorders>
              <w:top w:val="nil"/>
              <w:left w:val="outset" w:color="414142" w:sz="6" w:space="0"/>
              <w:bottom w:val="outset" w:color="414142" w:sz="6" w:space="0"/>
              <w:right w:val="outset" w:color="414142" w:sz="6" w:space="0"/>
            </w:tcBorders>
            <w:vAlign w:val="center"/>
            <w:hideMark/>
          </w:tcPr>
          <w:p w:rsidRPr="000C23EF" w:rsidR="00BE3113" w:rsidP="00305179" w:rsidRDefault="00BE3113" w14:paraId="7F8B9A1A" w14:textId="77777777">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III. Tiesību akta projekta ietekme uz valsts budžetu un pašvaldību budžetiem</w:t>
            </w:r>
          </w:p>
        </w:tc>
      </w:tr>
      <w:tr w:rsidRPr="000C23EF" w:rsidR="00F5460E" w:rsidTr="00AC09CC" w14:paraId="7D23BF5A" w14:textId="77777777">
        <w:trPr>
          <w:trHeight w:val="442"/>
          <w:jc w:val="center"/>
        </w:trPr>
        <w:tc>
          <w:tcPr>
            <w:tcW w:w="0" w:type="auto"/>
            <w:gridSpan w:val="3"/>
            <w:tcBorders>
              <w:top w:val="nil"/>
              <w:left w:val="outset" w:color="414142" w:sz="6" w:space="0"/>
              <w:bottom w:val="outset" w:color="414142" w:sz="6" w:space="0"/>
              <w:right w:val="outset" w:color="414142" w:sz="6" w:space="0"/>
            </w:tcBorders>
            <w:vAlign w:val="center"/>
          </w:tcPr>
          <w:p w:rsidRPr="000C23EF" w:rsidR="00F5460E" w:rsidP="00305179" w:rsidRDefault="00F5460E" w14:paraId="2A3CE4D6" w14:textId="0DAB0F28">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sz w:val="24"/>
                <w:lang w:eastAsia="lv-LV"/>
              </w:rPr>
              <w:t>Projekts šo jomu neskar.</w:t>
            </w:r>
          </w:p>
        </w:tc>
      </w:tr>
    </w:tbl>
    <w:p w:rsidRPr="000C23EF" w:rsidR="00C338AC" w:rsidP="00DA596D" w:rsidRDefault="00C338AC" w14:paraId="70F0F912" w14:textId="2267974C">
      <w:pPr>
        <w:spacing w:after="0" w:line="240" w:lineRule="auto"/>
        <w:rPr>
          <w:rFonts w:ascii="Times New Roman" w:hAnsi="Times New Roman" w:eastAsia="Times New Roman" w:cs="Times New Roman"/>
          <w:sz w:val="24"/>
          <w:szCs w:val="24"/>
          <w:lang w:eastAsia="lv-LV"/>
        </w:rPr>
      </w:pPr>
    </w:p>
    <w:p w:rsidRPr="000C23EF" w:rsidR="00C338AC" w:rsidP="00DA596D" w:rsidRDefault="00C338AC" w14:paraId="7B23F84D"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C23EF" w:rsidR="000C23EF"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C23EF"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IV. Tiesību akta projekta ietekme uz spēkā esošo tiesību normu sistēmu</w:t>
            </w:r>
          </w:p>
        </w:tc>
      </w:tr>
      <w:tr w:rsidRPr="000C23EF" w:rsidR="00F5460E" w:rsidTr="004D15A9" w14:paraId="5EE0B08B"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0C23EF" w:rsidR="00F5460E" w:rsidP="00DA596D" w:rsidRDefault="00F5460E" w14:paraId="39A73673" w14:textId="70127376">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sz w:val="24"/>
                <w:lang w:eastAsia="lv-LV"/>
              </w:rPr>
              <w:t>Projekts šo jomu neskar.</w:t>
            </w:r>
          </w:p>
        </w:tc>
      </w:tr>
    </w:tbl>
    <w:p w:rsidRPr="000C23EF" w:rsidR="00C338AC" w:rsidP="00DA596D" w:rsidRDefault="00C338AC" w14:paraId="64A2C528" w14:textId="28E4AA76">
      <w:pPr>
        <w:spacing w:after="0" w:line="240" w:lineRule="auto"/>
        <w:rPr>
          <w:rFonts w:ascii="Times New Roman" w:hAnsi="Times New Roman" w:eastAsia="Times New Roman" w:cs="Times New Roman"/>
          <w:sz w:val="24"/>
          <w:szCs w:val="24"/>
          <w:lang w:eastAsia="lv-LV"/>
        </w:rPr>
      </w:pPr>
    </w:p>
    <w:p w:rsidRPr="000C23EF" w:rsidR="00C338AC" w:rsidP="00DA596D" w:rsidRDefault="00C338AC" w14:paraId="676C4097"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C23EF" w:rsidR="000C23EF"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0C23EF"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V. Tiesību akta projekta atbilstība Latvijas Republikas starptautiskajām saistībām</w:t>
            </w:r>
          </w:p>
        </w:tc>
      </w:tr>
      <w:tr w:rsidRPr="000C23EF" w:rsidR="00F5460E" w:rsidTr="00AC09CC" w14:paraId="5E0F498B" w14:textId="77777777">
        <w:trPr>
          <w:trHeight w:val="445"/>
        </w:trPr>
        <w:tc>
          <w:tcPr>
            <w:tcW w:w="5000" w:type="pct"/>
            <w:tcBorders>
              <w:top w:val="outset" w:color="414142" w:sz="6" w:space="0"/>
              <w:left w:val="outset" w:color="414142" w:sz="6" w:space="0"/>
              <w:bottom w:val="outset" w:color="414142" w:sz="6" w:space="0"/>
              <w:right w:val="outset" w:color="414142" w:sz="6" w:space="0"/>
            </w:tcBorders>
            <w:vAlign w:val="center"/>
          </w:tcPr>
          <w:p w:rsidRPr="000C23EF" w:rsidR="00F5460E" w:rsidP="00DA596D" w:rsidRDefault="00F5460E" w14:paraId="5DE96688" w14:textId="1E1CBEB0">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sz w:val="24"/>
                <w:lang w:eastAsia="lv-LV"/>
              </w:rPr>
              <w:t>Projekts šo jomu neskar.</w:t>
            </w:r>
          </w:p>
        </w:tc>
      </w:tr>
    </w:tbl>
    <w:p w:rsidRPr="000C23EF" w:rsidR="00C338AC" w:rsidP="00DA596D" w:rsidRDefault="00C338AC" w14:paraId="601C4D12" w14:textId="45DD0500">
      <w:pPr>
        <w:spacing w:after="0" w:line="240" w:lineRule="auto"/>
        <w:rPr>
          <w:rFonts w:ascii="Times New Roman" w:hAnsi="Times New Roman" w:eastAsia="Times New Roman" w:cs="Times New Roman"/>
          <w:sz w:val="24"/>
          <w:szCs w:val="24"/>
          <w:lang w:eastAsia="lv-LV"/>
        </w:rPr>
      </w:pPr>
    </w:p>
    <w:p w:rsidRPr="000C23EF" w:rsidR="00C338AC" w:rsidP="00DA596D" w:rsidRDefault="00C338AC" w14:paraId="4B15B6C1"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C23EF" w:rsidR="000C23EF"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C23EF"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VI. Sabiedrības līdzdalība un komunikācijas aktivitātes</w:t>
            </w:r>
          </w:p>
        </w:tc>
      </w:tr>
      <w:tr w:rsidRPr="000C23EF" w:rsidR="00F5460E" w:rsidTr="00AC09CC" w14:paraId="6D17081B" w14:textId="77777777">
        <w:trPr>
          <w:trHeight w:val="562"/>
        </w:trPr>
        <w:tc>
          <w:tcPr>
            <w:tcW w:w="0" w:type="auto"/>
            <w:tcBorders>
              <w:top w:val="outset" w:color="414142" w:sz="6" w:space="0"/>
              <w:left w:val="outset" w:color="414142" w:sz="6" w:space="0"/>
              <w:bottom w:val="outset" w:color="414142" w:sz="6" w:space="0"/>
              <w:right w:val="outset" w:color="414142" w:sz="6" w:space="0"/>
            </w:tcBorders>
            <w:vAlign w:val="center"/>
          </w:tcPr>
          <w:p w:rsidRPr="000C23EF" w:rsidR="00F5460E" w:rsidP="00DA596D" w:rsidRDefault="00F5460E" w14:paraId="4C65811D" w14:textId="5E457650">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sz w:val="24"/>
                <w:lang w:eastAsia="lv-LV"/>
              </w:rPr>
              <w:t>Projekts šo jomu neskar.</w:t>
            </w:r>
          </w:p>
        </w:tc>
      </w:tr>
    </w:tbl>
    <w:p w:rsidRPr="000C23EF" w:rsidR="00C338AC" w:rsidP="00DA596D" w:rsidRDefault="00C338AC" w14:paraId="4BFED42C" w14:textId="5B5B9851">
      <w:pPr>
        <w:spacing w:after="0" w:line="240" w:lineRule="auto"/>
        <w:rPr>
          <w:rFonts w:ascii="Times New Roman" w:hAnsi="Times New Roman" w:eastAsia="Times New Roman" w:cs="Times New Roman"/>
          <w:sz w:val="24"/>
          <w:szCs w:val="24"/>
          <w:lang w:eastAsia="lv-LV"/>
        </w:rPr>
      </w:pPr>
    </w:p>
    <w:p w:rsidRPr="000C23EF" w:rsidR="00C338AC" w:rsidP="00DA596D" w:rsidRDefault="00C338AC" w14:paraId="63EF4633"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0C23EF" w:rsidR="000C23EF"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C23EF"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0C23EF">
              <w:rPr>
                <w:rFonts w:ascii="Times New Roman" w:hAnsi="Times New Roman" w:eastAsia="Times New Roman" w:cs="Times New Roman"/>
                <w:b/>
                <w:bCs/>
                <w:sz w:val="24"/>
                <w:szCs w:val="24"/>
                <w:lang w:eastAsia="lv-LV"/>
              </w:rPr>
              <w:t>VII. Tiesību akta projekta izpildes nodrošināšana un tās ietekme uz institūcijām</w:t>
            </w:r>
          </w:p>
        </w:tc>
      </w:tr>
      <w:tr w:rsidRPr="000C23EF" w:rsidR="000C23EF" w:rsidTr="001C5969"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0C23EF"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0C23EF"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0C23EF" w:rsidR="004D15A9" w:rsidP="004079D8" w:rsidRDefault="00F5460E" w14:paraId="1AEBB4A0" w14:textId="65D6B3AD">
            <w:pPr>
              <w:spacing w:after="0" w:line="240" w:lineRule="auto"/>
              <w:jc w:val="both"/>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Patentu valde.</w:t>
            </w:r>
          </w:p>
        </w:tc>
      </w:tr>
      <w:tr w:rsidRPr="000C23EF" w:rsidR="000C23EF" w:rsidTr="001C5969"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0C23EF"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0C23EF"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 xml:space="preserve">Projekta izpildes ietekme uz pārvaldes funkcijām un institucionālo struktūru. </w:t>
            </w:r>
          </w:p>
          <w:p w:rsidRPr="000C23EF"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Pr="000C23EF" w:rsidR="004D15A9" w:rsidP="0073730D" w:rsidRDefault="00F5460E" w14:paraId="020A7F09" w14:textId="455A0CBB">
            <w:pPr>
              <w:spacing w:after="0" w:line="240" w:lineRule="auto"/>
              <w:jc w:val="both"/>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Projekta izpilde neietekmēs Patentu valdes funkciju apjomu vai institucionālo struktūru.</w:t>
            </w:r>
          </w:p>
        </w:tc>
      </w:tr>
      <w:tr w:rsidRPr="000C23EF" w:rsidR="004D15A9" w:rsidTr="001C5969"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0C23EF"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Pr="000C23EF"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0C23EF" w:rsidR="004D15A9" w:rsidP="0073730D" w:rsidRDefault="00511D3C" w14:paraId="5BD54AC6" w14:textId="5AE03D80">
            <w:pPr>
              <w:spacing w:after="0" w:line="240" w:lineRule="auto"/>
              <w:jc w:val="both"/>
              <w:rPr>
                <w:rFonts w:ascii="Times New Roman" w:hAnsi="Times New Roman" w:eastAsia="Times New Roman" w:cs="Times New Roman"/>
                <w:sz w:val="24"/>
                <w:szCs w:val="24"/>
                <w:lang w:eastAsia="lv-LV"/>
              </w:rPr>
            </w:pPr>
            <w:r w:rsidRPr="000C23EF">
              <w:rPr>
                <w:rFonts w:ascii="Times New Roman" w:hAnsi="Times New Roman" w:eastAsia="Times New Roman" w:cs="Times New Roman"/>
                <w:sz w:val="24"/>
                <w:szCs w:val="24"/>
                <w:lang w:eastAsia="lv-LV"/>
              </w:rPr>
              <w:t>Nav</w:t>
            </w:r>
            <w:r w:rsidRPr="000C23EF" w:rsidR="007047F3">
              <w:rPr>
                <w:rFonts w:ascii="Times New Roman" w:hAnsi="Times New Roman" w:eastAsia="Times New Roman" w:cs="Times New Roman"/>
                <w:sz w:val="24"/>
                <w:szCs w:val="24"/>
                <w:lang w:eastAsia="lv-LV"/>
              </w:rPr>
              <w:t>.</w:t>
            </w:r>
          </w:p>
        </w:tc>
      </w:tr>
    </w:tbl>
    <w:p w:rsidRPr="000C23EF" w:rsidR="00BB1F46" w:rsidP="00DA596D" w:rsidRDefault="00BB1F46" w14:paraId="10F26810" w14:textId="77777777">
      <w:pPr>
        <w:spacing w:after="0" w:line="240" w:lineRule="auto"/>
        <w:rPr>
          <w:rFonts w:ascii="Times New Roman" w:hAnsi="Times New Roman" w:cs="Times New Roman"/>
          <w:sz w:val="24"/>
          <w:szCs w:val="24"/>
        </w:rPr>
      </w:pPr>
    </w:p>
    <w:p w:rsidRPr="000C23EF" w:rsidR="004D15A9" w:rsidP="00DA596D" w:rsidRDefault="004D15A9" w14:paraId="3E8EDA78" w14:textId="77777777">
      <w:pPr>
        <w:spacing w:after="0" w:line="240" w:lineRule="auto"/>
        <w:rPr>
          <w:rFonts w:ascii="Times New Roman" w:hAnsi="Times New Roman" w:cs="Times New Roman"/>
          <w:sz w:val="24"/>
          <w:szCs w:val="24"/>
        </w:rPr>
      </w:pPr>
    </w:p>
    <w:p w:rsidRPr="000C23EF" w:rsidR="00511D3C" w:rsidP="00511D3C" w:rsidRDefault="00511D3C" w14:paraId="4005B1D1" w14:textId="77777777">
      <w:pPr>
        <w:pStyle w:val="StyleRight"/>
        <w:spacing w:after="0"/>
        <w:ind w:firstLine="0"/>
        <w:jc w:val="both"/>
        <w:rPr>
          <w:sz w:val="24"/>
          <w:szCs w:val="24"/>
        </w:rPr>
      </w:pPr>
      <w:r w:rsidRPr="000C23EF">
        <w:rPr>
          <w:sz w:val="24"/>
          <w:szCs w:val="24"/>
        </w:rPr>
        <w:t>Iesniedzējs:</w:t>
      </w:r>
    </w:p>
    <w:p w:rsidRPr="000C23EF" w:rsidR="00A32ECB" w:rsidP="00A32ECB" w:rsidRDefault="00686C47" w14:paraId="7DD16DDA" w14:textId="04844108">
      <w:pPr>
        <w:pStyle w:val="StyleRight"/>
        <w:spacing w:after="0"/>
        <w:ind w:firstLine="0"/>
        <w:jc w:val="both"/>
        <w:rPr>
          <w:sz w:val="24"/>
          <w:szCs w:val="24"/>
        </w:rPr>
      </w:pPr>
      <w:r w:rsidRPr="000C23EF">
        <w:rPr>
          <w:sz w:val="24"/>
          <w:szCs w:val="24"/>
        </w:rPr>
        <w:t>tieslietu ministrs</w:t>
      </w:r>
      <w:r w:rsidRPr="000C23EF">
        <w:rPr>
          <w:sz w:val="24"/>
          <w:szCs w:val="24"/>
        </w:rPr>
        <w:tab/>
      </w:r>
      <w:r w:rsidRPr="000C23EF">
        <w:rPr>
          <w:sz w:val="24"/>
          <w:szCs w:val="24"/>
        </w:rPr>
        <w:tab/>
      </w:r>
      <w:r w:rsidRPr="000C23EF" w:rsidR="00A32ECB">
        <w:rPr>
          <w:sz w:val="24"/>
          <w:szCs w:val="24"/>
        </w:rPr>
        <w:tab/>
      </w:r>
      <w:r w:rsidRPr="000C23EF" w:rsidR="00A32ECB">
        <w:rPr>
          <w:sz w:val="24"/>
          <w:szCs w:val="24"/>
        </w:rPr>
        <w:tab/>
      </w:r>
      <w:r w:rsidRPr="000C23EF" w:rsidR="00A32ECB">
        <w:rPr>
          <w:sz w:val="24"/>
          <w:szCs w:val="24"/>
        </w:rPr>
        <w:tab/>
      </w:r>
      <w:r w:rsidRPr="000C23EF" w:rsidR="00A32ECB">
        <w:rPr>
          <w:sz w:val="24"/>
          <w:szCs w:val="24"/>
        </w:rPr>
        <w:tab/>
      </w:r>
      <w:r w:rsidRPr="000C23EF" w:rsidR="00A32ECB">
        <w:rPr>
          <w:sz w:val="24"/>
          <w:szCs w:val="24"/>
        </w:rPr>
        <w:tab/>
      </w:r>
      <w:r w:rsidRPr="000C23EF" w:rsidR="00A32ECB">
        <w:rPr>
          <w:sz w:val="24"/>
          <w:szCs w:val="24"/>
        </w:rPr>
        <w:tab/>
        <w:t xml:space="preserve"> </w:t>
      </w:r>
      <w:r w:rsidRPr="000C23EF">
        <w:rPr>
          <w:sz w:val="24"/>
          <w:szCs w:val="24"/>
        </w:rPr>
        <w:t>Dzintars Rasnačs</w:t>
      </w:r>
    </w:p>
    <w:p w:rsidRPr="000C23EF" w:rsidR="00511D3C" w:rsidP="00511D3C" w:rsidRDefault="00511D3C" w14:paraId="11CDB115" w14:textId="77777777">
      <w:pPr>
        <w:pStyle w:val="StyleRight"/>
        <w:spacing w:after="0"/>
        <w:ind w:firstLine="0"/>
        <w:jc w:val="both"/>
        <w:rPr>
          <w:sz w:val="24"/>
          <w:szCs w:val="24"/>
        </w:rPr>
      </w:pPr>
    </w:p>
    <w:p w:rsidRPr="000C23EF" w:rsidR="00511D3C" w:rsidP="00511D3C" w:rsidRDefault="00511D3C" w14:paraId="1B0F2EA6" w14:textId="77777777">
      <w:pPr>
        <w:pStyle w:val="StyleRight"/>
        <w:spacing w:after="0"/>
        <w:ind w:firstLine="0"/>
        <w:jc w:val="both"/>
        <w:rPr>
          <w:sz w:val="24"/>
          <w:szCs w:val="24"/>
        </w:rPr>
      </w:pPr>
    </w:p>
    <w:p w:rsidRPr="000C23EF" w:rsidR="00511D3C" w:rsidP="00511D3C" w:rsidRDefault="00511D3C" w14:paraId="307D5CBD" w14:textId="77777777">
      <w:pPr>
        <w:pStyle w:val="StyleRight"/>
        <w:spacing w:after="0"/>
        <w:ind w:firstLine="0"/>
        <w:jc w:val="both"/>
        <w:rPr>
          <w:sz w:val="24"/>
          <w:szCs w:val="24"/>
        </w:rPr>
      </w:pPr>
    </w:p>
    <w:p w:rsidRPr="000C23EF" w:rsidR="00C10BBF" w:rsidP="00C10BBF" w:rsidRDefault="00B139CF" w14:paraId="312A8864" w14:textId="5DAF3E09">
      <w:pPr>
        <w:spacing w:after="0" w:line="240" w:lineRule="auto"/>
        <w:rPr>
          <w:rFonts w:ascii="Times New Roman" w:hAnsi="Times New Roman" w:cs="Times New Roman"/>
          <w:sz w:val="20"/>
          <w:szCs w:val="20"/>
        </w:rPr>
      </w:pPr>
      <w:r w:rsidRPr="000C23EF">
        <w:rPr>
          <w:rFonts w:ascii="Times New Roman" w:hAnsi="Times New Roman" w:cs="Times New Roman"/>
          <w:sz w:val="20"/>
          <w:szCs w:val="20"/>
        </w:rPr>
        <w:t>Bojāre</w:t>
      </w:r>
      <w:r w:rsidRPr="000C23EF" w:rsidR="00C10BBF">
        <w:rPr>
          <w:rFonts w:ascii="Times New Roman" w:hAnsi="Times New Roman" w:cs="Times New Roman"/>
          <w:sz w:val="20"/>
          <w:szCs w:val="20"/>
        </w:rPr>
        <w:t xml:space="preserve"> 670</w:t>
      </w:r>
      <w:r w:rsidRPr="000C23EF">
        <w:rPr>
          <w:rFonts w:ascii="Times New Roman" w:hAnsi="Times New Roman" w:cs="Times New Roman"/>
          <w:sz w:val="20"/>
          <w:szCs w:val="20"/>
        </w:rPr>
        <w:t>99632</w:t>
      </w:r>
    </w:p>
    <w:p w:rsidRPr="000C23EF" w:rsidR="00BF327D" w:rsidP="00A32ECB" w:rsidRDefault="00B139CF" w14:paraId="2FBD4432" w14:textId="5955AE07">
      <w:pPr>
        <w:spacing w:after="0" w:line="240" w:lineRule="auto"/>
        <w:rPr>
          <w:rFonts w:ascii="Times New Roman" w:hAnsi="Times New Roman" w:cs="Times New Roman"/>
          <w:sz w:val="20"/>
          <w:szCs w:val="20"/>
        </w:rPr>
      </w:pPr>
      <w:r w:rsidRPr="000C23EF">
        <w:rPr>
          <w:rFonts w:ascii="Times New Roman" w:hAnsi="Times New Roman" w:cs="Times New Roman"/>
          <w:sz w:val="20"/>
          <w:szCs w:val="20"/>
        </w:rPr>
        <w:t>diana.bojare</w:t>
      </w:r>
      <w:r w:rsidRPr="000C23EF" w:rsidR="00C10BBF">
        <w:rPr>
          <w:rFonts w:ascii="Times New Roman" w:hAnsi="Times New Roman" w:cs="Times New Roman"/>
          <w:sz w:val="20"/>
          <w:szCs w:val="20"/>
        </w:rPr>
        <w:t>@lrpv.gov.lv</w:t>
      </w:r>
    </w:p>
    <w:sectPr w:rsidRPr="000C23EF" w:rsidR="00BF327D"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84239" w16cid:durableId="1F6983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0571" w14:textId="77777777" w:rsidR="00FC6DEA" w:rsidRDefault="00FC6DEA" w:rsidP="004D15A9">
      <w:pPr>
        <w:spacing w:after="0" w:line="240" w:lineRule="auto"/>
      </w:pPr>
      <w:r>
        <w:separator/>
      </w:r>
    </w:p>
  </w:endnote>
  <w:endnote w:type="continuationSeparator" w:id="0">
    <w:p w14:paraId="455CECB7" w14:textId="77777777" w:rsidR="00FC6DEA" w:rsidRDefault="00FC6DE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89F3" w14:textId="77777777" w:rsidR="00FC6DEA" w:rsidRDefault="00FC6DEA" w:rsidP="0042645D">
    <w:pPr>
      <w:pStyle w:val="Kjene"/>
      <w:rPr>
        <w:rFonts w:ascii="Times New Roman" w:hAnsi="Times New Roman" w:cs="Times New Roman"/>
        <w:sz w:val="20"/>
        <w:szCs w:val="20"/>
      </w:rPr>
    </w:pPr>
  </w:p>
  <w:p w14:paraId="6A190106" w14:textId="4607766C" w:rsidR="00FC6DEA" w:rsidRPr="0042645D" w:rsidRDefault="00F5460E" w:rsidP="0042645D">
    <w:pPr>
      <w:pStyle w:val="Kjene"/>
    </w:pPr>
    <w:r w:rsidRPr="00264931">
      <w:rPr>
        <w:rFonts w:ascii="Times New Roman" w:hAnsi="Times New Roman" w:cs="Times New Roman"/>
        <w:sz w:val="20"/>
        <w:szCs w:val="20"/>
      </w:rPr>
      <w:t>TMAnot_</w:t>
    </w:r>
    <w:r w:rsidR="00686C47">
      <w:rPr>
        <w:rFonts w:ascii="Times New Roman" w:hAnsi="Times New Roman" w:cs="Times New Roman"/>
        <w:sz w:val="20"/>
        <w:szCs w:val="20"/>
      </w:rPr>
      <w:t>1110</w:t>
    </w:r>
    <w:r w:rsidR="00B139CF">
      <w:rPr>
        <w:rFonts w:ascii="Times New Roman" w:hAnsi="Times New Roman" w:cs="Times New Roman"/>
        <w:sz w:val="20"/>
        <w:szCs w:val="20"/>
      </w:rPr>
      <w:t>18</w:t>
    </w:r>
    <w:r w:rsidRPr="00264931">
      <w:rPr>
        <w:rFonts w:ascii="Times New Roman" w:hAnsi="Times New Roman" w:cs="Times New Roman"/>
        <w:sz w:val="20"/>
        <w:szCs w:val="20"/>
      </w:rPr>
      <w:t>_PV_budzets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F658" w14:textId="4CA38D4C" w:rsidR="00FC6DEA" w:rsidRPr="00A32ECB" w:rsidRDefault="00F5460E" w:rsidP="00A32ECB">
    <w:pPr>
      <w:pStyle w:val="Kjene"/>
    </w:pPr>
    <w:r w:rsidRPr="00264931">
      <w:rPr>
        <w:rFonts w:ascii="Times New Roman" w:hAnsi="Times New Roman" w:cs="Times New Roman"/>
        <w:sz w:val="20"/>
        <w:szCs w:val="20"/>
      </w:rPr>
      <w:t>TMAnot_</w:t>
    </w:r>
    <w:r w:rsidR="00686C47">
      <w:rPr>
        <w:rFonts w:ascii="Times New Roman" w:hAnsi="Times New Roman" w:cs="Times New Roman"/>
        <w:sz w:val="20"/>
        <w:szCs w:val="20"/>
      </w:rPr>
      <w:t>1110</w:t>
    </w:r>
    <w:r w:rsidR="00DC6903">
      <w:rPr>
        <w:rFonts w:ascii="Times New Roman" w:hAnsi="Times New Roman" w:cs="Times New Roman"/>
        <w:sz w:val="20"/>
        <w:szCs w:val="20"/>
      </w:rPr>
      <w:t>18</w:t>
    </w:r>
    <w:r w:rsidRPr="00264931">
      <w:rPr>
        <w:rFonts w:ascii="Times New Roman" w:hAnsi="Times New Roman" w:cs="Times New Roman"/>
        <w:sz w:val="20"/>
        <w:szCs w:val="20"/>
      </w:rPr>
      <w:t>_PV_budzets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892" w14:textId="77777777" w:rsidR="00FC6DEA" w:rsidRDefault="00FC6DEA" w:rsidP="004D15A9">
      <w:pPr>
        <w:spacing w:after="0" w:line="240" w:lineRule="auto"/>
      </w:pPr>
      <w:r>
        <w:separator/>
      </w:r>
    </w:p>
  </w:footnote>
  <w:footnote w:type="continuationSeparator" w:id="0">
    <w:p w14:paraId="0F12C137" w14:textId="77777777" w:rsidR="00FC6DEA" w:rsidRDefault="00FC6DE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FC6DEA" w:rsidRDefault="00FC6DEA" w14:paraId="3D63889F" w14:textId="047A368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27D2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FC6DEA" w:rsidRDefault="00FC6DEA"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C18"/>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71F1AA8"/>
    <w:multiLevelType w:val="hybridMultilevel"/>
    <w:tmpl w:val="68CE3AE0"/>
    <w:lvl w:ilvl="0" w:tplc="348A0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AEC141D"/>
    <w:multiLevelType w:val="hybridMultilevel"/>
    <w:tmpl w:val="B4C0BA3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F624E3"/>
    <w:multiLevelType w:val="hybridMultilevel"/>
    <w:tmpl w:val="3DB0D50C"/>
    <w:lvl w:ilvl="0" w:tplc="4394E718">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4C1D1C"/>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1"/>
  </w:num>
  <w:num w:numId="7">
    <w:abstractNumId w:val="3"/>
  </w:num>
  <w:num w:numId="8">
    <w:abstractNumId w:val="6"/>
  </w:num>
  <w:num w:numId="9">
    <w:abstractNumId w:val="9"/>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19EF"/>
    <w:rsid w:val="00017BDC"/>
    <w:rsid w:val="00031256"/>
    <w:rsid w:val="0003630E"/>
    <w:rsid w:val="00044FDD"/>
    <w:rsid w:val="000725AC"/>
    <w:rsid w:val="000A5C52"/>
    <w:rsid w:val="000C1C7D"/>
    <w:rsid w:val="000C23EF"/>
    <w:rsid w:val="000D7088"/>
    <w:rsid w:val="000E120B"/>
    <w:rsid w:val="000E3461"/>
    <w:rsid w:val="000E42FD"/>
    <w:rsid w:val="000F3E58"/>
    <w:rsid w:val="00101CD5"/>
    <w:rsid w:val="0010301D"/>
    <w:rsid w:val="001077A9"/>
    <w:rsid w:val="00144FDE"/>
    <w:rsid w:val="00160EF2"/>
    <w:rsid w:val="001B0904"/>
    <w:rsid w:val="001C5969"/>
    <w:rsid w:val="001D50BB"/>
    <w:rsid w:val="001E0E88"/>
    <w:rsid w:val="001F2244"/>
    <w:rsid w:val="0020009A"/>
    <w:rsid w:val="00217465"/>
    <w:rsid w:val="00220682"/>
    <w:rsid w:val="00257935"/>
    <w:rsid w:val="002657BC"/>
    <w:rsid w:val="002828B9"/>
    <w:rsid w:val="002A47A2"/>
    <w:rsid w:val="002C14B7"/>
    <w:rsid w:val="002C76DF"/>
    <w:rsid w:val="002F3B5B"/>
    <w:rsid w:val="002F4EA4"/>
    <w:rsid w:val="00305179"/>
    <w:rsid w:val="003462F1"/>
    <w:rsid w:val="00361404"/>
    <w:rsid w:val="00364D5C"/>
    <w:rsid w:val="003915AA"/>
    <w:rsid w:val="003922B0"/>
    <w:rsid w:val="003A2A0B"/>
    <w:rsid w:val="003C5836"/>
    <w:rsid w:val="003C5D70"/>
    <w:rsid w:val="003E06A1"/>
    <w:rsid w:val="004079D8"/>
    <w:rsid w:val="00426145"/>
    <w:rsid w:val="0042645D"/>
    <w:rsid w:val="00427D2E"/>
    <w:rsid w:val="00442875"/>
    <w:rsid w:val="0045621C"/>
    <w:rsid w:val="00461275"/>
    <w:rsid w:val="004627A4"/>
    <w:rsid w:val="004807BA"/>
    <w:rsid w:val="004927A6"/>
    <w:rsid w:val="004B0AB1"/>
    <w:rsid w:val="004B3CEE"/>
    <w:rsid w:val="004D15A9"/>
    <w:rsid w:val="004D3657"/>
    <w:rsid w:val="004E350E"/>
    <w:rsid w:val="004F0CD6"/>
    <w:rsid w:val="004F1461"/>
    <w:rsid w:val="004F7B3D"/>
    <w:rsid w:val="00511D3C"/>
    <w:rsid w:val="00515A12"/>
    <w:rsid w:val="00515CEE"/>
    <w:rsid w:val="00515E00"/>
    <w:rsid w:val="00521E30"/>
    <w:rsid w:val="00536106"/>
    <w:rsid w:val="00547C99"/>
    <w:rsid w:val="00566D18"/>
    <w:rsid w:val="005761F0"/>
    <w:rsid w:val="005A2005"/>
    <w:rsid w:val="005C3A86"/>
    <w:rsid w:val="005D2008"/>
    <w:rsid w:val="005D4E8A"/>
    <w:rsid w:val="005E18D2"/>
    <w:rsid w:val="005E2EF5"/>
    <w:rsid w:val="005E6B4A"/>
    <w:rsid w:val="005F6409"/>
    <w:rsid w:val="0060109F"/>
    <w:rsid w:val="00602F8A"/>
    <w:rsid w:val="00604BDA"/>
    <w:rsid w:val="00612A92"/>
    <w:rsid w:val="006231BF"/>
    <w:rsid w:val="00632EAB"/>
    <w:rsid w:val="00660ADB"/>
    <w:rsid w:val="00683774"/>
    <w:rsid w:val="00686C47"/>
    <w:rsid w:val="006B4065"/>
    <w:rsid w:val="006D0D83"/>
    <w:rsid w:val="007014CC"/>
    <w:rsid w:val="007047F3"/>
    <w:rsid w:val="00717319"/>
    <w:rsid w:val="00733020"/>
    <w:rsid w:val="0073730D"/>
    <w:rsid w:val="0076129B"/>
    <w:rsid w:val="0076526B"/>
    <w:rsid w:val="0077386F"/>
    <w:rsid w:val="00775DFB"/>
    <w:rsid w:val="00794EC4"/>
    <w:rsid w:val="007D520C"/>
    <w:rsid w:val="007E0947"/>
    <w:rsid w:val="0081203F"/>
    <w:rsid w:val="00823838"/>
    <w:rsid w:val="00841836"/>
    <w:rsid w:val="00852085"/>
    <w:rsid w:val="008773C0"/>
    <w:rsid w:val="00880404"/>
    <w:rsid w:val="008826E9"/>
    <w:rsid w:val="0088288F"/>
    <w:rsid w:val="008A624F"/>
    <w:rsid w:val="008D23E0"/>
    <w:rsid w:val="008D4140"/>
    <w:rsid w:val="008D5241"/>
    <w:rsid w:val="008D6268"/>
    <w:rsid w:val="008D63B6"/>
    <w:rsid w:val="008E02FC"/>
    <w:rsid w:val="008E4E93"/>
    <w:rsid w:val="008E78B2"/>
    <w:rsid w:val="008F1823"/>
    <w:rsid w:val="009212DC"/>
    <w:rsid w:val="00926959"/>
    <w:rsid w:val="0095476C"/>
    <w:rsid w:val="00970D95"/>
    <w:rsid w:val="00974415"/>
    <w:rsid w:val="0097614F"/>
    <w:rsid w:val="0097690A"/>
    <w:rsid w:val="0099683D"/>
    <w:rsid w:val="00997954"/>
    <w:rsid w:val="009A5953"/>
    <w:rsid w:val="009B6A89"/>
    <w:rsid w:val="009F3668"/>
    <w:rsid w:val="00A058BF"/>
    <w:rsid w:val="00A13D61"/>
    <w:rsid w:val="00A32ECB"/>
    <w:rsid w:val="00A333DB"/>
    <w:rsid w:val="00A6555D"/>
    <w:rsid w:val="00AB6562"/>
    <w:rsid w:val="00AB7BF6"/>
    <w:rsid w:val="00AC09CC"/>
    <w:rsid w:val="00AD243D"/>
    <w:rsid w:val="00AE7A89"/>
    <w:rsid w:val="00B139CF"/>
    <w:rsid w:val="00B31B2D"/>
    <w:rsid w:val="00B556DD"/>
    <w:rsid w:val="00B60884"/>
    <w:rsid w:val="00B77B01"/>
    <w:rsid w:val="00B81C6E"/>
    <w:rsid w:val="00B942CA"/>
    <w:rsid w:val="00BB1F46"/>
    <w:rsid w:val="00BC1F4A"/>
    <w:rsid w:val="00BC2633"/>
    <w:rsid w:val="00BE3113"/>
    <w:rsid w:val="00BF327D"/>
    <w:rsid w:val="00BF3A34"/>
    <w:rsid w:val="00C020B1"/>
    <w:rsid w:val="00C10BBF"/>
    <w:rsid w:val="00C1622E"/>
    <w:rsid w:val="00C322EB"/>
    <w:rsid w:val="00C338AC"/>
    <w:rsid w:val="00C54E83"/>
    <w:rsid w:val="00C67384"/>
    <w:rsid w:val="00C90006"/>
    <w:rsid w:val="00C91EFA"/>
    <w:rsid w:val="00C97E6A"/>
    <w:rsid w:val="00CA582C"/>
    <w:rsid w:val="00CA7B8B"/>
    <w:rsid w:val="00CB7FE7"/>
    <w:rsid w:val="00CD1B29"/>
    <w:rsid w:val="00CE0EC6"/>
    <w:rsid w:val="00CE1573"/>
    <w:rsid w:val="00D01E84"/>
    <w:rsid w:val="00D1107A"/>
    <w:rsid w:val="00D20B05"/>
    <w:rsid w:val="00D313D5"/>
    <w:rsid w:val="00D32051"/>
    <w:rsid w:val="00D62C4D"/>
    <w:rsid w:val="00D83B12"/>
    <w:rsid w:val="00D95C53"/>
    <w:rsid w:val="00DA3F90"/>
    <w:rsid w:val="00DA52AC"/>
    <w:rsid w:val="00DA596D"/>
    <w:rsid w:val="00DA7AEC"/>
    <w:rsid w:val="00DB30B4"/>
    <w:rsid w:val="00DC259B"/>
    <w:rsid w:val="00DC6903"/>
    <w:rsid w:val="00DE78C6"/>
    <w:rsid w:val="00E133B1"/>
    <w:rsid w:val="00E15A9E"/>
    <w:rsid w:val="00E17008"/>
    <w:rsid w:val="00E44C94"/>
    <w:rsid w:val="00E76C76"/>
    <w:rsid w:val="00E87015"/>
    <w:rsid w:val="00E93E2E"/>
    <w:rsid w:val="00ED43E7"/>
    <w:rsid w:val="00ED573E"/>
    <w:rsid w:val="00EF35AF"/>
    <w:rsid w:val="00EF7A2B"/>
    <w:rsid w:val="00F007D2"/>
    <w:rsid w:val="00F125A6"/>
    <w:rsid w:val="00F14D32"/>
    <w:rsid w:val="00F4182E"/>
    <w:rsid w:val="00F43E37"/>
    <w:rsid w:val="00F5460E"/>
    <w:rsid w:val="00F554D4"/>
    <w:rsid w:val="00FA5952"/>
    <w:rsid w:val="00FB09D6"/>
    <w:rsid w:val="00FB2959"/>
    <w:rsid w:val="00FC6DEA"/>
    <w:rsid w:val="00FD6351"/>
    <w:rsid w:val="00FF0C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ch">
    <w:name w:val="naisch"/>
    <w:basedOn w:val="Parasts"/>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Parasts"/>
    <w:rsid w:val="008D63B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Parasts"/>
    <w:rsid w:val="00C16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A13D61"/>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basedOn w:val="Noklusjumarindkopasfonts"/>
    <w:link w:val="Bezatstarpm"/>
    <w:uiPriority w:val="1"/>
    <w:rsid w:val="00A13D61"/>
    <w:rPr>
      <w:rFonts w:ascii="Times New Roman" w:eastAsia="Times New Roman" w:hAnsi="Times New Roman" w:cs="Times New Roman"/>
      <w:sz w:val="24"/>
      <w:szCs w:val="24"/>
    </w:rPr>
  </w:style>
  <w:style w:type="paragraph" w:customStyle="1" w:styleId="top2">
    <w:name w:val="top2"/>
    <w:basedOn w:val="Parasts"/>
    <w:rsid w:val="00A13D61"/>
    <w:pPr>
      <w:spacing w:before="75" w:after="75"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877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7587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FFE1-F56F-4E65-888E-0E689717832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A8C2C74-193E-4CB6-A784-9670EDB9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E1FABC-8317-4BC4-ADB5-D58EB126FAD0}">
  <ds:schemaRefs>
    <ds:schemaRef ds:uri="http://schemas.microsoft.com/sharepoint/v3/contenttype/forms"/>
  </ds:schemaRefs>
</ds:datastoreItem>
</file>

<file path=customXml/itemProps4.xml><?xml version="1.0" encoding="utf-8"?>
<ds:datastoreItem xmlns:ds="http://schemas.openxmlformats.org/officeDocument/2006/customXml" ds:itemID="{D4498460-4EA0-47C4-8FFD-280CCA71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1183</Words>
  <Characters>6745</Characters>
  <Application>Microsoft Office Word</Application>
  <DocSecurity>0</DocSecurity>
  <Lines>56</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Patentu valdes 2019. gada budžeta apstiprināšanu" sākotnējās ietekmes novērtējuma ziņojums </vt:lpstr>
      <vt:lpstr/>
    </vt:vector>
  </TitlesOfParts>
  <Company>Tieslietu ministrija</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Patentu valdes 2019. gada budžeta apstiprināšanu" sākotnējās ietekmes novērtējuma ziņojums </dc:title>
  <dc:subject>Anotācija</dc:subject>
  <dc:creator>Diāna Bojāre</dc:creator>
  <dc:description>67099632, diana.bojare@lrpv.gov.lv</dc:description>
  <cp:lastModifiedBy>Kintija Spalvēna</cp:lastModifiedBy>
  <cp:revision>12</cp:revision>
  <cp:lastPrinted>2018-07-26T13:11:00Z</cp:lastPrinted>
  <dcterms:created xsi:type="dcterms:W3CDTF">2018-08-17T07:48:00Z</dcterms:created>
  <dcterms:modified xsi:type="dcterms:W3CDTF">2018-10-11T07:43:00Z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