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A559E" w14:textId="77777777" w:rsidR="00482B6E" w:rsidRPr="00671A71" w:rsidRDefault="007559D4" w:rsidP="00482B6E">
      <w:pPr>
        <w:jc w:val="center"/>
        <w:rPr>
          <w:b/>
          <w:color w:val="000000"/>
        </w:rPr>
      </w:pPr>
      <w:r w:rsidRPr="00671A71">
        <w:rPr>
          <w:b/>
          <w:color w:val="000000"/>
        </w:rPr>
        <w:t>Ministru kabine</w:t>
      </w:r>
      <w:r w:rsidR="002814B7">
        <w:rPr>
          <w:b/>
          <w:color w:val="000000"/>
        </w:rPr>
        <w:t>ta noteikumu projekta "Grozījums</w:t>
      </w:r>
      <w:r w:rsidRPr="00671A71">
        <w:rPr>
          <w:b/>
          <w:color w:val="000000"/>
        </w:rPr>
        <w:t xml:space="preserve"> Ministru kabineta 2015. gada 10. novembra noteikumos Nr. 645 "Darbības programmas "Izaugsme un nodarbinātība" 5.6.2. specifiskā atbalsta mērķa "Teritoriju </w:t>
      </w:r>
      <w:proofErr w:type="spellStart"/>
      <w:r w:rsidRPr="00671A71">
        <w:rPr>
          <w:b/>
          <w:color w:val="000000"/>
        </w:rPr>
        <w:t>revitalizācija</w:t>
      </w:r>
      <w:proofErr w:type="spellEnd"/>
      <w:r w:rsidRPr="00671A71">
        <w:rPr>
          <w:b/>
          <w:color w:val="000000"/>
        </w:rPr>
        <w:t>, reģenerējot degradētās teritorijas atbilstoši pašvaldību integrētajām attīstības programmām" īstenošanas noteikumi"" sākotnējās ietekmes novērtējuma ziņojums (anotācija)</w:t>
      </w:r>
    </w:p>
    <w:p w14:paraId="24C35FFF" w14:textId="77777777" w:rsidR="00953559" w:rsidRDefault="00953559" w:rsidP="00BF3F2B">
      <w:pPr>
        <w:jc w:val="center"/>
        <w:rPr>
          <w:b/>
          <w:sz w:val="28"/>
          <w:szCs w:val="28"/>
        </w:rPr>
      </w:pPr>
    </w:p>
    <w:tbl>
      <w:tblPr>
        <w:tblStyle w:val="TableGrid"/>
        <w:tblW w:w="5160" w:type="pct"/>
        <w:tblLook w:val="04A0" w:firstRow="1" w:lastRow="0" w:firstColumn="1" w:lastColumn="0" w:noHBand="0" w:noVBand="1"/>
      </w:tblPr>
      <w:tblGrid>
        <w:gridCol w:w="2962"/>
        <w:gridCol w:w="6389"/>
      </w:tblGrid>
      <w:tr w:rsidR="00C71FAA" w:rsidRPr="006F42A7" w14:paraId="0B77EDCD" w14:textId="77777777" w:rsidTr="00FA45DC">
        <w:tc>
          <w:tcPr>
            <w:tcW w:w="5000" w:type="pct"/>
            <w:gridSpan w:val="2"/>
            <w:hideMark/>
          </w:tcPr>
          <w:p w14:paraId="76468C0E" w14:textId="77777777" w:rsidR="00953559" w:rsidRPr="00611F2B" w:rsidRDefault="007559D4" w:rsidP="004C0B22">
            <w:pPr>
              <w:jc w:val="center"/>
              <w:rPr>
                <w:b/>
                <w:bCs/>
                <w:color w:val="000000"/>
              </w:rPr>
            </w:pPr>
            <w:r w:rsidRPr="00611F2B">
              <w:rPr>
                <w:b/>
                <w:bCs/>
                <w:color w:val="000000"/>
              </w:rPr>
              <w:t>Tiesību akta projekta anotācijas kopsavilkums</w:t>
            </w:r>
          </w:p>
        </w:tc>
      </w:tr>
      <w:tr w:rsidR="00C71FAA" w14:paraId="6BAC856A" w14:textId="77777777" w:rsidTr="00FA45DC">
        <w:tc>
          <w:tcPr>
            <w:tcW w:w="1584" w:type="pct"/>
            <w:hideMark/>
          </w:tcPr>
          <w:p w14:paraId="12EA7691" w14:textId="77777777" w:rsidR="00953559" w:rsidRPr="00611F2B" w:rsidRDefault="007559D4" w:rsidP="004C0B22">
            <w:pPr>
              <w:rPr>
                <w:iCs/>
                <w:color w:val="414142"/>
              </w:rPr>
            </w:pPr>
            <w:r w:rsidRPr="00611F2B">
              <w:rPr>
                <w:iCs/>
              </w:rPr>
              <w:t>Mērķis, risinājums un projekta spēkā stāšanās laiks (nepārsniedzot 500 zīmes bez atstarpēm)</w:t>
            </w:r>
          </w:p>
        </w:tc>
        <w:tc>
          <w:tcPr>
            <w:tcW w:w="3416" w:type="pct"/>
            <w:hideMark/>
          </w:tcPr>
          <w:p w14:paraId="47D348C8" w14:textId="77777777" w:rsidR="007621E3" w:rsidRPr="007621E3" w:rsidRDefault="007559D4" w:rsidP="00BE7257">
            <w:pPr>
              <w:ind w:right="142"/>
              <w:jc w:val="both"/>
              <w:rPr>
                <w:spacing w:val="-2"/>
              </w:rPr>
            </w:pPr>
            <w:r w:rsidRPr="007621E3">
              <w:rPr>
                <w:spacing w:val="-2"/>
              </w:rPr>
              <w:t>Ministru kabineta (turpmāk – M</w:t>
            </w:r>
            <w:r w:rsidR="007621E3" w:rsidRPr="007621E3">
              <w:rPr>
                <w:spacing w:val="-2"/>
              </w:rPr>
              <w:t>K) noteikumu projekts "Grozījums</w:t>
            </w:r>
            <w:r w:rsidRPr="007621E3">
              <w:rPr>
                <w:spacing w:val="-2"/>
              </w:rPr>
              <w:t xml:space="preserve"> Ministru kabineta 2015. gada 10. novembra noteikumos Nr. 645 "Darbības programmas "Izaugsme un nodarbinātība" 5.6.2. specifiskā atbalsta mērķa "Teritoriju </w:t>
            </w:r>
            <w:proofErr w:type="spellStart"/>
            <w:r w:rsidRPr="007621E3">
              <w:rPr>
                <w:spacing w:val="-2"/>
              </w:rPr>
              <w:t>revitalizācija</w:t>
            </w:r>
            <w:proofErr w:type="spellEnd"/>
            <w:r w:rsidRPr="007621E3">
              <w:rPr>
                <w:spacing w:val="-2"/>
              </w:rPr>
              <w:t xml:space="preserve">, reģenerējot degradētās teritorijas atbilstoši pašvaldību integrētajām attīstības programmām" īstenošanas noteikumi"" (turpmāk – noteikumu projekts) izstrādāts, </w:t>
            </w:r>
            <w:r w:rsidR="00EA081A">
              <w:rPr>
                <w:spacing w:val="-2"/>
              </w:rPr>
              <w:t xml:space="preserve">lai </w:t>
            </w:r>
            <w:r w:rsidR="00FF2E13">
              <w:rPr>
                <w:spacing w:val="-2"/>
              </w:rPr>
              <w:t xml:space="preserve">precizētu </w:t>
            </w:r>
            <w:r w:rsidR="00EA081A">
              <w:rPr>
                <w:spacing w:val="-2"/>
              </w:rPr>
              <w:t xml:space="preserve">atmaksājamās palīdzības mehānismu </w:t>
            </w:r>
            <w:r w:rsidR="00147BBC">
              <w:rPr>
                <w:spacing w:val="-2"/>
              </w:rPr>
              <w:t xml:space="preserve">5.6.2. specifiskās atbalsta mērķim </w:t>
            </w:r>
            <w:r w:rsidR="00147BBC" w:rsidRPr="007621E3">
              <w:rPr>
                <w:spacing w:val="-2"/>
              </w:rPr>
              <w:t xml:space="preserve">"Teritoriju </w:t>
            </w:r>
            <w:proofErr w:type="spellStart"/>
            <w:r w:rsidR="00147BBC" w:rsidRPr="007621E3">
              <w:rPr>
                <w:spacing w:val="-2"/>
              </w:rPr>
              <w:t>revitalizācija</w:t>
            </w:r>
            <w:proofErr w:type="spellEnd"/>
            <w:r w:rsidR="00147BBC" w:rsidRPr="007621E3">
              <w:rPr>
                <w:spacing w:val="-2"/>
              </w:rPr>
              <w:t>, reģenerējot degradētās teritorijas atbilstoši pašvaldību integrētajām attīstības programmām"</w:t>
            </w:r>
            <w:r w:rsidR="000D1DBD">
              <w:rPr>
                <w:spacing w:val="-2"/>
              </w:rPr>
              <w:t xml:space="preserve"> (turpmāk – 5.6.2. SAM) atbilstoši pieejai, kādu Eiropas Komisija piemēro darbības programmas līmenī attiecībā uz finanšu korekcijām.</w:t>
            </w:r>
          </w:p>
          <w:p w14:paraId="0F9BEBAA" w14:textId="1F03409E" w:rsidR="00953559" w:rsidRPr="00AE3714" w:rsidRDefault="00637F06" w:rsidP="00FF4564">
            <w:pPr>
              <w:ind w:right="142"/>
              <w:jc w:val="both"/>
            </w:pPr>
            <w:r w:rsidRPr="00087D9C">
              <w:t>MK noteikum</w:t>
            </w:r>
            <w:r w:rsidR="00FF4564">
              <w:t>i</w:t>
            </w:r>
            <w:r w:rsidRPr="00087D9C">
              <w:t xml:space="preserve"> </w:t>
            </w:r>
            <w:r w:rsidR="00BE7257" w:rsidRPr="00087D9C">
              <w:t xml:space="preserve">stājas spēkā </w:t>
            </w:r>
            <w:r w:rsidR="00947EF8" w:rsidRPr="00087D9C">
              <w:t>parastajā kārtībā (nākamajā dienā pēc</w:t>
            </w:r>
            <w:r w:rsidR="00BE7257" w:rsidRPr="00087D9C">
              <w:t xml:space="preserve"> MK noteikumu</w:t>
            </w:r>
            <w:r w:rsidR="00947EF8" w:rsidRPr="00087D9C">
              <w:t xml:space="preserve"> izsludināšanas).</w:t>
            </w:r>
          </w:p>
        </w:tc>
      </w:tr>
    </w:tbl>
    <w:p w14:paraId="5487173D" w14:textId="77777777" w:rsidR="00EF0BD3" w:rsidRPr="006E3F47" w:rsidRDefault="00EF0BD3" w:rsidP="00BF3F2B">
      <w:pPr>
        <w:jc w:val="cente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97"/>
        <w:gridCol w:w="6379"/>
      </w:tblGrid>
      <w:tr w:rsidR="00C71FAA" w:rsidRPr="006F42A7" w14:paraId="77713630"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935002" w14:textId="77777777" w:rsidR="00750FB6" w:rsidRPr="00FF5558" w:rsidRDefault="007559D4" w:rsidP="00BF3F2B">
            <w:pPr>
              <w:pStyle w:val="ListParagraph"/>
              <w:tabs>
                <w:tab w:val="left" w:pos="2268"/>
                <w:tab w:val="left" w:pos="2410"/>
              </w:tabs>
              <w:ind w:left="1080"/>
              <w:jc w:val="center"/>
              <w:rPr>
                <w:b/>
                <w:sz w:val="24"/>
                <w:szCs w:val="24"/>
                <w:lang w:eastAsia="en-US"/>
              </w:rPr>
            </w:pPr>
            <w:r w:rsidRPr="00FF5558">
              <w:rPr>
                <w:b/>
                <w:bCs/>
                <w:sz w:val="24"/>
                <w:szCs w:val="24"/>
              </w:rPr>
              <w:t>I. Tiesību akta projekta izstrādes nepieciešamība</w:t>
            </w:r>
          </w:p>
        </w:tc>
      </w:tr>
      <w:tr w:rsidR="00C71FAA" w:rsidRPr="006F42A7" w14:paraId="30786720"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4D38CAFE" w14:textId="77777777" w:rsidR="00750FB6" w:rsidRPr="00FF5558" w:rsidRDefault="007559D4" w:rsidP="00BF3F2B">
            <w:pPr>
              <w:spacing w:before="60" w:afterLines="60" w:after="144"/>
              <w:jc w:val="center"/>
              <w:rPr>
                <w:lang w:eastAsia="en-US"/>
              </w:rPr>
            </w:pPr>
            <w:r w:rsidRPr="00FF5558">
              <w:t>1.</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16D06059" w14:textId="77777777" w:rsidR="00750FB6" w:rsidRPr="00FF5558" w:rsidRDefault="007559D4" w:rsidP="00BF3F2B">
            <w:pPr>
              <w:tabs>
                <w:tab w:val="left" w:pos="1904"/>
              </w:tabs>
              <w:spacing w:before="60" w:afterLines="60" w:after="144"/>
              <w:rPr>
                <w:lang w:eastAsia="en-US"/>
              </w:rPr>
            </w:pPr>
            <w:r w:rsidRPr="00FF5558">
              <w:t>Pamatojums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CE34A" w14:textId="35E48811" w:rsidR="00F10BEC" w:rsidRPr="00FF5558" w:rsidRDefault="007559D4" w:rsidP="00FF5558">
            <w:pPr>
              <w:ind w:right="62"/>
              <w:jc w:val="both"/>
              <w:rPr>
                <w:spacing w:val="-2"/>
              </w:rPr>
            </w:pPr>
            <w:r w:rsidRPr="00FF5558">
              <w:rPr>
                <w:spacing w:val="-2"/>
              </w:rPr>
              <w:t>MK noteikumu projekts</w:t>
            </w:r>
            <w:r w:rsidR="000F73C9" w:rsidRPr="00FF5558">
              <w:rPr>
                <w:spacing w:val="-2"/>
              </w:rPr>
              <w:t xml:space="preserve"> izstrādāts</w:t>
            </w:r>
            <w:r w:rsidR="00BE7257" w:rsidRPr="00FF5558">
              <w:rPr>
                <w:spacing w:val="-2"/>
              </w:rPr>
              <w:t>,</w:t>
            </w:r>
            <w:r w:rsidR="000F73C9" w:rsidRPr="00FF5558">
              <w:rPr>
                <w:spacing w:val="-2"/>
              </w:rPr>
              <w:t xml:space="preserve"> pamatojoties uz</w:t>
            </w:r>
            <w:r w:rsidR="00FF5558" w:rsidRPr="00FF5558">
              <w:rPr>
                <w:spacing w:val="-2"/>
              </w:rPr>
              <w:t xml:space="preserve"> </w:t>
            </w:r>
            <w:r w:rsidRPr="00FF5558">
              <w:rPr>
                <w:spacing w:val="-2"/>
              </w:rPr>
              <w:t xml:space="preserve">Eiropas Savienības struktūrfondu un Kohēzijas fonda 2014.–2020. gada plānošanas perioda vadības likuma 20. panta </w:t>
            </w:r>
            <w:r w:rsidR="00FF5558" w:rsidRPr="00FF5558">
              <w:rPr>
                <w:spacing w:val="-2"/>
              </w:rPr>
              <w:t>13. punktu.</w:t>
            </w:r>
          </w:p>
        </w:tc>
      </w:tr>
      <w:tr w:rsidR="00C71FAA" w:rsidRPr="006F42A7" w14:paraId="7E4A7B97"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618F6EB" w14:textId="77777777" w:rsidR="00750FB6" w:rsidRPr="00D36D12" w:rsidRDefault="007559D4" w:rsidP="00BF3F2B">
            <w:pPr>
              <w:spacing w:before="60" w:afterLines="60" w:after="144"/>
              <w:jc w:val="center"/>
              <w:rPr>
                <w:lang w:eastAsia="en-US"/>
              </w:rPr>
            </w:pPr>
            <w:r w:rsidRPr="00D36D12">
              <w:t>2.</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56C54300" w14:textId="77777777" w:rsidR="004A300C" w:rsidRPr="00D36D12" w:rsidRDefault="007559D4" w:rsidP="00BF3F2B">
            <w:pPr>
              <w:spacing w:before="60" w:afterLines="60" w:after="144"/>
              <w:jc w:val="both"/>
              <w:rPr>
                <w:lang w:eastAsia="en-US"/>
              </w:rPr>
            </w:pPr>
            <w:r w:rsidRPr="00D36D12">
              <w:t>Pašreizējā situācija un problēmas, kuru risināšanai tiesību akta projekts izstrādāts, tiesiskā regulējuma mērķis un būtība</w:t>
            </w:r>
          </w:p>
          <w:p w14:paraId="68A84897" w14:textId="77777777" w:rsidR="004A300C" w:rsidRPr="00D36D12" w:rsidRDefault="004A300C" w:rsidP="004A300C">
            <w:pPr>
              <w:rPr>
                <w:lang w:eastAsia="en-US"/>
              </w:rPr>
            </w:pPr>
          </w:p>
          <w:p w14:paraId="1AF5B0C9" w14:textId="77777777" w:rsidR="004A300C" w:rsidRPr="00D36D12" w:rsidRDefault="004A300C" w:rsidP="004A300C">
            <w:pPr>
              <w:rPr>
                <w:lang w:eastAsia="en-US"/>
              </w:rPr>
            </w:pPr>
          </w:p>
          <w:p w14:paraId="5E8BC005" w14:textId="77777777" w:rsidR="004A300C" w:rsidRPr="00D36D12" w:rsidRDefault="004A300C" w:rsidP="004A300C">
            <w:pPr>
              <w:rPr>
                <w:lang w:eastAsia="en-US"/>
              </w:rPr>
            </w:pPr>
          </w:p>
          <w:p w14:paraId="32527814" w14:textId="77777777" w:rsidR="004A300C" w:rsidRPr="00D36D12" w:rsidRDefault="004A300C" w:rsidP="004A300C">
            <w:pPr>
              <w:rPr>
                <w:lang w:eastAsia="en-US"/>
              </w:rPr>
            </w:pPr>
          </w:p>
          <w:p w14:paraId="20D55F33" w14:textId="77777777" w:rsidR="004A300C" w:rsidRPr="00D36D12" w:rsidRDefault="004A300C" w:rsidP="004A300C">
            <w:pPr>
              <w:rPr>
                <w:lang w:eastAsia="en-US"/>
              </w:rPr>
            </w:pPr>
          </w:p>
          <w:p w14:paraId="34B1E964" w14:textId="77777777" w:rsidR="004A300C" w:rsidRPr="00D36D12" w:rsidRDefault="004A300C" w:rsidP="004A300C">
            <w:pPr>
              <w:rPr>
                <w:lang w:eastAsia="en-US"/>
              </w:rPr>
            </w:pPr>
          </w:p>
          <w:p w14:paraId="28536E35" w14:textId="77777777" w:rsidR="004A300C" w:rsidRPr="00D36D12" w:rsidRDefault="004A300C" w:rsidP="004A300C">
            <w:pPr>
              <w:rPr>
                <w:lang w:eastAsia="en-US"/>
              </w:rPr>
            </w:pPr>
          </w:p>
          <w:p w14:paraId="23B7A8AB" w14:textId="77777777" w:rsidR="004A300C" w:rsidRPr="00D36D12" w:rsidRDefault="004A300C" w:rsidP="004A300C">
            <w:pPr>
              <w:rPr>
                <w:lang w:eastAsia="en-US"/>
              </w:rPr>
            </w:pPr>
          </w:p>
          <w:p w14:paraId="57CE718D" w14:textId="77777777" w:rsidR="004A300C" w:rsidRPr="00D36D12" w:rsidRDefault="004A300C" w:rsidP="004A300C">
            <w:pPr>
              <w:rPr>
                <w:lang w:eastAsia="en-US"/>
              </w:rPr>
            </w:pPr>
          </w:p>
          <w:p w14:paraId="25E7085D" w14:textId="77777777" w:rsidR="004A300C" w:rsidRPr="00D36D12" w:rsidRDefault="004A300C" w:rsidP="004A300C">
            <w:pPr>
              <w:rPr>
                <w:lang w:eastAsia="en-US"/>
              </w:rPr>
            </w:pPr>
          </w:p>
          <w:p w14:paraId="2B389EF8" w14:textId="77777777" w:rsidR="004A300C" w:rsidRPr="00D36D12" w:rsidRDefault="004A300C" w:rsidP="004A300C">
            <w:pPr>
              <w:rPr>
                <w:lang w:eastAsia="en-US"/>
              </w:rPr>
            </w:pPr>
          </w:p>
          <w:p w14:paraId="36375900" w14:textId="77777777" w:rsidR="004A300C" w:rsidRPr="00D36D12" w:rsidRDefault="004A300C" w:rsidP="004A300C">
            <w:pPr>
              <w:rPr>
                <w:lang w:eastAsia="en-US"/>
              </w:rPr>
            </w:pPr>
          </w:p>
          <w:p w14:paraId="045E24BA" w14:textId="77777777" w:rsidR="004A300C" w:rsidRPr="00D36D12" w:rsidRDefault="004A300C" w:rsidP="004A300C">
            <w:pPr>
              <w:rPr>
                <w:lang w:eastAsia="en-US"/>
              </w:rPr>
            </w:pPr>
          </w:p>
          <w:p w14:paraId="2AB3B13D" w14:textId="77777777" w:rsidR="004A300C" w:rsidRPr="00D36D12" w:rsidRDefault="004A300C" w:rsidP="004A300C">
            <w:pPr>
              <w:rPr>
                <w:lang w:eastAsia="en-US"/>
              </w:rPr>
            </w:pPr>
          </w:p>
          <w:p w14:paraId="4AA33771" w14:textId="77777777" w:rsidR="004A300C" w:rsidRPr="00D36D12" w:rsidRDefault="004A300C" w:rsidP="004A300C">
            <w:pPr>
              <w:rPr>
                <w:lang w:eastAsia="en-US"/>
              </w:rPr>
            </w:pPr>
          </w:p>
          <w:p w14:paraId="7292D26C" w14:textId="77777777" w:rsidR="004A300C" w:rsidRPr="00D36D12" w:rsidRDefault="004A300C" w:rsidP="004A300C">
            <w:pPr>
              <w:rPr>
                <w:lang w:eastAsia="en-US"/>
              </w:rPr>
            </w:pPr>
          </w:p>
          <w:p w14:paraId="059F7A6A" w14:textId="77777777" w:rsidR="004A300C" w:rsidRPr="00D36D12" w:rsidRDefault="004A300C" w:rsidP="004A300C">
            <w:pPr>
              <w:rPr>
                <w:lang w:eastAsia="en-US"/>
              </w:rPr>
            </w:pPr>
          </w:p>
          <w:p w14:paraId="5227EDAD" w14:textId="77777777" w:rsidR="004A300C" w:rsidRPr="00D36D12" w:rsidRDefault="004A300C" w:rsidP="004A300C">
            <w:pPr>
              <w:rPr>
                <w:lang w:eastAsia="en-US"/>
              </w:rPr>
            </w:pPr>
          </w:p>
          <w:p w14:paraId="60D5F663" w14:textId="77777777" w:rsidR="004A300C" w:rsidRPr="00D36D12" w:rsidRDefault="004A300C" w:rsidP="004A300C">
            <w:pPr>
              <w:rPr>
                <w:lang w:eastAsia="en-US"/>
              </w:rPr>
            </w:pPr>
          </w:p>
          <w:p w14:paraId="0B5A2D6D" w14:textId="77777777" w:rsidR="00750FB6" w:rsidRPr="00D36D12" w:rsidRDefault="00750FB6" w:rsidP="004A300C">
            <w:pPr>
              <w:jc w:val="right"/>
              <w:rPr>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1D8D72EF" w14:textId="346B7373" w:rsidR="00EA24B7" w:rsidRPr="003D7DB4" w:rsidRDefault="00AC73CA" w:rsidP="00EA24B7">
            <w:pPr>
              <w:spacing w:after="120"/>
              <w:ind w:right="62"/>
              <w:jc w:val="both"/>
            </w:pPr>
            <w:r w:rsidRPr="003D7DB4">
              <w:lastRenderedPageBreak/>
              <w:t>1. </w:t>
            </w:r>
            <w:r w:rsidR="007559D4" w:rsidRPr="003D7DB4">
              <w:t xml:space="preserve">Šobrīd MK </w:t>
            </w:r>
            <w:r w:rsidR="007559D4" w:rsidRPr="003D7DB4">
              <w:rPr>
                <w:spacing w:val="-2"/>
              </w:rPr>
              <w:t xml:space="preserve">2015. gada 10. novembra noteikumi Nr. 645 "Darbības programmas "Izaugsme un nodarbinātība" 5.6.2. specifiskā atbalsta mērķa "Teritoriju </w:t>
            </w:r>
            <w:proofErr w:type="spellStart"/>
            <w:r w:rsidR="007559D4" w:rsidRPr="003D7DB4">
              <w:rPr>
                <w:spacing w:val="-2"/>
              </w:rPr>
              <w:t>revitalizācija</w:t>
            </w:r>
            <w:proofErr w:type="spellEnd"/>
            <w:r w:rsidR="007559D4" w:rsidRPr="003D7DB4">
              <w:rPr>
                <w:spacing w:val="-2"/>
              </w:rPr>
              <w:t>, reģenerējot degradētās teritorijas atbilstoši pašvaldību integrētajām attīstības programmām" īstenošanas noteikumi</w:t>
            </w:r>
            <w:r w:rsidR="007559D4" w:rsidRPr="003D7DB4">
              <w:t xml:space="preserve">" </w:t>
            </w:r>
            <w:r w:rsidRPr="003D7DB4">
              <w:t xml:space="preserve">nosaka, </w:t>
            </w:r>
            <w:r w:rsidR="00F47BC1" w:rsidRPr="003D7DB4">
              <w:t xml:space="preserve">ka </w:t>
            </w:r>
            <w:r w:rsidRPr="003D7DB4">
              <w:t xml:space="preserve">gadījumā, ja </w:t>
            </w:r>
            <w:r w:rsidR="00F47BC1" w:rsidRPr="003D7DB4">
              <w:t>projekta iznākuma rādītāji (</w:t>
            </w:r>
            <w:r w:rsidR="00F47BC1" w:rsidRPr="003D7DB4">
              <w:rPr>
                <w:i/>
              </w:rPr>
              <w:t xml:space="preserve">atjaunoto degradēto teritoriju platība, kas pielāgota jaunu komersantu izvietošanai vai esošo komersantu paplašināšanai, lai sekmētu nodarbinātību un ekonomisko aktivitāti pašvaldībās; </w:t>
            </w:r>
            <w:proofErr w:type="spellStart"/>
            <w:r w:rsidR="00F47BC1" w:rsidRPr="003D7DB4">
              <w:rPr>
                <w:i/>
              </w:rPr>
              <w:t>jaunizveidoto</w:t>
            </w:r>
            <w:proofErr w:type="spellEnd"/>
            <w:r w:rsidR="00F47BC1" w:rsidRPr="003D7DB4">
              <w:rPr>
                <w:i/>
              </w:rPr>
              <w:t xml:space="preserve"> darba vietu skaits</w:t>
            </w:r>
            <w:r w:rsidR="00D24E50" w:rsidRPr="003D7DB4">
              <w:rPr>
                <w:i/>
              </w:rPr>
              <w:t xml:space="preserve"> atbalstītajās teritorijās</w:t>
            </w:r>
            <w:r w:rsidR="00F47BC1" w:rsidRPr="003D7DB4">
              <w:rPr>
                <w:i/>
              </w:rPr>
              <w:t xml:space="preserve">; </w:t>
            </w:r>
            <w:r w:rsidR="00841F7F" w:rsidRPr="003D7DB4">
              <w:rPr>
                <w:i/>
              </w:rPr>
              <w:t xml:space="preserve">atbalstītajā teritorijā atrodošos komersantu </w:t>
            </w:r>
            <w:proofErr w:type="spellStart"/>
            <w:r w:rsidR="00841F7F" w:rsidRPr="003D7DB4">
              <w:rPr>
                <w:i/>
              </w:rPr>
              <w:t>nefinanšu</w:t>
            </w:r>
            <w:proofErr w:type="spellEnd"/>
            <w:r w:rsidR="00841F7F" w:rsidRPr="003D7DB4">
              <w:rPr>
                <w:i/>
              </w:rPr>
              <w:t xml:space="preserve"> investīcijas pašu nemateriālajos ieguldījumos un pamatlīdzekļos</w:t>
            </w:r>
            <w:r w:rsidR="00841F7F" w:rsidRPr="003D7DB4">
              <w:t xml:space="preserve">) noteiktajā laikā pēc projekta pabeigšanas netiek sasniegti, </w:t>
            </w:r>
            <w:r w:rsidR="0098089F" w:rsidRPr="003D7DB4">
              <w:t xml:space="preserve">tiek </w:t>
            </w:r>
            <w:r w:rsidR="00841F7F" w:rsidRPr="003D7DB4">
              <w:t>piemēro</w:t>
            </w:r>
            <w:r w:rsidR="0098089F" w:rsidRPr="003D7DB4">
              <w:t>ts</w:t>
            </w:r>
            <w:r w:rsidR="00841F7F" w:rsidRPr="003D7DB4">
              <w:t xml:space="preserve"> atmaksājamās palīdzības meh</w:t>
            </w:r>
            <w:r w:rsidR="0098089F" w:rsidRPr="003D7DB4">
              <w:t>ānisms</w:t>
            </w:r>
            <w:r w:rsidR="00841F7F" w:rsidRPr="003D7DB4">
              <w:t xml:space="preserve">, t.i., finansējuma saņēmējs atmaksā </w:t>
            </w:r>
            <w:r w:rsidR="00EA24B7" w:rsidRPr="003D7DB4">
              <w:t xml:space="preserve">Centrālajai finanšu un līgumu aģentūrai (turpmāk – </w:t>
            </w:r>
            <w:r w:rsidR="00A54DA5" w:rsidRPr="003D7DB4">
              <w:t>CFLA</w:t>
            </w:r>
            <w:r w:rsidR="00EA24B7" w:rsidRPr="003D7DB4">
              <w:t>) E</w:t>
            </w:r>
            <w:r w:rsidR="000E1B3A" w:rsidRPr="003D7DB4">
              <w:t xml:space="preserve">iropas </w:t>
            </w:r>
            <w:r w:rsidR="00EA24B7" w:rsidRPr="003D7DB4">
              <w:t>R</w:t>
            </w:r>
            <w:r w:rsidR="000E1B3A" w:rsidRPr="003D7DB4">
              <w:t>eģionālās attīstības fonda</w:t>
            </w:r>
            <w:r w:rsidR="00EF5498">
              <w:t xml:space="preserve"> (turpmāk – ERAF)</w:t>
            </w:r>
            <w:r w:rsidR="000E1B3A" w:rsidRPr="003D7DB4">
              <w:t xml:space="preserve"> </w:t>
            </w:r>
            <w:r w:rsidR="00EA24B7" w:rsidRPr="003D7DB4">
              <w:t xml:space="preserve">un </w:t>
            </w:r>
            <w:proofErr w:type="spellStart"/>
            <w:r w:rsidR="00EA24B7" w:rsidRPr="003D7DB4">
              <w:t>virssaistību</w:t>
            </w:r>
            <w:proofErr w:type="spellEnd"/>
            <w:r w:rsidR="00EA24B7" w:rsidRPr="003D7DB4">
              <w:t xml:space="preserve"> finansējumu proporcionāli tā i</w:t>
            </w:r>
            <w:r w:rsidR="00D24E50" w:rsidRPr="003D7DB4">
              <w:t>znākuma rādītāja vērtībai, kura</w:t>
            </w:r>
            <w:r w:rsidR="00EA24B7" w:rsidRPr="003D7DB4">
              <w:t xml:space="preserve"> izpilde proporcionāli ir vismazākā. </w:t>
            </w:r>
          </w:p>
          <w:p w14:paraId="567F077A" w14:textId="77777777" w:rsidR="00263A7A" w:rsidRPr="00E93217" w:rsidRDefault="00193674" w:rsidP="000A0900">
            <w:pPr>
              <w:spacing w:after="120"/>
              <w:ind w:right="62"/>
              <w:jc w:val="both"/>
            </w:pPr>
            <w:r w:rsidRPr="003D7DB4">
              <w:t>2. </w:t>
            </w:r>
            <w:r w:rsidR="00BB2EAA" w:rsidRPr="003D7DB4">
              <w:t xml:space="preserve">Ņemot vērā, ka </w:t>
            </w:r>
            <w:r w:rsidR="00404BBE" w:rsidRPr="003D7DB4">
              <w:t xml:space="preserve">5.6.2. SAM projekta iesniedzējam projekta </w:t>
            </w:r>
            <w:r w:rsidR="006E7C0B" w:rsidRPr="003D7DB4">
              <w:t xml:space="preserve">iesnieguma </w:t>
            </w:r>
            <w:r w:rsidR="00404BBE" w:rsidRPr="003D7DB4">
              <w:t xml:space="preserve">iesniegšanas brīdī ir grūti precīzi prognozēt </w:t>
            </w:r>
            <w:r w:rsidR="008547A0" w:rsidRPr="003D7DB4">
              <w:t xml:space="preserve">projekta </w:t>
            </w:r>
            <w:r w:rsidR="00BB2EAA" w:rsidRPr="003D7DB4">
              <w:t xml:space="preserve">iznākuma rādītāja </w:t>
            </w:r>
            <w:r w:rsidR="00404BBE" w:rsidRPr="003D7DB4">
              <w:t>rašanās vietas</w:t>
            </w:r>
            <w:r w:rsidR="00111463" w:rsidRPr="003D7DB4">
              <w:t xml:space="preserve"> (degradētā teritorija, kas ir atjaunota vai kuru plānots atjaunot projekta ietvaros)</w:t>
            </w:r>
            <w:r w:rsidR="00404BBE" w:rsidRPr="003D7DB4">
              <w:t xml:space="preserve"> </w:t>
            </w:r>
            <w:r w:rsidR="00404BBE" w:rsidRPr="003D7DB4">
              <w:lastRenderedPageBreak/>
              <w:t>ekonomisko attīstību</w:t>
            </w:r>
            <w:r w:rsidR="006E7C0B" w:rsidRPr="003D7DB4">
              <w:t xml:space="preserve">, noteiktajā laikā pēc projekta pabeigšanas </w:t>
            </w:r>
            <w:r w:rsidR="00BB2EAA" w:rsidRPr="003D7DB4">
              <w:t>var būt situ</w:t>
            </w:r>
            <w:r w:rsidR="00681A4C" w:rsidRPr="003D7DB4">
              <w:t>ācija</w:t>
            </w:r>
            <w:r w:rsidR="00BB2EAA" w:rsidRPr="003D7DB4">
              <w:t>, kad k</w:t>
            </w:r>
            <w:r w:rsidR="005E3403" w:rsidRPr="003D7DB4">
              <w:t>ād</w:t>
            </w:r>
            <w:r w:rsidR="00BB2EAA" w:rsidRPr="003D7DB4">
              <w:t xml:space="preserve">a iznākuma rādītāja sasniegšana nebūtiski atpaliek no </w:t>
            </w:r>
            <w:r w:rsidR="00431E36" w:rsidRPr="003D7DB4">
              <w:t xml:space="preserve">projektā </w:t>
            </w:r>
            <w:r w:rsidR="00BB2EAA" w:rsidRPr="003D7DB4">
              <w:t>plānotā apmēra</w:t>
            </w:r>
            <w:r w:rsidR="006E7C0B" w:rsidRPr="003D7DB4">
              <w:t xml:space="preserve">. </w:t>
            </w:r>
            <w:r w:rsidR="008513BB" w:rsidRPr="003D7DB4">
              <w:t>Tāpēc MK noteikumu projekts paredz pārskatīt atmaksājamās palīdzības mehānismu (formulu), nosakot, ka atmaksa par iznākuma rādītāju neizpildi sākas virs 15% neizpildes</w:t>
            </w:r>
            <w:r w:rsidR="00A675BB">
              <w:t>,</w:t>
            </w:r>
            <w:r w:rsidR="008513BB" w:rsidRPr="003D7DB4">
              <w:t xml:space="preserve"> nevis no 1%, kā tas ir noteikts šobrīd. </w:t>
            </w:r>
            <w:r w:rsidR="00E32337">
              <w:t>Precizētais nosacījums ir labvēlīgs</w:t>
            </w:r>
            <w:r w:rsidR="008513BB" w:rsidRPr="003D7DB4">
              <w:t xml:space="preserve"> pašvaldībām. Vienlaikus 15% elastības pieeja tiks salāgota ar </w:t>
            </w:r>
            <w:r w:rsidR="00DF6423">
              <w:t xml:space="preserve">Finanšu ministrijas </w:t>
            </w:r>
            <w:r w:rsidR="008513BB" w:rsidRPr="003D7DB4">
              <w:t>finanšu korekciju vadlīnijās</w:t>
            </w:r>
            <w:r w:rsidR="00DF6423">
              <w:rPr>
                <w:rStyle w:val="FootnoteReference"/>
              </w:rPr>
              <w:footnoteReference w:id="2"/>
            </w:r>
            <w:r w:rsidR="008513BB" w:rsidRPr="003D7DB4">
              <w:t xml:space="preserve"> noteikto pieeju, jo finanšu korekciju gadījumā 15% novirze no plānotā sasniedzamo rezultātu apjoma tiek uzskatīta par nebūtisku novirzi, kā arī Eiropas Komisija nepiemēro sankcijas darbības </w:t>
            </w:r>
            <w:r w:rsidR="008513BB" w:rsidRPr="00E93217">
              <w:t xml:space="preserve">programmas līmenī.  </w:t>
            </w:r>
          </w:p>
          <w:p w14:paraId="50CE9DD1" w14:textId="4D0E752F" w:rsidR="0034656C" w:rsidRPr="00E93217" w:rsidRDefault="0034656C" w:rsidP="0034656C">
            <w:pPr>
              <w:jc w:val="both"/>
            </w:pPr>
            <w:r w:rsidRPr="00E93217">
              <w:t>3. </w:t>
            </w:r>
            <w:r w:rsidR="007C00E7" w:rsidRPr="00E93217">
              <w:t>Aprēķinot a</w:t>
            </w:r>
            <w:r w:rsidRPr="00E93217">
              <w:t>tmaksājam</w:t>
            </w:r>
            <w:r w:rsidR="007C00E7" w:rsidRPr="00E93217">
              <w:t>ās</w:t>
            </w:r>
            <w:r w:rsidRPr="00E93217">
              <w:t xml:space="preserve"> palīdz</w:t>
            </w:r>
            <w:r w:rsidR="007C00E7" w:rsidRPr="00E93217">
              <w:t>ības apmēru,</w:t>
            </w:r>
            <w:r w:rsidRPr="00E93217">
              <w:t xml:space="preserve"> formulas C vērtībā izmanto faktiski izlietoto </w:t>
            </w:r>
            <w:r w:rsidR="00AD6C7F" w:rsidRPr="00E93217">
              <w:t xml:space="preserve">projekta </w:t>
            </w:r>
            <w:r w:rsidRPr="00E93217">
              <w:t>ERAF finansējumu.</w:t>
            </w:r>
          </w:p>
          <w:p w14:paraId="637ADCDD" w14:textId="77777777" w:rsidR="0034656C" w:rsidRPr="00E93217" w:rsidRDefault="0034656C" w:rsidP="0034656C">
            <w:pPr>
              <w:jc w:val="both"/>
            </w:pPr>
          </w:p>
          <w:p w14:paraId="5D27702F" w14:textId="77777777" w:rsidR="000A0900" w:rsidRPr="00E93217" w:rsidRDefault="0034656C" w:rsidP="000A0900">
            <w:pPr>
              <w:spacing w:after="120"/>
              <w:ind w:right="62"/>
              <w:jc w:val="both"/>
            </w:pPr>
            <w:r w:rsidRPr="00E93217">
              <w:t>4</w:t>
            </w:r>
            <w:r w:rsidR="000A0900" w:rsidRPr="00E93217">
              <w:t xml:space="preserve">. Šobrīd nevienam 5.6.2. SAM finansējuma saņēmējam nav piemērots atmaksājamās palīdzības mehānisms, kā rezultātā atmaksājamās palīdzības mehānisms visiem tiks piemērots vienādi, neradot nevienam priekšrocības. </w:t>
            </w:r>
          </w:p>
          <w:p w14:paraId="624EA630" w14:textId="0221D00A" w:rsidR="009A6D44" w:rsidRPr="000D5914" w:rsidRDefault="009A6D44" w:rsidP="00594944">
            <w:pPr>
              <w:spacing w:after="120"/>
              <w:ind w:right="62"/>
              <w:jc w:val="both"/>
              <w:rPr>
                <w:b/>
              </w:rPr>
            </w:pPr>
            <w:r w:rsidRPr="00E93217">
              <w:rPr>
                <w:bCs/>
                <w:shd w:val="clear" w:color="auto" w:fill="FFFFFF"/>
              </w:rPr>
              <w:t>VARAM sadarbībā ar CFLA nodrošinās, ka visi projektu iesniedzēji un finansējuma saņēmēji tiek informēti par MK noteikumu projektā iekļaut</w:t>
            </w:r>
            <w:r w:rsidR="00E71FF1" w:rsidRPr="00E93217">
              <w:rPr>
                <w:bCs/>
                <w:shd w:val="clear" w:color="auto" w:fill="FFFFFF"/>
              </w:rPr>
              <w:t>o grozījumu un tā</w:t>
            </w:r>
            <w:r w:rsidRPr="00E93217">
              <w:rPr>
                <w:bCs/>
                <w:shd w:val="clear" w:color="auto" w:fill="FFFFFF"/>
              </w:rPr>
              <w:t xml:space="preserve"> piemērošanu 5.6.2.</w:t>
            </w:r>
            <w:r w:rsidR="00594944" w:rsidRPr="00E93217">
              <w:rPr>
                <w:bCs/>
                <w:shd w:val="clear" w:color="auto" w:fill="FFFFFF"/>
              </w:rPr>
              <w:t> SAM</w:t>
            </w:r>
            <w:r w:rsidRPr="00E93217">
              <w:rPr>
                <w:bCs/>
                <w:shd w:val="clear" w:color="auto" w:fill="FFFFFF"/>
              </w:rPr>
              <w:t> ietvaros apstiprināto, iesniegto un plānoto projektu īstenošanā, kā arī tik</w:t>
            </w:r>
            <w:bookmarkStart w:id="0" w:name="_GoBack"/>
            <w:bookmarkEnd w:id="0"/>
            <w:r w:rsidRPr="00E93217">
              <w:rPr>
                <w:bCs/>
                <w:shd w:val="clear" w:color="auto" w:fill="FFFFFF"/>
              </w:rPr>
              <w:t>s veikti grozījumi vienošanās par projektu īstenošanu.</w:t>
            </w:r>
          </w:p>
        </w:tc>
      </w:tr>
      <w:tr w:rsidR="00C71FAA" w:rsidRPr="006F42A7" w14:paraId="751411A9"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A744F3D" w14:textId="77777777" w:rsidR="00750FB6" w:rsidRPr="000A06D1" w:rsidRDefault="007559D4" w:rsidP="00BF3F2B">
            <w:pPr>
              <w:spacing w:before="60" w:afterLines="60" w:after="144"/>
              <w:jc w:val="center"/>
              <w:rPr>
                <w:lang w:eastAsia="en-US"/>
              </w:rPr>
            </w:pPr>
            <w:r w:rsidRPr="000A06D1">
              <w:lastRenderedPageBreak/>
              <w:t>3.</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2B10828C" w14:textId="77777777" w:rsidR="00750FB6" w:rsidRPr="000A06D1" w:rsidRDefault="007559D4" w:rsidP="00BF3F2B">
            <w:pPr>
              <w:spacing w:before="60" w:afterLines="60" w:after="144"/>
              <w:rPr>
                <w:lang w:eastAsia="en-US"/>
              </w:rPr>
            </w:pPr>
            <w:r w:rsidRPr="000A06D1">
              <w:t>Projekta izstrādē iesaistītās institūcijas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336CEEDB" w14:textId="77777777" w:rsidR="006E17FB" w:rsidRPr="003D7DB4" w:rsidRDefault="007559D4" w:rsidP="000A06D1">
            <w:pPr>
              <w:spacing w:before="60" w:afterLines="60" w:after="144"/>
              <w:jc w:val="both"/>
            </w:pPr>
            <w:r w:rsidRPr="003D7DB4">
              <w:t>Vides aizsardzības un reģionālās attīstības ministrija (turpmāk – VARAM),</w:t>
            </w:r>
            <w:r w:rsidR="000A06D1" w:rsidRPr="003D7DB4">
              <w:t xml:space="preserve"> Finanšu ministrija (turpmāk – FM),</w:t>
            </w:r>
            <w:r w:rsidRPr="003D7DB4">
              <w:t xml:space="preserve"> </w:t>
            </w:r>
            <w:r w:rsidR="001C1C28" w:rsidRPr="003D7DB4">
              <w:t>Lat</w:t>
            </w:r>
            <w:r w:rsidR="00717100" w:rsidRPr="003D7DB4">
              <w:t>vijas Lielo pilsētu asociācija</w:t>
            </w:r>
            <w:r w:rsidR="000A06D1" w:rsidRPr="003D7DB4">
              <w:t xml:space="preserve"> (turpmāk – LLPA).</w:t>
            </w:r>
          </w:p>
        </w:tc>
      </w:tr>
      <w:tr w:rsidR="00C71FAA" w14:paraId="4F02F17B"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DF672E3" w14:textId="77777777" w:rsidR="00750FB6" w:rsidRPr="003B1CBB" w:rsidRDefault="007559D4" w:rsidP="00BF3F2B">
            <w:pPr>
              <w:spacing w:before="60" w:afterLines="60" w:after="144"/>
              <w:jc w:val="center"/>
              <w:rPr>
                <w:lang w:eastAsia="en-US"/>
              </w:rPr>
            </w:pPr>
            <w:r w:rsidRPr="003B1CBB">
              <w:t>4.</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12A236EC" w14:textId="77777777" w:rsidR="00750FB6" w:rsidRPr="003B1CBB" w:rsidRDefault="007559D4" w:rsidP="00BF3F2B">
            <w:pPr>
              <w:spacing w:before="60" w:afterLines="60" w:after="144"/>
              <w:rPr>
                <w:lang w:eastAsia="en-US"/>
              </w:rPr>
            </w:pPr>
            <w:r w:rsidRPr="003B1CBB">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14:paraId="7421C802" w14:textId="77777777" w:rsidR="00750FB6" w:rsidRPr="003B1CBB" w:rsidRDefault="007559D4" w:rsidP="00BF3F2B">
            <w:pPr>
              <w:spacing w:before="60" w:afterLines="60" w:after="144"/>
            </w:pPr>
            <w:r w:rsidRPr="003B1CBB">
              <w:t>Nav</w:t>
            </w:r>
          </w:p>
        </w:tc>
      </w:tr>
    </w:tbl>
    <w:p w14:paraId="3EF6E628" w14:textId="77777777" w:rsidR="00750FB6" w:rsidRPr="006E3F47" w:rsidRDefault="00750FB6" w:rsidP="00BF3F2B">
      <w:pPr>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266"/>
      </w:tblGrid>
      <w:tr w:rsidR="00C71FAA" w:rsidRPr="006F42A7" w14:paraId="0F4FF4D1"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0E86AA5" w14:textId="77777777" w:rsidR="00750FB6" w:rsidRPr="00BD39DD" w:rsidRDefault="007559D4" w:rsidP="00BF3F2B">
            <w:pPr>
              <w:pStyle w:val="ListParagraph"/>
              <w:tabs>
                <w:tab w:val="left" w:pos="2268"/>
                <w:tab w:val="left" w:pos="2410"/>
              </w:tabs>
              <w:ind w:left="1080"/>
              <w:jc w:val="center"/>
              <w:rPr>
                <w:b/>
                <w:sz w:val="24"/>
                <w:szCs w:val="24"/>
                <w:lang w:eastAsia="en-US"/>
              </w:rPr>
            </w:pPr>
            <w:r w:rsidRPr="00BD39DD">
              <w:rPr>
                <w:b/>
                <w:bCs/>
                <w:sz w:val="24"/>
                <w:szCs w:val="24"/>
              </w:rPr>
              <w:t>II. Tiesību akta projekta ietekme uz sabiedrību, tautsaimniecības attīstību un administratīvo slogu</w:t>
            </w:r>
          </w:p>
        </w:tc>
      </w:tr>
      <w:tr w:rsidR="00C71FAA" w:rsidRPr="006F42A7" w14:paraId="5207649F"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96FA43C" w14:textId="77777777" w:rsidR="00750FB6" w:rsidRPr="009262D7" w:rsidRDefault="007559D4" w:rsidP="00BF3F2B">
            <w:pPr>
              <w:jc w:val="center"/>
              <w:rPr>
                <w:lang w:eastAsia="en-US"/>
              </w:rPr>
            </w:pPr>
            <w:r w:rsidRPr="009262D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AFC4F04" w14:textId="77777777" w:rsidR="00750FB6" w:rsidRPr="009262D7" w:rsidRDefault="007559D4" w:rsidP="00BF3F2B">
            <w:pPr>
              <w:rPr>
                <w:lang w:eastAsia="en-US"/>
              </w:rPr>
            </w:pPr>
            <w:r w:rsidRPr="009262D7">
              <w:t xml:space="preserve">Sabiedrības </w:t>
            </w:r>
            <w:proofErr w:type="spellStart"/>
            <w:r w:rsidRPr="009262D7">
              <w:t>mērķgrupas</w:t>
            </w:r>
            <w:proofErr w:type="spellEnd"/>
            <w:r w:rsidRPr="009262D7">
              <w:t>, kuras tiesiskais regulējums ietekmē vai varētu ietekmēt</w:t>
            </w:r>
          </w:p>
        </w:tc>
        <w:tc>
          <w:tcPr>
            <w:tcW w:w="6266" w:type="dxa"/>
            <w:tcBorders>
              <w:top w:val="single" w:sz="4" w:space="0" w:color="auto"/>
              <w:left w:val="single" w:sz="4" w:space="0" w:color="auto"/>
              <w:bottom w:val="single" w:sz="4" w:space="0" w:color="auto"/>
              <w:right w:val="single" w:sz="4" w:space="0" w:color="auto"/>
            </w:tcBorders>
            <w:shd w:val="clear" w:color="auto" w:fill="auto"/>
            <w:hideMark/>
          </w:tcPr>
          <w:p w14:paraId="5C700F4A" w14:textId="77777777" w:rsidR="00750FB6" w:rsidRPr="00BD39DD" w:rsidRDefault="0018379F" w:rsidP="009262D7">
            <w:pPr>
              <w:jc w:val="both"/>
            </w:pPr>
            <w:r>
              <w:rPr>
                <w:rFonts w:eastAsia="Times New Roman"/>
                <w:spacing w:val="-4"/>
              </w:rPr>
              <w:t>5.6.2. </w:t>
            </w:r>
            <w:r w:rsidRPr="00454890">
              <w:rPr>
                <w:rFonts w:eastAsia="Times New Roman"/>
                <w:spacing w:val="-4"/>
              </w:rPr>
              <w:t xml:space="preserve">SAM </w:t>
            </w:r>
            <w:r>
              <w:rPr>
                <w:rFonts w:eastAsia="Times New Roman"/>
                <w:spacing w:val="-4"/>
              </w:rPr>
              <w:t>finansējuma saņēmēji.</w:t>
            </w:r>
          </w:p>
        </w:tc>
      </w:tr>
      <w:tr w:rsidR="00C71FAA" w:rsidRPr="006F42A7" w14:paraId="0CA64BA1"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00AC0055" w14:textId="77777777" w:rsidR="00750FB6" w:rsidRPr="006E17FB" w:rsidRDefault="007559D4" w:rsidP="00BF3F2B">
            <w:pPr>
              <w:jc w:val="center"/>
            </w:pPr>
            <w:r w:rsidRPr="006E17FB">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9564D0" w14:textId="77777777" w:rsidR="00750FB6" w:rsidRPr="006E17FB" w:rsidRDefault="007559D4" w:rsidP="00BF3F2B">
            <w:pPr>
              <w:rPr>
                <w:rFonts w:ascii="Arial" w:hAnsi="Arial" w:cs="Arial"/>
                <w:sz w:val="20"/>
                <w:szCs w:val="20"/>
              </w:rPr>
            </w:pPr>
            <w:r w:rsidRPr="006E17FB">
              <w:t>Tiesiskā regulējuma ietekme uz tautsaimniecību un administratīvo slogu</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3B4978A6" w14:textId="77777777" w:rsidR="00750FB6" w:rsidRPr="006E17FB" w:rsidRDefault="007559D4" w:rsidP="006E17FB">
            <w:pPr>
              <w:pStyle w:val="ListParagraph"/>
              <w:tabs>
                <w:tab w:val="left" w:pos="317"/>
              </w:tabs>
              <w:spacing w:before="60"/>
              <w:ind w:left="34"/>
              <w:jc w:val="both"/>
              <w:rPr>
                <w:bCs/>
                <w:sz w:val="24"/>
                <w:szCs w:val="24"/>
                <w:lang w:eastAsia="en-US"/>
              </w:rPr>
            </w:pPr>
            <w:r w:rsidRPr="006E17FB">
              <w:rPr>
                <w:sz w:val="24"/>
                <w:szCs w:val="24"/>
              </w:rPr>
              <w:t xml:space="preserve">Vērtējot </w:t>
            </w:r>
            <w:r w:rsidR="00DA316E" w:rsidRPr="006E17FB">
              <w:rPr>
                <w:sz w:val="24"/>
                <w:szCs w:val="24"/>
              </w:rPr>
              <w:t>MK noteikumu projekta</w:t>
            </w:r>
            <w:r w:rsidRPr="006E17FB">
              <w:rPr>
                <w:sz w:val="24"/>
                <w:szCs w:val="24"/>
              </w:rPr>
              <w:t xml:space="preserve"> īstenošanas ietekmi uz administratīvajām procedūrām un to izmaksām, nav identificēts administratīvā sloga</w:t>
            </w:r>
            <w:r w:rsidR="00DA316E" w:rsidRPr="006E17FB">
              <w:rPr>
                <w:sz w:val="24"/>
                <w:szCs w:val="24"/>
              </w:rPr>
              <w:t xml:space="preserve"> palielinājums ne potenciālajam finansējuma saņēmēja</w:t>
            </w:r>
            <w:r w:rsidRPr="006E17FB">
              <w:rPr>
                <w:sz w:val="24"/>
                <w:szCs w:val="24"/>
              </w:rPr>
              <w:t xml:space="preserve">m, ne </w:t>
            </w:r>
            <w:r w:rsidR="00377F78" w:rsidRPr="006E17FB">
              <w:rPr>
                <w:sz w:val="24"/>
                <w:szCs w:val="24"/>
              </w:rPr>
              <w:t xml:space="preserve">Eiropas Savienības </w:t>
            </w:r>
            <w:r w:rsidRPr="006E17FB">
              <w:rPr>
                <w:sz w:val="24"/>
                <w:szCs w:val="24"/>
              </w:rPr>
              <w:t>fondu va</w:t>
            </w:r>
            <w:r w:rsidR="006E17FB" w:rsidRPr="006E17FB">
              <w:rPr>
                <w:sz w:val="24"/>
                <w:szCs w:val="24"/>
              </w:rPr>
              <w:t>dībā iesaistītajām institūcijām.</w:t>
            </w:r>
            <w:r w:rsidRPr="006E17FB">
              <w:rPr>
                <w:sz w:val="24"/>
                <w:szCs w:val="24"/>
              </w:rPr>
              <w:t xml:space="preserve"> </w:t>
            </w:r>
          </w:p>
        </w:tc>
      </w:tr>
      <w:tr w:rsidR="00C71FAA" w:rsidRPr="006F42A7" w14:paraId="6DA110CD" w14:textId="77777777" w:rsidTr="008B709B">
        <w:tc>
          <w:tcPr>
            <w:tcW w:w="675" w:type="dxa"/>
            <w:tcBorders>
              <w:top w:val="single" w:sz="4" w:space="0" w:color="auto"/>
              <w:left w:val="single" w:sz="4" w:space="0" w:color="auto"/>
              <w:bottom w:val="single" w:sz="4" w:space="0" w:color="auto"/>
              <w:right w:val="single" w:sz="4" w:space="0" w:color="auto"/>
            </w:tcBorders>
            <w:shd w:val="clear" w:color="auto" w:fill="auto"/>
          </w:tcPr>
          <w:p w14:paraId="62B0125D" w14:textId="77777777" w:rsidR="00750FB6" w:rsidRPr="007D7601" w:rsidRDefault="007559D4" w:rsidP="00BF3F2B">
            <w:pPr>
              <w:jc w:val="center"/>
            </w:pPr>
            <w:r w:rsidRPr="007D7601">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BD6071" w14:textId="77777777" w:rsidR="00750FB6" w:rsidRPr="007D7601" w:rsidRDefault="007559D4" w:rsidP="00BF3F2B">
            <w:pPr>
              <w:rPr>
                <w:rFonts w:ascii="Arial" w:hAnsi="Arial" w:cs="Arial"/>
                <w:sz w:val="20"/>
                <w:szCs w:val="20"/>
              </w:rPr>
            </w:pPr>
            <w:r w:rsidRPr="007D7601">
              <w:t>Administratīvo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57297CAE" w14:textId="77777777" w:rsidR="00992AC4" w:rsidRPr="00BB19CB" w:rsidRDefault="00992AC4" w:rsidP="00992AC4">
            <w:pPr>
              <w:pStyle w:val="ListParagraph"/>
              <w:tabs>
                <w:tab w:val="left" w:pos="317"/>
              </w:tabs>
              <w:spacing w:before="60"/>
              <w:ind w:left="34"/>
              <w:jc w:val="both"/>
              <w:rPr>
                <w:sz w:val="24"/>
                <w:szCs w:val="24"/>
              </w:rPr>
            </w:pPr>
            <w:r w:rsidRPr="007D7601">
              <w:rPr>
                <w:sz w:val="24"/>
                <w:szCs w:val="24"/>
              </w:rPr>
              <w:t>Projekts šo jomu neskar</w:t>
            </w:r>
          </w:p>
        </w:tc>
      </w:tr>
      <w:tr w:rsidR="00C71FAA" w14:paraId="6884F72C"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570E7066" w14:textId="77777777" w:rsidR="00525E3E" w:rsidRPr="007D7601" w:rsidRDefault="007559D4" w:rsidP="00525E3E">
            <w:pPr>
              <w:jc w:val="center"/>
            </w:pPr>
            <w:r w:rsidRPr="007D7601">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FAD07F" w14:textId="77777777" w:rsidR="00525E3E" w:rsidRPr="007D7601" w:rsidRDefault="007559D4" w:rsidP="00525E3E">
            <w:pPr>
              <w:rPr>
                <w:rFonts w:ascii="Arial" w:hAnsi="Arial" w:cs="Arial"/>
                <w:sz w:val="20"/>
                <w:szCs w:val="20"/>
              </w:rPr>
            </w:pPr>
            <w:r w:rsidRPr="007D7601">
              <w:t>Cita informācija</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341D7101" w14:textId="77777777" w:rsidR="00525E3E" w:rsidRPr="007D7601" w:rsidRDefault="007559D4" w:rsidP="00525E3E">
            <w:pPr>
              <w:ind w:left="57" w:right="113"/>
              <w:rPr>
                <w:spacing w:val="-2"/>
              </w:rPr>
            </w:pPr>
            <w:r w:rsidRPr="007D7601">
              <w:rPr>
                <w:spacing w:val="-2"/>
              </w:rPr>
              <w:t>Nav</w:t>
            </w:r>
          </w:p>
        </w:tc>
      </w:tr>
    </w:tbl>
    <w:p w14:paraId="500B3B95" w14:textId="77777777" w:rsidR="00750FB6" w:rsidRDefault="00750FB6" w:rsidP="00BF3F2B">
      <w:pPr>
        <w:jc w:val="both"/>
      </w:pPr>
    </w:p>
    <w:tbl>
      <w:tblPr>
        <w:tblStyle w:val="TableGrid"/>
        <w:tblW w:w="9351" w:type="dxa"/>
        <w:tblLook w:val="04A0" w:firstRow="1" w:lastRow="0" w:firstColumn="1" w:lastColumn="0" w:noHBand="0" w:noVBand="1"/>
      </w:tblPr>
      <w:tblGrid>
        <w:gridCol w:w="9351"/>
      </w:tblGrid>
      <w:tr w:rsidR="00C71FAA" w:rsidRPr="006F42A7" w14:paraId="5B4F0200" w14:textId="77777777" w:rsidTr="00FA45DC">
        <w:trPr>
          <w:trHeight w:val="411"/>
        </w:trPr>
        <w:tc>
          <w:tcPr>
            <w:tcW w:w="9351" w:type="dxa"/>
            <w:vAlign w:val="center"/>
          </w:tcPr>
          <w:p w14:paraId="59F9B2D9" w14:textId="77777777" w:rsidR="00334386" w:rsidRPr="003B1CBB" w:rsidRDefault="007559D4" w:rsidP="004C0B22">
            <w:pPr>
              <w:spacing w:line="276" w:lineRule="auto"/>
              <w:jc w:val="center"/>
              <w:rPr>
                <w:b/>
                <w:lang w:eastAsia="en-US"/>
              </w:rPr>
            </w:pPr>
            <w:r w:rsidRPr="003B1CBB">
              <w:rPr>
                <w:b/>
                <w:lang w:eastAsia="en-US"/>
              </w:rPr>
              <w:t>III. Tiesību akta projekta ietekme uz valsts budžetu un pašvaldību budžetiem</w:t>
            </w:r>
          </w:p>
        </w:tc>
      </w:tr>
      <w:tr w:rsidR="00C71FAA" w14:paraId="5E2287A6" w14:textId="77777777" w:rsidTr="00FA45DC">
        <w:tc>
          <w:tcPr>
            <w:tcW w:w="9351" w:type="dxa"/>
            <w:vAlign w:val="center"/>
          </w:tcPr>
          <w:p w14:paraId="010CABAC" w14:textId="77777777" w:rsidR="00334386" w:rsidRPr="003B1CBB" w:rsidRDefault="007559D4" w:rsidP="004C0B22">
            <w:pPr>
              <w:spacing w:line="276" w:lineRule="auto"/>
              <w:jc w:val="center"/>
              <w:rPr>
                <w:lang w:eastAsia="en-US"/>
              </w:rPr>
            </w:pPr>
            <w:r w:rsidRPr="003B1CBB">
              <w:rPr>
                <w:lang w:eastAsia="en-US"/>
              </w:rPr>
              <w:t>Projekts šo jomu neskar</w:t>
            </w:r>
          </w:p>
        </w:tc>
      </w:tr>
    </w:tbl>
    <w:p w14:paraId="6DBAE4E9" w14:textId="77777777" w:rsidR="00334386" w:rsidRPr="006E3F47" w:rsidRDefault="00334386" w:rsidP="00BF3F2B">
      <w:pPr>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C71FAA" w:rsidRPr="006F42A7" w14:paraId="56F7D5DA" w14:textId="77777777" w:rsidTr="00FA45DC">
        <w:trPr>
          <w:trHeight w:val="421"/>
        </w:trPr>
        <w:tc>
          <w:tcPr>
            <w:tcW w:w="9356" w:type="dxa"/>
            <w:vAlign w:val="center"/>
          </w:tcPr>
          <w:p w14:paraId="35ECC2BE" w14:textId="77777777" w:rsidR="00750FB6" w:rsidRPr="006F42A7" w:rsidRDefault="007559D4" w:rsidP="00BF3F2B">
            <w:pPr>
              <w:ind w:left="57" w:right="57"/>
              <w:jc w:val="center"/>
              <w:rPr>
                <w:rFonts w:eastAsia="Times New Roman"/>
                <w:highlight w:val="yellow"/>
              </w:rPr>
            </w:pPr>
            <w:r w:rsidRPr="006E17FB">
              <w:rPr>
                <w:rFonts w:eastAsia="Times New Roman"/>
                <w:b/>
              </w:rPr>
              <w:t xml:space="preserve">IV. Tiesību akta projekta ietekme uz spēkā esošo tiesību normu sistēmu </w:t>
            </w:r>
          </w:p>
        </w:tc>
      </w:tr>
      <w:tr w:rsidR="006E17FB" w:rsidRPr="006F42A7" w14:paraId="6B883245" w14:textId="77777777" w:rsidTr="00FA45DC">
        <w:trPr>
          <w:trHeight w:val="421"/>
        </w:trPr>
        <w:tc>
          <w:tcPr>
            <w:tcW w:w="9356" w:type="dxa"/>
            <w:vAlign w:val="center"/>
          </w:tcPr>
          <w:p w14:paraId="7CD3FC6F" w14:textId="77777777" w:rsidR="006E17FB" w:rsidRPr="006F42A7" w:rsidRDefault="006E17FB" w:rsidP="00BF3F2B">
            <w:pPr>
              <w:ind w:left="57" w:right="57"/>
              <w:jc w:val="center"/>
              <w:rPr>
                <w:rFonts w:eastAsia="Times New Roman"/>
                <w:b/>
                <w:highlight w:val="yellow"/>
              </w:rPr>
            </w:pPr>
            <w:r w:rsidRPr="003B1CBB">
              <w:rPr>
                <w:lang w:eastAsia="en-US"/>
              </w:rPr>
              <w:t>Projekts šo jomu neskar</w:t>
            </w:r>
          </w:p>
        </w:tc>
      </w:tr>
    </w:tbl>
    <w:p w14:paraId="62FD7C52" w14:textId="77777777" w:rsidR="00334386" w:rsidRDefault="00334386"/>
    <w:tbl>
      <w:tblPr>
        <w:tblStyle w:val="TableGrid"/>
        <w:tblW w:w="9356" w:type="dxa"/>
        <w:tblInd w:w="-5" w:type="dxa"/>
        <w:tblLook w:val="04A0" w:firstRow="1" w:lastRow="0" w:firstColumn="1" w:lastColumn="0" w:noHBand="0" w:noVBand="1"/>
      </w:tblPr>
      <w:tblGrid>
        <w:gridCol w:w="9356"/>
      </w:tblGrid>
      <w:tr w:rsidR="00C71FAA" w14:paraId="14A59024" w14:textId="77777777" w:rsidTr="00FA45DC">
        <w:trPr>
          <w:trHeight w:val="411"/>
        </w:trPr>
        <w:tc>
          <w:tcPr>
            <w:tcW w:w="9356" w:type="dxa"/>
            <w:vAlign w:val="center"/>
          </w:tcPr>
          <w:p w14:paraId="31974E5A" w14:textId="77777777" w:rsidR="00334386" w:rsidRPr="00E91CD2" w:rsidRDefault="007559D4" w:rsidP="004C0B22">
            <w:pPr>
              <w:spacing w:line="276" w:lineRule="auto"/>
              <w:jc w:val="center"/>
              <w:rPr>
                <w:b/>
                <w:lang w:eastAsia="en-US"/>
              </w:rPr>
            </w:pPr>
            <w:r>
              <w:rPr>
                <w:b/>
                <w:lang w:eastAsia="en-US"/>
              </w:rPr>
              <w:t>V</w:t>
            </w:r>
            <w:r w:rsidRPr="00E91CD2">
              <w:rPr>
                <w:b/>
                <w:lang w:eastAsia="en-US"/>
              </w:rPr>
              <w:t>.</w:t>
            </w:r>
            <w:r>
              <w:rPr>
                <w:b/>
                <w:lang w:eastAsia="en-US"/>
              </w:rPr>
              <w:t xml:space="preserve"> </w:t>
            </w:r>
            <w:r w:rsidRPr="00984693">
              <w:rPr>
                <w:b/>
                <w:lang w:eastAsia="en-US"/>
              </w:rPr>
              <w:t>Tiesību akta projekta atbilstība Latvijas Republikas starptautiskajām saistībām</w:t>
            </w:r>
          </w:p>
        </w:tc>
      </w:tr>
      <w:tr w:rsidR="006F42A7" w14:paraId="014264E2" w14:textId="77777777" w:rsidTr="00FA45DC">
        <w:trPr>
          <w:trHeight w:val="411"/>
        </w:trPr>
        <w:tc>
          <w:tcPr>
            <w:tcW w:w="9356" w:type="dxa"/>
            <w:vAlign w:val="center"/>
          </w:tcPr>
          <w:p w14:paraId="2E976675" w14:textId="77777777" w:rsidR="006F42A7" w:rsidRDefault="006F42A7" w:rsidP="004C0B22">
            <w:pPr>
              <w:spacing w:line="276" w:lineRule="auto"/>
              <w:jc w:val="center"/>
              <w:rPr>
                <w:b/>
                <w:lang w:eastAsia="en-US"/>
              </w:rPr>
            </w:pPr>
            <w:r w:rsidRPr="006F42A7">
              <w:rPr>
                <w:lang w:eastAsia="en-US"/>
              </w:rPr>
              <w:t>Projekts šo jomu neskar</w:t>
            </w:r>
          </w:p>
        </w:tc>
      </w:tr>
    </w:tbl>
    <w:p w14:paraId="6B24E56D" w14:textId="77777777" w:rsidR="005024ED" w:rsidRDefault="005024ED" w:rsidP="00437782">
      <w:pPr>
        <w:rPr>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08"/>
        <w:gridCol w:w="6322"/>
      </w:tblGrid>
      <w:tr w:rsidR="00C71FAA" w:rsidRPr="006F42A7" w14:paraId="042A49D7" w14:textId="77777777" w:rsidTr="00FA45DC">
        <w:trPr>
          <w:trHeight w:val="421"/>
        </w:trPr>
        <w:tc>
          <w:tcPr>
            <w:tcW w:w="9356" w:type="dxa"/>
            <w:gridSpan w:val="3"/>
            <w:vAlign w:val="center"/>
          </w:tcPr>
          <w:p w14:paraId="018270B4" w14:textId="77777777" w:rsidR="00750FB6" w:rsidRPr="00EF5BC6" w:rsidRDefault="007559D4" w:rsidP="00BF3F2B">
            <w:pPr>
              <w:pStyle w:val="naisnod"/>
              <w:spacing w:before="0" w:beforeAutospacing="0" w:after="0" w:afterAutospacing="0"/>
              <w:ind w:left="57" w:right="57"/>
              <w:jc w:val="center"/>
            </w:pPr>
            <w:r w:rsidRPr="00EF5BC6">
              <w:rPr>
                <w:lang w:eastAsia="en-US"/>
              </w:rPr>
              <w:br w:type="page"/>
            </w:r>
            <w:r w:rsidR="001C1C28" w:rsidRPr="00EF5BC6">
              <w:rPr>
                <w:b/>
              </w:rPr>
              <w:t>VI. Sabiedrības līdzdalība un komunikācijas aktivitātes</w:t>
            </w:r>
          </w:p>
        </w:tc>
      </w:tr>
      <w:tr w:rsidR="00C71FAA" w:rsidRPr="006F42A7" w14:paraId="727C0FA6" w14:textId="77777777" w:rsidTr="00FA45DC">
        <w:trPr>
          <w:trHeight w:val="553"/>
        </w:trPr>
        <w:tc>
          <w:tcPr>
            <w:tcW w:w="426" w:type="dxa"/>
          </w:tcPr>
          <w:p w14:paraId="655F632B" w14:textId="77777777" w:rsidR="00750FB6" w:rsidRPr="00EF5BC6" w:rsidRDefault="007559D4" w:rsidP="00BF3F2B">
            <w:pPr>
              <w:ind w:left="57" w:right="57"/>
              <w:jc w:val="both"/>
              <w:rPr>
                <w:bCs/>
              </w:rPr>
            </w:pPr>
            <w:r w:rsidRPr="00EF5BC6">
              <w:rPr>
                <w:bCs/>
              </w:rPr>
              <w:t>1.</w:t>
            </w:r>
          </w:p>
        </w:tc>
        <w:tc>
          <w:tcPr>
            <w:tcW w:w="2608" w:type="dxa"/>
          </w:tcPr>
          <w:p w14:paraId="176C5873" w14:textId="77777777" w:rsidR="00750FB6" w:rsidRPr="00EF5BC6" w:rsidRDefault="007559D4" w:rsidP="00BF3F2B">
            <w:pPr>
              <w:tabs>
                <w:tab w:val="left" w:pos="170"/>
              </w:tabs>
              <w:ind w:left="57" w:right="57"/>
            </w:pPr>
            <w:r w:rsidRPr="00EF5BC6">
              <w:t>Plānotās sabiedrības līdzdalības un komunikācijas aktivitātes saistībā ar projektu</w:t>
            </w:r>
          </w:p>
        </w:tc>
        <w:tc>
          <w:tcPr>
            <w:tcW w:w="6322" w:type="dxa"/>
          </w:tcPr>
          <w:p w14:paraId="3289F69D" w14:textId="77777777" w:rsidR="001A146A" w:rsidRPr="00123F0F" w:rsidRDefault="001A146A" w:rsidP="001A146A">
            <w:pPr>
              <w:ind w:left="57" w:right="113"/>
              <w:jc w:val="both"/>
            </w:pPr>
            <w:r w:rsidRPr="00123F0F">
              <w:t>Sabiedrībai ir iespējas līdzdarboties noteikumu projekta izstrādē šādā veidā:</w:t>
            </w:r>
          </w:p>
          <w:p w14:paraId="71C6BFC5" w14:textId="77777777" w:rsidR="001A146A" w:rsidRPr="00123F0F" w:rsidRDefault="001A146A" w:rsidP="00BB4DEA">
            <w:pPr>
              <w:pStyle w:val="ListParagraph"/>
              <w:numPr>
                <w:ilvl w:val="0"/>
                <w:numId w:val="19"/>
              </w:numPr>
              <w:ind w:right="113"/>
              <w:jc w:val="both"/>
              <w:rPr>
                <w:sz w:val="24"/>
                <w:szCs w:val="24"/>
              </w:rPr>
            </w:pPr>
            <w:r w:rsidRPr="00123F0F">
              <w:rPr>
                <w:sz w:val="24"/>
                <w:szCs w:val="24"/>
              </w:rPr>
              <w:t>rakstiski sniegt viedokli par MK noteikumu projektu tā izstrādes stadijā, pēc MK noteikumu projekta ievietošanas VARAM tīmekļvietnes sadaļā "Sabiedrības līdzdalība" laika periodā no 2018. gada 18. septembra līdz 2018. gada 2. oktobrim;</w:t>
            </w:r>
          </w:p>
          <w:p w14:paraId="70B7E77E" w14:textId="37FC3CBC" w:rsidR="001A146A" w:rsidRPr="00EF5BC6" w:rsidRDefault="001A146A" w:rsidP="00BB4DEA">
            <w:pPr>
              <w:numPr>
                <w:ilvl w:val="0"/>
                <w:numId w:val="19"/>
              </w:numPr>
              <w:ind w:right="113"/>
              <w:jc w:val="both"/>
            </w:pPr>
            <w:r w:rsidRPr="00123F0F">
              <w:t xml:space="preserve">sagatavot atzinumu par MK noteikumu projektu pēc tā izsludināšanas </w:t>
            </w:r>
            <w:r w:rsidR="0035012B" w:rsidRPr="00123F0F">
              <w:t>Valsts sekretāru sanāksmē</w:t>
            </w:r>
            <w:r w:rsidRPr="00123F0F">
              <w:t>.</w:t>
            </w:r>
          </w:p>
          <w:p w14:paraId="5A38C196" w14:textId="77777777" w:rsidR="001A146A" w:rsidRPr="00EF5BC6" w:rsidRDefault="001A146A" w:rsidP="001A146A">
            <w:pPr>
              <w:ind w:left="417" w:right="113"/>
              <w:jc w:val="both"/>
            </w:pPr>
          </w:p>
          <w:p w14:paraId="4E677839" w14:textId="77777777" w:rsidR="00AD6AE4" w:rsidRPr="00EF5BC6" w:rsidRDefault="001A146A" w:rsidP="005E3403">
            <w:pPr>
              <w:shd w:val="clear" w:color="auto" w:fill="FFFFFF"/>
              <w:ind w:left="57" w:right="113"/>
              <w:jc w:val="both"/>
              <w:rPr>
                <w:bCs/>
                <w:color w:val="000000"/>
              </w:rPr>
            </w:pPr>
            <w:r w:rsidRPr="00EF5BC6">
              <w:rPr>
                <w:spacing w:val="-3"/>
              </w:rPr>
              <w:t xml:space="preserve">MK noteikumu projekts tiks saskaņots ar </w:t>
            </w:r>
            <w:r w:rsidR="005E3403">
              <w:rPr>
                <w:spacing w:val="-3"/>
              </w:rPr>
              <w:t>FM</w:t>
            </w:r>
            <w:r w:rsidRPr="00EF5BC6">
              <w:rPr>
                <w:spacing w:val="-3"/>
              </w:rPr>
              <w:t xml:space="preserve">, Tieslietu ministriju, Latvijas Pašvaldību savienību, </w:t>
            </w:r>
            <w:r w:rsidR="005E3403">
              <w:rPr>
                <w:spacing w:val="-3"/>
              </w:rPr>
              <w:t>LLPA</w:t>
            </w:r>
            <w:r w:rsidRPr="00EF5BC6">
              <w:rPr>
                <w:spacing w:val="-3"/>
              </w:rPr>
              <w:t xml:space="preserve"> un biedrību "Reģionālo attīstības centru apvienība".</w:t>
            </w:r>
          </w:p>
        </w:tc>
      </w:tr>
      <w:tr w:rsidR="00C71FAA" w:rsidRPr="006F42A7" w14:paraId="7A26C1FA" w14:textId="77777777" w:rsidTr="00FA45DC">
        <w:trPr>
          <w:trHeight w:val="339"/>
        </w:trPr>
        <w:tc>
          <w:tcPr>
            <w:tcW w:w="426" w:type="dxa"/>
          </w:tcPr>
          <w:p w14:paraId="1C71578E" w14:textId="77777777" w:rsidR="00750FB6" w:rsidRPr="00EF5BC6" w:rsidRDefault="007559D4" w:rsidP="00BF3F2B">
            <w:pPr>
              <w:ind w:left="57" w:right="57"/>
              <w:jc w:val="both"/>
              <w:rPr>
                <w:bCs/>
              </w:rPr>
            </w:pPr>
            <w:r w:rsidRPr="00EF5BC6">
              <w:rPr>
                <w:bCs/>
              </w:rPr>
              <w:t>2.</w:t>
            </w:r>
          </w:p>
        </w:tc>
        <w:tc>
          <w:tcPr>
            <w:tcW w:w="2608" w:type="dxa"/>
          </w:tcPr>
          <w:p w14:paraId="4338ACFD" w14:textId="77777777" w:rsidR="00750FB6" w:rsidRPr="00EF5BC6" w:rsidRDefault="007559D4" w:rsidP="00BF3F2B">
            <w:pPr>
              <w:ind w:left="57" w:right="57"/>
            </w:pPr>
            <w:r w:rsidRPr="00EF5BC6">
              <w:t>Sabiedrības līdzdalība projekta izstrādē</w:t>
            </w:r>
          </w:p>
        </w:tc>
        <w:tc>
          <w:tcPr>
            <w:tcW w:w="6322" w:type="dxa"/>
          </w:tcPr>
          <w:p w14:paraId="70514DE8" w14:textId="77777777" w:rsidR="00750FB6" w:rsidRPr="00EF5BC6" w:rsidRDefault="007559D4" w:rsidP="00EF5BC6">
            <w:pPr>
              <w:shd w:val="clear" w:color="auto" w:fill="FFFFFF"/>
              <w:ind w:left="57" w:right="113"/>
              <w:jc w:val="both"/>
              <w:rPr>
                <w:kern w:val="24"/>
              </w:rPr>
            </w:pPr>
            <w:r w:rsidRPr="00EF5BC6">
              <w:rPr>
                <w:kern w:val="24"/>
              </w:rPr>
              <w:t xml:space="preserve">MK </w:t>
            </w:r>
            <w:r w:rsidR="007F7E59" w:rsidRPr="00EF5BC6">
              <w:rPr>
                <w:kern w:val="24"/>
              </w:rPr>
              <w:t xml:space="preserve">noteikumu </w:t>
            </w:r>
            <w:r w:rsidR="00EF5BC6">
              <w:rPr>
                <w:kern w:val="24"/>
              </w:rPr>
              <w:t>projekta</w:t>
            </w:r>
            <w:r w:rsidRPr="00EF5BC6">
              <w:rPr>
                <w:kern w:val="24"/>
              </w:rPr>
              <w:t xml:space="preserve"> </w:t>
            </w:r>
            <w:r w:rsidR="00EF5BC6" w:rsidRPr="00EF5BC6">
              <w:rPr>
                <w:spacing w:val="-4"/>
              </w:rPr>
              <w:t>izstrādes procesā ir notikušas konsultācijas ar FM un LLPA.</w:t>
            </w:r>
          </w:p>
        </w:tc>
      </w:tr>
      <w:tr w:rsidR="00C71FAA" w:rsidRPr="006F42A7" w14:paraId="2E930681" w14:textId="77777777" w:rsidTr="00FA45DC">
        <w:trPr>
          <w:trHeight w:val="476"/>
        </w:trPr>
        <w:tc>
          <w:tcPr>
            <w:tcW w:w="426" w:type="dxa"/>
          </w:tcPr>
          <w:p w14:paraId="3BEC8809" w14:textId="77777777" w:rsidR="00750FB6" w:rsidRPr="00EF5BC6" w:rsidRDefault="007559D4" w:rsidP="00BF3F2B">
            <w:pPr>
              <w:ind w:left="57" w:right="57"/>
              <w:jc w:val="both"/>
              <w:rPr>
                <w:bCs/>
              </w:rPr>
            </w:pPr>
            <w:r w:rsidRPr="00EF5BC6">
              <w:rPr>
                <w:bCs/>
              </w:rPr>
              <w:t>3.</w:t>
            </w:r>
          </w:p>
        </w:tc>
        <w:tc>
          <w:tcPr>
            <w:tcW w:w="2608" w:type="dxa"/>
          </w:tcPr>
          <w:p w14:paraId="7C2B909E" w14:textId="77777777" w:rsidR="00750FB6" w:rsidRPr="00EF5BC6" w:rsidRDefault="007559D4" w:rsidP="00BF3F2B">
            <w:pPr>
              <w:ind w:left="57" w:right="57"/>
            </w:pPr>
            <w:r w:rsidRPr="00EF5BC6">
              <w:t>Sabiedrības līdzdalības rezultāti</w:t>
            </w:r>
          </w:p>
        </w:tc>
        <w:tc>
          <w:tcPr>
            <w:tcW w:w="6322" w:type="dxa"/>
          </w:tcPr>
          <w:p w14:paraId="2E57E4F3" w14:textId="77777777" w:rsidR="00750FB6" w:rsidRPr="00EF5BC6" w:rsidRDefault="007559D4" w:rsidP="00404407">
            <w:pPr>
              <w:shd w:val="clear" w:color="auto" w:fill="FFFFFF"/>
              <w:ind w:right="113"/>
              <w:jc w:val="both"/>
            </w:pPr>
            <w:r w:rsidRPr="00EF5BC6">
              <w:t xml:space="preserve"> </w:t>
            </w:r>
            <w:r w:rsidR="0066184C">
              <w:t>FM un LLPA atbalsta</w:t>
            </w:r>
            <w:r w:rsidR="00EF5BC6" w:rsidRPr="00EF5BC6">
              <w:t xml:space="preserve"> MK noteikumu projekta tāl</w:t>
            </w:r>
            <w:r w:rsidR="0066184C">
              <w:t>āku virzību</w:t>
            </w:r>
            <w:r w:rsidR="00EF5BC6" w:rsidRPr="00EF5BC6">
              <w:t>.</w:t>
            </w:r>
          </w:p>
          <w:p w14:paraId="7CF71950" w14:textId="77777777" w:rsidR="00EF5BC6" w:rsidRPr="00EF5BC6" w:rsidRDefault="00EF5BC6" w:rsidP="00EF5BC6">
            <w:pPr>
              <w:pStyle w:val="tv213"/>
              <w:spacing w:before="0" w:beforeAutospacing="0" w:after="0" w:afterAutospacing="0" w:line="293" w:lineRule="atLeast"/>
              <w:jc w:val="both"/>
            </w:pPr>
          </w:p>
        </w:tc>
      </w:tr>
      <w:tr w:rsidR="00C71FAA" w14:paraId="13341FB1" w14:textId="77777777" w:rsidTr="00FA45DC">
        <w:trPr>
          <w:trHeight w:val="357"/>
        </w:trPr>
        <w:tc>
          <w:tcPr>
            <w:tcW w:w="426" w:type="dxa"/>
          </w:tcPr>
          <w:p w14:paraId="596D40D4" w14:textId="77777777" w:rsidR="00750FB6" w:rsidRPr="005357CB" w:rsidRDefault="007559D4" w:rsidP="00BF3F2B">
            <w:pPr>
              <w:ind w:left="57" w:right="57"/>
              <w:jc w:val="both"/>
              <w:rPr>
                <w:bCs/>
              </w:rPr>
            </w:pPr>
            <w:r w:rsidRPr="005357CB">
              <w:rPr>
                <w:bCs/>
              </w:rPr>
              <w:t>4.</w:t>
            </w:r>
          </w:p>
        </w:tc>
        <w:tc>
          <w:tcPr>
            <w:tcW w:w="2608" w:type="dxa"/>
          </w:tcPr>
          <w:p w14:paraId="4F5CE72C" w14:textId="77777777" w:rsidR="00750FB6" w:rsidRPr="005357CB" w:rsidRDefault="007559D4" w:rsidP="00BF3F2B">
            <w:pPr>
              <w:ind w:left="57" w:right="57"/>
            </w:pPr>
            <w:r w:rsidRPr="005357CB">
              <w:t>Cita informācija</w:t>
            </w:r>
          </w:p>
        </w:tc>
        <w:tc>
          <w:tcPr>
            <w:tcW w:w="6322" w:type="dxa"/>
          </w:tcPr>
          <w:p w14:paraId="3A1D5AE0" w14:textId="77777777" w:rsidR="00750FB6" w:rsidRPr="005357CB" w:rsidRDefault="007559D4" w:rsidP="00BF3F2B">
            <w:pPr>
              <w:ind w:left="57" w:right="113"/>
              <w:jc w:val="both"/>
            </w:pPr>
            <w:r w:rsidRPr="005357CB">
              <w:t>Nav</w:t>
            </w:r>
          </w:p>
        </w:tc>
      </w:tr>
    </w:tbl>
    <w:p w14:paraId="51B07462" w14:textId="77777777" w:rsidR="00EF0BD3" w:rsidRDefault="00EF0BD3">
      <w:pPr>
        <w:spacing w:after="200" w:line="276" w:lineRule="auto"/>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13"/>
        <w:gridCol w:w="6317"/>
      </w:tblGrid>
      <w:tr w:rsidR="00C71FAA" w:rsidRPr="006F42A7" w14:paraId="02301C5F" w14:textId="77777777" w:rsidTr="005E7287">
        <w:trPr>
          <w:trHeight w:val="421"/>
        </w:trPr>
        <w:tc>
          <w:tcPr>
            <w:tcW w:w="9356" w:type="dxa"/>
            <w:gridSpan w:val="3"/>
            <w:vAlign w:val="center"/>
          </w:tcPr>
          <w:p w14:paraId="796DBE72" w14:textId="77777777" w:rsidR="00750FB6" w:rsidRPr="00AF3CFF" w:rsidRDefault="007559D4" w:rsidP="00BF3F2B">
            <w:pPr>
              <w:pStyle w:val="naisnod"/>
              <w:spacing w:before="0" w:beforeAutospacing="0" w:after="0" w:afterAutospacing="0"/>
              <w:ind w:left="57" w:right="57"/>
              <w:jc w:val="center"/>
            </w:pPr>
            <w:r w:rsidRPr="00AF3CFF">
              <w:rPr>
                <w:b/>
              </w:rPr>
              <w:t>VII. Tiesību akta projekta izpildes nodrošināšana un tās ietekme uz institūcijām</w:t>
            </w:r>
          </w:p>
        </w:tc>
      </w:tr>
      <w:tr w:rsidR="00C71FAA" w:rsidRPr="006F42A7" w14:paraId="207E42E8" w14:textId="77777777" w:rsidTr="005E7287">
        <w:trPr>
          <w:trHeight w:val="553"/>
        </w:trPr>
        <w:tc>
          <w:tcPr>
            <w:tcW w:w="426" w:type="dxa"/>
          </w:tcPr>
          <w:p w14:paraId="0ABD0CDB" w14:textId="77777777" w:rsidR="0021740C" w:rsidRPr="00AF3CFF" w:rsidRDefault="007559D4" w:rsidP="0021740C">
            <w:pPr>
              <w:ind w:left="57" w:right="57"/>
              <w:jc w:val="both"/>
              <w:rPr>
                <w:bCs/>
              </w:rPr>
            </w:pPr>
            <w:r w:rsidRPr="00AF3CFF">
              <w:rPr>
                <w:bCs/>
              </w:rPr>
              <w:t>1.</w:t>
            </w:r>
          </w:p>
        </w:tc>
        <w:tc>
          <w:tcPr>
            <w:tcW w:w="2613" w:type="dxa"/>
          </w:tcPr>
          <w:p w14:paraId="11A2E4B6" w14:textId="77777777" w:rsidR="0021740C" w:rsidRPr="00AF3CFF" w:rsidRDefault="007559D4" w:rsidP="0021740C">
            <w:pPr>
              <w:ind w:left="57" w:right="57"/>
            </w:pPr>
            <w:r w:rsidRPr="00AF3CFF">
              <w:t>Projekta izpildē iesaistītās institūcijas</w:t>
            </w:r>
          </w:p>
        </w:tc>
        <w:tc>
          <w:tcPr>
            <w:tcW w:w="6317" w:type="dxa"/>
          </w:tcPr>
          <w:p w14:paraId="312CD899" w14:textId="77777777" w:rsidR="0021740C" w:rsidRPr="006F42A7" w:rsidRDefault="00AF3CFF" w:rsidP="0018379F">
            <w:pPr>
              <w:shd w:val="clear" w:color="auto" w:fill="FFFFFF"/>
              <w:ind w:left="57" w:right="113"/>
              <w:jc w:val="both"/>
              <w:rPr>
                <w:highlight w:val="yellow"/>
              </w:rPr>
            </w:pPr>
            <w:r w:rsidRPr="00454890">
              <w:rPr>
                <w:rFonts w:eastAsia="Times New Roman"/>
                <w:spacing w:val="-4"/>
              </w:rPr>
              <w:t>VARAM, 5.6.2.</w:t>
            </w:r>
            <w:r w:rsidR="0018379F">
              <w:rPr>
                <w:rFonts w:eastAsia="Times New Roman"/>
                <w:spacing w:val="-4"/>
              </w:rPr>
              <w:t> </w:t>
            </w:r>
            <w:r w:rsidR="0018379F" w:rsidRPr="00454890">
              <w:rPr>
                <w:rFonts w:eastAsia="Times New Roman"/>
                <w:spacing w:val="-4"/>
              </w:rPr>
              <w:t>SAM</w:t>
            </w:r>
            <w:r w:rsidRPr="00454890">
              <w:rPr>
                <w:rFonts w:eastAsia="Times New Roman"/>
                <w:spacing w:val="-4"/>
              </w:rPr>
              <w:t> </w:t>
            </w:r>
            <w:r>
              <w:rPr>
                <w:rFonts w:eastAsia="Times New Roman"/>
                <w:spacing w:val="-4"/>
              </w:rPr>
              <w:t xml:space="preserve">finansējuma saņēmēji </w:t>
            </w:r>
            <w:r w:rsidRPr="00454890">
              <w:rPr>
                <w:rFonts w:eastAsia="Times New Roman"/>
                <w:spacing w:val="-4"/>
              </w:rPr>
              <w:t xml:space="preserve">un </w:t>
            </w:r>
            <w:r w:rsidRPr="005E3403">
              <w:rPr>
                <w:rFonts w:eastAsia="Times New Roman"/>
                <w:spacing w:val="-4"/>
              </w:rPr>
              <w:t>CFLA.</w:t>
            </w:r>
          </w:p>
        </w:tc>
      </w:tr>
      <w:tr w:rsidR="00C71FAA" w:rsidRPr="006F42A7" w14:paraId="56CB3A1A" w14:textId="77777777" w:rsidTr="005E7287">
        <w:trPr>
          <w:trHeight w:val="339"/>
        </w:trPr>
        <w:tc>
          <w:tcPr>
            <w:tcW w:w="426" w:type="dxa"/>
          </w:tcPr>
          <w:p w14:paraId="26D98DE5" w14:textId="77777777" w:rsidR="0021740C" w:rsidRPr="003641E0" w:rsidRDefault="007559D4" w:rsidP="0021740C">
            <w:pPr>
              <w:ind w:left="57" w:right="57"/>
              <w:jc w:val="both"/>
              <w:rPr>
                <w:bCs/>
              </w:rPr>
            </w:pPr>
            <w:r w:rsidRPr="003641E0">
              <w:rPr>
                <w:bCs/>
              </w:rPr>
              <w:t>2.</w:t>
            </w:r>
          </w:p>
        </w:tc>
        <w:tc>
          <w:tcPr>
            <w:tcW w:w="2613" w:type="dxa"/>
          </w:tcPr>
          <w:p w14:paraId="03255097" w14:textId="77777777" w:rsidR="0021740C" w:rsidRPr="003641E0" w:rsidRDefault="007559D4" w:rsidP="0021740C">
            <w:pPr>
              <w:ind w:left="57" w:right="57"/>
            </w:pPr>
            <w:r w:rsidRPr="003641E0">
              <w:t xml:space="preserve">Projekta izpildes ietekme uz pārvaldes funkcijām un institucionālo struktūru. </w:t>
            </w:r>
          </w:p>
          <w:p w14:paraId="49916A23" w14:textId="77777777" w:rsidR="0021740C" w:rsidRPr="003641E0" w:rsidRDefault="007559D4" w:rsidP="0021740C">
            <w:pPr>
              <w:ind w:left="57" w:right="57"/>
            </w:pPr>
            <w:r w:rsidRPr="003641E0">
              <w:t xml:space="preserve">Jaunu institūciju izveide, esošu institūciju likvidācija vai reorganizācija, to ietekme </w:t>
            </w:r>
            <w:r w:rsidRPr="003641E0">
              <w:lastRenderedPageBreak/>
              <w:t>uz institūcijas cilvēkresursiem</w:t>
            </w:r>
          </w:p>
        </w:tc>
        <w:tc>
          <w:tcPr>
            <w:tcW w:w="6317" w:type="dxa"/>
          </w:tcPr>
          <w:p w14:paraId="6AA1A887" w14:textId="77777777" w:rsidR="0021740C" w:rsidRPr="003641E0" w:rsidRDefault="007559D4">
            <w:pPr>
              <w:shd w:val="clear" w:color="auto" w:fill="FFFFFF"/>
              <w:ind w:left="57" w:right="113"/>
              <w:jc w:val="both"/>
              <w:rPr>
                <w:kern w:val="24"/>
              </w:rPr>
            </w:pPr>
            <w:r w:rsidRPr="003641E0">
              <w:rPr>
                <w:spacing w:val="-4"/>
              </w:rPr>
              <w:lastRenderedPageBreak/>
              <w:t xml:space="preserve">MK noteikumu </w:t>
            </w:r>
            <w:r w:rsidRPr="003641E0">
              <w:rPr>
                <w:bCs/>
                <w:iCs/>
              </w:rPr>
              <w:t>projekta īstenošana tiks veikta esošo cilvēkresursu ietvaros. Saistībā ar MK noteikumu projekta izpildi nebūs nepieciešams veidot jaunas institūcijas vai likvidēt, reorganizēt esošās.</w:t>
            </w:r>
          </w:p>
        </w:tc>
      </w:tr>
      <w:tr w:rsidR="00C71FAA" w14:paraId="0B0DEB1E" w14:textId="77777777" w:rsidTr="005E7287">
        <w:trPr>
          <w:trHeight w:val="351"/>
        </w:trPr>
        <w:tc>
          <w:tcPr>
            <w:tcW w:w="426" w:type="dxa"/>
          </w:tcPr>
          <w:p w14:paraId="4D80E956" w14:textId="77777777" w:rsidR="0021740C" w:rsidRPr="003641E0" w:rsidRDefault="007559D4" w:rsidP="0021740C">
            <w:pPr>
              <w:ind w:left="57" w:right="57"/>
              <w:jc w:val="both"/>
              <w:rPr>
                <w:bCs/>
              </w:rPr>
            </w:pPr>
            <w:r w:rsidRPr="003641E0">
              <w:rPr>
                <w:bCs/>
              </w:rPr>
              <w:t>3.</w:t>
            </w:r>
          </w:p>
        </w:tc>
        <w:tc>
          <w:tcPr>
            <w:tcW w:w="2613" w:type="dxa"/>
          </w:tcPr>
          <w:p w14:paraId="658465AD" w14:textId="77777777" w:rsidR="0021740C" w:rsidRPr="003641E0" w:rsidRDefault="007559D4" w:rsidP="0021740C">
            <w:pPr>
              <w:ind w:left="57" w:right="57"/>
            </w:pPr>
            <w:r w:rsidRPr="003641E0">
              <w:t>Cita informācija</w:t>
            </w:r>
          </w:p>
        </w:tc>
        <w:tc>
          <w:tcPr>
            <w:tcW w:w="6317" w:type="dxa"/>
          </w:tcPr>
          <w:p w14:paraId="233D8B18" w14:textId="77777777" w:rsidR="0021740C" w:rsidRPr="003641E0" w:rsidRDefault="007559D4" w:rsidP="0021740C">
            <w:pPr>
              <w:shd w:val="clear" w:color="auto" w:fill="FFFFFF"/>
              <w:ind w:left="57" w:right="113"/>
              <w:jc w:val="both"/>
            </w:pPr>
            <w:r w:rsidRPr="003641E0">
              <w:t>Nav</w:t>
            </w:r>
          </w:p>
        </w:tc>
      </w:tr>
    </w:tbl>
    <w:p w14:paraId="300197BF" w14:textId="77777777" w:rsidR="00750FB6" w:rsidRPr="006E3F47" w:rsidRDefault="00750FB6" w:rsidP="00750FB6">
      <w:pPr>
        <w:jc w:val="both"/>
      </w:pPr>
    </w:p>
    <w:p w14:paraId="4827368E" w14:textId="77777777" w:rsidR="00756B3E" w:rsidRDefault="00756B3E" w:rsidP="0008236A">
      <w:pPr>
        <w:pStyle w:val="Header"/>
        <w:rPr>
          <w:szCs w:val="20"/>
          <w:lang w:val="lv-LV"/>
        </w:rPr>
      </w:pPr>
    </w:p>
    <w:p w14:paraId="2364B9F5" w14:textId="77777777" w:rsidR="00377F78" w:rsidRDefault="007559D4" w:rsidP="00BF3F2B">
      <w:pPr>
        <w:pStyle w:val="Header"/>
        <w:rPr>
          <w:szCs w:val="20"/>
          <w:lang w:val="lv-LV"/>
        </w:rPr>
      </w:pPr>
      <w:r w:rsidRPr="00BF3F2B">
        <w:rPr>
          <w:szCs w:val="20"/>
          <w:lang w:val="lv-LV"/>
        </w:rPr>
        <w:t xml:space="preserve">Vides aizsardzības un reģionālās attīstības </w:t>
      </w:r>
      <w:r w:rsidR="0042012D">
        <w:rPr>
          <w:szCs w:val="20"/>
          <w:lang w:val="lv-LV"/>
        </w:rPr>
        <w:t>ministrs</w:t>
      </w:r>
      <w:r w:rsidR="0042012D">
        <w:rPr>
          <w:szCs w:val="20"/>
          <w:lang w:val="lv-LV"/>
        </w:rPr>
        <w:tab/>
        <w:t>Kaspars</w:t>
      </w:r>
      <w:r w:rsidR="00F82E54">
        <w:rPr>
          <w:szCs w:val="20"/>
          <w:lang w:val="lv-LV"/>
        </w:rPr>
        <w:t xml:space="preserve"> Gerhards</w:t>
      </w:r>
    </w:p>
    <w:p w14:paraId="6A3EB3B5" w14:textId="77777777" w:rsidR="00377F78" w:rsidRPr="00BF3F2B" w:rsidRDefault="00377F78" w:rsidP="00BF3F2B">
      <w:pPr>
        <w:pStyle w:val="Header"/>
        <w:rPr>
          <w:szCs w:val="20"/>
          <w:lang w:val="lv-LV"/>
        </w:rPr>
      </w:pPr>
    </w:p>
    <w:p w14:paraId="02812071" w14:textId="77777777" w:rsidR="0008236A" w:rsidRDefault="0008236A" w:rsidP="0008236A">
      <w:pPr>
        <w:pStyle w:val="Header"/>
        <w:tabs>
          <w:tab w:val="clear" w:pos="4153"/>
          <w:tab w:val="clear" w:pos="8306"/>
        </w:tabs>
        <w:rPr>
          <w:sz w:val="20"/>
          <w:szCs w:val="20"/>
          <w:lang w:val="lv-LV"/>
        </w:rPr>
      </w:pPr>
    </w:p>
    <w:p w14:paraId="2EC641EE" w14:textId="77777777" w:rsidR="0042012D" w:rsidRPr="00B559B4" w:rsidRDefault="007559D4" w:rsidP="0042012D">
      <w:pPr>
        <w:rPr>
          <w:color w:val="000000"/>
          <w:sz w:val="20"/>
          <w:szCs w:val="20"/>
        </w:rPr>
      </w:pPr>
      <w:r w:rsidRPr="00B559B4">
        <w:rPr>
          <w:color w:val="000000"/>
          <w:sz w:val="20"/>
          <w:szCs w:val="20"/>
        </w:rPr>
        <w:t>L. Dorbe, 66016767</w:t>
      </w:r>
    </w:p>
    <w:p w14:paraId="06DC07C1" w14:textId="77777777" w:rsidR="00750FB6" w:rsidRPr="00F82E54" w:rsidRDefault="00E93217" w:rsidP="00F82E54">
      <w:pPr>
        <w:rPr>
          <w:sz w:val="28"/>
          <w:szCs w:val="28"/>
        </w:rPr>
      </w:pPr>
      <w:hyperlink r:id="rId8" w:history="1">
        <w:r w:rsidR="007559D4" w:rsidRPr="00B559B4">
          <w:rPr>
            <w:rStyle w:val="Hyperlink"/>
            <w:sz w:val="20"/>
            <w:szCs w:val="20"/>
          </w:rPr>
          <w:t>liene.dorbe@varam.gov.lv</w:t>
        </w:r>
      </w:hyperlink>
    </w:p>
    <w:sectPr w:rsidR="00750FB6" w:rsidRPr="00F82E54" w:rsidSect="00EF0BD3">
      <w:headerReference w:type="default" r:id="rId9"/>
      <w:footerReference w:type="even" r:id="rId10"/>
      <w:footerReference w:type="default" r:id="rId11"/>
      <w:headerReference w:type="first" r:id="rId12"/>
      <w:footerReference w:type="first" r:id="rId13"/>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D941E" w14:textId="77777777" w:rsidR="00C3289C" w:rsidRDefault="00C3289C">
      <w:r>
        <w:separator/>
      </w:r>
    </w:p>
  </w:endnote>
  <w:endnote w:type="continuationSeparator" w:id="0">
    <w:p w14:paraId="6E94537D" w14:textId="77777777" w:rsidR="00C3289C" w:rsidRDefault="00C3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C206C" w14:textId="77777777" w:rsidR="004C0B22" w:rsidRPr="00186C21" w:rsidRDefault="007559D4"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A9BA9" w14:textId="4EF28FA2" w:rsidR="004C0B22" w:rsidRPr="002F3C33" w:rsidRDefault="002F3C33" w:rsidP="002F3C33">
    <w:pPr>
      <w:pStyle w:val="Footer"/>
    </w:pPr>
    <w:r w:rsidRPr="002F3C33">
      <w:rPr>
        <w:bCs/>
        <w:sz w:val="20"/>
        <w:szCs w:val="20"/>
      </w:rPr>
      <w:t>VARAMAnot_</w:t>
    </w:r>
    <w:r w:rsidR="001F6B03">
      <w:rPr>
        <w:bCs/>
        <w:sz w:val="20"/>
        <w:szCs w:val="20"/>
      </w:rPr>
      <w:t>29</w:t>
    </w:r>
    <w:r w:rsidR="00BC4FC7">
      <w:rPr>
        <w:bCs/>
        <w:sz w:val="20"/>
        <w:szCs w:val="20"/>
      </w:rPr>
      <w:t>10</w:t>
    </w:r>
    <w:r w:rsidR="0090769B" w:rsidRPr="002F3C33">
      <w:rPr>
        <w:bCs/>
        <w:sz w:val="20"/>
        <w:szCs w:val="20"/>
      </w:rPr>
      <w:t>18</w:t>
    </w:r>
    <w:r w:rsidRPr="002F3C33">
      <w:rPr>
        <w:bCs/>
        <w:sz w:val="20"/>
        <w:szCs w:val="20"/>
      </w:rPr>
      <w:t>_groz645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575A" w14:textId="5DC264BC" w:rsidR="004C0B22" w:rsidRPr="00330635" w:rsidRDefault="002F3C33" w:rsidP="00750FB6">
    <w:pPr>
      <w:pStyle w:val="BodyText2"/>
      <w:spacing w:line="240" w:lineRule="auto"/>
      <w:jc w:val="both"/>
      <w:rPr>
        <w:b w:val="0"/>
        <w:bCs w:val="0"/>
        <w:sz w:val="20"/>
        <w:szCs w:val="20"/>
        <w:lang w:val="lv-LV"/>
      </w:rPr>
    </w:pPr>
    <w:r w:rsidRPr="002F3C33">
      <w:rPr>
        <w:b w:val="0"/>
        <w:sz w:val="20"/>
        <w:szCs w:val="20"/>
        <w:lang w:val="lv-LV" w:eastAsia="lv-LV"/>
      </w:rPr>
      <w:t>VARAMAnot_</w:t>
    </w:r>
    <w:r w:rsidR="001F6B03">
      <w:rPr>
        <w:b w:val="0"/>
        <w:sz w:val="20"/>
        <w:szCs w:val="20"/>
        <w:lang w:val="lv-LV" w:eastAsia="lv-LV"/>
      </w:rPr>
      <w:t>29</w:t>
    </w:r>
    <w:r w:rsidR="00BC4FC7">
      <w:rPr>
        <w:b w:val="0"/>
        <w:sz w:val="20"/>
        <w:szCs w:val="20"/>
        <w:lang w:val="lv-LV" w:eastAsia="lv-LV"/>
      </w:rPr>
      <w:t>10</w:t>
    </w:r>
    <w:r w:rsidR="00543E27">
      <w:rPr>
        <w:b w:val="0"/>
        <w:sz w:val="20"/>
        <w:szCs w:val="20"/>
        <w:lang w:val="lv-LV" w:eastAsia="lv-LV"/>
      </w:rPr>
      <w:t>18</w:t>
    </w:r>
    <w:r w:rsidRPr="002F3C33">
      <w:rPr>
        <w:b w:val="0"/>
        <w:sz w:val="20"/>
        <w:szCs w:val="20"/>
        <w:lang w:val="lv-LV" w:eastAsia="lv-LV"/>
      </w:rPr>
      <w:t>_groz645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11733" w14:textId="77777777" w:rsidR="00C3289C" w:rsidRDefault="00C3289C">
      <w:r>
        <w:separator/>
      </w:r>
    </w:p>
  </w:footnote>
  <w:footnote w:type="continuationSeparator" w:id="0">
    <w:p w14:paraId="561CC92E" w14:textId="77777777" w:rsidR="00C3289C" w:rsidRDefault="00C3289C">
      <w:r>
        <w:continuationSeparator/>
      </w:r>
    </w:p>
  </w:footnote>
  <w:footnote w:type="continuationNotice" w:id="1">
    <w:p w14:paraId="328C74E3" w14:textId="77777777" w:rsidR="00C3289C" w:rsidRDefault="00C3289C"/>
  </w:footnote>
  <w:footnote w:id="2">
    <w:p w14:paraId="139CA91A" w14:textId="77777777" w:rsidR="00DF6423" w:rsidRDefault="00DF6423" w:rsidP="006E6E0F">
      <w:pPr>
        <w:pStyle w:val="FootnoteText"/>
        <w:jc w:val="both"/>
      </w:pPr>
      <w:r>
        <w:rPr>
          <w:rStyle w:val="FootnoteReference"/>
        </w:rPr>
        <w:footnoteRef/>
      </w:r>
      <w:r>
        <w:t xml:space="preserve"> </w:t>
      </w:r>
      <w:r w:rsidR="002A27A2">
        <w:t xml:space="preserve">Finanšu ministrijas </w:t>
      </w:r>
      <w:r w:rsidR="002A27A2" w:rsidRPr="002A27A2">
        <w:t xml:space="preserve">2017. </w:t>
      </w:r>
      <w:r w:rsidR="002A27A2">
        <w:t xml:space="preserve">gada 22. augusta vadlīnijas Nr.2.7. </w:t>
      </w:r>
      <w:r w:rsidR="002A27A2" w:rsidRPr="00EF5BC6">
        <w:t>"</w:t>
      </w:r>
      <w:hyperlink r:id="rId1" w:history="1">
        <w:r w:rsidRPr="00DF6423">
          <w:rPr>
            <w:rStyle w:val="Hyperlink"/>
          </w:rPr>
          <w:t>Vadlīnijas par finanšu korekciju piemērošanu, ziņošanu par Eiropas Savienības fondu ieviešanā konstatētajām neatbilstībām, neatbilstoši veikto izdevumu atgūšanu 2014.-2020.gada plānošanas periodā</w:t>
        </w:r>
      </w:hyperlink>
      <w:r w:rsidR="002A27A2" w:rsidRPr="00EF5BC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04249" w14:textId="77777777" w:rsidR="004C0B22" w:rsidRDefault="007559D4"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E93217">
      <w:rPr>
        <w:rStyle w:val="PageNumber"/>
        <w:noProof/>
      </w:rPr>
      <w:t>4</w:t>
    </w:r>
    <w:r w:rsidRPr="00EF0BD3">
      <w:rPr>
        <w:rStyle w:val="PageNumber"/>
      </w:rPr>
      <w:fldChar w:fldCharType="end"/>
    </w:r>
  </w:p>
  <w:p w14:paraId="537B9899" w14:textId="77777777" w:rsidR="004C0B22" w:rsidRDefault="004C0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BC60" w14:textId="77777777" w:rsidR="004C0B22" w:rsidRDefault="007559D4"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1433DF"/>
    <w:multiLevelType w:val="hybridMultilevel"/>
    <w:tmpl w:val="3FE6B164"/>
    <w:lvl w:ilvl="0" w:tplc="FDC4E1B4">
      <w:start w:val="1"/>
      <w:numFmt w:val="bullet"/>
      <w:lvlText w:val=""/>
      <w:lvlJc w:val="left"/>
      <w:pPr>
        <w:ind w:left="720" w:hanging="360"/>
      </w:pPr>
      <w:rPr>
        <w:rFonts w:ascii="Symbol" w:hAnsi="Symbol" w:hint="default"/>
      </w:rPr>
    </w:lvl>
    <w:lvl w:ilvl="1" w:tplc="51769EF0" w:tentative="1">
      <w:start w:val="1"/>
      <w:numFmt w:val="bullet"/>
      <w:lvlText w:val="o"/>
      <w:lvlJc w:val="left"/>
      <w:pPr>
        <w:ind w:left="1440" w:hanging="360"/>
      </w:pPr>
      <w:rPr>
        <w:rFonts w:ascii="Courier New" w:hAnsi="Courier New" w:cs="Courier New" w:hint="default"/>
      </w:rPr>
    </w:lvl>
    <w:lvl w:ilvl="2" w:tplc="E910C198" w:tentative="1">
      <w:start w:val="1"/>
      <w:numFmt w:val="bullet"/>
      <w:lvlText w:val=""/>
      <w:lvlJc w:val="left"/>
      <w:pPr>
        <w:ind w:left="2160" w:hanging="360"/>
      </w:pPr>
      <w:rPr>
        <w:rFonts w:ascii="Wingdings" w:hAnsi="Wingdings" w:hint="default"/>
      </w:rPr>
    </w:lvl>
    <w:lvl w:ilvl="3" w:tplc="71D0BD60" w:tentative="1">
      <w:start w:val="1"/>
      <w:numFmt w:val="bullet"/>
      <w:lvlText w:val=""/>
      <w:lvlJc w:val="left"/>
      <w:pPr>
        <w:ind w:left="2880" w:hanging="360"/>
      </w:pPr>
      <w:rPr>
        <w:rFonts w:ascii="Symbol" w:hAnsi="Symbol" w:hint="default"/>
      </w:rPr>
    </w:lvl>
    <w:lvl w:ilvl="4" w:tplc="9BC6A916" w:tentative="1">
      <w:start w:val="1"/>
      <w:numFmt w:val="bullet"/>
      <w:lvlText w:val="o"/>
      <w:lvlJc w:val="left"/>
      <w:pPr>
        <w:ind w:left="3600" w:hanging="360"/>
      </w:pPr>
      <w:rPr>
        <w:rFonts w:ascii="Courier New" w:hAnsi="Courier New" w:cs="Courier New" w:hint="default"/>
      </w:rPr>
    </w:lvl>
    <w:lvl w:ilvl="5" w:tplc="2626FEBA" w:tentative="1">
      <w:start w:val="1"/>
      <w:numFmt w:val="bullet"/>
      <w:lvlText w:val=""/>
      <w:lvlJc w:val="left"/>
      <w:pPr>
        <w:ind w:left="4320" w:hanging="360"/>
      </w:pPr>
      <w:rPr>
        <w:rFonts w:ascii="Wingdings" w:hAnsi="Wingdings" w:hint="default"/>
      </w:rPr>
    </w:lvl>
    <w:lvl w:ilvl="6" w:tplc="DF58DDF0" w:tentative="1">
      <w:start w:val="1"/>
      <w:numFmt w:val="bullet"/>
      <w:lvlText w:val=""/>
      <w:lvlJc w:val="left"/>
      <w:pPr>
        <w:ind w:left="5040" w:hanging="360"/>
      </w:pPr>
      <w:rPr>
        <w:rFonts w:ascii="Symbol" w:hAnsi="Symbol" w:hint="default"/>
      </w:rPr>
    </w:lvl>
    <w:lvl w:ilvl="7" w:tplc="C788388C" w:tentative="1">
      <w:start w:val="1"/>
      <w:numFmt w:val="bullet"/>
      <w:lvlText w:val="o"/>
      <w:lvlJc w:val="left"/>
      <w:pPr>
        <w:ind w:left="5760" w:hanging="360"/>
      </w:pPr>
      <w:rPr>
        <w:rFonts w:ascii="Courier New" w:hAnsi="Courier New" w:cs="Courier New" w:hint="default"/>
      </w:rPr>
    </w:lvl>
    <w:lvl w:ilvl="8" w:tplc="D9B0B0E0" w:tentative="1">
      <w:start w:val="1"/>
      <w:numFmt w:val="bullet"/>
      <w:lvlText w:val=""/>
      <w:lvlJc w:val="left"/>
      <w:pPr>
        <w:ind w:left="6480" w:hanging="360"/>
      </w:pPr>
      <w:rPr>
        <w:rFonts w:ascii="Wingdings" w:hAnsi="Wingdings" w:hint="default"/>
      </w:rPr>
    </w:lvl>
  </w:abstractNum>
  <w:abstractNum w:abstractNumId="1" w15:restartNumberingAfterBreak="1">
    <w:nsid w:val="06F34F2B"/>
    <w:multiLevelType w:val="hybridMultilevel"/>
    <w:tmpl w:val="BFF6FBFE"/>
    <w:lvl w:ilvl="0" w:tplc="21924FAA">
      <w:start w:val="1"/>
      <w:numFmt w:val="decimal"/>
      <w:lvlText w:val="%1)"/>
      <w:lvlJc w:val="left"/>
      <w:pPr>
        <w:ind w:left="780" w:hanging="360"/>
      </w:pPr>
      <w:rPr>
        <w:rFonts w:hint="default"/>
      </w:rPr>
    </w:lvl>
    <w:lvl w:ilvl="1" w:tplc="AD504238" w:tentative="1">
      <w:start w:val="1"/>
      <w:numFmt w:val="bullet"/>
      <w:lvlText w:val="o"/>
      <w:lvlJc w:val="left"/>
      <w:pPr>
        <w:ind w:left="1500" w:hanging="360"/>
      </w:pPr>
      <w:rPr>
        <w:rFonts w:ascii="Courier New" w:hAnsi="Courier New" w:cs="Courier New" w:hint="default"/>
      </w:rPr>
    </w:lvl>
    <w:lvl w:ilvl="2" w:tplc="DA5CB808" w:tentative="1">
      <w:start w:val="1"/>
      <w:numFmt w:val="bullet"/>
      <w:lvlText w:val=""/>
      <w:lvlJc w:val="left"/>
      <w:pPr>
        <w:ind w:left="2220" w:hanging="360"/>
      </w:pPr>
      <w:rPr>
        <w:rFonts w:ascii="Wingdings" w:hAnsi="Wingdings" w:hint="default"/>
      </w:rPr>
    </w:lvl>
    <w:lvl w:ilvl="3" w:tplc="BFF6BD22" w:tentative="1">
      <w:start w:val="1"/>
      <w:numFmt w:val="bullet"/>
      <w:lvlText w:val=""/>
      <w:lvlJc w:val="left"/>
      <w:pPr>
        <w:ind w:left="2940" w:hanging="360"/>
      </w:pPr>
      <w:rPr>
        <w:rFonts w:ascii="Symbol" w:hAnsi="Symbol" w:hint="default"/>
      </w:rPr>
    </w:lvl>
    <w:lvl w:ilvl="4" w:tplc="4BC8CAD2" w:tentative="1">
      <w:start w:val="1"/>
      <w:numFmt w:val="bullet"/>
      <w:lvlText w:val="o"/>
      <w:lvlJc w:val="left"/>
      <w:pPr>
        <w:ind w:left="3660" w:hanging="360"/>
      </w:pPr>
      <w:rPr>
        <w:rFonts w:ascii="Courier New" w:hAnsi="Courier New" w:cs="Courier New" w:hint="default"/>
      </w:rPr>
    </w:lvl>
    <w:lvl w:ilvl="5" w:tplc="79F07366" w:tentative="1">
      <w:start w:val="1"/>
      <w:numFmt w:val="bullet"/>
      <w:lvlText w:val=""/>
      <w:lvlJc w:val="left"/>
      <w:pPr>
        <w:ind w:left="4380" w:hanging="360"/>
      </w:pPr>
      <w:rPr>
        <w:rFonts w:ascii="Wingdings" w:hAnsi="Wingdings" w:hint="default"/>
      </w:rPr>
    </w:lvl>
    <w:lvl w:ilvl="6" w:tplc="7388A622" w:tentative="1">
      <w:start w:val="1"/>
      <w:numFmt w:val="bullet"/>
      <w:lvlText w:val=""/>
      <w:lvlJc w:val="left"/>
      <w:pPr>
        <w:ind w:left="5100" w:hanging="360"/>
      </w:pPr>
      <w:rPr>
        <w:rFonts w:ascii="Symbol" w:hAnsi="Symbol" w:hint="default"/>
      </w:rPr>
    </w:lvl>
    <w:lvl w:ilvl="7" w:tplc="F64414C6" w:tentative="1">
      <w:start w:val="1"/>
      <w:numFmt w:val="bullet"/>
      <w:lvlText w:val="o"/>
      <w:lvlJc w:val="left"/>
      <w:pPr>
        <w:ind w:left="5820" w:hanging="360"/>
      </w:pPr>
      <w:rPr>
        <w:rFonts w:ascii="Courier New" w:hAnsi="Courier New" w:cs="Courier New" w:hint="default"/>
      </w:rPr>
    </w:lvl>
    <w:lvl w:ilvl="8" w:tplc="3AE024C4" w:tentative="1">
      <w:start w:val="1"/>
      <w:numFmt w:val="bullet"/>
      <w:lvlText w:val=""/>
      <w:lvlJc w:val="left"/>
      <w:pPr>
        <w:ind w:left="6540" w:hanging="360"/>
      </w:pPr>
      <w:rPr>
        <w:rFonts w:ascii="Wingdings" w:hAnsi="Wingdings" w:hint="default"/>
      </w:rPr>
    </w:lvl>
  </w:abstractNum>
  <w:abstractNum w:abstractNumId="2" w15:restartNumberingAfterBreak="1">
    <w:nsid w:val="0C3C0C7C"/>
    <w:multiLevelType w:val="hybridMultilevel"/>
    <w:tmpl w:val="A156E668"/>
    <w:lvl w:ilvl="0" w:tplc="DA4AC9C8">
      <w:start w:val="1"/>
      <w:numFmt w:val="decimal"/>
      <w:lvlText w:val="%1)"/>
      <w:lvlJc w:val="left"/>
      <w:pPr>
        <w:ind w:left="720" w:hanging="360"/>
      </w:pPr>
    </w:lvl>
    <w:lvl w:ilvl="1" w:tplc="8938B6A6">
      <w:numFmt w:val="bullet"/>
      <w:lvlText w:val="-"/>
      <w:lvlJc w:val="left"/>
      <w:pPr>
        <w:ind w:left="1800" w:hanging="720"/>
      </w:pPr>
      <w:rPr>
        <w:rFonts w:ascii="Times New Roman" w:eastAsia="Calibri" w:hAnsi="Times New Roman" w:cs="Times New Roman" w:hint="default"/>
      </w:rPr>
    </w:lvl>
    <w:lvl w:ilvl="2" w:tplc="803AB1C6" w:tentative="1">
      <w:start w:val="1"/>
      <w:numFmt w:val="lowerRoman"/>
      <w:lvlText w:val="%3."/>
      <w:lvlJc w:val="right"/>
      <w:pPr>
        <w:ind w:left="2160" w:hanging="180"/>
      </w:pPr>
    </w:lvl>
    <w:lvl w:ilvl="3" w:tplc="74149ED0" w:tentative="1">
      <w:start w:val="1"/>
      <w:numFmt w:val="decimal"/>
      <w:lvlText w:val="%4."/>
      <w:lvlJc w:val="left"/>
      <w:pPr>
        <w:ind w:left="2880" w:hanging="360"/>
      </w:pPr>
    </w:lvl>
    <w:lvl w:ilvl="4" w:tplc="24089312" w:tentative="1">
      <w:start w:val="1"/>
      <w:numFmt w:val="lowerLetter"/>
      <w:lvlText w:val="%5."/>
      <w:lvlJc w:val="left"/>
      <w:pPr>
        <w:ind w:left="3600" w:hanging="360"/>
      </w:pPr>
    </w:lvl>
    <w:lvl w:ilvl="5" w:tplc="9684B06C" w:tentative="1">
      <w:start w:val="1"/>
      <w:numFmt w:val="lowerRoman"/>
      <w:lvlText w:val="%6."/>
      <w:lvlJc w:val="right"/>
      <w:pPr>
        <w:ind w:left="4320" w:hanging="180"/>
      </w:pPr>
    </w:lvl>
    <w:lvl w:ilvl="6" w:tplc="B1CC5372" w:tentative="1">
      <w:start w:val="1"/>
      <w:numFmt w:val="decimal"/>
      <w:lvlText w:val="%7."/>
      <w:lvlJc w:val="left"/>
      <w:pPr>
        <w:ind w:left="5040" w:hanging="360"/>
      </w:pPr>
    </w:lvl>
    <w:lvl w:ilvl="7" w:tplc="B08452E4" w:tentative="1">
      <w:start w:val="1"/>
      <w:numFmt w:val="lowerLetter"/>
      <w:lvlText w:val="%8."/>
      <w:lvlJc w:val="left"/>
      <w:pPr>
        <w:ind w:left="5760" w:hanging="360"/>
      </w:pPr>
    </w:lvl>
    <w:lvl w:ilvl="8" w:tplc="457293BC" w:tentative="1">
      <w:start w:val="1"/>
      <w:numFmt w:val="lowerRoman"/>
      <w:lvlText w:val="%9."/>
      <w:lvlJc w:val="right"/>
      <w:pPr>
        <w:ind w:left="6480" w:hanging="180"/>
      </w:pPr>
    </w:lvl>
  </w:abstractNum>
  <w:abstractNum w:abstractNumId="3" w15:restartNumberingAfterBreak="1">
    <w:nsid w:val="0C776D51"/>
    <w:multiLevelType w:val="hybridMultilevel"/>
    <w:tmpl w:val="23108382"/>
    <w:lvl w:ilvl="0" w:tplc="8C8EBB5A">
      <w:start w:val="1"/>
      <w:numFmt w:val="decimal"/>
      <w:lvlText w:val="%1)"/>
      <w:lvlJc w:val="left"/>
      <w:pPr>
        <w:ind w:left="394" w:hanging="360"/>
      </w:pPr>
    </w:lvl>
    <w:lvl w:ilvl="1" w:tplc="141252FA">
      <w:start w:val="1"/>
      <w:numFmt w:val="decimal"/>
      <w:lvlText w:val="%2)"/>
      <w:lvlJc w:val="left"/>
      <w:pPr>
        <w:ind w:left="1114" w:hanging="360"/>
      </w:pPr>
    </w:lvl>
    <w:lvl w:ilvl="2" w:tplc="B96C0FEE" w:tentative="1">
      <w:start w:val="1"/>
      <w:numFmt w:val="lowerRoman"/>
      <w:lvlText w:val="%3."/>
      <w:lvlJc w:val="right"/>
      <w:pPr>
        <w:ind w:left="1834" w:hanging="180"/>
      </w:pPr>
    </w:lvl>
    <w:lvl w:ilvl="3" w:tplc="6A386CBC" w:tentative="1">
      <w:start w:val="1"/>
      <w:numFmt w:val="decimal"/>
      <w:lvlText w:val="%4."/>
      <w:lvlJc w:val="left"/>
      <w:pPr>
        <w:ind w:left="2554" w:hanging="360"/>
      </w:pPr>
    </w:lvl>
    <w:lvl w:ilvl="4" w:tplc="F82A2C3C" w:tentative="1">
      <w:start w:val="1"/>
      <w:numFmt w:val="lowerLetter"/>
      <w:lvlText w:val="%5."/>
      <w:lvlJc w:val="left"/>
      <w:pPr>
        <w:ind w:left="3274" w:hanging="360"/>
      </w:pPr>
    </w:lvl>
    <w:lvl w:ilvl="5" w:tplc="8604D11C" w:tentative="1">
      <w:start w:val="1"/>
      <w:numFmt w:val="lowerRoman"/>
      <w:lvlText w:val="%6."/>
      <w:lvlJc w:val="right"/>
      <w:pPr>
        <w:ind w:left="3994" w:hanging="180"/>
      </w:pPr>
    </w:lvl>
    <w:lvl w:ilvl="6" w:tplc="A8A65F06" w:tentative="1">
      <w:start w:val="1"/>
      <w:numFmt w:val="decimal"/>
      <w:lvlText w:val="%7."/>
      <w:lvlJc w:val="left"/>
      <w:pPr>
        <w:ind w:left="4714" w:hanging="360"/>
      </w:pPr>
    </w:lvl>
    <w:lvl w:ilvl="7" w:tplc="F2AE9F0E" w:tentative="1">
      <w:start w:val="1"/>
      <w:numFmt w:val="lowerLetter"/>
      <w:lvlText w:val="%8."/>
      <w:lvlJc w:val="left"/>
      <w:pPr>
        <w:ind w:left="5434" w:hanging="360"/>
      </w:pPr>
    </w:lvl>
    <w:lvl w:ilvl="8" w:tplc="470E34DC" w:tentative="1">
      <w:start w:val="1"/>
      <w:numFmt w:val="lowerRoman"/>
      <w:lvlText w:val="%9."/>
      <w:lvlJc w:val="right"/>
      <w:pPr>
        <w:ind w:left="6154" w:hanging="180"/>
      </w:pPr>
    </w:lvl>
  </w:abstractNum>
  <w:abstractNum w:abstractNumId="4" w15:restartNumberingAfterBreak="1">
    <w:nsid w:val="12591D88"/>
    <w:multiLevelType w:val="hybridMultilevel"/>
    <w:tmpl w:val="D68EAB7A"/>
    <w:lvl w:ilvl="0" w:tplc="FACE4BA4">
      <w:start w:val="1"/>
      <w:numFmt w:val="decimal"/>
      <w:lvlText w:val="%1."/>
      <w:lvlJc w:val="left"/>
      <w:pPr>
        <w:ind w:left="720" w:hanging="360"/>
      </w:pPr>
      <w:rPr>
        <w:rFonts w:hint="default"/>
      </w:rPr>
    </w:lvl>
    <w:lvl w:ilvl="1" w:tplc="686EE3E4" w:tentative="1">
      <w:start w:val="1"/>
      <w:numFmt w:val="lowerLetter"/>
      <w:lvlText w:val="%2."/>
      <w:lvlJc w:val="left"/>
      <w:pPr>
        <w:ind w:left="1440" w:hanging="360"/>
      </w:pPr>
    </w:lvl>
    <w:lvl w:ilvl="2" w:tplc="1F8CB0E2" w:tentative="1">
      <w:start w:val="1"/>
      <w:numFmt w:val="lowerRoman"/>
      <w:lvlText w:val="%3."/>
      <w:lvlJc w:val="right"/>
      <w:pPr>
        <w:ind w:left="2160" w:hanging="180"/>
      </w:pPr>
    </w:lvl>
    <w:lvl w:ilvl="3" w:tplc="6770A89E" w:tentative="1">
      <w:start w:val="1"/>
      <w:numFmt w:val="decimal"/>
      <w:lvlText w:val="%4."/>
      <w:lvlJc w:val="left"/>
      <w:pPr>
        <w:ind w:left="2880" w:hanging="360"/>
      </w:pPr>
    </w:lvl>
    <w:lvl w:ilvl="4" w:tplc="36D4E310" w:tentative="1">
      <w:start w:val="1"/>
      <w:numFmt w:val="lowerLetter"/>
      <w:lvlText w:val="%5."/>
      <w:lvlJc w:val="left"/>
      <w:pPr>
        <w:ind w:left="3600" w:hanging="360"/>
      </w:pPr>
    </w:lvl>
    <w:lvl w:ilvl="5" w:tplc="61BE15DA" w:tentative="1">
      <w:start w:val="1"/>
      <w:numFmt w:val="lowerRoman"/>
      <w:lvlText w:val="%6."/>
      <w:lvlJc w:val="right"/>
      <w:pPr>
        <w:ind w:left="4320" w:hanging="180"/>
      </w:pPr>
    </w:lvl>
    <w:lvl w:ilvl="6" w:tplc="95F8B178" w:tentative="1">
      <w:start w:val="1"/>
      <w:numFmt w:val="decimal"/>
      <w:lvlText w:val="%7."/>
      <w:lvlJc w:val="left"/>
      <w:pPr>
        <w:ind w:left="5040" w:hanging="360"/>
      </w:pPr>
    </w:lvl>
    <w:lvl w:ilvl="7" w:tplc="D2BE6FCE" w:tentative="1">
      <w:start w:val="1"/>
      <w:numFmt w:val="lowerLetter"/>
      <w:lvlText w:val="%8."/>
      <w:lvlJc w:val="left"/>
      <w:pPr>
        <w:ind w:left="5760" w:hanging="360"/>
      </w:pPr>
    </w:lvl>
    <w:lvl w:ilvl="8" w:tplc="B948B6C2" w:tentative="1">
      <w:start w:val="1"/>
      <w:numFmt w:val="lowerRoman"/>
      <w:lvlText w:val="%9."/>
      <w:lvlJc w:val="right"/>
      <w:pPr>
        <w:ind w:left="6480" w:hanging="180"/>
      </w:pPr>
    </w:lvl>
  </w:abstractNum>
  <w:abstractNum w:abstractNumId="5" w15:restartNumberingAfterBreak="0">
    <w:nsid w:val="12E92B62"/>
    <w:multiLevelType w:val="hybridMultilevel"/>
    <w:tmpl w:val="9EBC1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13694497"/>
    <w:multiLevelType w:val="hybridMultilevel"/>
    <w:tmpl w:val="3D3A3AE8"/>
    <w:lvl w:ilvl="0" w:tplc="6A966DAC">
      <w:start w:val="1"/>
      <w:numFmt w:val="decimal"/>
      <w:lvlText w:val="%1."/>
      <w:lvlJc w:val="left"/>
      <w:pPr>
        <w:ind w:left="720" w:hanging="360"/>
      </w:pPr>
    </w:lvl>
    <w:lvl w:ilvl="1" w:tplc="F19455E2" w:tentative="1">
      <w:start w:val="1"/>
      <w:numFmt w:val="lowerLetter"/>
      <w:lvlText w:val="%2."/>
      <w:lvlJc w:val="left"/>
      <w:pPr>
        <w:ind w:left="1440" w:hanging="360"/>
      </w:pPr>
    </w:lvl>
    <w:lvl w:ilvl="2" w:tplc="4B2A11AC" w:tentative="1">
      <w:start w:val="1"/>
      <w:numFmt w:val="lowerRoman"/>
      <w:lvlText w:val="%3."/>
      <w:lvlJc w:val="right"/>
      <w:pPr>
        <w:ind w:left="2160" w:hanging="180"/>
      </w:pPr>
    </w:lvl>
    <w:lvl w:ilvl="3" w:tplc="5C00EA8C" w:tentative="1">
      <w:start w:val="1"/>
      <w:numFmt w:val="decimal"/>
      <w:lvlText w:val="%4."/>
      <w:lvlJc w:val="left"/>
      <w:pPr>
        <w:ind w:left="2880" w:hanging="360"/>
      </w:pPr>
    </w:lvl>
    <w:lvl w:ilvl="4" w:tplc="C39600CA" w:tentative="1">
      <w:start w:val="1"/>
      <w:numFmt w:val="lowerLetter"/>
      <w:lvlText w:val="%5."/>
      <w:lvlJc w:val="left"/>
      <w:pPr>
        <w:ind w:left="3600" w:hanging="360"/>
      </w:pPr>
    </w:lvl>
    <w:lvl w:ilvl="5" w:tplc="B5E6B642" w:tentative="1">
      <w:start w:val="1"/>
      <w:numFmt w:val="lowerRoman"/>
      <w:lvlText w:val="%6."/>
      <w:lvlJc w:val="right"/>
      <w:pPr>
        <w:ind w:left="4320" w:hanging="180"/>
      </w:pPr>
    </w:lvl>
    <w:lvl w:ilvl="6" w:tplc="A06A9E3E" w:tentative="1">
      <w:start w:val="1"/>
      <w:numFmt w:val="decimal"/>
      <w:lvlText w:val="%7."/>
      <w:lvlJc w:val="left"/>
      <w:pPr>
        <w:ind w:left="5040" w:hanging="360"/>
      </w:pPr>
    </w:lvl>
    <w:lvl w:ilvl="7" w:tplc="35F4495A" w:tentative="1">
      <w:start w:val="1"/>
      <w:numFmt w:val="lowerLetter"/>
      <w:lvlText w:val="%8."/>
      <w:lvlJc w:val="left"/>
      <w:pPr>
        <w:ind w:left="5760" w:hanging="360"/>
      </w:pPr>
    </w:lvl>
    <w:lvl w:ilvl="8" w:tplc="5E929022" w:tentative="1">
      <w:start w:val="1"/>
      <w:numFmt w:val="lowerRoman"/>
      <w:lvlText w:val="%9."/>
      <w:lvlJc w:val="right"/>
      <w:pPr>
        <w:ind w:left="6480" w:hanging="180"/>
      </w:pPr>
    </w:lvl>
  </w:abstractNum>
  <w:abstractNum w:abstractNumId="7" w15:restartNumberingAfterBreak="1">
    <w:nsid w:val="2CE03CB0"/>
    <w:multiLevelType w:val="hybridMultilevel"/>
    <w:tmpl w:val="C5B68AFE"/>
    <w:lvl w:ilvl="0" w:tplc="5EBE0F5E">
      <w:start w:val="1"/>
      <w:numFmt w:val="decimal"/>
      <w:lvlText w:val="%1."/>
      <w:lvlJc w:val="left"/>
      <w:pPr>
        <w:ind w:left="720" w:hanging="360"/>
      </w:pPr>
      <w:rPr>
        <w:rFonts w:hint="default"/>
      </w:rPr>
    </w:lvl>
    <w:lvl w:ilvl="1" w:tplc="E36C295C" w:tentative="1">
      <w:start w:val="1"/>
      <w:numFmt w:val="lowerLetter"/>
      <w:lvlText w:val="%2."/>
      <w:lvlJc w:val="left"/>
      <w:pPr>
        <w:ind w:left="1440" w:hanging="360"/>
      </w:pPr>
    </w:lvl>
    <w:lvl w:ilvl="2" w:tplc="1626F218" w:tentative="1">
      <w:start w:val="1"/>
      <w:numFmt w:val="lowerRoman"/>
      <w:lvlText w:val="%3."/>
      <w:lvlJc w:val="right"/>
      <w:pPr>
        <w:ind w:left="2160" w:hanging="180"/>
      </w:pPr>
    </w:lvl>
    <w:lvl w:ilvl="3" w:tplc="30FCA1CC" w:tentative="1">
      <w:start w:val="1"/>
      <w:numFmt w:val="decimal"/>
      <w:lvlText w:val="%4."/>
      <w:lvlJc w:val="left"/>
      <w:pPr>
        <w:ind w:left="2880" w:hanging="360"/>
      </w:pPr>
    </w:lvl>
    <w:lvl w:ilvl="4" w:tplc="AA2ABF22" w:tentative="1">
      <w:start w:val="1"/>
      <w:numFmt w:val="lowerLetter"/>
      <w:lvlText w:val="%5."/>
      <w:lvlJc w:val="left"/>
      <w:pPr>
        <w:ind w:left="3600" w:hanging="360"/>
      </w:pPr>
    </w:lvl>
    <w:lvl w:ilvl="5" w:tplc="0910034C" w:tentative="1">
      <w:start w:val="1"/>
      <w:numFmt w:val="lowerRoman"/>
      <w:lvlText w:val="%6."/>
      <w:lvlJc w:val="right"/>
      <w:pPr>
        <w:ind w:left="4320" w:hanging="180"/>
      </w:pPr>
    </w:lvl>
    <w:lvl w:ilvl="6" w:tplc="F5F8D062" w:tentative="1">
      <w:start w:val="1"/>
      <w:numFmt w:val="decimal"/>
      <w:lvlText w:val="%7."/>
      <w:lvlJc w:val="left"/>
      <w:pPr>
        <w:ind w:left="5040" w:hanging="360"/>
      </w:pPr>
    </w:lvl>
    <w:lvl w:ilvl="7" w:tplc="D884DB50" w:tentative="1">
      <w:start w:val="1"/>
      <w:numFmt w:val="lowerLetter"/>
      <w:lvlText w:val="%8."/>
      <w:lvlJc w:val="left"/>
      <w:pPr>
        <w:ind w:left="5760" w:hanging="360"/>
      </w:pPr>
    </w:lvl>
    <w:lvl w:ilvl="8" w:tplc="311C64A2" w:tentative="1">
      <w:start w:val="1"/>
      <w:numFmt w:val="lowerRoman"/>
      <w:lvlText w:val="%9."/>
      <w:lvlJc w:val="right"/>
      <w:pPr>
        <w:ind w:left="6480" w:hanging="180"/>
      </w:pPr>
    </w:lvl>
  </w:abstractNum>
  <w:abstractNum w:abstractNumId="8" w15:restartNumberingAfterBreak="1">
    <w:nsid w:val="2E6930F1"/>
    <w:multiLevelType w:val="hybridMultilevel"/>
    <w:tmpl w:val="0D68B2E8"/>
    <w:lvl w:ilvl="0" w:tplc="168EA91E">
      <w:start w:val="1"/>
      <w:numFmt w:val="decimal"/>
      <w:lvlText w:val="%1."/>
      <w:lvlJc w:val="left"/>
      <w:pPr>
        <w:ind w:left="785" w:hanging="360"/>
      </w:pPr>
      <w:rPr>
        <w:rFonts w:hint="default"/>
      </w:rPr>
    </w:lvl>
    <w:lvl w:ilvl="1" w:tplc="55B206BA">
      <w:start w:val="1"/>
      <w:numFmt w:val="lowerLetter"/>
      <w:lvlText w:val="%2."/>
      <w:lvlJc w:val="left"/>
      <w:pPr>
        <w:ind w:left="1363" w:hanging="360"/>
      </w:pPr>
    </w:lvl>
    <w:lvl w:ilvl="2" w:tplc="4BB0F5C4" w:tentative="1">
      <w:start w:val="1"/>
      <w:numFmt w:val="lowerRoman"/>
      <w:lvlText w:val="%3."/>
      <w:lvlJc w:val="right"/>
      <w:pPr>
        <w:ind w:left="2083" w:hanging="180"/>
      </w:pPr>
    </w:lvl>
    <w:lvl w:ilvl="3" w:tplc="ED046C56" w:tentative="1">
      <w:start w:val="1"/>
      <w:numFmt w:val="decimal"/>
      <w:lvlText w:val="%4."/>
      <w:lvlJc w:val="left"/>
      <w:pPr>
        <w:ind w:left="2803" w:hanging="360"/>
      </w:pPr>
    </w:lvl>
    <w:lvl w:ilvl="4" w:tplc="8B247EFA" w:tentative="1">
      <w:start w:val="1"/>
      <w:numFmt w:val="lowerLetter"/>
      <w:lvlText w:val="%5."/>
      <w:lvlJc w:val="left"/>
      <w:pPr>
        <w:ind w:left="3523" w:hanging="360"/>
      </w:pPr>
    </w:lvl>
    <w:lvl w:ilvl="5" w:tplc="A4246F8C" w:tentative="1">
      <w:start w:val="1"/>
      <w:numFmt w:val="lowerRoman"/>
      <w:lvlText w:val="%6."/>
      <w:lvlJc w:val="right"/>
      <w:pPr>
        <w:ind w:left="4243" w:hanging="180"/>
      </w:pPr>
    </w:lvl>
    <w:lvl w:ilvl="6" w:tplc="B5643882" w:tentative="1">
      <w:start w:val="1"/>
      <w:numFmt w:val="decimal"/>
      <w:lvlText w:val="%7."/>
      <w:lvlJc w:val="left"/>
      <w:pPr>
        <w:ind w:left="4963" w:hanging="360"/>
      </w:pPr>
    </w:lvl>
    <w:lvl w:ilvl="7" w:tplc="3DFEACF0" w:tentative="1">
      <w:start w:val="1"/>
      <w:numFmt w:val="lowerLetter"/>
      <w:lvlText w:val="%8."/>
      <w:lvlJc w:val="left"/>
      <w:pPr>
        <w:ind w:left="5683" w:hanging="360"/>
      </w:pPr>
    </w:lvl>
    <w:lvl w:ilvl="8" w:tplc="F956F572" w:tentative="1">
      <w:start w:val="1"/>
      <w:numFmt w:val="lowerRoman"/>
      <w:lvlText w:val="%9."/>
      <w:lvlJc w:val="right"/>
      <w:pPr>
        <w:ind w:left="6403" w:hanging="180"/>
      </w:pPr>
    </w:lvl>
  </w:abstractNum>
  <w:abstractNum w:abstractNumId="9" w15:restartNumberingAfterBreak="1">
    <w:nsid w:val="2F4056A2"/>
    <w:multiLevelType w:val="hybridMultilevel"/>
    <w:tmpl w:val="F738B738"/>
    <w:lvl w:ilvl="0" w:tplc="8B0E1E8A">
      <w:start w:val="1"/>
      <w:numFmt w:val="decimal"/>
      <w:lvlText w:val="%1."/>
      <w:lvlJc w:val="left"/>
      <w:pPr>
        <w:ind w:left="497" w:hanging="360"/>
      </w:pPr>
      <w:rPr>
        <w:rFonts w:hint="default"/>
      </w:rPr>
    </w:lvl>
    <w:lvl w:ilvl="1" w:tplc="1C0654A4" w:tentative="1">
      <w:start w:val="1"/>
      <w:numFmt w:val="lowerLetter"/>
      <w:lvlText w:val="%2."/>
      <w:lvlJc w:val="left"/>
      <w:pPr>
        <w:ind w:left="1217" w:hanging="360"/>
      </w:pPr>
    </w:lvl>
    <w:lvl w:ilvl="2" w:tplc="885A55BE" w:tentative="1">
      <w:start w:val="1"/>
      <w:numFmt w:val="lowerRoman"/>
      <w:lvlText w:val="%3."/>
      <w:lvlJc w:val="right"/>
      <w:pPr>
        <w:ind w:left="1937" w:hanging="180"/>
      </w:pPr>
    </w:lvl>
    <w:lvl w:ilvl="3" w:tplc="C4D258BE" w:tentative="1">
      <w:start w:val="1"/>
      <w:numFmt w:val="decimal"/>
      <w:lvlText w:val="%4."/>
      <w:lvlJc w:val="left"/>
      <w:pPr>
        <w:ind w:left="2657" w:hanging="360"/>
      </w:pPr>
    </w:lvl>
    <w:lvl w:ilvl="4" w:tplc="CC7C40DA" w:tentative="1">
      <w:start w:val="1"/>
      <w:numFmt w:val="lowerLetter"/>
      <w:lvlText w:val="%5."/>
      <w:lvlJc w:val="left"/>
      <w:pPr>
        <w:ind w:left="3377" w:hanging="360"/>
      </w:pPr>
    </w:lvl>
    <w:lvl w:ilvl="5" w:tplc="6ECC1D6E" w:tentative="1">
      <w:start w:val="1"/>
      <w:numFmt w:val="lowerRoman"/>
      <w:lvlText w:val="%6."/>
      <w:lvlJc w:val="right"/>
      <w:pPr>
        <w:ind w:left="4097" w:hanging="180"/>
      </w:pPr>
    </w:lvl>
    <w:lvl w:ilvl="6" w:tplc="5F4A38DA" w:tentative="1">
      <w:start w:val="1"/>
      <w:numFmt w:val="decimal"/>
      <w:lvlText w:val="%7."/>
      <w:lvlJc w:val="left"/>
      <w:pPr>
        <w:ind w:left="4817" w:hanging="360"/>
      </w:pPr>
    </w:lvl>
    <w:lvl w:ilvl="7" w:tplc="5AF00B16" w:tentative="1">
      <w:start w:val="1"/>
      <w:numFmt w:val="lowerLetter"/>
      <w:lvlText w:val="%8."/>
      <w:lvlJc w:val="left"/>
      <w:pPr>
        <w:ind w:left="5537" w:hanging="360"/>
      </w:pPr>
    </w:lvl>
    <w:lvl w:ilvl="8" w:tplc="C394BC50" w:tentative="1">
      <w:start w:val="1"/>
      <w:numFmt w:val="lowerRoman"/>
      <w:lvlText w:val="%9."/>
      <w:lvlJc w:val="right"/>
      <w:pPr>
        <w:ind w:left="6257" w:hanging="180"/>
      </w:pPr>
    </w:lvl>
  </w:abstractNum>
  <w:abstractNum w:abstractNumId="10" w15:restartNumberingAfterBreak="1">
    <w:nsid w:val="2FA6424A"/>
    <w:multiLevelType w:val="hybridMultilevel"/>
    <w:tmpl w:val="3B9C39EA"/>
    <w:lvl w:ilvl="0" w:tplc="7B68A9D2">
      <w:start w:val="1"/>
      <w:numFmt w:val="decimal"/>
      <w:lvlText w:val="%1."/>
      <w:lvlJc w:val="left"/>
      <w:pPr>
        <w:ind w:left="417" w:hanging="360"/>
      </w:pPr>
      <w:rPr>
        <w:rFonts w:hint="default"/>
      </w:rPr>
    </w:lvl>
    <w:lvl w:ilvl="1" w:tplc="6CBCE720" w:tentative="1">
      <w:start w:val="1"/>
      <w:numFmt w:val="lowerLetter"/>
      <w:lvlText w:val="%2."/>
      <w:lvlJc w:val="left"/>
      <w:pPr>
        <w:ind w:left="1137" w:hanging="360"/>
      </w:pPr>
    </w:lvl>
    <w:lvl w:ilvl="2" w:tplc="728AA950" w:tentative="1">
      <w:start w:val="1"/>
      <w:numFmt w:val="lowerRoman"/>
      <w:lvlText w:val="%3."/>
      <w:lvlJc w:val="right"/>
      <w:pPr>
        <w:ind w:left="1857" w:hanging="180"/>
      </w:pPr>
    </w:lvl>
    <w:lvl w:ilvl="3" w:tplc="CF20928C" w:tentative="1">
      <w:start w:val="1"/>
      <w:numFmt w:val="decimal"/>
      <w:lvlText w:val="%4."/>
      <w:lvlJc w:val="left"/>
      <w:pPr>
        <w:ind w:left="2577" w:hanging="360"/>
      </w:pPr>
    </w:lvl>
    <w:lvl w:ilvl="4" w:tplc="9ADECAEC" w:tentative="1">
      <w:start w:val="1"/>
      <w:numFmt w:val="lowerLetter"/>
      <w:lvlText w:val="%5."/>
      <w:lvlJc w:val="left"/>
      <w:pPr>
        <w:ind w:left="3297" w:hanging="360"/>
      </w:pPr>
    </w:lvl>
    <w:lvl w:ilvl="5" w:tplc="4674383E" w:tentative="1">
      <w:start w:val="1"/>
      <w:numFmt w:val="lowerRoman"/>
      <w:lvlText w:val="%6."/>
      <w:lvlJc w:val="right"/>
      <w:pPr>
        <w:ind w:left="4017" w:hanging="180"/>
      </w:pPr>
    </w:lvl>
    <w:lvl w:ilvl="6" w:tplc="0426A9AC" w:tentative="1">
      <w:start w:val="1"/>
      <w:numFmt w:val="decimal"/>
      <w:lvlText w:val="%7."/>
      <w:lvlJc w:val="left"/>
      <w:pPr>
        <w:ind w:left="4737" w:hanging="360"/>
      </w:pPr>
    </w:lvl>
    <w:lvl w:ilvl="7" w:tplc="98B4CC68" w:tentative="1">
      <w:start w:val="1"/>
      <w:numFmt w:val="lowerLetter"/>
      <w:lvlText w:val="%8."/>
      <w:lvlJc w:val="left"/>
      <w:pPr>
        <w:ind w:left="5457" w:hanging="360"/>
      </w:pPr>
    </w:lvl>
    <w:lvl w:ilvl="8" w:tplc="674666B0" w:tentative="1">
      <w:start w:val="1"/>
      <w:numFmt w:val="lowerRoman"/>
      <w:lvlText w:val="%9."/>
      <w:lvlJc w:val="right"/>
      <w:pPr>
        <w:ind w:left="6177" w:hanging="180"/>
      </w:pPr>
    </w:lvl>
  </w:abstractNum>
  <w:abstractNum w:abstractNumId="11" w15:restartNumberingAfterBreak="1">
    <w:nsid w:val="2FD66B57"/>
    <w:multiLevelType w:val="hybridMultilevel"/>
    <w:tmpl w:val="69C63096"/>
    <w:lvl w:ilvl="0" w:tplc="FDC4FE40">
      <w:start w:val="1"/>
      <w:numFmt w:val="decimal"/>
      <w:lvlText w:val="%1."/>
      <w:lvlJc w:val="left"/>
      <w:pPr>
        <w:ind w:left="720" w:hanging="360"/>
      </w:pPr>
      <w:rPr>
        <w:rFonts w:hint="default"/>
      </w:rPr>
    </w:lvl>
    <w:lvl w:ilvl="1" w:tplc="8B641DD0" w:tentative="1">
      <w:start w:val="1"/>
      <w:numFmt w:val="lowerLetter"/>
      <w:lvlText w:val="%2."/>
      <w:lvlJc w:val="left"/>
      <w:pPr>
        <w:ind w:left="1440" w:hanging="360"/>
      </w:pPr>
    </w:lvl>
    <w:lvl w:ilvl="2" w:tplc="FE5E26D0" w:tentative="1">
      <w:start w:val="1"/>
      <w:numFmt w:val="lowerRoman"/>
      <w:lvlText w:val="%3."/>
      <w:lvlJc w:val="right"/>
      <w:pPr>
        <w:ind w:left="2160" w:hanging="180"/>
      </w:pPr>
    </w:lvl>
    <w:lvl w:ilvl="3" w:tplc="51161BEC" w:tentative="1">
      <w:start w:val="1"/>
      <w:numFmt w:val="decimal"/>
      <w:lvlText w:val="%4."/>
      <w:lvlJc w:val="left"/>
      <w:pPr>
        <w:ind w:left="2880" w:hanging="360"/>
      </w:pPr>
    </w:lvl>
    <w:lvl w:ilvl="4" w:tplc="8CC03A56" w:tentative="1">
      <w:start w:val="1"/>
      <w:numFmt w:val="lowerLetter"/>
      <w:lvlText w:val="%5."/>
      <w:lvlJc w:val="left"/>
      <w:pPr>
        <w:ind w:left="3600" w:hanging="360"/>
      </w:pPr>
    </w:lvl>
    <w:lvl w:ilvl="5" w:tplc="72E08FF6" w:tentative="1">
      <w:start w:val="1"/>
      <w:numFmt w:val="lowerRoman"/>
      <w:lvlText w:val="%6."/>
      <w:lvlJc w:val="right"/>
      <w:pPr>
        <w:ind w:left="4320" w:hanging="180"/>
      </w:pPr>
    </w:lvl>
    <w:lvl w:ilvl="6" w:tplc="7B666190" w:tentative="1">
      <w:start w:val="1"/>
      <w:numFmt w:val="decimal"/>
      <w:lvlText w:val="%7."/>
      <w:lvlJc w:val="left"/>
      <w:pPr>
        <w:ind w:left="5040" w:hanging="360"/>
      </w:pPr>
    </w:lvl>
    <w:lvl w:ilvl="7" w:tplc="2C96C7A0" w:tentative="1">
      <w:start w:val="1"/>
      <w:numFmt w:val="lowerLetter"/>
      <w:lvlText w:val="%8."/>
      <w:lvlJc w:val="left"/>
      <w:pPr>
        <w:ind w:left="5760" w:hanging="360"/>
      </w:pPr>
    </w:lvl>
    <w:lvl w:ilvl="8" w:tplc="EBEA19E0" w:tentative="1">
      <w:start w:val="1"/>
      <w:numFmt w:val="lowerRoman"/>
      <w:lvlText w:val="%9."/>
      <w:lvlJc w:val="right"/>
      <w:pPr>
        <w:ind w:left="6480" w:hanging="180"/>
      </w:pPr>
    </w:lvl>
  </w:abstractNum>
  <w:abstractNum w:abstractNumId="12" w15:restartNumberingAfterBreak="1">
    <w:nsid w:val="38AE288E"/>
    <w:multiLevelType w:val="hybridMultilevel"/>
    <w:tmpl w:val="27321958"/>
    <w:lvl w:ilvl="0" w:tplc="FBC436B0">
      <w:start w:val="1"/>
      <w:numFmt w:val="decimal"/>
      <w:lvlText w:val="%1)"/>
      <w:lvlJc w:val="left"/>
      <w:pPr>
        <w:ind w:left="720" w:hanging="360"/>
      </w:pPr>
      <w:rPr>
        <w:rFonts w:hint="default"/>
      </w:rPr>
    </w:lvl>
    <w:lvl w:ilvl="1" w:tplc="8BEE9646" w:tentative="1">
      <w:start w:val="1"/>
      <w:numFmt w:val="bullet"/>
      <w:lvlText w:val="o"/>
      <w:lvlJc w:val="left"/>
      <w:pPr>
        <w:ind w:left="1440" w:hanging="360"/>
      </w:pPr>
      <w:rPr>
        <w:rFonts w:ascii="Courier New" w:hAnsi="Courier New" w:cs="Courier New" w:hint="default"/>
      </w:rPr>
    </w:lvl>
    <w:lvl w:ilvl="2" w:tplc="9F9815FE" w:tentative="1">
      <w:start w:val="1"/>
      <w:numFmt w:val="bullet"/>
      <w:lvlText w:val=""/>
      <w:lvlJc w:val="left"/>
      <w:pPr>
        <w:ind w:left="2160" w:hanging="360"/>
      </w:pPr>
      <w:rPr>
        <w:rFonts w:ascii="Wingdings" w:hAnsi="Wingdings" w:hint="default"/>
      </w:rPr>
    </w:lvl>
    <w:lvl w:ilvl="3" w:tplc="F01600E6" w:tentative="1">
      <w:start w:val="1"/>
      <w:numFmt w:val="bullet"/>
      <w:lvlText w:val=""/>
      <w:lvlJc w:val="left"/>
      <w:pPr>
        <w:ind w:left="2880" w:hanging="360"/>
      </w:pPr>
      <w:rPr>
        <w:rFonts w:ascii="Symbol" w:hAnsi="Symbol" w:hint="default"/>
      </w:rPr>
    </w:lvl>
    <w:lvl w:ilvl="4" w:tplc="C8E81646" w:tentative="1">
      <w:start w:val="1"/>
      <w:numFmt w:val="bullet"/>
      <w:lvlText w:val="o"/>
      <w:lvlJc w:val="left"/>
      <w:pPr>
        <w:ind w:left="3600" w:hanging="360"/>
      </w:pPr>
      <w:rPr>
        <w:rFonts w:ascii="Courier New" w:hAnsi="Courier New" w:cs="Courier New" w:hint="default"/>
      </w:rPr>
    </w:lvl>
    <w:lvl w:ilvl="5" w:tplc="C37E38D4" w:tentative="1">
      <w:start w:val="1"/>
      <w:numFmt w:val="bullet"/>
      <w:lvlText w:val=""/>
      <w:lvlJc w:val="left"/>
      <w:pPr>
        <w:ind w:left="4320" w:hanging="360"/>
      </w:pPr>
      <w:rPr>
        <w:rFonts w:ascii="Wingdings" w:hAnsi="Wingdings" w:hint="default"/>
      </w:rPr>
    </w:lvl>
    <w:lvl w:ilvl="6" w:tplc="A0AC5D86" w:tentative="1">
      <w:start w:val="1"/>
      <w:numFmt w:val="bullet"/>
      <w:lvlText w:val=""/>
      <w:lvlJc w:val="left"/>
      <w:pPr>
        <w:ind w:left="5040" w:hanging="360"/>
      </w:pPr>
      <w:rPr>
        <w:rFonts w:ascii="Symbol" w:hAnsi="Symbol" w:hint="default"/>
      </w:rPr>
    </w:lvl>
    <w:lvl w:ilvl="7" w:tplc="65FAC0F0" w:tentative="1">
      <w:start w:val="1"/>
      <w:numFmt w:val="bullet"/>
      <w:lvlText w:val="o"/>
      <w:lvlJc w:val="left"/>
      <w:pPr>
        <w:ind w:left="5760" w:hanging="360"/>
      </w:pPr>
      <w:rPr>
        <w:rFonts w:ascii="Courier New" w:hAnsi="Courier New" w:cs="Courier New" w:hint="default"/>
      </w:rPr>
    </w:lvl>
    <w:lvl w:ilvl="8" w:tplc="2BB65074" w:tentative="1">
      <w:start w:val="1"/>
      <w:numFmt w:val="bullet"/>
      <w:lvlText w:val=""/>
      <w:lvlJc w:val="left"/>
      <w:pPr>
        <w:ind w:left="6480" w:hanging="360"/>
      </w:pPr>
      <w:rPr>
        <w:rFonts w:ascii="Wingdings" w:hAnsi="Wingdings" w:hint="default"/>
      </w:rPr>
    </w:lvl>
  </w:abstractNum>
  <w:abstractNum w:abstractNumId="13" w15:restartNumberingAfterBreak="1">
    <w:nsid w:val="3B4E5D47"/>
    <w:multiLevelType w:val="hybridMultilevel"/>
    <w:tmpl w:val="26EEF052"/>
    <w:lvl w:ilvl="0" w:tplc="FA6EDF64">
      <w:start w:val="1"/>
      <w:numFmt w:val="decimal"/>
      <w:lvlText w:val="%1."/>
      <w:lvlJc w:val="left"/>
      <w:pPr>
        <w:ind w:left="720" w:hanging="360"/>
      </w:pPr>
      <w:rPr>
        <w:rFonts w:hint="default"/>
      </w:rPr>
    </w:lvl>
    <w:lvl w:ilvl="1" w:tplc="AA588F76" w:tentative="1">
      <w:start w:val="1"/>
      <w:numFmt w:val="lowerLetter"/>
      <w:lvlText w:val="%2."/>
      <w:lvlJc w:val="left"/>
      <w:pPr>
        <w:ind w:left="1440" w:hanging="360"/>
      </w:pPr>
    </w:lvl>
    <w:lvl w:ilvl="2" w:tplc="4C60555E" w:tentative="1">
      <w:start w:val="1"/>
      <w:numFmt w:val="lowerRoman"/>
      <w:lvlText w:val="%3."/>
      <w:lvlJc w:val="right"/>
      <w:pPr>
        <w:ind w:left="2160" w:hanging="180"/>
      </w:pPr>
    </w:lvl>
    <w:lvl w:ilvl="3" w:tplc="4E28CF5C" w:tentative="1">
      <w:start w:val="1"/>
      <w:numFmt w:val="decimal"/>
      <w:lvlText w:val="%4."/>
      <w:lvlJc w:val="left"/>
      <w:pPr>
        <w:ind w:left="2880" w:hanging="360"/>
      </w:pPr>
    </w:lvl>
    <w:lvl w:ilvl="4" w:tplc="BC90970A" w:tentative="1">
      <w:start w:val="1"/>
      <w:numFmt w:val="lowerLetter"/>
      <w:lvlText w:val="%5."/>
      <w:lvlJc w:val="left"/>
      <w:pPr>
        <w:ind w:left="3600" w:hanging="360"/>
      </w:pPr>
    </w:lvl>
    <w:lvl w:ilvl="5" w:tplc="0282A622" w:tentative="1">
      <w:start w:val="1"/>
      <w:numFmt w:val="lowerRoman"/>
      <w:lvlText w:val="%6."/>
      <w:lvlJc w:val="right"/>
      <w:pPr>
        <w:ind w:left="4320" w:hanging="180"/>
      </w:pPr>
    </w:lvl>
    <w:lvl w:ilvl="6" w:tplc="D59E91FE" w:tentative="1">
      <w:start w:val="1"/>
      <w:numFmt w:val="decimal"/>
      <w:lvlText w:val="%7."/>
      <w:lvlJc w:val="left"/>
      <w:pPr>
        <w:ind w:left="5040" w:hanging="360"/>
      </w:pPr>
    </w:lvl>
    <w:lvl w:ilvl="7" w:tplc="27AC3428" w:tentative="1">
      <w:start w:val="1"/>
      <w:numFmt w:val="lowerLetter"/>
      <w:lvlText w:val="%8."/>
      <w:lvlJc w:val="left"/>
      <w:pPr>
        <w:ind w:left="5760" w:hanging="360"/>
      </w:pPr>
    </w:lvl>
    <w:lvl w:ilvl="8" w:tplc="40521D60" w:tentative="1">
      <w:start w:val="1"/>
      <w:numFmt w:val="lowerRoman"/>
      <w:lvlText w:val="%9."/>
      <w:lvlJc w:val="right"/>
      <w:pPr>
        <w:ind w:left="6480" w:hanging="180"/>
      </w:pPr>
    </w:lvl>
  </w:abstractNum>
  <w:abstractNum w:abstractNumId="14" w15:restartNumberingAfterBreak="1">
    <w:nsid w:val="4B0E18A1"/>
    <w:multiLevelType w:val="hybridMultilevel"/>
    <w:tmpl w:val="1FCAED34"/>
    <w:lvl w:ilvl="0" w:tplc="3F18E32E">
      <w:start w:val="1"/>
      <w:numFmt w:val="bullet"/>
      <w:lvlText w:val=""/>
      <w:lvlJc w:val="left"/>
      <w:pPr>
        <w:ind w:left="720" w:hanging="360"/>
      </w:pPr>
      <w:rPr>
        <w:rFonts w:ascii="Symbol" w:hAnsi="Symbol" w:hint="default"/>
      </w:rPr>
    </w:lvl>
    <w:lvl w:ilvl="1" w:tplc="FDD68E62" w:tentative="1">
      <w:start w:val="1"/>
      <w:numFmt w:val="bullet"/>
      <w:lvlText w:val="o"/>
      <w:lvlJc w:val="left"/>
      <w:pPr>
        <w:ind w:left="1440" w:hanging="360"/>
      </w:pPr>
      <w:rPr>
        <w:rFonts w:ascii="Courier New" w:hAnsi="Courier New" w:cs="Courier New" w:hint="default"/>
      </w:rPr>
    </w:lvl>
    <w:lvl w:ilvl="2" w:tplc="D5944B12" w:tentative="1">
      <w:start w:val="1"/>
      <w:numFmt w:val="bullet"/>
      <w:lvlText w:val=""/>
      <w:lvlJc w:val="left"/>
      <w:pPr>
        <w:ind w:left="2160" w:hanging="360"/>
      </w:pPr>
      <w:rPr>
        <w:rFonts w:ascii="Wingdings" w:hAnsi="Wingdings" w:hint="default"/>
      </w:rPr>
    </w:lvl>
    <w:lvl w:ilvl="3" w:tplc="60B200B4" w:tentative="1">
      <w:start w:val="1"/>
      <w:numFmt w:val="bullet"/>
      <w:lvlText w:val=""/>
      <w:lvlJc w:val="left"/>
      <w:pPr>
        <w:ind w:left="2880" w:hanging="360"/>
      </w:pPr>
      <w:rPr>
        <w:rFonts w:ascii="Symbol" w:hAnsi="Symbol" w:hint="default"/>
      </w:rPr>
    </w:lvl>
    <w:lvl w:ilvl="4" w:tplc="6B004B70" w:tentative="1">
      <w:start w:val="1"/>
      <w:numFmt w:val="bullet"/>
      <w:lvlText w:val="o"/>
      <w:lvlJc w:val="left"/>
      <w:pPr>
        <w:ind w:left="3600" w:hanging="360"/>
      </w:pPr>
      <w:rPr>
        <w:rFonts w:ascii="Courier New" w:hAnsi="Courier New" w:cs="Courier New" w:hint="default"/>
      </w:rPr>
    </w:lvl>
    <w:lvl w:ilvl="5" w:tplc="761C916C" w:tentative="1">
      <w:start w:val="1"/>
      <w:numFmt w:val="bullet"/>
      <w:lvlText w:val=""/>
      <w:lvlJc w:val="left"/>
      <w:pPr>
        <w:ind w:left="4320" w:hanging="360"/>
      </w:pPr>
      <w:rPr>
        <w:rFonts w:ascii="Wingdings" w:hAnsi="Wingdings" w:hint="default"/>
      </w:rPr>
    </w:lvl>
    <w:lvl w:ilvl="6" w:tplc="70166DEC" w:tentative="1">
      <w:start w:val="1"/>
      <w:numFmt w:val="bullet"/>
      <w:lvlText w:val=""/>
      <w:lvlJc w:val="left"/>
      <w:pPr>
        <w:ind w:left="5040" w:hanging="360"/>
      </w:pPr>
      <w:rPr>
        <w:rFonts w:ascii="Symbol" w:hAnsi="Symbol" w:hint="default"/>
      </w:rPr>
    </w:lvl>
    <w:lvl w:ilvl="7" w:tplc="7F28C7EC" w:tentative="1">
      <w:start w:val="1"/>
      <w:numFmt w:val="bullet"/>
      <w:lvlText w:val="o"/>
      <w:lvlJc w:val="left"/>
      <w:pPr>
        <w:ind w:left="5760" w:hanging="360"/>
      </w:pPr>
      <w:rPr>
        <w:rFonts w:ascii="Courier New" w:hAnsi="Courier New" w:cs="Courier New" w:hint="default"/>
      </w:rPr>
    </w:lvl>
    <w:lvl w:ilvl="8" w:tplc="66F083D2" w:tentative="1">
      <w:start w:val="1"/>
      <w:numFmt w:val="bullet"/>
      <w:lvlText w:val=""/>
      <w:lvlJc w:val="left"/>
      <w:pPr>
        <w:ind w:left="6480" w:hanging="360"/>
      </w:pPr>
      <w:rPr>
        <w:rFonts w:ascii="Wingdings" w:hAnsi="Wingdings" w:hint="default"/>
      </w:rPr>
    </w:lvl>
  </w:abstractNum>
  <w:abstractNum w:abstractNumId="15" w15:restartNumberingAfterBreak="1">
    <w:nsid w:val="58AC187C"/>
    <w:multiLevelType w:val="hybridMultilevel"/>
    <w:tmpl w:val="16925782"/>
    <w:lvl w:ilvl="0" w:tplc="50BCD48C">
      <w:start w:val="1"/>
      <w:numFmt w:val="bullet"/>
      <w:lvlText w:val=""/>
      <w:lvlJc w:val="left"/>
      <w:pPr>
        <w:ind w:left="720" w:hanging="360"/>
      </w:pPr>
      <w:rPr>
        <w:rFonts w:ascii="Symbol" w:hAnsi="Symbol" w:hint="default"/>
      </w:rPr>
    </w:lvl>
    <w:lvl w:ilvl="1" w:tplc="B71410C4" w:tentative="1">
      <w:start w:val="1"/>
      <w:numFmt w:val="bullet"/>
      <w:lvlText w:val="o"/>
      <w:lvlJc w:val="left"/>
      <w:pPr>
        <w:ind w:left="1440" w:hanging="360"/>
      </w:pPr>
      <w:rPr>
        <w:rFonts w:ascii="Courier New" w:hAnsi="Courier New" w:cs="Courier New" w:hint="default"/>
      </w:rPr>
    </w:lvl>
    <w:lvl w:ilvl="2" w:tplc="A7D64428" w:tentative="1">
      <w:start w:val="1"/>
      <w:numFmt w:val="bullet"/>
      <w:lvlText w:val=""/>
      <w:lvlJc w:val="left"/>
      <w:pPr>
        <w:ind w:left="2160" w:hanging="360"/>
      </w:pPr>
      <w:rPr>
        <w:rFonts w:ascii="Wingdings" w:hAnsi="Wingdings" w:hint="default"/>
      </w:rPr>
    </w:lvl>
    <w:lvl w:ilvl="3" w:tplc="2880276E" w:tentative="1">
      <w:start w:val="1"/>
      <w:numFmt w:val="bullet"/>
      <w:lvlText w:val=""/>
      <w:lvlJc w:val="left"/>
      <w:pPr>
        <w:ind w:left="2880" w:hanging="360"/>
      </w:pPr>
      <w:rPr>
        <w:rFonts w:ascii="Symbol" w:hAnsi="Symbol" w:hint="default"/>
      </w:rPr>
    </w:lvl>
    <w:lvl w:ilvl="4" w:tplc="0F2420B6" w:tentative="1">
      <w:start w:val="1"/>
      <w:numFmt w:val="bullet"/>
      <w:lvlText w:val="o"/>
      <w:lvlJc w:val="left"/>
      <w:pPr>
        <w:ind w:left="3600" w:hanging="360"/>
      </w:pPr>
      <w:rPr>
        <w:rFonts w:ascii="Courier New" w:hAnsi="Courier New" w:cs="Courier New" w:hint="default"/>
      </w:rPr>
    </w:lvl>
    <w:lvl w:ilvl="5" w:tplc="513A82EE" w:tentative="1">
      <w:start w:val="1"/>
      <w:numFmt w:val="bullet"/>
      <w:lvlText w:val=""/>
      <w:lvlJc w:val="left"/>
      <w:pPr>
        <w:ind w:left="4320" w:hanging="360"/>
      </w:pPr>
      <w:rPr>
        <w:rFonts w:ascii="Wingdings" w:hAnsi="Wingdings" w:hint="default"/>
      </w:rPr>
    </w:lvl>
    <w:lvl w:ilvl="6" w:tplc="455AEF64" w:tentative="1">
      <w:start w:val="1"/>
      <w:numFmt w:val="bullet"/>
      <w:lvlText w:val=""/>
      <w:lvlJc w:val="left"/>
      <w:pPr>
        <w:ind w:left="5040" w:hanging="360"/>
      </w:pPr>
      <w:rPr>
        <w:rFonts w:ascii="Symbol" w:hAnsi="Symbol" w:hint="default"/>
      </w:rPr>
    </w:lvl>
    <w:lvl w:ilvl="7" w:tplc="50AC3BDE" w:tentative="1">
      <w:start w:val="1"/>
      <w:numFmt w:val="bullet"/>
      <w:lvlText w:val="o"/>
      <w:lvlJc w:val="left"/>
      <w:pPr>
        <w:ind w:left="5760" w:hanging="360"/>
      </w:pPr>
      <w:rPr>
        <w:rFonts w:ascii="Courier New" w:hAnsi="Courier New" w:cs="Courier New" w:hint="default"/>
      </w:rPr>
    </w:lvl>
    <w:lvl w:ilvl="8" w:tplc="2BFA90EA" w:tentative="1">
      <w:start w:val="1"/>
      <w:numFmt w:val="bullet"/>
      <w:lvlText w:val=""/>
      <w:lvlJc w:val="left"/>
      <w:pPr>
        <w:ind w:left="6480" w:hanging="360"/>
      </w:pPr>
      <w:rPr>
        <w:rFonts w:ascii="Wingdings" w:hAnsi="Wingdings" w:hint="default"/>
      </w:rPr>
    </w:lvl>
  </w:abstractNum>
  <w:abstractNum w:abstractNumId="16" w15:restartNumberingAfterBreak="0">
    <w:nsid w:val="62924775"/>
    <w:multiLevelType w:val="hybridMultilevel"/>
    <w:tmpl w:val="A0BE0CD0"/>
    <w:lvl w:ilvl="0" w:tplc="65C6E674">
      <w:start w:val="1"/>
      <w:numFmt w:val="decimal"/>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7" w15:restartNumberingAfterBreak="1">
    <w:nsid w:val="675F0396"/>
    <w:multiLevelType w:val="hybridMultilevel"/>
    <w:tmpl w:val="26EEF052"/>
    <w:lvl w:ilvl="0" w:tplc="A1D4AA64">
      <w:start w:val="1"/>
      <w:numFmt w:val="decimal"/>
      <w:lvlText w:val="%1."/>
      <w:lvlJc w:val="left"/>
      <w:pPr>
        <w:ind w:left="720" w:hanging="360"/>
      </w:pPr>
      <w:rPr>
        <w:rFonts w:hint="default"/>
      </w:rPr>
    </w:lvl>
    <w:lvl w:ilvl="1" w:tplc="6AB07B96" w:tentative="1">
      <w:start w:val="1"/>
      <w:numFmt w:val="lowerLetter"/>
      <w:lvlText w:val="%2."/>
      <w:lvlJc w:val="left"/>
      <w:pPr>
        <w:ind w:left="1440" w:hanging="360"/>
      </w:pPr>
    </w:lvl>
    <w:lvl w:ilvl="2" w:tplc="BE208C5C" w:tentative="1">
      <w:start w:val="1"/>
      <w:numFmt w:val="lowerRoman"/>
      <w:lvlText w:val="%3."/>
      <w:lvlJc w:val="right"/>
      <w:pPr>
        <w:ind w:left="2160" w:hanging="180"/>
      </w:pPr>
    </w:lvl>
    <w:lvl w:ilvl="3" w:tplc="2ED2BBF6" w:tentative="1">
      <w:start w:val="1"/>
      <w:numFmt w:val="decimal"/>
      <w:lvlText w:val="%4."/>
      <w:lvlJc w:val="left"/>
      <w:pPr>
        <w:ind w:left="2880" w:hanging="360"/>
      </w:pPr>
    </w:lvl>
    <w:lvl w:ilvl="4" w:tplc="42343DEE" w:tentative="1">
      <w:start w:val="1"/>
      <w:numFmt w:val="lowerLetter"/>
      <w:lvlText w:val="%5."/>
      <w:lvlJc w:val="left"/>
      <w:pPr>
        <w:ind w:left="3600" w:hanging="360"/>
      </w:pPr>
    </w:lvl>
    <w:lvl w:ilvl="5" w:tplc="51768EC4" w:tentative="1">
      <w:start w:val="1"/>
      <w:numFmt w:val="lowerRoman"/>
      <w:lvlText w:val="%6."/>
      <w:lvlJc w:val="right"/>
      <w:pPr>
        <w:ind w:left="4320" w:hanging="180"/>
      </w:pPr>
    </w:lvl>
    <w:lvl w:ilvl="6" w:tplc="845063C4" w:tentative="1">
      <w:start w:val="1"/>
      <w:numFmt w:val="decimal"/>
      <w:lvlText w:val="%7."/>
      <w:lvlJc w:val="left"/>
      <w:pPr>
        <w:ind w:left="5040" w:hanging="360"/>
      </w:pPr>
    </w:lvl>
    <w:lvl w:ilvl="7" w:tplc="D7DC9528" w:tentative="1">
      <w:start w:val="1"/>
      <w:numFmt w:val="lowerLetter"/>
      <w:lvlText w:val="%8."/>
      <w:lvlJc w:val="left"/>
      <w:pPr>
        <w:ind w:left="5760" w:hanging="360"/>
      </w:pPr>
    </w:lvl>
    <w:lvl w:ilvl="8" w:tplc="CC7EA626" w:tentative="1">
      <w:start w:val="1"/>
      <w:numFmt w:val="lowerRoman"/>
      <w:lvlText w:val="%9."/>
      <w:lvlJc w:val="right"/>
      <w:pPr>
        <w:ind w:left="6480" w:hanging="180"/>
      </w:pPr>
    </w:lvl>
  </w:abstractNum>
  <w:abstractNum w:abstractNumId="18" w15:restartNumberingAfterBreak="1">
    <w:nsid w:val="6F655211"/>
    <w:multiLevelType w:val="hybridMultilevel"/>
    <w:tmpl w:val="602618FC"/>
    <w:lvl w:ilvl="0" w:tplc="872E56A2">
      <w:start w:val="1"/>
      <w:numFmt w:val="decimal"/>
      <w:lvlText w:val="%1)"/>
      <w:lvlJc w:val="left"/>
      <w:pPr>
        <w:ind w:left="720" w:hanging="360"/>
      </w:pPr>
      <w:rPr>
        <w:rFonts w:hint="default"/>
        <w:i w:val="0"/>
      </w:rPr>
    </w:lvl>
    <w:lvl w:ilvl="1" w:tplc="E746114E" w:tentative="1">
      <w:start w:val="1"/>
      <w:numFmt w:val="bullet"/>
      <w:lvlText w:val="o"/>
      <w:lvlJc w:val="left"/>
      <w:pPr>
        <w:ind w:left="1440" w:hanging="360"/>
      </w:pPr>
      <w:rPr>
        <w:rFonts w:ascii="Courier New" w:hAnsi="Courier New" w:cs="Courier New" w:hint="default"/>
      </w:rPr>
    </w:lvl>
    <w:lvl w:ilvl="2" w:tplc="2382B746" w:tentative="1">
      <w:start w:val="1"/>
      <w:numFmt w:val="bullet"/>
      <w:lvlText w:val=""/>
      <w:lvlJc w:val="left"/>
      <w:pPr>
        <w:ind w:left="2160" w:hanging="360"/>
      </w:pPr>
      <w:rPr>
        <w:rFonts w:ascii="Wingdings" w:hAnsi="Wingdings" w:hint="default"/>
      </w:rPr>
    </w:lvl>
    <w:lvl w:ilvl="3" w:tplc="7886271C" w:tentative="1">
      <w:start w:val="1"/>
      <w:numFmt w:val="bullet"/>
      <w:lvlText w:val=""/>
      <w:lvlJc w:val="left"/>
      <w:pPr>
        <w:ind w:left="2880" w:hanging="360"/>
      </w:pPr>
      <w:rPr>
        <w:rFonts w:ascii="Symbol" w:hAnsi="Symbol" w:hint="default"/>
      </w:rPr>
    </w:lvl>
    <w:lvl w:ilvl="4" w:tplc="B3CE7812" w:tentative="1">
      <w:start w:val="1"/>
      <w:numFmt w:val="bullet"/>
      <w:lvlText w:val="o"/>
      <w:lvlJc w:val="left"/>
      <w:pPr>
        <w:ind w:left="3600" w:hanging="360"/>
      </w:pPr>
      <w:rPr>
        <w:rFonts w:ascii="Courier New" w:hAnsi="Courier New" w:cs="Courier New" w:hint="default"/>
      </w:rPr>
    </w:lvl>
    <w:lvl w:ilvl="5" w:tplc="A6AC81C8" w:tentative="1">
      <w:start w:val="1"/>
      <w:numFmt w:val="bullet"/>
      <w:lvlText w:val=""/>
      <w:lvlJc w:val="left"/>
      <w:pPr>
        <w:ind w:left="4320" w:hanging="360"/>
      </w:pPr>
      <w:rPr>
        <w:rFonts w:ascii="Wingdings" w:hAnsi="Wingdings" w:hint="default"/>
      </w:rPr>
    </w:lvl>
    <w:lvl w:ilvl="6" w:tplc="56A0C632" w:tentative="1">
      <w:start w:val="1"/>
      <w:numFmt w:val="bullet"/>
      <w:lvlText w:val=""/>
      <w:lvlJc w:val="left"/>
      <w:pPr>
        <w:ind w:left="5040" w:hanging="360"/>
      </w:pPr>
      <w:rPr>
        <w:rFonts w:ascii="Symbol" w:hAnsi="Symbol" w:hint="default"/>
      </w:rPr>
    </w:lvl>
    <w:lvl w:ilvl="7" w:tplc="E8E66440" w:tentative="1">
      <w:start w:val="1"/>
      <w:numFmt w:val="bullet"/>
      <w:lvlText w:val="o"/>
      <w:lvlJc w:val="left"/>
      <w:pPr>
        <w:ind w:left="5760" w:hanging="360"/>
      </w:pPr>
      <w:rPr>
        <w:rFonts w:ascii="Courier New" w:hAnsi="Courier New" w:cs="Courier New" w:hint="default"/>
      </w:rPr>
    </w:lvl>
    <w:lvl w:ilvl="8" w:tplc="5350B43E" w:tentative="1">
      <w:start w:val="1"/>
      <w:numFmt w:val="bullet"/>
      <w:lvlText w:val=""/>
      <w:lvlJc w:val="left"/>
      <w:pPr>
        <w:ind w:left="6480" w:hanging="360"/>
      </w:pPr>
      <w:rPr>
        <w:rFonts w:ascii="Wingdings" w:hAnsi="Wingdings" w:hint="default"/>
      </w:rPr>
    </w:lvl>
  </w:abstractNum>
  <w:abstractNum w:abstractNumId="19" w15:restartNumberingAfterBreak="0">
    <w:nsid w:val="73FA1807"/>
    <w:multiLevelType w:val="hybridMultilevel"/>
    <w:tmpl w:val="9B80E704"/>
    <w:lvl w:ilvl="0" w:tplc="1924CC52">
      <w:start w:val="1"/>
      <w:numFmt w:val="decimal"/>
      <w:lvlText w:val="%1)"/>
      <w:lvlJc w:val="left"/>
      <w:pPr>
        <w:ind w:left="417" w:hanging="360"/>
      </w:pPr>
      <w:rPr>
        <w:rFonts w:hint="default"/>
      </w:rPr>
    </w:lvl>
    <w:lvl w:ilvl="1" w:tplc="FFDC5D52" w:tentative="1">
      <w:start w:val="1"/>
      <w:numFmt w:val="lowerLetter"/>
      <w:lvlText w:val="%2."/>
      <w:lvlJc w:val="left"/>
      <w:pPr>
        <w:ind w:left="1137" w:hanging="360"/>
      </w:pPr>
    </w:lvl>
    <w:lvl w:ilvl="2" w:tplc="8218613A" w:tentative="1">
      <w:start w:val="1"/>
      <w:numFmt w:val="lowerRoman"/>
      <w:lvlText w:val="%3."/>
      <w:lvlJc w:val="right"/>
      <w:pPr>
        <w:ind w:left="1857" w:hanging="180"/>
      </w:pPr>
    </w:lvl>
    <w:lvl w:ilvl="3" w:tplc="54FEF2C4" w:tentative="1">
      <w:start w:val="1"/>
      <w:numFmt w:val="decimal"/>
      <w:lvlText w:val="%4."/>
      <w:lvlJc w:val="left"/>
      <w:pPr>
        <w:ind w:left="2577" w:hanging="360"/>
      </w:pPr>
    </w:lvl>
    <w:lvl w:ilvl="4" w:tplc="EF4278F8" w:tentative="1">
      <w:start w:val="1"/>
      <w:numFmt w:val="lowerLetter"/>
      <w:lvlText w:val="%5."/>
      <w:lvlJc w:val="left"/>
      <w:pPr>
        <w:ind w:left="3297" w:hanging="360"/>
      </w:pPr>
    </w:lvl>
    <w:lvl w:ilvl="5" w:tplc="54826476" w:tentative="1">
      <w:start w:val="1"/>
      <w:numFmt w:val="lowerRoman"/>
      <w:lvlText w:val="%6."/>
      <w:lvlJc w:val="right"/>
      <w:pPr>
        <w:ind w:left="4017" w:hanging="180"/>
      </w:pPr>
    </w:lvl>
    <w:lvl w:ilvl="6" w:tplc="5ADE69C6" w:tentative="1">
      <w:start w:val="1"/>
      <w:numFmt w:val="decimal"/>
      <w:lvlText w:val="%7."/>
      <w:lvlJc w:val="left"/>
      <w:pPr>
        <w:ind w:left="4737" w:hanging="360"/>
      </w:pPr>
    </w:lvl>
    <w:lvl w:ilvl="7" w:tplc="5EFAFA0A" w:tentative="1">
      <w:start w:val="1"/>
      <w:numFmt w:val="lowerLetter"/>
      <w:lvlText w:val="%8."/>
      <w:lvlJc w:val="left"/>
      <w:pPr>
        <w:ind w:left="5457" w:hanging="360"/>
      </w:pPr>
    </w:lvl>
    <w:lvl w:ilvl="8" w:tplc="1D9AFDD8" w:tentative="1">
      <w:start w:val="1"/>
      <w:numFmt w:val="lowerRoman"/>
      <w:lvlText w:val="%9."/>
      <w:lvlJc w:val="right"/>
      <w:pPr>
        <w:ind w:left="6177" w:hanging="180"/>
      </w:pPr>
    </w:lvl>
  </w:abstractNum>
  <w:abstractNum w:abstractNumId="20" w15:restartNumberingAfterBreak="0">
    <w:nsid w:val="75017644"/>
    <w:multiLevelType w:val="hybridMultilevel"/>
    <w:tmpl w:val="BDFCE4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8"/>
  </w:num>
  <w:num w:numId="3">
    <w:abstractNumId w:val="2"/>
  </w:num>
  <w:num w:numId="4">
    <w:abstractNumId w:val="1"/>
  </w:num>
  <w:num w:numId="5">
    <w:abstractNumId w:val="3"/>
  </w:num>
  <w:num w:numId="6">
    <w:abstractNumId w:val="12"/>
  </w:num>
  <w:num w:numId="7">
    <w:abstractNumId w:val="6"/>
  </w:num>
  <w:num w:numId="8">
    <w:abstractNumId w:val="14"/>
  </w:num>
  <w:num w:numId="9">
    <w:abstractNumId w:val="15"/>
  </w:num>
  <w:num w:numId="10">
    <w:abstractNumId w:val="8"/>
  </w:num>
  <w:num w:numId="11">
    <w:abstractNumId w:val="11"/>
  </w:num>
  <w:num w:numId="12">
    <w:abstractNumId w:val="7"/>
  </w:num>
  <w:num w:numId="13">
    <w:abstractNumId w:val="4"/>
  </w:num>
  <w:num w:numId="14">
    <w:abstractNumId w:val="10"/>
  </w:num>
  <w:num w:numId="15">
    <w:abstractNumId w:val="13"/>
  </w:num>
  <w:num w:numId="16">
    <w:abstractNumId w:val="9"/>
  </w:num>
  <w:num w:numId="17">
    <w:abstractNumId w:val="17"/>
  </w:num>
  <w:num w:numId="18">
    <w:abstractNumId w:val="19"/>
  </w:num>
  <w:num w:numId="19">
    <w:abstractNumId w:val="16"/>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11756"/>
    <w:rsid w:val="00011997"/>
    <w:rsid w:val="00014E4F"/>
    <w:rsid w:val="0002044C"/>
    <w:rsid w:val="000218E8"/>
    <w:rsid w:val="00027929"/>
    <w:rsid w:val="00031B1A"/>
    <w:rsid w:val="00034B7E"/>
    <w:rsid w:val="00037E41"/>
    <w:rsid w:val="000431F5"/>
    <w:rsid w:val="00066BAC"/>
    <w:rsid w:val="00071C5D"/>
    <w:rsid w:val="00076AE0"/>
    <w:rsid w:val="000770BB"/>
    <w:rsid w:val="0008236A"/>
    <w:rsid w:val="0008532D"/>
    <w:rsid w:val="00087D9C"/>
    <w:rsid w:val="000909DE"/>
    <w:rsid w:val="00090B81"/>
    <w:rsid w:val="00091ECE"/>
    <w:rsid w:val="000948B9"/>
    <w:rsid w:val="000A06D1"/>
    <w:rsid w:val="000A0900"/>
    <w:rsid w:val="000A2574"/>
    <w:rsid w:val="000B2338"/>
    <w:rsid w:val="000B7D8C"/>
    <w:rsid w:val="000C1C8F"/>
    <w:rsid w:val="000D19FD"/>
    <w:rsid w:val="000D1DBD"/>
    <w:rsid w:val="000D5914"/>
    <w:rsid w:val="000D606F"/>
    <w:rsid w:val="000D7720"/>
    <w:rsid w:val="000E1B3A"/>
    <w:rsid w:val="000E2374"/>
    <w:rsid w:val="000E3ED8"/>
    <w:rsid w:val="000F076A"/>
    <w:rsid w:val="000F73C9"/>
    <w:rsid w:val="00111463"/>
    <w:rsid w:val="001238F4"/>
    <w:rsid w:val="00123F0F"/>
    <w:rsid w:val="00141614"/>
    <w:rsid w:val="001417E6"/>
    <w:rsid w:val="00147BBC"/>
    <w:rsid w:val="00170C88"/>
    <w:rsid w:val="001810AB"/>
    <w:rsid w:val="0018379F"/>
    <w:rsid w:val="00186C21"/>
    <w:rsid w:val="00193674"/>
    <w:rsid w:val="001A146A"/>
    <w:rsid w:val="001A6C2C"/>
    <w:rsid w:val="001C1C28"/>
    <w:rsid w:val="001C35E3"/>
    <w:rsid w:val="001C48FF"/>
    <w:rsid w:val="001D00AE"/>
    <w:rsid w:val="001D1391"/>
    <w:rsid w:val="001D40C1"/>
    <w:rsid w:val="001D4BD4"/>
    <w:rsid w:val="001D4CCA"/>
    <w:rsid w:val="001D5729"/>
    <w:rsid w:val="001D6AF4"/>
    <w:rsid w:val="001E5FE2"/>
    <w:rsid w:val="001F278A"/>
    <w:rsid w:val="001F6B03"/>
    <w:rsid w:val="00210EEE"/>
    <w:rsid w:val="0021740C"/>
    <w:rsid w:val="00235F10"/>
    <w:rsid w:val="00250B3C"/>
    <w:rsid w:val="00250C43"/>
    <w:rsid w:val="00250F24"/>
    <w:rsid w:val="00263A7A"/>
    <w:rsid w:val="00266687"/>
    <w:rsid w:val="00267378"/>
    <w:rsid w:val="002814B7"/>
    <w:rsid w:val="00285C3D"/>
    <w:rsid w:val="00285E00"/>
    <w:rsid w:val="00286AF0"/>
    <w:rsid w:val="002902E4"/>
    <w:rsid w:val="00295A2D"/>
    <w:rsid w:val="002A27A2"/>
    <w:rsid w:val="002B566D"/>
    <w:rsid w:val="002B57AB"/>
    <w:rsid w:val="002D3245"/>
    <w:rsid w:val="002D6159"/>
    <w:rsid w:val="002E311E"/>
    <w:rsid w:val="002E79BF"/>
    <w:rsid w:val="002F0B1D"/>
    <w:rsid w:val="002F3C33"/>
    <w:rsid w:val="002F7B75"/>
    <w:rsid w:val="00301510"/>
    <w:rsid w:val="00315337"/>
    <w:rsid w:val="003158BE"/>
    <w:rsid w:val="0031645E"/>
    <w:rsid w:val="0032436E"/>
    <w:rsid w:val="00330635"/>
    <w:rsid w:val="00334386"/>
    <w:rsid w:val="0034656C"/>
    <w:rsid w:val="0035012B"/>
    <w:rsid w:val="003641E0"/>
    <w:rsid w:val="00377F78"/>
    <w:rsid w:val="00380F98"/>
    <w:rsid w:val="00382F25"/>
    <w:rsid w:val="00390E01"/>
    <w:rsid w:val="003A41B8"/>
    <w:rsid w:val="003A6881"/>
    <w:rsid w:val="003B1CBB"/>
    <w:rsid w:val="003B5763"/>
    <w:rsid w:val="003B7AFF"/>
    <w:rsid w:val="003B7FAC"/>
    <w:rsid w:val="003C62FB"/>
    <w:rsid w:val="003D2BF8"/>
    <w:rsid w:val="003D51CE"/>
    <w:rsid w:val="003D7DB4"/>
    <w:rsid w:val="003F43F4"/>
    <w:rsid w:val="003F7EE8"/>
    <w:rsid w:val="00404407"/>
    <w:rsid w:val="00404BBE"/>
    <w:rsid w:val="00405C90"/>
    <w:rsid w:val="00412E20"/>
    <w:rsid w:val="00417D46"/>
    <w:rsid w:val="0042012D"/>
    <w:rsid w:val="0042480C"/>
    <w:rsid w:val="00431E36"/>
    <w:rsid w:val="00437782"/>
    <w:rsid w:val="00457959"/>
    <w:rsid w:val="00467FD9"/>
    <w:rsid w:val="00471591"/>
    <w:rsid w:val="00482B6E"/>
    <w:rsid w:val="004A1126"/>
    <w:rsid w:val="004A1802"/>
    <w:rsid w:val="004A188F"/>
    <w:rsid w:val="004A300C"/>
    <w:rsid w:val="004A71BC"/>
    <w:rsid w:val="004B1BAF"/>
    <w:rsid w:val="004B462E"/>
    <w:rsid w:val="004C0B22"/>
    <w:rsid w:val="004D28D0"/>
    <w:rsid w:val="004D5003"/>
    <w:rsid w:val="004D64C1"/>
    <w:rsid w:val="004E01E6"/>
    <w:rsid w:val="004E13BE"/>
    <w:rsid w:val="004E1E2D"/>
    <w:rsid w:val="004F35C4"/>
    <w:rsid w:val="004F5D7B"/>
    <w:rsid w:val="005024ED"/>
    <w:rsid w:val="00502B8A"/>
    <w:rsid w:val="00503090"/>
    <w:rsid w:val="00507301"/>
    <w:rsid w:val="0051229F"/>
    <w:rsid w:val="005145A9"/>
    <w:rsid w:val="00520AC8"/>
    <w:rsid w:val="00523E74"/>
    <w:rsid w:val="00525E3E"/>
    <w:rsid w:val="00526101"/>
    <w:rsid w:val="005273BC"/>
    <w:rsid w:val="00527931"/>
    <w:rsid w:val="00531B3E"/>
    <w:rsid w:val="005355D4"/>
    <w:rsid w:val="005357CB"/>
    <w:rsid w:val="00540FF4"/>
    <w:rsid w:val="0054186C"/>
    <w:rsid w:val="00543E27"/>
    <w:rsid w:val="00544CDA"/>
    <w:rsid w:val="00546E14"/>
    <w:rsid w:val="00551858"/>
    <w:rsid w:val="005532B1"/>
    <w:rsid w:val="0056744D"/>
    <w:rsid w:val="005705B0"/>
    <w:rsid w:val="00571BFF"/>
    <w:rsid w:val="00577A74"/>
    <w:rsid w:val="00593B6B"/>
    <w:rsid w:val="00594944"/>
    <w:rsid w:val="005A5ED2"/>
    <w:rsid w:val="005A7548"/>
    <w:rsid w:val="005B36DA"/>
    <w:rsid w:val="005B4F69"/>
    <w:rsid w:val="005C7B67"/>
    <w:rsid w:val="005E3403"/>
    <w:rsid w:val="005E7287"/>
    <w:rsid w:val="005F0051"/>
    <w:rsid w:val="005F38A5"/>
    <w:rsid w:val="00600190"/>
    <w:rsid w:val="0060101B"/>
    <w:rsid w:val="00607E8A"/>
    <w:rsid w:val="00611F2B"/>
    <w:rsid w:val="00625869"/>
    <w:rsid w:val="00634116"/>
    <w:rsid w:val="00636E17"/>
    <w:rsid w:val="00637F06"/>
    <w:rsid w:val="00640614"/>
    <w:rsid w:val="006424A7"/>
    <w:rsid w:val="006546EA"/>
    <w:rsid w:val="00655773"/>
    <w:rsid w:val="0066184C"/>
    <w:rsid w:val="0066513A"/>
    <w:rsid w:val="00671A71"/>
    <w:rsid w:val="00677217"/>
    <w:rsid w:val="00681A4C"/>
    <w:rsid w:val="006A06F6"/>
    <w:rsid w:val="006A39ED"/>
    <w:rsid w:val="006A44C2"/>
    <w:rsid w:val="006A5FD6"/>
    <w:rsid w:val="006B76A6"/>
    <w:rsid w:val="006C0CE5"/>
    <w:rsid w:val="006C3EB9"/>
    <w:rsid w:val="006C69B8"/>
    <w:rsid w:val="006C7913"/>
    <w:rsid w:val="006E17FB"/>
    <w:rsid w:val="006E3F47"/>
    <w:rsid w:val="006E6E0F"/>
    <w:rsid w:val="006E7C0B"/>
    <w:rsid w:val="006E7D09"/>
    <w:rsid w:val="006F42A7"/>
    <w:rsid w:val="006F69F0"/>
    <w:rsid w:val="0070523B"/>
    <w:rsid w:val="00710CAA"/>
    <w:rsid w:val="00711AEC"/>
    <w:rsid w:val="00715082"/>
    <w:rsid w:val="00717100"/>
    <w:rsid w:val="00724342"/>
    <w:rsid w:val="007263A9"/>
    <w:rsid w:val="00735289"/>
    <w:rsid w:val="00737957"/>
    <w:rsid w:val="00746CA4"/>
    <w:rsid w:val="00750DEC"/>
    <w:rsid w:val="00750FB6"/>
    <w:rsid w:val="00753212"/>
    <w:rsid w:val="007559D4"/>
    <w:rsid w:val="00756B3E"/>
    <w:rsid w:val="007621E3"/>
    <w:rsid w:val="007745F3"/>
    <w:rsid w:val="00787D85"/>
    <w:rsid w:val="007919A5"/>
    <w:rsid w:val="00793D11"/>
    <w:rsid w:val="007B0570"/>
    <w:rsid w:val="007B666B"/>
    <w:rsid w:val="007C00E7"/>
    <w:rsid w:val="007C2DF6"/>
    <w:rsid w:val="007C4127"/>
    <w:rsid w:val="007C6201"/>
    <w:rsid w:val="007D5061"/>
    <w:rsid w:val="007D6E58"/>
    <w:rsid w:val="007D7601"/>
    <w:rsid w:val="007F1308"/>
    <w:rsid w:val="007F7E59"/>
    <w:rsid w:val="00806409"/>
    <w:rsid w:val="008078B3"/>
    <w:rsid w:val="00807EFD"/>
    <w:rsid w:val="00817182"/>
    <w:rsid w:val="00823AB3"/>
    <w:rsid w:val="00841F7F"/>
    <w:rsid w:val="00845DF8"/>
    <w:rsid w:val="008460D1"/>
    <w:rsid w:val="0084688A"/>
    <w:rsid w:val="008513BB"/>
    <w:rsid w:val="00851EBA"/>
    <w:rsid w:val="008547A0"/>
    <w:rsid w:val="00855327"/>
    <w:rsid w:val="008645EC"/>
    <w:rsid w:val="0086596E"/>
    <w:rsid w:val="00871582"/>
    <w:rsid w:val="00877A18"/>
    <w:rsid w:val="00892854"/>
    <w:rsid w:val="008A3A36"/>
    <w:rsid w:val="008B709B"/>
    <w:rsid w:val="008C1DFB"/>
    <w:rsid w:val="008D3CF4"/>
    <w:rsid w:val="008E0F42"/>
    <w:rsid w:val="008E5951"/>
    <w:rsid w:val="0090769B"/>
    <w:rsid w:val="00914404"/>
    <w:rsid w:val="00914FD3"/>
    <w:rsid w:val="00915533"/>
    <w:rsid w:val="00917D33"/>
    <w:rsid w:val="00922DB1"/>
    <w:rsid w:val="009262D7"/>
    <w:rsid w:val="00930B29"/>
    <w:rsid w:val="00945006"/>
    <w:rsid w:val="00947EF8"/>
    <w:rsid w:val="00953559"/>
    <w:rsid w:val="009624BD"/>
    <w:rsid w:val="009753FC"/>
    <w:rsid w:val="00976D61"/>
    <w:rsid w:val="00977A2B"/>
    <w:rsid w:val="0098022B"/>
    <w:rsid w:val="0098089F"/>
    <w:rsid w:val="00981797"/>
    <w:rsid w:val="00984693"/>
    <w:rsid w:val="009874E0"/>
    <w:rsid w:val="00992AC4"/>
    <w:rsid w:val="00994806"/>
    <w:rsid w:val="009A16CF"/>
    <w:rsid w:val="009A40F5"/>
    <w:rsid w:val="009A4DD9"/>
    <w:rsid w:val="009A6D44"/>
    <w:rsid w:val="00A01E5E"/>
    <w:rsid w:val="00A0404B"/>
    <w:rsid w:val="00A26EC4"/>
    <w:rsid w:val="00A4483E"/>
    <w:rsid w:val="00A46C00"/>
    <w:rsid w:val="00A52C76"/>
    <w:rsid w:val="00A54DA5"/>
    <w:rsid w:val="00A569D3"/>
    <w:rsid w:val="00A6084B"/>
    <w:rsid w:val="00A64670"/>
    <w:rsid w:val="00A659CD"/>
    <w:rsid w:val="00A65E15"/>
    <w:rsid w:val="00A675BB"/>
    <w:rsid w:val="00A737FF"/>
    <w:rsid w:val="00A777BE"/>
    <w:rsid w:val="00A83460"/>
    <w:rsid w:val="00A87374"/>
    <w:rsid w:val="00A9163E"/>
    <w:rsid w:val="00AA54A5"/>
    <w:rsid w:val="00AA7369"/>
    <w:rsid w:val="00AB0571"/>
    <w:rsid w:val="00AB4200"/>
    <w:rsid w:val="00AB43C0"/>
    <w:rsid w:val="00AC2FF8"/>
    <w:rsid w:val="00AC73CA"/>
    <w:rsid w:val="00AD6AE4"/>
    <w:rsid w:val="00AD6C7F"/>
    <w:rsid w:val="00AE04FB"/>
    <w:rsid w:val="00AE07DC"/>
    <w:rsid w:val="00AE1116"/>
    <w:rsid w:val="00AE3714"/>
    <w:rsid w:val="00AF3CFF"/>
    <w:rsid w:val="00AF7100"/>
    <w:rsid w:val="00B00946"/>
    <w:rsid w:val="00B11E3B"/>
    <w:rsid w:val="00B15C48"/>
    <w:rsid w:val="00B17ECD"/>
    <w:rsid w:val="00B2375A"/>
    <w:rsid w:val="00B264A3"/>
    <w:rsid w:val="00B2683A"/>
    <w:rsid w:val="00B30F83"/>
    <w:rsid w:val="00B47C29"/>
    <w:rsid w:val="00B559B4"/>
    <w:rsid w:val="00B60F28"/>
    <w:rsid w:val="00B62F27"/>
    <w:rsid w:val="00B936C0"/>
    <w:rsid w:val="00BB19CB"/>
    <w:rsid w:val="00BB2EAA"/>
    <w:rsid w:val="00BB4DEA"/>
    <w:rsid w:val="00BB79F8"/>
    <w:rsid w:val="00BC4FC7"/>
    <w:rsid w:val="00BD1048"/>
    <w:rsid w:val="00BD39DD"/>
    <w:rsid w:val="00BE29C3"/>
    <w:rsid w:val="00BE481F"/>
    <w:rsid w:val="00BE664B"/>
    <w:rsid w:val="00BE7257"/>
    <w:rsid w:val="00BE7E65"/>
    <w:rsid w:val="00BF3F2B"/>
    <w:rsid w:val="00BF4F9C"/>
    <w:rsid w:val="00BF6E32"/>
    <w:rsid w:val="00C02E90"/>
    <w:rsid w:val="00C13CCD"/>
    <w:rsid w:val="00C32248"/>
    <w:rsid w:val="00C3289C"/>
    <w:rsid w:val="00C3594C"/>
    <w:rsid w:val="00C37DFE"/>
    <w:rsid w:val="00C42B55"/>
    <w:rsid w:val="00C473DC"/>
    <w:rsid w:val="00C5273F"/>
    <w:rsid w:val="00C71FAA"/>
    <w:rsid w:val="00C71FD8"/>
    <w:rsid w:val="00C775C5"/>
    <w:rsid w:val="00C85419"/>
    <w:rsid w:val="00C93A40"/>
    <w:rsid w:val="00CB15EE"/>
    <w:rsid w:val="00CB2F77"/>
    <w:rsid w:val="00CB5C9C"/>
    <w:rsid w:val="00CD1599"/>
    <w:rsid w:val="00CD4793"/>
    <w:rsid w:val="00CE0FDD"/>
    <w:rsid w:val="00CE394A"/>
    <w:rsid w:val="00CE4E1E"/>
    <w:rsid w:val="00CE7583"/>
    <w:rsid w:val="00CF04CD"/>
    <w:rsid w:val="00CF1040"/>
    <w:rsid w:val="00CF312D"/>
    <w:rsid w:val="00D0170B"/>
    <w:rsid w:val="00D022C3"/>
    <w:rsid w:val="00D06875"/>
    <w:rsid w:val="00D06E4E"/>
    <w:rsid w:val="00D12668"/>
    <w:rsid w:val="00D133F0"/>
    <w:rsid w:val="00D2058D"/>
    <w:rsid w:val="00D249DB"/>
    <w:rsid w:val="00D24E50"/>
    <w:rsid w:val="00D36D12"/>
    <w:rsid w:val="00D44AB8"/>
    <w:rsid w:val="00D521C3"/>
    <w:rsid w:val="00D54034"/>
    <w:rsid w:val="00D55FD9"/>
    <w:rsid w:val="00D5714A"/>
    <w:rsid w:val="00D72C9B"/>
    <w:rsid w:val="00D7436B"/>
    <w:rsid w:val="00D75032"/>
    <w:rsid w:val="00D86ACE"/>
    <w:rsid w:val="00DA316E"/>
    <w:rsid w:val="00DB5A76"/>
    <w:rsid w:val="00DC01F6"/>
    <w:rsid w:val="00DD1235"/>
    <w:rsid w:val="00DE0BEB"/>
    <w:rsid w:val="00DE28C5"/>
    <w:rsid w:val="00DE716B"/>
    <w:rsid w:val="00DE7CA8"/>
    <w:rsid w:val="00DF2298"/>
    <w:rsid w:val="00DF611E"/>
    <w:rsid w:val="00DF6423"/>
    <w:rsid w:val="00E00088"/>
    <w:rsid w:val="00E0034F"/>
    <w:rsid w:val="00E21A78"/>
    <w:rsid w:val="00E32337"/>
    <w:rsid w:val="00E34182"/>
    <w:rsid w:val="00E42D80"/>
    <w:rsid w:val="00E43AA3"/>
    <w:rsid w:val="00E516F8"/>
    <w:rsid w:val="00E71FF1"/>
    <w:rsid w:val="00E76285"/>
    <w:rsid w:val="00E76E9B"/>
    <w:rsid w:val="00E826AB"/>
    <w:rsid w:val="00E91CD2"/>
    <w:rsid w:val="00E93217"/>
    <w:rsid w:val="00EA081A"/>
    <w:rsid w:val="00EA24B7"/>
    <w:rsid w:val="00EB19CD"/>
    <w:rsid w:val="00EC0D23"/>
    <w:rsid w:val="00EC1E84"/>
    <w:rsid w:val="00EC3BFF"/>
    <w:rsid w:val="00ED04AF"/>
    <w:rsid w:val="00ED05B6"/>
    <w:rsid w:val="00ED321B"/>
    <w:rsid w:val="00ED45ED"/>
    <w:rsid w:val="00EE7818"/>
    <w:rsid w:val="00EF0BD3"/>
    <w:rsid w:val="00EF5498"/>
    <w:rsid w:val="00EF5BC6"/>
    <w:rsid w:val="00EF6CB3"/>
    <w:rsid w:val="00EF6FF1"/>
    <w:rsid w:val="00F01A3E"/>
    <w:rsid w:val="00F02D33"/>
    <w:rsid w:val="00F039FA"/>
    <w:rsid w:val="00F10BEC"/>
    <w:rsid w:val="00F20F77"/>
    <w:rsid w:val="00F21A42"/>
    <w:rsid w:val="00F26C67"/>
    <w:rsid w:val="00F3030D"/>
    <w:rsid w:val="00F3348A"/>
    <w:rsid w:val="00F3664E"/>
    <w:rsid w:val="00F45F30"/>
    <w:rsid w:val="00F47025"/>
    <w:rsid w:val="00F47BC1"/>
    <w:rsid w:val="00F57D04"/>
    <w:rsid w:val="00F6238B"/>
    <w:rsid w:val="00F768AC"/>
    <w:rsid w:val="00F82E54"/>
    <w:rsid w:val="00F8785D"/>
    <w:rsid w:val="00F916B5"/>
    <w:rsid w:val="00F91B56"/>
    <w:rsid w:val="00FA14E3"/>
    <w:rsid w:val="00FA45DC"/>
    <w:rsid w:val="00FB1ACE"/>
    <w:rsid w:val="00FB2116"/>
    <w:rsid w:val="00FD3380"/>
    <w:rsid w:val="00FD4904"/>
    <w:rsid w:val="00FF2E13"/>
    <w:rsid w:val="00FF4564"/>
    <w:rsid w:val="00FF55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F656ED"/>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5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3CCD"/>
    <w:rPr>
      <w:sz w:val="20"/>
      <w:szCs w:val="20"/>
    </w:rPr>
  </w:style>
  <w:style w:type="character" w:customStyle="1" w:styleId="FootnoteTextChar">
    <w:name w:val="Footnote Text Char"/>
    <w:basedOn w:val="DefaultParagraphFont"/>
    <w:link w:val="FootnoteText"/>
    <w:uiPriority w:val="99"/>
    <w:semiHidden/>
    <w:rsid w:val="00C13CCD"/>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C13CCD"/>
    <w:rPr>
      <w:vertAlign w:val="superscript"/>
    </w:rPr>
  </w:style>
  <w:style w:type="paragraph" w:customStyle="1" w:styleId="tvhtml">
    <w:name w:val="tv_html"/>
    <w:basedOn w:val="Normal"/>
    <w:rsid w:val="00CE0FDD"/>
    <w:pPr>
      <w:spacing w:before="100" w:beforeAutospacing="1" w:after="100" w:afterAutospacing="1"/>
    </w:pPr>
    <w:rPr>
      <w:rFonts w:eastAsia="Times New Roman"/>
    </w:rPr>
  </w:style>
  <w:style w:type="paragraph" w:styleId="Revision">
    <w:name w:val="Revision"/>
    <w:hidden/>
    <w:uiPriority w:val="99"/>
    <w:semiHidden/>
    <w:rsid w:val="00B15C48"/>
    <w:pPr>
      <w:spacing w:after="0" w:line="240" w:lineRule="auto"/>
    </w:pPr>
    <w:rPr>
      <w:rFonts w:ascii="Times New Roman" w:eastAsia="Calibri" w:hAnsi="Times New Roman" w:cs="Times New Roman"/>
      <w:sz w:val="24"/>
      <w:szCs w:val="24"/>
      <w:lang w:eastAsia="lv-LV"/>
    </w:rPr>
  </w:style>
  <w:style w:type="paragraph" w:customStyle="1" w:styleId="tv213">
    <w:name w:val="tv213"/>
    <w:basedOn w:val="Normal"/>
    <w:rsid w:val="00EF5BC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38066">
      <w:bodyDiv w:val="1"/>
      <w:marLeft w:val="0"/>
      <w:marRight w:val="0"/>
      <w:marTop w:val="0"/>
      <w:marBottom w:val="0"/>
      <w:divBdr>
        <w:top w:val="none" w:sz="0" w:space="0" w:color="auto"/>
        <w:left w:val="none" w:sz="0" w:space="0" w:color="auto"/>
        <w:bottom w:val="none" w:sz="0" w:space="0" w:color="auto"/>
        <w:right w:val="none" w:sz="0" w:space="0" w:color="auto"/>
      </w:divBdr>
    </w:div>
    <w:div w:id="1531264332">
      <w:bodyDiv w:val="1"/>
      <w:marLeft w:val="0"/>
      <w:marRight w:val="0"/>
      <w:marTop w:val="0"/>
      <w:marBottom w:val="0"/>
      <w:divBdr>
        <w:top w:val="none" w:sz="0" w:space="0" w:color="auto"/>
        <w:left w:val="none" w:sz="0" w:space="0" w:color="auto"/>
        <w:bottom w:val="none" w:sz="0" w:space="0" w:color="auto"/>
        <w:right w:val="none" w:sz="0" w:space="0" w:color="auto"/>
      </w:divBdr>
    </w:div>
    <w:div w:id="1770200959">
      <w:bodyDiv w:val="1"/>
      <w:marLeft w:val="0"/>
      <w:marRight w:val="0"/>
      <w:marTop w:val="0"/>
      <w:marBottom w:val="0"/>
      <w:divBdr>
        <w:top w:val="none" w:sz="0" w:space="0" w:color="auto"/>
        <w:left w:val="none" w:sz="0" w:space="0" w:color="auto"/>
        <w:bottom w:val="none" w:sz="0" w:space="0" w:color="auto"/>
        <w:right w:val="none" w:sz="0" w:space="0" w:color="auto"/>
      </w:divBdr>
    </w:div>
    <w:div w:id="1846898013">
      <w:bodyDiv w:val="1"/>
      <w:marLeft w:val="0"/>
      <w:marRight w:val="0"/>
      <w:marTop w:val="0"/>
      <w:marBottom w:val="0"/>
      <w:divBdr>
        <w:top w:val="none" w:sz="0" w:space="0" w:color="auto"/>
        <w:left w:val="none" w:sz="0" w:space="0" w:color="auto"/>
        <w:bottom w:val="none" w:sz="0" w:space="0" w:color="auto"/>
        <w:right w:val="none" w:sz="0" w:space="0" w:color="auto"/>
      </w:divBdr>
    </w:div>
    <w:div w:id="210032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00-vadlinijas/22_08_2017_2.7_neatbilstibu-vadlinija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6486-B2F6-4751-9010-768FEA66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4682</Words>
  <Characters>2670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2015. gada 10. novembra noteikumos Nr. 645 "Darbības programmas "Izaugsme un nodarbinātība" 5.6.2. specifiskā atbalsta mērķa "Teritoriju revitalizācija, reģenerējot degradētās teritorijas a</vt:lpstr>
    </vt:vector>
  </TitlesOfParts>
  <Company>Vides aizsardzības un reģionālās attīstības ministrija</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sākotnējās ietekmes novērtējuma ziņojums (anotācija)</dc:title>
  <dc:subject>MK noteikumu anotācija</dc:subject>
  <dc:creator>Liene Dorbe</dc:creator>
  <dc:description>66016767, liene.dorbe@varam.gov.lv</dc:description>
  <cp:lastModifiedBy>Liene Dorbe</cp:lastModifiedBy>
  <cp:revision>19</cp:revision>
  <dcterms:created xsi:type="dcterms:W3CDTF">2018-09-17T13:04:00Z</dcterms:created>
  <dcterms:modified xsi:type="dcterms:W3CDTF">2018-10-30T09:15:00Z</dcterms:modified>
</cp:coreProperties>
</file>