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D71" w:rsidRPr="00726699" w:rsidRDefault="004D4F66" w:rsidP="001C13D4">
      <w:pPr>
        <w:spacing w:after="0" w:line="240" w:lineRule="auto"/>
        <w:jc w:val="center"/>
        <w:rPr>
          <w:rFonts w:ascii="Times New Roman" w:eastAsia="Times New Roman" w:hAnsi="Times New Roman" w:cs="Times New Roman"/>
          <w:b/>
          <w:sz w:val="28"/>
          <w:szCs w:val="28"/>
        </w:rPr>
      </w:pPr>
      <w:r w:rsidRPr="00726699">
        <w:rPr>
          <w:rFonts w:ascii="Times New Roman" w:eastAsia="Times New Roman" w:hAnsi="Times New Roman" w:cs="Times New Roman"/>
          <w:b/>
          <w:sz w:val="28"/>
          <w:szCs w:val="28"/>
        </w:rPr>
        <w:t>Ministru kabineta rīkojuma projekta „</w:t>
      </w:r>
      <w:r w:rsidR="002173E6" w:rsidRPr="00726699">
        <w:rPr>
          <w:rFonts w:ascii="Times New Roman" w:hAnsi="Times New Roman" w:cs="Times New Roman"/>
          <w:b/>
          <w:sz w:val="28"/>
          <w:szCs w:val="28"/>
        </w:rPr>
        <w:t xml:space="preserve">Par </w:t>
      </w:r>
      <w:r w:rsidR="001C13D4" w:rsidRPr="00726699">
        <w:rPr>
          <w:rFonts w:ascii="Times New Roman" w:hAnsi="Times New Roman" w:cs="Times New Roman"/>
          <w:b/>
          <w:sz w:val="28"/>
          <w:szCs w:val="28"/>
        </w:rPr>
        <w:t xml:space="preserve">valsts </w:t>
      </w:r>
      <w:r w:rsidR="00EC7ACE" w:rsidRPr="00726699">
        <w:rPr>
          <w:rFonts w:ascii="Times New Roman" w:hAnsi="Times New Roman" w:cs="Times New Roman"/>
          <w:b/>
          <w:sz w:val="28"/>
          <w:szCs w:val="28"/>
        </w:rPr>
        <w:t>nekustamā īpašuma “Smilškalni 1” Divezeros, Ādažu novadā</w:t>
      </w:r>
      <w:r w:rsidR="001C13D4" w:rsidRPr="00726699">
        <w:rPr>
          <w:rFonts w:ascii="Times New Roman" w:hAnsi="Times New Roman" w:cs="Times New Roman"/>
          <w:b/>
          <w:sz w:val="28"/>
          <w:szCs w:val="28"/>
        </w:rPr>
        <w:t xml:space="preserve"> </w:t>
      </w:r>
      <w:r w:rsidR="00AF5F15" w:rsidRPr="00726699">
        <w:rPr>
          <w:rFonts w:ascii="Times New Roman" w:hAnsi="Times New Roman" w:cs="Times New Roman"/>
          <w:b/>
          <w:sz w:val="28"/>
          <w:szCs w:val="28"/>
        </w:rPr>
        <w:t xml:space="preserve">nodošanu </w:t>
      </w:r>
      <w:r w:rsidR="00EC7ACE" w:rsidRPr="00726699">
        <w:rPr>
          <w:rFonts w:ascii="Times New Roman" w:hAnsi="Times New Roman" w:cs="Times New Roman"/>
          <w:b/>
          <w:sz w:val="28"/>
          <w:szCs w:val="28"/>
        </w:rPr>
        <w:t>Ādažu novada pašvaldības</w:t>
      </w:r>
      <w:r w:rsidR="00AF5F15" w:rsidRPr="00726699">
        <w:rPr>
          <w:rFonts w:ascii="Times New Roman" w:hAnsi="Times New Roman" w:cs="Times New Roman"/>
          <w:b/>
          <w:sz w:val="28"/>
          <w:szCs w:val="28"/>
        </w:rPr>
        <w:t xml:space="preserve"> īpašumā</w:t>
      </w:r>
      <w:r w:rsidRPr="00726699">
        <w:rPr>
          <w:rFonts w:ascii="Times New Roman" w:eastAsia="Times New Roman" w:hAnsi="Times New Roman" w:cs="Times New Roman"/>
          <w:b/>
          <w:sz w:val="28"/>
          <w:szCs w:val="28"/>
        </w:rPr>
        <w:t>” sākotnējās ietekmes novērtējuma ziņojums (anotācija)</w:t>
      </w:r>
    </w:p>
    <w:p w:rsidR="002C5E13" w:rsidRPr="00726699" w:rsidRDefault="002C5E13" w:rsidP="001C13D4">
      <w:pPr>
        <w:spacing w:after="0" w:line="240" w:lineRule="auto"/>
        <w:jc w:val="center"/>
        <w:rPr>
          <w:rFonts w:ascii="Times New Roman" w:eastAsia="Times New Roman" w:hAnsi="Times New Roman" w:cs="Times New Roman"/>
          <w:b/>
          <w:sz w:val="28"/>
          <w:szCs w:val="28"/>
        </w:rPr>
      </w:pPr>
    </w:p>
    <w:tbl>
      <w:tblPr>
        <w:tblW w:w="498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9"/>
        <w:gridCol w:w="5836"/>
      </w:tblGrid>
      <w:tr w:rsidR="002C5E13" w:rsidRPr="00726699" w:rsidTr="00F97562">
        <w:trPr>
          <w:cantSplit/>
          <w:trHeight w:val="316"/>
        </w:trPr>
        <w:tc>
          <w:tcPr>
            <w:tcW w:w="9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C5E13" w:rsidRPr="00726699" w:rsidRDefault="002C5E13" w:rsidP="002C5E13">
            <w:pPr>
              <w:spacing w:after="0"/>
              <w:jc w:val="center"/>
              <w:rPr>
                <w:rFonts w:ascii="Times New Roman" w:eastAsia="Times New Roman" w:hAnsi="Times New Roman" w:cs="Times New Roman"/>
                <w:b/>
                <w:iCs/>
                <w:sz w:val="24"/>
                <w:szCs w:val="24"/>
                <w:lang w:eastAsia="en-US"/>
              </w:rPr>
            </w:pPr>
            <w:r w:rsidRPr="00726699">
              <w:rPr>
                <w:rFonts w:ascii="Times New Roman" w:eastAsia="Times New Roman" w:hAnsi="Times New Roman" w:cs="Times New Roman"/>
                <w:b/>
                <w:iCs/>
                <w:sz w:val="24"/>
                <w:szCs w:val="24"/>
                <w:lang w:eastAsia="en-US"/>
              </w:rPr>
              <w:t>Tiesību akta projekta anotācijas kopsavilkums</w:t>
            </w:r>
          </w:p>
        </w:tc>
      </w:tr>
      <w:tr w:rsidR="002C5E13" w:rsidRPr="008131D9" w:rsidTr="00F97562">
        <w:trPr>
          <w:cantSplit/>
          <w:trHeight w:val="3965"/>
        </w:trPr>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2C5E13" w:rsidRPr="00726699" w:rsidRDefault="002C5E13" w:rsidP="002C5E13">
            <w:pPr>
              <w:spacing w:after="0"/>
              <w:jc w:val="both"/>
              <w:rPr>
                <w:rFonts w:ascii="Times New Roman" w:eastAsia="Times New Roman" w:hAnsi="Times New Roman" w:cs="Times New Roman"/>
                <w:iCs/>
                <w:sz w:val="24"/>
                <w:szCs w:val="24"/>
                <w:lang w:eastAsia="en-US"/>
              </w:rPr>
            </w:pPr>
            <w:r w:rsidRPr="00726699">
              <w:rPr>
                <w:rFonts w:ascii="Times New Roman" w:eastAsia="Times New Roman" w:hAnsi="Times New Roman" w:cs="Times New Roman"/>
                <w:iCs/>
                <w:sz w:val="24"/>
                <w:szCs w:val="24"/>
                <w:lang w:eastAsia="en-US"/>
              </w:rPr>
              <w:t>Mērķis, risinājums un projekta spēkā stāšanās laiks (500 zīmes bez atstarpēm)</w:t>
            </w:r>
          </w:p>
        </w:tc>
        <w:tc>
          <w:tcPr>
            <w:tcW w:w="5836" w:type="dxa"/>
            <w:tcBorders>
              <w:top w:val="single" w:sz="4" w:space="0" w:color="auto"/>
              <w:left w:val="single" w:sz="4" w:space="0" w:color="auto"/>
              <w:bottom w:val="single" w:sz="4" w:space="0" w:color="auto"/>
              <w:right w:val="single" w:sz="4" w:space="0" w:color="auto"/>
            </w:tcBorders>
            <w:shd w:val="clear" w:color="auto" w:fill="FFFFFF"/>
            <w:hideMark/>
          </w:tcPr>
          <w:p w:rsidR="00B940E7" w:rsidRPr="00726699" w:rsidRDefault="002C5E13" w:rsidP="00B940E7">
            <w:pPr>
              <w:spacing w:after="0" w:line="240" w:lineRule="auto"/>
              <w:ind w:firstLine="417"/>
              <w:jc w:val="both"/>
              <w:rPr>
                <w:rFonts w:ascii="Times New Roman" w:eastAsia="Times New Roman" w:hAnsi="Times New Roman" w:cs="Times New Roman"/>
                <w:sz w:val="24"/>
                <w:szCs w:val="24"/>
              </w:rPr>
            </w:pPr>
            <w:r w:rsidRPr="00726699">
              <w:rPr>
                <w:rFonts w:ascii="Times New Roman" w:eastAsia="Times New Roman" w:hAnsi="Times New Roman" w:cs="Times New Roman"/>
                <w:sz w:val="24"/>
                <w:szCs w:val="24"/>
              </w:rPr>
              <w:t xml:space="preserve">Ministru kabineta rīkojuma projekta “Par valsts nekustamā īpašuma “Smilškalni 1” Divezeros, Ādažu novadā nodošanu Ādažu novada pašvaldības īpašumā” (turpmāk – rīkojuma projekts) mērķis ir atļaut nodot Ādažu novada pašvaldības (turpmāk – pašvaldība) īpašumā valsts nekustamo īpašumu, </w:t>
            </w:r>
            <w:r w:rsidR="00B940E7" w:rsidRPr="00726699">
              <w:rPr>
                <w:rFonts w:ascii="Times New Roman" w:eastAsia="Times New Roman" w:hAnsi="Times New Roman" w:cs="Times New Roman"/>
                <w:sz w:val="24"/>
                <w:szCs w:val="24"/>
              </w:rPr>
              <w:t xml:space="preserve">kurš </w:t>
            </w:r>
            <w:r w:rsidRPr="00726699">
              <w:rPr>
                <w:rFonts w:ascii="Times New Roman" w:eastAsia="Times New Roman" w:hAnsi="Times New Roman" w:cs="Times New Roman"/>
                <w:sz w:val="24"/>
                <w:szCs w:val="24"/>
              </w:rPr>
              <w:t xml:space="preserve">turpmāk nav nepieciešams Zemkopības ministrijas (turpmāk – ministrija) un tās padotībā esošo iestāžu funkciju īstenošanai, </w:t>
            </w:r>
            <w:r w:rsidR="000D5608" w:rsidRPr="00726699">
              <w:rPr>
                <w:rFonts w:ascii="Times New Roman" w:eastAsia="Times New Roman" w:hAnsi="Times New Roman" w:cs="Times New Roman"/>
                <w:sz w:val="24"/>
                <w:szCs w:val="24"/>
              </w:rPr>
              <w:t>bet</w:t>
            </w:r>
            <w:r w:rsidR="00B940E7" w:rsidRPr="00726699">
              <w:rPr>
                <w:rFonts w:ascii="Times New Roman" w:eastAsia="Times New Roman" w:hAnsi="Times New Roman" w:cs="Times New Roman"/>
                <w:sz w:val="24"/>
                <w:szCs w:val="24"/>
              </w:rPr>
              <w:t xml:space="preserve"> ir nepieciešams pašvaldībai</w:t>
            </w:r>
            <w:r w:rsidRPr="00726699">
              <w:rPr>
                <w:rFonts w:ascii="Times New Roman" w:eastAsia="Times New Roman" w:hAnsi="Times New Roman" w:cs="Times New Roman"/>
                <w:sz w:val="24"/>
                <w:szCs w:val="24"/>
              </w:rPr>
              <w:t xml:space="preserve"> autonomās funkcijas nodrošināšanai – sniegt palīdzību iedzīvotājiem dzīvokļa jautājumu risināšanā.</w:t>
            </w:r>
            <w:r w:rsidR="00B940E7" w:rsidRPr="00726699">
              <w:rPr>
                <w:rFonts w:ascii="Times New Roman" w:eastAsia="Times New Roman" w:hAnsi="Times New Roman" w:cs="Times New Roman"/>
                <w:sz w:val="24"/>
                <w:szCs w:val="24"/>
              </w:rPr>
              <w:t xml:space="preserve"> </w:t>
            </w:r>
          </w:p>
          <w:p w:rsidR="002C5E13" w:rsidRPr="00726699" w:rsidRDefault="002C5E13" w:rsidP="00B940E7">
            <w:pPr>
              <w:spacing w:after="0" w:line="240" w:lineRule="auto"/>
              <w:ind w:firstLine="417"/>
              <w:jc w:val="both"/>
              <w:rPr>
                <w:rFonts w:ascii="Times New Roman" w:eastAsia="Times New Roman" w:hAnsi="Times New Roman" w:cs="Times New Roman"/>
                <w:sz w:val="24"/>
                <w:szCs w:val="24"/>
              </w:rPr>
            </w:pPr>
            <w:r w:rsidRPr="00726699">
              <w:rPr>
                <w:rFonts w:ascii="Times New Roman" w:eastAsia="Times New Roman" w:hAnsi="Times New Roman" w:cs="Times New Roman"/>
                <w:sz w:val="24"/>
                <w:szCs w:val="24"/>
              </w:rPr>
              <w:t>Ministru kabineta rīkojums stāsies spēkā pēc tā parakstīšanas.</w:t>
            </w:r>
          </w:p>
        </w:tc>
      </w:tr>
    </w:tbl>
    <w:p w:rsidR="002C5E13" w:rsidRPr="008131D9" w:rsidRDefault="002C5E13" w:rsidP="00567421">
      <w:pPr>
        <w:spacing w:after="0" w:line="240" w:lineRule="auto"/>
        <w:rPr>
          <w:rFonts w:ascii="Times New Roman" w:eastAsia="Times New Roman" w:hAnsi="Times New Roman" w:cs="Times New Roman"/>
          <w:b/>
          <w:sz w:val="28"/>
          <w:szCs w:val="28"/>
          <w:highlight w:val="yellow"/>
        </w:rPr>
      </w:pPr>
    </w:p>
    <w:tbl>
      <w:tblPr>
        <w:tblpPr w:leftFromText="180" w:rightFromText="180" w:vertAnchor="text" w:horzAnchor="margin" w:tblpXSpec="center" w:tblpY="149"/>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2534"/>
        <w:gridCol w:w="6150"/>
      </w:tblGrid>
      <w:tr w:rsidR="00F4061F" w:rsidRPr="008131D9" w:rsidTr="00726919">
        <w:trPr>
          <w:trHeight w:val="419"/>
        </w:trPr>
        <w:tc>
          <w:tcPr>
            <w:tcW w:w="5000" w:type="pct"/>
            <w:gridSpan w:val="3"/>
            <w:vAlign w:val="center"/>
          </w:tcPr>
          <w:p w:rsidR="000330A2" w:rsidRPr="008131D9" w:rsidRDefault="000330A2" w:rsidP="00C72A47">
            <w:pPr>
              <w:pStyle w:val="naisnod"/>
              <w:spacing w:before="0" w:beforeAutospacing="0" w:after="0" w:afterAutospacing="0"/>
              <w:ind w:left="57" w:right="57"/>
              <w:jc w:val="center"/>
              <w:rPr>
                <w:b/>
                <w:highlight w:val="yellow"/>
              </w:rPr>
            </w:pPr>
            <w:r w:rsidRPr="00726699">
              <w:rPr>
                <w:b/>
              </w:rPr>
              <w:t>I. Tiesību akta projekta izstrādes nepieciešamība</w:t>
            </w:r>
          </w:p>
        </w:tc>
      </w:tr>
      <w:tr w:rsidR="008A4ED5" w:rsidRPr="008131D9" w:rsidTr="004B7420">
        <w:trPr>
          <w:trHeight w:val="415"/>
        </w:trPr>
        <w:tc>
          <w:tcPr>
            <w:tcW w:w="236" w:type="pct"/>
          </w:tcPr>
          <w:p w:rsidR="00290226" w:rsidRPr="00726699" w:rsidRDefault="00290226" w:rsidP="00762987">
            <w:pPr>
              <w:pStyle w:val="naiskr"/>
              <w:spacing w:before="0" w:beforeAutospacing="0" w:after="0" w:afterAutospacing="0"/>
              <w:ind w:left="57" w:right="57"/>
              <w:jc w:val="center"/>
            </w:pPr>
            <w:r w:rsidRPr="00726699">
              <w:t>1.</w:t>
            </w:r>
          </w:p>
        </w:tc>
        <w:tc>
          <w:tcPr>
            <w:tcW w:w="1390" w:type="pct"/>
          </w:tcPr>
          <w:p w:rsidR="00290226" w:rsidRPr="00726699" w:rsidRDefault="00290226" w:rsidP="00762987">
            <w:pPr>
              <w:pStyle w:val="naiskr"/>
              <w:spacing w:before="0" w:beforeAutospacing="0" w:after="0" w:afterAutospacing="0"/>
              <w:ind w:left="57" w:right="57"/>
            </w:pPr>
            <w:r w:rsidRPr="00726699">
              <w:t>Pamatojums</w:t>
            </w:r>
          </w:p>
        </w:tc>
        <w:tc>
          <w:tcPr>
            <w:tcW w:w="3374" w:type="pct"/>
          </w:tcPr>
          <w:p w:rsidR="00787477" w:rsidRPr="00726699" w:rsidRDefault="00B940E7" w:rsidP="00AD32F0">
            <w:pPr>
              <w:pStyle w:val="Virsraksts3"/>
              <w:shd w:val="clear" w:color="auto" w:fill="FFFFFF"/>
              <w:spacing w:before="0" w:beforeAutospacing="0" w:after="0" w:afterAutospacing="0"/>
              <w:ind w:left="-18" w:right="57"/>
              <w:jc w:val="both"/>
              <w:rPr>
                <w:b w:val="0"/>
                <w:bCs w:val="0"/>
                <w:sz w:val="24"/>
                <w:szCs w:val="24"/>
              </w:rPr>
            </w:pPr>
            <w:r w:rsidRPr="00726699">
              <w:rPr>
                <w:b w:val="0"/>
                <w:bCs w:val="0"/>
                <w:sz w:val="24"/>
                <w:szCs w:val="24"/>
              </w:rPr>
              <w:t xml:space="preserve">Rīkojuma projekts </w:t>
            </w:r>
            <w:r w:rsidR="00AD32F0" w:rsidRPr="00726699">
              <w:rPr>
                <w:b w:val="0"/>
                <w:bCs w:val="0"/>
                <w:sz w:val="24"/>
                <w:szCs w:val="24"/>
              </w:rPr>
              <w:t xml:space="preserve">sagatavots saskaņā ar </w:t>
            </w:r>
            <w:r w:rsidR="00036404" w:rsidRPr="00726699">
              <w:rPr>
                <w:b w:val="0"/>
                <w:bCs w:val="0"/>
                <w:sz w:val="24"/>
                <w:szCs w:val="24"/>
              </w:rPr>
              <w:t>Publiskas personas mantas atsavināšanas likuma</w:t>
            </w:r>
            <w:r w:rsidR="00AD32F0" w:rsidRPr="00726699">
              <w:rPr>
                <w:b w:val="0"/>
                <w:bCs w:val="0"/>
                <w:sz w:val="24"/>
                <w:szCs w:val="24"/>
              </w:rPr>
              <w:t xml:space="preserve"> </w:t>
            </w:r>
            <w:r w:rsidR="00F7204E" w:rsidRPr="007631DB">
              <w:rPr>
                <w:b w:val="0"/>
                <w:bCs w:val="0"/>
                <w:sz w:val="24"/>
                <w:szCs w:val="24"/>
                <w:u w:val="single"/>
              </w:rPr>
              <w:t>(turpmāk – Atsavināšanas likums)</w:t>
            </w:r>
            <w:r w:rsidR="00F7204E" w:rsidRPr="00C32AC1">
              <w:rPr>
                <w:b w:val="0"/>
                <w:bCs w:val="0"/>
                <w:sz w:val="24"/>
                <w:szCs w:val="24"/>
              </w:rPr>
              <w:t xml:space="preserve"> </w:t>
            </w:r>
            <w:r w:rsidR="003C45E8" w:rsidRPr="00726699">
              <w:rPr>
                <w:b w:val="0"/>
                <w:bCs w:val="0"/>
                <w:sz w:val="24"/>
                <w:szCs w:val="24"/>
              </w:rPr>
              <w:t>42.</w:t>
            </w:r>
            <w:r w:rsidR="00E628A5" w:rsidRPr="00726699">
              <w:rPr>
                <w:b w:val="0"/>
                <w:bCs w:val="0"/>
                <w:sz w:val="24"/>
                <w:szCs w:val="24"/>
              </w:rPr>
              <w:t> </w:t>
            </w:r>
            <w:r w:rsidR="003C45E8" w:rsidRPr="00726699">
              <w:rPr>
                <w:b w:val="0"/>
                <w:bCs w:val="0"/>
                <w:sz w:val="24"/>
                <w:szCs w:val="24"/>
              </w:rPr>
              <w:t xml:space="preserve">panta </w:t>
            </w:r>
            <w:r w:rsidR="00AD32F0" w:rsidRPr="00726699">
              <w:rPr>
                <w:b w:val="0"/>
                <w:bCs w:val="0"/>
                <w:sz w:val="24"/>
                <w:szCs w:val="24"/>
              </w:rPr>
              <w:t>pirmo daļu</w:t>
            </w:r>
            <w:r w:rsidR="00C32AC1">
              <w:rPr>
                <w:b w:val="0"/>
                <w:bCs w:val="0"/>
                <w:sz w:val="24"/>
                <w:szCs w:val="24"/>
              </w:rPr>
              <w:t>,</w:t>
            </w:r>
            <w:r w:rsidR="003C45E8" w:rsidRPr="00726699">
              <w:rPr>
                <w:b w:val="0"/>
                <w:bCs w:val="0"/>
                <w:sz w:val="24"/>
                <w:szCs w:val="24"/>
              </w:rPr>
              <w:t xml:space="preserve"> </w:t>
            </w:r>
            <w:r w:rsidR="00036404" w:rsidRPr="00726699">
              <w:rPr>
                <w:b w:val="0"/>
                <w:bCs w:val="0"/>
                <w:sz w:val="24"/>
                <w:szCs w:val="24"/>
              </w:rPr>
              <w:t>43.</w:t>
            </w:r>
            <w:r w:rsidR="00E628A5" w:rsidRPr="00726699">
              <w:rPr>
                <w:b w:val="0"/>
                <w:bCs w:val="0"/>
                <w:sz w:val="24"/>
                <w:szCs w:val="24"/>
              </w:rPr>
              <w:t> </w:t>
            </w:r>
            <w:r w:rsidR="00AD32F0" w:rsidRPr="00726699">
              <w:rPr>
                <w:b w:val="0"/>
                <w:bCs w:val="0"/>
                <w:sz w:val="24"/>
                <w:szCs w:val="24"/>
              </w:rPr>
              <w:t>pantu</w:t>
            </w:r>
            <w:r w:rsidR="00C32AC1">
              <w:rPr>
                <w:b w:val="0"/>
                <w:bCs w:val="0"/>
                <w:sz w:val="24"/>
                <w:szCs w:val="24"/>
              </w:rPr>
              <w:t xml:space="preserve"> </w:t>
            </w:r>
            <w:r w:rsidR="00C32AC1" w:rsidRPr="00C32AC1">
              <w:rPr>
                <w:b w:val="0"/>
                <w:bCs w:val="0"/>
                <w:sz w:val="24"/>
                <w:szCs w:val="24"/>
                <w:u w:val="single"/>
              </w:rPr>
              <w:t>un 45. panta pirmo daļu</w:t>
            </w:r>
            <w:r w:rsidR="00AD32F0" w:rsidRPr="00726699">
              <w:rPr>
                <w:b w:val="0"/>
                <w:bCs w:val="0"/>
                <w:sz w:val="24"/>
                <w:szCs w:val="24"/>
              </w:rPr>
              <w:t>, kā arī</w:t>
            </w:r>
            <w:r w:rsidR="00C67898" w:rsidRPr="00726699">
              <w:rPr>
                <w:b w:val="0"/>
                <w:bCs w:val="0"/>
                <w:sz w:val="24"/>
                <w:szCs w:val="24"/>
              </w:rPr>
              <w:t xml:space="preserve"> </w:t>
            </w:r>
            <w:r w:rsidR="00AD32F0" w:rsidRPr="00726699">
              <w:rPr>
                <w:b w:val="0"/>
                <w:bCs w:val="0"/>
                <w:sz w:val="24"/>
                <w:szCs w:val="24"/>
              </w:rPr>
              <w:t>l</w:t>
            </w:r>
            <w:r w:rsidR="00753511" w:rsidRPr="00726699">
              <w:rPr>
                <w:b w:val="0"/>
                <w:bCs w:val="0"/>
                <w:sz w:val="24"/>
                <w:szCs w:val="24"/>
              </w:rPr>
              <w:t>ikuma „Par pašvaldībām” 15.</w:t>
            </w:r>
            <w:r w:rsidR="000B568B" w:rsidRPr="00726699">
              <w:rPr>
                <w:b w:val="0"/>
                <w:bCs w:val="0"/>
                <w:sz w:val="24"/>
                <w:szCs w:val="24"/>
              </w:rPr>
              <w:t> </w:t>
            </w:r>
            <w:r w:rsidR="00787477" w:rsidRPr="00726699">
              <w:rPr>
                <w:b w:val="0"/>
                <w:bCs w:val="0"/>
                <w:sz w:val="24"/>
                <w:szCs w:val="24"/>
              </w:rPr>
              <w:t xml:space="preserve">panta pirmās daļas </w:t>
            </w:r>
            <w:r w:rsidR="00753511" w:rsidRPr="00726699">
              <w:rPr>
                <w:b w:val="0"/>
                <w:bCs w:val="0"/>
                <w:sz w:val="24"/>
                <w:szCs w:val="24"/>
              </w:rPr>
              <w:t>9.</w:t>
            </w:r>
            <w:r w:rsidR="000B568B" w:rsidRPr="00726699">
              <w:rPr>
                <w:b w:val="0"/>
                <w:bCs w:val="0"/>
                <w:sz w:val="24"/>
                <w:szCs w:val="24"/>
              </w:rPr>
              <w:t> </w:t>
            </w:r>
            <w:r w:rsidR="00AD32F0" w:rsidRPr="00726699">
              <w:rPr>
                <w:b w:val="0"/>
                <w:bCs w:val="0"/>
                <w:sz w:val="24"/>
                <w:szCs w:val="24"/>
              </w:rPr>
              <w:t>punktu</w:t>
            </w:r>
            <w:r w:rsidR="00787477" w:rsidRPr="00726699">
              <w:rPr>
                <w:b w:val="0"/>
                <w:bCs w:val="0"/>
                <w:sz w:val="24"/>
                <w:szCs w:val="24"/>
              </w:rPr>
              <w:t>.</w:t>
            </w:r>
          </w:p>
        </w:tc>
      </w:tr>
      <w:tr w:rsidR="008A4ED5" w:rsidRPr="008131D9" w:rsidTr="004B7420">
        <w:trPr>
          <w:trHeight w:val="472"/>
        </w:trPr>
        <w:tc>
          <w:tcPr>
            <w:tcW w:w="236" w:type="pct"/>
          </w:tcPr>
          <w:p w:rsidR="00290226" w:rsidRPr="00F77CD9" w:rsidRDefault="00290226" w:rsidP="00762987">
            <w:pPr>
              <w:pStyle w:val="naiskr"/>
              <w:spacing w:before="0" w:beforeAutospacing="0" w:after="0" w:afterAutospacing="0"/>
              <w:ind w:left="57" w:right="57"/>
              <w:jc w:val="center"/>
            </w:pPr>
            <w:r w:rsidRPr="00F77CD9">
              <w:t>2.</w:t>
            </w:r>
          </w:p>
        </w:tc>
        <w:tc>
          <w:tcPr>
            <w:tcW w:w="1390" w:type="pct"/>
          </w:tcPr>
          <w:p w:rsidR="00290226" w:rsidRPr="00F77CD9" w:rsidRDefault="00290226" w:rsidP="00762987">
            <w:pPr>
              <w:pStyle w:val="naiskr"/>
              <w:tabs>
                <w:tab w:val="left" w:pos="170"/>
              </w:tabs>
              <w:spacing w:before="0" w:beforeAutospacing="0" w:after="0" w:afterAutospacing="0"/>
              <w:ind w:left="57" w:right="57"/>
            </w:pPr>
            <w:r w:rsidRPr="00F77CD9">
              <w:t>Pašreizējā situācija un problēmas, kuru risināšanai tiesību akta projekts izstrādāts, tiesiskā regulējuma mērķis un būtība</w:t>
            </w:r>
          </w:p>
        </w:tc>
        <w:tc>
          <w:tcPr>
            <w:tcW w:w="3374" w:type="pct"/>
            <w:shd w:val="clear" w:color="auto" w:fill="auto"/>
          </w:tcPr>
          <w:p w:rsidR="00E81A20" w:rsidRPr="00064E2B" w:rsidRDefault="00753511" w:rsidP="00C73D7F">
            <w:pPr>
              <w:spacing w:after="0" w:line="240" w:lineRule="auto"/>
              <w:ind w:right="57"/>
              <w:jc w:val="both"/>
              <w:rPr>
                <w:rFonts w:ascii="Times New Roman" w:hAnsi="Times New Roman" w:cs="Times New Roman"/>
                <w:sz w:val="24"/>
                <w:szCs w:val="24"/>
                <w:u w:val="single"/>
              </w:rPr>
            </w:pPr>
            <w:r w:rsidRPr="00064E2B">
              <w:rPr>
                <w:rFonts w:ascii="Times New Roman" w:hAnsi="Times New Roman" w:cs="Times New Roman"/>
                <w:sz w:val="24"/>
                <w:szCs w:val="24"/>
              </w:rPr>
              <w:t>Nekus</w:t>
            </w:r>
            <w:r w:rsidR="00026120" w:rsidRPr="00064E2B">
              <w:rPr>
                <w:rFonts w:ascii="Times New Roman" w:hAnsi="Times New Roman" w:cs="Times New Roman"/>
                <w:sz w:val="24"/>
                <w:szCs w:val="24"/>
              </w:rPr>
              <w:t xml:space="preserve">tamais īpašums </w:t>
            </w:r>
            <w:r w:rsidR="00295482" w:rsidRPr="00064E2B">
              <w:rPr>
                <w:rFonts w:ascii="Times New Roman" w:hAnsi="Times New Roman" w:cs="Times New Roman"/>
                <w:b/>
                <w:sz w:val="24"/>
                <w:szCs w:val="24"/>
              </w:rPr>
              <w:t>“Smilškalni 1</w:t>
            </w:r>
            <w:r w:rsidRPr="00064E2B">
              <w:rPr>
                <w:rFonts w:ascii="Times New Roman" w:hAnsi="Times New Roman" w:cs="Times New Roman"/>
                <w:b/>
                <w:sz w:val="24"/>
                <w:szCs w:val="24"/>
              </w:rPr>
              <w:t>”</w:t>
            </w:r>
            <w:r w:rsidRPr="00064E2B">
              <w:rPr>
                <w:rFonts w:ascii="Times New Roman" w:hAnsi="Times New Roman" w:cs="Times New Roman"/>
                <w:sz w:val="24"/>
                <w:szCs w:val="24"/>
              </w:rPr>
              <w:t xml:space="preserve"> (nekustamā īpašuma </w:t>
            </w:r>
            <w:r w:rsidR="00A53681" w:rsidRPr="00064E2B">
              <w:rPr>
                <w:rFonts w:ascii="Times New Roman" w:hAnsi="Times New Roman" w:cs="Times New Roman"/>
                <w:sz w:val="24"/>
                <w:szCs w:val="24"/>
              </w:rPr>
              <w:t>kadastra N</w:t>
            </w:r>
            <w:r w:rsidR="00295482" w:rsidRPr="00064E2B">
              <w:rPr>
                <w:rFonts w:ascii="Times New Roman" w:hAnsi="Times New Roman" w:cs="Times New Roman"/>
                <w:sz w:val="24"/>
                <w:szCs w:val="24"/>
              </w:rPr>
              <w:t>r. 8044 001 0198</w:t>
            </w:r>
            <w:r w:rsidR="00A53681" w:rsidRPr="00064E2B">
              <w:rPr>
                <w:rFonts w:ascii="Times New Roman" w:hAnsi="Times New Roman" w:cs="Times New Roman"/>
                <w:sz w:val="24"/>
                <w:szCs w:val="24"/>
              </w:rPr>
              <w:t xml:space="preserve">) </w:t>
            </w:r>
            <w:r w:rsidR="00295482" w:rsidRPr="00064E2B">
              <w:rPr>
                <w:rFonts w:ascii="Times New Roman" w:hAnsi="Times New Roman" w:cs="Times New Roman"/>
                <w:b/>
                <w:sz w:val="24"/>
                <w:szCs w:val="24"/>
              </w:rPr>
              <w:t>Divezeros</w:t>
            </w:r>
            <w:r w:rsidR="006B52D1" w:rsidRPr="00064E2B">
              <w:rPr>
                <w:rFonts w:ascii="Times New Roman" w:hAnsi="Times New Roman" w:cs="Times New Roman"/>
                <w:b/>
                <w:sz w:val="24"/>
                <w:szCs w:val="24"/>
              </w:rPr>
              <w:t xml:space="preserve">, </w:t>
            </w:r>
            <w:r w:rsidR="00295482" w:rsidRPr="00064E2B">
              <w:rPr>
                <w:rFonts w:ascii="Times New Roman" w:hAnsi="Times New Roman" w:cs="Times New Roman"/>
                <w:b/>
                <w:sz w:val="24"/>
                <w:szCs w:val="24"/>
              </w:rPr>
              <w:t>Ādažu</w:t>
            </w:r>
            <w:r w:rsidRPr="00064E2B">
              <w:rPr>
                <w:rFonts w:ascii="Times New Roman" w:hAnsi="Times New Roman" w:cs="Times New Roman"/>
                <w:b/>
                <w:sz w:val="24"/>
                <w:szCs w:val="24"/>
              </w:rPr>
              <w:t xml:space="preserve"> novadā</w:t>
            </w:r>
            <w:r w:rsidRPr="00064E2B">
              <w:rPr>
                <w:rFonts w:ascii="Times New Roman" w:hAnsi="Times New Roman" w:cs="Times New Roman"/>
                <w:sz w:val="24"/>
                <w:szCs w:val="24"/>
              </w:rPr>
              <w:t xml:space="preserve">, kas sastāv no zemes vienības (zemes vienības kadastra apzīmējums </w:t>
            </w:r>
            <w:r w:rsidR="00295482" w:rsidRPr="00064E2B">
              <w:rPr>
                <w:rFonts w:ascii="Times New Roman" w:hAnsi="Times New Roman" w:cs="Times New Roman"/>
                <w:sz w:val="24"/>
                <w:szCs w:val="24"/>
              </w:rPr>
              <w:t>8044 001 0193</w:t>
            </w:r>
            <w:r w:rsidR="00F77CD9" w:rsidRPr="00064E2B">
              <w:rPr>
                <w:rFonts w:ascii="Times New Roman" w:hAnsi="Times New Roman" w:cs="Times New Roman"/>
                <w:sz w:val="24"/>
                <w:szCs w:val="24"/>
              </w:rPr>
              <w:t xml:space="preserve">) </w:t>
            </w:r>
            <w:r w:rsidR="00295482" w:rsidRPr="00064E2B">
              <w:rPr>
                <w:rFonts w:ascii="Times New Roman" w:hAnsi="Times New Roman" w:cs="Times New Roman"/>
                <w:sz w:val="24"/>
                <w:szCs w:val="24"/>
              </w:rPr>
              <w:t>0,5672</w:t>
            </w:r>
            <w:r w:rsidRPr="00064E2B">
              <w:rPr>
                <w:rFonts w:ascii="Times New Roman" w:hAnsi="Times New Roman" w:cs="Times New Roman"/>
                <w:sz w:val="24"/>
                <w:szCs w:val="24"/>
              </w:rPr>
              <w:t xml:space="preserve"> ha platībā un </w:t>
            </w:r>
            <w:r w:rsidR="00295482" w:rsidRPr="00064E2B">
              <w:rPr>
                <w:rFonts w:ascii="Times New Roman" w:hAnsi="Times New Roman" w:cs="Times New Roman"/>
                <w:sz w:val="24"/>
                <w:szCs w:val="24"/>
              </w:rPr>
              <w:t>divām</w:t>
            </w:r>
            <w:r w:rsidRPr="00064E2B">
              <w:rPr>
                <w:rFonts w:ascii="Times New Roman" w:hAnsi="Times New Roman" w:cs="Times New Roman"/>
                <w:sz w:val="24"/>
                <w:szCs w:val="24"/>
              </w:rPr>
              <w:t xml:space="preserve"> būvēm (būvju kadastra apzīmējumi </w:t>
            </w:r>
            <w:r w:rsidR="00295482" w:rsidRPr="00064E2B">
              <w:rPr>
                <w:rFonts w:ascii="Times New Roman" w:hAnsi="Times New Roman" w:cs="Times New Roman"/>
                <w:sz w:val="24"/>
                <w:szCs w:val="24"/>
              </w:rPr>
              <w:t>8044 001 0058 001</w:t>
            </w:r>
            <w:r w:rsidR="00A53681" w:rsidRPr="00064E2B">
              <w:rPr>
                <w:rFonts w:ascii="Times New Roman" w:hAnsi="Times New Roman" w:cs="Times New Roman"/>
                <w:sz w:val="24"/>
                <w:szCs w:val="24"/>
              </w:rPr>
              <w:t xml:space="preserve"> un </w:t>
            </w:r>
            <w:r w:rsidR="00295482" w:rsidRPr="00064E2B">
              <w:rPr>
                <w:rFonts w:ascii="Times New Roman" w:hAnsi="Times New Roman" w:cs="Times New Roman"/>
                <w:sz w:val="24"/>
                <w:szCs w:val="24"/>
              </w:rPr>
              <w:t>8044 001 0058 003</w:t>
            </w:r>
            <w:r w:rsidRPr="00064E2B">
              <w:rPr>
                <w:rFonts w:ascii="Times New Roman" w:hAnsi="Times New Roman" w:cs="Times New Roman"/>
                <w:sz w:val="24"/>
                <w:szCs w:val="24"/>
              </w:rPr>
              <w:t xml:space="preserve">) </w:t>
            </w:r>
            <w:r w:rsidR="00DA6C5F" w:rsidRPr="00064E2B">
              <w:rPr>
                <w:rFonts w:ascii="Times New Roman" w:hAnsi="Times New Roman" w:cs="Times New Roman"/>
                <w:sz w:val="24"/>
                <w:szCs w:val="24"/>
              </w:rPr>
              <w:t xml:space="preserve">(turpmāk – nekustamais </w:t>
            </w:r>
            <w:r w:rsidR="00295482" w:rsidRPr="00064E2B">
              <w:rPr>
                <w:rFonts w:ascii="Times New Roman" w:hAnsi="Times New Roman" w:cs="Times New Roman"/>
                <w:sz w:val="24"/>
                <w:szCs w:val="24"/>
              </w:rPr>
              <w:t>īpašums</w:t>
            </w:r>
            <w:r w:rsidR="00DA6C5F" w:rsidRPr="00064E2B">
              <w:rPr>
                <w:rFonts w:ascii="Times New Roman" w:hAnsi="Times New Roman" w:cs="Times New Roman"/>
                <w:sz w:val="24"/>
                <w:szCs w:val="24"/>
              </w:rPr>
              <w:t>)</w:t>
            </w:r>
            <w:r w:rsidRPr="00064E2B">
              <w:rPr>
                <w:rFonts w:ascii="Times New Roman" w:hAnsi="Times New Roman" w:cs="Times New Roman"/>
                <w:sz w:val="24"/>
                <w:szCs w:val="24"/>
              </w:rPr>
              <w:t xml:space="preserve">, ir reģistrēts </w:t>
            </w:r>
            <w:r w:rsidR="00295482" w:rsidRPr="00064E2B">
              <w:rPr>
                <w:rFonts w:ascii="Times New Roman" w:hAnsi="Times New Roman" w:cs="Times New Roman"/>
                <w:sz w:val="24"/>
                <w:szCs w:val="24"/>
              </w:rPr>
              <w:t>Rīgas</w:t>
            </w:r>
            <w:r w:rsidRPr="00064E2B">
              <w:rPr>
                <w:rFonts w:ascii="Times New Roman" w:hAnsi="Times New Roman" w:cs="Times New Roman"/>
                <w:sz w:val="24"/>
                <w:szCs w:val="24"/>
              </w:rPr>
              <w:t xml:space="preserve"> rajona tiesas </w:t>
            </w:r>
            <w:r w:rsidR="00A53681" w:rsidRPr="00064E2B">
              <w:rPr>
                <w:rFonts w:ascii="Times New Roman" w:hAnsi="Times New Roman" w:cs="Times New Roman"/>
                <w:sz w:val="24"/>
                <w:szCs w:val="24"/>
              </w:rPr>
              <w:t xml:space="preserve">zemesgrāmatu nodaļas </w:t>
            </w:r>
            <w:r w:rsidR="00295482" w:rsidRPr="00064E2B">
              <w:rPr>
                <w:rFonts w:ascii="Times New Roman" w:hAnsi="Times New Roman" w:cs="Times New Roman"/>
                <w:sz w:val="24"/>
                <w:szCs w:val="24"/>
              </w:rPr>
              <w:t>Ādažu</w:t>
            </w:r>
            <w:r w:rsidR="00E03CCD" w:rsidRPr="00064E2B">
              <w:rPr>
                <w:rFonts w:ascii="Times New Roman" w:hAnsi="Times New Roman" w:cs="Times New Roman"/>
                <w:sz w:val="24"/>
                <w:szCs w:val="24"/>
              </w:rPr>
              <w:t xml:space="preserve"> </w:t>
            </w:r>
            <w:r w:rsidR="00295482" w:rsidRPr="00064E2B">
              <w:rPr>
                <w:rFonts w:ascii="Times New Roman" w:hAnsi="Times New Roman" w:cs="Times New Roman"/>
                <w:sz w:val="24"/>
                <w:szCs w:val="24"/>
              </w:rPr>
              <w:t>novada</w:t>
            </w:r>
            <w:r w:rsidR="00A53681" w:rsidRPr="00064E2B">
              <w:rPr>
                <w:rFonts w:ascii="Times New Roman" w:hAnsi="Times New Roman" w:cs="Times New Roman"/>
                <w:sz w:val="24"/>
                <w:szCs w:val="24"/>
              </w:rPr>
              <w:t xml:space="preserve"> </w:t>
            </w:r>
            <w:r w:rsidR="001232B9" w:rsidRPr="00064E2B">
              <w:rPr>
                <w:rFonts w:ascii="Times New Roman" w:hAnsi="Times New Roman" w:cs="Times New Roman"/>
                <w:sz w:val="24"/>
                <w:szCs w:val="24"/>
              </w:rPr>
              <w:t>zemesgrāmatas nodalījumā </w:t>
            </w:r>
            <w:r w:rsidR="00295482" w:rsidRPr="00064E2B">
              <w:rPr>
                <w:rFonts w:ascii="Times New Roman" w:hAnsi="Times New Roman" w:cs="Times New Roman"/>
                <w:sz w:val="24"/>
                <w:szCs w:val="24"/>
              </w:rPr>
              <w:t>Nr.100000574323</w:t>
            </w:r>
            <w:r w:rsidR="001232B9" w:rsidRPr="00064E2B">
              <w:rPr>
                <w:rFonts w:ascii="Times New Roman" w:hAnsi="Times New Roman" w:cs="Times New Roman"/>
                <w:sz w:val="24"/>
                <w:szCs w:val="24"/>
              </w:rPr>
              <w:t xml:space="preserve"> un ierakstīts </w:t>
            </w:r>
            <w:r w:rsidRPr="00064E2B">
              <w:rPr>
                <w:rFonts w:ascii="Times New Roman" w:hAnsi="Times New Roman" w:cs="Times New Roman"/>
                <w:sz w:val="24"/>
                <w:szCs w:val="24"/>
              </w:rPr>
              <w:t xml:space="preserve">zemesgrāmatā uz </w:t>
            </w:r>
            <w:r w:rsidR="00A53681" w:rsidRPr="00064E2B">
              <w:rPr>
                <w:rFonts w:ascii="Times New Roman" w:hAnsi="Times New Roman" w:cs="Times New Roman"/>
                <w:sz w:val="24"/>
                <w:szCs w:val="24"/>
              </w:rPr>
              <w:t xml:space="preserve">valsts vārda </w:t>
            </w:r>
            <w:r w:rsidRPr="00064E2B">
              <w:rPr>
                <w:rFonts w:ascii="Times New Roman" w:hAnsi="Times New Roman" w:cs="Times New Roman"/>
                <w:sz w:val="24"/>
                <w:szCs w:val="24"/>
              </w:rPr>
              <w:t>min</w:t>
            </w:r>
            <w:r w:rsidR="00A53681" w:rsidRPr="00064E2B">
              <w:rPr>
                <w:rFonts w:ascii="Times New Roman" w:hAnsi="Times New Roman" w:cs="Times New Roman"/>
                <w:sz w:val="24"/>
                <w:szCs w:val="24"/>
              </w:rPr>
              <w:t xml:space="preserve">istrijas </w:t>
            </w:r>
            <w:r w:rsidRPr="00064E2B">
              <w:rPr>
                <w:rFonts w:ascii="Times New Roman" w:hAnsi="Times New Roman" w:cs="Times New Roman"/>
                <w:sz w:val="24"/>
                <w:szCs w:val="24"/>
              </w:rPr>
              <w:t>personā.</w:t>
            </w:r>
            <w:r w:rsidR="00C73D7F" w:rsidRPr="00064E2B">
              <w:rPr>
                <w:rFonts w:ascii="Times New Roman" w:hAnsi="Times New Roman" w:cs="Times New Roman"/>
                <w:sz w:val="24"/>
                <w:szCs w:val="24"/>
              </w:rPr>
              <w:t xml:space="preserve"> </w:t>
            </w:r>
            <w:r w:rsidR="00F77CD9" w:rsidRPr="00064E2B">
              <w:rPr>
                <w:rFonts w:ascii="Times New Roman" w:hAnsi="Times New Roman" w:cs="Times New Roman"/>
                <w:sz w:val="24"/>
                <w:szCs w:val="24"/>
                <w:u w:val="single"/>
              </w:rPr>
              <w:t>Lietu tiesības, kas apgrūtina nekustamo īpašumu, norādītas</w:t>
            </w:r>
            <w:r w:rsidR="00A71295" w:rsidRPr="00064E2B">
              <w:rPr>
                <w:rFonts w:ascii="Times New Roman" w:hAnsi="Times New Roman" w:cs="Times New Roman"/>
                <w:sz w:val="24"/>
                <w:szCs w:val="24"/>
                <w:u w:val="single"/>
              </w:rPr>
              <w:t xml:space="preserve"> </w:t>
            </w:r>
            <w:r w:rsidR="00F77CD9" w:rsidRPr="00064E2B">
              <w:rPr>
                <w:rFonts w:ascii="Times New Roman" w:hAnsi="Times New Roman" w:cs="Times New Roman"/>
                <w:sz w:val="24"/>
                <w:szCs w:val="24"/>
              </w:rPr>
              <w:t xml:space="preserve">    </w:t>
            </w:r>
            <w:r w:rsidR="00F77CD9" w:rsidRPr="00064E2B">
              <w:rPr>
                <w:rFonts w:ascii="Times New Roman" w:hAnsi="Times New Roman" w:cs="Times New Roman"/>
                <w:sz w:val="24"/>
                <w:szCs w:val="24"/>
                <w:u w:val="single"/>
              </w:rPr>
              <w:t>III daļas 1.iedaļā.</w:t>
            </w:r>
            <w:r w:rsidR="00F77CD9" w:rsidRPr="00064E2B">
              <w:rPr>
                <w:rFonts w:ascii="Times New Roman" w:hAnsi="Times New Roman" w:cs="Times New Roman"/>
                <w:sz w:val="24"/>
                <w:szCs w:val="24"/>
              </w:rPr>
              <w:t xml:space="preserve"> </w:t>
            </w:r>
            <w:r w:rsidR="001876A4" w:rsidRPr="00064E2B">
              <w:rPr>
                <w:rFonts w:ascii="Times New Roman" w:hAnsi="Times New Roman" w:cs="Times New Roman"/>
                <w:sz w:val="24"/>
                <w:szCs w:val="24"/>
              </w:rPr>
              <w:t>N</w:t>
            </w:r>
            <w:r w:rsidR="001232B9" w:rsidRPr="00064E2B">
              <w:rPr>
                <w:rFonts w:ascii="Times New Roman" w:hAnsi="Times New Roman" w:cs="Times New Roman"/>
                <w:sz w:val="24"/>
                <w:szCs w:val="24"/>
              </w:rPr>
              <w:t xml:space="preserve">ekustamo īpašumu </w:t>
            </w:r>
            <w:r w:rsidR="008D51C0" w:rsidRPr="00064E2B">
              <w:rPr>
                <w:rFonts w:ascii="Times New Roman" w:hAnsi="Times New Roman" w:cs="Times New Roman"/>
                <w:sz w:val="24"/>
                <w:szCs w:val="24"/>
              </w:rPr>
              <w:t xml:space="preserve">izmantoja </w:t>
            </w:r>
            <w:r w:rsidR="001876A4" w:rsidRPr="00064E2B">
              <w:rPr>
                <w:rFonts w:ascii="Times New Roman" w:hAnsi="Times New Roman" w:cs="Times New Roman"/>
                <w:sz w:val="24"/>
                <w:szCs w:val="24"/>
              </w:rPr>
              <w:t xml:space="preserve">Valsts meža </w:t>
            </w:r>
            <w:r w:rsidRPr="00064E2B">
              <w:rPr>
                <w:rFonts w:ascii="Times New Roman" w:hAnsi="Times New Roman" w:cs="Times New Roman"/>
                <w:sz w:val="24"/>
                <w:szCs w:val="24"/>
              </w:rPr>
              <w:t>dienests</w:t>
            </w:r>
            <w:r w:rsidR="001876A4" w:rsidRPr="00064E2B">
              <w:rPr>
                <w:rFonts w:ascii="Times New Roman" w:hAnsi="Times New Roman" w:cs="Times New Roman"/>
                <w:sz w:val="24"/>
                <w:szCs w:val="24"/>
              </w:rPr>
              <w:t xml:space="preserve"> (turpmāk – dienests)</w:t>
            </w:r>
            <w:r w:rsidR="008D51C0" w:rsidRPr="00064E2B">
              <w:rPr>
                <w:rFonts w:ascii="Times New Roman" w:hAnsi="Times New Roman" w:cs="Times New Roman"/>
                <w:sz w:val="24"/>
                <w:szCs w:val="24"/>
              </w:rPr>
              <w:t xml:space="preserve">, bet turpmāk tas nav nepieciešams dienesta funkciju nodrošināšanai. </w:t>
            </w:r>
            <w:r w:rsidR="00F7204E" w:rsidRPr="00064E2B">
              <w:rPr>
                <w:rFonts w:ascii="Times New Roman" w:hAnsi="Times New Roman" w:cs="Times New Roman"/>
                <w:sz w:val="24"/>
                <w:szCs w:val="24"/>
                <w:u w:val="single"/>
              </w:rPr>
              <w:t>A</w:t>
            </w:r>
            <w:r w:rsidR="00A35969" w:rsidRPr="00064E2B">
              <w:rPr>
                <w:rFonts w:ascii="Times New Roman" w:hAnsi="Times New Roman" w:cs="Times New Roman"/>
                <w:sz w:val="24"/>
                <w:szCs w:val="24"/>
                <w:u w:val="single"/>
              </w:rPr>
              <w:t xml:space="preserve">tsavināšanas likuma 45. panta </w:t>
            </w:r>
            <w:r w:rsidR="00A71295" w:rsidRPr="00064E2B">
              <w:rPr>
                <w:rFonts w:ascii="Times New Roman" w:hAnsi="Times New Roman" w:cs="Times New Roman"/>
                <w:sz w:val="24"/>
                <w:szCs w:val="24"/>
                <w:u w:val="single"/>
              </w:rPr>
              <w:t>pirmajā daļā noteikts</w:t>
            </w:r>
            <w:r w:rsidR="00A35969" w:rsidRPr="00064E2B">
              <w:rPr>
                <w:rFonts w:ascii="Times New Roman" w:hAnsi="Times New Roman" w:cs="Times New Roman"/>
                <w:sz w:val="24"/>
                <w:szCs w:val="24"/>
                <w:u w:val="single"/>
              </w:rPr>
              <w:t xml:space="preserve">, </w:t>
            </w:r>
            <w:r w:rsidR="00A71295" w:rsidRPr="00064E2B">
              <w:rPr>
                <w:rFonts w:ascii="Times New Roman" w:hAnsi="Times New Roman" w:cs="Times New Roman"/>
                <w:sz w:val="24"/>
                <w:szCs w:val="24"/>
                <w:u w:val="single"/>
              </w:rPr>
              <w:t xml:space="preserve">ka palīdzības sniegšanai dzīvokļa jautājumu risināšanā likumā “Par palīdzību dzīvokļa jautājumu risināšanā” noteiktos gadījumos valsts dzīvojamo māju vai dzīvokļa īpašumu piedāvā nodot tās pašvaldības īpašumā, kuras administratīvajā teritorijā atrodas attiecīgā valsts dzīvojamā māja vai dzīvokļa īpašums. Ja pašvaldības dome pieņem lēmumu par valsts dzīvojamās mājas vai dzīvokļa īpašuma pārņemšanu pašvaldības īpašumā, to </w:t>
            </w:r>
            <w:r w:rsidR="00A71295" w:rsidRPr="00064E2B">
              <w:rPr>
                <w:rFonts w:ascii="Times New Roman" w:hAnsi="Times New Roman" w:cs="Times New Roman"/>
                <w:sz w:val="24"/>
                <w:szCs w:val="24"/>
                <w:u w:val="single"/>
              </w:rPr>
              <w:lastRenderedPageBreak/>
              <w:t xml:space="preserve">nodod </w:t>
            </w:r>
            <w:r w:rsidR="00A10ABD" w:rsidRPr="00064E2B">
              <w:rPr>
                <w:rFonts w:ascii="Times New Roman" w:hAnsi="Times New Roman" w:cs="Times New Roman"/>
                <w:sz w:val="24"/>
                <w:szCs w:val="24"/>
                <w:u w:val="single"/>
              </w:rPr>
              <w:t>bez atlīdzības pašvaldības īpašumā saskaņā ar Publiskas personas mantas atsavināšanas likuma 42. panta nosacījumiem.</w:t>
            </w:r>
            <w:r w:rsidR="00A71295" w:rsidRPr="00064E2B">
              <w:rPr>
                <w:rFonts w:ascii="Times New Roman" w:hAnsi="Times New Roman" w:cs="Times New Roman"/>
                <w:sz w:val="24"/>
                <w:szCs w:val="24"/>
                <w:u w:val="single"/>
              </w:rPr>
              <w:t xml:space="preserve"> </w:t>
            </w:r>
            <w:r w:rsidR="00B078AD" w:rsidRPr="00064E2B">
              <w:rPr>
                <w:rFonts w:ascii="Times New Roman" w:hAnsi="Times New Roman" w:cs="Times New Roman"/>
                <w:sz w:val="24"/>
                <w:szCs w:val="24"/>
                <w:u w:val="single"/>
              </w:rPr>
              <w:t>Pašvaldība 2018. gada 24. jūlijā pieņēma</w:t>
            </w:r>
            <w:r w:rsidR="00F124B7" w:rsidRPr="00064E2B">
              <w:rPr>
                <w:rFonts w:ascii="Times New Roman" w:hAnsi="Times New Roman" w:cs="Times New Roman"/>
                <w:sz w:val="24"/>
                <w:szCs w:val="24"/>
                <w:u w:val="single"/>
              </w:rPr>
              <w:t xml:space="preserve"> lēmumu </w:t>
            </w:r>
            <w:r w:rsidR="00F124B7" w:rsidRPr="00064E2B">
              <w:rPr>
                <w:rFonts w:ascii="Times New Roman" w:hAnsi="Times New Roman" w:cs="Times New Roman"/>
                <w:sz w:val="24"/>
                <w:szCs w:val="24"/>
                <w:u w:val="single"/>
                <w:shd w:val="clear" w:color="auto" w:fill="FFFFFF" w:themeFill="background1"/>
              </w:rPr>
              <w:t>Nr. 176</w:t>
            </w:r>
            <w:r w:rsidR="00B078AD" w:rsidRPr="00064E2B">
              <w:rPr>
                <w:rFonts w:ascii="Times New Roman" w:hAnsi="Times New Roman" w:cs="Times New Roman"/>
                <w:sz w:val="24"/>
                <w:szCs w:val="24"/>
                <w:u w:val="single"/>
                <w:shd w:val="clear" w:color="auto" w:fill="FFFFFF" w:themeFill="background1"/>
              </w:rPr>
              <w:t xml:space="preserve"> “Par nekustamā īpašuma “Smilškalni 1” pieņemšanu pašvaldības īpašumā”</w:t>
            </w:r>
            <w:r w:rsidR="00B078AD" w:rsidRPr="00064E2B">
              <w:rPr>
                <w:rFonts w:ascii="Times New Roman" w:hAnsi="Times New Roman" w:cs="Times New Roman"/>
                <w:sz w:val="24"/>
                <w:szCs w:val="24"/>
                <w:u w:val="single"/>
              </w:rPr>
              <w:t xml:space="preserve"> </w:t>
            </w:r>
            <w:r w:rsidR="00F124B7" w:rsidRPr="00064E2B">
              <w:rPr>
                <w:rFonts w:ascii="Times New Roman" w:hAnsi="Times New Roman" w:cs="Times New Roman"/>
                <w:sz w:val="24"/>
                <w:szCs w:val="24"/>
                <w:u w:val="single"/>
              </w:rPr>
              <w:t xml:space="preserve">(turpmāk – lēmums), lai </w:t>
            </w:r>
            <w:r w:rsidR="00B078AD" w:rsidRPr="00064E2B">
              <w:rPr>
                <w:rFonts w:ascii="Times New Roman" w:hAnsi="Times New Roman" w:cs="Times New Roman"/>
                <w:sz w:val="24"/>
                <w:szCs w:val="24"/>
                <w:u w:val="single"/>
              </w:rPr>
              <w:t>to izmantotu likumā “Par pašvaldībām” noteikto funkciju īstenošanai – palīdzības sniegšanai iedzīvotājiem dzīvokļu jautājumu risināšanai.</w:t>
            </w:r>
            <w:r w:rsidR="00F7204E" w:rsidRPr="00064E2B">
              <w:rPr>
                <w:rFonts w:ascii="Times New Roman" w:hAnsi="Times New Roman" w:cs="Times New Roman"/>
                <w:sz w:val="24"/>
                <w:szCs w:val="24"/>
                <w:u w:val="single"/>
              </w:rPr>
              <w:t xml:space="preserve"> </w:t>
            </w:r>
            <w:r w:rsidR="00B078AD" w:rsidRPr="00064E2B">
              <w:rPr>
                <w:rFonts w:ascii="Times New Roman" w:hAnsi="Times New Roman" w:cs="Times New Roman"/>
                <w:sz w:val="24"/>
                <w:szCs w:val="24"/>
                <w:u w:val="single"/>
              </w:rPr>
              <w:t xml:space="preserve"> </w:t>
            </w:r>
            <w:r w:rsidR="00544833" w:rsidRPr="00064E2B">
              <w:rPr>
                <w:rFonts w:ascii="Times New Roman" w:hAnsi="Times New Roman" w:cs="Times New Roman"/>
                <w:sz w:val="24"/>
                <w:szCs w:val="24"/>
              </w:rPr>
              <w:t xml:space="preserve">Saistībā ar </w:t>
            </w:r>
            <w:r w:rsidR="008D51C0" w:rsidRPr="00064E2B">
              <w:rPr>
                <w:rFonts w:ascii="Times New Roman" w:hAnsi="Times New Roman" w:cs="Times New Roman"/>
                <w:sz w:val="24"/>
                <w:szCs w:val="24"/>
              </w:rPr>
              <w:t>nekustamo īpašumu</w:t>
            </w:r>
            <w:r w:rsidR="00544833" w:rsidRPr="00064E2B">
              <w:rPr>
                <w:rFonts w:ascii="Times New Roman" w:hAnsi="Times New Roman" w:cs="Times New Roman"/>
                <w:sz w:val="24"/>
                <w:szCs w:val="24"/>
              </w:rPr>
              <w:t xml:space="preserve"> ir noslēgts</w:t>
            </w:r>
            <w:r w:rsidR="008D51C0" w:rsidRPr="00064E2B">
              <w:rPr>
                <w:rFonts w:ascii="Times New Roman" w:hAnsi="Times New Roman" w:cs="Times New Roman"/>
                <w:sz w:val="24"/>
                <w:szCs w:val="24"/>
              </w:rPr>
              <w:t xml:space="preserve"> </w:t>
            </w:r>
            <w:r w:rsidR="00544833" w:rsidRPr="00064E2B">
              <w:rPr>
                <w:rFonts w:ascii="Times New Roman" w:hAnsi="Times New Roman" w:cs="Times New Roman"/>
                <w:sz w:val="24"/>
                <w:szCs w:val="24"/>
              </w:rPr>
              <w:t>īres līgums</w:t>
            </w:r>
            <w:r w:rsidR="00491826" w:rsidRPr="00064E2B">
              <w:rPr>
                <w:rFonts w:ascii="Times New Roman" w:hAnsi="Times New Roman" w:cs="Times New Roman"/>
                <w:sz w:val="24"/>
                <w:szCs w:val="24"/>
              </w:rPr>
              <w:t xml:space="preserve">  par dzīvokli, kas atrodas nekustamajā īpašumā Ādažu mežniecības ēkā (</w:t>
            </w:r>
            <w:r w:rsidR="00FE3C2F" w:rsidRPr="00064E2B">
              <w:rPr>
                <w:rFonts w:ascii="Times New Roman" w:hAnsi="Times New Roman" w:cs="Times New Roman"/>
                <w:sz w:val="24"/>
                <w:szCs w:val="24"/>
              </w:rPr>
              <w:t>2007.</w:t>
            </w:r>
            <w:r w:rsidR="002F3703" w:rsidRPr="00064E2B">
              <w:rPr>
                <w:rFonts w:ascii="Times New Roman" w:hAnsi="Times New Roman" w:cs="Times New Roman"/>
                <w:sz w:val="24"/>
                <w:szCs w:val="24"/>
              </w:rPr>
              <w:t xml:space="preserve"> </w:t>
            </w:r>
            <w:r w:rsidR="00FE3C2F" w:rsidRPr="00064E2B">
              <w:rPr>
                <w:rFonts w:ascii="Times New Roman" w:hAnsi="Times New Roman" w:cs="Times New Roman"/>
                <w:sz w:val="24"/>
                <w:szCs w:val="24"/>
              </w:rPr>
              <w:t>gada 3.</w:t>
            </w:r>
            <w:r w:rsidR="002F3703" w:rsidRPr="00064E2B">
              <w:rPr>
                <w:rFonts w:ascii="Times New Roman" w:hAnsi="Times New Roman" w:cs="Times New Roman"/>
                <w:sz w:val="24"/>
                <w:szCs w:val="24"/>
              </w:rPr>
              <w:t xml:space="preserve"> </w:t>
            </w:r>
            <w:r w:rsidR="00FE3C2F" w:rsidRPr="00064E2B">
              <w:rPr>
                <w:rFonts w:ascii="Times New Roman" w:hAnsi="Times New Roman" w:cs="Times New Roman"/>
                <w:sz w:val="24"/>
                <w:szCs w:val="24"/>
              </w:rPr>
              <w:t>decembra d</w:t>
            </w:r>
            <w:r w:rsidR="00491826" w:rsidRPr="00064E2B">
              <w:rPr>
                <w:rFonts w:ascii="Times New Roman" w:hAnsi="Times New Roman" w:cs="Times New Roman"/>
                <w:sz w:val="24"/>
                <w:szCs w:val="24"/>
              </w:rPr>
              <w:t>zīvojamās</w:t>
            </w:r>
            <w:r w:rsidR="008D51C0" w:rsidRPr="00064E2B">
              <w:rPr>
                <w:rFonts w:ascii="Times New Roman" w:hAnsi="Times New Roman" w:cs="Times New Roman"/>
                <w:sz w:val="24"/>
                <w:szCs w:val="24"/>
              </w:rPr>
              <w:t xml:space="preserve"> </w:t>
            </w:r>
            <w:r w:rsidR="00491826" w:rsidRPr="00064E2B">
              <w:rPr>
                <w:rFonts w:ascii="Times New Roman" w:hAnsi="Times New Roman" w:cs="Times New Roman"/>
                <w:sz w:val="24"/>
                <w:szCs w:val="24"/>
              </w:rPr>
              <w:t>telpas</w:t>
            </w:r>
            <w:r w:rsidR="008D51C0" w:rsidRPr="00064E2B">
              <w:rPr>
                <w:rFonts w:ascii="Times New Roman" w:hAnsi="Times New Roman" w:cs="Times New Roman"/>
                <w:sz w:val="24"/>
                <w:szCs w:val="24"/>
              </w:rPr>
              <w:t xml:space="preserve"> īres līgums </w:t>
            </w:r>
            <w:r w:rsidR="00826C0D" w:rsidRPr="00064E2B">
              <w:rPr>
                <w:rFonts w:ascii="Times New Roman" w:hAnsi="Times New Roman" w:cs="Times New Roman"/>
                <w:sz w:val="24"/>
                <w:szCs w:val="24"/>
              </w:rPr>
              <w:t>Nr.</w:t>
            </w:r>
            <w:r w:rsidR="001232B9" w:rsidRPr="00064E2B">
              <w:rPr>
                <w:rFonts w:ascii="Times New Roman" w:hAnsi="Times New Roman" w:cs="Times New Roman"/>
                <w:sz w:val="24"/>
                <w:szCs w:val="24"/>
              </w:rPr>
              <w:t> </w:t>
            </w:r>
            <w:r w:rsidR="00491826" w:rsidRPr="00064E2B">
              <w:rPr>
                <w:rFonts w:ascii="Times New Roman" w:hAnsi="Times New Roman" w:cs="Times New Roman"/>
                <w:sz w:val="24"/>
                <w:szCs w:val="24"/>
              </w:rPr>
              <w:t>10-4/8</w:t>
            </w:r>
            <w:r w:rsidR="0035614A" w:rsidRPr="00064E2B">
              <w:rPr>
                <w:rFonts w:ascii="Times New Roman" w:hAnsi="Times New Roman" w:cs="Times New Roman"/>
                <w:sz w:val="24"/>
                <w:szCs w:val="24"/>
              </w:rPr>
              <w:t xml:space="preserve"> ir noslēgts</w:t>
            </w:r>
            <w:r w:rsidR="00491826" w:rsidRPr="00064E2B">
              <w:rPr>
                <w:rFonts w:ascii="Times New Roman" w:hAnsi="Times New Roman" w:cs="Times New Roman"/>
                <w:sz w:val="24"/>
                <w:szCs w:val="24"/>
              </w:rPr>
              <w:t xml:space="preserve"> </w:t>
            </w:r>
            <w:r w:rsidR="008D51C0" w:rsidRPr="00064E2B">
              <w:rPr>
                <w:rFonts w:ascii="Times New Roman" w:hAnsi="Times New Roman" w:cs="Times New Roman"/>
                <w:sz w:val="24"/>
                <w:szCs w:val="24"/>
              </w:rPr>
              <w:t xml:space="preserve">līdz </w:t>
            </w:r>
            <w:r w:rsidR="00491826" w:rsidRPr="00064E2B">
              <w:rPr>
                <w:rFonts w:ascii="Times New Roman" w:hAnsi="Times New Roman" w:cs="Times New Roman"/>
                <w:sz w:val="24"/>
                <w:szCs w:val="24"/>
              </w:rPr>
              <w:t>2019</w:t>
            </w:r>
            <w:r w:rsidR="00826C0D" w:rsidRPr="00064E2B">
              <w:rPr>
                <w:rFonts w:ascii="Times New Roman" w:hAnsi="Times New Roman" w:cs="Times New Roman"/>
                <w:sz w:val="24"/>
                <w:szCs w:val="24"/>
              </w:rPr>
              <w:t>.</w:t>
            </w:r>
            <w:r w:rsidR="001232B9" w:rsidRPr="00064E2B">
              <w:rPr>
                <w:rFonts w:ascii="Times New Roman" w:hAnsi="Times New Roman" w:cs="Times New Roman"/>
                <w:sz w:val="24"/>
                <w:szCs w:val="24"/>
              </w:rPr>
              <w:t> </w:t>
            </w:r>
            <w:r w:rsidR="00826C0D" w:rsidRPr="00064E2B">
              <w:rPr>
                <w:rFonts w:ascii="Times New Roman" w:hAnsi="Times New Roman" w:cs="Times New Roman"/>
                <w:sz w:val="24"/>
                <w:szCs w:val="24"/>
              </w:rPr>
              <w:t xml:space="preserve">gada </w:t>
            </w:r>
            <w:r w:rsidR="00491826" w:rsidRPr="00064E2B">
              <w:rPr>
                <w:rFonts w:ascii="Times New Roman" w:hAnsi="Times New Roman" w:cs="Times New Roman"/>
                <w:sz w:val="24"/>
                <w:szCs w:val="24"/>
              </w:rPr>
              <w:t>3</w:t>
            </w:r>
            <w:r w:rsidR="00826C0D" w:rsidRPr="00064E2B">
              <w:rPr>
                <w:rFonts w:ascii="Times New Roman" w:hAnsi="Times New Roman" w:cs="Times New Roman"/>
                <w:sz w:val="24"/>
                <w:szCs w:val="24"/>
              </w:rPr>
              <w:t>.</w:t>
            </w:r>
            <w:r w:rsidR="001232B9" w:rsidRPr="00064E2B">
              <w:rPr>
                <w:rFonts w:ascii="Times New Roman" w:hAnsi="Times New Roman" w:cs="Times New Roman"/>
                <w:sz w:val="24"/>
                <w:szCs w:val="24"/>
              </w:rPr>
              <w:t> </w:t>
            </w:r>
            <w:r w:rsidR="00491826" w:rsidRPr="00064E2B">
              <w:rPr>
                <w:rFonts w:ascii="Times New Roman" w:hAnsi="Times New Roman" w:cs="Times New Roman"/>
                <w:sz w:val="24"/>
                <w:szCs w:val="24"/>
              </w:rPr>
              <w:t>decembrim</w:t>
            </w:r>
            <w:r w:rsidR="008D51C0" w:rsidRPr="00064E2B">
              <w:rPr>
                <w:rFonts w:ascii="Times New Roman" w:hAnsi="Times New Roman" w:cs="Times New Roman"/>
                <w:sz w:val="24"/>
                <w:szCs w:val="24"/>
              </w:rPr>
              <w:t>).</w:t>
            </w:r>
            <w:r w:rsidR="00A35969" w:rsidRPr="00064E2B">
              <w:rPr>
                <w:rFonts w:ascii="Times New Roman" w:hAnsi="Times New Roman" w:cs="Times New Roman"/>
                <w:sz w:val="24"/>
                <w:szCs w:val="24"/>
              </w:rPr>
              <w:t xml:space="preserve"> </w:t>
            </w:r>
            <w:r w:rsidR="00F7204E" w:rsidRPr="00064E2B">
              <w:rPr>
                <w:rFonts w:ascii="Times New Roman" w:hAnsi="Times New Roman" w:cs="Times New Roman"/>
                <w:sz w:val="24"/>
                <w:szCs w:val="24"/>
                <w:u w:val="single"/>
              </w:rPr>
              <w:t xml:space="preserve">Atsavināšanas likums nosaka publiskas personas mantas atsavināšanas kārtību. </w:t>
            </w:r>
            <w:r w:rsidR="0079203E">
              <w:rPr>
                <w:rFonts w:ascii="Times New Roman" w:hAnsi="Times New Roman" w:cs="Times New Roman"/>
                <w:sz w:val="24"/>
                <w:szCs w:val="24"/>
                <w:u w:val="single"/>
              </w:rPr>
              <w:t>Tā</w:t>
            </w:r>
            <w:r w:rsidR="00FA39F2">
              <w:rPr>
                <w:rFonts w:ascii="Times New Roman" w:hAnsi="Times New Roman" w:cs="Times New Roman"/>
                <w:sz w:val="24"/>
                <w:szCs w:val="24"/>
                <w:u w:val="single"/>
              </w:rPr>
              <w:t>dējādi</w:t>
            </w:r>
            <w:r w:rsidR="00F7204E" w:rsidRPr="00064E2B">
              <w:rPr>
                <w:rFonts w:ascii="Times New Roman" w:hAnsi="Times New Roman" w:cs="Times New Roman"/>
                <w:sz w:val="24"/>
                <w:szCs w:val="24"/>
                <w:u w:val="single"/>
              </w:rPr>
              <w:t xml:space="preserve"> Atsavināšanas likums nosaka kārtību, kādā nekustamais īpašums bez atlīdzības tiek nodots atpakaļ valstij, ja tas vairs netiek izmantots rīkojuma projektā minētās funkcijas īstenošanai. </w:t>
            </w:r>
            <w:r w:rsidR="00FA39F2">
              <w:rPr>
                <w:rFonts w:ascii="Times New Roman" w:hAnsi="Times New Roman" w:cs="Times New Roman"/>
                <w:sz w:val="24"/>
                <w:szCs w:val="24"/>
                <w:u w:val="single"/>
              </w:rPr>
              <w:t>Ievērojot</w:t>
            </w:r>
            <w:r w:rsidR="00F7204E" w:rsidRPr="00064E2B">
              <w:rPr>
                <w:rFonts w:ascii="Times New Roman" w:hAnsi="Times New Roman" w:cs="Times New Roman"/>
                <w:sz w:val="24"/>
                <w:szCs w:val="24"/>
                <w:u w:val="single"/>
              </w:rPr>
              <w:t xml:space="preserve"> minēto, kā arī pieņemto pašvaldības lēmumu</w:t>
            </w:r>
            <w:r w:rsidR="008A4453" w:rsidRPr="00064E2B">
              <w:rPr>
                <w:rFonts w:ascii="Times New Roman" w:hAnsi="Times New Roman" w:cs="Times New Roman"/>
                <w:sz w:val="24"/>
                <w:szCs w:val="24"/>
                <w:u w:val="single"/>
              </w:rPr>
              <w:t xml:space="preserve">, īrniekam un viņa ģimenes locekļiem </w:t>
            </w:r>
            <w:r w:rsidR="00F7204E" w:rsidRPr="00064E2B">
              <w:rPr>
                <w:rFonts w:ascii="Times New Roman" w:hAnsi="Times New Roman" w:cs="Times New Roman"/>
                <w:sz w:val="24"/>
                <w:szCs w:val="24"/>
                <w:u w:val="single"/>
              </w:rPr>
              <w:t xml:space="preserve">pirkt nekustamo īpašumu netika piedāvāts, jo tas nepieciešams pašvaldībai </w:t>
            </w:r>
            <w:r w:rsidR="00064E2B">
              <w:rPr>
                <w:rFonts w:ascii="Times New Roman" w:hAnsi="Times New Roman" w:cs="Times New Roman"/>
                <w:sz w:val="24"/>
                <w:szCs w:val="24"/>
                <w:u w:val="single"/>
              </w:rPr>
              <w:t xml:space="preserve">autonomās </w:t>
            </w:r>
            <w:r w:rsidR="00043EAE" w:rsidRPr="00064E2B">
              <w:rPr>
                <w:rFonts w:ascii="Times New Roman" w:hAnsi="Times New Roman" w:cs="Times New Roman"/>
                <w:sz w:val="24"/>
                <w:szCs w:val="24"/>
                <w:u w:val="single"/>
              </w:rPr>
              <w:t>funkcijas īstenošanai</w:t>
            </w:r>
            <w:r w:rsidR="00776460" w:rsidRPr="00064E2B">
              <w:rPr>
                <w:rFonts w:ascii="Times New Roman" w:hAnsi="Times New Roman" w:cs="Times New Roman"/>
                <w:sz w:val="24"/>
                <w:szCs w:val="24"/>
                <w:u w:val="single"/>
              </w:rPr>
              <w:t>.</w:t>
            </w:r>
            <w:r w:rsidR="00776460" w:rsidRPr="00064E2B">
              <w:rPr>
                <w:rFonts w:ascii="Times New Roman" w:hAnsi="Times New Roman" w:cs="Times New Roman"/>
                <w:sz w:val="24"/>
                <w:szCs w:val="24"/>
              </w:rPr>
              <w:t xml:space="preserve"> </w:t>
            </w:r>
            <w:r w:rsidR="00E721F3" w:rsidRPr="00064E2B">
              <w:rPr>
                <w:rFonts w:ascii="Times New Roman" w:hAnsi="Times New Roman" w:cs="Times New Roman"/>
                <w:sz w:val="24"/>
                <w:szCs w:val="24"/>
              </w:rPr>
              <w:t>Saskaņā ar likuma “Par dzīvojamo telpu īri” 8.</w:t>
            </w:r>
            <w:r w:rsidR="0028145B" w:rsidRPr="00064E2B">
              <w:rPr>
                <w:rFonts w:ascii="Times New Roman" w:hAnsi="Times New Roman" w:cs="Times New Roman"/>
                <w:sz w:val="24"/>
                <w:szCs w:val="24"/>
              </w:rPr>
              <w:t> </w:t>
            </w:r>
            <w:r w:rsidR="00E721F3" w:rsidRPr="00064E2B">
              <w:rPr>
                <w:rFonts w:ascii="Times New Roman" w:hAnsi="Times New Roman" w:cs="Times New Roman"/>
                <w:sz w:val="24"/>
                <w:szCs w:val="24"/>
              </w:rPr>
              <w:t xml:space="preserve">pantu, ja dzīvojamā māja vai </w:t>
            </w:r>
            <w:r w:rsidR="0028145B" w:rsidRPr="00064E2B">
              <w:rPr>
                <w:rFonts w:ascii="Times New Roman" w:hAnsi="Times New Roman" w:cs="Times New Roman"/>
                <w:sz w:val="24"/>
                <w:szCs w:val="24"/>
              </w:rPr>
              <w:t xml:space="preserve">dzīvoklis pāriet citas juridiskās vai fiziskās personas īpašumā, jaunajam īpašniekam ir saistoši iepriekšējā īpašnieka noslēgtie dzīvojamās telpas īres līgumi. </w:t>
            </w:r>
            <w:r w:rsidR="005008D2" w:rsidRPr="00064E2B">
              <w:rPr>
                <w:rFonts w:ascii="Times New Roman" w:hAnsi="Times New Roman" w:cs="Times New Roman"/>
                <w:sz w:val="24"/>
                <w:szCs w:val="24"/>
              </w:rPr>
              <w:t xml:space="preserve">Pēc rīkojuma projekta pieņemšanas </w:t>
            </w:r>
            <w:r w:rsidR="009D656E" w:rsidRPr="00064E2B">
              <w:rPr>
                <w:rFonts w:ascii="Times New Roman" w:hAnsi="Times New Roman" w:cs="Times New Roman"/>
                <w:sz w:val="24"/>
                <w:szCs w:val="24"/>
              </w:rPr>
              <w:t xml:space="preserve">nekustamais īpašums </w:t>
            </w:r>
            <w:r w:rsidR="005008D2" w:rsidRPr="00064E2B">
              <w:rPr>
                <w:rFonts w:ascii="Times New Roman" w:hAnsi="Times New Roman" w:cs="Times New Roman"/>
                <w:sz w:val="24"/>
                <w:szCs w:val="24"/>
              </w:rPr>
              <w:t xml:space="preserve">pašvaldībai tiks nodots </w:t>
            </w:r>
            <w:r w:rsidR="00F923BD" w:rsidRPr="00064E2B">
              <w:rPr>
                <w:rFonts w:ascii="Times New Roman" w:hAnsi="Times New Roman" w:cs="Times New Roman"/>
                <w:sz w:val="24"/>
                <w:szCs w:val="24"/>
              </w:rPr>
              <w:t xml:space="preserve">kopā </w:t>
            </w:r>
            <w:r w:rsidR="00AB10C7" w:rsidRPr="00064E2B">
              <w:rPr>
                <w:rFonts w:ascii="Times New Roman" w:hAnsi="Times New Roman" w:cs="Times New Roman"/>
                <w:sz w:val="24"/>
                <w:szCs w:val="24"/>
              </w:rPr>
              <w:t xml:space="preserve">ar </w:t>
            </w:r>
            <w:r w:rsidR="009D656E" w:rsidRPr="00064E2B">
              <w:rPr>
                <w:rFonts w:ascii="Times New Roman" w:hAnsi="Times New Roman" w:cs="Times New Roman"/>
                <w:sz w:val="24"/>
                <w:szCs w:val="24"/>
              </w:rPr>
              <w:t>īres līgumu</w:t>
            </w:r>
            <w:r w:rsidR="00AB10C7" w:rsidRPr="00064E2B">
              <w:rPr>
                <w:rFonts w:ascii="Times New Roman" w:hAnsi="Times New Roman" w:cs="Times New Roman"/>
                <w:sz w:val="24"/>
                <w:szCs w:val="24"/>
              </w:rPr>
              <w:t>. N</w:t>
            </w:r>
            <w:r w:rsidR="009D656E" w:rsidRPr="00064E2B">
              <w:rPr>
                <w:rFonts w:ascii="Times New Roman" w:hAnsi="Times New Roman" w:cs="Times New Roman"/>
                <w:sz w:val="24"/>
                <w:szCs w:val="24"/>
              </w:rPr>
              <w:t>oslēgtais īres līgums</w:t>
            </w:r>
            <w:r w:rsidR="00005424" w:rsidRPr="00064E2B">
              <w:rPr>
                <w:rFonts w:ascii="Times New Roman" w:hAnsi="Times New Roman" w:cs="Times New Roman"/>
                <w:sz w:val="24"/>
                <w:szCs w:val="24"/>
              </w:rPr>
              <w:t xml:space="preserve"> </w:t>
            </w:r>
            <w:r w:rsidR="008311F2" w:rsidRPr="00064E2B">
              <w:rPr>
                <w:rFonts w:ascii="Times New Roman" w:hAnsi="Times New Roman" w:cs="Times New Roman"/>
                <w:sz w:val="24"/>
                <w:szCs w:val="24"/>
              </w:rPr>
              <w:t xml:space="preserve">tiks </w:t>
            </w:r>
            <w:r w:rsidR="009D656E" w:rsidRPr="00064E2B">
              <w:rPr>
                <w:rFonts w:ascii="Times New Roman" w:hAnsi="Times New Roman" w:cs="Times New Roman"/>
                <w:sz w:val="24"/>
                <w:szCs w:val="24"/>
              </w:rPr>
              <w:t>grozīts</w:t>
            </w:r>
            <w:r w:rsidR="00AB10C7" w:rsidRPr="00064E2B">
              <w:rPr>
                <w:rFonts w:ascii="Times New Roman" w:hAnsi="Times New Roman" w:cs="Times New Roman"/>
                <w:sz w:val="24"/>
                <w:szCs w:val="24"/>
              </w:rPr>
              <w:t xml:space="preserve"> likumā “Par dzīvojamo telpu īri” noteiktajā kārtībā</w:t>
            </w:r>
            <w:r w:rsidR="0028145B" w:rsidRPr="00064E2B">
              <w:rPr>
                <w:rFonts w:ascii="Times New Roman" w:hAnsi="Times New Roman" w:cs="Times New Roman"/>
                <w:sz w:val="24"/>
                <w:szCs w:val="24"/>
              </w:rPr>
              <w:t xml:space="preserve">, </w:t>
            </w:r>
            <w:r w:rsidR="009D656E" w:rsidRPr="00064E2B">
              <w:rPr>
                <w:rFonts w:ascii="Times New Roman" w:hAnsi="Times New Roman" w:cs="Times New Roman"/>
                <w:sz w:val="24"/>
                <w:szCs w:val="24"/>
              </w:rPr>
              <w:t>pašvaldībai un īrnieka</w:t>
            </w:r>
            <w:r w:rsidR="0028145B" w:rsidRPr="00064E2B">
              <w:rPr>
                <w:rFonts w:ascii="Times New Roman" w:hAnsi="Times New Roman" w:cs="Times New Roman"/>
                <w:sz w:val="24"/>
                <w:szCs w:val="24"/>
              </w:rPr>
              <w:t>m savstarpēji vienojoties</w:t>
            </w:r>
            <w:r w:rsidR="00E7192E" w:rsidRPr="00064E2B">
              <w:rPr>
                <w:rFonts w:ascii="Times New Roman" w:hAnsi="Times New Roman" w:cs="Times New Roman"/>
                <w:sz w:val="24"/>
                <w:szCs w:val="24"/>
              </w:rPr>
              <w:t>.</w:t>
            </w:r>
          </w:p>
          <w:p w:rsidR="00315818" w:rsidRPr="00064E2B" w:rsidRDefault="00337F1B" w:rsidP="00753511">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Ministrija izvērtēja </w:t>
            </w:r>
            <w:r w:rsidR="00315818" w:rsidRPr="00064E2B">
              <w:rPr>
                <w:rFonts w:ascii="Times New Roman" w:hAnsi="Times New Roman" w:cs="Times New Roman"/>
                <w:sz w:val="24"/>
                <w:szCs w:val="24"/>
                <w:u w:val="single"/>
              </w:rPr>
              <w:t xml:space="preserve">tās </w:t>
            </w:r>
            <w:r w:rsidR="00753511" w:rsidRPr="00064E2B">
              <w:rPr>
                <w:rFonts w:ascii="Times New Roman" w:hAnsi="Times New Roman" w:cs="Times New Roman"/>
                <w:sz w:val="24"/>
                <w:szCs w:val="24"/>
                <w:u w:val="single"/>
              </w:rPr>
              <w:t>padotīb</w:t>
            </w:r>
            <w:r w:rsidR="00315818" w:rsidRPr="00064E2B">
              <w:rPr>
                <w:rFonts w:ascii="Times New Roman" w:hAnsi="Times New Roman" w:cs="Times New Roman"/>
                <w:sz w:val="24"/>
                <w:szCs w:val="24"/>
                <w:u w:val="single"/>
              </w:rPr>
              <w:t>ā esošo</w:t>
            </w:r>
            <w:r w:rsidR="00753511" w:rsidRPr="00064E2B">
              <w:rPr>
                <w:rFonts w:ascii="Times New Roman" w:hAnsi="Times New Roman" w:cs="Times New Roman"/>
                <w:sz w:val="24"/>
                <w:szCs w:val="24"/>
              </w:rPr>
              <w:t xml:space="preserve"> iestāžu un kapitālsabiedrību nepieciešamību pēc nekustamā īpašuma</w:t>
            </w:r>
            <w:r w:rsidR="00D878C8" w:rsidRPr="00064E2B">
              <w:rPr>
                <w:rFonts w:ascii="Times New Roman" w:hAnsi="Times New Roman" w:cs="Times New Roman"/>
                <w:sz w:val="24"/>
                <w:szCs w:val="24"/>
              </w:rPr>
              <w:t xml:space="preserve">, gan </w:t>
            </w:r>
            <w:r w:rsidR="00753511" w:rsidRPr="00064E2B">
              <w:rPr>
                <w:rFonts w:ascii="Times New Roman" w:hAnsi="Times New Roman" w:cs="Times New Roman"/>
                <w:sz w:val="24"/>
                <w:szCs w:val="24"/>
              </w:rPr>
              <w:t xml:space="preserve">tā atsavināšanu, </w:t>
            </w:r>
            <w:r w:rsidR="00D878C8" w:rsidRPr="00064E2B">
              <w:rPr>
                <w:rFonts w:ascii="Times New Roman" w:hAnsi="Times New Roman" w:cs="Times New Roman"/>
                <w:sz w:val="24"/>
                <w:szCs w:val="24"/>
              </w:rPr>
              <w:t xml:space="preserve">gan no </w:t>
            </w:r>
            <w:r w:rsidR="00753511" w:rsidRPr="00064E2B">
              <w:rPr>
                <w:rFonts w:ascii="Times New Roman" w:hAnsi="Times New Roman" w:cs="Times New Roman"/>
                <w:sz w:val="24"/>
                <w:szCs w:val="24"/>
              </w:rPr>
              <w:t>pašvaldības saņemto priekšlikumu par nekustamā īpašuma</w:t>
            </w:r>
            <w:r w:rsidR="009D656E" w:rsidRPr="00064E2B">
              <w:rPr>
                <w:rFonts w:ascii="Times New Roman" w:hAnsi="Times New Roman" w:cs="Times New Roman"/>
                <w:sz w:val="24"/>
                <w:szCs w:val="24"/>
              </w:rPr>
              <w:t xml:space="preserve"> </w:t>
            </w:r>
            <w:r w:rsidR="00753511" w:rsidRPr="00064E2B">
              <w:rPr>
                <w:rFonts w:ascii="Times New Roman" w:hAnsi="Times New Roman" w:cs="Times New Roman"/>
                <w:sz w:val="24"/>
                <w:szCs w:val="24"/>
              </w:rPr>
              <w:t>pārņemšanu pašvaldības au</w:t>
            </w:r>
            <w:r w:rsidR="009D656E" w:rsidRPr="00064E2B">
              <w:rPr>
                <w:rFonts w:ascii="Times New Roman" w:hAnsi="Times New Roman" w:cs="Times New Roman"/>
                <w:sz w:val="24"/>
                <w:szCs w:val="24"/>
              </w:rPr>
              <w:t>tonomās</w:t>
            </w:r>
            <w:r w:rsidR="006E6A91" w:rsidRPr="00064E2B">
              <w:rPr>
                <w:rFonts w:ascii="Times New Roman" w:hAnsi="Times New Roman" w:cs="Times New Roman"/>
                <w:sz w:val="24"/>
                <w:szCs w:val="24"/>
              </w:rPr>
              <w:t xml:space="preserve"> funkc</w:t>
            </w:r>
            <w:r w:rsidR="009D656E" w:rsidRPr="00064E2B">
              <w:rPr>
                <w:rFonts w:ascii="Times New Roman" w:hAnsi="Times New Roman" w:cs="Times New Roman"/>
                <w:sz w:val="24"/>
                <w:szCs w:val="24"/>
              </w:rPr>
              <w:t>ijas</w:t>
            </w:r>
            <w:r w:rsidR="006E6A91" w:rsidRPr="00064E2B">
              <w:rPr>
                <w:rFonts w:ascii="Times New Roman" w:hAnsi="Times New Roman" w:cs="Times New Roman"/>
                <w:sz w:val="24"/>
                <w:szCs w:val="24"/>
              </w:rPr>
              <w:t xml:space="preserve"> nodrošināšanai</w:t>
            </w:r>
            <w:r w:rsidR="000D5608" w:rsidRPr="00064E2B">
              <w:rPr>
                <w:rFonts w:ascii="Times New Roman" w:hAnsi="Times New Roman" w:cs="Times New Roman"/>
                <w:sz w:val="24"/>
                <w:szCs w:val="24"/>
              </w:rPr>
              <w:t xml:space="preserve"> </w:t>
            </w:r>
            <w:r w:rsidR="006E6A91" w:rsidRPr="00064E2B">
              <w:rPr>
                <w:rFonts w:ascii="Times New Roman" w:hAnsi="Times New Roman" w:cs="Times New Roman"/>
                <w:sz w:val="24"/>
                <w:szCs w:val="24"/>
              </w:rPr>
              <w:t>un</w:t>
            </w:r>
            <w:r w:rsidR="000D5608" w:rsidRPr="00064E2B">
              <w:rPr>
                <w:rFonts w:ascii="Times New Roman" w:hAnsi="Times New Roman" w:cs="Times New Roman"/>
                <w:sz w:val="24"/>
                <w:szCs w:val="24"/>
              </w:rPr>
              <w:t xml:space="preserve"> </w:t>
            </w:r>
            <w:r w:rsidR="006E6A91" w:rsidRPr="00064E2B">
              <w:rPr>
                <w:rFonts w:ascii="Times New Roman" w:hAnsi="Times New Roman" w:cs="Times New Roman"/>
                <w:sz w:val="24"/>
                <w:szCs w:val="24"/>
              </w:rPr>
              <w:t>secināja,</w:t>
            </w:r>
            <w:r w:rsidR="000D5608" w:rsidRPr="00064E2B">
              <w:rPr>
                <w:rFonts w:ascii="Times New Roman" w:hAnsi="Times New Roman" w:cs="Times New Roman"/>
                <w:sz w:val="24"/>
                <w:szCs w:val="24"/>
              </w:rPr>
              <w:t xml:space="preserve"> </w:t>
            </w:r>
            <w:r w:rsidR="00753511" w:rsidRPr="00064E2B">
              <w:rPr>
                <w:rFonts w:ascii="Times New Roman" w:hAnsi="Times New Roman" w:cs="Times New Roman"/>
                <w:sz w:val="24"/>
                <w:szCs w:val="24"/>
              </w:rPr>
              <w:t xml:space="preserve">ka turpmāk nekustamo </w:t>
            </w:r>
            <w:r w:rsidR="009D656E" w:rsidRPr="00064E2B">
              <w:rPr>
                <w:rFonts w:ascii="Times New Roman" w:hAnsi="Times New Roman" w:cs="Times New Roman"/>
                <w:sz w:val="24"/>
                <w:szCs w:val="24"/>
              </w:rPr>
              <w:t xml:space="preserve">īpašumu </w:t>
            </w:r>
            <w:r w:rsidR="00753511" w:rsidRPr="00064E2B">
              <w:rPr>
                <w:rFonts w:ascii="Times New Roman" w:hAnsi="Times New Roman" w:cs="Times New Roman"/>
                <w:sz w:val="24"/>
                <w:szCs w:val="24"/>
              </w:rPr>
              <w:t>visracionālāk būtu izmantot, to bez</w:t>
            </w:r>
            <w:r w:rsidR="00D878C8" w:rsidRPr="00064E2B">
              <w:rPr>
                <w:rFonts w:ascii="Times New Roman" w:hAnsi="Times New Roman" w:cs="Times New Roman"/>
                <w:sz w:val="24"/>
                <w:szCs w:val="24"/>
              </w:rPr>
              <w:t xml:space="preserve"> atlīdzības</w:t>
            </w:r>
            <w:r w:rsidR="00753511" w:rsidRPr="00064E2B">
              <w:rPr>
                <w:rFonts w:ascii="Times New Roman" w:hAnsi="Times New Roman" w:cs="Times New Roman"/>
                <w:sz w:val="24"/>
                <w:szCs w:val="24"/>
              </w:rPr>
              <w:t xml:space="preserve"> </w:t>
            </w:r>
            <w:r w:rsidR="009D656E" w:rsidRPr="00064E2B">
              <w:rPr>
                <w:rFonts w:ascii="Times New Roman" w:hAnsi="Times New Roman" w:cs="Times New Roman"/>
                <w:sz w:val="24"/>
                <w:szCs w:val="24"/>
              </w:rPr>
              <w:t>nododot pašvaldībai tās autonomās funkcijas</w:t>
            </w:r>
            <w:r w:rsidR="00315818" w:rsidRPr="00064E2B">
              <w:rPr>
                <w:rFonts w:ascii="Times New Roman" w:hAnsi="Times New Roman" w:cs="Times New Roman"/>
                <w:sz w:val="24"/>
                <w:szCs w:val="24"/>
              </w:rPr>
              <w:t xml:space="preserve"> īstenošanai.</w:t>
            </w:r>
          </w:p>
          <w:p w:rsidR="00315818" w:rsidRPr="00064E2B" w:rsidRDefault="00315818" w:rsidP="00FA39F2">
            <w:pPr>
              <w:spacing w:after="0" w:line="240" w:lineRule="auto"/>
              <w:ind w:right="57" w:firstLine="440"/>
              <w:jc w:val="both"/>
              <w:rPr>
                <w:rFonts w:ascii="Times New Roman" w:hAnsi="Times New Roman" w:cs="Times New Roman"/>
                <w:sz w:val="24"/>
                <w:szCs w:val="24"/>
                <w:u w:val="single"/>
              </w:rPr>
            </w:pPr>
            <w:r w:rsidRPr="00064E2B">
              <w:rPr>
                <w:rFonts w:ascii="Times New Roman" w:hAnsi="Times New Roman" w:cs="Times New Roman"/>
                <w:sz w:val="24"/>
                <w:szCs w:val="24"/>
                <w:u w:val="single"/>
              </w:rPr>
              <w:t xml:space="preserve">Kopš rīkojuma projekta izsludināšanas 2018. gada 13. septembra Valsts sekretāru sanāksmē ministrija nav saņēmusi informāciju no kādas valsts iestādes, ka nekustamais īpašums </w:t>
            </w:r>
            <w:r w:rsidR="00A24E9F" w:rsidRPr="00064E2B">
              <w:rPr>
                <w:rFonts w:ascii="Times New Roman" w:hAnsi="Times New Roman" w:cs="Times New Roman"/>
                <w:sz w:val="24"/>
                <w:szCs w:val="24"/>
                <w:u w:val="single"/>
              </w:rPr>
              <w:t>būtu tai nepieciešams valsts pārvaldes funkciju nodrošināšanai.</w:t>
            </w:r>
          </w:p>
          <w:p w:rsidR="00566C35" w:rsidRPr="00064E2B" w:rsidRDefault="00753511" w:rsidP="00C150CF">
            <w:pPr>
              <w:shd w:val="clear" w:color="auto" w:fill="FFFFFF" w:themeFill="background1"/>
              <w:spacing w:after="0" w:line="240" w:lineRule="auto"/>
              <w:ind w:left="-17" w:right="57" w:firstLine="421"/>
              <w:jc w:val="both"/>
              <w:rPr>
                <w:rFonts w:ascii="Times New Roman" w:hAnsi="Times New Roman" w:cs="Times New Roman"/>
                <w:sz w:val="24"/>
                <w:szCs w:val="24"/>
              </w:rPr>
            </w:pPr>
            <w:r w:rsidRPr="00064E2B">
              <w:rPr>
                <w:rFonts w:ascii="Times New Roman" w:hAnsi="Times New Roman" w:cs="Times New Roman"/>
                <w:sz w:val="24"/>
                <w:szCs w:val="24"/>
              </w:rPr>
              <w:t>Nekustamais</w:t>
            </w:r>
            <w:r w:rsidR="00D878C8" w:rsidRPr="00064E2B">
              <w:rPr>
                <w:rFonts w:ascii="Times New Roman" w:hAnsi="Times New Roman" w:cs="Times New Roman"/>
                <w:sz w:val="24"/>
                <w:szCs w:val="24"/>
              </w:rPr>
              <w:t xml:space="preserve"> īpašums ir nepieciešams </w:t>
            </w:r>
            <w:r w:rsidRPr="00064E2B">
              <w:rPr>
                <w:rFonts w:ascii="Times New Roman" w:hAnsi="Times New Roman" w:cs="Times New Roman"/>
                <w:sz w:val="24"/>
                <w:szCs w:val="24"/>
              </w:rPr>
              <w:t xml:space="preserve">pašvaldībai pašvaldības lēmumā </w:t>
            </w:r>
            <w:r w:rsidR="00342A1B" w:rsidRPr="00064E2B">
              <w:rPr>
                <w:rFonts w:ascii="Times New Roman" w:hAnsi="Times New Roman" w:cs="Times New Roman"/>
                <w:sz w:val="24"/>
                <w:szCs w:val="24"/>
              </w:rPr>
              <w:t>noteiktās funkcijas</w:t>
            </w:r>
            <w:r w:rsidRPr="00064E2B">
              <w:rPr>
                <w:rFonts w:ascii="Times New Roman" w:hAnsi="Times New Roman" w:cs="Times New Roman"/>
                <w:sz w:val="24"/>
                <w:szCs w:val="24"/>
              </w:rPr>
              <w:t xml:space="preserve"> īstenošanai, </w:t>
            </w:r>
            <w:r w:rsidR="00D878C8" w:rsidRPr="00064E2B">
              <w:rPr>
                <w:rFonts w:ascii="Times New Roman" w:hAnsi="Times New Roman" w:cs="Times New Roman"/>
                <w:sz w:val="24"/>
                <w:szCs w:val="24"/>
              </w:rPr>
              <w:t xml:space="preserve">lai nodrošinātu palīdzību dzīvokļa jautājumu </w:t>
            </w:r>
            <w:r w:rsidR="00C150CF" w:rsidRPr="00064E2B">
              <w:rPr>
                <w:rFonts w:ascii="Times New Roman" w:hAnsi="Times New Roman" w:cs="Times New Roman"/>
                <w:sz w:val="24"/>
                <w:szCs w:val="24"/>
              </w:rPr>
              <w:t>risināšanā Ādažu</w:t>
            </w:r>
            <w:r w:rsidR="00D878C8" w:rsidRPr="00064E2B">
              <w:rPr>
                <w:rFonts w:ascii="Times New Roman" w:hAnsi="Times New Roman" w:cs="Times New Roman"/>
                <w:sz w:val="24"/>
                <w:szCs w:val="24"/>
              </w:rPr>
              <w:t xml:space="preserve"> novada iedzīvotājiem</w:t>
            </w:r>
            <w:r w:rsidRPr="00064E2B">
              <w:rPr>
                <w:rFonts w:ascii="Times New Roman" w:hAnsi="Times New Roman" w:cs="Times New Roman"/>
                <w:sz w:val="24"/>
                <w:szCs w:val="24"/>
              </w:rPr>
              <w:t>.</w:t>
            </w:r>
            <w:r w:rsidR="00C150CF" w:rsidRPr="00064E2B">
              <w:rPr>
                <w:rFonts w:ascii="Times New Roman" w:hAnsi="Times New Roman" w:cs="Times New Roman"/>
                <w:sz w:val="24"/>
                <w:szCs w:val="24"/>
              </w:rPr>
              <w:t xml:space="preserve"> </w:t>
            </w:r>
          </w:p>
          <w:p w:rsidR="00CD4389" w:rsidRPr="00064E2B" w:rsidRDefault="00CD4389" w:rsidP="00B16C76">
            <w:pPr>
              <w:pStyle w:val="Pamatteksts"/>
              <w:shd w:val="clear" w:color="auto" w:fill="FFFFFF" w:themeFill="background1"/>
              <w:spacing w:after="0"/>
              <w:ind w:left="-17" w:right="57" w:firstLine="421"/>
              <w:jc w:val="both"/>
            </w:pPr>
            <w:r w:rsidRPr="00064E2B">
              <w:rPr>
                <w:shd w:val="clear" w:color="auto" w:fill="FFFFFF" w:themeFill="background1"/>
              </w:rPr>
              <w:t xml:space="preserve">Atbilstoši </w:t>
            </w:r>
            <w:r w:rsidR="00BF59FE" w:rsidRPr="00064E2B">
              <w:rPr>
                <w:shd w:val="clear" w:color="auto" w:fill="FFFFFF" w:themeFill="background1"/>
              </w:rPr>
              <w:t xml:space="preserve">lēmuma </w:t>
            </w:r>
            <w:r w:rsidR="00C150CF" w:rsidRPr="00064E2B">
              <w:rPr>
                <w:shd w:val="clear" w:color="auto" w:fill="FFFFFF" w:themeFill="background1"/>
              </w:rPr>
              <w:t>5</w:t>
            </w:r>
            <w:r w:rsidRPr="00064E2B">
              <w:rPr>
                <w:shd w:val="clear" w:color="auto" w:fill="FFFFFF" w:themeFill="background1"/>
              </w:rPr>
              <w:t>.</w:t>
            </w:r>
            <w:r w:rsidR="00AD5BF0" w:rsidRPr="00064E2B">
              <w:rPr>
                <w:shd w:val="clear" w:color="auto" w:fill="FFFFFF" w:themeFill="background1"/>
              </w:rPr>
              <w:t> </w:t>
            </w:r>
            <w:r w:rsidRPr="00064E2B">
              <w:rPr>
                <w:shd w:val="clear" w:color="auto" w:fill="FFFFFF" w:themeFill="background1"/>
              </w:rPr>
              <w:t>punktam</w:t>
            </w:r>
            <w:r w:rsidRPr="00064E2B">
              <w:t xml:space="preserve"> izdevumus, ka</w:t>
            </w:r>
            <w:r w:rsidR="00C150CF" w:rsidRPr="00064E2B">
              <w:t xml:space="preserve">s saistīti ar nekustamā īpašuma </w:t>
            </w:r>
            <w:r w:rsidRPr="00064E2B">
              <w:t>pārņemšanu pašvaldības īpašumā, tajā skaitā ar pārreģistrāciju zemesgrāmatā, no sava apstiprinātā budžeta segs pašvaldība.</w:t>
            </w:r>
          </w:p>
          <w:p w:rsidR="002D7A84" w:rsidRPr="00064E2B" w:rsidRDefault="00FE2C4B" w:rsidP="00BF6463">
            <w:pPr>
              <w:shd w:val="clear" w:color="auto" w:fill="FFFFFF" w:themeFill="background1"/>
              <w:spacing w:after="0" w:line="240" w:lineRule="auto"/>
              <w:ind w:right="57" w:firstLine="407"/>
              <w:jc w:val="both"/>
              <w:rPr>
                <w:rFonts w:ascii="Times New Roman" w:hAnsi="Times New Roman" w:cs="Times New Roman"/>
                <w:sz w:val="24"/>
                <w:szCs w:val="24"/>
              </w:rPr>
            </w:pPr>
            <w:r w:rsidRPr="00064E2B">
              <w:rPr>
                <w:rFonts w:ascii="Times New Roman" w:hAnsi="Times New Roman" w:cs="Times New Roman"/>
                <w:sz w:val="24"/>
                <w:szCs w:val="24"/>
              </w:rPr>
              <w:t>Saskaņā ar Ministru kabineta 2009.</w:t>
            </w:r>
            <w:r w:rsidR="00AD5BF0" w:rsidRPr="00064E2B">
              <w:rPr>
                <w:rFonts w:ascii="Times New Roman" w:hAnsi="Times New Roman" w:cs="Times New Roman"/>
                <w:sz w:val="24"/>
                <w:szCs w:val="24"/>
              </w:rPr>
              <w:t> </w:t>
            </w:r>
            <w:r w:rsidRPr="00064E2B">
              <w:rPr>
                <w:rFonts w:ascii="Times New Roman" w:hAnsi="Times New Roman" w:cs="Times New Roman"/>
                <w:sz w:val="24"/>
                <w:szCs w:val="24"/>
              </w:rPr>
              <w:t>gada 7.</w:t>
            </w:r>
            <w:r w:rsidR="00AD5BF0" w:rsidRPr="00064E2B">
              <w:rPr>
                <w:rFonts w:ascii="Times New Roman" w:hAnsi="Times New Roman" w:cs="Times New Roman"/>
                <w:sz w:val="24"/>
                <w:szCs w:val="24"/>
              </w:rPr>
              <w:t> </w:t>
            </w:r>
            <w:r w:rsidRPr="00064E2B">
              <w:rPr>
                <w:rFonts w:ascii="Times New Roman" w:hAnsi="Times New Roman" w:cs="Times New Roman"/>
                <w:sz w:val="24"/>
                <w:szCs w:val="24"/>
              </w:rPr>
              <w:t>aprīļa noteikumu Nr.</w:t>
            </w:r>
            <w:r w:rsidR="00AD5BF0" w:rsidRPr="00064E2B">
              <w:rPr>
                <w:rFonts w:ascii="Times New Roman" w:hAnsi="Times New Roman" w:cs="Times New Roman"/>
                <w:sz w:val="24"/>
                <w:szCs w:val="24"/>
              </w:rPr>
              <w:t> </w:t>
            </w:r>
            <w:r w:rsidRPr="00064E2B">
              <w:rPr>
                <w:rFonts w:ascii="Times New Roman" w:hAnsi="Times New Roman" w:cs="Times New Roman"/>
                <w:sz w:val="24"/>
                <w:szCs w:val="24"/>
              </w:rPr>
              <w:t>300 „Ministru kabineta kārtības rullis”</w:t>
            </w:r>
            <w:r w:rsidR="00B95DF3" w:rsidRPr="00064E2B">
              <w:rPr>
                <w:rFonts w:ascii="Times New Roman" w:hAnsi="Times New Roman" w:cs="Times New Roman"/>
                <w:sz w:val="24"/>
                <w:szCs w:val="24"/>
              </w:rPr>
              <w:t xml:space="preserve"> </w:t>
            </w:r>
            <w:r w:rsidR="00C01344" w:rsidRPr="00064E2B">
              <w:rPr>
                <w:rFonts w:ascii="Times New Roman" w:hAnsi="Times New Roman" w:cs="Times New Roman"/>
                <w:sz w:val="24"/>
                <w:szCs w:val="24"/>
              </w:rPr>
              <w:t>6</w:t>
            </w:r>
            <w:r w:rsidR="00B45ED0" w:rsidRPr="00064E2B">
              <w:rPr>
                <w:rFonts w:ascii="Times New Roman" w:hAnsi="Times New Roman" w:cs="Times New Roman"/>
                <w:sz w:val="24"/>
                <w:szCs w:val="24"/>
              </w:rPr>
              <w:t>.</w:t>
            </w:r>
            <w:r w:rsidR="00AD5BF0" w:rsidRPr="00064E2B">
              <w:rPr>
                <w:rFonts w:ascii="Times New Roman" w:hAnsi="Times New Roman" w:cs="Times New Roman"/>
                <w:sz w:val="24"/>
                <w:szCs w:val="24"/>
              </w:rPr>
              <w:t> </w:t>
            </w:r>
            <w:r w:rsidR="00B45ED0" w:rsidRPr="00064E2B">
              <w:rPr>
                <w:rFonts w:ascii="Times New Roman" w:hAnsi="Times New Roman" w:cs="Times New Roman"/>
                <w:sz w:val="24"/>
                <w:szCs w:val="24"/>
              </w:rPr>
              <w:t xml:space="preserve">pielikumu </w:t>
            </w:r>
            <w:r w:rsidRPr="00064E2B">
              <w:rPr>
                <w:rFonts w:ascii="Times New Roman" w:hAnsi="Times New Roman" w:cs="Times New Roman"/>
                <w:sz w:val="24"/>
                <w:szCs w:val="24"/>
              </w:rPr>
              <w:t>rīkojuma p</w:t>
            </w:r>
            <w:r w:rsidR="00C01344" w:rsidRPr="00064E2B">
              <w:rPr>
                <w:rFonts w:ascii="Times New Roman" w:hAnsi="Times New Roman" w:cs="Times New Roman"/>
                <w:sz w:val="24"/>
                <w:szCs w:val="24"/>
              </w:rPr>
              <w:t xml:space="preserve">rojektam ir pievienoti </w:t>
            </w:r>
            <w:r w:rsidR="00C51FBB" w:rsidRPr="00064E2B">
              <w:rPr>
                <w:rFonts w:ascii="Times New Roman" w:hAnsi="Times New Roman" w:cs="Times New Roman"/>
                <w:sz w:val="24"/>
                <w:szCs w:val="24"/>
              </w:rPr>
              <w:t>nekustamā</w:t>
            </w:r>
            <w:r w:rsidRPr="00064E2B">
              <w:rPr>
                <w:rFonts w:ascii="Times New Roman" w:hAnsi="Times New Roman" w:cs="Times New Roman"/>
                <w:sz w:val="24"/>
                <w:szCs w:val="24"/>
              </w:rPr>
              <w:t xml:space="preserve"> </w:t>
            </w:r>
            <w:r w:rsidR="00C51FBB" w:rsidRPr="00064E2B">
              <w:rPr>
                <w:rFonts w:ascii="Times New Roman" w:hAnsi="Times New Roman" w:cs="Times New Roman"/>
                <w:sz w:val="24"/>
                <w:szCs w:val="24"/>
              </w:rPr>
              <w:t>īpašuma</w:t>
            </w:r>
            <w:r w:rsidR="00ED476E" w:rsidRPr="00064E2B">
              <w:rPr>
                <w:rFonts w:ascii="Times New Roman" w:hAnsi="Times New Roman" w:cs="Times New Roman"/>
                <w:sz w:val="24"/>
                <w:szCs w:val="24"/>
              </w:rPr>
              <w:t xml:space="preserve"> tiesību</w:t>
            </w:r>
            <w:r w:rsidR="00204755" w:rsidRPr="00064E2B">
              <w:rPr>
                <w:rFonts w:ascii="Times New Roman" w:hAnsi="Times New Roman" w:cs="Times New Roman"/>
                <w:sz w:val="24"/>
                <w:szCs w:val="24"/>
              </w:rPr>
              <w:t xml:space="preserve"> apliecinošie dokumenti, kā arī </w:t>
            </w:r>
            <w:r w:rsidR="00C01344" w:rsidRPr="00064E2B">
              <w:rPr>
                <w:rFonts w:ascii="Times New Roman" w:hAnsi="Times New Roman" w:cs="Times New Roman"/>
                <w:sz w:val="24"/>
                <w:szCs w:val="24"/>
              </w:rPr>
              <w:t>pa</w:t>
            </w:r>
            <w:r w:rsidR="008567B6" w:rsidRPr="00064E2B">
              <w:rPr>
                <w:rFonts w:ascii="Times New Roman" w:hAnsi="Times New Roman" w:cs="Times New Roman"/>
                <w:sz w:val="24"/>
                <w:szCs w:val="24"/>
              </w:rPr>
              <w:t xml:space="preserve">švaldības </w:t>
            </w:r>
            <w:r w:rsidR="008567B6" w:rsidRPr="00064E2B">
              <w:rPr>
                <w:rFonts w:ascii="Times New Roman" w:hAnsi="Times New Roman" w:cs="Times New Roman"/>
                <w:sz w:val="24"/>
                <w:szCs w:val="24"/>
              </w:rPr>
              <w:lastRenderedPageBreak/>
              <w:t>lēmums</w:t>
            </w:r>
            <w:r w:rsidRPr="00064E2B">
              <w:rPr>
                <w:rFonts w:ascii="Times New Roman" w:hAnsi="Times New Roman" w:cs="Times New Roman"/>
                <w:sz w:val="24"/>
                <w:szCs w:val="24"/>
              </w:rPr>
              <w:t xml:space="preserve">. </w:t>
            </w:r>
          </w:p>
          <w:p w:rsidR="00706D9D" w:rsidRPr="00064E2B" w:rsidRDefault="00942ACA" w:rsidP="001C1FFE">
            <w:pPr>
              <w:shd w:val="clear" w:color="auto" w:fill="FFFFFF" w:themeFill="background1"/>
              <w:spacing w:after="0" w:line="240" w:lineRule="auto"/>
              <w:ind w:right="57" w:firstLine="404"/>
              <w:jc w:val="both"/>
              <w:rPr>
                <w:rFonts w:ascii="Times New Roman" w:hAnsi="Times New Roman" w:cs="Times New Roman"/>
                <w:sz w:val="24"/>
                <w:szCs w:val="24"/>
              </w:rPr>
            </w:pPr>
            <w:r w:rsidRPr="00064E2B">
              <w:rPr>
                <w:rFonts w:ascii="Times New Roman" w:hAnsi="Times New Roman" w:cs="Times New Roman"/>
                <w:sz w:val="24"/>
                <w:szCs w:val="24"/>
                <w:shd w:val="clear" w:color="auto" w:fill="FFFFFF" w:themeFill="background1"/>
              </w:rPr>
              <w:t>Ar rīkojuma projektu</w:t>
            </w:r>
            <w:r w:rsidR="00706D9D" w:rsidRPr="00064E2B">
              <w:rPr>
                <w:rFonts w:ascii="Times New Roman" w:hAnsi="Times New Roman" w:cs="Times New Roman"/>
                <w:sz w:val="24"/>
                <w:szCs w:val="24"/>
                <w:shd w:val="clear" w:color="auto" w:fill="FFFFFF" w:themeFill="background1"/>
              </w:rPr>
              <w:t xml:space="preserve"> paredz</w:t>
            </w:r>
            <w:r w:rsidRPr="00064E2B">
              <w:rPr>
                <w:rFonts w:ascii="Times New Roman" w:hAnsi="Times New Roman" w:cs="Times New Roman"/>
                <w:sz w:val="24"/>
                <w:szCs w:val="24"/>
                <w:shd w:val="clear" w:color="auto" w:fill="FFFFFF" w:themeFill="background1"/>
              </w:rPr>
              <w:t xml:space="preserve">ēts bez atlīdzības </w:t>
            </w:r>
            <w:r w:rsidR="004F7649" w:rsidRPr="00064E2B">
              <w:rPr>
                <w:rFonts w:ascii="Times New Roman" w:hAnsi="Times New Roman" w:cs="Times New Roman"/>
                <w:sz w:val="24"/>
                <w:szCs w:val="24"/>
                <w:shd w:val="clear" w:color="auto" w:fill="FFFFFF" w:themeFill="background1"/>
              </w:rPr>
              <w:t xml:space="preserve">nodot </w:t>
            </w:r>
            <w:r w:rsidRPr="00064E2B">
              <w:rPr>
                <w:rFonts w:ascii="Times New Roman" w:hAnsi="Times New Roman" w:cs="Times New Roman"/>
                <w:sz w:val="24"/>
                <w:szCs w:val="24"/>
                <w:shd w:val="clear" w:color="auto" w:fill="FFFFFF" w:themeFill="background1"/>
              </w:rPr>
              <w:t>pašvaldības īpašumā nekustamo īpašumu</w:t>
            </w:r>
            <w:r w:rsidR="006806F9" w:rsidRPr="00064E2B">
              <w:rPr>
                <w:rFonts w:ascii="Times New Roman" w:hAnsi="Times New Roman" w:cs="Times New Roman"/>
                <w:sz w:val="24"/>
                <w:szCs w:val="24"/>
                <w:shd w:val="clear" w:color="auto" w:fill="FFFFFF" w:themeFill="background1"/>
              </w:rPr>
              <w:t xml:space="preserve">, </w:t>
            </w:r>
            <w:r w:rsidR="00F4061F" w:rsidRPr="00064E2B">
              <w:rPr>
                <w:rFonts w:ascii="Times New Roman" w:hAnsi="Times New Roman" w:cs="Times New Roman"/>
                <w:sz w:val="24"/>
                <w:szCs w:val="24"/>
                <w:shd w:val="clear" w:color="auto" w:fill="FFFFFF" w:themeFill="background1"/>
              </w:rPr>
              <w:t xml:space="preserve">lai nodrošinātu </w:t>
            </w:r>
            <w:r w:rsidR="00C41106" w:rsidRPr="00064E2B">
              <w:rPr>
                <w:rFonts w:ascii="Times New Roman" w:hAnsi="Times New Roman" w:cs="Times New Roman"/>
                <w:sz w:val="24"/>
                <w:szCs w:val="24"/>
                <w:shd w:val="clear" w:color="auto" w:fill="FFFFFF" w:themeFill="background1"/>
              </w:rPr>
              <w:t xml:space="preserve">likuma </w:t>
            </w:r>
            <w:r w:rsidR="00F4061F" w:rsidRPr="00064E2B">
              <w:rPr>
                <w:rFonts w:ascii="Times New Roman" w:hAnsi="Times New Roman" w:cs="Times New Roman"/>
                <w:sz w:val="24"/>
                <w:szCs w:val="24"/>
                <w:shd w:val="clear" w:color="auto" w:fill="FFFFFF" w:themeFill="background1"/>
              </w:rPr>
              <w:t>„</w:t>
            </w:r>
            <w:r w:rsidR="00C41106" w:rsidRPr="00064E2B">
              <w:rPr>
                <w:rFonts w:ascii="Times New Roman" w:hAnsi="Times New Roman" w:cs="Times New Roman"/>
                <w:sz w:val="24"/>
                <w:szCs w:val="24"/>
                <w:shd w:val="clear" w:color="auto" w:fill="FFFFFF" w:themeFill="background1"/>
              </w:rPr>
              <w:t>Par pašvaldībām</w:t>
            </w:r>
            <w:r w:rsidR="00F4061F" w:rsidRPr="00064E2B">
              <w:rPr>
                <w:rFonts w:ascii="Times New Roman" w:hAnsi="Times New Roman" w:cs="Times New Roman"/>
                <w:sz w:val="24"/>
                <w:szCs w:val="24"/>
                <w:shd w:val="clear" w:color="auto" w:fill="FFFFFF" w:themeFill="background1"/>
              </w:rPr>
              <w:t xml:space="preserve">” </w:t>
            </w:r>
            <w:r w:rsidR="00807BFB" w:rsidRPr="00064E2B">
              <w:rPr>
                <w:rFonts w:ascii="Times New Roman" w:hAnsi="Times New Roman" w:cs="Times New Roman"/>
                <w:sz w:val="24"/>
                <w:szCs w:val="24"/>
                <w:shd w:val="clear" w:color="auto" w:fill="FFFFFF" w:themeFill="background1"/>
              </w:rPr>
              <w:t>15.</w:t>
            </w:r>
            <w:r w:rsidR="008156CD" w:rsidRPr="00064E2B">
              <w:rPr>
                <w:rFonts w:ascii="Times New Roman" w:hAnsi="Times New Roman" w:cs="Times New Roman"/>
                <w:sz w:val="24"/>
                <w:szCs w:val="24"/>
                <w:shd w:val="clear" w:color="auto" w:fill="FFFFFF" w:themeFill="background1"/>
              </w:rPr>
              <w:t> </w:t>
            </w:r>
            <w:r w:rsidR="00D46D3C" w:rsidRPr="00064E2B">
              <w:rPr>
                <w:rFonts w:ascii="Times New Roman" w:hAnsi="Times New Roman" w:cs="Times New Roman"/>
                <w:sz w:val="24"/>
                <w:szCs w:val="24"/>
                <w:shd w:val="clear" w:color="auto" w:fill="FFFFFF" w:themeFill="background1"/>
              </w:rPr>
              <w:t xml:space="preserve">panta pirmās daļas </w:t>
            </w:r>
            <w:r w:rsidR="00807BFB" w:rsidRPr="00064E2B">
              <w:rPr>
                <w:rFonts w:ascii="Times New Roman" w:hAnsi="Times New Roman" w:cs="Times New Roman"/>
                <w:sz w:val="24"/>
                <w:szCs w:val="24"/>
                <w:shd w:val="clear" w:color="auto" w:fill="FFFFFF" w:themeFill="background1"/>
              </w:rPr>
              <w:t>9</w:t>
            </w:r>
            <w:r w:rsidR="00BF6463" w:rsidRPr="00064E2B">
              <w:rPr>
                <w:rFonts w:ascii="Times New Roman" w:hAnsi="Times New Roman" w:cs="Times New Roman"/>
                <w:sz w:val="24"/>
                <w:szCs w:val="24"/>
                <w:shd w:val="clear" w:color="auto" w:fill="FFFFFF" w:themeFill="background1"/>
              </w:rPr>
              <w:t>.</w:t>
            </w:r>
            <w:r w:rsidR="00477C54" w:rsidRPr="00064E2B">
              <w:rPr>
                <w:rFonts w:ascii="Times New Roman" w:hAnsi="Times New Roman" w:cs="Times New Roman"/>
                <w:sz w:val="24"/>
                <w:szCs w:val="24"/>
                <w:shd w:val="clear" w:color="auto" w:fill="FFFFFF" w:themeFill="background1"/>
              </w:rPr>
              <w:t> </w:t>
            </w:r>
            <w:r w:rsidR="00BF6463" w:rsidRPr="00064E2B">
              <w:rPr>
                <w:rFonts w:ascii="Times New Roman" w:hAnsi="Times New Roman" w:cs="Times New Roman"/>
                <w:sz w:val="24"/>
                <w:szCs w:val="24"/>
                <w:shd w:val="clear" w:color="auto" w:fill="FFFFFF" w:themeFill="background1"/>
              </w:rPr>
              <w:t xml:space="preserve">punktā </w:t>
            </w:r>
            <w:r w:rsidR="00BF6463" w:rsidRPr="00064E2B">
              <w:rPr>
                <w:rFonts w:ascii="Times New Roman" w:hAnsi="Times New Roman" w:cs="Times New Roman"/>
                <w:sz w:val="24"/>
                <w:szCs w:val="24"/>
              </w:rPr>
              <w:t>minēto pašvaldības autonomo funkciju</w:t>
            </w:r>
            <w:r w:rsidR="00807BFB" w:rsidRPr="00064E2B">
              <w:rPr>
                <w:rFonts w:ascii="Times New Roman" w:hAnsi="Times New Roman" w:cs="Times New Roman"/>
                <w:sz w:val="24"/>
                <w:szCs w:val="24"/>
              </w:rPr>
              <w:t xml:space="preserve"> – sniegtu palīdzību iedzīvotājiem dzīvokļa jautājumu risināšanā</w:t>
            </w:r>
            <w:r w:rsidR="00BF6463" w:rsidRPr="00064E2B">
              <w:rPr>
                <w:rFonts w:ascii="Times New Roman" w:hAnsi="Times New Roman" w:cs="Times New Roman"/>
                <w:sz w:val="24"/>
                <w:szCs w:val="24"/>
              </w:rPr>
              <w:t>.</w:t>
            </w:r>
          </w:p>
          <w:p w:rsidR="00801D28" w:rsidRPr="00064E2B" w:rsidRDefault="006F615E" w:rsidP="001C1FFE">
            <w:pPr>
              <w:pStyle w:val="Pamatteksts"/>
              <w:shd w:val="clear" w:color="auto" w:fill="FFFFFF" w:themeFill="background1"/>
              <w:spacing w:after="0"/>
              <w:ind w:left="-17" w:right="57" w:firstLine="421"/>
              <w:jc w:val="both"/>
            </w:pPr>
            <w:r w:rsidRPr="00064E2B">
              <w:t>Pašvaldībai</w:t>
            </w:r>
            <w:r w:rsidR="00D859B4" w:rsidRPr="00064E2B">
              <w:t>,</w:t>
            </w:r>
            <w:r w:rsidR="00C41106" w:rsidRPr="00064E2B">
              <w:t xml:space="preserve"> </w:t>
            </w:r>
            <w:r w:rsidR="00706D9D" w:rsidRPr="00064E2B">
              <w:t>nostiprinot z</w:t>
            </w:r>
            <w:r w:rsidR="00280842" w:rsidRPr="00064E2B">
              <w:t>emesgrāmatā īpašuma tiesības</w:t>
            </w:r>
            <w:r w:rsidRPr="00064E2B">
              <w:t xml:space="preserve"> uz nekustamo īpašumu</w:t>
            </w:r>
            <w:r w:rsidR="001C1FFE" w:rsidRPr="00064E2B">
              <w:t>,</w:t>
            </w:r>
            <w:r w:rsidR="00280842" w:rsidRPr="00064E2B">
              <w:t xml:space="preserve"> </w:t>
            </w:r>
            <w:r w:rsidR="001C1FFE" w:rsidRPr="00064E2B">
              <w:t>vienlaikus zemesgrāmatā i</w:t>
            </w:r>
            <w:r w:rsidR="009C6BCF" w:rsidRPr="00064E2B">
              <w:t xml:space="preserve">r jānostiprina </w:t>
            </w:r>
            <w:r w:rsidR="001C1FFE" w:rsidRPr="00064E2B">
              <w:t>tiesību aprobežojumi, ierakstot atzīmi par īpašumtiesību nostiprināšanu uz lai</w:t>
            </w:r>
            <w:r w:rsidRPr="00064E2B">
              <w:t>ku, kamēr tiek īstenota funkcijas</w:t>
            </w:r>
            <w:r w:rsidR="001C1FFE" w:rsidRPr="00064E2B">
              <w:t xml:space="preserve"> nodrošināšana, kā arī par aizliegumu atsavināt nekustamo īpašumu un apgrūtināt to ar hipotēku.</w:t>
            </w:r>
          </w:p>
          <w:p w:rsidR="002748DC" w:rsidRPr="00064E2B" w:rsidRDefault="006276E9" w:rsidP="00310D7C">
            <w:pPr>
              <w:pStyle w:val="Pamatteksts"/>
              <w:shd w:val="clear" w:color="auto" w:fill="FFFFFF" w:themeFill="background1"/>
              <w:spacing w:after="0"/>
              <w:ind w:left="-17" w:right="57" w:firstLine="421"/>
              <w:jc w:val="both"/>
            </w:pPr>
            <w:r w:rsidRPr="00064E2B">
              <w:t>R</w:t>
            </w:r>
            <w:r w:rsidR="005E6FE2" w:rsidRPr="00064E2B">
              <w:t>īkojuma projekts attiecas uz publiskās pārvaldes politikas jomu.</w:t>
            </w:r>
          </w:p>
        </w:tc>
      </w:tr>
      <w:tr w:rsidR="008A4ED5" w:rsidRPr="008131D9" w:rsidTr="004B7420">
        <w:trPr>
          <w:trHeight w:val="476"/>
        </w:trPr>
        <w:tc>
          <w:tcPr>
            <w:tcW w:w="236" w:type="pct"/>
          </w:tcPr>
          <w:p w:rsidR="00290226" w:rsidRPr="005449A2" w:rsidRDefault="00290226" w:rsidP="0022632E">
            <w:pPr>
              <w:pStyle w:val="naiskr"/>
              <w:spacing w:before="0" w:beforeAutospacing="0" w:after="0" w:afterAutospacing="0"/>
              <w:ind w:left="57" w:right="57"/>
              <w:jc w:val="center"/>
            </w:pPr>
            <w:r w:rsidRPr="005449A2">
              <w:lastRenderedPageBreak/>
              <w:t>3.</w:t>
            </w:r>
          </w:p>
        </w:tc>
        <w:tc>
          <w:tcPr>
            <w:tcW w:w="1390" w:type="pct"/>
          </w:tcPr>
          <w:p w:rsidR="00290226" w:rsidRPr="005449A2" w:rsidRDefault="00290226" w:rsidP="0022632E">
            <w:pPr>
              <w:pStyle w:val="naiskr"/>
              <w:spacing w:before="0" w:beforeAutospacing="0" w:after="0" w:afterAutospacing="0"/>
              <w:ind w:left="57" w:right="57"/>
            </w:pPr>
            <w:r w:rsidRPr="005449A2">
              <w:t>Projekta izstrādē iesaistītās institūcijas</w:t>
            </w:r>
            <w:r w:rsidR="000F01A2" w:rsidRPr="005449A2">
              <w:t xml:space="preserve"> un publiskas personas kapitālsabiedrības</w:t>
            </w:r>
          </w:p>
        </w:tc>
        <w:tc>
          <w:tcPr>
            <w:tcW w:w="3374" w:type="pct"/>
          </w:tcPr>
          <w:p w:rsidR="00290226" w:rsidRPr="005449A2" w:rsidRDefault="00BD6D31" w:rsidP="00044774">
            <w:pPr>
              <w:spacing w:after="0" w:line="240" w:lineRule="auto"/>
              <w:ind w:right="57"/>
              <w:jc w:val="both"/>
              <w:rPr>
                <w:rFonts w:ascii="Times New Roman" w:hAnsi="Times New Roman" w:cs="Times New Roman"/>
                <w:b/>
                <w:sz w:val="24"/>
                <w:szCs w:val="24"/>
              </w:rPr>
            </w:pPr>
            <w:r w:rsidRPr="005449A2">
              <w:rPr>
                <w:rFonts w:ascii="Times New Roman" w:hAnsi="Times New Roman" w:cs="Times New Roman"/>
                <w:sz w:val="24"/>
                <w:szCs w:val="24"/>
              </w:rPr>
              <w:t>Zemkopības ministrija</w:t>
            </w:r>
            <w:r w:rsidR="0050292B" w:rsidRPr="005449A2">
              <w:rPr>
                <w:rFonts w:ascii="Times New Roman" w:hAnsi="Times New Roman" w:cs="Times New Roman"/>
                <w:sz w:val="24"/>
                <w:szCs w:val="24"/>
              </w:rPr>
              <w:t xml:space="preserve"> </w:t>
            </w:r>
            <w:r w:rsidR="002173E6" w:rsidRPr="005449A2">
              <w:rPr>
                <w:rFonts w:ascii="Times New Roman" w:hAnsi="Times New Roman" w:cs="Times New Roman"/>
                <w:sz w:val="24"/>
                <w:szCs w:val="24"/>
              </w:rPr>
              <w:t>un</w:t>
            </w:r>
            <w:r w:rsidR="004C7463" w:rsidRPr="005449A2">
              <w:rPr>
                <w:rFonts w:ascii="Times New Roman" w:hAnsi="Times New Roman" w:cs="Times New Roman"/>
                <w:sz w:val="24"/>
                <w:szCs w:val="24"/>
              </w:rPr>
              <w:t xml:space="preserve"> </w:t>
            </w:r>
            <w:r w:rsidR="0050292B" w:rsidRPr="005449A2">
              <w:rPr>
                <w:rFonts w:ascii="Times New Roman" w:hAnsi="Times New Roman" w:cs="Times New Roman"/>
                <w:sz w:val="24"/>
                <w:szCs w:val="24"/>
              </w:rPr>
              <w:t>Ādažu</w:t>
            </w:r>
            <w:r w:rsidR="002173E6" w:rsidRPr="005449A2">
              <w:rPr>
                <w:rFonts w:ascii="Times New Roman" w:hAnsi="Times New Roman" w:cs="Times New Roman"/>
                <w:sz w:val="24"/>
                <w:szCs w:val="24"/>
              </w:rPr>
              <w:t xml:space="preserve"> </w:t>
            </w:r>
            <w:r w:rsidR="002850EF" w:rsidRPr="005449A2">
              <w:rPr>
                <w:rFonts w:ascii="Times New Roman" w:hAnsi="Times New Roman" w:cs="Times New Roman"/>
                <w:sz w:val="24"/>
                <w:szCs w:val="24"/>
              </w:rPr>
              <w:t>novada</w:t>
            </w:r>
            <w:r w:rsidR="00007F1F" w:rsidRPr="005449A2">
              <w:rPr>
                <w:rFonts w:ascii="Times New Roman" w:hAnsi="Times New Roman" w:cs="Times New Roman"/>
                <w:sz w:val="24"/>
                <w:szCs w:val="24"/>
              </w:rPr>
              <w:t xml:space="preserve"> pašvaldība</w:t>
            </w:r>
          </w:p>
        </w:tc>
      </w:tr>
      <w:tr w:rsidR="008A4ED5" w:rsidRPr="008131D9" w:rsidTr="004B7420">
        <w:tc>
          <w:tcPr>
            <w:tcW w:w="236" w:type="pct"/>
          </w:tcPr>
          <w:p w:rsidR="00290226" w:rsidRPr="005449A2" w:rsidRDefault="00290226" w:rsidP="0022632E">
            <w:pPr>
              <w:pStyle w:val="naiskr"/>
              <w:spacing w:before="0" w:beforeAutospacing="0" w:after="0" w:afterAutospacing="0"/>
              <w:ind w:left="57" w:right="57"/>
              <w:jc w:val="center"/>
            </w:pPr>
            <w:r w:rsidRPr="005449A2">
              <w:t>4.</w:t>
            </w:r>
          </w:p>
        </w:tc>
        <w:tc>
          <w:tcPr>
            <w:tcW w:w="1390" w:type="pct"/>
          </w:tcPr>
          <w:p w:rsidR="00290226" w:rsidRPr="005449A2" w:rsidRDefault="00290226" w:rsidP="0022632E">
            <w:pPr>
              <w:pStyle w:val="naiskr"/>
              <w:spacing w:before="0" w:beforeAutospacing="0" w:after="0" w:afterAutospacing="0"/>
              <w:ind w:left="57" w:right="57"/>
            </w:pPr>
            <w:r w:rsidRPr="005449A2">
              <w:t>Cita informācija</w:t>
            </w:r>
          </w:p>
        </w:tc>
        <w:tc>
          <w:tcPr>
            <w:tcW w:w="3374" w:type="pct"/>
          </w:tcPr>
          <w:p w:rsidR="00290226" w:rsidRPr="005449A2" w:rsidRDefault="00F478BD" w:rsidP="000C699C">
            <w:pPr>
              <w:pStyle w:val="naiskr"/>
              <w:spacing w:before="0" w:beforeAutospacing="0" w:after="0" w:afterAutospacing="0"/>
              <w:ind w:right="57"/>
              <w:jc w:val="both"/>
            </w:pPr>
            <w:r w:rsidRPr="005449A2">
              <w:t>N</w:t>
            </w:r>
            <w:r w:rsidR="00C61FC4" w:rsidRPr="005449A2">
              <w:t>av.</w:t>
            </w:r>
          </w:p>
        </w:tc>
      </w:tr>
    </w:tbl>
    <w:p w:rsidR="002748DC" w:rsidRPr="008131D9" w:rsidRDefault="002748DC" w:rsidP="00007F1F">
      <w:pPr>
        <w:pStyle w:val="naiskr"/>
        <w:spacing w:before="0" w:beforeAutospacing="0" w:after="0" w:afterAutospacing="0"/>
        <w:rPr>
          <w:b/>
          <w:highlight w:val="yellow"/>
        </w:rPr>
      </w:pPr>
    </w:p>
    <w:tbl>
      <w:tblPr>
        <w:tblW w:w="4967" w:type="pct"/>
        <w:tblInd w:w="30" w:type="dxa"/>
        <w:shd w:val="clear" w:color="auto" w:fill="FFFFFF"/>
        <w:tblCellMar>
          <w:left w:w="0" w:type="dxa"/>
          <w:right w:w="0" w:type="dxa"/>
        </w:tblCellMar>
        <w:tblLook w:val="04A0" w:firstRow="1" w:lastRow="0" w:firstColumn="1" w:lastColumn="0" w:noHBand="0" w:noVBand="1"/>
      </w:tblPr>
      <w:tblGrid>
        <w:gridCol w:w="427"/>
        <w:gridCol w:w="2683"/>
        <w:gridCol w:w="5961"/>
      </w:tblGrid>
      <w:tr w:rsidR="00D800EB" w:rsidRPr="008131D9" w:rsidTr="00726919">
        <w:tc>
          <w:tcPr>
            <w:tcW w:w="5000" w:type="pct"/>
            <w:gridSpan w:val="3"/>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D800EB" w:rsidRPr="00594A6E" w:rsidRDefault="00D800EB" w:rsidP="00D800EB">
            <w:pPr>
              <w:spacing w:after="0" w:line="240" w:lineRule="auto"/>
              <w:jc w:val="center"/>
              <w:rPr>
                <w:rFonts w:ascii="Times New Roman" w:eastAsia="Times New Roman" w:hAnsi="Times New Roman" w:cs="Times New Roman"/>
                <w:b/>
                <w:bCs/>
                <w:sz w:val="24"/>
                <w:szCs w:val="24"/>
              </w:rPr>
            </w:pPr>
            <w:r w:rsidRPr="00594A6E">
              <w:rPr>
                <w:rFonts w:ascii="Times New Roman" w:eastAsia="Times New Roman" w:hAnsi="Times New Roman" w:cs="Times New Roman"/>
                <w:b/>
                <w:bCs/>
                <w:sz w:val="24"/>
                <w:szCs w:val="24"/>
              </w:rPr>
              <w:t>II. Tiesību akta projekta ietekme uz sabiedrību, tautsaimniecības attīstību un administratīvo slogu</w:t>
            </w:r>
          </w:p>
        </w:tc>
      </w:tr>
      <w:tr w:rsidR="00D800EB" w:rsidRPr="008131D9" w:rsidTr="004B7420">
        <w:tc>
          <w:tcPr>
            <w:tcW w:w="23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D800EB" w:rsidRPr="008131D9" w:rsidRDefault="00D800EB" w:rsidP="00D800EB">
            <w:pPr>
              <w:spacing w:after="0" w:line="240" w:lineRule="auto"/>
              <w:jc w:val="both"/>
              <w:rPr>
                <w:rFonts w:ascii="Times New Roman" w:eastAsia="Times New Roman" w:hAnsi="Times New Roman" w:cs="Times New Roman"/>
                <w:sz w:val="24"/>
                <w:szCs w:val="24"/>
                <w:highlight w:val="yellow"/>
              </w:rPr>
            </w:pPr>
            <w:r w:rsidRPr="00594A6E">
              <w:rPr>
                <w:rFonts w:ascii="Times New Roman" w:eastAsia="Times New Roman" w:hAnsi="Times New Roman" w:cs="Times New Roman"/>
                <w:sz w:val="24"/>
                <w:szCs w:val="24"/>
              </w:rPr>
              <w:t>1.</w:t>
            </w:r>
          </w:p>
        </w:tc>
        <w:tc>
          <w:tcPr>
            <w:tcW w:w="147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D800EB" w:rsidRPr="00594A6E" w:rsidRDefault="00D800EB" w:rsidP="00D800EB">
            <w:pPr>
              <w:spacing w:after="0" w:line="240" w:lineRule="auto"/>
              <w:jc w:val="both"/>
              <w:rPr>
                <w:rFonts w:ascii="Times New Roman" w:eastAsia="Times New Roman" w:hAnsi="Times New Roman" w:cs="Times New Roman"/>
                <w:sz w:val="24"/>
                <w:szCs w:val="24"/>
              </w:rPr>
            </w:pPr>
            <w:r w:rsidRPr="00594A6E">
              <w:rPr>
                <w:rFonts w:ascii="Times New Roman" w:eastAsia="Times New Roman" w:hAnsi="Times New Roman" w:cs="Times New Roman"/>
                <w:sz w:val="24"/>
                <w:szCs w:val="24"/>
              </w:rPr>
              <w:t>Sabiedrības mērķgrupas, kuras tiesiskais regulējums ietekmē vai varētu ietekmēt</w:t>
            </w:r>
          </w:p>
        </w:tc>
        <w:tc>
          <w:tcPr>
            <w:tcW w:w="3286"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D800EB" w:rsidRPr="00594A6E" w:rsidRDefault="00843190" w:rsidP="00D800EB">
            <w:pPr>
              <w:spacing w:after="0" w:line="240" w:lineRule="auto"/>
              <w:rPr>
                <w:rFonts w:ascii="Times New Roman" w:eastAsia="Times New Roman" w:hAnsi="Times New Roman" w:cs="Times New Roman"/>
                <w:sz w:val="24"/>
                <w:szCs w:val="24"/>
              </w:rPr>
            </w:pPr>
            <w:r w:rsidRPr="00594A6E">
              <w:rPr>
                <w:rFonts w:ascii="Times New Roman" w:eastAsia="Times New Roman" w:hAnsi="Times New Roman" w:cs="Times New Roman"/>
                <w:sz w:val="24"/>
                <w:szCs w:val="24"/>
              </w:rPr>
              <w:t>Ādažu novada iedzīvotāji</w:t>
            </w:r>
          </w:p>
        </w:tc>
      </w:tr>
      <w:tr w:rsidR="00D800EB" w:rsidRPr="008131D9" w:rsidTr="004B7420">
        <w:trPr>
          <w:trHeight w:val="112"/>
        </w:trPr>
        <w:tc>
          <w:tcPr>
            <w:tcW w:w="235" w:type="pct"/>
            <w:tcBorders>
              <w:top w:val="nil"/>
              <w:left w:val="outset" w:sz="8" w:space="0" w:color="414142"/>
              <w:bottom w:val="single" w:sz="4" w:space="0" w:color="auto"/>
              <w:right w:val="outset" w:sz="8" w:space="0" w:color="414142"/>
            </w:tcBorders>
            <w:shd w:val="clear" w:color="auto" w:fill="FFFFFF"/>
            <w:tcMar>
              <w:top w:w="30" w:type="dxa"/>
              <w:left w:w="30" w:type="dxa"/>
              <w:bottom w:w="30" w:type="dxa"/>
              <w:right w:w="30" w:type="dxa"/>
            </w:tcMar>
            <w:hideMark/>
          </w:tcPr>
          <w:p w:rsidR="00D800EB" w:rsidRPr="00594A6E" w:rsidRDefault="00D800EB" w:rsidP="00D800EB">
            <w:pPr>
              <w:spacing w:after="0" w:line="240" w:lineRule="auto"/>
              <w:jc w:val="both"/>
              <w:rPr>
                <w:rFonts w:ascii="Times New Roman" w:eastAsia="Times New Roman" w:hAnsi="Times New Roman" w:cs="Times New Roman"/>
                <w:sz w:val="24"/>
                <w:szCs w:val="24"/>
              </w:rPr>
            </w:pPr>
            <w:r w:rsidRPr="00594A6E">
              <w:rPr>
                <w:rFonts w:ascii="Times New Roman" w:eastAsia="Times New Roman" w:hAnsi="Times New Roman" w:cs="Times New Roman"/>
                <w:sz w:val="24"/>
                <w:szCs w:val="24"/>
              </w:rPr>
              <w:t>2.</w:t>
            </w:r>
          </w:p>
        </w:tc>
        <w:tc>
          <w:tcPr>
            <w:tcW w:w="1479" w:type="pct"/>
            <w:tcBorders>
              <w:top w:val="nil"/>
              <w:left w:val="nil"/>
              <w:bottom w:val="single" w:sz="4" w:space="0" w:color="auto"/>
              <w:right w:val="outset" w:sz="8" w:space="0" w:color="414142"/>
            </w:tcBorders>
            <w:shd w:val="clear" w:color="auto" w:fill="FFFFFF"/>
            <w:tcMar>
              <w:top w:w="30" w:type="dxa"/>
              <w:left w:w="30" w:type="dxa"/>
              <w:bottom w:w="30" w:type="dxa"/>
              <w:right w:w="30" w:type="dxa"/>
            </w:tcMar>
            <w:hideMark/>
          </w:tcPr>
          <w:p w:rsidR="00D800EB" w:rsidRPr="00594A6E" w:rsidRDefault="00D800EB" w:rsidP="00D800EB">
            <w:pPr>
              <w:spacing w:after="0" w:line="240" w:lineRule="auto"/>
              <w:jc w:val="both"/>
              <w:rPr>
                <w:rFonts w:ascii="Times New Roman" w:eastAsia="Times New Roman" w:hAnsi="Times New Roman" w:cs="Times New Roman"/>
                <w:sz w:val="24"/>
                <w:szCs w:val="24"/>
              </w:rPr>
            </w:pPr>
            <w:r w:rsidRPr="00594A6E">
              <w:rPr>
                <w:rFonts w:ascii="Times New Roman" w:eastAsia="Times New Roman" w:hAnsi="Times New Roman" w:cs="Times New Roman"/>
                <w:sz w:val="24"/>
                <w:szCs w:val="24"/>
              </w:rPr>
              <w:t>Tiesiskā regulējuma ietekme uz tautsaimniecību un administratīvo slogu</w:t>
            </w:r>
          </w:p>
        </w:tc>
        <w:tc>
          <w:tcPr>
            <w:tcW w:w="3286" w:type="pct"/>
            <w:tcBorders>
              <w:top w:val="nil"/>
              <w:left w:val="nil"/>
              <w:bottom w:val="single" w:sz="4" w:space="0" w:color="auto"/>
              <w:right w:val="outset" w:sz="8" w:space="0" w:color="414142"/>
            </w:tcBorders>
            <w:shd w:val="clear" w:color="auto" w:fill="FFFFFF"/>
            <w:tcMar>
              <w:top w:w="30" w:type="dxa"/>
              <w:left w:w="30" w:type="dxa"/>
              <w:bottom w:w="30" w:type="dxa"/>
              <w:right w:w="30" w:type="dxa"/>
            </w:tcMar>
            <w:hideMark/>
          </w:tcPr>
          <w:p w:rsidR="002A2AA8" w:rsidRPr="00594A6E" w:rsidRDefault="00594A6E" w:rsidP="002A2AA8">
            <w:pPr>
              <w:spacing w:after="0" w:line="240" w:lineRule="auto"/>
              <w:ind w:right="57"/>
              <w:jc w:val="both"/>
              <w:rPr>
                <w:rFonts w:ascii="Times New Roman" w:hAnsi="Times New Roman" w:cs="Times New Roman"/>
                <w:sz w:val="24"/>
                <w:szCs w:val="24"/>
                <w:u w:val="single"/>
              </w:rPr>
            </w:pPr>
            <w:r w:rsidRPr="00594A6E">
              <w:rPr>
                <w:rFonts w:ascii="Times New Roman" w:hAnsi="Times New Roman" w:cs="Times New Roman"/>
                <w:sz w:val="24"/>
                <w:szCs w:val="24"/>
                <w:u w:val="single"/>
              </w:rPr>
              <w:t>Nekustamais īpašums</w:t>
            </w:r>
            <w:r w:rsidR="002A2AA8" w:rsidRPr="00594A6E">
              <w:rPr>
                <w:rFonts w:ascii="Times New Roman" w:hAnsi="Times New Roman" w:cs="Times New Roman"/>
                <w:sz w:val="24"/>
                <w:szCs w:val="24"/>
                <w:u w:val="single"/>
              </w:rPr>
              <w:t xml:space="preserve"> ir </w:t>
            </w:r>
            <w:r w:rsidRPr="00594A6E">
              <w:rPr>
                <w:rFonts w:ascii="Times New Roman" w:hAnsi="Times New Roman" w:cs="Times New Roman"/>
                <w:sz w:val="24"/>
                <w:szCs w:val="24"/>
                <w:u w:val="single"/>
              </w:rPr>
              <w:t xml:space="preserve">apgrūtināts ar </w:t>
            </w:r>
            <w:r>
              <w:rPr>
                <w:rFonts w:ascii="Times New Roman" w:hAnsi="Times New Roman" w:cs="Times New Roman"/>
                <w:sz w:val="24"/>
                <w:szCs w:val="24"/>
                <w:u w:val="single"/>
              </w:rPr>
              <w:t>š</w:t>
            </w:r>
            <w:r w:rsidR="00FA39F2">
              <w:rPr>
                <w:rFonts w:ascii="Times New Roman" w:hAnsi="Times New Roman" w:cs="Times New Roman"/>
                <w:sz w:val="24"/>
                <w:szCs w:val="24"/>
                <w:u w:val="single"/>
              </w:rPr>
              <w:t>ād</w:t>
            </w:r>
            <w:r>
              <w:rPr>
                <w:rFonts w:ascii="Times New Roman" w:hAnsi="Times New Roman" w:cs="Times New Roman"/>
                <w:sz w:val="24"/>
                <w:szCs w:val="24"/>
                <w:u w:val="single"/>
              </w:rPr>
              <w:t xml:space="preserve">ām </w:t>
            </w:r>
            <w:r w:rsidRPr="00594A6E">
              <w:rPr>
                <w:rFonts w:ascii="Times New Roman" w:hAnsi="Times New Roman" w:cs="Times New Roman"/>
                <w:sz w:val="24"/>
                <w:szCs w:val="24"/>
                <w:u w:val="single"/>
              </w:rPr>
              <w:t>lietu tiesībām:</w:t>
            </w:r>
          </w:p>
          <w:p w:rsidR="002A2AA8" w:rsidRPr="00594A6E" w:rsidRDefault="002A2AA8" w:rsidP="002A2AA8">
            <w:pPr>
              <w:pStyle w:val="Sarakstarindkopa"/>
              <w:numPr>
                <w:ilvl w:val="0"/>
                <w:numId w:val="2"/>
              </w:numPr>
              <w:spacing w:after="0" w:line="240" w:lineRule="auto"/>
              <w:ind w:right="57"/>
              <w:jc w:val="both"/>
              <w:rPr>
                <w:rFonts w:ascii="Times New Roman" w:hAnsi="Times New Roman" w:cs="Times New Roman"/>
                <w:sz w:val="24"/>
                <w:szCs w:val="24"/>
                <w:u w:val="single"/>
              </w:rPr>
            </w:pPr>
            <w:r w:rsidRPr="00594A6E">
              <w:rPr>
                <w:rFonts w:ascii="Times New Roman" w:hAnsi="Times New Roman" w:cs="Times New Roman"/>
                <w:sz w:val="24"/>
                <w:szCs w:val="24"/>
                <w:u w:val="single"/>
              </w:rPr>
              <w:t>ekspluatācijas aizsargjoslas teritorija gar ielu vai ceļu</w:t>
            </w:r>
            <w:r w:rsidR="00FA39F2">
              <w:rPr>
                <w:rFonts w:ascii="Times New Roman" w:hAnsi="Times New Roman" w:cs="Times New Roman"/>
                <w:sz w:val="24"/>
                <w:szCs w:val="24"/>
                <w:u w:val="single"/>
              </w:rPr>
              <w:t> </w:t>
            </w:r>
            <w:r w:rsidRPr="00594A6E">
              <w:rPr>
                <w:rFonts w:ascii="Times New Roman" w:hAnsi="Times New Roman" w:cs="Times New Roman"/>
                <w:sz w:val="24"/>
                <w:szCs w:val="24"/>
                <w:u w:val="single"/>
              </w:rPr>
              <w:t>– sarkanā līnija 0,1311 ha;</w:t>
            </w:r>
          </w:p>
          <w:p w:rsidR="002A2AA8" w:rsidRPr="00594A6E" w:rsidRDefault="002A2AA8" w:rsidP="002A2AA8">
            <w:pPr>
              <w:pStyle w:val="Sarakstarindkopa"/>
              <w:numPr>
                <w:ilvl w:val="0"/>
                <w:numId w:val="2"/>
              </w:numPr>
              <w:spacing w:after="0" w:line="240" w:lineRule="auto"/>
              <w:ind w:right="57"/>
              <w:jc w:val="both"/>
              <w:rPr>
                <w:rFonts w:ascii="Times New Roman" w:hAnsi="Times New Roman" w:cs="Times New Roman"/>
                <w:sz w:val="24"/>
                <w:szCs w:val="24"/>
                <w:u w:val="single"/>
              </w:rPr>
            </w:pPr>
            <w:r w:rsidRPr="00594A6E">
              <w:rPr>
                <w:rFonts w:ascii="Times New Roman" w:hAnsi="Times New Roman" w:cs="Times New Roman"/>
                <w:sz w:val="24"/>
                <w:szCs w:val="24"/>
                <w:u w:val="single"/>
              </w:rPr>
              <w:t>ekspluatācijas aizsargjoslas teritorija gar elektrisko tīklu kabeļu līniju 0,0049 ha;</w:t>
            </w:r>
          </w:p>
          <w:p w:rsidR="002A2AA8" w:rsidRPr="00594A6E" w:rsidRDefault="002A2AA8" w:rsidP="002A2AA8">
            <w:pPr>
              <w:pStyle w:val="Sarakstarindkopa"/>
              <w:numPr>
                <w:ilvl w:val="0"/>
                <w:numId w:val="2"/>
              </w:numPr>
              <w:spacing w:after="0" w:line="240" w:lineRule="auto"/>
              <w:ind w:right="57"/>
              <w:jc w:val="both"/>
              <w:rPr>
                <w:rFonts w:ascii="Times New Roman" w:hAnsi="Times New Roman" w:cs="Times New Roman"/>
                <w:sz w:val="24"/>
                <w:szCs w:val="24"/>
                <w:u w:val="single"/>
              </w:rPr>
            </w:pPr>
            <w:r w:rsidRPr="00594A6E">
              <w:rPr>
                <w:rFonts w:ascii="Times New Roman" w:hAnsi="Times New Roman" w:cs="Times New Roman"/>
                <w:sz w:val="24"/>
                <w:szCs w:val="24"/>
                <w:u w:val="single"/>
              </w:rPr>
              <w:t>ekspluatācijas aizsargjoslas teritorija gar elektrisko tīklu kabeļu līniju 0,0075 ha;</w:t>
            </w:r>
          </w:p>
          <w:p w:rsidR="002A2AA8" w:rsidRPr="00594A6E" w:rsidRDefault="002A2AA8" w:rsidP="002A2AA8">
            <w:pPr>
              <w:pStyle w:val="Sarakstarindkopa"/>
              <w:numPr>
                <w:ilvl w:val="0"/>
                <w:numId w:val="2"/>
              </w:numPr>
              <w:spacing w:after="0" w:line="240" w:lineRule="auto"/>
              <w:ind w:right="57"/>
              <w:jc w:val="both"/>
              <w:rPr>
                <w:rFonts w:ascii="Times New Roman" w:hAnsi="Times New Roman" w:cs="Times New Roman"/>
                <w:sz w:val="24"/>
                <w:szCs w:val="24"/>
                <w:u w:val="single"/>
              </w:rPr>
            </w:pPr>
            <w:r w:rsidRPr="00594A6E">
              <w:rPr>
                <w:rFonts w:ascii="Times New Roman" w:hAnsi="Times New Roman" w:cs="Times New Roman"/>
                <w:sz w:val="24"/>
                <w:szCs w:val="24"/>
                <w:u w:val="single"/>
              </w:rPr>
              <w:t>ekspluatācijas aizsargjoslas teritorija ap elektrisko tīklu sadales iekārtu 0,0007 ha;</w:t>
            </w:r>
          </w:p>
          <w:p w:rsidR="002A2AA8" w:rsidRPr="00594A6E" w:rsidRDefault="002A2AA8" w:rsidP="002A2AA8">
            <w:pPr>
              <w:pStyle w:val="Sarakstarindkopa"/>
              <w:numPr>
                <w:ilvl w:val="0"/>
                <w:numId w:val="2"/>
              </w:numPr>
              <w:spacing w:after="0" w:line="240" w:lineRule="auto"/>
              <w:ind w:right="57"/>
              <w:jc w:val="both"/>
              <w:rPr>
                <w:rFonts w:ascii="Times New Roman" w:hAnsi="Times New Roman" w:cs="Times New Roman"/>
                <w:sz w:val="24"/>
                <w:szCs w:val="24"/>
                <w:u w:val="single"/>
              </w:rPr>
            </w:pPr>
            <w:r w:rsidRPr="00594A6E">
              <w:rPr>
                <w:rFonts w:ascii="Times New Roman" w:hAnsi="Times New Roman" w:cs="Times New Roman"/>
                <w:sz w:val="24"/>
                <w:szCs w:val="24"/>
                <w:u w:val="single"/>
              </w:rPr>
              <w:t>ekspluatācijas aizsargjoslas teritorija ap elektrisko tīklu gaisvadu līniju pilsētās un ciemos ar nominālo spriegumu līdz 20 kilovoltiem 0,057 ha;</w:t>
            </w:r>
          </w:p>
          <w:p w:rsidR="002A2AA8" w:rsidRPr="00594A6E" w:rsidRDefault="002A2AA8" w:rsidP="002A2AA8">
            <w:pPr>
              <w:pStyle w:val="Sarakstarindkopa"/>
              <w:numPr>
                <w:ilvl w:val="0"/>
                <w:numId w:val="2"/>
              </w:numPr>
              <w:spacing w:after="0" w:line="240" w:lineRule="auto"/>
              <w:ind w:right="57"/>
              <w:jc w:val="both"/>
              <w:rPr>
                <w:rFonts w:ascii="Times New Roman" w:hAnsi="Times New Roman" w:cs="Times New Roman"/>
                <w:sz w:val="24"/>
                <w:szCs w:val="24"/>
                <w:u w:val="single"/>
              </w:rPr>
            </w:pPr>
            <w:r w:rsidRPr="00594A6E">
              <w:rPr>
                <w:rFonts w:ascii="Times New Roman" w:hAnsi="Times New Roman" w:cs="Times New Roman"/>
                <w:sz w:val="24"/>
                <w:szCs w:val="24"/>
                <w:u w:val="single"/>
              </w:rPr>
              <w:t>ekspluatācijas aizsargjoslas teritorija ap elektrisko tīklu gaisvadu līniju pilsētās un ciemos ar nominālo spriegumu līdz 20 kilovoltiem 0,0633 ha;</w:t>
            </w:r>
          </w:p>
          <w:p w:rsidR="002A2AA8" w:rsidRPr="00594A6E" w:rsidRDefault="002A2AA8" w:rsidP="002A2AA8">
            <w:pPr>
              <w:pStyle w:val="Sarakstarindkopa"/>
              <w:numPr>
                <w:ilvl w:val="0"/>
                <w:numId w:val="2"/>
              </w:numPr>
              <w:spacing w:after="0" w:line="240" w:lineRule="auto"/>
              <w:ind w:right="57"/>
              <w:jc w:val="both"/>
              <w:rPr>
                <w:rFonts w:ascii="Times New Roman" w:hAnsi="Times New Roman" w:cs="Times New Roman"/>
                <w:sz w:val="24"/>
                <w:szCs w:val="24"/>
                <w:u w:val="single"/>
              </w:rPr>
            </w:pPr>
            <w:r w:rsidRPr="00594A6E">
              <w:rPr>
                <w:rFonts w:ascii="Times New Roman" w:hAnsi="Times New Roman" w:cs="Times New Roman"/>
                <w:sz w:val="24"/>
                <w:szCs w:val="24"/>
                <w:u w:val="single"/>
              </w:rPr>
              <w:t>ceļa servitūta teritorija 0,0289.</w:t>
            </w:r>
          </w:p>
          <w:p w:rsidR="00D800EB" w:rsidRPr="00A731BC" w:rsidRDefault="0095405E" w:rsidP="00A731BC">
            <w:pPr>
              <w:spacing w:after="0" w:line="240" w:lineRule="auto"/>
              <w:ind w:right="57"/>
              <w:jc w:val="both"/>
              <w:rPr>
                <w:rFonts w:ascii="Times New Roman" w:hAnsi="Times New Roman" w:cs="Times New Roman"/>
                <w:sz w:val="24"/>
                <w:szCs w:val="24"/>
                <w:highlight w:val="yellow"/>
                <w:u w:val="single"/>
              </w:rPr>
            </w:pPr>
            <w:r w:rsidRPr="007D4389">
              <w:rPr>
                <w:rFonts w:ascii="Times New Roman" w:hAnsi="Times New Roman" w:cs="Times New Roman"/>
                <w:sz w:val="24"/>
                <w:szCs w:val="24"/>
                <w:u w:val="single"/>
              </w:rPr>
              <w:t>Saskaņā ar Aizsargjoslu likuma 12.panta pirmo daļu aizsargjoslas gar elektronisko sakaru tīkliem un citu komunikāciju līnijām tiek noteiktas, lai nodrošinātu minēto komunikāciju efektīvu un drošu ekspluatāciju un attīstības iespējas. Nekustamā īpašuma apgrūtinājumi pašvaldībai ir zināmi</w:t>
            </w:r>
            <w:r w:rsidR="00FA39F2">
              <w:rPr>
                <w:rFonts w:ascii="Times New Roman" w:hAnsi="Times New Roman" w:cs="Times New Roman"/>
                <w:sz w:val="24"/>
                <w:szCs w:val="24"/>
                <w:u w:val="single"/>
              </w:rPr>
              <w:t>,</w:t>
            </w:r>
            <w:r w:rsidRPr="007D4389">
              <w:rPr>
                <w:rFonts w:ascii="Times New Roman" w:hAnsi="Times New Roman" w:cs="Times New Roman"/>
                <w:sz w:val="24"/>
                <w:szCs w:val="24"/>
                <w:u w:val="single"/>
              </w:rPr>
              <w:t xml:space="preserve"> un tie neietekmē plānotās pašvaldības funkcijas nodrošināšanu.</w:t>
            </w:r>
            <w:r w:rsidR="00A731BC">
              <w:rPr>
                <w:rFonts w:ascii="Times New Roman" w:hAnsi="Times New Roman" w:cs="Times New Roman"/>
                <w:sz w:val="24"/>
                <w:szCs w:val="24"/>
              </w:rPr>
              <w:t xml:space="preserve"> </w:t>
            </w:r>
            <w:r w:rsidR="00C06047" w:rsidRPr="007D4389">
              <w:rPr>
                <w:rFonts w:ascii="Times New Roman" w:eastAsia="Times New Roman" w:hAnsi="Times New Roman" w:cs="Times New Roman"/>
                <w:iCs/>
                <w:sz w:val="24"/>
                <w:szCs w:val="24"/>
              </w:rPr>
              <w:t>Rīkojuma projekts neietekmē tautsaimniecības attīstību un nerada administratīvo slogu</w:t>
            </w:r>
            <w:r w:rsidR="00843190" w:rsidRPr="007D4389">
              <w:rPr>
                <w:rFonts w:ascii="Times New Roman" w:eastAsia="Times New Roman" w:hAnsi="Times New Roman" w:cs="Times New Roman"/>
                <w:iCs/>
                <w:sz w:val="24"/>
                <w:szCs w:val="24"/>
              </w:rPr>
              <w:t>.</w:t>
            </w:r>
          </w:p>
          <w:p w:rsidR="00D800EB" w:rsidRPr="008131D9" w:rsidRDefault="00D800EB" w:rsidP="00843190">
            <w:pPr>
              <w:shd w:val="clear" w:color="auto" w:fill="FFFFFF"/>
              <w:spacing w:after="0" w:line="240" w:lineRule="auto"/>
              <w:ind w:firstLine="487"/>
              <w:jc w:val="center"/>
              <w:rPr>
                <w:rFonts w:ascii="Times New Roman" w:eastAsia="Times New Roman" w:hAnsi="Times New Roman" w:cs="Times New Roman"/>
                <w:sz w:val="24"/>
                <w:szCs w:val="24"/>
                <w:highlight w:val="yellow"/>
                <w:shd w:val="clear" w:color="auto" w:fill="FFFFFF"/>
                <w:lang w:eastAsia="en-US"/>
              </w:rPr>
            </w:pPr>
          </w:p>
        </w:tc>
      </w:tr>
      <w:tr w:rsidR="00D800EB" w:rsidRPr="008131D9" w:rsidTr="004B7420">
        <w:tc>
          <w:tcPr>
            <w:tcW w:w="235" w:type="pct"/>
            <w:tcBorders>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D800EB" w:rsidRPr="007D4389" w:rsidRDefault="00D800EB" w:rsidP="00D800EB">
            <w:pPr>
              <w:spacing w:after="0" w:line="240" w:lineRule="auto"/>
              <w:jc w:val="both"/>
              <w:rPr>
                <w:rFonts w:ascii="Times New Roman" w:eastAsia="Times New Roman" w:hAnsi="Times New Roman" w:cs="Times New Roman"/>
                <w:sz w:val="24"/>
                <w:szCs w:val="24"/>
              </w:rPr>
            </w:pPr>
            <w:r w:rsidRPr="007D4389">
              <w:rPr>
                <w:rFonts w:ascii="Times New Roman" w:eastAsia="Times New Roman" w:hAnsi="Times New Roman" w:cs="Times New Roman"/>
                <w:sz w:val="24"/>
                <w:szCs w:val="24"/>
              </w:rPr>
              <w:lastRenderedPageBreak/>
              <w:t>3.</w:t>
            </w:r>
          </w:p>
        </w:tc>
        <w:tc>
          <w:tcPr>
            <w:tcW w:w="1479" w:type="pct"/>
            <w:tcBorders>
              <w:left w:val="nil"/>
              <w:bottom w:val="outset" w:sz="8" w:space="0" w:color="414142"/>
              <w:right w:val="outset" w:sz="8" w:space="0" w:color="414142"/>
            </w:tcBorders>
            <w:shd w:val="clear" w:color="auto" w:fill="FFFFFF"/>
            <w:tcMar>
              <w:top w:w="30" w:type="dxa"/>
              <w:left w:w="30" w:type="dxa"/>
              <w:bottom w:w="30" w:type="dxa"/>
              <w:right w:w="30" w:type="dxa"/>
            </w:tcMar>
            <w:hideMark/>
          </w:tcPr>
          <w:p w:rsidR="00D800EB" w:rsidRPr="007D4389" w:rsidRDefault="00D800EB" w:rsidP="00D800EB">
            <w:pPr>
              <w:spacing w:after="0" w:line="240" w:lineRule="auto"/>
              <w:jc w:val="both"/>
              <w:rPr>
                <w:rFonts w:ascii="Times New Roman" w:eastAsia="Times New Roman" w:hAnsi="Times New Roman" w:cs="Times New Roman"/>
                <w:sz w:val="24"/>
                <w:szCs w:val="24"/>
              </w:rPr>
            </w:pPr>
            <w:r w:rsidRPr="007D4389">
              <w:rPr>
                <w:rFonts w:ascii="Times New Roman" w:eastAsia="Times New Roman" w:hAnsi="Times New Roman" w:cs="Times New Roman"/>
                <w:sz w:val="24"/>
                <w:szCs w:val="24"/>
              </w:rPr>
              <w:t>Administratīvo izmaksu monetārs novērtējums</w:t>
            </w:r>
          </w:p>
        </w:tc>
        <w:tc>
          <w:tcPr>
            <w:tcW w:w="3286" w:type="pct"/>
            <w:tcBorders>
              <w:left w:val="nil"/>
              <w:bottom w:val="outset" w:sz="8" w:space="0" w:color="414142"/>
              <w:right w:val="outset" w:sz="8" w:space="0" w:color="414142"/>
            </w:tcBorders>
            <w:shd w:val="clear" w:color="auto" w:fill="FFFFFF"/>
            <w:tcMar>
              <w:top w:w="30" w:type="dxa"/>
              <w:left w:w="30" w:type="dxa"/>
              <w:bottom w:w="30" w:type="dxa"/>
              <w:right w:w="30" w:type="dxa"/>
            </w:tcMar>
            <w:hideMark/>
          </w:tcPr>
          <w:p w:rsidR="00D800EB" w:rsidRPr="007D4389" w:rsidRDefault="00B9140E" w:rsidP="003F3056">
            <w:pPr>
              <w:spacing w:after="0" w:line="240" w:lineRule="auto"/>
              <w:rPr>
                <w:rFonts w:ascii="Times New Roman" w:eastAsia="Times New Roman" w:hAnsi="Times New Roman" w:cs="Times New Roman"/>
                <w:sz w:val="24"/>
                <w:szCs w:val="24"/>
              </w:rPr>
            </w:pPr>
            <w:r w:rsidRPr="007D4389">
              <w:rPr>
                <w:rFonts w:ascii="Times New Roman" w:eastAsia="Times New Roman" w:hAnsi="Times New Roman" w:cs="Times New Roman"/>
                <w:sz w:val="24"/>
                <w:szCs w:val="24"/>
              </w:rPr>
              <w:t>Projekts šo jomu neskar</w:t>
            </w:r>
            <w:r w:rsidR="00D800EB" w:rsidRPr="007D4389">
              <w:rPr>
                <w:rFonts w:ascii="Times New Roman" w:eastAsia="Times New Roman" w:hAnsi="Times New Roman" w:cs="Times New Roman"/>
                <w:sz w:val="24"/>
                <w:szCs w:val="24"/>
              </w:rPr>
              <w:t>.</w:t>
            </w:r>
          </w:p>
        </w:tc>
      </w:tr>
      <w:tr w:rsidR="00D800EB" w:rsidRPr="008131D9" w:rsidTr="004B7420">
        <w:tc>
          <w:tcPr>
            <w:tcW w:w="23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D800EB" w:rsidRPr="007D4389" w:rsidRDefault="00D800EB" w:rsidP="00D800EB">
            <w:pPr>
              <w:spacing w:after="0" w:line="240" w:lineRule="auto"/>
              <w:jc w:val="both"/>
              <w:rPr>
                <w:rFonts w:ascii="Times New Roman" w:eastAsia="Times New Roman" w:hAnsi="Times New Roman" w:cs="Times New Roman"/>
                <w:sz w:val="24"/>
                <w:szCs w:val="24"/>
              </w:rPr>
            </w:pPr>
            <w:r w:rsidRPr="007D4389">
              <w:rPr>
                <w:rFonts w:ascii="Times New Roman" w:eastAsia="Times New Roman" w:hAnsi="Times New Roman" w:cs="Times New Roman"/>
                <w:sz w:val="24"/>
                <w:szCs w:val="24"/>
              </w:rPr>
              <w:t>4.</w:t>
            </w:r>
          </w:p>
        </w:tc>
        <w:tc>
          <w:tcPr>
            <w:tcW w:w="147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D800EB" w:rsidRPr="007D4389" w:rsidRDefault="00D800EB" w:rsidP="00D800EB">
            <w:pPr>
              <w:spacing w:after="0" w:line="240" w:lineRule="auto"/>
              <w:jc w:val="both"/>
              <w:rPr>
                <w:rFonts w:ascii="Times New Roman" w:eastAsia="Times New Roman" w:hAnsi="Times New Roman" w:cs="Times New Roman"/>
                <w:sz w:val="24"/>
                <w:szCs w:val="24"/>
              </w:rPr>
            </w:pPr>
            <w:r w:rsidRPr="007D4389">
              <w:rPr>
                <w:rFonts w:ascii="Times New Roman" w:eastAsia="Times New Roman" w:hAnsi="Times New Roman" w:cs="Times New Roman"/>
                <w:sz w:val="24"/>
                <w:szCs w:val="24"/>
              </w:rPr>
              <w:t>Atbilstības izmaksu monetārs novērtējums</w:t>
            </w:r>
          </w:p>
        </w:tc>
        <w:tc>
          <w:tcPr>
            <w:tcW w:w="3286"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D800EB" w:rsidRPr="007D4389" w:rsidRDefault="00B9140E" w:rsidP="003F3056">
            <w:pPr>
              <w:spacing w:after="0" w:line="240" w:lineRule="auto"/>
              <w:rPr>
                <w:rFonts w:ascii="Times New Roman" w:eastAsia="Times New Roman" w:hAnsi="Times New Roman" w:cs="Times New Roman"/>
                <w:sz w:val="24"/>
                <w:szCs w:val="24"/>
              </w:rPr>
            </w:pPr>
            <w:r w:rsidRPr="007D4389">
              <w:rPr>
                <w:rFonts w:ascii="Times New Roman" w:eastAsia="Times New Roman" w:hAnsi="Times New Roman" w:cs="Times New Roman"/>
                <w:sz w:val="24"/>
                <w:szCs w:val="24"/>
              </w:rPr>
              <w:t>Projekts šo jomu neskar</w:t>
            </w:r>
            <w:r w:rsidR="00D800EB" w:rsidRPr="007D4389">
              <w:rPr>
                <w:rFonts w:ascii="Times New Roman" w:eastAsia="Times New Roman" w:hAnsi="Times New Roman" w:cs="Times New Roman"/>
                <w:sz w:val="24"/>
                <w:szCs w:val="24"/>
              </w:rPr>
              <w:t>.</w:t>
            </w:r>
          </w:p>
        </w:tc>
      </w:tr>
      <w:tr w:rsidR="00D800EB" w:rsidRPr="008131D9" w:rsidTr="004B7420">
        <w:trPr>
          <w:trHeight w:val="50"/>
        </w:trPr>
        <w:tc>
          <w:tcPr>
            <w:tcW w:w="23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D800EB" w:rsidRPr="007D4389" w:rsidRDefault="00D800EB" w:rsidP="00D800EB">
            <w:pPr>
              <w:spacing w:after="0" w:line="240" w:lineRule="auto"/>
              <w:jc w:val="both"/>
              <w:rPr>
                <w:rFonts w:ascii="Times New Roman" w:eastAsia="Times New Roman" w:hAnsi="Times New Roman" w:cs="Times New Roman"/>
                <w:sz w:val="24"/>
                <w:szCs w:val="24"/>
              </w:rPr>
            </w:pPr>
            <w:r w:rsidRPr="007D4389">
              <w:rPr>
                <w:rFonts w:ascii="Times New Roman" w:eastAsia="Times New Roman" w:hAnsi="Times New Roman" w:cs="Times New Roman"/>
                <w:sz w:val="24"/>
                <w:szCs w:val="24"/>
              </w:rPr>
              <w:t>5.</w:t>
            </w:r>
          </w:p>
        </w:tc>
        <w:tc>
          <w:tcPr>
            <w:tcW w:w="147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D800EB" w:rsidRPr="007D4389" w:rsidRDefault="00D800EB" w:rsidP="00D800EB">
            <w:pPr>
              <w:spacing w:after="0" w:line="240" w:lineRule="auto"/>
              <w:jc w:val="both"/>
              <w:rPr>
                <w:rFonts w:ascii="Times New Roman" w:eastAsia="Times New Roman" w:hAnsi="Times New Roman" w:cs="Times New Roman"/>
                <w:sz w:val="24"/>
                <w:szCs w:val="24"/>
              </w:rPr>
            </w:pPr>
            <w:r w:rsidRPr="007D4389">
              <w:rPr>
                <w:rFonts w:ascii="Times New Roman" w:eastAsia="Times New Roman" w:hAnsi="Times New Roman" w:cs="Times New Roman"/>
                <w:sz w:val="24"/>
                <w:szCs w:val="24"/>
              </w:rPr>
              <w:t>Cita informācija</w:t>
            </w:r>
          </w:p>
        </w:tc>
        <w:tc>
          <w:tcPr>
            <w:tcW w:w="3286"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D800EB" w:rsidRPr="007D4389" w:rsidRDefault="00D800EB" w:rsidP="003F3056">
            <w:pPr>
              <w:spacing w:after="0" w:line="240" w:lineRule="auto"/>
              <w:rPr>
                <w:rFonts w:ascii="Times New Roman" w:eastAsia="Times New Roman" w:hAnsi="Times New Roman" w:cs="Times New Roman"/>
                <w:sz w:val="24"/>
                <w:szCs w:val="24"/>
              </w:rPr>
            </w:pPr>
            <w:r w:rsidRPr="007D4389">
              <w:rPr>
                <w:rFonts w:ascii="Times New Roman" w:eastAsia="Times New Roman" w:hAnsi="Times New Roman" w:cs="Times New Roman"/>
                <w:sz w:val="24"/>
                <w:szCs w:val="24"/>
              </w:rPr>
              <w:t>Nav.</w:t>
            </w:r>
          </w:p>
        </w:tc>
      </w:tr>
    </w:tbl>
    <w:p w:rsidR="00776028" w:rsidRPr="008131D9" w:rsidRDefault="00776028" w:rsidP="008112CB">
      <w:pPr>
        <w:pStyle w:val="naiskr"/>
        <w:spacing w:before="0" w:beforeAutospacing="0" w:after="0" w:afterAutospacing="0"/>
        <w:ind w:left="-284"/>
        <w:rPr>
          <w:i/>
          <w:highlight w:val="yellow"/>
        </w:rPr>
      </w:pPr>
    </w:p>
    <w:tbl>
      <w:tblPr>
        <w:tblW w:w="4968" w:type="pct"/>
        <w:tblInd w:w="3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914"/>
        <w:gridCol w:w="920"/>
        <w:gridCol w:w="1134"/>
        <w:gridCol w:w="851"/>
        <w:gridCol w:w="1134"/>
        <w:gridCol w:w="993"/>
        <w:gridCol w:w="1134"/>
        <w:gridCol w:w="993"/>
      </w:tblGrid>
      <w:tr w:rsidR="002666B4" w:rsidRPr="008131D9" w:rsidTr="00982C75">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2666B4" w:rsidRPr="00811E72" w:rsidRDefault="002666B4" w:rsidP="005F340A">
            <w:pPr>
              <w:spacing w:after="0" w:line="240" w:lineRule="auto"/>
              <w:jc w:val="center"/>
              <w:rPr>
                <w:rFonts w:ascii="Times New Roman" w:eastAsia="Times New Roman" w:hAnsi="Times New Roman" w:cs="Times New Roman"/>
                <w:b/>
                <w:bCs/>
                <w:sz w:val="24"/>
                <w:szCs w:val="24"/>
              </w:rPr>
            </w:pPr>
            <w:r w:rsidRPr="00811E72">
              <w:rPr>
                <w:rFonts w:ascii="Times New Roman" w:eastAsia="Times New Roman" w:hAnsi="Times New Roman" w:cs="Times New Roman"/>
                <w:b/>
                <w:bCs/>
                <w:sz w:val="24"/>
                <w:szCs w:val="24"/>
              </w:rPr>
              <w:t>III. Tiesību akta projekta ietekme uz valsts budžetu un pašvaldību budžetiem</w:t>
            </w:r>
          </w:p>
        </w:tc>
      </w:tr>
      <w:tr w:rsidR="002666B4" w:rsidRPr="008131D9" w:rsidTr="005E0961">
        <w:tc>
          <w:tcPr>
            <w:tcW w:w="1055" w:type="pct"/>
            <w:vMerge w:val="restart"/>
            <w:tcBorders>
              <w:top w:val="outset" w:sz="6" w:space="0" w:color="414142"/>
              <w:left w:val="outset" w:sz="6" w:space="0" w:color="414142"/>
              <w:bottom w:val="outset" w:sz="6" w:space="0" w:color="414142"/>
              <w:right w:val="outset" w:sz="6" w:space="0" w:color="414142"/>
            </w:tcBorders>
            <w:vAlign w:val="center"/>
            <w:hideMark/>
          </w:tcPr>
          <w:p w:rsidR="002666B4" w:rsidRPr="00811E72" w:rsidRDefault="002666B4" w:rsidP="005F340A">
            <w:pPr>
              <w:spacing w:after="0" w:line="240" w:lineRule="auto"/>
              <w:jc w:val="center"/>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Rādītāji</w:t>
            </w:r>
          </w:p>
        </w:tc>
        <w:tc>
          <w:tcPr>
            <w:tcW w:w="113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2666B4" w:rsidRPr="00811E72" w:rsidRDefault="002666B4" w:rsidP="005F340A">
            <w:pPr>
              <w:spacing w:after="0" w:line="240" w:lineRule="auto"/>
              <w:jc w:val="center"/>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2018.gads</w:t>
            </w:r>
          </w:p>
        </w:tc>
        <w:tc>
          <w:tcPr>
            <w:tcW w:w="2813" w:type="pct"/>
            <w:gridSpan w:val="5"/>
            <w:tcBorders>
              <w:top w:val="outset" w:sz="6" w:space="0" w:color="414142"/>
              <w:left w:val="outset" w:sz="6" w:space="0" w:color="414142"/>
              <w:bottom w:val="outset" w:sz="6" w:space="0" w:color="414142"/>
              <w:right w:val="outset" w:sz="6" w:space="0" w:color="414142"/>
            </w:tcBorders>
            <w:vAlign w:val="center"/>
            <w:hideMark/>
          </w:tcPr>
          <w:p w:rsidR="002666B4" w:rsidRPr="00811E72" w:rsidRDefault="002666B4" w:rsidP="005F340A">
            <w:pPr>
              <w:spacing w:after="0" w:line="240" w:lineRule="auto"/>
              <w:jc w:val="center"/>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Turpmākie trīs gadi (</w:t>
            </w:r>
            <w:r w:rsidRPr="00811E72">
              <w:rPr>
                <w:rFonts w:ascii="Times New Roman" w:eastAsia="Times New Roman" w:hAnsi="Times New Roman" w:cs="Times New Roman"/>
                <w:i/>
                <w:iCs/>
                <w:sz w:val="24"/>
                <w:szCs w:val="24"/>
              </w:rPr>
              <w:t>euro</w:t>
            </w:r>
            <w:r w:rsidRPr="00811E72">
              <w:rPr>
                <w:rFonts w:ascii="Times New Roman" w:eastAsia="Times New Roman" w:hAnsi="Times New Roman" w:cs="Times New Roman"/>
                <w:sz w:val="24"/>
                <w:szCs w:val="24"/>
              </w:rPr>
              <w:t>)</w:t>
            </w:r>
          </w:p>
        </w:tc>
      </w:tr>
      <w:tr w:rsidR="002666B4" w:rsidRPr="008131D9" w:rsidTr="005E0961">
        <w:tc>
          <w:tcPr>
            <w:tcW w:w="1055" w:type="pct"/>
            <w:vMerge/>
            <w:tcBorders>
              <w:top w:val="outset" w:sz="6" w:space="0" w:color="414142"/>
              <w:left w:val="outset" w:sz="6" w:space="0" w:color="414142"/>
              <w:bottom w:val="outset" w:sz="6" w:space="0" w:color="414142"/>
              <w:right w:val="outset" w:sz="6" w:space="0" w:color="414142"/>
            </w:tcBorders>
            <w:vAlign w:val="center"/>
            <w:hideMark/>
          </w:tcPr>
          <w:p w:rsidR="002666B4" w:rsidRPr="00811E72" w:rsidRDefault="002666B4" w:rsidP="005F340A">
            <w:pPr>
              <w:spacing w:after="0" w:line="240" w:lineRule="auto"/>
              <w:rPr>
                <w:rFonts w:ascii="Times New Roman" w:eastAsia="Times New Roman" w:hAnsi="Times New Roman" w:cs="Times New Roman"/>
                <w:sz w:val="24"/>
                <w:szCs w:val="24"/>
              </w:rPr>
            </w:pPr>
          </w:p>
        </w:tc>
        <w:tc>
          <w:tcPr>
            <w:tcW w:w="1132" w:type="pct"/>
            <w:gridSpan w:val="2"/>
            <w:vMerge/>
            <w:tcBorders>
              <w:top w:val="outset" w:sz="6" w:space="0" w:color="414142"/>
              <w:left w:val="outset" w:sz="6" w:space="0" w:color="414142"/>
              <w:bottom w:val="outset" w:sz="6" w:space="0" w:color="414142"/>
              <w:right w:val="outset" w:sz="6" w:space="0" w:color="414142"/>
            </w:tcBorders>
            <w:vAlign w:val="center"/>
            <w:hideMark/>
          </w:tcPr>
          <w:p w:rsidR="002666B4" w:rsidRPr="00811E72" w:rsidRDefault="002666B4" w:rsidP="005F340A">
            <w:pPr>
              <w:spacing w:after="0" w:line="240" w:lineRule="auto"/>
              <w:rPr>
                <w:rFonts w:ascii="Times New Roman" w:eastAsia="Times New Roman" w:hAnsi="Times New Roman" w:cs="Times New Roman"/>
                <w:sz w:val="24"/>
                <w:szCs w:val="24"/>
              </w:rPr>
            </w:pPr>
          </w:p>
        </w:tc>
        <w:tc>
          <w:tcPr>
            <w:tcW w:w="1094" w:type="pct"/>
            <w:gridSpan w:val="2"/>
            <w:tcBorders>
              <w:top w:val="outset" w:sz="6" w:space="0" w:color="414142"/>
              <w:left w:val="outset" w:sz="6" w:space="0" w:color="414142"/>
              <w:bottom w:val="outset" w:sz="6" w:space="0" w:color="414142"/>
              <w:right w:val="outset" w:sz="6" w:space="0" w:color="414142"/>
            </w:tcBorders>
            <w:vAlign w:val="center"/>
            <w:hideMark/>
          </w:tcPr>
          <w:p w:rsidR="002666B4" w:rsidRPr="00811E72" w:rsidRDefault="002666B4" w:rsidP="005F340A">
            <w:pPr>
              <w:spacing w:after="0" w:line="240" w:lineRule="auto"/>
              <w:jc w:val="center"/>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2019.gads</w:t>
            </w:r>
          </w:p>
        </w:tc>
        <w:tc>
          <w:tcPr>
            <w:tcW w:w="1172" w:type="pct"/>
            <w:gridSpan w:val="2"/>
            <w:tcBorders>
              <w:top w:val="outset" w:sz="6" w:space="0" w:color="414142"/>
              <w:left w:val="outset" w:sz="6" w:space="0" w:color="414142"/>
              <w:bottom w:val="outset" w:sz="6" w:space="0" w:color="414142"/>
              <w:right w:val="outset" w:sz="6" w:space="0" w:color="414142"/>
            </w:tcBorders>
            <w:vAlign w:val="center"/>
            <w:hideMark/>
          </w:tcPr>
          <w:p w:rsidR="002666B4" w:rsidRPr="00811E72" w:rsidRDefault="002666B4" w:rsidP="005F340A">
            <w:pPr>
              <w:spacing w:after="0" w:line="240" w:lineRule="auto"/>
              <w:jc w:val="center"/>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2020.gads</w:t>
            </w:r>
          </w:p>
        </w:tc>
        <w:tc>
          <w:tcPr>
            <w:tcW w:w="547" w:type="pct"/>
            <w:tcBorders>
              <w:top w:val="outset" w:sz="6" w:space="0" w:color="414142"/>
              <w:left w:val="outset" w:sz="6" w:space="0" w:color="414142"/>
              <w:bottom w:val="outset" w:sz="6" w:space="0" w:color="414142"/>
              <w:right w:val="outset" w:sz="6" w:space="0" w:color="414142"/>
            </w:tcBorders>
            <w:vAlign w:val="center"/>
            <w:hideMark/>
          </w:tcPr>
          <w:p w:rsidR="005E0961" w:rsidRPr="00811E72" w:rsidRDefault="002666B4" w:rsidP="005F340A">
            <w:pPr>
              <w:spacing w:after="0" w:line="240" w:lineRule="auto"/>
              <w:jc w:val="center"/>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2021.</w:t>
            </w:r>
          </w:p>
          <w:p w:rsidR="002666B4" w:rsidRPr="00811E72" w:rsidRDefault="002666B4" w:rsidP="005F340A">
            <w:pPr>
              <w:spacing w:after="0" w:line="240" w:lineRule="auto"/>
              <w:jc w:val="center"/>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gads</w:t>
            </w:r>
          </w:p>
        </w:tc>
      </w:tr>
      <w:tr w:rsidR="002666B4" w:rsidRPr="008131D9" w:rsidTr="005E0961">
        <w:tc>
          <w:tcPr>
            <w:tcW w:w="1055" w:type="pct"/>
            <w:vMerge/>
            <w:tcBorders>
              <w:top w:val="outset" w:sz="6" w:space="0" w:color="414142"/>
              <w:left w:val="outset" w:sz="6" w:space="0" w:color="414142"/>
              <w:bottom w:val="outset" w:sz="6" w:space="0" w:color="414142"/>
              <w:right w:val="outset" w:sz="6" w:space="0" w:color="414142"/>
            </w:tcBorders>
            <w:vAlign w:val="center"/>
            <w:hideMark/>
          </w:tcPr>
          <w:p w:rsidR="002666B4" w:rsidRPr="00811E72" w:rsidRDefault="002666B4" w:rsidP="005F340A">
            <w:pPr>
              <w:spacing w:after="0" w:line="240" w:lineRule="auto"/>
              <w:rPr>
                <w:rFonts w:ascii="Times New Roman" w:eastAsia="Times New Roman" w:hAnsi="Times New Roman" w:cs="Times New Roman"/>
                <w:sz w:val="24"/>
                <w:szCs w:val="24"/>
              </w:rPr>
            </w:pPr>
          </w:p>
        </w:tc>
        <w:tc>
          <w:tcPr>
            <w:tcW w:w="507" w:type="pct"/>
            <w:tcBorders>
              <w:top w:val="outset" w:sz="6" w:space="0" w:color="414142"/>
              <w:left w:val="outset" w:sz="6" w:space="0" w:color="414142"/>
              <w:bottom w:val="outset" w:sz="6" w:space="0" w:color="414142"/>
              <w:right w:val="outset" w:sz="6" w:space="0" w:color="414142"/>
            </w:tcBorders>
            <w:vAlign w:val="center"/>
            <w:hideMark/>
          </w:tcPr>
          <w:p w:rsidR="002666B4" w:rsidRPr="00811E72" w:rsidRDefault="002666B4" w:rsidP="005F340A">
            <w:pPr>
              <w:spacing w:after="0" w:line="240" w:lineRule="auto"/>
              <w:jc w:val="center"/>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saskaņā ar valsts budžetu kārtējam gadam</w:t>
            </w:r>
          </w:p>
        </w:tc>
        <w:tc>
          <w:tcPr>
            <w:tcW w:w="625" w:type="pct"/>
            <w:tcBorders>
              <w:top w:val="outset" w:sz="6" w:space="0" w:color="414142"/>
              <w:left w:val="outset" w:sz="6" w:space="0" w:color="414142"/>
              <w:bottom w:val="outset" w:sz="6" w:space="0" w:color="414142"/>
              <w:right w:val="outset" w:sz="6" w:space="0" w:color="414142"/>
            </w:tcBorders>
            <w:vAlign w:val="center"/>
            <w:hideMark/>
          </w:tcPr>
          <w:p w:rsidR="002666B4" w:rsidRPr="00811E72" w:rsidRDefault="002666B4" w:rsidP="005F340A">
            <w:pPr>
              <w:spacing w:after="0" w:line="240" w:lineRule="auto"/>
              <w:jc w:val="center"/>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izmaiņas kārtējā gadā, salīdzinot ar valsts budžetu kārtējam gadam</w:t>
            </w:r>
          </w:p>
        </w:tc>
        <w:tc>
          <w:tcPr>
            <w:tcW w:w="469" w:type="pct"/>
            <w:tcBorders>
              <w:top w:val="outset" w:sz="6" w:space="0" w:color="414142"/>
              <w:left w:val="outset" w:sz="6" w:space="0" w:color="414142"/>
              <w:bottom w:val="outset" w:sz="6" w:space="0" w:color="414142"/>
              <w:right w:val="outset" w:sz="6" w:space="0" w:color="414142"/>
            </w:tcBorders>
            <w:vAlign w:val="center"/>
            <w:hideMark/>
          </w:tcPr>
          <w:p w:rsidR="005E0961" w:rsidRPr="00811E72" w:rsidRDefault="005E0961" w:rsidP="005F340A">
            <w:pPr>
              <w:spacing w:after="0" w:line="240" w:lineRule="auto"/>
              <w:jc w:val="center"/>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S</w:t>
            </w:r>
            <w:r w:rsidR="002666B4" w:rsidRPr="00811E72">
              <w:rPr>
                <w:rFonts w:ascii="Times New Roman" w:eastAsia="Times New Roman" w:hAnsi="Times New Roman" w:cs="Times New Roman"/>
                <w:sz w:val="24"/>
                <w:szCs w:val="24"/>
              </w:rPr>
              <w:t>askaņā</w:t>
            </w:r>
          </w:p>
          <w:p w:rsidR="002666B4" w:rsidRPr="00811E72" w:rsidRDefault="002666B4" w:rsidP="005F340A">
            <w:pPr>
              <w:spacing w:after="0" w:line="240" w:lineRule="auto"/>
              <w:jc w:val="center"/>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 xml:space="preserve"> ar vidēja termiņa budžeta ietvaru</w:t>
            </w:r>
          </w:p>
        </w:tc>
        <w:tc>
          <w:tcPr>
            <w:tcW w:w="625" w:type="pct"/>
            <w:tcBorders>
              <w:top w:val="outset" w:sz="6" w:space="0" w:color="414142"/>
              <w:left w:val="outset" w:sz="6" w:space="0" w:color="414142"/>
              <w:bottom w:val="outset" w:sz="6" w:space="0" w:color="414142"/>
              <w:right w:val="outset" w:sz="6" w:space="0" w:color="414142"/>
            </w:tcBorders>
            <w:vAlign w:val="center"/>
            <w:hideMark/>
          </w:tcPr>
          <w:p w:rsidR="005E0961" w:rsidRPr="00811E72" w:rsidRDefault="002666B4" w:rsidP="005F340A">
            <w:pPr>
              <w:spacing w:after="0" w:line="240" w:lineRule="auto"/>
              <w:jc w:val="center"/>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 xml:space="preserve">izmaiņas, salīdzinot </w:t>
            </w:r>
          </w:p>
          <w:p w:rsidR="002666B4" w:rsidRPr="00811E72" w:rsidRDefault="002666B4" w:rsidP="005F340A">
            <w:pPr>
              <w:spacing w:after="0" w:line="240" w:lineRule="auto"/>
              <w:jc w:val="center"/>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ar vidēja termiņa budžeta ietvaru n+1 gadam</w:t>
            </w:r>
          </w:p>
        </w:tc>
        <w:tc>
          <w:tcPr>
            <w:tcW w:w="547" w:type="pct"/>
            <w:tcBorders>
              <w:top w:val="outset" w:sz="6" w:space="0" w:color="414142"/>
              <w:left w:val="outset" w:sz="6" w:space="0" w:color="414142"/>
              <w:bottom w:val="outset" w:sz="6" w:space="0" w:color="414142"/>
              <w:right w:val="outset" w:sz="6" w:space="0" w:color="414142"/>
            </w:tcBorders>
            <w:vAlign w:val="center"/>
            <w:hideMark/>
          </w:tcPr>
          <w:p w:rsidR="002666B4" w:rsidRPr="00811E72" w:rsidRDefault="002666B4" w:rsidP="005F340A">
            <w:pPr>
              <w:spacing w:after="0" w:line="240" w:lineRule="auto"/>
              <w:jc w:val="center"/>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saskaņā ar vidēja termiņa budžeta ietvaru</w:t>
            </w:r>
          </w:p>
        </w:tc>
        <w:tc>
          <w:tcPr>
            <w:tcW w:w="625" w:type="pct"/>
            <w:tcBorders>
              <w:top w:val="outset" w:sz="6" w:space="0" w:color="414142"/>
              <w:left w:val="outset" w:sz="6" w:space="0" w:color="414142"/>
              <w:bottom w:val="outset" w:sz="6" w:space="0" w:color="414142"/>
              <w:right w:val="outset" w:sz="6" w:space="0" w:color="414142"/>
            </w:tcBorders>
            <w:vAlign w:val="center"/>
            <w:hideMark/>
          </w:tcPr>
          <w:p w:rsidR="002666B4" w:rsidRPr="00811E72" w:rsidRDefault="002666B4" w:rsidP="005F340A">
            <w:pPr>
              <w:spacing w:after="0" w:line="240" w:lineRule="auto"/>
              <w:jc w:val="center"/>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izmaiņas, salīdzinot ar vidēja termiņa budžeta ietvaru n+2 gadam</w:t>
            </w:r>
          </w:p>
        </w:tc>
        <w:tc>
          <w:tcPr>
            <w:tcW w:w="547" w:type="pct"/>
            <w:tcBorders>
              <w:top w:val="outset" w:sz="6" w:space="0" w:color="414142"/>
              <w:left w:val="outset" w:sz="6" w:space="0" w:color="414142"/>
              <w:bottom w:val="outset" w:sz="6" w:space="0" w:color="414142"/>
              <w:right w:val="outset" w:sz="6" w:space="0" w:color="414142"/>
            </w:tcBorders>
            <w:vAlign w:val="center"/>
            <w:hideMark/>
          </w:tcPr>
          <w:p w:rsidR="002666B4" w:rsidRPr="00811E72" w:rsidRDefault="002666B4" w:rsidP="005F340A">
            <w:pPr>
              <w:spacing w:after="0" w:line="240" w:lineRule="auto"/>
              <w:jc w:val="center"/>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izmaiņas, salīdzinot ar vidēja termiņa budžeta ietvaru n+2 gadam</w:t>
            </w:r>
          </w:p>
        </w:tc>
      </w:tr>
      <w:tr w:rsidR="002666B4" w:rsidRPr="008131D9" w:rsidTr="005E0961">
        <w:tc>
          <w:tcPr>
            <w:tcW w:w="1055" w:type="pct"/>
            <w:tcBorders>
              <w:top w:val="outset" w:sz="6" w:space="0" w:color="414142"/>
              <w:left w:val="outset" w:sz="6" w:space="0" w:color="414142"/>
              <w:bottom w:val="outset" w:sz="6" w:space="0" w:color="414142"/>
              <w:right w:val="outset" w:sz="6" w:space="0" w:color="414142"/>
            </w:tcBorders>
            <w:vAlign w:val="center"/>
            <w:hideMark/>
          </w:tcPr>
          <w:p w:rsidR="002666B4" w:rsidRPr="00811E72" w:rsidRDefault="002666B4" w:rsidP="005F340A">
            <w:pPr>
              <w:spacing w:after="0" w:line="240" w:lineRule="auto"/>
              <w:jc w:val="center"/>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1</w:t>
            </w:r>
          </w:p>
        </w:tc>
        <w:tc>
          <w:tcPr>
            <w:tcW w:w="507" w:type="pct"/>
            <w:tcBorders>
              <w:top w:val="outset" w:sz="6" w:space="0" w:color="414142"/>
              <w:left w:val="outset" w:sz="6" w:space="0" w:color="414142"/>
              <w:bottom w:val="outset" w:sz="6" w:space="0" w:color="414142"/>
              <w:right w:val="outset" w:sz="6" w:space="0" w:color="414142"/>
            </w:tcBorders>
            <w:vAlign w:val="center"/>
            <w:hideMark/>
          </w:tcPr>
          <w:p w:rsidR="002666B4" w:rsidRPr="00811E72" w:rsidRDefault="002666B4" w:rsidP="005F340A">
            <w:pPr>
              <w:spacing w:after="0" w:line="240" w:lineRule="auto"/>
              <w:jc w:val="center"/>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2</w:t>
            </w:r>
          </w:p>
        </w:tc>
        <w:tc>
          <w:tcPr>
            <w:tcW w:w="625" w:type="pct"/>
            <w:tcBorders>
              <w:top w:val="outset" w:sz="6" w:space="0" w:color="414142"/>
              <w:left w:val="outset" w:sz="6" w:space="0" w:color="414142"/>
              <w:bottom w:val="outset" w:sz="6" w:space="0" w:color="414142"/>
              <w:right w:val="outset" w:sz="6" w:space="0" w:color="414142"/>
            </w:tcBorders>
            <w:vAlign w:val="center"/>
            <w:hideMark/>
          </w:tcPr>
          <w:p w:rsidR="002666B4" w:rsidRPr="00811E72" w:rsidRDefault="002666B4" w:rsidP="005F340A">
            <w:pPr>
              <w:spacing w:after="0" w:line="240" w:lineRule="auto"/>
              <w:jc w:val="center"/>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3</w:t>
            </w:r>
          </w:p>
        </w:tc>
        <w:tc>
          <w:tcPr>
            <w:tcW w:w="469" w:type="pct"/>
            <w:tcBorders>
              <w:top w:val="outset" w:sz="6" w:space="0" w:color="414142"/>
              <w:left w:val="outset" w:sz="6" w:space="0" w:color="414142"/>
              <w:bottom w:val="outset" w:sz="6" w:space="0" w:color="414142"/>
              <w:right w:val="outset" w:sz="6" w:space="0" w:color="414142"/>
            </w:tcBorders>
            <w:vAlign w:val="center"/>
            <w:hideMark/>
          </w:tcPr>
          <w:p w:rsidR="002666B4" w:rsidRPr="00811E72" w:rsidRDefault="002666B4" w:rsidP="005F340A">
            <w:pPr>
              <w:spacing w:after="0" w:line="240" w:lineRule="auto"/>
              <w:jc w:val="center"/>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4</w:t>
            </w:r>
          </w:p>
        </w:tc>
        <w:tc>
          <w:tcPr>
            <w:tcW w:w="625" w:type="pct"/>
            <w:tcBorders>
              <w:top w:val="outset" w:sz="6" w:space="0" w:color="414142"/>
              <w:left w:val="outset" w:sz="6" w:space="0" w:color="414142"/>
              <w:bottom w:val="outset" w:sz="6" w:space="0" w:color="414142"/>
              <w:right w:val="outset" w:sz="6" w:space="0" w:color="414142"/>
            </w:tcBorders>
            <w:vAlign w:val="center"/>
            <w:hideMark/>
          </w:tcPr>
          <w:p w:rsidR="002666B4" w:rsidRPr="00811E72" w:rsidRDefault="002666B4" w:rsidP="005F340A">
            <w:pPr>
              <w:spacing w:after="0" w:line="240" w:lineRule="auto"/>
              <w:jc w:val="center"/>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5</w:t>
            </w:r>
          </w:p>
        </w:tc>
        <w:tc>
          <w:tcPr>
            <w:tcW w:w="547" w:type="pct"/>
            <w:tcBorders>
              <w:top w:val="outset" w:sz="6" w:space="0" w:color="414142"/>
              <w:left w:val="outset" w:sz="6" w:space="0" w:color="414142"/>
              <w:bottom w:val="outset" w:sz="6" w:space="0" w:color="414142"/>
              <w:right w:val="outset" w:sz="6" w:space="0" w:color="414142"/>
            </w:tcBorders>
            <w:vAlign w:val="center"/>
            <w:hideMark/>
          </w:tcPr>
          <w:p w:rsidR="002666B4" w:rsidRPr="00811E72" w:rsidRDefault="002666B4" w:rsidP="005F340A">
            <w:pPr>
              <w:spacing w:after="0" w:line="240" w:lineRule="auto"/>
              <w:jc w:val="center"/>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6</w:t>
            </w:r>
          </w:p>
        </w:tc>
        <w:tc>
          <w:tcPr>
            <w:tcW w:w="625" w:type="pct"/>
            <w:tcBorders>
              <w:top w:val="outset" w:sz="6" w:space="0" w:color="414142"/>
              <w:left w:val="outset" w:sz="6" w:space="0" w:color="414142"/>
              <w:bottom w:val="outset" w:sz="6" w:space="0" w:color="414142"/>
              <w:right w:val="outset" w:sz="6" w:space="0" w:color="414142"/>
            </w:tcBorders>
            <w:vAlign w:val="center"/>
            <w:hideMark/>
          </w:tcPr>
          <w:p w:rsidR="002666B4" w:rsidRPr="00811E72" w:rsidRDefault="002666B4" w:rsidP="005F340A">
            <w:pPr>
              <w:spacing w:after="0" w:line="240" w:lineRule="auto"/>
              <w:jc w:val="center"/>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7</w:t>
            </w:r>
          </w:p>
        </w:tc>
        <w:tc>
          <w:tcPr>
            <w:tcW w:w="547" w:type="pct"/>
            <w:tcBorders>
              <w:top w:val="outset" w:sz="6" w:space="0" w:color="414142"/>
              <w:left w:val="outset" w:sz="6" w:space="0" w:color="414142"/>
              <w:bottom w:val="outset" w:sz="6" w:space="0" w:color="414142"/>
              <w:right w:val="outset" w:sz="6" w:space="0" w:color="414142"/>
            </w:tcBorders>
            <w:vAlign w:val="center"/>
            <w:hideMark/>
          </w:tcPr>
          <w:p w:rsidR="002666B4" w:rsidRPr="00811E72" w:rsidRDefault="002666B4" w:rsidP="005F340A">
            <w:pPr>
              <w:spacing w:after="0" w:line="240" w:lineRule="auto"/>
              <w:jc w:val="center"/>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8</w:t>
            </w:r>
          </w:p>
        </w:tc>
      </w:tr>
      <w:tr w:rsidR="002666B4" w:rsidRPr="008131D9"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spacing w:after="0" w:line="240" w:lineRule="auto"/>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1. Budžeta ieņēmumi</w:t>
            </w:r>
          </w:p>
        </w:tc>
        <w:tc>
          <w:tcPr>
            <w:tcW w:w="507" w:type="pct"/>
            <w:tcBorders>
              <w:top w:val="outset" w:sz="6" w:space="0" w:color="414142"/>
              <w:left w:val="outset" w:sz="6" w:space="0" w:color="414142"/>
              <w:bottom w:val="outset" w:sz="6" w:space="0" w:color="414142"/>
              <w:right w:val="outset" w:sz="6" w:space="0" w:color="414142"/>
            </w:tcBorders>
            <w:vAlign w:val="center"/>
            <w:hideMark/>
          </w:tcPr>
          <w:p w:rsidR="002666B4" w:rsidRPr="00811E72" w:rsidRDefault="002C7369" w:rsidP="002C7369">
            <w:pPr>
              <w:spacing w:after="0" w:line="480" w:lineRule="auto"/>
              <w:jc w:val="center"/>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C7369" w:rsidP="002C7369">
            <w:pPr>
              <w:jc w:val="center"/>
              <w:rPr>
                <w:rFonts w:ascii="Times New Roman" w:hAnsi="Times New Roman" w:cs="Times New Roman"/>
                <w:sz w:val="24"/>
                <w:szCs w:val="24"/>
              </w:rPr>
            </w:pPr>
            <w:r w:rsidRPr="00811E72">
              <w:rPr>
                <w:rFonts w:ascii="Times New Roman" w:hAnsi="Times New Roman" w:cs="Times New Roman"/>
                <w:sz w:val="24"/>
                <w:szCs w:val="24"/>
              </w:rPr>
              <w:t>0</w:t>
            </w:r>
          </w:p>
        </w:tc>
        <w:tc>
          <w:tcPr>
            <w:tcW w:w="469" w:type="pct"/>
            <w:tcBorders>
              <w:top w:val="outset" w:sz="6" w:space="0" w:color="414142"/>
              <w:left w:val="outset" w:sz="6" w:space="0" w:color="414142"/>
              <w:bottom w:val="outset" w:sz="6" w:space="0" w:color="414142"/>
              <w:right w:val="outset" w:sz="6" w:space="0" w:color="414142"/>
            </w:tcBorders>
            <w:hideMark/>
          </w:tcPr>
          <w:p w:rsidR="002666B4" w:rsidRPr="00811E72" w:rsidRDefault="002C7369" w:rsidP="002C7369">
            <w:pPr>
              <w:jc w:val="center"/>
              <w:rPr>
                <w:rFonts w:ascii="Times New Roman" w:hAnsi="Times New Roman" w:cs="Times New Roman"/>
                <w:sz w:val="24"/>
                <w:szCs w:val="24"/>
              </w:rPr>
            </w:pPr>
            <w:r w:rsidRPr="00811E72">
              <w:rPr>
                <w:rFonts w:ascii="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C7369" w:rsidP="002C7369">
            <w:pPr>
              <w:jc w:val="center"/>
              <w:rPr>
                <w:rFonts w:ascii="Times New Roman" w:hAnsi="Times New Roman" w:cs="Times New Roman"/>
                <w:sz w:val="24"/>
                <w:szCs w:val="24"/>
              </w:rPr>
            </w:pPr>
            <w:r w:rsidRPr="00811E72">
              <w:rPr>
                <w:rFonts w:ascii="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2C7369">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2C7369">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2C7369">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r>
      <w:tr w:rsidR="002666B4" w:rsidRPr="008131D9"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spacing w:after="0" w:line="240" w:lineRule="auto"/>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1.1. valsts pamatbudžets, tai skaitā ieņēmumi no maksas pakalpojumiem un citi pašu ieņēmumi</w:t>
            </w:r>
          </w:p>
        </w:tc>
        <w:tc>
          <w:tcPr>
            <w:tcW w:w="507"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469"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r>
      <w:tr w:rsidR="002666B4" w:rsidRPr="008131D9"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spacing w:after="0" w:line="240" w:lineRule="auto"/>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1.2. valsts speciālais budžets</w:t>
            </w:r>
          </w:p>
        </w:tc>
        <w:tc>
          <w:tcPr>
            <w:tcW w:w="507"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469"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r>
      <w:tr w:rsidR="002666B4" w:rsidRPr="008131D9"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spacing w:after="0" w:line="240" w:lineRule="auto"/>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1.3. pašvaldību budžets</w:t>
            </w:r>
          </w:p>
        </w:tc>
        <w:tc>
          <w:tcPr>
            <w:tcW w:w="507"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469"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r>
      <w:tr w:rsidR="002666B4" w:rsidRPr="008131D9"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spacing w:after="0" w:line="240" w:lineRule="auto"/>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2. Budžeta izdevumi</w:t>
            </w:r>
          </w:p>
        </w:tc>
        <w:tc>
          <w:tcPr>
            <w:tcW w:w="507"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469"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r>
      <w:tr w:rsidR="002666B4" w:rsidRPr="008131D9"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spacing w:after="0" w:line="240" w:lineRule="auto"/>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2.1. valsts pamatbudžets</w:t>
            </w:r>
          </w:p>
        </w:tc>
        <w:tc>
          <w:tcPr>
            <w:tcW w:w="507"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469"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r>
      <w:tr w:rsidR="002666B4" w:rsidRPr="008131D9"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spacing w:after="0" w:line="240" w:lineRule="auto"/>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2.2. valsts speciālais budžets</w:t>
            </w:r>
          </w:p>
        </w:tc>
        <w:tc>
          <w:tcPr>
            <w:tcW w:w="507"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469"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r>
      <w:tr w:rsidR="002666B4" w:rsidRPr="008131D9"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spacing w:after="0" w:line="240" w:lineRule="auto"/>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2.3. pašvaldību budžets</w:t>
            </w:r>
          </w:p>
        </w:tc>
        <w:tc>
          <w:tcPr>
            <w:tcW w:w="507"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469"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r>
      <w:tr w:rsidR="002666B4" w:rsidRPr="008131D9"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spacing w:after="0" w:line="240" w:lineRule="auto"/>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3. Finansiālā ietekme</w:t>
            </w:r>
          </w:p>
        </w:tc>
        <w:tc>
          <w:tcPr>
            <w:tcW w:w="507"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469"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r>
      <w:tr w:rsidR="002666B4" w:rsidRPr="008131D9"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spacing w:after="0" w:line="240" w:lineRule="auto"/>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3.1. valsts pamatbudžets</w:t>
            </w:r>
          </w:p>
        </w:tc>
        <w:tc>
          <w:tcPr>
            <w:tcW w:w="507"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469"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r>
      <w:tr w:rsidR="002666B4" w:rsidRPr="008131D9"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spacing w:after="0" w:line="240" w:lineRule="auto"/>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lastRenderedPageBreak/>
              <w:t>3.2. speciālais budžets</w:t>
            </w:r>
          </w:p>
        </w:tc>
        <w:tc>
          <w:tcPr>
            <w:tcW w:w="507"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469"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r>
      <w:tr w:rsidR="002666B4" w:rsidRPr="008131D9" w:rsidTr="005E0961">
        <w:tc>
          <w:tcPr>
            <w:tcW w:w="1055" w:type="pct"/>
            <w:tcBorders>
              <w:top w:val="outset" w:sz="6" w:space="0" w:color="414142"/>
              <w:left w:val="outset" w:sz="6" w:space="0" w:color="414142"/>
              <w:bottom w:val="outset" w:sz="6" w:space="0" w:color="414142"/>
              <w:right w:val="single" w:sz="4" w:space="0" w:color="auto"/>
            </w:tcBorders>
            <w:hideMark/>
          </w:tcPr>
          <w:p w:rsidR="002666B4" w:rsidRPr="00811E72" w:rsidRDefault="002666B4" w:rsidP="005F340A">
            <w:pPr>
              <w:spacing w:after="0" w:line="240" w:lineRule="auto"/>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3.3. pašvaldību budžets</w:t>
            </w:r>
          </w:p>
        </w:tc>
        <w:tc>
          <w:tcPr>
            <w:tcW w:w="507" w:type="pct"/>
            <w:tcBorders>
              <w:top w:val="outset" w:sz="6" w:space="0" w:color="414142"/>
              <w:left w:val="single" w:sz="4" w:space="0" w:color="auto"/>
              <w:bottom w:val="outset" w:sz="6" w:space="0" w:color="414142"/>
              <w:right w:val="outset" w:sz="6" w:space="0" w:color="414142"/>
            </w:tcBorders>
          </w:tcPr>
          <w:p w:rsidR="002666B4" w:rsidRPr="00811E72" w:rsidRDefault="002666B4" w:rsidP="005F340A">
            <w:pPr>
              <w:spacing w:after="0"/>
              <w:jc w:val="center"/>
              <w:rPr>
                <w:rFonts w:ascii="Times New Roman" w:hAnsi="Times New Roman" w:cs="Times New Roman"/>
                <w:sz w:val="24"/>
                <w:szCs w:val="24"/>
              </w:rPr>
            </w:pPr>
            <w:r w:rsidRPr="00811E72">
              <w:rPr>
                <w:rFonts w:ascii="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tcPr>
          <w:p w:rsidR="002666B4" w:rsidRPr="00811E72" w:rsidRDefault="002666B4" w:rsidP="005F340A">
            <w:pPr>
              <w:spacing w:after="0"/>
              <w:jc w:val="center"/>
              <w:rPr>
                <w:rFonts w:ascii="Times New Roman" w:hAnsi="Times New Roman" w:cs="Times New Roman"/>
                <w:sz w:val="24"/>
                <w:szCs w:val="24"/>
              </w:rPr>
            </w:pPr>
            <w:r w:rsidRPr="00811E72">
              <w:rPr>
                <w:rFonts w:ascii="Times New Roman" w:hAnsi="Times New Roman" w:cs="Times New Roman"/>
                <w:sz w:val="24"/>
                <w:szCs w:val="24"/>
              </w:rPr>
              <w:t>0</w:t>
            </w:r>
          </w:p>
        </w:tc>
        <w:tc>
          <w:tcPr>
            <w:tcW w:w="469" w:type="pct"/>
            <w:tcBorders>
              <w:top w:val="outset" w:sz="6" w:space="0" w:color="414142"/>
              <w:left w:val="outset" w:sz="6" w:space="0" w:color="414142"/>
              <w:bottom w:val="outset" w:sz="6" w:space="0" w:color="414142"/>
              <w:right w:val="outset" w:sz="6" w:space="0" w:color="414142"/>
            </w:tcBorders>
          </w:tcPr>
          <w:p w:rsidR="002666B4" w:rsidRPr="00811E72" w:rsidRDefault="002666B4" w:rsidP="005F340A">
            <w:pPr>
              <w:spacing w:after="0"/>
              <w:jc w:val="center"/>
              <w:rPr>
                <w:rFonts w:ascii="Times New Roman" w:hAnsi="Times New Roman" w:cs="Times New Roman"/>
                <w:sz w:val="24"/>
                <w:szCs w:val="24"/>
              </w:rPr>
            </w:pPr>
            <w:r w:rsidRPr="00811E72">
              <w:rPr>
                <w:rFonts w:ascii="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tcPr>
          <w:p w:rsidR="002666B4" w:rsidRPr="00811E72" w:rsidRDefault="002666B4" w:rsidP="005F340A">
            <w:pPr>
              <w:spacing w:after="0"/>
              <w:jc w:val="center"/>
              <w:rPr>
                <w:rFonts w:ascii="Times New Roman" w:hAnsi="Times New Roman" w:cs="Times New Roman"/>
                <w:sz w:val="24"/>
                <w:szCs w:val="24"/>
              </w:rPr>
            </w:pPr>
            <w:r w:rsidRPr="00811E72">
              <w:rPr>
                <w:rFonts w:ascii="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tcPr>
          <w:p w:rsidR="002666B4" w:rsidRPr="00811E72" w:rsidRDefault="002666B4" w:rsidP="005F340A">
            <w:pPr>
              <w:spacing w:after="0"/>
              <w:jc w:val="center"/>
              <w:rPr>
                <w:rFonts w:ascii="Times New Roman" w:hAnsi="Times New Roman" w:cs="Times New Roman"/>
                <w:sz w:val="24"/>
                <w:szCs w:val="24"/>
              </w:rPr>
            </w:pPr>
            <w:r w:rsidRPr="00811E72">
              <w:rPr>
                <w:rFonts w:ascii="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tcPr>
          <w:p w:rsidR="002666B4" w:rsidRPr="00811E72" w:rsidRDefault="002666B4" w:rsidP="005F340A">
            <w:pPr>
              <w:spacing w:after="0"/>
              <w:jc w:val="center"/>
              <w:rPr>
                <w:rFonts w:ascii="Times New Roman" w:hAnsi="Times New Roman" w:cs="Times New Roman"/>
                <w:sz w:val="24"/>
                <w:szCs w:val="24"/>
              </w:rPr>
            </w:pPr>
            <w:r w:rsidRPr="00811E72">
              <w:rPr>
                <w:rFonts w:ascii="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single" w:sz="4" w:space="0" w:color="auto"/>
            </w:tcBorders>
          </w:tcPr>
          <w:p w:rsidR="002666B4" w:rsidRPr="00811E72" w:rsidRDefault="002666B4" w:rsidP="005F340A">
            <w:pPr>
              <w:spacing w:after="0"/>
              <w:jc w:val="center"/>
              <w:rPr>
                <w:rFonts w:ascii="Times New Roman" w:hAnsi="Times New Roman" w:cs="Times New Roman"/>
                <w:sz w:val="24"/>
                <w:szCs w:val="24"/>
              </w:rPr>
            </w:pPr>
            <w:r w:rsidRPr="00811E72">
              <w:rPr>
                <w:rFonts w:ascii="Times New Roman" w:hAnsi="Times New Roman" w:cs="Times New Roman"/>
                <w:sz w:val="24"/>
                <w:szCs w:val="24"/>
              </w:rPr>
              <w:t>0</w:t>
            </w:r>
          </w:p>
        </w:tc>
      </w:tr>
      <w:tr w:rsidR="002666B4" w:rsidRPr="008131D9"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spacing w:after="0" w:line="240" w:lineRule="auto"/>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4. Finanšu līdzekļi papildu izdevumu finansēšanai (kompensējošu izdevumu samazinājumu norāda ar "+" zīmi)</w:t>
            </w:r>
          </w:p>
        </w:tc>
        <w:tc>
          <w:tcPr>
            <w:tcW w:w="507"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469"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r>
      <w:tr w:rsidR="002666B4" w:rsidRPr="008131D9"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spacing w:after="0" w:line="240" w:lineRule="auto"/>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5. Precizēta finansiālā ietekme</w:t>
            </w:r>
          </w:p>
        </w:tc>
        <w:tc>
          <w:tcPr>
            <w:tcW w:w="507" w:type="pct"/>
            <w:vMerge w:val="restart"/>
            <w:tcBorders>
              <w:top w:val="outset" w:sz="6" w:space="0" w:color="414142"/>
              <w:left w:val="outset" w:sz="6" w:space="0" w:color="414142"/>
              <w:bottom w:val="outset" w:sz="6" w:space="0" w:color="414142"/>
              <w:right w:val="outset" w:sz="6" w:space="0" w:color="414142"/>
            </w:tcBorders>
            <w:vAlign w:val="center"/>
            <w:hideMark/>
          </w:tcPr>
          <w:p w:rsidR="002666B4" w:rsidRPr="00811E72" w:rsidRDefault="002666B4" w:rsidP="005F340A">
            <w:pPr>
              <w:spacing w:after="0" w:line="240" w:lineRule="auto"/>
              <w:jc w:val="center"/>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469" w:type="pct"/>
            <w:vMerge w:val="restart"/>
            <w:tcBorders>
              <w:top w:val="outset" w:sz="6" w:space="0" w:color="414142"/>
              <w:left w:val="outset" w:sz="6" w:space="0" w:color="414142"/>
              <w:bottom w:val="outset" w:sz="6" w:space="0" w:color="414142"/>
              <w:right w:val="outset" w:sz="6" w:space="0" w:color="414142"/>
            </w:tcBorders>
            <w:vAlign w:val="center"/>
            <w:hideMark/>
          </w:tcPr>
          <w:p w:rsidR="002666B4" w:rsidRPr="00811E72" w:rsidRDefault="002666B4" w:rsidP="005F340A">
            <w:pPr>
              <w:spacing w:after="0" w:line="240" w:lineRule="auto"/>
              <w:jc w:val="center"/>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547" w:type="pct"/>
            <w:vMerge w:val="restart"/>
            <w:tcBorders>
              <w:top w:val="outset" w:sz="6" w:space="0" w:color="414142"/>
              <w:left w:val="outset" w:sz="6" w:space="0" w:color="414142"/>
              <w:bottom w:val="outset" w:sz="6" w:space="0" w:color="414142"/>
              <w:right w:val="outset" w:sz="6" w:space="0" w:color="414142"/>
            </w:tcBorders>
            <w:vAlign w:val="center"/>
            <w:hideMark/>
          </w:tcPr>
          <w:p w:rsidR="002666B4" w:rsidRPr="00811E72" w:rsidRDefault="002666B4" w:rsidP="005F340A">
            <w:pPr>
              <w:spacing w:after="0" w:line="240" w:lineRule="auto"/>
              <w:jc w:val="center"/>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r>
      <w:tr w:rsidR="002666B4" w:rsidRPr="008131D9"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spacing w:after="0" w:line="240" w:lineRule="auto"/>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5.1. valsts pamatbudžets</w:t>
            </w:r>
          </w:p>
        </w:tc>
        <w:tc>
          <w:tcPr>
            <w:tcW w:w="507" w:type="pct"/>
            <w:vMerge/>
            <w:tcBorders>
              <w:top w:val="outset" w:sz="6" w:space="0" w:color="414142"/>
              <w:left w:val="outset" w:sz="6" w:space="0" w:color="414142"/>
              <w:bottom w:val="outset" w:sz="6" w:space="0" w:color="414142"/>
              <w:right w:val="outset" w:sz="6" w:space="0" w:color="414142"/>
            </w:tcBorders>
            <w:vAlign w:val="center"/>
            <w:hideMark/>
          </w:tcPr>
          <w:p w:rsidR="002666B4" w:rsidRPr="00811E72" w:rsidRDefault="002666B4" w:rsidP="005F340A">
            <w:pPr>
              <w:spacing w:after="0" w:line="240" w:lineRule="auto"/>
              <w:jc w:val="center"/>
              <w:rPr>
                <w:rFonts w:ascii="Times New Roman" w:eastAsia="Times New Roman" w:hAnsi="Times New Roman" w:cs="Times New Roman"/>
                <w:sz w:val="24"/>
                <w:szCs w:val="24"/>
              </w:rPr>
            </w:pP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469" w:type="pct"/>
            <w:vMerge/>
            <w:tcBorders>
              <w:top w:val="outset" w:sz="6" w:space="0" w:color="414142"/>
              <w:left w:val="outset" w:sz="6" w:space="0" w:color="414142"/>
              <w:bottom w:val="outset" w:sz="6" w:space="0" w:color="414142"/>
              <w:right w:val="outset" w:sz="6" w:space="0" w:color="414142"/>
            </w:tcBorders>
            <w:vAlign w:val="center"/>
            <w:hideMark/>
          </w:tcPr>
          <w:p w:rsidR="002666B4" w:rsidRPr="00811E72" w:rsidRDefault="002666B4" w:rsidP="005F340A">
            <w:pPr>
              <w:spacing w:after="0" w:line="240" w:lineRule="auto"/>
              <w:jc w:val="center"/>
              <w:rPr>
                <w:rFonts w:ascii="Times New Roman" w:eastAsia="Times New Roman" w:hAnsi="Times New Roman" w:cs="Times New Roman"/>
                <w:sz w:val="24"/>
                <w:szCs w:val="24"/>
              </w:rPr>
            </w:pP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547" w:type="pct"/>
            <w:vMerge/>
            <w:tcBorders>
              <w:top w:val="outset" w:sz="6" w:space="0" w:color="414142"/>
              <w:left w:val="outset" w:sz="6" w:space="0" w:color="414142"/>
              <w:bottom w:val="outset" w:sz="6" w:space="0" w:color="414142"/>
              <w:right w:val="outset" w:sz="6" w:space="0" w:color="414142"/>
            </w:tcBorders>
            <w:vAlign w:val="center"/>
            <w:hideMark/>
          </w:tcPr>
          <w:p w:rsidR="002666B4" w:rsidRPr="00811E72" w:rsidRDefault="002666B4" w:rsidP="005F340A">
            <w:pPr>
              <w:spacing w:after="0" w:line="240" w:lineRule="auto"/>
              <w:jc w:val="center"/>
              <w:rPr>
                <w:rFonts w:ascii="Times New Roman" w:eastAsia="Times New Roman" w:hAnsi="Times New Roman" w:cs="Times New Roman"/>
                <w:sz w:val="24"/>
                <w:szCs w:val="24"/>
              </w:rPr>
            </w:pP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r>
      <w:tr w:rsidR="002666B4" w:rsidRPr="008131D9"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spacing w:after="0" w:line="240" w:lineRule="auto"/>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5.2. speciālais budžets</w:t>
            </w:r>
          </w:p>
        </w:tc>
        <w:tc>
          <w:tcPr>
            <w:tcW w:w="507" w:type="pct"/>
            <w:vMerge/>
            <w:tcBorders>
              <w:top w:val="outset" w:sz="6" w:space="0" w:color="414142"/>
              <w:left w:val="outset" w:sz="6" w:space="0" w:color="414142"/>
              <w:bottom w:val="outset" w:sz="6" w:space="0" w:color="414142"/>
              <w:right w:val="outset" w:sz="6" w:space="0" w:color="414142"/>
            </w:tcBorders>
            <w:vAlign w:val="center"/>
            <w:hideMark/>
          </w:tcPr>
          <w:p w:rsidR="002666B4" w:rsidRPr="00811E72" w:rsidRDefault="002666B4" w:rsidP="005F340A">
            <w:pPr>
              <w:spacing w:after="0" w:line="240" w:lineRule="auto"/>
              <w:jc w:val="center"/>
              <w:rPr>
                <w:rFonts w:ascii="Times New Roman" w:eastAsia="Times New Roman" w:hAnsi="Times New Roman" w:cs="Times New Roman"/>
                <w:sz w:val="24"/>
                <w:szCs w:val="24"/>
              </w:rPr>
            </w:pP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469" w:type="pct"/>
            <w:vMerge/>
            <w:tcBorders>
              <w:top w:val="outset" w:sz="6" w:space="0" w:color="414142"/>
              <w:left w:val="outset" w:sz="6" w:space="0" w:color="414142"/>
              <w:bottom w:val="outset" w:sz="6" w:space="0" w:color="414142"/>
              <w:right w:val="outset" w:sz="6" w:space="0" w:color="414142"/>
            </w:tcBorders>
            <w:vAlign w:val="center"/>
            <w:hideMark/>
          </w:tcPr>
          <w:p w:rsidR="002666B4" w:rsidRPr="00811E72" w:rsidRDefault="002666B4" w:rsidP="005F340A">
            <w:pPr>
              <w:spacing w:after="0" w:line="240" w:lineRule="auto"/>
              <w:jc w:val="center"/>
              <w:rPr>
                <w:rFonts w:ascii="Times New Roman" w:eastAsia="Times New Roman" w:hAnsi="Times New Roman" w:cs="Times New Roman"/>
                <w:sz w:val="24"/>
                <w:szCs w:val="24"/>
              </w:rPr>
            </w:pP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547" w:type="pct"/>
            <w:vMerge/>
            <w:tcBorders>
              <w:top w:val="outset" w:sz="6" w:space="0" w:color="414142"/>
              <w:left w:val="outset" w:sz="6" w:space="0" w:color="414142"/>
              <w:bottom w:val="outset" w:sz="6" w:space="0" w:color="414142"/>
              <w:right w:val="outset" w:sz="6" w:space="0" w:color="414142"/>
            </w:tcBorders>
            <w:vAlign w:val="center"/>
            <w:hideMark/>
          </w:tcPr>
          <w:p w:rsidR="002666B4" w:rsidRPr="00811E72" w:rsidRDefault="002666B4" w:rsidP="005F340A">
            <w:pPr>
              <w:spacing w:after="0" w:line="240" w:lineRule="auto"/>
              <w:jc w:val="center"/>
              <w:rPr>
                <w:rFonts w:ascii="Times New Roman" w:eastAsia="Times New Roman" w:hAnsi="Times New Roman" w:cs="Times New Roman"/>
                <w:sz w:val="24"/>
                <w:szCs w:val="24"/>
              </w:rPr>
            </w:pP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r>
      <w:tr w:rsidR="002666B4" w:rsidRPr="008131D9"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spacing w:after="0" w:line="240" w:lineRule="auto"/>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5.3. pašvaldību budžets</w:t>
            </w:r>
          </w:p>
        </w:tc>
        <w:tc>
          <w:tcPr>
            <w:tcW w:w="507" w:type="pct"/>
            <w:vMerge/>
            <w:tcBorders>
              <w:top w:val="outset" w:sz="6" w:space="0" w:color="414142"/>
              <w:left w:val="outset" w:sz="6" w:space="0" w:color="414142"/>
              <w:bottom w:val="outset" w:sz="6" w:space="0" w:color="414142"/>
              <w:right w:val="outset" w:sz="6" w:space="0" w:color="414142"/>
            </w:tcBorders>
            <w:vAlign w:val="center"/>
            <w:hideMark/>
          </w:tcPr>
          <w:p w:rsidR="002666B4" w:rsidRPr="00811E72" w:rsidRDefault="002666B4" w:rsidP="005F340A">
            <w:pPr>
              <w:spacing w:after="0" w:line="240" w:lineRule="auto"/>
              <w:jc w:val="center"/>
              <w:rPr>
                <w:rFonts w:ascii="Times New Roman" w:eastAsia="Times New Roman" w:hAnsi="Times New Roman" w:cs="Times New Roman"/>
                <w:sz w:val="24"/>
                <w:szCs w:val="24"/>
              </w:rPr>
            </w:pP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469" w:type="pct"/>
            <w:vMerge/>
            <w:tcBorders>
              <w:top w:val="outset" w:sz="6" w:space="0" w:color="414142"/>
              <w:left w:val="outset" w:sz="6" w:space="0" w:color="414142"/>
              <w:bottom w:val="outset" w:sz="6" w:space="0" w:color="414142"/>
              <w:right w:val="outset" w:sz="6" w:space="0" w:color="414142"/>
            </w:tcBorders>
            <w:vAlign w:val="center"/>
            <w:hideMark/>
          </w:tcPr>
          <w:p w:rsidR="002666B4" w:rsidRPr="00811E72" w:rsidRDefault="002666B4" w:rsidP="005F340A">
            <w:pPr>
              <w:spacing w:after="0" w:line="240" w:lineRule="auto"/>
              <w:jc w:val="center"/>
              <w:rPr>
                <w:rFonts w:ascii="Times New Roman" w:eastAsia="Times New Roman" w:hAnsi="Times New Roman" w:cs="Times New Roman"/>
                <w:sz w:val="24"/>
                <w:szCs w:val="24"/>
              </w:rPr>
            </w:pP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547" w:type="pct"/>
            <w:vMerge/>
            <w:tcBorders>
              <w:top w:val="outset" w:sz="6" w:space="0" w:color="414142"/>
              <w:left w:val="outset" w:sz="6" w:space="0" w:color="414142"/>
              <w:bottom w:val="outset" w:sz="6" w:space="0" w:color="414142"/>
              <w:right w:val="outset" w:sz="6" w:space="0" w:color="414142"/>
            </w:tcBorders>
            <w:vAlign w:val="center"/>
            <w:hideMark/>
          </w:tcPr>
          <w:p w:rsidR="002666B4" w:rsidRPr="00811E72" w:rsidRDefault="002666B4" w:rsidP="005F340A">
            <w:pPr>
              <w:spacing w:after="0" w:line="240" w:lineRule="auto"/>
              <w:jc w:val="center"/>
              <w:rPr>
                <w:rFonts w:ascii="Times New Roman" w:eastAsia="Times New Roman" w:hAnsi="Times New Roman" w:cs="Times New Roman"/>
                <w:sz w:val="24"/>
                <w:szCs w:val="24"/>
              </w:rPr>
            </w:pPr>
          </w:p>
        </w:tc>
        <w:tc>
          <w:tcPr>
            <w:tcW w:w="62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jc w:val="center"/>
              <w:rPr>
                <w:rFonts w:ascii="Times New Roman" w:hAnsi="Times New Roman" w:cs="Times New Roman"/>
                <w:sz w:val="24"/>
                <w:szCs w:val="24"/>
              </w:rPr>
            </w:pPr>
            <w:r w:rsidRPr="00811E72">
              <w:rPr>
                <w:rFonts w:ascii="Times New Roman" w:eastAsia="Times New Roman" w:hAnsi="Times New Roman" w:cs="Times New Roman"/>
                <w:sz w:val="24"/>
                <w:szCs w:val="24"/>
              </w:rPr>
              <w:t>0</w:t>
            </w:r>
          </w:p>
        </w:tc>
      </w:tr>
      <w:tr w:rsidR="002666B4" w:rsidRPr="008131D9" w:rsidTr="00982C75">
        <w:tc>
          <w:tcPr>
            <w:tcW w:w="105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spacing w:after="0" w:line="240" w:lineRule="auto"/>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45"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2666B4" w:rsidRPr="00811E72" w:rsidRDefault="002666B4" w:rsidP="005F340A">
            <w:pPr>
              <w:spacing w:after="0" w:line="240" w:lineRule="auto"/>
              <w:jc w:val="center"/>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0</w:t>
            </w:r>
          </w:p>
        </w:tc>
      </w:tr>
      <w:tr w:rsidR="002666B4" w:rsidRPr="008131D9" w:rsidTr="00982C75">
        <w:tc>
          <w:tcPr>
            <w:tcW w:w="105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spacing w:after="0" w:line="240" w:lineRule="auto"/>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6.1. detalizēts ieņēmumu aprēķins</w:t>
            </w:r>
          </w:p>
        </w:tc>
        <w:tc>
          <w:tcPr>
            <w:tcW w:w="3945" w:type="pct"/>
            <w:gridSpan w:val="7"/>
            <w:vMerge/>
            <w:tcBorders>
              <w:top w:val="outset" w:sz="6" w:space="0" w:color="414142"/>
              <w:left w:val="outset" w:sz="6" w:space="0" w:color="414142"/>
              <w:bottom w:val="outset" w:sz="6" w:space="0" w:color="414142"/>
              <w:right w:val="outset" w:sz="6" w:space="0" w:color="414142"/>
            </w:tcBorders>
            <w:vAlign w:val="center"/>
            <w:hideMark/>
          </w:tcPr>
          <w:p w:rsidR="002666B4" w:rsidRPr="00811E72" w:rsidRDefault="002666B4" w:rsidP="005F340A">
            <w:pPr>
              <w:spacing w:after="0" w:line="240" w:lineRule="auto"/>
              <w:rPr>
                <w:rFonts w:ascii="Times New Roman" w:eastAsia="Times New Roman" w:hAnsi="Times New Roman" w:cs="Times New Roman"/>
                <w:sz w:val="24"/>
                <w:szCs w:val="24"/>
              </w:rPr>
            </w:pPr>
          </w:p>
        </w:tc>
      </w:tr>
      <w:tr w:rsidR="002666B4" w:rsidRPr="008131D9" w:rsidTr="00982C75">
        <w:tc>
          <w:tcPr>
            <w:tcW w:w="105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spacing w:after="0" w:line="240" w:lineRule="auto"/>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6.2. detalizēts izdevumu aprēķins</w:t>
            </w:r>
          </w:p>
        </w:tc>
        <w:tc>
          <w:tcPr>
            <w:tcW w:w="3945" w:type="pct"/>
            <w:gridSpan w:val="7"/>
            <w:vMerge/>
            <w:tcBorders>
              <w:top w:val="outset" w:sz="6" w:space="0" w:color="414142"/>
              <w:left w:val="outset" w:sz="6" w:space="0" w:color="414142"/>
              <w:bottom w:val="outset" w:sz="6" w:space="0" w:color="414142"/>
              <w:right w:val="outset" w:sz="6" w:space="0" w:color="414142"/>
            </w:tcBorders>
            <w:vAlign w:val="center"/>
            <w:hideMark/>
          </w:tcPr>
          <w:p w:rsidR="002666B4" w:rsidRPr="00811E72" w:rsidRDefault="002666B4" w:rsidP="005F340A">
            <w:pPr>
              <w:spacing w:after="0" w:line="240" w:lineRule="auto"/>
              <w:rPr>
                <w:rFonts w:ascii="Times New Roman" w:eastAsia="Times New Roman" w:hAnsi="Times New Roman" w:cs="Times New Roman"/>
                <w:sz w:val="24"/>
                <w:szCs w:val="24"/>
              </w:rPr>
            </w:pPr>
          </w:p>
        </w:tc>
      </w:tr>
      <w:tr w:rsidR="002666B4" w:rsidRPr="008131D9" w:rsidTr="00982C75">
        <w:tc>
          <w:tcPr>
            <w:tcW w:w="105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spacing w:after="0" w:line="240" w:lineRule="auto"/>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7. Amata vietu skaita izmaiņas</w:t>
            </w:r>
          </w:p>
        </w:tc>
        <w:tc>
          <w:tcPr>
            <w:tcW w:w="3945" w:type="pct"/>
            <w:gridSpan w:val="7"/>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spacing w:after="0" w:line="240" w:lineRule="auto"/>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Nav.</w:t>
            </w:r>
          </w:p>
          <w:p w:rsidR="00982C75" w:rsidRPr="00811E72" w:rsidRDefault="00982C75" w:rsidP="005F340A">
            <w:pPr>
              <w:spacing w:after="0" w:line="240" w:lineRule="auto"/>
              <w:rPr>
                <w:rFonts w:ascii="Times New Roman" w:eastAsia="Times New Roman" w:hAnsi="Times New Roman" w:cs="Times New Roman"/>
                <w:sz w:val="24"/>
                <w:szCs w:val="24"/>
              </w:rPr>
            </w:pPr>
          </w:p>
        </w:tc>
      </w:tr>
      <w:tr w:rsidR="002666B4" w:rsidRPr="008131D9" w:rsidTr="00982C75">
        <w:tc>
          <w:tcPr>
            <w:tcW w:w="1055" w:type="pct"/>
            <w:tcBorders>
              <w:top w:val="outset" w:sz="6" w:space="0" w:color="414142"/>
              <w:left w:val="outset" w:sz="6" w:space="0" w:color="414142"/>
              <w:bottom w:val="outset" w:sz="6" w:space="0" w:color="414142"/>
              <w:right w:val="outset" w:sz="6" w:space="0" w:color="414142"/>
            </w:tcBorders>
            <w:hideMark/>
          </w:tcPr>
          <w:p w:rsidR="002666B4" w:rsidRPr="00811E72" w:rsidRDefault="002666B4" w:rsidP="005F340A">
            <w:pPr>
              <w:spacing w:after="0" w:line="240" w:lineRule="auto"/>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8. Cita informācija</w:t>
            </w:r>
          </w:p>
        </w:tc>
        <w:tc>
          <w:tcPr>
            <w:tcW w:w="3945" w:type="pct"/>
            <w:gridSpan w:val="7"/>
            <w:tcBorders>
              <w:top w:val="outset" w:sz="6" w:space="0" w:color="414142"/>
              <w:left w:val="outset" w:sz="6" w:space="0" w:color="414142"/>
              <w:bottom w:val="outset" w:sz="6" w:space="0" w:color="414142"/>
              <w:right w:val="outset" w:sz="6" w:space="0" w:color="414142"/>
            </w:tcBorders>
            <w:hideMark/>
          </w:tcPr>
          <w:p w:rsidR="002666B4" w:rsidRPr="00811E72" w:rsidRDefault="008D0BD3" w:rsidP="005F340A">
            <w:pPr>
              <w:spacing w:after="0" w:line="240" w:lineRule="auto"/>
              <w:jc w:val="both"/>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Rīkojuma projekta īstenošanai nav nepieciešami papildu l</w:t>
            </w:r>
            <w:r w:rsidR="00DE4477" w:rsidRPr="00811E72">
              <w:rPr>
                <w:rFonts w:ascii="Times New Roman" w:eastAsia="Times New Roman" w:hAnsi="Times New Roman" w:cs="Times New Roman"/>
                <w:sz w:val="24"/>
                <w:szCs w:val="24"/>
              </w:rPr>
              <w:t>īdzekļi no valsts vai pašvaldības</w:t>
            </w:r>
            <w:r w:rsidRPr="00811E72">
              <w:rPr>
                <w:rFonts w:ascii="Times New Roman" w:eastAsia="Times New Roman" w:hAnsi="Times New Roman" w:cs="Times New Roman"/>
                <w:sz w:val="24"/>
                <w:szCs w:val="24"/>
              </w:rPr>
              <w:t xml:space="preserve"> budžeta. Rīkojuma projekta izdevumus, kas saistīti ar </w:t>
            </w:r>
            <w:r w:rsidR="00DE4477" w:rsidRPr="00811E72">
              <w:rPr>
                <w:rFonts w:ascii="Times New Roman" w:eastAsia="Times New Roman" w:hAnsi="Times New Roman" w:cs="Times New Roman"/>
                <w:sz w:val="24"/>
                <w:szCs w:val="24"/>
              </w:rPr>
              <w:t>nekustamā īpašuma</w:t>
            </w:r>
            <w:r w:rsidRPr="00811E72">
              <w:rPr>
                <w:rFonts w:ascii="Times New Roman" w:eastAsia="Times New Roman" w:hAnsi="Times New Roman" w:cs="Times New Roman"/>
                <w:sz w:val="24"/>
                <w:szCs w:val="24"/>
              </w:rPr>
              <w:t xml:space="preserve"> pārņemšanu </w:t>
            </w:r>
            <w:r w:rsidR="00DE4477" w:rsidRPr="00811E72">
              <w:rPr>
                <w:rFonts w:ascii="Times New Roman" w:eastAsia="Times New Roman" w:hAnsi="Times New Roman" w:cs="Times New Roman"/>
                <w:sz w:val="24"/>
                <w:szCs w:val="24"/>
              </w:rPr>
              <w:t>Ādažu novada</w:t>
            </w:r>
            <w:r w:rsidRPr="00811E72">
              <w:rPr>
                <w:rFonts w:ascii="Times New Roman" w:eastAsia="Times New Roman" w:hAnsi="Times New Roman" w:cs="Times New Roman"/>
                <w:sz w:val="24"/>
                <w:szCs w:val="24"/>
              </w:rPr>
              <w:t xml:space="preserve"> </w:t>
            </w:r>
            <w:r w:rsidR="00DE4477" w:rsidRPr="00811E72">
              <w:rPr>
                <w:rFonts w:ascii="Times New Roman" w:eastAsia="Times New Roman" w:hAnsi="Times New Roman" w:cs="Times New Roman"/>
                <w:sz w:val="24"/>
                <w:szCs w:val="24"/>
              </w:rPr>
              <w:t>pašvaldības</w:t>
            </w:r>
            <w:r w:rsidRPr="00811E72">
              <w:rPr>
                <w:rFonts w:ascii="Times New Roman" w:eastAsia="Times New Roman" w:hAnsi="Times New Roman" w:cs="Times New Roman"/>
                <w:sz w:val="24"/>
                <w:szCs w:val="24"/>
              </w:rPr>
              <w:t xml:space="preserve"> īpašumā, tajā skaitā ar pārreģistrāciju zemesgrāmatā, no sava apstiprinātā budžeta segs pašvaldība.</w:t>
            </w:r>
          </w:p>
        </w:tc>
      </w:tr>
    </w:tbl>
    <w:p w:rsidR="00811E72" w:rsidRPr="008131D9" w:rsidRDefault="00811E72" w:rsidP="00310D7C">
      <w:pPr>
        <w:pStyle w:val="naiskr"/>
        <w:spacing w:before="0" w:beforeAutospacing="0" w:after="0" w:afterAutospacing="0"/>
        <w:rPr>
          <w:i/>
          <w:sz w:val="28"/>
          <w:szCs w:val="28"/>
          <w:highlight w:val="yellow"/>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B5FA1" w:rsidRPr="00811E72" w:rsidTr="00982C75">
        <w:trPr>
          <w:trHeight w:val="212"/>
        </w:trPr>
        <w:tc>
          <w:tcPr>
            <w:tcW w:w="9072" w:type="dxa"/>
            <w:tcBorders>
              <w:top w:val="single" w:sz="4" w:space="0" w:color="auto"/>
              <w:left w:val="single" w:sz="4" w:space="0" w:color="auto"/>
              <w:bottom w:val="single" w:sz="4" w:space="0" w:color="auto"/>
              <w:right w:val="single" w:sz="4" w:space="0" w:color="auto"/>
            </w:tcBorders>
            <w:hideMark/>
          </w:tcPr>
          <w:p w:rsidR="001B5FA1" w:rsidRPr="00811E72" w:rsidRDefault="001B5FA1" w:rsidP="001B5FA1">
            <w:pPr>
              <w:spacing w:after="0" w:line="240" w:lineRule="auto"/>
              <w:jc w:val="center"/>
              <w:rPr>
                <w:rFonts w:ascii="Times New Roman" w:eastAsia="Times New Roman" w:hAnsi="Times New Roman" w:cs="Times New Roman"/>
                <w:b/>
                <w:sz w:val="24"/>
                <w:szCs w:val="24"/>
              </w:rPr>
            </w:pPr>
            <w:r w:rsidRPr="00811E72">
              <w:rPr>
                <w:rFonts w:ascii="Times New Roman" w:eastAsia="Times New Roman" w:hAnsi="Times New Roman" w:cs="Times New Roman"/>
                <w:b/>
                <w:sz w:val="24"/>
                <w:szCs w:val="24"/>
              </w:rPr>
              <w:t>IV. Tiesību akta projekta ietekme uz spēkā esošo tiesību normu sistēmu</w:t>
            </w:r>
          </w:p>
        </w:tc>
      </w:tr>
      <w:tr w:rsidR="001B5FA1" w:rsidRPr="00811E72" w:rsidTr="00982C75">
        <w:trPr>
          <w:trHeight w:val="212"/>
        </w:trPr>
        <w:tc>
          <w:tcPr>
            <w:tcW w:w="9072" w:type="dxa"/>
            <w:tcBorders>
              <w:top w:val="single" w:sz="4" w:space="0" w:color="auto"/>
              <w:left w:val="single" w:sz="4" w:space="0" w:color="auto"/>
              <w:bottom w:val="single" w:sz="4" w:space="0" w:color="auto"/>
              <w:right w:val="single" w:sz="4" w:space="0" w:color="auto"/>
            </w:tcBorders>
            <w:hideMark/>
          </w:tcPr>
          <w:p w:rsidR="001B5FA1" w:rsidRPr="00811E72" w:rsidRDefault="001B5FA1" w:rsidP="001B5FA1">
            <w:pPr>
              <w:spacing w:after="0" w:line="240" w:lineRule="auto"/>
              <w:jc w:val="center"/>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Projekts šo jomu neskar.</w:t>
            </w:r>
          </w:p>
        </w:tc>
      </w:tr>
    </w:tbl>
    <w:p w:rsidR="002666B4" w:rsidRDefault="002666B4" w:rsidP="00007F1F">
      <w:pPr>
        <w:pStyle w:val="naiskr"/>
        <w:spacing w:before="0" w:beforeAutospacing="0" w:after="0" w:afterAutospacing="0"/>
        <w:rPr>
          <w:i/>
          <w:sz w:val="28"/>
          <w:szCs w:val="28"/>
        </w:rPr>
      </w:pPr>
    </w:p>
    <w:p w:rsidR="00B84F44" w:rsidRPr="00811E72" w:rsidRDefault="00B84F44" w:rsidP="00007F1F">
      <w:pPr>
        <w:pStyle w:val="naiskr"/>
        <w:spacing w:before="0" w:beforeAutospacing="0" w:after="0" w:afterAutospacing="0"/>
        <w:rPr>
          <w:i/>
          <w:sz w:val="28"/>
          <w:szCs w:val="28"/>
        </w:rPr>
      </w:pPr>
    </w:p>
    <w:tbl>
      <w:tblPr>
        <w:tblW w:w="494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27"/>
      </w:tblGrid>
      <w:tr w:rsidR="001B5FA1" w:rsidRPr="00811E72" w:rsidTr="00982C75">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1B5FA1" w:rsidRPr="00811E72" w:rsidRDefault="001B5FA1" w:rsidP="005F340A">
            <w:pPr>
              <w:pStyle w:val="Bezatstarpm"/>
              <w:ind w:left="1455" w:right="-21" w:hanging="1455"/>
              <w:jc w:val="center"/>
              <w:rPr>
                <w:rFonts w:ascii="Times New Roman" w:hAnsi="Times New Roman"/>
                <w:b/>
                <w:sz w:val="24"/>
                <w:szCs w:val="24"/>
                <w:lang w:eastAsia="en-US"/>
              </w:rPr>
            </w:pPr>
            <w:r w:rsidRPr="00811E72">
              <w:rPr>
                <w:rFonts w:ascii="Times New Roman" w:hAnsi="Times New Roman" w:cs="Times New Roman"/>
                <w:b/>
                <w:sz w:val="24"/>
                <w:szCs w:val="24"/>
                <w:lang w:eastAsia="en-US"/>
              </w:rPr>
              <w:lastRenderedPageBreak/>
              <w:t>V. Tiesību akta projekta atbilstība Latvijas Republikas starptautiskajām saistībām</w:t>
            </w:r>
          </w:p>
        </w:tc>
      </w:tr>
      <w:tr w:rsidR="001B5FA1" w:rsidRPr="00811E72" w:rsidTr="00982C75">
        <w:trPr>
          <w:jc w:val="center"/>
        </w:trPr>
        <w:tc>
          <w:tcPr>
            <w:tcW w:w="5000" w:type="pct"/>
            <w:tcBorders>
              <w:top w:val="outset" w:sz="6" w:space="0" w:color="414142"/>
              <w:left w:val="outset" w:sz="6" w:space="0" w:color="414142"/>
              <w:bottom w:val="outset" w:sz="6" w:space="0" w:color="414142"/>
              <w:right w:val="outset" w:sz="6" w:space="0" w:color="414142"/>
            </w:tcBorders>
            <w:hideMark/>
          </w:tcPr>
          <w:p w:rsidR="001B5FA1" w:rsidRPr="00811E72" w:rsidRDefault="001B5FA1" w:rsidP="005F340A">
            <w:pPr>
              <w:pStyle w:val="Bezatstarpm"/>
              <w:jc w:val="center"/>
              <w:rPr>
                <w:rFonts w:ascii="Times New Roman" w:hAnsi="Times New Roman"/>
                <w:sz w:val="24"/>
                <w:szCs w:val="24"/>
                <w:lang w:eastAsia="en-US"/>
              </w:rPr>
            </w:pPr>
            <w:r w:rsidRPr="00811E72">
              <w:rPr>
                <w:rFonts w:ascii="Times New Roman" w:hAnsi="Times New Roman" w:cs="Times New Roman"/>
                <w:sz w:val="24"/>
                <w:szCs w:val="24"/>
                <w:lang w:eastAsia="en-US"/>
              </w:rPr>
              <w:t>Projekts šo jomu neskar.</w:t>
            </w:r>
          </w:p>
        </w:tc>
      </w:tr>
    </w:tbl>
    <w:p w:rsidR="001B5FA1" w:rsidRPr="00811E72" w:rsidRDefault="001B5FA1" w:rsidP="00007F1F">
      <w:pPr>
        <w:pStyle w:val="naiskr"/>
        <w:spacing w:before="0" w:beforeAutospacing="0" w:after="0" w:afterAutospacing="0"/>
        <w:rPr>
          <w:i/>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73"/>
      </w:tblGrid>
      <w:tr w:rsidR="001B5FA1" w:rsidRPr="00811E72" w:rsidTr="00982C75">
        <w:tc>
          <w:tcPr>
            <w:tcW w:w="5000" w:type="pct"/>
            <w:tcBorders>
              <w:top w:val="outset" w:sz="6" w:space="0" w:color="414142"/>
              <w:left w:val="outset" w:sz="6" w:space="0" w:color="414142"/>
              <w:bottom w:val="outset" w:sz="6" w:space="0" w:color="414142"/>
              <w:right w:val="outset" w:sz="6" w:space="0" w:color="414142"/>
            </w:tcBorders>
            <w:vAlign w:val="center"/>
            <w:hideMark/>
          </w:tcPr>
          <w:p w:rsidR="001B5FA1" w:rsidRPr="00811E72" w:rsidRDefault="001B5FA1" w:rsidP="005F340A">
            <w:pPr>
              <w:pStyle w:val="Bezatstarpm"/>
              <w:jc w:val="center"/>
              <w:rPr>
                <w:rFonts w:ascii="Times New Roman" w:hAnsi="Times New Roman"/>
                <w:b/>
                <w:bCs/>
                <w:sz w:val="24"/>
                <w:szCs w:val="24"/>
              </w:rPr>
            </w:pPr>
            <w:r w:rsidRPr="00811E72">
              <w:rPr>
                <w:rFonts w:ascii="Times New Roman" w:hAnsi="Times New Roman"/>
                <w:b/>
                <w:bCs/>
                <w:sz w:val="24"/>
                <w:szCs w:val="24"/>
              </w:rPr>
              <w:t>VI. Sabiedrības līdzdalība un komunikācijas aktivitātes</w:t>
            </w:r>
          </w:p>
        </w:tc>
      </w:tr>
      <w:tr w:rsidR="001B5FA1" w:rsidRPr="00811E72" w:rsidTr="00982C75">
        <w:tc>
          <w:tcPr>
            <w:tcW w:w="5000" w:type="pct"/>
            <w:tcBorders>
              <w:top w:val="outset" w:sz="6" w:space="0" w:color="414142"/>
              <w:left w:val="outset" w:sz="6" w:space="0" w:color="414142"/>
              <w:bottom w:val="outset" w:sz="6" w:space="0" w:color="414142"/>
              <w:right w:val="outset" w:sz="6" w:space="0" w:color="414142"/>
            </w:tcBorders>
            <w:vAlign w:val="center"/>
          </w:tcPr>
          <w:p w:rsidR="001B5FA1" w:rsidRPr="00811E72" w:rsidRDefault="001B5FA1" w:rsidP="005F340A">
            <w:pPr>
              <w:pStyle w:val="Bezatstarpm"/>
              <w:jc w:val="center"/>
              <w:rPr>
                <w:rFonts w:ascii="Times New Roman" w:hAnsi="Times New Roman"/>
                <w:bCs/>
                <w:sz w:val="24"/>
                <w:szCs w:val="24"/>
              </w:rPr>
            </w:pPr>
            <w:r w:rsidRPr="00811E72">
              <w:rPr>
                <w:rFonts w:ascii="Times New Roman" w:hAnsi="Times New Roman"/>
                <w:bCs/>
                <w:sz w:val="24"/>
                <w:szCs w:val="24"/>
              </w:rPr>
              <w:t>Projekts šo jomu neskar.</w:t>
            </w:r>
          </w:p>
        </w:tc>
      </w:tr>
    </w:tbl>
    <w:p w:rsidR="00411FFA" w:rsidRPr="00811E72" w:rsidRDefault="00411FFA" w:rsidP="00007F1F">
      <w:pPr>
        <w:pStyle w:val="naiskr"/>
        <w:spacing w:before="0" w:beforeAutospacing="0" w:after="0" w:afterAutospacing="0"/>
        <w:rPr>
          <w:i/>
        </w:rPr>
      </w:pPr>
    </w:p>
    <w:tbl>
      <w:tblPr>
        <w:tblStyle w:val="Reatabula"/>
        <w:tblW w:w="9072" w:type="dxa"/>
        <w:tblInd w:w="108" w:type="dxa"/>
        <w:tblLook w:val="04A0" w:firstRow="1" w:lastRow="0" w:firstColumn="1" w:lastColumn="0" w:noHBand="0" w:noVBand="1"/>
      </w:tblPr>
      <w:tblGrid>
        <w:gridCol w:w="426"/>
        <w:gridCol w:w="4673"/>
        <w:gridCol w:w="3973"/>
      </w:tblGrid>
      <w:tr w:rsidR="0027461F" w:rsidRPr="00811E72" w:rsidTr="00982C75">
        <w:trPr>
          <w:trHeight w:val="431"/>
        </w:trPr>
        <w:tc>
          <w:tcPr>
            <w:tcW w:w="9072" w:type="dxa"/>
            <w:gridSpan w:val="3"/>
          </w:tcPr>
          <w:p w:rsidR="0027461F" w:rsidRPr="00811E72" w:rsidRDefault="0027461F" w:rsidP="00D63E85">
            <w:pPr>
              <w:jc w:val="center"/>
              <w:rPr>
                <w:rFonts w:ascii="Times New Roman" w:eastAsia="Times New Roman" w:hAnsi="Times New Roman" w:cs="Times New Roman"/>
                <w:b/>
                <w:sz w:val="24"/>
                <w:szCs w:val="24"/>
              </w:rPr>
            </w:pPr>
            <w:r w:rsidRPr="00811E72">
              <w:rPr>
                <w:rFonts w:ascii="Times New Roman" w:eastAsia="Times New Roman" w:hAnsi="Times New Roman" w:cs="Times New Roman"/>
                <w:b/>
                <w:sz w:val="24"/>
                <w:szCs w:val="24"/>
              </w:rPr>
              <w:t>VII. Tiesību akta projekta izpildes nodrošināšana un tās ietekme uz institūcijām</w:t>
            </w:r>
          </w:p>
        </w:tc>
      </w:tr>
      <w:tr w:rsidR="0027461F" w:rsidRPr="00811E72" w:rsidTr="00982C75">
        <w:tc>
          <w:tcPr>
            <w:tcW w:w="426" w:type="dxa"/>
          </w:tcPr>
          <w:p w:rsidR="0027461F" w:rsidRPr="00811E72" w:rsidRDefault="0027461F" w:rsidP="00D63E85">
            <w:pPr>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1.</w:t>
            </w:r>
          </w:p>
        </w:tc>
        <w:tc>
          <w:tcPr>
            <w:tcW w:w="4673" w:type="dxa"/>
          </w:tcPr>
          <w:p w:rsidR="0027461F" w:rsidRPr="00811E72" w:rsidRDefault="0027461F" w:rsidP="00D63E85">
            <w:pPr>
              <w:rPr>
                <w:rFonts w:ascii="Times New Roman" w:eastAsia="Times New Roman" w:hAnsi="Times New Roman" w:cs="Times New Roman"/>
                <w:sz w:val="24"/>
                <w:szCs w:val="24"/>
              </w:rPr>
            </w:pPr>
            <w:r w:rsidRPr="00811E72">
              <w:rPr>
                <w:rFonts w:ascii="Times New Roman" w:hAnsi="Times New Roman" w:cs="Times New Roman"/>
                <w:sz w:val="24"/>
                <w:szCs w:val="24"/>
              </w:rPr>
              <w:t>Projekta izpildē iesaistītās institūcijas</w:t>
            </w:r>
          </w:p>
        </w:tc>
        <w:tc>
          <w:tcPr>
            <w:tcW w:w="3973" w:type="dxa"/>
          </w:tcPr>
          <w:p w:rsidR="0027461F" w:rsidRPr="00811E72" w:rsidRDefault="0027461F" w:rsidP="007B6147">
            <w:pPr>
              <w:jc w:val="both"/>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Rīkojuma projekta izpildi nodrošinās Zemkopības ministrija</w:t>
            </w:r>
            <w:r w:rsidR="00474542" w:rsidRPr="00811E72">
              <w:rPr>
                <w:rFonts w:ascii="Times New Roman" w:eastAsia="Times New Roman" w:hAnsi="Times New Roman" w:cs="Times New Roman"/>
                <w:sz w:val="24"/>
                <w:szCs w:val="24"/>
              </w:rPr>
              <w:t xml:space="preserve"> un Ādažu</w:t>
            </w:r>
            <w:r w:rsidR="00535C5C" w:rsidRPr="00811E72">
              <w:rPr>
                <w:rFonts w:ascii="Times New Roman" w:eastAsia="Times New Roman" w:hAnsi="Times New Roman" w:cs="Times New Roman"/>
                <w:sz w:val="24"/>
                <w:szCs w:val="24"/>
              </w:rPr>
              <w:t xml:space="preserve"> novada pašvaldība</w:t>
            </w:r>
            <w:r w:rsidRPr="00811E72">
              <w:rPr>
                <w:rFonts w:ascii="Times New Roman" w:eastAsia="Times New Roman" w:hAnsi="Times New Roman" w:cs="Times New Roman"/>
                <w:sz w:val="24"/>
                <w:szCs w:val="24"/>
              </w:rPr>
              <w:t>.</w:t>
            </w:r>
          </w:p>
        </w:tc>
      </w:tr>
      <w:tr w:rsidR="0027461F" w:rsidRPr="00811E72" w:rsidTr="00982C75">
        <w:tc>
          <w:tcPr>
            <w:tcW w:w="426" w:type="dxa"/>
          </w:tcPr>
          <w:p w:rsidR="0027461F" w:rsidRPr="00811E72" w:rsidRDefault="0027461F" w:rsidP="00D63E85">
            <w:pPr>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2.</w:t>
            </w:r>
          </w:p>
        </w:tc>
        <w:tc>
          <w:tcPr>
            <w:tcW w:w="4673" w:type="dxa"/>
          </w:tcPr>
          <w:p w:rsidR="0027461F" w:rsidRPr="00811E72" w:rsidRDefault="0027461F" w:rsidP="00474542">
            <w:pPr>
              <w:jc w:val="both"/>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Projekta izpildes ietekme uz pārvaldes funkcijām un institucionālo struktūru.</w:t>
            </w:r>
          </w:p>
          <w:p w:rsidR="0027461F" w:rsidRPr="00811E72" w:rsidRDefault="0027461F" w:rsidP="00474542">
            <w:pPr>
              <w:jc w:val="both"/>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3973" w:type="dxa"/>
          </w:tcPr>
          <w:p w:rsidR="0027461F" w:rsidRPr="00811E72" w:rsidRDefault="00294B75" w:rsidP="00E03CCD">
            <w:pPr>
              <w:jc w:val="both"/>
              <w:rPr>
                <w:rFonts w:ascii="Times New Roman" w:eastAsia="Times New Roman" w:hAnsi="Times New Roman" w:cs="Times New Roman"/>
                <w:sz w:val="24"/>
                <w:szCs w:val="24"/>
              </w:rPr>
            </w:pPr>
            <w:r w:rsidRPr="00811E72">
              <w:rPr>
                <w:rFonts w:ascii="Times New Roman" w:hAnsi="Times New Roman"/>
                <w:bCs/>
                <w:sz w:val="24"/>
                <w:szCs w:val="24"/>
              </w:rPr>
              <w:t>Rīkojuma projekta izpilde neietekmē pārvaldes funkcijas un uzdevumus, tās netiek paplašinātas vai sašaurinātas. Jaunas institūcijas saistībā ar rīkojuma projekta izpildi netiek</w:t>
            </w:r>
            <w:r w:rsidR="00E03CCD" w:rsidRPr="00811E72">
              <w:rPr>
                <w:rFonts w:ascii="Times New Roman" w:hAnsi="Times New Roman"/>
                <w:bCs/>
                <w:sz w:val="24"/>
                <w:szCs w:val="24"/>
              </w:rPr>
              <w:t xml:space="preserve"> </w:t>
            </w:r>
            <w:r w:rsidRPr="00811E72">
              <w:rPr>
                <w:rFonts w:ascii="Times New Roman" w:hAnsi="Times New Roman"/>
                <w:bCs/>
                <w:sz w:val="24"/>
                <w:szCs w:val="24"/>
              </w:rPr>
              <w:t>radītas, un rīkojuma projekts neparedz arī esošu institūciju likvidāciju vai reorganizāciju. Rīkojuma projekta izpildi var nodrošināt esošajās institūcijās ar tām pieejamiem resursiem.</w:t>
            </w:r>
          </w:p>
        </w:tc>
      </w:tr>
      <w:tr w:rsidR="0027461F" w:rsidRPr="00811E72" w:rsidTr="00982C75">
        <w:tc>
          <w:tcPr>
            <w:tcW w:w="426" w:type="dxa"/>
          </w:tcPr>
          <w:p w:rsidR="0027461F" w:rsidRPr="00811E72" w:rsidRDefault="0027461F" w:rsidP="00D63E85">
            <w:pPr>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3.</w:t>
            </w:r>
          </w:p>
        </w:tc>
        <w:tc>
          <w:tcPr>
            <w:tcW w:w="4673" w:type="dxa"/>
          </w:tcPr>
          <w:p w:rsidR="0027461F" w:rsidRPr="00811E72" w:rsidRDefault="0027461F" w:rsidP="00D63E85">
            <w:pPr>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Cita informācija</w:t>
            </w:r>
          </w:p>
        </w:tc>
        <w:tc>
          <w:tcPr>
            <w:tcW w:w="3973" w:type="dxa"/>
          </w:tcPr>
          <w:p w:rsidR="0027461F" w:rsidRPr="00811E72" w:rsidRDefault="0027461F" w:rsidP="00D63E85">
            <w:pPr>
              <w:rPr>
                <w:rFonts w:ascii="Times New Roman" w:eastAsia="Times New Roman" w:hAnsi="Times New Roman" w:cs="Times New Roman"/>
                <w:sz w:val="24"/>
                <w:szCs w:val="24"/>
              </w:rPr>
            </w:pPr>
            <w:r w:rsidRPr="00811E72">
              <w:rPr>
                <w:rFonts w:ascii="Times New Roman" w:eastAsia="Times New Roman" w:hAnsi="Times New Roman" w:cs="Times New Roman"/>
                <w:sz w:val="24"/>
                <w:szCs w:val="24"/>
              </w:rPr>
              <w:t>Nav.</w:t>
            </w:r>
          </w:p>
        </w:tc>
      </w:tr>
    </w:tbl>
    <w:p w:rsidR="00D57E9A" w:rsidRPr="00811E72" w:rsidRDefault="00D57E9A" w:rsidP="00474542">
      <w:pPr>
        <w:pStyle w:val="naisc"/>
        <w:spacing w:before="0" w:after="0"/>
        <w:jc w:val="left"/>
        <w:rPr>
          <w:bCs/>
          <w:sz w:val="24"/>
          <w:szCs w:val="24"/>
        </w:rPr>
      </w:pPr>
    </w:p>
    <w:p w:rsidR="00E03CCD" w:rsidRPr="00811E72" w:rsidRDefault="00E03CCD" w:rsidP="00474542">
      <w:pPr>
        <w:pStyle w:val="naisc"/>
        <w:spacing w:before="0" w:after="0"/>
        <w:jc w:val="left"/>
        <w:rPr>
          <w:bCs/>
          <w:sz w:val="24"/>
          <w:szCs w:val="24"/>
        </w:rPr>
      </w:pPr>
    </w:p>
    <w:p w:rsidR="00E03CCD" w:rsidRPr="00811E72" w:rsidRDefault="00E03CCD" w:rsidP="00474542">
      <w:pPr>
        <w:pStyle w:val="naisc"/>
        <w:spacing w:before="0" w:after="0"/>
        <w:jc w:val="left"/>
        <w:rPr>
          <w:bCs/>
          <w:sz w:val="28"/>
          <w:szCs w:val="28"/>
        </w:rPr>
      </w:pPr>
    </w:p>
    <w:p w:rsidR="00294B75" w:rsidRPr="00811E72" w:rsidRDefault="00D97AE4" w:rsidP="00D97AE4">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Zemkopības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474542" w:rsidRPr="00811E72">
        <w:rPr>
          <w:rFonts w:ascii="Times New Roman" w:eastAsia="Times New Roman" w:hAnsi="Times New Roman" w:cs="Times New Roman"/>
          <w:sz w:val="28"/>
          <w:szCs w:val="28"/>
        </w:rPr>
        <w:t>Jānis</w:t>
      </w:r>
      <w:r w:rsidR="007B6147" w:rsidRPr="00811E72">
        <w:rPr>
          <w:rFonts w:ascii="Times New Roman" w:eastAsia="Times New Roman" w:hAnsi="Times New Roman" w:cs="Times New Roman"/>
          <w:sz w:val="28"/>
          <w:szCs w:val="28"/>
        </w:rPr>
        <w:t xml:space="preserve"> Dūklavs</w:t>
      </w:r>
    </w:p>
    <w:p w:rsidR="00E03CCD" w:rsidRPr="00811E72" w:rsidRDefault="00E03CCD" w:rsidP="00E03CCD">
      <w:pPr>
        <w:jc w:val="both"/>
        <w:rPr>
          <w:rFonts w:ascii="Times New Roman" w:hAnsi="Times New Roman" w:cs="Times New Roman"/>
          <w:sz w:val="28"/>
          <w:szCs w:val="28"/>
        </w:rPr>
      </w:pPr>
    </w:p>
    <w:p w:rsidR="00B84F44" w:rsidRPr="00811E72" w:rsidRDefault="00B84F44" w:rsidP="00B84F44">
      <w:pPr>
        <w:spacing w:after="0" w:line="240" w:lineRule="auto"/>
        <w:rPr>
          <w:rFonts w:ascii="Times New Roman" w:eastAsia="Times New Roman" w:hAnsi="Times New Roman" w:cs="Times New Roman"/>
          <w:sz w:val="28"/>
          <w:szCs w:val="28"/>
        </w:rPr>
      </w:pPr>
    </w:p>
    <w:p w:rsidR="002B5C1F" w:rsidRPr="00811E72" w:rsidRDefault="00696B56" w:rsidP="00E03CCD">
      <w:pPr>
        <w:jc w:val="both"/>
        <w:rPr>
          <w:rFonts w:ascii="Times New Roman" w:hAnsi="Times New Roman" w:cs="Times New Roman"/>
          <w:sz w:val="28"/>
          <w:szCs w:val="28"/>
        </w:rPr>
      </w:pPr>
      <w:r w:rsidRPr="00811E72">
        <w:rPr>
          <w:rFonts w:ascii="Times New Roman" w:hAnsi="Times New Roman" w:cs="Times New Roman"/>
          <w:sz w:val="28"/>
          <w:szCs w:val="28"/>
        </w:rPr>
        <w:tab/>
      </w:r>
      <w:r w:rsidRPr="00811E72">
        <w:rPr>
          <w:rFonts w:ascii="Times New Roman" w:hAnsi="Times New Roman" w:cs="Times New Roman"/>
          <w:sz w:val="28"/>
          <w:szCs w:val="28"/>
        </w:rPr>
        <w:tab/>
      </w:r>
    </w:p>
    <w:p w:rsidR="00B84F44" w:rsidRDefault="00B84F44" w:rsidP="00D57E9A">
      <w:pPr>
        <w:spacing w:after="0"/>
        <w:jc w:val="both"/>
        <w:rPr>
          <w:rFonts w:ascii="Times New Roman" w:hAnsi="Times New Roman" w:cs="Times New Roman"/>
          <w:sz w:val="24"/>
          <w:szCs w:val="24"/>
        </w:rPr>
      </w:pPr>
    </w:p>
    <w:p w:rsidR="00B84F44" w:rsidRDefault="00B84F44" w:rsidP="00D57E9A">
      <w:pPr>
        <w:spacing w:after="0"/>
        <w:jc w:val="both"/>
        <w:rPr>
          <w:rFonts w:ascii="Times New Roman" w:hAnsi="Times New Roman" w:cs="Times New Roman"/>
          <w:sz w:val="24"/>
          <w:szCs w:val="24"/>
        </w:rPr>
      </w:pPr>
    </w:p>
    <w:p w:rsidR="00B84F44" w:rsidRDefault="00B84F44" w:rsidP="00D57E9A">
      <w:pPr>
        <w:spacing w:after="0"/>
        <w:jc w:val="both"/>
        <w:rPr>
          <w:rFonts w:ascii="Times New Roman" w:hAnsi="Times New Roman" w:cs="Times New Roman"/>
          <w:sz w:val="24"/>
          <w:szCs w:val="24"/>
        </w:rPr>
      </w:pPr>
    </w:p>
    <w:p w:rsidR="00D97AE4" w:rsidRDefault="00D97AE4" w:rsidP="00D57E9A">
      <w:pPr>
        <w:spacing w:after="0"/>
        <w:jc w:val="both"/>
        <w:rPr>
          <w:rFonts w:ascii="Times New Roman" w:hAnsi="Times New Roman" w:cs="Times New Roman"/>
          <w:sz w:val="24"/>
          <w:szCs w:val="24"/>
        </w:rPr>
      </w:pPr>
    </w:p>
    <w:p w:rsidR="00D97AE4" w:rsidRDefault="00D97AE4" w:rsidP="00D57E9A">
      <w:pPr>
        <w:spacing w:after="0"/>
        <w:jc w:val="both"/>
        <w:rPr>
          <w:rFonts w:ascii="Times New Roman" w:hAnsi="Times New Roman" w:cs="Times New Roman"/>
          <w:sz w:val="24"/>
          <w:szCs w:val="24"/>
        </w:rPr>
      </w:pPr>
    </w:p>
    <w:p w:rsidR="00D97AE4" w:rsidRDefault="00D97AE4" w:rsidP="00D57E9A">
      <w:pPr>
        <w:spacing w:after="0"/>
        <w:jc w:val="both"/>
        <w:rPr>
          <w:rFonts w:ascii="Times New Roman" w:hAnsi="Times New Roman" w:cs="Times New Roman"/>
          <w:sz w:val="24"/>
          <w:szCs w:val="24"/>
        </w:rPr>
      </w:pPr>
      <w:bookmarkStart w:id="0" w:name="_GoBack"/>
    </w:p>
    <w:bookmarkEnd w:id="0"/>
    <w:p w:rsidR="00D97AE4" w:rsidRDefault="00D97AE4" w:rsidP="00D57E9A">
      <w:pPr>
        <w:spacing w:after="0"/>
        <w:jc w:val="both"/>
        <w:rPr>
          <w:rFonts w:ascii="Times New Roman" w:hAnsi="Times New Roman" w:cs="Times New Roman"/>
          <w:sz w:val="24"/>
          <w:szCs w:val="24"/>
        </w:rPr>
      </w:pPr>
    </w:p>
    <w:p w:rsidR="00D97AE4" w:rsidRDefault="00D97AE4" w:rsidP="00D57E9A">
      <w:pPr>
        <w:spacing w:after="0"/>
        <w:jc w:val="both"/>
        <w:rPr>
          <w:rFonts w:ascii="Times New Roman" w:hAnsi="Times New Roman" w:cs="Times New Roman"/>
          <w:sz w:val="24"/>
          <w:szCs w:val="24"/>
        </w:rPr>
      </w:pPr>
    </w:p>
    <w:p w:rsidR="00D97AE4" w:rsidRDefault="00D97AE4" w:rsidP="00D57E9A">
      <w:pPr>
        <w:spacing w:after="0"/>
        <w:jc w:val="both"/>
        <w:rPr>
          <w:rFonts w:ascii="Times New Roman" w:hAnsi="Times New Roman" w:cs="Times New Roman"/>
          <w:sz w:val="24"/>
          <w:szCs w:val="24"/>
        </w:rPr>
      </w:pPr>
    </w:p>
    <w:p w:rsidR="00772EA5" w:rsidRPr="00811E72" w:rsidRDefault="00C349C2" w:rsidP="00D57E9A">
      <w:pPr>
        <w:spacing w:after="0"/>
        <w:jc w:val="both"/>
        <w:rPr>
          <w:rFonts w:ascii="Times New Roman" w:hAnsi="Times New Roman" w:cs="Times New Roman"/>
          <w:sz w:val="24"/>
          <w:szCs w:val="24"/>
        </w:rPr>
      </w:pPr>
      <w:r w:rsidRPr="00811E72">
        <w:rPr>
          <w:rFonts w:ascii="Times New Roman" w:hAnsi="Times New Roman" w:cs="Times New Roman"/>
          <w:sz w:val="24"/>
          <w:szCs w:val="24"/>
        </w:rPr>
        <w:t>Balcers</w:t>
      </w:r>
      <w:r w:rsidR="00772EA5" w:rsidRPr="00811E72">
        <w:rPr>
          <w:rFonts w:ascii="Times New Roman" w:hAnsi="Times New Roman" w:cs="Times New Roman"/>
          <w:sz w:val="24"/>
          <w:szCs w:val="24"/>
        </w:rPr>
        <w:t xml:space="preserve"> </w:t>
      </w:r>
      <w:r w:rsidR="00C61FC4" w:rsidRPr="00811E72">
        <w:rPr>
          <w:rFonts w:ascii="Times New Roman" w:hAnsi="Times New Roman" w:cs="Times New Roman"/>
          <w:sz w:val="24"/>
          <w:szCs w:val="24"/>
        </w:rPr>
        <w:t xml:space="preserve">67027316 </w:t>
      </w:r>
    </w:p>
    <w:p w:rsidR="00D61F9E" w:rsidRPr="009A28C3" w:rsidRDefault="00772EA5" w:rsidP="00D57E9A">
      <w:pPr>
        <w:spacing w:after="0"/>
        <w:jc w:val="both"/>
        <w:rPr>
          <w:rFonts w:ascii="Times New Roman" w:hAnsi="Times New Roman" w:cs="Times New Roman"/>
          <w:sz w:val="24"/>
          <w:szCs w:val="24"/>
        </w:rPr>
      </w:pPr>
      <w:r w:rsidRPr="00811E72">
        <w:rPr>
          <w:rFonts w:ascii="Times New Roman" w:hAnsi="Times New Roman" w:cs="Times New Roman"/>
          <w:sz w:val="24"/>
          <w:szCs w:val="24"/>
        </w:rPr>
        <w:t>k</w:t>
      </w:r>
      <w:r w:rsidR="00C349C2" w:rsidRPr="00811E72">
        <w:rPr>
          <w:rFonts w:ascii="Times New Roman" w:hAnsi="Times New Roman" w:cs="Times New Roman"/>
          <w:sz w:val="24"/>
          <w:szCs w:val="24"/>
        </w:rPr>
        <w:t>ristaps</w:t>
      </w:r>
      <w:r w:rsidR="00C61FC4" w:rsidRPr="00811E72">
        <w:rPr>
          <w:rFonts w:ascii="Times New Roman" w:hAnsi="Times New Roman" w:cs="Times New Roman"/>
          <w:sz w:val="24"/>
          <w:szCs w:val="24"/>
        </w:rPr>
        <w:t>.</w:t>
      </w:r>
      <w:r w:rsidRPr="00811E72">
        <w:rPr>
          <w:rFonts w:ascii="Times New Roman" w:hAnsi="Times New Roman" w:cs="Times New Roman"/>
          <w:sz w:val="24"/>
          <w:szCs w:val="24"/>
        </w:rPr>
        <w:t>b</w:t>
      </w:r>
      <w:r w:rsidR="00C349C2" w:rsidRPr="00811E72">
        <w:rPr>
          <w:rFonts w:ascii="Times New Roman" w:hAnsi="Times New Roman" w:cs="Times New Roman"/>
          <w:sz w:val="24"/>
          <w:szCs w:val="24"/>
        </w:rPr>
        <w:t>alcers</w:t>
      </w:r>
      <w:r w:rsidR="00C61FC4" w:rsidRPr="00811E72">
        <w:rPr>
          <w:rFonts w:ascii="Times New Roman" w:hAnsi="Times New Roman" w:cs="Times New Roman"/>
          <w:sz w:val="24"/>
          <w:szCs w:val="24"/>
        </w:rPr>
        <w:t>@zm.gov.lv</w:t>
      </w:r>
    </w:p>
    <w:sectPr w:rsidR="00D61F9E" w:rsidRPr="009A28C3" w:rsidSect="00D97AE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D73" w:rsidRDefault="00AC1D73" w:rsidP="00215205">
      <w:pPr>
        <w:spacing w:after="0" w:line="240" w:lineRule="auto"/>
      </w:pPr>
      <w:r>
        <w:separator/>
      </w:r>
    </w:p>
  </w:endnote>
  <w:endnote w:type="continuationSeparator" w:id="0">
    <w:p w:rsidR="00AC1D73" w:rsidRDefault="00AC1D73" w:rsidP="0021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C0F" w:rsidRPr="00D97AE4" w:rsidRDefault="00D97AE4" w:rsidP="00D97AE4">
    <w:pPr>
      <w:pStyle w:val="Kjene"/>
    </w:pPr>
    <w:r w:rsidRPr="00D97AE4">
      <w:rPr>
        <w:rFonts w:ascii="Times New Roman" w:eastAsia="Times New Roman" w:hAnsi="Times New Roman" w:cs="Times New Roman"/>
        <w:sz w:val="20"/>
        <w:szCs w:val="20"/>
      </w:rPr>
      <w:t>ZManot_161018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D71" w:rsidRPr="00D97AE4" w:rsidRDefault="00D97AE4" w:rsidP="00D97AE4">
    <w:pPr>
      <w:pStyle w:val="Kjene"/>
    </w:pPr>
    <w:r w:rsidRPr="00D97AE4">
      <w:rPr>
        <w:rFonts w:ascii="Times New Roman" w:eastAsia="Times New Roman" w:hAnsi="Times New Roman" w:cs="Times New Roman"/>
        <w:sz w:val="20"/>
        <w:szCs w:val="20"/>
      </w:rPr>
      <w:t>ZManot_161018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D73" w:rsidRDefault="00AC1D73" w:rsidP="00215205">
      <w:pPr>
        <w:spacing w:after="0" w:line="240" w:lineRule="auto"/>
      </w:pPr>
      <w:r>
        <w:separator/>
      </w:r>
    </w:p>
  </w:footnote>
  <w:footnote w:type="continuationSeparator" w:id="0">
    <w:p w:rsidR="00AC1D73" w:rsidRDefault="00AC1D73" w:rsidP="00215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26782085"/>
      <w:docPartObj>
        <w:docPartGallery w:val="Page Numbers (Top of Page)"/>
        <w:docPartUnique/>
      </w:docPartObj>
    </w:sdtPr>
    <w:sdtEndPr/>
    <w:sdtContent>
      <w:p w:rsidR="001F617D" w:rsidRPr="000F7D71" w:rsidRDefault="009C19DA" w:rsidP="00D57E9A">
        <w:pPr>
          <w:pStyle w:val="Galvene"/>
          <w:jc w:val="center"/>
          <w:rPr>
            <w:rFonts w:ascii="Times New Roman" w:hAnsi="Times New Roman" w:cs="Times New Roman"/>
            <w:sz w:val="24"/>
            <w:szCs w:val="24"/>
          </w:rPr>
        </w:pPr>
        <w:r w:rsidRPr="000F7D71">
          <w:rPr>
            <w:rFonts w:ascii="Times New Roman" w:hAnsi="Times New Roman" w:cs="Times New Roman"/>
            <w:sz w:val="24"/>
            <w:szCs w:val="24"/>
          </w:rPr>
          <w:fldChar w:fldCharType="begin"/>
        </w:r>
        <w:r w:rsidR="001F617D" w:rsidRPr="000F7D71">
          <w:rPr>
            <w:rFonts w:ascii="Times New Roman" w:hAnsi="Times New Roman" w:cs="Times New Roman"/>
            <w:sz w:val="24"/>
            <w:szCs w:val="24"/>
          </w:rPr>
          <w:instrText>PAGE   \* MERGEFORMAT</w:instrText>
        </w:r>
        <w:r w:rsidRPr="000F7D71">
          <w:rPr>
            <w:rFonts w:ascii="Times New Roman" w:hAnsi="Times New Roman" w:cs="Times New Roman"/>
            <w:sz w:val="24"/>
            <w:szCs w:val="24"/>
          </w:rPr>
          <w:fldChar w:fldCharType="separate"/>
        </w:r>
        <w:r w:rsidR="00D97AE4">
          <w:rPr>
            <w:rFonts w:ascii="Times New Roman" w:hAnsi="Times New Roman" w:cs="Times New Roman"/>
            <w:noProof/>
            <w:sz w:val="24"/>
            <w:szCs w:val="24"/>
          </w:rPr>
          <w:t>2</w:t>
        </w:r>
        <w:r w:rsidRPr="000F7D7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11DD"/>
    <w:multiLevelType w:val="hybridMultilevel"/>
    <w:tmpl w:val="1798A1C8"/>
    <w:lvl w:ilvl="0" w:tplc="02F61732">
      <w:start w:val="1"/>
      <w:numFmt w:val="decimal"/>
      <w:lvlText w:val="%1."/>
      <w:lvlJc w:val="left"/>
      <w:pPr>
        <w:ind w:left="767" w:hanging="360"/>
      </w:pPr>
      <w:rPr>
        <w:rFonts w:hint="default"/>
      </w:rPr>
    </w:lvl>
    <w:lvl w:ilvl="1" w:tplc="04260019" w:tentative="1">
      <w:start w:val="1"/>
      <w:numFmt w:val="lowerLetter"/>
      <w:lvlText w:val="%2."/>
      <w:lvlJc w:val="left"/>
      <w:pPr>
        <w:ind w:left="1487" w:hanging="360"/>
      </w:pPr>
    </w:lvl>
    <w:lvl w:ilvl="2" w:tplc="0426001B" w:tentative="1">
      <w:start w:val="1"/>
      <w:numFmt w:val="lowerRoman"/>
      <w:lvlText w:val="%3."/>
      <w:lvlJc w:val="right"/>
      <w:pPr>
        <w:ind w:left="2207" w:hanging="180"/>
      </w:pPr>
    </w:lvl>
    <w:lvl w:ilvl="3" w:tplc="0426000F" w:tentative="1">
      <w:start w:val="1"/>
      <w:numFmt w:val="decimal"/>
      <w:lvlText w:val="%4."/>
      <w:lvlJc w:val="left"/>
      <w:pPr>
        <w:ind w:left="2927" w:hanging="360"/>
      </w:pPr>
    </w:lvl>
    <w:lvl w:ilvl="4" w:tplc="04260019" w:tentative="1">
      <w:start w:val="1"/>
      <w:numFmt w:val="lowerLetter"/>
      <w:lvlText w:val="%5."/>
      <w:lvlJc w:val="left"/>
      <w:pPr>
        <w:ind w:left="3647" w:hanging="360"/>
      </w:pPr>
    </w:lvl>
    <w:lvl w:ilvl="5" w:tplc="0426001B" w:tentative="1">
      <w:start w:val="1"/>
      <w:numFmt w:val="lowerRoman"/>
      <w:lvlText w:val="%6."/>
      <w:lvlJc w:val="right"/>
      <w:pPr>
        <w:ind w:left="4367" w:hanging="180"/>
      </w:pPr>
    </w:lvl>
    <w:lvl w:ilvl="6" w:tplc="0426000F" w:tentative="1">
      <w:start w:val="1"/>
      <w:numFmt w:val="decimal"/>
      <w:lvlText w:val="%7."/>
      <w:lvlJc w:val="left"/>
      <w:pPr>
        <w:ind w:left="5087" w:hanging="360"/>
      </w:pPr>
    </w:lvl>
    <w:lvl w:ilvl="7" w:tplc="04260019" w:tentative="1">
      <w:start w:val="1"/>
      <w:numFmt w:val="lowerLetter"/>
      <w:lvlText w:val="%8."/>
      <w:lvlJc w:val="left"/>
      <w:pPr>
        <w:ind w:left="5807" w:hanging="360"/>
      </w:pPr>
    </w:lvl>
    <w:lvl w:ilvl="8" w:tplc="0426001B" w:tentative="1">
      <w:start w:val="1"/>
      <w:numFmt w:val="lowerRoman"/>
      <w:lvlText w:val="%9."/>
      <w:lvlJc w:val="right"/>
      <w:pPr>
        <w:ind w:left="6527" w:hanging="180"/>
      </w:pPr>
    </w:lvl>
  </w:abstractNum>
  <w:abstractNum w:abstractNumId="1" w15:restartNumberingAfterBreak="0">
    <w:nsid w:val="0CEB3936"/>
    <w:multiLevelType w:val="hybridMultilevel"/>
    <w:tmpl w:val="F50A38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17"/>
    <w:rsid w:val="00002A27"/>
    <w:rsid w:val="000040E3"/>
    <w:rsid w:val="00005424"/>
    <w:rsid w:val="0000579D"/>
    <w:rsid w:val="00005FC0"/>
    <w:rsid w:val="00007F1F"/>
    <w:rsid w:val="00011476"/>
    <w:rsid w:val="00017C85"/>
    <w:rsid w:val="00020E93"/>
    <w:rsid w:val="00023986"/>
    <w:rsid w:val="00026120"/>
    <w:rsid w:val="000262D4"/>
    <w:rsid w:val="00027237"/>
    <w:rsid w:val="000330A2"/>
    <w:rsid w:val="00034936"/>
    <w:rsid w:val="00036330"/>
    <w:rsid w:val="00036404"/>
    <w:rsid w:val="00037AB5"/>
    <w:rsid w:val="0004251D"/>
    <w:rsid w:val="000434BE"/>
    <w:rsid w:val="00043EAE"/>
    <w:rsid w:val="00044774"/>
    <w:rsid w:val="00045D69"/>
    <w:rsid w:val="00051AF1"/>
    <w:rsid w:val="000541D5"/>
    <w:rsid w:val="00060CAB"/>
    <w:rsid w:val="00063AB2"/>
    <w:rsid w:val="00064E2B"/>
    <w:rsid w:val="00070BBE"/>
    <w:rsid w:val="00070E17"/>
    <w:rsid w:val="00072F75"/>
    <w:rsid w:val="0007502C"/>
    <w:rsid w:val="00075858"/>
    <w:rsid w:val="00082C00"/>
    <w:rsid w:val="000845F3"/>
    <w:rsid w:val="00085293"/>
    <w:rsid w:val="00085621"/>
    <w:rsid w:val="000912E2"/>
    <w:rsid w:val="000952C7"/>
    <w:rsid w:val="000A1CB2"/>
    <w:rsid w:val="000A7248"/>
    <w:rsid w:val="000A7395"/>
    <w:rsid w:val="000B0A40"/>
    <w:rsid w:val="000B33B4"/>
    <w:rsid w:val="000B3CE7"/>
    <w:rsid w:val="000B568B"/>
    <w:rsid w:val="000B675D"/>
    <w:rsid w:val="000C26E5"/>
    <w:rsid w:val="000C372E"/>
    <w:rsid w:val="000C699C"/>
    <w:rsid w:val="000D0FCC"/>
    <w:rsid w:val="000D11E0"/>
    <w:rsid w:val="000D13FC"/>
    <w:rsid w:val="000D5608"/>
    <w:rsid w:val="000D73E7"/>
    <w:rsid w:val="000D7B4F"/>
    <w:rsid w:val="000E36FC"/>
    <w:rsid w:val="000E380D"/>
    <w:rsid w:val="000E3DC4"/>
    <w:rsid w:val="000E3EA4"/>
    <w:rsid w:val="000E5781"/>
    <w:rsid w:val="000E590E"/>
    <w:rsid w:val="000E78C7"/>
    <w:rsid w:val="000E7EB4"/>
    <w:rsid w:val="000F01A2"/>
    <w:rsid w:val="000F2DC7"/>
    <w:rsid w:val="000F3F66"/>
    <w:rsid w:val="000F4FE2"/>
    <w:rsid w:val="000F75A6"/>
    <w:rsid w:val="000F7D71"/>
    <w:rsid w:val="00101DC0"/>
    <w:rsid w:val="00102DC6"/>
    <w:rsid w:val="00104802"/>
    <w:rsid w:val="00105651"/>
    <w:rsid w:val="00105E99"/>
    <w:rsid w:val="00107997"/>
    <w:rsid w:val="0011275B"/>
    <w:rsid w:val="001134AD"/>
    <w:rsid w:val="001136CD"/>
    <w:rsid w:val="0011598F"/>
    <w:rsid w:val="00115DA9"/>
    <w:rsid w:val="001232B9"/>
    <w:rsid w:val="0012460A"/>
    <w:rsid w:val="001271E9"/>
    <w:rsid w:val="00127364"/>
    <w:rsid w:val="00130080"/>
    <w:rsid w:val="00132213"/>
    <w:rsid w:val="00132CB8"/>
    <w:rsid w:val="00134107"/>
    <w:rsid w:val="001348FC"/>
    <w:rsid w:val="0014018C"/>
    <w:rsid w:val="0014155F"/>
    <w:rsid w:val="0014197C"/>
    <w:rsid w:val="00144AB0"/>
    <w:rsid w:val="00152A1D"/>
    <w:rsid w:val="00155444"/>
    <w:rsid w:val="00155F44"/>
    <w:rsid w:val="0015780A"/>
    <w:rsid w:val="00160BA9"/>
    <w:rsid w:val="00164B6B"/>
    <w:rsid w:val="00165C34"/>
    <w:rsid w:val="001672B9"/>
    <w:rsid w:val="001717FF"/>
    <w:rsid w:val="0017260A"/>
    <w:rsid w:val="0018033B"/>
    <w:rsid w:val="001876A4"/>
    <w:rsid w:val="00192A64"/>
    <w:rsid w:val="00196BBC"/>
    <w:rsid w:val="001A088C"/>
    <w:rsid w:val="001A25D8"/>
    <w:rsid w:val="001A2F63"/>
    <w:rsid w:val="001B09ED"/>
    <w:rsid w:val="001B37F7"/>
    <w:rsid w:val="001B44AB"/>
    <w:rsid w:val="001B5FA1"/>
    <w:rsid w:val="001C13D4"/>
    <w:rsid w:val="001C1FFE"/>
    <w:rsid w:val="001C234B"/>
    <w:rsid w:val="001C2E89"/>
    <w:rsid w:val="001D199F"/>
    <w:rsid w:val="001D566D"/>
    <w:rsid w:val="001D6FD4"/>
    <w:rsid w:val="001E34FE"/>
    <w:rsid w:val="001E7DFF"/>
    <w:rsid w:val="001F4634"/>
    <w:rsid w:val="001F5A65"/>
    <w:rsid w:val="001F617D"/>
    <w:rsid w:val="002002F2"/>
    <w:rsid w:val="0020134D"/>
    <w:rsid w:val="00204755"/>
    <w:rsid w:val="0021036A"/>
    <w:rsid w:val="00210B41"/>
    <w:rsid w:val="0021175D"/>
    <w:rsid w:val="00215205"/>
    <w:rsid w:val="002173E6"/>
    <w:rsid w:val="00221826"/>
    <w:rsid w:val="0022296C"/>
    <w:rsid w:val="0022632E"/>
    <w:rsid w:val="002266D8"/>
    <w:rsid w:val="00232F4F"/>
    <w:rsid w:val="002345B9"/>
    <w:rsid w:val="002358EC"/>
    <w:rsid w:val="00237000"/>
    <w:rsid w:val="0024205A"/>
    <w:rsid w:val="002430CD"/>
    <w:rsid w:val="0024355D"/>
    <w:rsid w:val="002435E4"/>
    <w:rsid w:val="00243D15"/>
    <w:rsid w:val="00245F64"/>
    <w:rsid w:val="002470AD"/>
    <w:rsid w:val="00252BEC"/>
    <w:rsid w:val="00254FFC"/>
    <w:rsid w:val="00257A18"/>
    <w:rsid w:val="00257F95"/>
    <w:rsid w:val="0026033F"/>
    <w:rsid w:val="002649EA"/>
    <w:rsid w:val="00264F5E"/>
    <w:rsid w:val="0026510B"/>
    <w:rsid w:val="002666B4"/>
    <w:rsid w:val="0027461F"/>
    <w:rsid w:val="002748DC"/>
    <w:rsid w:val="00274998"/>
    <w:rsid w:val="0027514D"/>
    <w:rsid w:val="00277B1B"/>
    <w:rsid w:val="00280842"/>
    <w:rsid w:val="00280A6F"/>
    <w:rsid w:val="0028145B"/>
    <w:rsid w:val="002823F4"/>
    <w:rsid w:val="00283DCE"/>
    <w:rsid w:val="002850EF"/>
    <w:rsid w:val="00285AB3"/>
    <w:rsid w:val="00286544"/>
    <w:rsid w:val="00286762"/>
    <w:rsid w:val="00290226"/>
    <w:rsid w:val="00294B75"/>
    <w:rsid w:val="00295482"/>
    <w:rsid w:val="002960B4"/>
    <w:rsid w:val="002A2AA8"/>
    <w:rsid w:val="002A2B92"/>
    <w:rsid w:val="002A399C"/>
    <w:rsid w:val="002B0F7F"/>
    <w:rsid w:val="002B1A8C"/>
    <w:rsid w:val="002B24B7"/>
    <w:rsid w:val="002B2E04"/>
    <w:rsid w:val="002B3911"/>
    <w:rsid w:val="002B5C1F"/>
    <w:rsid w:val="002B7403"/>
    <w:rsid w:val="002C30E5"/>
    <w:rsid w:val="002C5E13"/>
    <w:rsid w:val="002C7369"/>
    <w:rsid w:val="002D19CE"/>
    <w:rsid w:val="002D6015"/>
    <w:rsid w:val="002D7A84"/>
    <w:rsid w:val="002E004C"/>
    <w:rsid w:val="002E3B26"/>
    <w:rsid w:val="002E3E23"/>
    <w:rsid w:val="002E649B"/>
    <w:rsid w:val="002F1195"/>
    <w:rsid w:val="002F14B4"/>
    <w:rsid w:val="002F3703"/>
    <w:rsid w:val="00300E09"/>
    <w:rsid w:val="0030131D"/>
    <w:rsid w:val="00304464"/>
    <w:rsid w:val="00307EA5"/>
    <w:rsid w:val="00310D7C"/>
    <w:rsid w:val="00311FEC"/>
    <w:rsid w:val="00312D15"/>
    <w:rsid w:val="00315818"/>
    <w:rsid w:val="00320742"/>
    <w:rsid w:val="00320A5D"/>
    <w:rsid w:val="00321009"/>
    <w:rsid w:val="00321DB6"/>
    <w:rsid w:val="003244B9"/>
    <w:rsid w:val="00327393"/>
    <w:rsid w:val="00332B15"/>
    <w:rsid w:val="00333CA4"/>
    <w:rsid w:val="0033423A"/>
    <w:rsid w:val="00337F1B"/>
    <w:rsid w:val="00342A1B"/>
    <w:rsid w:val="00346636"/>
    <w:rsid w:val="00351049"/>
    <w:rsid w:val="00351206"/>
    <w:rsid w:val="00351329"/>
    <w:rsid w:val="0035614A"/>
    <w:rsid w:val="00361460"/>
    <w:rsid w:val="003746BE"/>
    <w:rsid w:val="00375723"/>
    <w:rsid w:val="0037734F"/>
    <w:rsid w:val="00380440"/>
    <w:rsid w:val="00380872"/>
    <w:rsid w:val="003812C3"/>
    <w:rsid w:val="00382EF5"/>
    <w:rsid w:val="00383A21"/>
    <w:rsid w:val="00392074"/>
    <w:rsid w:val="003A3C53"/>
    <w:rsid w:val="003A7CE7"/>
    <w:rsid w:val="003A7EB0"/>
    <w:rsid w:val="003B020D"/>
    <w:rsid w:val="003B0CF5"/>
    <w:rsid w:val="003B53A5"/>
    <w:rsid w:val="003C024B"/>
    <w:rsid w:val="003C0478"/>
    <w:rsid w:val="003C45E8"/>
    <w:rsid w:val="003C6180"/>
    <w:rsid w:val="003C6996"/>
    <w:rsid w:val="003C6F4A"/>
    <w:rsid w:val="003C72A0"/>
    <w:rsid w:val="003D19EF"/>
    <w:rsid w:val="003D232C"/>
    <w:rsid w:val="003D33AF"/>
    <w:rsid w:val="003D33DB"/>
    <w:rsid w:val="003D4808"/>
    <w:rsid w:val="003D541D"/>
    <w:rsid w:val="003D6908"/>
    <w:rsid w:val="003D7399"/>
    <w:rsid w:val="003D7B2E"/>
    <w:rsid w:val="003E1215"/>
    <w:rsid w:val="003E1A62"/>
    <w:rsid w:val="003E2435"/>
    <w:rsid w:val="003E4291"/>
    <w:rsid w:val="003E72B7"/>
    <w:rsid w:val="003E7C56"/>
    <w:rsid w:val="003E7FE2"/>
    <w:rsid w:val="003F288A"/>
    <w:rsid w:val="003F298B"/>
    <w:rsid w:val="003F3056"/>
    <w:rsid w:val="0040047E"/>
    <w:rsid w:val="004038AC"/>
    <w:rsid w:val="00404724"/>
    <w:rsid w:val="00410042"/>
    <w:rsid w:val="00411FFA"/>
    <w:rsid w:val="00414F8B"/>
    <w:rsid w:val="00422589"/>
    <w:rsid w:val="00423004"/>
    <w:rsid w:val="004236C2"/>
    <w:rsid w:val="00424E4C"/>
    <w:rsid w:val="00426196"/>
    <w:rsid w:val="00434893"/>
    <w:rsid w:val="004378F7"/>
    <w:rsid w:val="00440B73"/>
    <w:rsid w:val="00441B45"/>
    <w:rsid w:val="00445D4E"/>
    <w:rsid w:val="00462FD2"/>
    <w:rsid w:val="0046439A"/>
    <w:rsid w:val="004734F9"/>
    <w:rsid w:val="00474366"/>
    <w:rsid w:val="00474542"/>
    <w:rsid w:val="004761B8"/>
    <w:rsid w:val="00477424"/>
    <w:rsid w:val="00477C54"/>
    <w:rsid w:val="00483AFC"/>
    <w:rsid w:val="00483B01"/>
    <w:rsid w:val="00485C2C"/>
    <w:rsid w:val="0049176D"/>
    <w:rsid w:val="00491826"/>
    <w:rsid w:val="004929FF"/>
    <w:rsid w:val="00494228"/>
    <w:rsid w:val="004A766A"/>
    <w:rsid w:val="004B5C5D"/>
    <w:rsid w:val="004B7420"/>
    <w:rsid w:val="004C00F1"/>
    <w:rsid w:val="004C2ED4"/>
    <w:rsid w:val="004C65E2"/>
    <w:rsid w:val="004C7463"/>
    <w:rsid w:val="004D22FE"/>
    <w:rsid w:val="004D4F66"/>
    <w:rsid w:val="004D6AEA"/>
    <w:rsid w:val="004E1304"/>
    <w:rsid w:val="004E3336"/>
    <w:rsid w:val="004E3BA9"/>
    <w:rsid w:val="004E526D"/>
    <w:rsid w:val="004E68BA"/>
    <w:rsid w:val="004E7508"/>
    <w:rsid w:val="004F7649"/>
    <w:rsid w:val="004F7B24"/>
    <w:rsid w:val="00500614"/>
    <w:rsid w:val="005008D2"/>
    <w:rsid w:val="005016C0"/>
    <w:rsid w:val="005019A9"/>
    <w:rsid w:val="0050292B"/>
    <w:rsid w:val="00505954"/>
    <w:rsid w:val="00506F54"/>
    <w:rsid w:val="005126EF"/>
    <w:rsid w:val="00514D98"/>
    <w:rsid w:val="00522025"/>
    <w:rsid w:val="00522060"/>
    <w:rsid w:val="005232D2"/>
    <w:rsid w:val="005245E7"/>
    <w:rsid w:val="00527989"/>
    <w:rsid w:val="00533405"/>
    <w:rsid w:val="00533593"/>
    <w:rsid w:val="005358B5"/>
    <w:rsid w:val="00535A13"/>
    <w:rsid w:val="00535C5C"/>
    <w:rsid w:val="005379CE"/>
    <w:rsid w:val="00543B22"/>
    <w:rsid w:val="00544833"/>
    <w:rsid w:val="005449A2"/>
    <w:rsid w:val="00546F20"/>
    <w:rsid w:val="005510EE"/>
    <w:rsid w:val="00551A09"/>
    <w:rsid w:val="005526F8"/>
    <w:rsid w:val="005539EE"/>
    <w:rsid w:val="00554CCC"/>
    <w:rsid w:val="005576AE"/>
    <w:rsid w:val="005602B0"/>
    <w:rsid w:val="00561FBE"/>
    <w:rsid w:val="00562031"/>
    <w:rsid w:val="0056223A"/>
    <w:rsid w:val="00565E03"/>
    <w:rsid w:val="0056602E"/>
    <w:rsid w:val="0056688D"/>
    <w:rsid w:val="00566C35"/>
    <w:rsid w:val="00567421"/>
    <w:rsid w:val="00567E22"/>
    <w:rsid w:val="00571DF7"/>
    <w:rsid w:val="005760E2"/>
    <w:rsid w:val="00577CED"/>
    <w:rsid w:val="00577D44"/>
    <w:rsid w:val="00582F4E"/>
    <w:rsid w:val="00583534"/>
    <w:rsid w:val="00583BAE"/>
    <w:rsid w:val="00584509"/>
    <w:rsid w:val="00586719"/>
    <w:rsid w:val="00590899"/>
    <w:rsid w:val="00590947"/>
    <w:rsid w:val="00593443"/>
    <w:rsid w:val="00594036"/>
    <w:rsid w:val="00594A6E"/>
    <w:rsid w:val="00596F49"/>
    <w:rsid w:val="005A1EBB"/>
    <w:rsid w:val="005A461D"/>
    <w:rsid w:val="005A4862"/>
    <w:rsid w:val="005A7E50"/>
    <w:rsid w:val="005B14EC"/>
    <w:rsid w:val="005B3562"/>
    <w:rsid w:val="005B3AE7"/>
    <w:rsid w:val="005B4DE8"/>
    <w:rsid w:val="005B59CE"/>
    <w:rsid w:val="005B66B2"/>
    <w:rsid w:val="005B71BC"/>
    <w:rsid w:val="005C2467"/>
    <w:rsid w:val="005C427F"/>
    <w:rsid w:val="005C64E2"/>
    <w:rsid w:val="005D2464"/>
    <w:rsid w:val="005D4602"/>
    <w:rsid w:val="005D566F"/>
    <w:rsid w:val="005D5BF3"/>
    <w:rsid w:val="005D5CE8"/>
    <w:rsid w:val="005E0961"/>
    <w:rsid w:val="005E1977"/>
    <w:rsid w:val="005E5587"/>
    <w:rsid w:val="005E6FE2"/>
    <w:rsid w:val="005F5E36"/>
    <w:rsid w:val="00601BE7"/>
    <w:rsid w:val="00604E3D"/>
    <w:rsid w:val="00606C36"/>
    <w:rsid w:val="00612A2C"/>
    <w:rsid w:val="00614BE6"/>
    <w:rsid w:val="00614C66"/>
    <w:rsid w:val="00615AEC"/>
    <w:rsid w:val="00615BB1"/>
    <w:rsid w:val="006167EE"/>
    <w:rsid w:val="00616902"/>
    <w:rsid w:val="00621F7F"/>
    <w:rsid w:val="0062522F"/>
    <w:rsid w:val="0062554D"/>
    <w:rsid w:val="006266CF"/>
    <w:rsid w:val="0062670A"/>
    <w:rsid w:val="006276E9"/>
    <w:rsid w:val="00631E38"/>
    <w:rsid w:val="00631EA5"/>
    <w:rsid w:val="00634C31"/>
    <w:rsid w:val="00635AFF"/>
    <w:rsid w:val="0064008D"/>
    <w:rsid w:val="00642592"/>
    <w:rsid w:val="006441D6"/>
    <w:rsid w:val="00651AE4"/>
    <w:rsid w:val="00653009"/>
    <w:rsid w:val="006532E8"/>
    <w:rsid w:val="006546D5"/>
    <w:rsid w:val="006613D4"/>
    <w:rsid w:val="00664ABC"/>
    <w:rsid w:val="00665E3C"/>
    <w:rsid w:val="00665FB2"/>
    <w:rsid w:val="00666CCB"/>
    <w:rsid w:val="00667899"/>
    <w:rsid w:val="00673669"/>
    <w:rsid w:val="00674C18"/>
    <w:rsid w:val="00674FA7"/>
    <w:rsid w:val="006806F9"/>
    <w:rsid w:val="00681343"/>
    <w:rsid w:val="006855BB"/>
    <w:rsid w:val="00686EF1"/>
    <w:rsid w:val="00695D3D"/>
    <w:rsid w:val="00696573"/>
    <w:rsid w:val="00696B56"/>
    <w:rsid w:val="006A3535"/>
    <w:rsid w:val="006A4228"/>
    <w:rsid w:val="006A5130"/>
    <w:rsid w:val="006A7C3F"/>
    <w:rsid w:val="006B0094"/>
    <w:rsid w:val="006B19C1"/>
    <w:rsid w:val="006B52D1"/>
    <w:rsid w:val="006C41DC"/>
    <w:rsid w:val="006C7875"/>
    <w:rsid w:val="006D51B0"/>
    <w:rsid w:val="006D5C8D"/>
    <w:rsid w:val="006D716E"/>
    <w:rsid w:val="006D737C"/>
    <w:rsid w:val="006E0A31"/>
    <w:rsid w:val="006E1957"/>
    <w:rsid w:val="006E4F33"/>
    <w:rsid w:val="006E6A91"/>
    <w:rsid w:val="006E72E7"/>
    <w:rsid w:val="006E76D5"/>
    <w:rsid w:val="006F057A"/>
    <w:rsid w:val="006F615E"/>
    <w:rsid w:val="00700B73"/>
    <w:rsid w:val="0070114A"/>
    <w:rsid w:val="00701EE8"/>
    <w:rsid w:val="0070358B"/>
    <w:rsid w:val="00705391"/>
    <w:rsid w:val="00706D9D"/>
    <w:rsid w:val="007111FB"/>
    <w:rsid w:val="00711418"/>
    <w:rsid w:val="007115C3"/>
    <w:rsid w:val="00711948"/>
    <w:rsid w:val="00715C0F"/>
    <w:rsid w:val="00715DEC"/>
    <w:rsid w:val="00720081"/>
    <w:rsid w:val="00726699"/>
    <w:rsid w:val="00726919"/>
    <w:rsid w:val="00740C31"/>
    <w:rsid w:val="0074566E"/>
    <w:rsid w:val="00746529"/>
    <w:rsid w:val="0074675F"/>
    <w:rsid w:val="007467E3"/>
    <w:rsid w:val="00751EF4"/>
    <w:rsid w:val="00753511"/>
    <w:rsid w:val="00753F17"/>
    <w:rsid w:val="00756BC9"/>
    <w:rsid w:val="007608CE"/>
    <w:rsid w:val="00762987"/>
    <w:rsid w:val="007631DB"/>
    <w:rsid w:val="00763750"/>
    <w:rsid w:val="00765BAF"/>
    <w:rsid w:val="00766DF2"/>
    <w:rsid w:val="00772598"/>
    <w:rsid w:val="00772EA5"/>
    <w:rsid w:val="00773622"/>
    <w:rsid w:val="00776028"/>
    <w:rsid w:val="00776460"/>
    <w:rsid w:val="007764AF"/>
    <w:rsid w:val="00777BE9"/>
    <w:rsid w:val="00780D33"/>
    <w:rsid w:val="00781BE3"/>
    <w:rsid w:val="00781C39"/>
    <w:rsid w:val="00782453"/>
    <w:rsid w:val="007830DD"/>
    <w:rsid w:val="00783DF6"/>
    <w:rsid w:val="00787366"/>
    <w:rsid w:val="00787477"/>
    <w:rsid w:val="00787E88"/>
    <w:rsid w:val="00790133"/>
    <w:rsid w:val="00790D3C"/>
    <w:rsid w:val="0079203E"/>
    <w:rsid w:val="00792660"/>
    <w:rsid w:val="007930B0"/>
    <w:rsid w:val="00794FFC"/>
    <w:rsid w:val="00797505"/>
    <w:rsid w:val="007976A4"/>
    <w:rsid w:val="007A015F"/>
    <w:rsid w:val="007A02AB"/>
    <w:rsid w:val="007A41A1"/>
    <w:rsid w:val="007A70F6"/>
    <w:rsid w:val="007B0020"/>
    <w:rsid w:val="007B4455"/>
    <w:rsid w:val="007B4AA6"/>
    <w:rsid w:val="007B4B29"/>
    <w:rsid w:val="007B5757"/>
    <w:rsid w:val="007B6147"/>
    <w:rsid w:val="007B64A4"/>
    <w:rsid w:val="007C1996"/>
    <w:rsid w:val="007C1C03"/>
    <w:rsid w:val="007C2C1E"/>
    <w:rsid w:val="007C4EA3"/>
    <w:rsid w:val="007C67E2"/>
    <w:rsid w:val="007C6C10"/>
    <w:rsid w:val="007D4389"/>
    <w:rsid w:val="007D6CD0"/>
    <w:rsid w:val="007E274E"/>
    <w:rsid w:val="007E3260"/>
    <w:rsid w:val="007E678E"/>
    <w:rsid w:val="007E7F2C"/>
    <w:rsid w:val="007F632D"/>
    <w:rsid w:val="007F728C"/>
    <w:rsid w:val="00800531"/>
    <w:rsid w:val="00801D28"/>
    <w:rsid w:val="00807BFB"/>
    <w:rsid w:val="008112CB"/>
    <w:rsid w:val="00811E72"/>
    <w:rsid w:val="008130F1"/>
    <w:rsid w:val="008131D9"/>
    <w:rsid w:val="00813DFA"/>
    <w:rsid w:val="00814225"/>
    <w:rsid w:val="008142E4"/>
    <w:rsid w:val="008147CE"/>
    <w:rsid w:val="008156CD"/>
    <w:rsid w:val="008159DC"/>
    <w:rsid w:val="0081674B"/>
    <w:rsid w:val="008170AB"/>
    <w:rsid w:val="00817454"/>
    <w:rsid w:val="00817E0C"/>
    <w:rsid w:val="008235E0"/>
    <w:rsid w:val="00826C0D"/>
    <w:rsid w:val="0083032A"/>
    <w:rsid w:val="008310E9"/>
    <w:rsid w:val="008311F2"/>
    <w:rsid w:val="00831694"/>
    <w:rsid w:val="008357AB"/>
    <w:rsid w:val="0084027F"/>
    <w:rsid w:val="008423D5"/>
    <w:rsid w:val="00843190"/>
    <w:rsid w:val="008431A7"/>
    <w:rsid w:val="00844760"/>
    <w:rsid w:val="00850C96"/>
    <w:rsid w:val="00854606"/>
    <w:rsid w:val="00855892"/>
    <w:rsid w:val="00855C73"/>
    <w:rsid w:val="00855EC1"/>
    <w:rsid w:val="008567B6"/>
    <w:rsid w:val="00857160"/>
    <w:rsid w:val="0086084B"/>
    <w:rsid w:val="00864DDA"/>
    <w:rsid w:val="00864E46"/>
    <w:rsid w:val="0086662D"/>
    <w:rsid w:val="0086729C"/>
    <w:rsid w:val="008711FE"/>
    <w:rsid w:val="00872D9C"/>
    <w:rsid w:val="00876523"/>
    <w:rsid w:val="0087735C"/>
    <w:rsid w:val="0087752D"/>
    <w:rsid w:val="008807EA"/>
    <w:rsid w:val="0088296C"/>
    <w:rsid w:val="00886CE4"/>
    <w:rsid w:val="00891218"/>
    <w:rsid w:val="008948B7"/>
    <w:rsid w:val="00894DC9"/>
    <w:rsid w:val="00896EE8"/>
    <w:rsid w:val="00896F2E"/>
    <w:rsid w:val="008A02F0"/>
    <w:rsid w:val="008A2D51"/>
    <w:rsid w:val="008A4453"/>
    <w:rsid w:val="008A4ED5"/>
    <w:rsid w:val="008A5E73"/>
    <w:rsid w:val="008B28DE"/>
    <w:rsid w:val="008B5CC5"/>
    <w:rsid w:val="008B5F18"/>
    <w:rsid w:val="008B61D2"/>
    <w:rsid w:val="008B6FDC"/>
    <w:rsid w:val="008B7071"/>
    <w:rsid w:val="008C096D"/>
    <w:rsid w:val="008C1563"/>
    <w:rsid w:val="008C1E45"/>
    <w:rsid w:val="008C2AB5"/>
    <w:rsid w:val="008D0A8F"/>
    <w:rsid w:val="008D0BD3"/>
    <w:rsid w:val="008D26EC"/>
    <w:rsid w:val="008D4A21"/>
    <w:rsid w:val="008D51C0"/>
    <w:rsid w:val="008D6728"/>
    <w:rsid w:val="008D7302"/>
    <w:rsid w:val="008D772C"/>
    <w:rsid w:val="008D78A9"/>
    <w:rsid w:val="008E1EFC"/>
    <w:rsid w:val="008E7F29"/>
    <w:rsid w:val="008F211C"/>
    <w:rsid w:val="008F6032"/>
    <w:rsid w:val="00904F9F"/>
    <w:rsid w:val="00905902"/>
    <w:rsid w:val="0090607B"/>
    <w:rsid w:val="009114A4"/>
    <w:rsid w:val="009116AB"/>
    <w:rsid w:val="0091238A"/>
    <w:rsid w:val="0092083F"/>
    <w:rsid w:val="00920ABD"/>
    <w:rsid w:val="00921168"/>
    <w:rsid w:val="0092278A"/>
    <w:rsid w:val="00926099"/>
    <w:rsid w:val="009327F9"/>
    <w:rsid w:val="00936F75"/>
    <w:rsid w:val="00942ACA"/>
    <w:rsid w:val="00943AE5"/>
    <w:rsid w:val="0094684E"/>
    <w:rsid w:val="00951700"/>
    <w:rsid w:val="00951D2F"/>
    <w:rsid w:val="00951E35"/>
    <w:rsid w:val="0095294F"/>
    <w:rsid w:val="0095405E"/>
    <w:rsid w:val="00954E11"/>
    <w:rsid w:val="00955569"/>
    <w:rsid w:val="009557BD"/>
    <w:rsid w:val="0095652E"/>
    <w:rsid w:val="00956605"/>
    <w:rsid w:val="00956608"/>
    <w:rsid w:val="009704F7"/>
    <w:rsid w:val="00970EC9"/>
    <w:rsid w:val="00971CF2"/>
    <w:rsid w:val="00974704"/>
    <w:rsid w:val="0097646C"/>
    <w:rsid w:val="00982C75"/>
    <w:rsid w:val="00984DD9"/>
    <w:rsid w:val="009874BB"/>
    <w:rsid w:val="0099649D"/>
    <w:rsid w:val="00996BB9"/>
    <w:rsid w:val="00997A71"/>
    <w:rsid w:val="009A0321"/>
    <w:rsid w:val="009A11C6"/>
    <w:rsid w:val="009A17F1"/>
    <w:rsid w:val="009A24E7"/>
    <w:rsid w:val="009A28C3"/>
    <w:rsid w:val="009A3382"/>
    <w:rsid w:val="009A6224"/>
    <w:rsid w:val="009B0CF6"/>
    <w:rsid w:val="009B155C"/>
    <w:rsid w:val="009B1710"/>
    <w:rsid w:val="009B7FB1"/>
    <w:rsid w:val="009C19DA"/>
    <w:rsid w:val="009C2DBA"/>
    <w:rsid w:val="009C3A15"/>
    <w:rsid w:val="009C5537"/>
    <w:rsid w:val="009C6BCF"/>
    <w:rsid w:val="009C7D18"/>
    <w:rsid w:val="009D5665"/>
    <w:rsid w:val="009D656E"/>
    <w:rsid w:val="009D696D"/>
    <w:rsid w:val="009D7096"/>
    <w:rsid w:val="009E0113"/>
    <w:rsid w:val="009E1774"/>
    <w:rsid w:val="009E32EE"/>
    <w:rsid w:val="009F1512"/>
    <w:rsid w:val="009F3B93"/>
    <w:rsid w:val="009F7A3A"/>
    <w:rsid w:val="00A003E1"/>
    <w:rsid w:val="00A04D90"/>
    <w:rsid w:val="00A054C1"/>
    <w:rsid w:val="00A05822"/>
    <w:rsid w:val="00A10ABD"/>
    <w:rsid w:val="00A10AE6"/>
    <w:rsid w:val="00A13DCB"/>
    <w:rsid w:val="00A14F71"/>
    <w:rsid w:val="00A15864"/>
    <w:rsid w:val="00A24E9F"/>
    <w:rsid w:val="00A25D1D"/>
    <w:rsid w:val="00A331CB"/>
    <w:rsid w:val="00A35237"/>
    <w:rsid w:val="00A35509"/>
    <w:rsid w:val="00A35969"/>
    <w:rsid w:val="00A40CB8"/>
    <w:rsid w:val="00A415C7"/>
    <w:rsid w:val="00A42191"/>
    <w:rsid w:val="00A441F5"/>
    <w:rsid w:val="00A458CD"/>
    <w:rsid w:val="00A53681"/>
    <w:rsid w:val="00A53E3D"/>
    <w:rsid w:val="00A571DB"/>
    <w:rsid w:val="00A62F24"/>
    <w:rsid w:val="00A70011"/>
    <w:rsid w:val="00A71295"/>
    <w:rsid w:val="00A731BC"/>
    <w:rsid w:val="00A75130"/>
    <w:rsid w:val="00A76D70"/>
    <w:rsid w:val="00A77D75"/>
    <w:rsid w:val="00A83847"/>
    <w:rsid w:val="00A83B6D"/>
    <w:rsid w:val="00A90E43"/>
    <w:rsid w:val="00A92126"/>
    <w:rsid w:val="00A9453D"/>
    <w:rsid w:val="00A9684A"/>
    <w:rsid w:val="00A970DA"/>
    <w:rsid w:val="00A97CAE"/>
    <w:rsid w:val="00AA2B4B"/>
    <w:rsid w:val="00AA4F99"/>
    <w:rsid w:val="00AA50FB"/>
    <w:rsid w:val="00AA5896"/>
    <w:rsid w:val="00AB10C7"/>
    <w:rsid w:val="00AB1871"/>
    <w:rsid w:val="00AB2E45"/>
    <w:rsid w:val="00AB33FF"/>
    <w:rsid w:val="00AB34E5"/>
    <w:rsid w:val="00AB616D"/>
    <w:rsid w:val="00AB6B0A"/>
    <w:rsid w:val="00AC1C67"/>
    <w:rsid w:val="00AC1D73"/>
    <w:rsid w:val="00AC305B"/>
    <w:rsid w:val="00AC6BB1"/>
    <w:rsid w:val="00AD0626"/>
    <w:rsid w:val="00AD2118"/>
    <w:rsid w:val="00AD32F0"/>
    <w:rsid w:val="00AD5BF0"/>
    <w:rsid w:val="00AE2322"/>
    <w:rsid w:val="00AE2889"/>
    <w:rsid w:val="00AE3404"/>
    <w:rsid w:val="00AE692B"/>
    <w:rsid w:val="00AF18CE"/>
    <w:rsid w:val="00AF295D"/>
    <w:rsid w:val="00AF4257"/>
    <w:rsid w:val="00AF5F15"/>
    <w:rsid w:val="00B004B9"/>
    <w:rsid w:val="00B078AD"/>
    <w:rsid w:val="00B07D55"/>
    <w:rsid w:val="00B16C76"/>
    <w:rsid w:val="00B17E88"/>
    <w:rsid w:val="00B2200F"/>
    <w:rsid w:val="00B22E18"/>
    <w:rsid w:val="00B23F11"/>
    <w:rsid w:val="00B26FAB"/>
    <w:rsid w:val="00B27097"/>
    <w:rsid w:val="00B278F6"/>
    <w:rsid w:val="00B300A0"/>
    <w:rsid w:val="00B31B64"/>
    <w:rsid w:val="00B33126"/>
    <w:rsid w:val="00B34126"/>
    <w:rsid w:val="00B3690D"/>
    <w:rsid w:val="00B37B42"/>
    <w:rsid w:val="00B40165"/>
    <w:rsid w:val="00B4316B"/>
    <w:rsid w:val="00B45ED0"/>
    <w:rsid w:val="00B515D8"/>
    <w:rsid w:val="00B520FD"/>
    <w:rsid w:val="00B52B7E"/>
    <w:rsid w:val="00B52E79"/>
    <w:rsid w:val="00B5772E"/>
    <w:rsid w:val="00B6006F"/>
    <w:rsid w:val="00B6058D"/>
    <w:rsid w:val="00B60F77"/>
    <w:rsid w:val="00B61888"/>
    <w:rsid w:val="00B61D5A"/>
    <w:rsid w:val="00B66049"/>
    <w:rsid w:val="00B66A83"/>
    <w:rsid w:val="00B66D26"/>
    <w:rsid w:val="00B674A3"/>
    <w:rsid w:val="00B7139F"/>
    <w:rsid w:val="00B775E6"/>
    <w:rsid w:val="00B84F44"/>
    <w:rsid w:val="00B87BED"/>
    <w:rsid w:val="00B87D59"/>
    <w:rsid w:val="00B9096B"/>
    <w:rsid w:val="00B9140E"/>
    <w:rsid w:val="00B926AC"/>
    <w:rsid w:val="00B940E7"/>
    <w:rsid w:val="00B949EB"/>
    <w:rsid w:val="00B95DF3"/>
    <w:rsid w:val="00B97990"/>
    <w:rsid w:val="00BA3BCD"/>
    <w:rsid w:val="00BA4589"/>
    <w:rsid w:val="00BA59BA"/>
    <w:rsid w:val="00BA6C41"/>
    <w:rsid w:val="00BA78BD"/>
    <w:rsid w:val="00BB3F07"/>
    <w:rsid w:val="00BB587F"/>
    <w:rsid w:val="00BC15C6"/>
    <w:rsid w:val="00BC340E"/>
    <w:rsid w:val="00BC47B1"/>
    <w:rsid w:val="00BC62E3"/>
    <w:rsid w:val="00BC70FB"/>
    <w:rsid w:val="00BD0A79"/>
    <w:rsid w:val="00BD2AB0"/>
    <w:rsid w:val="00BD4C88"/>
    <w:rsid w:val="00BD6D31"/>
    <w:rsid w:val="00BE1E94"/>
    <w:rsid w:val="00BE5FBD"/>
    <w:rsid w:val="00BE6368"/>
    <w:rsid w:val="00BF346F"/>
    <w:rsid w:val="00BF43BF"/>
    <w:rsid w:val="00BF59FE"/>
    <w:rsid w:val="00BF5A91"/>
    <w:rsid w:val="00BF62EB"/>
    <w:rsid w:val="00BF6463"/>
    <w:rsid w:val="00BF6666"/>
    <w:rsid w:val="00C00AC2"/>
    <w:rsid w:val="00C01344"/>
    <w:rsid w:val="00C01550"/>
    <w:rsid w:val="00C047B6"/>
    <w:rsid w:val="00C04CED"/>
    <w:rsid w:val="00C05014"/>
    <w:rsid w:val="00C06047"/>
    <w:rsid w:val="00C1190E"/>
    <w:rsid w:val="00C13889"/>
    <w:rsid w:val="00C13F6F"/>
    <w:rsid w:val="00C150CF"/>
    <w:rsid w:val="00C1571B"/>
    <w:rsid w:val="00C2080E"/>
    <w:rsid w:val="00C2679B"/>
    <w:rsid w:val="00C26FBF"/>
    <w:rsid w:val="00C27D88"/>
    <w:rsid w:val="00C32811"/>
    <w:rsid w:val="00C32AC1"/>
    <w:rsid w:val="00C33942"/>
    <w:rsid w:val="00C349C2"/>
    <w:rsid w:val="00C35952"/>
    <w:rsid w:val="00C41106"/>
    <w:rsid w:val="00C45358"/>
    <w:rsid w:val="00C51FBB"/>
    <w:rsid w:val="00C531D5"/>
    <w:rsid w:val="00C61FC4"/>
    <w:rsid w:val="00C66808"/>
    <w:rsid w:val="00C668DD"/>
    <w:rsid w:val="00C67898"/>
    <w:rsid w:val="00C73D7F"/>
    <w:rsid w:val="00C82AB5"/>
    <w:rsid w:val="00C83505"/>
    <w:rsid w:val="00C83F8D"/>
    <w:rsid w:val="00C85127"/>
    <w:rsid w:val="00C921E0"/>
    <w:rsid w:val="00C92B4E"/>
    <w:rsid w:val="00CB088C"/>
    <w:rsid w:val="00CB403A"/>
    <w:rsid w:val="00CB4A7C"/>
    <w:rsid w:val="00CB56C7"/>
    <w:rsid w:val="00CB7FB0"/>
    <w:rsid w:val="00CD4389"/>
    <w:rsid w:val="00CD69C5"/>
    <w:rsid w:val="00CE1204"/>
    <w:rsid w:val="00CE23A3"/>
    <w:rsid w:val="00CE3117"/>
    <w:rsid w:val="00CE42FB"/>
    <w:rsid w:val="00CE67CD"/>
    <w:rsid w:val="00CE7B8D"/>
    <w:rsid w:val="00CF0F36"/>
    <w:rsid w:val="00D009ED"/>
    <w:rsid w:val="00D00B52"/>
    <w:rsid w:val="00D02696"/>
    <w:rsid w:val="00D0401C"/>
    <w:rsid w:val="00D04A5E"/>
    <w:rsid w:val="00D06667"/>
    <w:rsid w:val="00D076E3"/>
    <w:rsid w:val="00D109DB"/>
    <w:rsid w:val="00D125BC"/>
    <w:rsid w:val="00D1435F"/>
    <w:rsid w:val="00D14C77"/>
    <w:rsid w:val="00D16F8F"/>
    <w:rsid w:val="00D17B4D"/>
    <w:rsid w:val="00D21438"/>
    <w:rsid w:val="00D3106F"/>
    <w:rsid w:val="00D314EE"/>
    <w:rsid w:val="00D3570B"/>
    <w:rsid w:val="00D41368"/>
    <w:rsid w:val="00D46D3C"/>
    <w:rsid w:val="00D47881"/>
    <w:rsid w:val="00D538A8"/>
    <w:rsid w:val="00D54601"/>
    <w:rsid w:val="00D57E9A"/>
    <w:rsid w:val="00D61F9E"/>
    <w:rsid w:val="00D6433D"/>
    <w:rsid w:val="00D652F1"/>
    <w:rsid w:val="00D734C3"/>
    <w:rsid w:val="00D76440"/>
    <w:rsid w:val="00D800EB"/>
    <w:rsid w:val="00D809BB"/>
    <w:rsid w:val="00D82B37"/>
    <w:rsid w:val="00D843B1"/>
    <w:rsid w:val="00D854A7"/>
    <w:rsid w:val="00D859B4"/>
    <w:rsid w:val="00D865DF"/>
    <w:rsid w:val="00D878C8"/>
    <w:rsid w:val="00D90F73"/>
    <w:rsid w:val="00D93DF4"/>
    <w:rsid w:val="00D95BC3"/>
    <w:rsid w:val="00D96A4B"/>
    <w:rsid w:val="00D97AE4"/>
    <w:rsid w:val="00DA49E3"/>
    <w:rsid w:val="00DA64FE"/>
    <w:rsid w:val="00DA6C5F"/>
    <w:rsid w:val="00DA7D4D"/>
    <w:rsid w:val="00DB62A8"/>
    <w:rsid w:val="00DC0D16"/>
    <w:rsid w:val="00DC2EB7"/>
    <w:rsid w:val="00DD05C4"/>
    <w:rsid w:val="00DD08BA"/>
    <w:rsid w:val="00DD53EA"/>
    <w:rsid w:val="00DD6310"/>
    <w:rsid w:val="00DD6500"/>
    <w:rsid w:val="00DE192E"/>
    <w:rsid w:val="00DE2864"/>
    <w:rsid w:val="00DE2B6B"/>
    <w:rsid w:val="00DE31DC"/>
    <w:rsid w:val="00DE3D87"/>
    <w:rsid w:val="00DE4477"/>
    <w:rsid w:val="00DF064D"/>
    <w:rsid w:val="00DF1F3D"/>
    <w:rsid w:val="00DF26DE"/>
    <w:rsid w:val="00DF44AB"/>
    <w:rsid w:val="00E013EC"/>
    <w:rsid w:val="00E03CCD"/>
    <w:rsid w:val="00E03EBD"/>
    <w:rsid w:val="00E107F2"/>
    <w:rsid w:val="00E118E0"/>
    <w:rsid w:val="00E131A3"/>
    <w:rsid w:val="00E1472A"/>
    <w:rsid w:val="00E148CF"/>
    <w:rsid w:val="00E1748D"/>
    <w:rsid w:val="00E2670B"/>
    <w:rsid w:val="00E303B6"/>
    <w:rsid w:val="00E3224D"/>
    <w:rsid w:val="00E323E5"/>
    <w:rsid w:val="00E32D0E"/>
    <w:rsid w:val="00E32DE4"/>
    <w:rsid w:val="00E3358C"/>
    <w:rsid w:val="00E42114"/>
    <w:rsid w:val="00E46E56"/>
    <w:rsid w:val="00E511A6"/>
    <w:rsid w:val="00E532CF"/>
    <w:rsid w:val="00E57E42"/>
    <w:rsid w:val="00E60BB2"/>
    <w:rsid w:val="00E619FB"/>
    <w:rsid w:val="00E61E20"/>
    <w:rsid w:val="00E628A5"/>
    <w:rsid w:val="00E64CD6"/>
    <w:rsid w:val="00E65CC0"/>
    <w:rsid w:val="00E7192E"/>
    <w:rsid w:val="00E721F3"/>
    <w:rsid w:val="00E736AD"/>
    <w:rsid w:val="00E74ABC"/>
    <w:rsid w:val="00E802F0"/>
    <w:rsid w:val="00E8054F"/>
    <w:rsid w:val="00E80C14"/>
    <w:rsid w:val="00E80DFD"/>
    <w:rsid w:val="00E8136E"/>
    <w:rsid w:val="00E81A20"/>
    <w:rsid w:val="00E859CC"/>
    <w:rsid w:val="00E85D01"/>
    <w:rsid w:val="00E92819"/>
    <w:rsid w:val="00E95493"/>
    <w:rsid w:val="00E97FC0"/>
    <w:rsid w:val="00EA0032"/>
    <w:rsid w:val="00EA0A22"/>
    <w:rsid w:val="00EA6FFA"/>
    <w:rsid w:val="00EA7970"/>
    <w:rsid w:val="00EA7D59"/>
    <w:rsid w:val="00EB06F7"/>
    <w:rsid w:val="00EB24D5"/>
    <w:rsid w:val="00EB2508"/>
    <w:rsid w:val="00EB29F8"/>
    <w:rsid w:val="00EB3BCB"/>
    <w:rsid w:val="00EB57C9"/>
    <w:rsid w:val="00EC05B9"/>
    <w:rsid w:val="00EC3B54"/>
    <w:rsid w:val="00EC523D"/>
    <w:rsid w:val="00EC54DD"/>
    <w:rsid w:val="00EC7ACE"/>
    <w:rsid w:val="00ED439F"/>
    <w:rsid w:val="00ED476E"/>
    <w:rsid w:val="00ED7E6E"/>
    <w:rsid w:val="00EE147C"/>
    <w:rsid w:val="00EE4E73"/>
    <w:rsid w:val="00EE5EB8"/>
    <w:rsid w:val="00EE728C"/>
    <w:rsid w:val="00EF0BC0"/>
    <w:rsid w:val="00EF15E6"/>
    <w:rsid w:val="00EF3B76"/>
    <w:rsid w:val="00EF410A"/>
    <w:rsid w:val="00EF7A57"/>
    <w:rsid w:val="00F009AC"/>
    <w:rsid w:val="00F02852"/>
    <w:rsid w:val="00F03611"/>
    <w:rsid w:val="00F0373C"/>
    <w:rsid w:val="00F05ACA"/>
    <w:rsid w:val="00F07D96"/>
    <w:rsid w:val="00F124B7"/>
    <w:rsid w:val="00F13761"/>
    <w:rsid w:val="00F1550D"/>
    <w:rsid w:val="00F275DB"/>
    <w:rsid w:val="00F33C9F"/>
    <w:rsid w:val="00F33EEF"/>
    <w:rsid w:val="00F35875"/>
    <w:rsid w:val="00F359B5"/>
    <w:rsid w:val="00F36FF1"/>
    <w:rsid w:val="00F377C0"/>
    <w:rsid w:val="00F37B75"/>
    <w:rsid w:val="00F4061F"/>
    <w:rsid w:val="00F41178"/>
    <w:rsid w:val="00F420E7"/>
    <w:rsid w:val="00F42F3F"/>
    <w:rsid w:val="00F43141"/>
    <w:rsid w:val="00F432AE"/>
    <w:rsid w:val="00F467F6"/>
    <w:rsid w:val="00F478BD"/>
    <w:rsid w:val="00F502E7"/>
    <w:rsid w:val="00F5120E"/>
    <w:rsid w:val="00F52869"/>
    <w:rsid w:val="00F533C7"/>
    <w:rsid w:val="00F557D1"/>
    <w:rsid w:val="00F6211C"/>
    <w:rsid w:val="00F62233"/>
    <w:rsid w:val="00F623D4"/>
    <w:rsid w:val="00F62ECB"/>
    <w:rsid w:val="00F65C80"/>
    <w:rsid w:val="00F66B1C"/>
    <w:rsid w:val="00F7204E"/>
    <w:rsid w:val="00F737BA"/>
    <w:rsid w:val="00F73C8F"/>
    <w:rsid w:val="00F77CD9"/>
    <w:rsid w:val="00F83943"/>
    <w:rsid w:val="00F83DEA"/>
    <w:rsid w:val="00F862D1"/>
    <w:rsid w:val="00F86C9E"/>
    <w:rsid w:val="00F87804"/>
    <w:rsid w:val="00F90E79"/>
    <w:rsid w:val="00F923BD"/>
    <w:rsid w:val="00F9320F"/>
    <w:rsid w:val="00F94AC0"/>
    <w:rsid w:val="00F951C9"/>
    <w:rsid w:val="00F95E3C"/>
    <w:rsid w:val="00F962AD"/>
    <w:rsid w:val="00F97562"/>
    <w:rsid w:val="00FA3348"/>
    <w:rsid w:val="00FA3853"/>
    <w:rsid w:val="00FA39F2"/>
    <w:rsid w:val="00FB086E"/>
    <w:rsid w:val="00FB4805"/>
    <w:rsid w:val="00FB60D2"/>
    <w:rsid w:val="00FC2362"/>
    <w:rsid w:val="00FC39CD"/>
    <w:rsid w:val="00FC3DA7"/>
    <w:rsid w:val="00FD5335"/>
    <w:rsid w:val="00FD65D8"/>
    <w:rsid w:val="00FD7181"/>
    <w:rsid w:val="00FD77E0"/>
    <w:rsid w:val="00FE032C"/>
    <w:rsid w:val="00FE1A41"/>
    <w:rsid w:val="00FE2C4B"/>
    <w:rsid w:val="00FE3966"/>
    <w:rsid w:val="00FE3C2F"/>
    <w:rsid w:val="00FE52A0"/>
    <w:rsid w:val="00FE5FDC"/>
    <w:rsid w:val="00FE72B3"/>
    <w:rsid w:val="00FE7611"/>
    <w:rsid w:val="00FF07B1"/>
    <w:rsid w:val="00FF1F71"/>
    <w:rsid w:val="00FF3A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1B73121-AC85-4DA0-9416-AF8EECCC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330A2"/>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character" w:styleId="Izteiksmgs">
    <w:name w:val="Strong"/>
    <w:uiPriority w:val="22"/>
    <w:qFormat/>
    <w:rsid w:val="00290226"/>
    <w:rPr>
      <w:b/>
      <w:bCs/>
    </w:rPr>
  </w:style>
  <w:style w:type="paragraph" w:customStyle="1" w:styleId="naisc">
    <w:name w:val="naisc"/>
    <w:basedOn w:val="Parasts"/>
    <w:rsid w:val="00290226"/>
    <w:pPr>
      <w:spacing w:before="450" w:after="300" w:line="240" w:lineRule="auto"/>
      <w:jc w:val="center"/>
    </w:pPr>
    <w:rPr>
      <w:rFonts w:ascii="Times New Roman" w:eastAsia="Times New Roman" w:hAnsi="Times New Roman" w:cs="Times New Roman"/>
      <w:sz w:val="26"/>
      <w:szCs w:val="26"/>
    </w:rPr>
  </w:style>
  <w:style w:type="paragraph" w:styleId="Galvene">
    <w:name w:val="header"/>
    <w:basedOn w:val="Parasts"/>
    <w:link w:val="GalveneRakstz"/>
    <w:uiPriority w:val="99"/>
    <w:unhideWhenUsed/>
    <w:rsid w:val="0021520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15205"/>
    <w:rPr>
      <w:rFonts w:eastAsiaTheme="minorEastAsia"/>
      <w:lang w:eastAsia="lv-LV"/>
    </w:rPr>
  </w:style>
  <w:style w:type="paragraph" w:styleId="Kjene">
    <w:name w:val="footer"/>
    <w:basedOn w:val="Parasts"/>
    <w:link w:val="KjeneRakstz"/>
    <w:uiPriority w:val="99"/>
    <w:unhideWhenUsed/>
    <w:rsid w:val="0021520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15205"/>
    <w:rPr>
      <w:rFonts w:eastAsiaTheme="minorEastAsia"/>
      <w:lang w:eastAsia="lv-LV"/>
    </w:rPr>
  </w:style>
  <w:style w:type="paragraph" w:styleId="Balonteksts">
    <w:name w:val="Balloon Text"/>
    <w:basedOn w:val="Parasts"/>
    <w:link w:val="BalontekstsRakstz"/>
    <w:uiPriority w:val="99"/>
    <w:semiHidden/>
    <w:unhideWhenUsed/>
    <w:rsid w:val="0021520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205"/>
    <w:rPr>
      <w:rFonts w:ascii="Tahoma" w:eastAsiaTheme="minorEastAsia" w:hAnsi="Tahoma" w:cs="Tahoma"/>
      <w:sz w:val="16"/>
      <w:szCs w:val="16"/>
      <w:lang w:eastAsia="lv-LV"/>
    </w:rPr>
  </w:style>
  <w:style w:type="character" w:styleId="Komentraatsauce">
    <w:name w:val="annotation reference"/>
    <w:basedOn w:val="Noklusjumarindkopasfonts"/>
    <w:uiPriority w:val="99"/>
    <w:semiHidden/>
    <w:unhideWhenUsed/>
    <w:rsid w:val="005C2467"/>
    <w:rPr>
      <w:sz w:val="16"/>
      <w:szCs w:val="16"/>
    </w:rPr>
  </w:style>
  <w:style w:type="paragraph" w:styleId="Komentrateksts">
    <w:name w:val="annotation text"/>
    <w:basedOn w:val="Parasts"/>
    <w:link w:val="KomentratekstsRakstz"/>
    <w:uiPriority w:val="99"/>
    <w:semiHidden/>
    <w:unhideWhenUsed/>
    <w:rsid w:val="005C246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C2467"/>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5C2467"/>
    <w:rPr>
      <w:b/>
      <w:bCs/>
    </w:rPr>
  </w:style>
  <w:style w:type="character" w:customStyle="1" w:styleId="KomentratmaRakstz">
    <w:name w:val="Komentāra tēma Rakstz."/>
    <w:basedOn w:val="KomentratekstsRakstz"/>
    <w:link w:val="Komentratma"/>
    <w:uiPriority w:val="99"/>
    <w:semiHidden/>
    <w:rsid w:val="005C2467"/>
    <w:rPr>
      <w:rFonts w:eastAsiaTheme="minorEastAsia"/>
      <w:b/>
      <w:bCs/>
      <w:sz w:val="20"/>
      <w:szCs w:val="20"/>
      <w:lang w:eastAsia="lv-LV"/>
    </w:rPr>
  </w:style>
  <w:style w:type="character" w:styleId="Hipersaite">
    <w:name w:val="Hyperlink"/>
    <w:basedOn w:val="Noklusjumarindkopasfonts"/>
    <w:uiPriority w:val="99"/>
    <w:unhideWhenUsed/>
    <w:rsid w:val="005C2467"/>
    <w:rPr>
      <w:color w:val="0000FF" w:themeColor="hyperlink"/>
      <w:u w:val="single"/>
    </w:rPr>
  </w:style>
  <w:style w:type="paragraph" w:styleId="Pamatteksts">
    <w:name w:val="Body Text"/>
    <w:basedOn w:val="Parasts"/>
    <w:link w:val="PamattekstsRakstz"/>
    <w:uiPriority w:val="99"/>
    <w:unhideWhenUsed/>
    <w:rsid w:val="00706D9D"/>
    <w:pPr>
      <w:spacing w:after="120" w:line="240" w:lineRule="auto"/>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uiPriority w:val="99"/>
    <w:rsid w:val="00706D9D"/>
    <w:rPr>
      <w:rFonts w:ascii="Times New Roman" w:eastAsia="Times New Roman" w:hAnsi="Times New Roman" w:cs="Times New Roman"/>
      <w:sz w:val="24"/>
      <w:szCs w:val="24"/>
      <w:lang w:eastAsia="lv-LV"/>
    </w:rPr>
  </w:style>
  <w:style w:type="paragraph" w:styleId="Pamattekstsaratkpi">
    <w:name w:val="Body Text Indent"/>
    <w:basedOn w:val="Parasts"/>
    <w:link w:val="PamattekstsaratkpiRakstz"/>
    <w:uiPriority w:val="99"/>
    <w:unhideWhenUsed/>
    <w:rsid w:val="002173E6"/>
    <w:pPr>
      <w:spacing w:after="120"/>
      <w:ind w:left="283"/>
    </w:pPr>
  </w:style>
  <w:style w:type="character" w:customStyle="1" w:styleId="PamattekstsaratkpiRakstz">
    <w:name w:val="Pamatteksts ar atkāpi Rakstz."/>
    <w:basedOn w:val="Noklusjumarindkopasfonts"/>
    <w:link w:val="Pamattekstsaratkpi"/>
    <w:uiPriority w:val="99"/>
    <w:rsid w:val="002173E6"/>
    <w:rPr>
      <w:rFonts w:eastAsiaTheme="minorEastAsia"/>
      <w:lang w:eastAsia="lv-LV"/>
    </w:rPr>
  </w:style>
  <w:style w:type="paragraph" w:styleId="Paraststmeklis">
    <w:name w:val="Normal (Web)"/>
    <w:basedOn w:val="Parasts"/>
    <w:unhideWhenUsed/>
    <w:rsid w:val="00F42F3F"/>
    <w:pPr>
      <w:spacing w:before="100" w:beforeAutospacing="1" w:after="100" w:afterAutospacing="1" w:line="240" w:lineRule="auto"/>
    </w:pPr>
    <w:rPr>
      <w:rFonts w:ascii="Times New Roman" w:eastAsia="Times New Roman" w:hAnsi="Times New Roman" w:cs="Times New Roman"/>
      <w:sz w:val="24"/>
      <w:szCs w:val="20"/>
      <w:lang w:eastAsia="en-US"/>
    </w:rPr>
  </w:style>
  <w:style w:type="table" w:styleId="Reatabula">
    <w:name w:val="Table Grid"/>
    <w:basedOn w:val="Parastatabula"/>
    <w:uiPriority w:val="59"/>
    <w:rsid w:val="00274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4E3336"/>
    <w:pPr>
      <w:ind w:left="720"/>
      <w:contextualSpacing/>
    </w:pPr>
  </w:style>
  <w:style w:type="paragraph" w:styleId="Bezatstarpm">
    <w:name w:val="No Spacing"/>
    <w:uiPriority w:val="1"/>
    <w:qFormat/>
    <w:rsid w:val="001B5FA1"/>
    <w:pPr>
      <w:spacing w:after="0" w:line="240" w:lineRule="auto"/>
    </w:pPr>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878110">
      <w:bodyDiv w:val="1"/>
      <w:marLeft w:val="0"/>
      <w:marRight w:val="0"/>
      <w:marTop w:val="0"/>
      <w:marBottom w:val="0"/>
      <w:divBdr>
        <w:top w:val="none" w:sz="0" w:space="0" w:color="auto"/>
        <w:left w:val="none" w:sz="0" w:space="0" w:color="auto"/>
        <w:bottom w:val="none" w:sz="0" w:space="0" w:color="auto"/>
        <w:right w:val="none" w:sz="0" w:space="0" w:color="auto"/>
      </w:divBdr>
    </w:div>
    <w:div w:id="352615620">
      <w:bodyDiv w:val="1"/>
      <w:marLeft w:val="0"/>
      <w:marRight w:val="0"/>
      <w:marTop w:val="0"/>
      <w:marBottom w:val="0"/>
      <w:divBdr>
        <w:top w:val="none" w:sz="0" w:space="0" w:color="auto"/>
        <w:left w:val="none" w:sz="0" w:space="0" w:color="auto"/>
        <w:bottom w:val="none" w:sz="0" w:space="0" w:color="auto"/>
        <w:right w:val="none" w:sz="0" w:space="0" w:color="auto"/>
      </w:divBdr>
    </w:div>
    <w:div w:id="561409086">
      <w:bodyDiv w:val="1"/>
      <w:marLeft w:val="0"/>
      <w:marRight w:val="0"/>
      <w:marTop w:val="0"/>
      <w:marBottom w:val="0"/>
      <w:divBdr>
        <w:top w:val="none" w:sz="0" w:space="0" w:color="auto"/>
        <w:left w:val="none" w:sz="0" w:space="0" w:color="auto"/>
        <w:bottom w:val="none" w:sz="0" w:space="0" w:color="auto"/>
        <w:right w:val="none" w:sz="0" w:space="0" w:color="auto"/>
      </w:divBdr>
    </w:div>
    <w:div w:id="755858940">
      <w:bodyDiv w:val="1"/>
      <w:marLeft w:val="0"/>
      <w:marRight w:val="0"/>
      <w:marTop w:val="0"/>
      <w:marBottom w:val="0"/>
      <w:divBdr>
        <w:top w:val="none" w:sz="0" w:space="0" w:color="auto"/>
        <w:left w:val="none" w:sz="0" w:space="0" w:color="auto"/>
        <w:bottom w:val="none" w:sz="0" w:space="0" w:color="auto"/>
        <w:right w:val="none" w:sz="0" w:space="0" w:color="auto"/>
      </w:divBdr>
    </w:div>
    <w:div w:id="815951452">
      <w:bodyDiv w:val="1"/>
      <w:marLeft w:val="0"/>
      <w:marRight w:val="0"/>
      <w:marTop w:val="0"/>
      <w:marBottom w:val="0"/>
      <w:divBdr>
        <w:top w:val="none" w:sz="0" w:space="0" w:color="auto"/>
        <w:left w:val="none" w:sz="0" w:space="0" w:color="auto"/>
        <w:bottom w:val="none" w:sz="0" w:space="0" w:color="auto"/>
        <w:right w:val="none" w:sz="0" w:space="0" w:color="auto"/>
      </w:divBdr>
    </w:div>
    <w:div w:id="1689061068">
      <w:bodyDiv w:val="1"/>
      <w:marLeft w:val="0"/>
      <w:marRight w:val="0"/>
      <w:marTop w:val="0"/>
      <w:marBottom w:val="0"/>
      <w:divBdr>
        <w:top w:val="none" w:sz="0" w:space="0" w:color="auto"/>
        <w:left w:val="none" w:sz="0" w:space="0" w:color="auto"/>
        <w:bottom w:val="none" w:sz="0" w:space="0" w:color="auto"/>
        <w:right w:val="none" w:sz="0" w:space="0" w:color="auto"/>
      </w:divBdr>
    </w:div>
    <w:div w:id="1728991351">
      <w:bodyDiv w:val="1"/>
      <w:marLeft w:val="0"/>
      <w:marRight w:val="0"/>
      <w:marTop w:val="0"/>
      <w:marBottom w:val="0"/>
      <w:divBdr>
        <w:top w:val="none" w:sz="0" w:space="0" w:color="auto"/>
        <w:left w:val="none" w:sz="0" w:space="0" w:color="auto"/>
        <w:bottom w:val="none" w:sz="0" w:space="0" w:color="auto"/>
        <w:right w:val="none" w:sz="0" w:space="0" w:color="auto"/>
      </w:divBdr>
    </w:div>
    <w:div w:id="1940792534">
      <w:bodyDiv w:val="1"/>
      <w:marLeft w:val="0"/>
      <w:marRight w:val="0"/>
      <w:marTop w:val="0"/>
      <w:marBottom w:val="0"/>
      <w:divBdr>
        <w:top w:val="none" w:sz="0" w:space="0" w:color="auto"/>
        <w:left w:val="none" w:sz="0" w:space="0" w:color="auto"/>
        <w:bottom w:val="none" w:sz="0" w:space="0" w:color="auto"/>
        <w:right w:val="none" w:sz="0" w:space="0" w:color="auto"/>
      </w:divBdr>
    </w:div>
    <w:div w:id="204173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F1A80-4DE3-437B-8FD4-849A0794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6</Pages>
  <Words>7004</Words>
  <Characters>3993</Characters>
  <Application>Microsoft Office Word</Application>
  <DocSecurity>0</DocSecurity>
  <Lines>33</Lines>
  <Paragraphs>21</Paragraphs>
  <ScaleCrop>false</ScaleCrop>
  <HeadingPairs>
    <vt:vector size="2" baseType="variant">
      <vt:variant>
        <vt:lpstr>Nosaukums</vt:lpstr>
      </vt:variant>
      <vt:variant>
        <vt:i4>1</vt:i4>
      </vt:variant>
    </vt:vector>
  </HeadingPairs>
  <TitlesOfParts>
    <vt:vector size="1" baseType="lpstr">
      <vt:lpstr>Par valsts nekustamā īpašuma nodošanu pašvaldības īpašumā</vt:lpstr>
    </vt:vector>
  </TitlesOfParts>
  <Company>Zemkopības Ministrija</Company>
  <LinksUpToDate>false</LinksUpToDate>
  <CharactersWithSpaces>10976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nodošanu pašvaldības īpašumā</dc:title>
  <dc:subject>Anotācija</dc:subject>
  <dc:creator>Kristaps Balcers</dc:creator>
  <dc:description>Kristaps.Balcers@zm.gov.lv;
67027316</dc:description>
  <cp:lastModifiedBy>Sanita Žagare</cp:lastModifiedBy>
  <cp:revision>554</cp:revision>
  <cp:lastPrinted>2014-03-18T07:29:00Z</cp:lastPrinted>
  <dcterms:created xsi:type="dcterms:W3CDTF">2018-09-07T12:36:00Z</dcterms:created>
  <dcterms:modified xsi:type="dcterms:W3CDTF">2018-10-16T11:49:00Z</dcterms:modified>
</cp:coreProperties>
</file>