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35" w:rsidRPr="00992071" w:rsidRDefault="00D97235" w:rsidP="00D97235">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 xml:space="preserve">Ministru kabineta rīkojuma projekta „Par </w:t>
      </w:r>
      <w:r>
        <w:rPr>
          <w:rFonts w:ascii="Times New Roman" w:eastAsia="Times New Roman" w:hAnsi="Times New Roman" w:cs="Times New Roman"/>
          <w:b/>
          <w:sz w:val="24"/>
          <w:szCs w:val="24"/>
          <w:lang w:eastAsia="lv-LV"/>
        </w:rPr>
        <w:t>nekustamā īpašuma Stopiņu novadā, pārņemšanu valsts īpašumā un saglabāšanu valsts īpašumā”</w:t>
      </w:r>
      <w:r w:rsidRPr="00992071">
        <w:rPr>
          <w:rFonts w:ascii="Times New Roman" w:eastAsia="Times New Roman" w:hAnsi="Times New Roman" w:cs="Times New Roman"/>
          <w:b/>
          <w:sz w:val="24"/>
          <w:szCs w:val="24"/>
          <w:lang w:eastAsia="lv-LV"/>
        </w:rPr>
        <w:t xml:space="preserve"> </w:t>
      </w:r>
    </w:p>
    <w:p w:rsidR="00D97235" w:rsidRDefault="00D97235" w:rsidP="00D97235">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tbl>
      <w:tblPr>
        <w:tblW w:w="5400" w:type="pct"/>
        <w:tblInd w:w="-5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779"/>
      </w:tblGrid>
      <w:tr w:rsidR="00DC64AB" w:rsidRPr="00DC64AB" w:rsidTr="00DC64AB">
        <w:trPr>
          <w:trHeight w:val="171"/>
        </w:trPr>
        <w:tc>
          <w:tcPr>
            <w:tcW w:w="5000" w:type="pct"/>
            <w:tcBorders>
              <w:top w:val="outset" w:sz="6" w:space="0" w:color="auto"/>
              <w:left w:val="outset" w:sz="6" w:space="0" w:color="auto"/>
              <w:bottom w:val="outset" w:sz="6" w:space="0" w:color="auto"/>
              <w:right w:val="outset" w:sz="6" w:space="0" w:color="auto"/>
            </w:tcBorders>
            <w:vAlign w:val="center"/>
          </w:tcPr>
          <w:p w:rsidR="00DC64AB" w:rsidRPr="00DC64AB" w:rsidRDefault="00DC64AB" w:rsidP="00DC64AB">
            <w:pPr>
              <w:spacing w:after="0" w:line="240" w:lineRule="auto"/>
              <w:jc w:val="center"/>
              <w:rPr>
                <w:rFonts w:ascii="Times New Roman" w:eastAsia="Times New Roman" w:hAnsi="Times New Roman" w:cs="Times New Roman"/>
                <w:b/>
                <w:bCs/>
                <w:sz w:val="24"/>
                <w:szCs w:val="24"/>
                <w:lang w:eastAsia="lv-LV"/>
              </w:rPr>
            </w:pPr>
            <w:r w:rsidRPr="00DC64AB">
              <w:rPr>
                <w:rFonts w:ascii="Times New Roman" w:eastAsia="Times New Roman" w:hAnsi="Times New Roman" w:cs="Times New Roman"/>
                <w:b/>
                <w:bCs/>
                <w:sz w:val="24"/>
                <w:szCs w:val="24"/>
                <w:lang w:eastAsia="lv-LV"/>
              </w:rPr>
              <w:t>Tiesību akta projekta anotācijas kopsavilkums</w:t>
            </w:r>
          </w:p>
        </w:tc>
      </w:tr>
    </w:tbl>
    <w:tbl>
      <w:tblPr>
        <w:tblStyle w:val="TableGrid"/>
        <w:tblW w:w="5398" w:type="pct"/>
        <w:tblInd w:w="-572" w:type="dxa"/>
        <w:tblLook w:val="00A0" w:firstRow="1" w:lastRow="0" w:firstColumn="1" w:lastColumn="0" w:noHBand="0" w:noVBand="0"/>
      </w:tblPr>
      <w:tblGrid>
        <w:gridCol w:w="2127"/>
        <w:gridCol w:w="7655"/>
      </w:tblGrid>
      <w:tr w:rsidR="00DC64AB" w:rsidRPr="00DC64AB" w:rsidTr="00DC64AB">
        <w:tc>
          <w:tcPr>
            <w:tcW w:w="1087" w:type="pct"/>
            <w:tcBorders>
              <w:top w:val="single" w:sz="4" w:space="0" w:color="auto"/>
              <w:left w:val="single" w:sz="4" w:space="0" w:color="auto"/>
              <w:bottom w:val="single" w:sz="4" w:space="0" w:color="auto"/>
              <w:right w:val="single" w:sz="4" w:space="0" w:color="auto"/>
            </w:tcBorders>
            <w:hideMark/>
          </w:tcPr>
          <w:p w:rsidR="00DC64AB" w:rsidRPr="00DC64AB" w:rsidRDefault="00DC64AB" w:rsidP="00DC64AB">
            <w:pPr>
              <w:jc w:val="both"/>
              <w:rPr>
                <w:rFonts w:ascii="Times New Roman" w:eastAsia="Times New Roman" w:hAnsi="Times New Roman" w:cs="Times New Roman"/>
                <w:sz w:val="24"/>
                <w:szCs w:val="24"/>
                <w:lang w:eastAsia="lv-LV"/>
              </w:rPr>
            </w:pPr>
            <w:r w:rsidRPr="00DC64AB">
              <w:rPr>
                <w:rFonts w:ascii="Times New Roman" w:eastAsia="Times New Roman" w:hAnsi="Times New Roman" w:cs="Times New Roman"/>
                <w:sz w:val="24"/>
                <w:szCs w:val="24"/>
                <w:lang w:eastAsia="lv-LV"/>
              </w:rPr>
              <w:t>Mērķis, risinājums un projekta spēkā stāšanās laiks (500 zīmes bez atstarpēm)</w:t>
            </w:r>
          </w:p>
        </w:tc>
        <w:tc>
          <w:tcPr>
            <w:tcW w:w="3913" w:type="pct"/>
            <w:tcBorders>
              <w:top w:val="single" w:sz="4" w:space="0" w:color="auto"/>
              <w:left w:val="single" w:sz="4" w:space="0" w:color="auto"/>
              <w:bottom w:val="single" w:sz="4" w:space="0" w:color="auto"/>
              <w:right w:val="single" w:sz="4" w:space="0" w:color="auto"/>
            </w:tcBorders>
            <w:hideMark/>
          </w:tcPr>
          <w:p w:rsidR="00DC64AB" w:rsidRPr="00DC64AB" w:rsidRDefault="00DC64AB" w:rsidP="00DC64A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C64AB">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rīkojuma projekts „Par nekustamā īpašuma</w:t>
            </w:r>
            <w:r w:rsidRPr="00DC64A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Stopiņu novadā, pārņemšanu valsts īpašumā un saglabāšanu valsts īpašumā</w:t>
            </w:r>
            <w:r w:rsidRPr="00DC64AB">
              <w:rPr>
                <w:rFonts w:ascii="Times New Roman" w:eastAsia="Times New Roman" w:hAnsi="Times New Roman" w:cs="Times New Roman"/>
                <w:sz w:val="24"/>
                <w:szCs w:val="24"/>
                <w:lang w:eastAsia="lv-LV"/>
              </w:rPr>
              <w:t xml:space="preserve">” paredz </w:t>
            </w:r>
            <w:r>
              <w:rPr>
                <w:rFonts w:ascii="Times New Roman" w:eastAsia="Times New Roman" w:hAnsi="Times New Roman" w:cs="Times New Roman"/>
                <w:sz w:val="24"/>
                <w:szCs w:val="24"/>
                <w:lang w:eastAsia="lv-LV"/>
              </w:rPr>
              <w:t>nekustamā īpašuma pārņemšanu valsts īpašumā Aizsardzības ministrijas valdījumā no Stopiņu novada domes un divu būvju saglabāšanu valsts īpašumā Nacionālo bruņoto spēku un Zemessardzes uzdevumu veikšanai</w:t>
            </w:r>
            <w:r w:rsidRPr="00DC64AB">
              <w:rPr>
                <w:rFonts w:ascii="Times New Roman" w:eastAsia="Times New Roman" w:hAnsi="Times New Roman" w:cs="Times New Roman"/>
                <w:sz w:val="24"/>
                <w:szCs w:val="24"/>
                <w:lang w:eastAsia="lv-LV"/>
              </w:rPr>
              <w:t>.</w:t>
            </w:r>
          </w:p>
          <w:p w:rsidR="00DC64AB" w:rsidRPr="00DC64AB" w:rsidRDefault="00DC64AB" w:rsidP="00DC64AB">
            <w:pPr>
              <w:jc w:val="both"/>
              <w:rPr>
                <w:rFonts w:ascii="Times New Roman" w:eastAsia="Times New Roman" w:hAnsi="Times New Roman" w:cs="Times New Roman"/>
                <w:b/>
                <w:sz w:val="24"/>
                <w:szCs w:val="24"/>
                <w:lang w:eastAsia="lv-LV"/>
              </w:rPr>
            </w:pPr>
            <w:r w:rsidRPr="00DC64AB">
              <w:rPr>
                <w:rFonts w:ascii="Times New Roman" w:eastAsia="Times New Roman" w:hAnsi="Times New Roman" w:cs="Times New Roman"/>
                <w:sz w:val="24"/>
                <w:szCs w:val="24"/>
                <w:lang w:eastAsia="lv-LV"/>
              </w:rPr>
              <w:t xml:space="preserve">        Ministru kabineta rīkojuma projekts stājas spēkā tā parakstīšanas brīdī.</w:t>
            </w:r>
          </w:p>
        </w:tc>
      </w:tr>
    </w:tbl>
    <w:tbl>
      <w:tblPr>
        <w:tblW w:w="5400" w:type="pct"/>
        <w:tblInd w:w="-5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26"/>
        <w:gridCol w:w="7653"/>
      </w:tblGrid>
      <w:tr w:rsidR="00D97235" w:rsidRPr="00992071" w:rsidTr="00DC64AB">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D97235" w:rsidRPr="00992071" w:rsidRDefault="00D97235" w:rsidP="006E6F71">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w:t>
            </w:r>
            <w:r w:rsidRPr="00992071">
              <w:rPr>
                <w:rFonts w:ascii="Times New Roman" w:eastAsia="Times New Roman" w:hAnsi="Times New Roman" w:cs="Times New Roman"/>
                <w:b/>
                <w:bCs/>
                <w:sz w:val="24"/>
                <w:szCs w:val="24"/>
                <w:lang w:eastAsia="lv-LV"/>
              </w:rPr>
              <w:t xml:space="preserve"> Tiesību akta projekta izstrādes nepieciešamība</w:t>
            </w:r>
          </w:p>
        </w:tc>
      </w:tr>
      <w:tr w:rsidR="00D97235" w:rsidRPr="00992071" w:rsidTr="00DC64AB">
        <w:tc>
          <w:tcPr>
            <w:tcW w:w="1087"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913" w:type="pct"/>
            <w:tcBorders>
              <w:top w:val="outset" w:sz="6" w:space="0" w:color="auto"/>
              <w:left w:val="outset" w:sz="6" w:space="0" w:color="auto"/>
              <w:bottom w:val="outset" w:sz="6" w:space="0" w:color="auto"/>
              <w:right w:val="outset" w:sz="6" w:space="0" w:color="auto"/>
            </w:tcBorders>
          </w:tcPr>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Deklarācijas par Māra Kučinska vadītā Ministru kabineta iecerēto darbību 77.  un 80.  punkts.</w:t>
            </w:r>
          </w:p>
          <w:p w:rsidR="00D97235" w:rsidRDefault="00D97235" w:rsidP="006E6F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Nacionālo bruņoto spēku attīstības plāns 2016. -2028. gadam, kas apstiprināts ar Ministru kabineta 2016. gada 29. novembra rīkojumu Nr. 736.</w:t>
            </w:r>
          </w:p>
          <w:p w:rsidR="00D97235" w:rsidRDefault="00D97235" w:rsidP="006E6F71">
            <w:pPr>
              <w:spacing w:after="0" w:line="240" w:lineRule="auto"/>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Publiskas personas mantas atsavināšanas likuma 42. panta otrā daļa un 43.</w:t>
            </w:r>
            <w:r>
              <w:t> </w:t>
            </w:r>
            <w:r w:rsidRPr="00BC2837">
              <w:rPr>
                <w:rFonts w:ascii="Times New Roman" w:hAnsi="Times New Roman" w:cs="Times New Roman"/>
                <w:sz w:val="24"/>
                <w:szCs w:val="24"/>
              </w:rPr>
              <w:t>p</w:t>
            </w:r>
            <w:r>
              <w:rPr>
                <w:rFonts w:ascii="Times New Roman" w:hAnsi="Times New Roman" w:cs="Times New Roman"/>
                <w:sz w:val="24"/>
                <w:szCs w:val="24"/>
              </w:rPr>
              <w:t>ants.</w:t>
            </w:r>
          </w:p>
          <w:p w:rsidR="00D97235" w:rsidRPr="00BC2837" w:rsidRDefault="00D97235" w:rsidP="006E6F71">
            <w:pPr>
              <w:spacing w:after="0" w:line="240" w:lineRule="auto"/>
              <w:ind w:firstLine="402"/>
              <w:jc w:val="both"/>
            </w:pPr>
            <w:r>
              <w:rPr>
                <w:rFonts w:ascii="Times New Roman" w:hAnsi="Times New Roman" w:cs="Times New Roman"/>
                <w:sz w:val="24"/>
                <w:szCs w:val="24"/>
              </w:rPr>
              <w:t>Likuma “Par nekustamā īpašuma ierakstīšanu zemesgrāmatās” 37. pants.</w:t>
            </w:r>
          </w:p>
        </w:tc>
      </w:tr>
      <w:tr w:rsidR="00D97235" w:rsidRPr="00992071" w:rsidTr="00DC64AB">
        <w:tc>
          <w:tcPr>
            <w:tcW w:w="1087"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D97235" w:rsidRPr="00992071" w:rsidRDefault="00D97235" w:rsidP="006E6F71">
            <w:pPr>
              <w:tabs>
                <w:tab w:val="left" w:pos="180"/>
              </w:tabs>
              <w:spacing w:after="0" w:line="240" w:lineRule="auto"/>
              <w:rPr>
                <w:rFonts w:ascii="Times New Roman" w:eastAsia="Times New Roman" w:hAnsi="Times New Roman" w:cs="Times New Roman"/>
                <w:sz w:val="24"/>
                <w:szCs w:val="24"/>
                <w:lang w:eastAsia="lv-LV"/>
              </w:rPr>
            </w:pPr>
          </w:p>
          <w:p w:rsidR="00D97235" w:rsidRDefault="00D97235" w:rsidP="006E6F71">
            <w:pPr>
              <w:tabs>
                <w:tab w:val="left" w:pos="180"/>
              </w:tabs>
              <w:spacing w:after="0" w:line="240" w:lineRule="auto"/>
              <w:rPr>
                <w:rFonts w:ascii="Times New Roman" w:eastAsia="Times New Roman" w:hAnsi="Times New Roman" w:cs="Times New Roman"/>
                <w:sz w:val="24"/>
                <w:szCs w:val="24"/>
                <w:lang w:eastAsia="lv-LV"/>
              </w:rPr>
            </w:pPr>
          </w:p>
          <w:p w:rsidR="00D97235" w:rsidRDefault="00D97235" w:rsidP="006E6F71">
            <w:pPr>
              <w:rPr>
                <w:rFonts w:ascii="Times New Roman" w:eastAsia="Times New Roman" w:hAnsi="Times New Roman" w:cs="Times New Roman"/>
                <w:sz w:val="24"/>
                <w:szCs w:val="24"/>
                <w:lang w:eastAsia="lv-LV"/>
              </w:rPr>
            </w:pPr>
          </w:p>
          <w:p w:rsidR="00D97235" w:rsidRDefault="00D97235" w:rsidP="006E6F71">
            <w:pPr>
              <w:jc w:val="right"/>
              <w:rPr>
                <w:rFonts w:ascii="Times New Roman" w:eastAsia="Times New Roman" w:hAnsi="Times New Roman" w:cs="Times New Roman"/>
                <w:sz w:val="24"/>
                <w:szCs w:val="24"/>
                <w:lang w:eastAsia="lv-LV"/>
              </w:rPr>
            </w:pPr>
          </w:p>
          <w:p w:rsidR="00D97235" w:rsidRDefault="00D97235" w:rsidP="006E6F71">
            <w:pPr>
              <w:jc w:val="right"/>
              <w:rPr>
                <w:rFonts w:ascii="Times New Roman" w:eastAsia="Times New Roman" w:hAnsi="Times New Roman" w:cs="Times New Roman"/>
                <w:sz w:val="24"/>
                <w:szCs w:val="24"/>
                <w:lang w:eastAsia="lv-LV"/>
              </w:rPr>
            </w:pPr>
          </w:p>
          <w:p w:rsidR="00D97235" w:rsidRPr="00B916B6" w:rsidRDefault="00D97235" w:rsidP="006E6F71">
            <w:pPr>
              <w:rPr>
                <w:rFonts w:ascii="Times New Roman" w:eastAsia="Times New Roman" w:hAnsi="Times New Roman" w:cs="Times New Roman"/>
                <w:sz w:val="24"/>
                <w:szCs w:val="24"/>
                <w:lang w:eastAsia="lv-LV"/>
              </w:rPr>
            </w:pPr>
          </w:p>
          <w:p w:rsidR="00D97235" w:rsidRPr="00B916B6" w:rsidRDefault="00D97235" w:rsidP="006E6F71">
            <w:pPr>
              <w:rPr>
                <w:rFonts w:ascii="Times New Roman" w:eastAsia="Times New Roman" w:hAnsi="Times New Roman" w:cs="Times New Roman"/>
                <w:sz w:val="24"/>
                <w:szCs w:val="24"/>
                <w:lang w:eastAsia="lv-LV"/>
              </w:rPr>
            </w:pPr>
          </w:p>
          <w:p w:rsidR="00D97235" w:rsidRDefault="00D97235" w:rsidP="006E6F71">
            <w:pPr>
              <w:rPr>
                <w:rFonts w:ascii="Times New Roman" w:eastAsia="Times New Roman" w:hAnsi="Times New Roman" w:cs="Times New Roman"/>
                <w:sz w:val="24"/>
                <w:szCs w:val="24"/>
                <w:lang w:eastAsia="lv-LV"/>
              </w:rPr>
            </w:pPr>
          </w:p>
          <w:p w:rsidR="00D97235" w:rsidRPr="00B916B6" w:rsidRDefault="00D97235" w:rsidP="006E6F71">
            <w:pPr>
              <w:jc w:val="center"/>
              <w:rPr>
                <w:rFonts w:ascii="Times New Roman" w:eastAsia="Times New Roman" w:hAnsi="Times New Roman" w:cs="Times New Roman"/>
                <w:sz w:val="24"/>
                <w:szCs w:val="24"/>
                <w:lang w:eastAsia="lv-LV"/>
              </w:rPr>
            </w:pPr>
          </w:p>
        </w:tc>
        <w:tc>
          <w:tcPr>
            <w:tcW w:w="3913" w:type="pct"/>
            <w:tcBorders>
              <w:top w:val="outset" w:sz="6" w:space="0" w:color="auto"/>
              <w:left w:val="outset" w:sz="6" w:space="0" w:color="auto"/>
              <w:bottom w:val="outset" w:sz="6" w:space="0" w:color="auto"/>
              <w:right w:val="outset" w:sz="6" w:space="0" w:color="auto"/>
            </w:tcBorders>
          </w:tcPr>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plānotu </w:t>
            </w:r>
            <w:r w:rsidRPr="00397580">
              <w:rPr>
                <w:rFonts w:ascii="Times New Roman" w:eastAsia="Times New Roman" w:hAnsi="Times New Roman" w:cs="Times New Roman"/>
                <w:sz w:val="24"/>
                <w:szCs w:val="24"/>
                <w:lang w:eastAsia="lv-LV"/>
              </w:rPr>
              <w:t>Nacionālo bruņoto spēku vidēja termiņa un ilgtermiņa spēju attīstību, tajā skaitā infrastruktūru, personālu, finanses un nodrošinājumu ar materiāltehniskajiem līdzekļiem</w:t>
            </w:r>
            <w:r>
              <w:rPr>
                <w:rFonts w:ascii="Times New Roman" w:eastAsia="Times New Roman" w:hAnsi="Times New Roman" w:cs="Times New Roman"/>
                <w:sz w:val="24"/>
                <w:szCs w:val="24"/>
                <w:lang w:eastAsia="lv-LV"/>
              </w:rPr>
              <w:t>, saskaņā ar Ministru kabineta noteikumu Nr. 236 “Aizsardzības ministrijas nolikums” 4.4.</w:t>
            </w:r>
            <w:r w:rsidRPr="00397580">
              <w:rPr>
                <w:rFonts w:ascii="Times New Roman" w:eastAsia="Times New Roman" w:hAnsi="Times New Roman" w:cs="Times New Roman"/>
                <w:sz w:val="24"/>
                <w:szCs w:val="24"/>
                <w:vertAlign w:val="superscript"/>
                <w:lang w:eastAsia="lv-LV"/>
              </w:rPr>
              <w:t xml:space="preserve">1 </w:t>
            </w:r>
            <w:r w:rsidRPr="00397580">
              <w:rPr>
                <w:rFonts w:ascii="Times New Roman" w:eastAsia="Times New Roman" w:hAnsi="Times New Roman" w:cs="Times New Roman"/>
                <w:sz w:val="24"/>
                <w:szCs w:val="24"/>
                <w:lang w:eastAsia="lv-LV"/>
              </w:rPr>
              <w:t>apa</w:t>
            </w:r>
            <w:r>
              <w:rPr>
                <w:rFonts w:ascii="Times New Roman" w:eastAsia="Times New Roman" w:hAnsi="Times New Roman" w:cs="Times New Roman"/>
                <w:sz w:val="24"/>
                <w:szCs w:val="24"/>
                <w:lang w:eastAsia="lv-LV"/>
              </w:rPr>
              <w:t xml:space="preserve">kšpunktu Aizsardzības ministrija 2016. gada 15. februārī vērsās pie Stopiņu novada pašvaldības ar lūgumu nodot bez atlīdzības valsts īpašumā Aizsardzības ministrijas valdījumā nekustamo īpašumu “Zaļā zona pie Bataljona” valsts aizsardzības uzdevumu īstenošanai. </w:t>
            </w:r>
          </w:p>
          <w:p w:rsidR="00D97235" w:rsidRPr="000506F4"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īstenotu Deklarācijas par Māra Kučinska vadītā Ministru kabineta iecerēto darbību 77. un 80. punktā noteiktās valsts aizsardzības prioritātes - stiprināt</w:t>
            </w:r>
            <w:r w:rsidRPr="000506F4">
              <w:rPr>
                <w:rFonts w:ascii="Times New Roman" w:eastAsia="Times New Roman" w:hAnsi="Times New Roman" w:cs="Times New Roman"/>
                <w:sz w:val="24"/>
                <w:szCs w:val="24"/>
                <w:lang w:eastAsia="lv-LV"/>
              </w:rPr>
              <w:t xml:space="preserve"> Zemessardzes kapacitāti un lomu valsts aizsardzībā, attīstot tās kaujas un reaģēšanas spējas, modernizējot Zemessardzes ekipējumu</w:t>
            </w:r>
            <w:r>
              <w:rPr>
                <w:rFonts w:ascii="Times New Roman" w:eastAsia="Times New Roman" w:hAnsi="Times New Roman" w:cs="Times New Roman"/>
                <w:sz w:val="24"/>
                <w:szCs w:val="24"/>
                <w:lang w:eastAsia="lv-LV"/>
              </w:rPr>
              <w:t>, i</w:t>
            </w:r>
            <w:r w:rsidRPr="000506F4">
              <w:rPr>
                <w:rFonts w:ascii="Times New Roman" w:eastAsia="Times New Roman" w:hAnsi="Times New Roman" w:cs="Times New Roman"/>
                <w:sz w:val="24"/>
                <w:szCs w:val="24"/>
                <w:lang w:eastAsia="lv-LV"/>
              </w:rPr>
              <w:t>zveido</w:t>
            </w:r>
            <w:r>
              <w:rPr>
                <w:rFonts w:ascii="Times New Roman" w:eastAsia="Times New Roman" w:hAnsi="Times New Roman" w:cs="Times New Roman"/>
                <w:sz w:val="24"/>
                <w:szCs w:val="24"/>
                <w:lang w:eastAsia="lv-LV"/>
              </w:rPr>
              <w:t>t</w:t>
            </w:r>
            <w:r w:rsidRPr="000506F4">
              <w:rPr>
                <w:rFonts w:ascii="Times New Roman" w:eastAsia="Times New Roman" w:hAnsi="Times New Roman" w:cs="Times New Roman"/>
                <w:sz w:val="24"/>
                <w:szCs w:val="24"/>
                <w:lang w:eastAsia="lv-LV"/>
              </w:rPr>
              <w:t xml:space="preserve"> nacionālo militāri industriālo bāzi Nacionālo bruņoto spēku un Zemessardzes uzturēšanas un apgādes vajadzībām, </w:t>
            </w:r>
            <w:r>
              <w:rPr>
                <w:rFonts w:ascii="Times New Roman" w:eastAsia="Times New Roman" w:hAnsi="Times New Roman" w:cs="Times New Roman"/>
                <w:sz w:val="24"/>
                <w:szCs w:val="24"/>
                <w:lang w:eastAsia="lv-LV"/>
              </w:rPr>
              <w:t>valstij Aizsardzības ministrijas personā nepieciešams nekustamais īpašums Stopiņu novadā “Zaļā zona pie Bataljona”.</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Nekustamais īpašums Stopiņu novadā “Zaļā zona pie Bataljona” robežojas ar valsts īpašumā Aizsardzības ministrijas valdījumā esošu nekustamo īpašumu “Bataljons”, kurā izvietots Zemessardzes bataljons, un ir piemērots militārām vajadzībām. Attīstot un paplašinot jau esošo Zemessardzes bataljonu, nekustamajā īpašumā “Zaļā zona pie Bataljona” plānots pilnveidot militārās bāzes infrastruktūru un ierīkot tehniskās apkopes centru.</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likuma “Par pašvaldībām” 21. panta pirmās daļas 17.</w:t>
            </w:r>
            <w:r>
              <w:t> </w:t>
            </w:r>
            <w:r>
              <w:rPr>
                <w:rFonts w:ascii="Times New Roman" w:eastAsia="Times New Roman" w:hAnsi="Times New Roman" w:cs="Times New Roman"/>
                <w:sz w:val="24"/>
                <w:szCs w:val="24"/>
                <w:lang w:eastAsia="lv-LV"/>
              </w:rPr>
              <w:t>punktu, Publiskas personas mantas atsavināšanas likuma 42. panta otro daļu un 43. pantu, Stopiņu novada pašvaldība pieņēmusi lēmumu nodot bez atlīdzības valsts īpašumā Aizsardzības ministrijas valdījumā nekustamo īpašumu “Zaļā zona pie Bataljona” valsts aizsardzības uzdevumu īstenošanai.</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“Zaļā zona pie Bataljona”, Stopiņu novadā (nekustamā īpašuma kadastra Nr.8096 003 1370) sastāv no zemes vienības (zemes vienības kadastra apzīmējums 8096 003 1279) 9,41 ha platībā un </w:t>
            </w:r>
            <w:r>
              <w:rPr>
                <w:rFonts w:ascii="Times New Roman" w:eastAsia="Times New Roman" w:hAnsi="Times New Roman" w:cs="Times New Roman"/>
                <w:sz w:val="24"/>
                <w:szCs w:val="24"/>
                <w:lang w:eastAsia="lv-LV"/>
              </w:rPr>
              <w:lastRenderedPageBreak/>
              <w:t>Stopiņu novada pašvaldības īpašuma tiesības nostiprinātas Stopiņu novada zemesgrāmatas nodalījumā Nr. 100000576608.</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Nekustamā īpašuma valsts kadastra informācijas sistēmas (NĪVKIS) datiem nekustamā īpašuma “Zaļā zona pie Bataljona” sastāvā esošajai zemes vienībai noteikts lietošanas mērķis – valsts aizsardzības nozīmes objektu, drošības, policijas, ugunsdzēsības un glābšanas, robežsardzes un soda izciešanas iestāžu apbūve.</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NĪVKIS datiem zemes vienībai (zemes vienības kadastra apzīmējums 8096 003 1279) noteikti apgrūtinājumi:</w:t>
            </w:r>
          </w:p>
          <w:p w:rsidR="00D97235" w:rsidRDefault="00D97235" w:rsidP="00D97235">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C647F3">
              <w:rPr>
                <w:rFonts w:ascii="Times New Roman" w:eastAsia="Times New Roman" w:hAnsi="Times New Roman" w:cs="Times New Roman"/>
                <w:sz w:val="24"/>
                <w:szCs w:val="24"/>
                <w:lang w:eastAsia="lv-LV"/>
              </w:rPr>
              <w:t xml:space="preserve">kspluatācijas aizsargjoslas teritorija gar gāzesvadu ar spiedienu no </w:t>
            </w:r>
            <w:r>
              <w:rPr>
                <w:rFonts w:ascii="Times New Roman" w:eastAsia="Times New Roman" w:hAnsi="Times New Roman" w:cs="Times New Roman"/>
                <w:sz w:val="24"/>
                <w:szCs w:val="24"/>
                <w:lang w:eastAsia="lv-LV"/>
              </w:rPr>
              <w:t>0,4 līdz 1,6 megapaskāliem;</w:t>
            </w:r>
          </w:p>
          <w:p w:rsidR="00D97235" w:rsidRDefault="00D97235" w:rsidP="00D97235">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ap citu ģeodēziskā tīkla punktu;</w:t>
            </w:r>
          </w:p>
          <w:p w:rsidR="00D97235" w:rsidRDefault="00D97235" w:rsidP="00D97235">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ap valsts aizsardzības objektu;</w:t>
            </w:r>
          </w:p>
          <w:p w:rsidR="00D97235" w:rsidRPr="00C647F3" w:rsidRDefault="00D97235" w:rsidP="00D97235">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gar elektrisko tīklu gaisvadu līniju ārpus pilsētām un ciemiem ar nominālo spriegumu līdz 20 kilovoltiem.</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Minētā nekustamā īpašuma sastāvā esošā zemes vienība ir iekļauta valsts Piesārņoto un potenciāli piesārņoto vietu reģistrā ar reģistrācijas Nr. 80968/172.</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minētā nekustamā īpašuma pārņemšanas valsts aizsardzības uzdevumu veikšanai lietderību un normatīvajos aktos noteikto kārtību, nekustamais īpašums tiks ierakstīts zemesgrāmatā uz valsts vārda Aizsardzības ministrijas personā.</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nekustamā īpašuma sastāvā esošās zemes vienības atrodas divas būves: pagrabs (būves kadastra apzīmējums 8096 003 1279 001) un bijusī degvielas noliktava (būves kadastra apzīmējums 8096 003 1279 002). Būvju īpašuma tiesības nav nostiprinātas zemesgrāmatā. Pagrabs (būves kadastra </w:t>
            </w:r>
            <w:r w:rsidRPr="001E48C8">
              <w:rPr>
                <w:rFonts w:ascii="Times New Roman" w:eastAsia="Times New Roman" w:hAnsi="Times New Roman" w:cs="Times New Roman"/>
                <w:sz w:val="24"/>
                <w:szCs w:val="24"/>
                <w:lang w:eastAsia="lv-LV"/>
              </w:rPr>
              <w:t>apzīmējums 8096 003 1279 001</w:t>
            </w:r>
            <w:r>
              <w:rPr>
                <w:rFonts w:ascii="Times New Roman" w:eastAsia="Times New Roman" w:hAnsi="Times New Roman" w:cs="Times New Roman"/>
                <w:sz w:val="24"/>
                <w:szCs w:val="24"/>
                <w:lang w:eastAsia="lv-LV"/>
              </w:rPr>
              <w:t xml:space="preserve">) daļēji izvietots uz Rīgas pilsētas meža fonda nekustamā īpašuma (nekustamā īpašuma kadastra Nr. 8096 003 0409) sastāvā esošas zemes vienības (zemes vienības kadastra apzīmējums 8096 003 0413). Īpašuma tiesības uz Rīgas pilsētas meža fonda nekustamo īpašumu </w:t>
            </w:r>
            <w:proofErr w:type="gramStart"/>
            <w:r w:rsidRPr="008203D0">
              <w:rPr>
                <w:rFonts w:ascii="Times New Roman" w:eastAsia="Times New Roman" w:hAnsi="Times New Roman" w:cs="Times New Roman"/>
                <w:sz w:val="24"/>
                <w:szCs w:val="24"/>
                <w:lang w:eastAsia="lv-LV"/>
              </w:rPr>
              <w:t>(</w:t>
            </w:r>
            <w:proofErr w:type="gramEnd"/>
            <w:r w:rsidRPr="008203D0">
              <w:rPr>
                <w:rFonts w:ascii="Times New Roman" w:eastAsia="Times New Roman" w:hAnsi="Times New Roman" w:cs="Times New Roman"/>
                <w:sz w:val="24"/>
                <w:szCs w:val="24"/>
                <w:lang w:eastAsia="lv-LV"/>
              </w:rPr>
              <w:t>nekustamā īpašuma kadastra Nr. 8096 003 0409)</w:t>
            </w:r>
            <w:r>
              <w:rPr>
                <w:rFonts w:ascii="Times New Roman" w:eastAsia="Times New Roman" w:hAnsi="Times New Roman" w:cs="Times New Roman"/>
                <w:sz w:val="24"/>
                <w:szCs w:val="24"/>
                <w:lang w:eastAsia="lv-LV"/>
              </w:rPr>
              <w:t xml:space="preserve"> nostiprinātas Stopiņu novada zemesgrāmatas nodalījumā Nr. 706 sabiedrībai ar ierobežotu atbildību “Rīgas meži”.</w:t>
            </w:r>
            <w:r w:rsidR="00CB1FCB">
              <w:rPr>
                <w:rFonts w:ascii="Times New Roman" w:eastAsia="Times New Roman" w:hAnsi="Times New Roman" w:cs="Times New Roman"/>
                <w:sz w:val="24"/>
                <w:szCs w:val="24"/>
                <w:lang w:eastAsia="lv-LV"/>
              </w:rPr>
              <w:t xml:space="preserve"> </w:t>
            </w:r>
            <w:r w:rsidR="005D6160">
              <w:rPr>
                <w:rFonts w:ascii="Times New Roman" w:eastAsia="Times New Roman" w:hAnsi="Times New Roman" w:cs="Times New Roman"/>
                <w:sz w:val="24"/>
                <w:szCs w:val="24"/>
                <w:lang w:eastAsia="lv-LV"/>
              </w:rPr>
              <w:t>Minētās divas būves ir sliktā tehniskā stāvoklī (</w:t>
            </w:r>
            <w:proofErr w:type="spellStart"/>
            <w:r w:rsidR="005D6160">
              <w:rPr>
                <w:rFonts w:ascii="Times New Roman" w:eastAsia="Times New Roman" w:hAnsi="Times New Roman" w:cs="Times New Roman"/>
                <w:sz w:val="24"/>
                <w:szCs w:val="24"/>
                <w:lang w:eastAsia="lv-LV"/>
              </w:rPr>
              <w:t>pussabrukušā</w:t>
            </w:r>
            <w:proofErr w:type="spellEnd"/>
            <w:r w:rsidR="005D6160">
              <w:rPr>
                <w:rFonts w:ascii="Times New Roman" w:eastAsia="Times New Roman" w:hAnsi="Times New Roman" w:cs="Times New Roman"/>
                <w:sz w:val="24"/>
                <w:szCs w:val="24"/>
                <w:lang w:eastAsia="lv-LV"/>
              </w:rPr>
              <w:t>) un nav izmantojamas ekspluatācijā. M</w:t>
            </w:r>
            <w:r w:rsidR="005D6160" w:rsidRPr="005D6160">
              <w:rPr>
                <w:rFonts w:ascii="Times New Roman" w:eastAsia="Times New Roman" w:hAnsi="Times New Roman" w:cs="Times New Roman"/>
                <w:sz w:val="24"/>
                <w:szCs w:val="24"/>
                <w:lang w:eastAsia="lv-LV"/>
              </w:rPr>
              <w:t>ilitārās bāzes infrastruktū</w:t>
            </w:r>
            <w:r w:rsidR="005D6160">
              <w:rPr>
                <w:rFonts w:ascii="Times New Roman" w:eastAsia="Times New Roman" w:hAnsi="Times New Roman" w:cs="Times New Roman"/>
                <w:sz w:val="24"/>
                <w:szCs w:val="24"/>
                <w:lang w:eastAsia="lv-LV"/>
              </w:rPr>
              <w:t>ras attīstības plāna ietvaros tiek plānota abu minēto būvju demontāža.</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Būves (būvju kadastra apzīmējumi </w:t>
            </w:r>
            <w:r w:rsidRPr="008203D0">
              <w:rPr>
                <w:rFonts w:ascii="Times New Roman" w:eastAsia="Times New Roman" w:hAnsi="Times New Roman" w:cs="Times New Roman"/>
                <w:sz w:val="24"/>
                <w:szCs w:val="24"/>
                <w:lang w:eastAsia="lv-LV"/>
              </w:rPr>
              <w:t>8096 003 1279 001</w:t>
            </w:r>
            <w:r>
              <w:rPr>
                <w:rFonts w:ascii="Times New Roman" w:eastAsia="Times New Roman" w:hAnsi="Times New Roman" w:cs="Times New Roman"/>
                <w:sz w:val="24"/>
                <w:szCs w:val="24"/>
                <w:lang w:eastAsia="lv-LV"/>
              </w:rPr>
              <w:t xml:space="preserve">, </w:t>
            </w:r>
            <w:r w:rsidRPr="008203D0">
              <w:rPr>
                <w:rFonts w:ascii="Times New Roman" w:eastAsia="Times New Roman" w:hAnsi="Times New Roman" w:cs="Times New Roman"/>
                <w:sz w:val="24"/>
                <w:szCs w:val="24"/>
                <w:lang w:eastAsia="lv-LV"/>
              </w:rPr>
              <w:t>8096 003 1279 002</w:t>
            </w:r>
            <w:r>
              <w:rPr>
                <w:rFonts w:ascii="Times New Roman" w:eastAsia="Times New Roman" w:hAnsi="Times New Roman" w:cs="Times New Roman"/>
                <w:sz w:val="24"/>
                <w:szCs w:val="24"/>
                <w:lang w:eastAsia="lv-LV"/>
              </w:rPr>
              <w:t>) nav uzņemtas sabiedrības ar ierobežotu atbildību “Rīgas meži” vai Stopiņu novada pašvaldības grāmatvedības bilancē.</w:t>
            </w:r>
          </w:p>
          <w:p w:rsidR="00D97235" w:rsidRDefault="00D97235" w:rsidP="006E6F7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1995. gada 23. maija nekustamā īpašuma valdījuma līgumu Nr. </w:t>
            </w:r>
            <w:proofErr w:type="gramStart"/>
            <w:r>
              <w:rPr>
                <w:rFonts w:ascii="Times New Roman" w:eastAsia="Times New Roman" w:hAnsi="Times New Roman" w:cs="Times New Roman"/>
                <w:sz w:val="24"/>
                <w:szCs w:val="24"/>
                <w:lang w:eastAsia="lv-LV"/>
              </w:rPr>
              <w:t>56 Rīgas rajona padome</w:t>
            </w:r>
            <w:proofErr w:type="gramEnd"/>
            <w:r>
              <w:rPr>
                <w:rFonts w:ascii="Times New Roman" w:eastAsia="Times New Roman" w:hAnsi="Times New Roman" w:cs="Times New Roman"/>
                <w:sz w:val="24"/>
                <w:szCs w:val="24"/>
                <w:lang w:eastAsia="lv-LV"/>
              </w:rPr>
              <w:t xml:space="preserve"> nodevusi Rīgas apriņķa Zemessardzes pulka 19.bataljona pārvaldīšanā ēkas, būves un komunikācijas, kas Rīgas rajona padomes pārziņā pārņemtas no bij. PSRS Aizsardzības ministrijas karaspēka daļas 55725 karaspēka pilsētiņas Nr. 2, adrese Rīgas rajona Stopiņu pagasts “Jugla-1”, pamatojoties uz LR Ministru Padomes Militāro objektu pārņemšanas komisijas 1992.gada 14.maija sēdes protokolu Nr.14. Saskaņā ar Stopiņu novada domes 1995.gada 13.decembra sēdes protokolu Nr.42 Zemessardzes 19. bataljonam Juglā piešķirta lietošanā zeme 10 ha platībā. Veicot zemes vienības uzmērīšanu un izveidojot nekustamo īpašumu Stopiņu novadā “Bataljons” (nekustamā īpašuma kadastra Nr. 8096 003 0457), zemesgrāmatā uz valsts vārda Aizsardzības ministrijas personā ierakstīts </w:t>
            </w:r>
            <w:r>
              <w:rPr>
                <w:rFonts w:ascii="Times New Roman" w:eastAsia="Times New Roman" w:hAnsi="Times New Roman" w:cs="Times New Roman"/>
                <w:sz w:val="24"/>
                <w:szCs w:val="24"/>
                <w:lang w:eastAsia="lv-LV"/>
              </w:rPr>
              <w:lastRenderedPageBreak/>
              <w:t>nekustamais īpašums 10,7 ha platībā un uz zemes vienības esošās 20 būves. B</w:t>
            </w:r>
            <w:r w:rsidRPr="001B1823">
              <w:rPr>
                <w:rFonts w:ascii="Times New Roman" w:eastAsia="Times New Roman" w:hAnsi="Times New Roman" w:cs="Times New Roman"/>
                <w:sz w:val="24"/>
                <w:szCs w:val="24"/>
                <w:lang w:eastAsia="lv-LV"/>
              </w:rPr>
              <w:t xml:space="preserve">ij. PSRS Aizsardzības ministrijas karaspēka daļas 55725 karaspēka pilsētiņas Nr. 2 </w:t>
            </w:r>
            <w:r>
              <w:rPr>
                <w:rFonts w:ascii="Times New Roman" w:eastAsia="Times New Roman" w:hAnsi="Times New Roman" w:cs="Times New Roman"/>
                <w:sz w:val="24"/>
                <w:szCs w:val="24"/>
                <w:lang w:eastAsia="lv-LV"/>
              </w:rPr>
              <w:t xml:space="preserve">divas būves </w:t>
            </w:r>
            <w:r w:rsidRPr="001B1823">
              <w:rPr>
                <w:rFonts w:ascii="Times New Roman" w:eastAsia="Times New Roman" w:hAnsi="Times New Roman" w:cs="Times New Roman"/>
                <w:sz w:val="24"/>
                <w:szCs w:val="24"/>
                <w:lang w:eastAsia="lv-LV"/>
              </w:rPr>
              <w:t>(būvju kadastra apzīmējumi 8096 003 1279 001, 8096 003 1279 002)</w:t>
            </w:r>
            <w:r>
              <w:rPr>
                <w:rFonts w:ascii="Times New Roman" w:eastAsia="Times New Roman" w:hAnsi="Times New Roman" w:cs="Times New Roman"/>
                <w:sz w:val="24"/>
                <w:szCs w:val="24"/>
                <w:lang w:eastAsia="lv-LV"/>
              </w:rPr>
              <w:t xml:space="preserve"> atradās ārpus Zemessardzes 19.bataljonam piešķirtās zemes vienības un izveidotā nekustamā īpašuma “Bataljons”.</w:t>
            </w:r>
          </w:p>
          <w:p w:rsidR="00CB1FCB" w:rsidRPr="00992071" w:rsidRDefault="00D97235" w:rsidP="00CB1FC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likuma “Par nekustamā īpašuma ierakstīšanu zemesgrāmatās” 37. pantu, u</w:t>
            </w:r>
            <w:r w:rsidRPr="001B1823">
              <w:rPr>
                <w:rFonts w:ascii="Times New Roman" w:eastAsia="Times New Roman" w:hAnsi="Times New Roman" w:cs="Times New Roman"/>
                <w:sz w:val="24"/>
                <w:szCs w:val="24"/>
                <w:lang w:eastAsia="lv-LV"/>
              </w:rPr>
              <w:t>z valsts vārda zemesgrāmatās ierakstāmas ēkas (būves), ko laikā no 1940.</w:t>
            </w:r>
            <w:r>
              <w:rPr>
                <w:rFonts w:ascii="Times New Roman" w:eastAsia="Times New Roman" w:hAnsi="Times New Roman" w:cs="Times New Roman"/>
                <w:sz w:val="24"/>
                <w:szCs w:val="24"/>
                <w:lang w:eastAsia="lv-LV"/>
              </w:rPr>
              <w:t> </w:t>
            </w:r>
            <w:r w:rsidRPr="001B1823">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w:t>
            </w:r>
            <w:r w:rsidRPr="001B1823">
              <w:rPr>
                <w:rFonts w:ascii="Times New Roman" w:eastAsia="Times New Roman" w:hAnsi="Times New Roman" w:cs="Times New Roman"/>
                <w:sz w:val="24"/>
                <w:szCs w:val="24"/>
                <w:lang w:eastAsia="lv-LV"/>
              </w:rPr>
              <w:t>jūlija ir uzcēluši PSRS pakļautības uzņēmumi, iestādes un organizācijas, arī PSRS sabiedrisko organizāciju Latvijas nodaļas, PSRS Aizsardzības ministrija, Iekšlietu ministrija un tās iekšējais karaspēks un robežapsardzības karaspēks, izņemot gadījumus, kad šīs ēkas (būves) atsavinātas likumā noteiktajā kārtībā.</w:t>
            </w:r>
            <w:r w:rsidR="001272BB">
              <w:rPr>
                <w:rFonts w:ascii="Times New Roman" w:eastAsia="Times New Roman" w:hAnsi="Times New Roman" w:cs="Times New Roman"/>
                <w:sz w:val="24"/>
                <w:szCs w:val="24"/>
                <w:lang w:eastAsia="lv-LV"/>
              </w:rPr>
              <w:t xml:space="preserve"> Rīkojuma projekta 2. punktā minēto divu būvju atbilstību likuma </w:t>
            </w:r>
            <w:r w:rsidR="001272BB" w:rsidRPr="001272BB">
              <w:rPr>
                <w:rFonts w:ascii="Times New Roman" w:eastAsia="Times New Roman" w:hAnsi="Times New Roman" w:cs="Times New Roman"/>
                <w:sz w:val="24"/>
                <w:szCs w:val="24"/>
                <w:lang w:eastAsia="lv-LV"/>
              </w:rPr>
              <w:t>“Par nekustamā īpašuma ierak</w:t>
            </w:r>
            <w:r w:rsidR="001272BB">
              <w:rPr>
                <w:rFonts w:ascii="Times New Roman" w:eastAsia="Times New Roman" w:hAnsi="Times New Roman" w:cs="Times New Roman"/>
                <w:sz w:val="24"/>
                <w:szCs w:val="24"/>
                <w:lang w:eastAsia="lv-LV"/>
              </w:rPr>
              <w:t xml:space="preserve">stīšanu zemesgrāmatās” 37. pantam apliecina </w:t>
            </w:r>
            <w:r w:rsidR="001272BB" w:rsidRPr="001272BB">
              <w:rPr>
                <w:rFonts w:ascii="Times New Roman" w:eastAsia="Times New Roman" w:hAnsi="Times New Roman" w:cs="Times New Roman"/>
                <w:sz w:val="24"/>
                <w:szCs w:val="24"/>
                <w:lang w:eastAsia="lv-LV"/>
              </w:rPr>
              <w:t>bij. PSRS Aizsardzības ministrijas karaspēka daļas 55725 karaspēka pilsētiņas Nr. 2, adrese Rīgas rajona Stopiņu pagasts “Jugla-1”</w:t>
            </w:r>
            <w:r w:rsidR="001272BB">
              <w:rPr>
                <w:rFonts w:ascii="Times New Roman" w:eastAsia="Times New Roman" w:hAnsi="Times New Roman" w:cs="Times New Roman"/>
                <w:sz w:val="24"/>
                <w:szCs w:val="24"/>
                <w:lang w:eastAsia="lv-LV"/>
              </w:rPr>
              <w:t xml:space="preserve">, 1993.gada </w:t>
            </w:r>
            <w:r w:rsidR="00CB1FCB">
              <w:rPr>
                <w:rFonts w:ascii="Times New Roman" w:eastAsia="Times New Roman" w:hAnsi="Times New Roman" w:cs="Times New Roman"/>
                <w:sz w:val="24"/>
                <w:szCs w:val="24"/>
                <w:lang w:eastAsia="lv-LV"/>
              </w:rPr>
              <w:t xml:space="preserve">10.marta </w:t>
            </w:r>
            <w:r w:rsidR="001272BB">
              <w:rPr>
                <w:rFonts w:ascii="Times New Roman" w:eastAsia="Times New Roman" w:hAnsi="Times New Roman" w:cs="Times New Roman"/>
                <w:sz w:val="24"/>
                <w:szCs w:val="24"/>
                <w:lang w:eastAsia="lv-LV"/>
              </w:rPr>
              <w:t xml:space="preserve">nodošanas un pieņemšanas akts, </w:t>
            </w:r>
            <w:r w:rsidR="00CB1FCB">
              <w:rPr>
                <w:rFonts w:ascii="Times New Roman" w:eastAsia="Times New Roman" w:hAnsi="Times New Roman" w:cs="Times New Roman"/>
                <w:sz w:val="24"/>
                <w:szCs w:val="24"/>
                <w:lang w:eastAsia="lv-LV"/>
              </w:rPr>
              <w:t xml:space="preserve">būvju uzskaitījumā pozīcija Nr.14 un Nr.19, </w:t>
            </w:r>
            <w:r w:rsidR="001272BB">
              <w:rPr>
                <w:rFonts w:ascii="Times New Roman" w:eastAsia="Times New Roman" w:hAnsi="Times New Roman" w:cs="Times New Roman"/>
                <w:sz w:val="24"/>
                <w:szCs w:val="24"/>
                <w:lang w:eastAsia="lv-LV"/>
              </w:rPr>
              <w:t xml:space="preserve">ar kuru </w:t>
            </w:r>
            <w:r w:rsidR="00CB1FCB">
              <w:rPr>
                <w:rFonts w:ascii="Times New Roman" w:eastAsia="Times New Roman" w:hAnsi="Times New Roman" w:cs="Times New Roman"/>
                <w:sz w:val="24"/>
                <w:szCs w:val="24"/>
                <w:lang w:eastAsia="lv-LV"/>
              </w:rPr>
              <w:t>minētās karaspēka daļas būves tika nodotas Latvijas valsts jurisdikcijā (10.03.1993. nodošanas un pieņemšanas akta kopija pievienota rīkojuma projekta paskaidrojošajiem materiāliem). Rīkojuma projekta 2. punktā minētās divas būves tiks ierakstītas zemesgrāmatā vienā nodalījumā kopā ar projekta 1. punktā minēto zemes vienību, tādējādi izveidojot vienotu valsts nekustamo īpašumu</w:t>
            </w:r>
            <w:r w:rsidR="005D6160">
              <w:rPr>
                <w:rFonts w:ascii="Times New Roman" w:eastAsia="Times New Roman" w:hAnsi="Times New Roman" w:cs="Times New Roman"/>
                <w:sz w:val="24"/>
                <w:szCs w:val="24"/>
                <w:lang w:eastAsia="lv-LV"/>
              </w:rPr>
              <w:t>.</w:t>
            </w:r>
          </w:p>
        </w:tc>
        <w:bookmarkStart w:id="0" w:name="_GoBack"/>
        <w:bookmarkEnd w:id="0"/>
      </w:tr>
      <w:tr w:rsidR="00D97235" w:rsidRPr="00992071" w:rsidTr="00DC64AB">
        <w:tc>
          <w:tcPr>
            <w:tcW w:w="1087"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r w:rsidR="008C3F5D">
              <w:rPr>
                <w:rFonts w:ascii="Times New Roman" w:eastAsia="Times New Roman" w:hAnsi="Times New Roman" w:cs="Times New Roman"/>
                <w:sz w:val="24"/>
                <w:szCs w:val="24"/>
                <w:lang w:eastAsia="lv-LV"/>
              </w:rPr>
              <w:t xml:space="preserve"> un publiskas personas kapitālsabiedrības</w:t>
            </w:r>
          </w:p>
        </w:tc>
        <w:tc>
          <w:tcPr>
            <w:tcW w:w="3913"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Aizsardzības ministrija</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Valsts aizsardzības militāro objektu un iepirkumu centrs</w:t>
            </w:r>
            <w:r>
              <w:rPr>
                <w:rFonts w:ascii="Times New Roman" w:eastAsia="Times New Roman" w:hAnsi="Times New Roman" w:cs="Times New Roman"/>
                <w:sz w:val="24"/>
                <w:szCs w:val="24"/>
                <w:lang w:eastAsia="lv-LV"/>
              </w:rPr>
              <w:t>, Stopiņu novada pašvaldība</w:t>
            </w:r>
          </w:p>
        </w:tc>
      </w:tr>
      <w:tr w:rsidR="00D97235" w:rsidRPr="00992071" w:rsidTr="00DC64AB">
        <w:tc>
          <w:tcPr>
            <w:tcW w:w="1087"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913" w:type="pct"/>
            <w:tcBorders>
              <w:top w:val="outset" w:sz="6" w:space="0" w:color="auto"/>
              <w:left w:val="outset" w:sz="6" w:space="0" w:color="auto"/>
              <w:bottom w:val="outset" w:sz="6" w:space="0" w:color="auto"/>
              <w:right w:val="outset" w:sz="6" w:space="0" w:color="auto"/>
            </w:tcBorders>
          </w:tcPr>
          <w:p w:rsidR="00D97235" w:rsidRPr="00992071" w:rsidRDefault="00D97235" w:rsidP="006E6F71">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9648" w:type="dxa"/>
        <w:tblInd w:w="-431" w:type="dxa"/>
        <w:tblLook w:val="04A0" w:firstRow="1" w:lastRow="0" w:firstColumn="1" w:lastColumn="0" w:noHBand="0" w:noVBand="1"/>
      </w:tblPr>
      <w:tblGrid>
        <w:gridCol w:w="9648"/>
      </w:tblGrid>
      <w:tr w:rsidR="00D97235" w:rsidRPr="00942689" w:rsidTr="006E6F71">
        <w:tc>
          <w:tcPr>
            <w:tcW w:w="9648" w:type="dxa"/>
          </w:tcPr>
          <w:p w:rsidR="00D97235" w:rsidRPr="00942689" w:rsidRDefault="00D97235" w:rsidP="00492E37">
            <w:pPr>
              <w:jc w:val="cente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92E37" w:rsidRPr="00942689" w:rsidTr="006E6F71">
        <w:tc>
          <w:tcPr>
            <w:tcW w:w="9648" w:type="dxa"/>
          </w:tcPr>
          <w:p w:rsidR="00492E37" w:rsidRPr="00492E37" w:rsidRDefault="00492E37" w:rsidP="00492E37">
            <w:pPr>
              <w:jc w:val="center"/>
              <w:rPr>
                <w:rFonts w:ascii="Times New Roman" w:eastAsia="Times New Roman" w:hAnsi="Times New Roman" w:cs="Times New Roman"/>
                <w:sz w:val="24"/>
                <w:szCs w:val="24"/>
                <w:lang w:eastAsia="lv-LV"/>
              </w:rPr>
            </w:pPr>
            <w:r w:rsidRPr="00492E37">
              <w:rPr>
                <w:rFonts w:ascii="Times New Roman" w:eastAsia="Times New Roman" w:hAnsi="Times New Roman" w:cs="Times New Roman"/>
                <w:sz w:val="24"/>
                <w:szCs w:val="24"/>
                <w:lang w:eastAsia="lv-LV"/>
              </w:rPr>
              <w:t>Projekts šo jomu neskar</w:t>
            </w:r>
          </w:p>
        </w:tc>
      </w:tr>
    </w:tbl>
    <w:tbl>
      <w:tblPr>
        <w:tblW w:w="5333" w:type="pct"/>
        <w:tblInd w:w="-4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90"/>
        <w:gridCol w:w="3394"/>
        <w:gridCol w:w="5374"/>
      </w:tblGrid>
      <w:tr w:rsidR="00D97235" w:rsidRPr="00BD57DA" w:rsidTr="00492E37">
        <w:tc>
          <w:tcPr>
            <w:tcW w:w="5000" w:type="pct"/>
            <w:gridSpan w:val="3"/>
            <w:tcBorders>
              <w:top w:val="outset" w:sz="6" w:space="0" w:color="000000"/>
              <w:left w:val="outset" w:sz="6" w:space="0" w:color="000000"/>
              <w:bottom w:val="outset" w:sz="6" w:space="0" w:color="000000"/>
              <w:right w:val="outset" w:sz="6" w:space="0" w:color="000000"/>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9"/>
              <w:gridCol w:w="960"/>
              <w:gridCol w:w="1054"/>
              <w:gridCol w:w="867"/>
              <w:gridCol w:w="1350"/>
              <w:gridCol w:w="867"/>
              <w:gridCol w:w="1420"/>
              <w:gridCol w:w="1435"/>
            </w:tblGrid>
            <w:tr w:rsidR="00BD57DA" w:rsidRPr="00BD57DA" w:rsidTr="006E6F71">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D57DA" w:rsidRPr="00C93489" w:rsidRDefault="00BD57DA" w:rsidP="00BD57DA">
                  <w:pPr>
                    <w:spacing w:before="100" w:beforeAutospacing="1" w:after="100" w:afterAutospacing="1" w:line="240" w:lineRule="auto"/>
                    <w:rPr>
                      <w:rFonts w:ascii="Times New Roman" w:eastAsia="Times New Roman" w:hAnsi="Times New Roman" w:cs="Times New Roman"/>
                      <w:b/>
                      <w:bCs/>
                      <w:sz w:val="24"/>
                      <w:szCs w:val="24"/>
                      <w:lang w:eastAsia="lv-LV"/>
                    </w:rPr>
                  </w:pPr>
                  <w:r w:rsidRPr="00C93489">
                    <w:rPr>
                      <w:rFonts w:ascii="Times New Roman" w:eastAsia="Times New Roman" w:hAnsi="Times New Roman" w:cs="Times New Roman"/>
                      <w:b/>
                      <w:bCs/>
                      <w:sz w:val="24"/>
                      <w:szCs w:val="24"/>
                      <w:lang w:eastAsia="lv-LV"/>
                    </w:rPr>
                    <w:t>III. Tiesību akta projekta ietekme uz valsts budžetu un pašvaldību budžetiem</w:t>
                  </w:r>
                </w:p>
              </w:tc>
            </w:tr>
            <w:tr w:rsidR="00BD57DA" w:rsidRPr="00BD57DA" w:rsidTr="00BD57DA">
              <w:trPr>
                <w:tblCellSpacing w:w="15" w:type="dxa"/>
              </w:trPr>
              <w:tc>
                <w:tcPr>
                  <w:tcW w:w="1077" w:type="pct"/>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Rādītāji</w:t>
                  </w:r>
                </w:p>
              </w:tc>
              <w:tc>
                <w:tcPr>
                  <w:tcW w:w="11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C93489" w:rsidP="00BD57DA">
                  <w:pPr>
                    <w:spacing w:before="100" w:beforeAutospacing="1" w:after="100" w:afterAutospacing="1"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2018.  </w:t>
                  </w:r>
                  <w:r w:rsidR="00BD57DA" w:rsidRPr="00BD57DA">
                    <w:rPr>
                      <w:rFonts w:ascii="Times New Roman" w:eastAsia="Times New Roman" w:hAnsi="Times New Roman" w:cs="Times New Roman"/>
                      <w:bCs/>
                      <w:sz w:val="24"/>
                      <w:szCs w:val="24"/>
                      <w:lang w:eastAsia="lv-LV"/>
                    </w:rPr>
                    <w:t>gads</w:t>
                  </w:r>
                </w:p>
              </w:tc>
              <w:tc>
                <w:tcPr>
                  <w:tcW w:w="2739" w:type="pct"/>
                  <w:gridSpan w:val="5"/>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Turpmākie trīs gadi (</w:t>
                  </w:r>
                  <w:proofErr w:type="spellStart"/>
                  <w:r w:rsidRPr="00BD57DA">
                    <w:rPr>
                      <w:rFonts w:ascii="Times New Roman" w:eastAsia="Times New Roman" w:hAnsi="Times New Roman" w:cs="Times New Roman"/>
                      <w:bCs/>
                      <w:i/>
                      <w:iCs/>
                      <w:sz w:val="24"/>
                      <w:szCs w:val="24"/>
                      <w:lang w:eastAsia="lv-LV"/>
                    </w:rPr>
                    <w:t>euro</w:t>
                  </w:r>
                  <w:proofErr w:type="spellEnd"/>
                  <w:r w:rsidRPr="00BD57DA">
                    <w:rPr>
                      <w:rFonts w:ascii="Times New Roman" w:eastAsia="Times New Roman" w:hAnsi="Times New Roman" w:cs="Times New Roman"/>
                      <w:bCs/>
                      <w:sz w:val="24"/>
                      <w:szCs w:val="24"/>
                      <w:lang w:eastAsia="lv-LV"/>
                    </w:rPr>
                    <w:t>)</w:t>
                  </w:r>
                </w:p>
              </w:tc>
            </w:tr>
            <w:tr w:rsidR="00C93489" w:rsidRPr="00BD57DA" w:rsidTr="00BD57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BD57DA" w:rsidRPr="00BD57DA" w:rsidRDefault="00C93489" w:rsidP="00BD57DA">
                  <w:pPr>
                    <w:spacing w:before="100" w:beforeAutospacing="1" w:after="100" w:afterAutospacing="1"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2019.</w:t>
                  </w: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BD57DA" w:rsidRPr="00BD57DA" w:rsidRDefault="00C93489" w:rsidP="00BD57DA">
                  <w:pPr>
                    <w:spacing w:before="100" w:beforeAutospacing="1" w:after="100" w:afterAutospacing="1"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2020.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C93489" w:rsidP="00BD57DA">
                  <w:pPr>
                    <w:spacing w:before="100" w:beforeAutospacing="1" w:after="100" w:afterAutospacing="1"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2021.</w:t>
                  </w:r>
                </w:p>
              </w:tc>
            </w:tr>
            <w:tr w:rsidR="00BD57DA" w:rsidRPr="00BD57DA" w:rsidTr="00BD57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saskaņā ar valsts budžetu kārtējam gadam</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izmaiņas kārtējā gadā, salīdzinot ar valsts budžetu kārtējam gadam</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C93489">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xml:space="preserve">izmaiņas, salīdzinot ar vidēja termiņa budžeta ietvaru </w:t>
                  </w:r>
                  <w:r w:rsidR="00C93489">
                    <w:rPr>
                      <w:rFonts w:ascii="Times New Roman" w:eastAsia="Times New Roman" w:hAnsi="Times New Roman" w:cs="Times New Roman"/>
                      <w:bCs/>
                      <w:sz w:val="24"/>
                      <w:szCs w:val="24"/>
                      <w:lang w:eastAsia="lv-LV"/>
                    </w:rPr>
                    <w:t>2019.</w:t>
                  </w:r>
                  <w:r w:rsidR="00C93489">
                    <w:t> </w:t>
                  </w:r>
                  <w:r w:rsidRPr="00BD57DA">
                    <w:rPr>
                      <w:rFonts w:ascii="Times New Roman" w:eastAsia="Times New Roman" w:hAnsi="Times New Roman" w:cs="Times New Roman"/>
                      <w:bCs/>
                      <w:sz w:val="24"/>
                      <w:szCs w:val="24"/>
                      <w:lang w:eastAsia="lv-LV"/>
                    </w:rPr>
                    <w:t>gadam</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C93489">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xml:space="preserve">izmaiņas, salīdzinot ar vidēja termiņa budžeta ietvaru </w:t>
                  </w:r>
                  <w:r w:rsidR="00C93489">
                    <w:rPr>
                      <w:rFonts w:ascii="Times New Roman" w:eastAsia="Times New Roman" w:hAnsi="Times New Roman" w:cs="Times New Roman"/>
                      <w:bCs/>
                      <w:sz w:val="24"/>
                      <w:szCs w:val="24"/>
                      <w:lang w:eastAsia="lv-LV"/>
                    </w:rPr>
                    <w:t>2020. </w:t>
                  </w:r>
                  <w:r w:rsidRPr="00BD57DA">
                    <w:rPr>
                      <w:rFonts w:ascii="Times New Roman" w:eastAsia="Times New Roman" w:hAnsi="Times New Roman" w:cs="Times New Roman"/>
                      <w:bCs/>
                      <w:sz w:val="24"/>
                      <w:szCs w:val="24"/>
                      <w:lang w:eastAsia="lv-LV"/>
                    </w:rPr>
                    <w:t xml:space="preserve"> gadam</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C93489">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xml:space="preserve">izmaiņas, salīdzinot ar vidēja termiņa budžeta ietvaru </w:t>
                  </w:r>
                  <w:r w:rsidR="00C93489">
                    <w:rPr>
                      <w:rFonts w:ascii="Times New Roman" w:eastAsia="Times New Roman" w:hAnsi="Times New Roman" w:cs="Times New Roman"/>
                      <w:bCs/>
                      <w:sz w:val="24"/>
                      <w:szCs w:val="24"/>
                      <w:lang w:eastAsia="lv-LV"/>
                    </w:rPr>
                    <w:t>2021. </w:t>
                  </w:r>
                  <w:r w:rsidRPr="00BD57DA">
                    <w:rPr>
                      <w:rFonts w:ascii="Times New Roman" w:eastAsia="Times New Roman" w:hAnsi="Times New Roman" w:cs="Times New Roman"/>
                      <w:bCs/>
                      <w:sz w:val="24"/>
                      <w:szCs w:val="24"/>
                      <w:lang w:eastAsia="lv-LV"/>
                    </w:rPr>
                    <w:t xml:space="preserve"> gadam</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1</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2</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3</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7</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8</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1. Budžeta ieņēmumi</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lastRenderedPageBreak/>
                    <w:t>1.1. valsts pamatbudžets, tai skaitā ieņēmumi no maksas pakalpojumiem un citi pašu ieņēmumi</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1.2. valsts speciālais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1.3. pašvaldību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2. Budžeta izdevumi</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2.1. valsts pamatbudžets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2.2. valsts speciālais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2.3. pašvaldību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3. Finansiālā ietekme</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3.1. valsts pamatbudžets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3.2. speciālais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3.3. pašvaldību budžets</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4. Finanšu līdzekļi papildu izdevumu finansēšanai (kompensējošu izdevumu samazinājumu norāda ar "+" zīmi)</w:t>
                  </w:r>
                </w:p>
              </w:tc>
              <w:tc>
                <w:tcPr>
                  <w:tcW w:w="542"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5. Precizēta finansiālā ietekme</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C93489"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C93489"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C93489"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6. Detalizēts ieņēmumu un izdevumu aprēķins (ja nepieciešams, detalizētu ieņēmumu un izdevumu aprēķinu var pievienot anotācijas pielikumā)</w:t>
                  </w:r>
                </w:p>
              </w:tc>
              <w:tc>
                <w:tcPr>
                  <w:tcW w:w="38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 </w:t>
                  </w:r>
                  <w:r w:rsidR="00C93489">
                    <w:rPr>
                      <w:rFonts w:ascii="Times New Roman" w:eastAsia="Times New Roman" w:hAnsi="Times New Roman" w:cs="Times New Roman"/>
                      <w:bCs/>
                      <w:sz w:val="24"/>
                      <w:szCs w:val="24"/>
                      <w:lang w:eastAsia="lv-LV"/>
                    </w:rPr>
                    <w:t>0</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7. Amata vietu skaita izmaiņas</w:t>
                  </w:r>
                </w:p>
              </w:tc>
              <w:tc>
                <w:tcPr>
                  <w:tcW w:w="3876" w:type="pct"/>
                  <w:gridSpan w:val="7"/>
                  <w:tcBorders>
                    <w:top w:val="outset" w:sz="6" w:space="0" w:color="auto"/>
                    <w:left w:val="outset" w:sz="6" w:space="0" w:color="auto"/>
                    <w:bottom w:val="outset" w:sz="6" w:space="0" w:color="auto"/>
                    <w:right w:val="outset" w:sz="6" w:space="0" w:color="auto"/>
                  </w:tcBorders>
                  <w:hideMark/>
                </w:tcPr>
                <w:p w:rsidR="00BD57DA" w:rsidRPr="00BD57DA" w:rsidRDefault="00C93489" w:rsidP="00BD57DA">
                  <w:pPr>
                    <w:spacing w:before="100" w:beforeAutospacing="1" w:after="100" w:afterAutospacing="1"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BD57DA" w:rsidRPr="00BD57DA" w:rsidTr="00BD57DA">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r w:rsidRPr="00BD57DA">
                    <w:rPr>
                      <w:rFonts w:ascii="Times New Roman" w:eastAsia="Times New Roman" w:hAnsi="Times New Roman" w:cs="Times New Roman"/>
                      <w:bCs/>
                      <w:sz w:val="24"/>
                      <w:szCs w:val="24"/>
                      <w:lang w:eastAsia="lv-LV"/>
                    </w:rPr>
                    <w:t>8. Cita informācija</w:t>
                  </w:r>
                </w:p>
              </w:tc>
              <w:tc>
                <w:tcPr>
                  <w:tcW w:w="3876" w:type="pct"/>
                  <w:gridSpan w:val="7"/>
                  <w:tcBorders>
                    <w:top w:val="outset" w:sz="6" w:space="0" w:color="auto"/>
                    <w:left w:val="outset" w:sz="6" w:space="0" w:color="auto"/>
                    <w:bottom w:val="outset" w:sz="6" w:space="0" w:color="auto"/>
                    <w:right w:val="outset" w:sz="6" w:space="0" w:color="auto"/>
                  </w:tcBorders>
                  <w:hideMark/>
                </w:tcPr>
                <w:p w:rsidR="00BD57DA" w:rsidRPr="00BD57DA" w:rsidRDefault="00C93489" w:rsidP="00C93489">
                  <w:pPr>
                    <w:spacing w:before="100" w:beforeAutospacing="1" w:after="100" w:afterAutospacing="1" w:line="240" w:lineRule="auto"/>
                    <w:jc w:val="both"/>
                    <w:rPr>
                      <w:rFonts w:ascii="Times New Roman" w:eastAsia="Times New Roman" w:hAnsi="Times New Roman" w:cs="Times New Roman"/>
                      <w:bCs/>
                      <w:sz w:val="24"/>
                      <w:szCs w:val="24"/>
                      <w:lang w:eastAsia="lv-LV"/>
                    </w:rPr>
                  </w:pPr>
                  <w:r w:rsidRPr="00C93489">
                    <w:rPr>
                      <w:rFonts w:ascii="Times New Roman" w:eastAsia="Times New Roman" w:hAnsi="Times New Roman" w:cs="Times New Roman"/>
                      <w:bCs/>
                      <w:sz w:val="24"/>
                      <w:szCs w:val="24"/>
                      <w:lang w:eastAsia="lv-LV"/>
                    </w:rPr>
                    <w:t>Rīkojuma projekts tiks īstenots (īpašuma tiesību maiņas reģistrācija Zemesgrāmatā) Aizsardzības ministrijai piešķirto valsts budžeta līdzekļu ietvaros no budžeta programmas 33. </w:t>
                  </w:r>
                  <w:proofErr w:type="gramStart"/>
                  <w:r w:rsidRPr="00C93489">
                    <w:rPr>
                      <w:rFonts w:ascii="Times New Roman" w:eastAsia="Times New Roman" w:hAnsi="Times New Roman" w:cs="Times New Roman"/>
                      <w:bCs/>
                      <w:sz w:val="24"/>
                      <w:szCs w:val="24"/>
                      <w:lang w:eastAsia="lv-LV"/>
                    </w:rPr>
                    <w:t>00. 00 “Aizsardzības īpašumu pārvaldīšana”</w:t>
                  </w:r>
                  <w:proofErr w:type="gramEnd"/>
                  <w:r w:rsidRPr="00C93489">
                    <w:rPr>
                      <w:rFonts w:ascii="Times New Roman" w:eastAsia="Times New Roman" w:hAnsi="Times New Roman" w:cs="Times New Roman"/>
                      <w:bCs/>
                      <w:sz w:val="24"/>
                      <w:szCs w:val="24"/>
                      <w:lang w:eastAsia="lv-LV"/>
                    </w:rPr>
                    <w:t>.</w:t>
                  </w:r>
                </w:p>
              </w:tc>
            </w:tr>
          </w:tbl>
          <w:p w:rsidR="00BD57DA" w:rsidRPr="00BD57DA" w:rsidRDefault="00BD57DA" w:rsidP="00BD57DA">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Default="00D97235" w:rsidP="006E6F7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IV. Tiesību akta projekta ietekme uz spēkā esošo tiesību normu sistēmu</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Pr="00C970EB" w:rsidRDefault="00D97235" w:rsidP="006E6F71">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Default="00D97235" w:rsidP="006E6F7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Pr="00C970EB" w:rsidRDefault="00D97235" w:rsidP="006E6F71">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Default="00D97235" w:rsidP="006E6F7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Pr="00C970EB" w:rsidRDefault="00D97235" w:rsidP="006E6F71">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1"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757"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782"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w:t>
            </w:r>
            <w:r>
              <w:rPr>
                <w:rFonts w:ascii="Times New Roman" w:eastAsia="Times New Roman" w:hAnsi="Times New Roman" w:cs="Times New Roman"/>
                <w:color w:val="000000"/>
                <w:sz w:val="24"/>
                <w:szCs w:val="24"/>
                <w:lang w:eastAsia="lv-LV"/>
              </w:rPr>
              <w:t>āro objektu un iepirkumu centrs, Stopiņu novada pašvaldība.</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1"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757"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782"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D97235" w:rsidRPr="00992071" w:rsidTr="00492E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61"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lastRenderedPageBreak/>
              <w:t>3.</w:t>
            </w:r>
          </w:p>
        </w:tc>
        <w:tc>
          <w:tcPr>
            <w:tcW w:w="1757" w:type="pct"/>
            <w:tcBorders>
              <w:top w:val="single" w:sz="6" w:space="0" w:color="auto"/>
              <w:left w:val="single" w:sz="6" w:space="0" w:color="auto"/>
              <w:bottom w:val="single" w:sz="6" w:space="0" w:color="auto"/>
              <w:right w:val="single" w:sz="6" w:space="0" w:color="auto"/>
            </w:tcBorders>
          </w:tcPr>
          <w:p w:rsidR="00D97235" w:rsidRPr="00992071" w:rsidRDefault="00D97235" w:rsidP="006E6F71">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782" w:type="pct"/>
            <w:tcBorders>
              <w:top w:val="single" w:sz="6" w:space="0" w:color="auto"/>
              <w:left w:val="single" w:sz="6" w:space="0" w:color="auto"/>
              <w:bottom w:val="single" w:sz="6" w:space="0" w:color="auto"/>
              <w:right w:val="single" w:sz="6" w:space="0" w:color="auto"/>
            </w:tcBorders>
          </w:tcPr>
          <w:p w:rsidR="00D97235" w:rsidRPr="00992071" w:rsidRDefault="00D97235" w:rsidP="00492E37">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Rīkojuma projekts attiecas uz 1</w:t>
            </w:r>
            <w:r w:rsidR="00492E37">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 </w:t>
            </w:r>
            <w:r w:rsidR="00492E37">
              <w:rPr>
                <w:rFonts w:ascii="Times New Roman" w:eastAsia="Times New Roman" w:hAnsi="Times New Roman" w:cs="Times New Roman"/>
                <w:color w:val="000000"/>
                <w:sz w:val="24"/>
                <w:szCs w:val="24"/>
                <w:lang w:eastAsia="lv-LV"/>
              </w:rPr>
              <w:t>publiskās pārvaldes</w:t>
            </w:r>
            <w:r>
              <w:rPr>
                <w:rFonts w:ascii="Times New Roman" w:eastAsia="Times New Roman" w:hAnsi="Times New Roman" w:cs="Times New Roman"/>
                <w:color w:val="000000"/>
                <w:sz w:val="24"/>
                <w:szCs w:val="24"/>
                <w:lang w:eastAsia="lv-LV"/>
              </w:rPr>
              <w:t xml:space="preserve"> politikas jomu. Iesniedzamajiem dokumentiem nav piešķirams lietojuma ierobežojuma statuss. Saskaņā ar Oficiālo publikāciju un tiesiskās informācijas likuma 2. panta pirmo daļu un 3. panta pirmo daļu tiesību akts tiek publicēts oficiālajā izdevumā “Latvijas Vēstnesis”, to publicējot elektroniski tīmekļa vietnē </w:t>
            </w:r>
            <w:proofErr w:type="spellStart"/>
            <w:r w:rsidRPr="000A7F04">
              <w:rPr>
                <w:rFonts w:ascii="Times New Roman" w:eastAsia="Times New Roman" w:hAnsi="Times New Roman" w:cs="Times New Roman"/>
                <w:i/>
                <w:color w:val="000000"/>
                <w:sz w:val="24"/>
                <w:szCs w:val="24"/>
                <w:lang w:eastAsia="lv-LV"/>
              </w:rPr>
              <w:t>www.vestnesis.lv</w:t>
            </w:r>
            <w:proofErr w:type="spellEnd"/>
            <w:r>
              <w:rPr>
                <w:rFonts w:ascii="Times New Roman" w:eastAsia="Times New Roman" w:hAnsi="Times New Roman" w:cs="Times New Roman"/>
                <w:i/>
                <w:color w:val="000000"/>
                <w:sz w:val="24"/>
                <w:szCs w:val="24"/>
                <w:lang w:eastAsia="lv-LV"/>
              </w:rPr>
              <w:t>.</w:t>
            </w:r>
          </w:p>
        </w:tc>
      </w:tr>
    </w:tbl>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Pr="00992071" w:rsidRDefault="00D97235" w:rsidP="00D97235">
      <w:pPr>
        <w:spacing w:after="0" w:line="240" w:lineRule="auto"/>
        <w:rPr>
          <w:rFonts w:ascii="Times New Roman" w:eastAsia="Times New Roman" w:hAnsi="Times New Roman" w:cs="Times New Roman"/>
          <w:sz w:val="24"/>
          <w:szCs w:val="24"/>
          <w:lang w:eastAsia="lv-LV"/>
        </w:rPr>
      </w:pPr>
    </w:p>
    <w:p w:rsidR="00D97235" w:rsidRPr="00992071" w:rsidRDefault="00D97235" w:rsidP="00D97235">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Default="00D97235" w:rsidP="00D97235">
      <w:pPr>
        <w:spacing w:after="0" w:line="240" w:lineRule="auto"/>
        <w:rPr>
          <w:rFonts w:ascii="Times New Roman" w:eastAsia="Times New Roman" w:hAnsi="Times New Roman" w:cs="Times New Roman"/>
          <w:sz w:val="24"/>
          <w:szCs w:val="24"/>
          <w:lang w:eastAsia="lv-LV"/>
        </w:rPr>
      </w:pPr>
    </w:p>
    <w:p w:rsidR="00D97235" w:rsidRPr="00992071" w:rsidRDefault="00D97235" w:rsidP="00D97235">
      <w:pPr>
        <w:spacing w:after="0" w:line="240" w:lineRule="auto"/>
        <w:rPr>
          <w:rFonts w:ascii="Times New Roman" w:eastAsia="Times New Roman" w:hAnsi="Times New Roman" w:cs="Times New Roman"/>
          <w:sz w:val="24"/>
          <w:szCs w:val="24"/>
          <w:lang w:eastAsia="lv-LV"/>
        </w:rPr>
      </w:pPr>
    </w:p>
    <w:p w:rsidR="00D97235" w:rsidRPr="007A574C" w:rsidRDefault="00D97235" w:rsidP="00D97235">
      <w:pPr>
        <w:tabs>
          <w:tab w:val="left" w:pos="7020"/>
        </w:tabs>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D.Priedīte</w:t>
      </w:r>
      <w:r w:rsidRPr="007A574C">
        <w:rPr>
          <w:rFonts w:ascii="Times New Roman" w:eastAsia="Times New Roman" w:hAnsi="Times New Roman" w:cs="Times New Roman"/>
          <w:i/>
          <w:sz w:val="20"/>
          <w:szCs w:val="20"/>
          <w:lang w:eastAsia="lv-LV"/>
        </w:rPr>
        <w:t>, 67300279</w:t>
      </w:r>
    </w:p>
    <w:p w:rsidR="00D97235" w:rsidRPr="007A574C" w:rsidRDefault="00D97235" w:rsidP="00D97235">
      <w:pPr>
        <w:tabs>
          <w:tab w:val="left" w:pos="7020"/>
        </w:tabs>
        <w:spacing w:after="0" w:line="240" w:lineRule="auto"/>
        <w:jc w:val="both"/>
        <w:rPr>
          <w:rFonts w:ascii="Times New Roman" w:eastAsia="Times New Roman" w:hAnsi="Times New Roman" w:cs="Times New Roman"/>
          <w:i/>
          <w:sz w:val="20"/>
          <w:szCs w:val="20"/>
          <w:lang w:eastAsia="lv-LV"/>
        </w:rPr>
      </w:pPr>
      <w:r w:rsidRPr="007A574C">
        <w:rPr>
          <w:rFonts w:ascii="Times New Roman" w:eastAsia="Times New Roman" w:hAnsi="Times New Roman" w:cs="Times New Roman"/>
          <w:i/>
          <w:sz w:val="20"/>
          <w:szCs w:val="20"/>
          <w:lang w:eastAsia="lv-LV"/>
        </w:rPr>
        <w:t>Dace.</w:t>
      </w:r>
      <w:r>
        <w:rPr>
          <w:rFonts w:ascii="Times New Roman" w:eastAsia="Times New Roman" w:hAnsi="Times New Roman" w:cs="Times New Roman"/>
          <w:i/>
          <w:sz w:val="20"/>
          <w:szCs w:val="20"/>
          <w:lang w:eastAsia="lv-LV"/>
        </w:rPr>
        <w:t>Priedite</w:t>
      </w:r>
      <w:r w:rsidRPr="007A574C">
        <w:rPr>
          <w:rFonts w:ascii="Times New Roman" w:eastAsia="Times New Roman" w:hAnsi="Times New Roman" w:cs="Times New Roman"/>
          <w:i/>
          <w:sz w:val="20"/>
          <w:szCs w:val="20"/>
          <w:lang w:eastAsia="lv-LV"/>
        </w:rPr>
        <w:t>@vamoic.gov.lv</w:t>
      </w:r>
    </w:p>
    <w:p w:rsidR="007A63E9" w:rsidRDefault="007A63E9"/>
    <w:sectPr w:rsidR="007A63E9" w:rsidSect="00CB6220">
      <w:headerReference w:type="even" r:id="rId7"/>
      <w:headerReference w:type="default" r:id="rId8"/>
      <w:footerReference w:type="default" r:id="rId9"/>
      <w:footerReference w:type="first" r:id="rId10"/>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CA" w:rsidRDefault="00F66CCA" w:rsidP="00D97235">
      <w:pPr>
        <w:spacing w:after="0" w:line="240" w:lineRule="auto"/>
      </w:pPr>
      <w:r>
        <w:separator/>
      </w:r>
    </w:p>
  </w:endnote>
  <w:endnote w:type="continuationSeparator" w:id="0">
    <w:p w:rsidR="00F66CCA" w:rsidRDefault="00F66CCA" w:rsidP="00D9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9E" w:rsidRPr="0029613B" w:rsidRDefault="00331F39" w:rsidP="00752351">
    <w:pPr>
      <w:pStyle w:val="Footer"/>
      <w:jc w:val="both"/>
    </w:pPr>
    <w:r>
      <w:rPr>
        <w:sz w:val="20"/>
        <w:szCs w:val="20"/>
      </w:rPr>
      <w:t>AIMAnot_</w:t>
    </w:r>
    <w:r w:rsidR="000A06C9">
      <w:rPr>
        <w:sz w:val="20"/>
        <w:szCs w:val="20"/>
      </w:rPr>
      <w:t>0111</w:t>
    </w:r>
    <w:r>
      <w:rPr>
        <w:sz w:val="20"/>
        <w:szCs w:val="20"/>
      </w:rPr>
      <w:t xml:space="preserve">18_Stopinu </w:t>
    </w:r>
    <w:proofErr w:type="spellStart"/>
    <w:r>
      <w:rPr>
        <w:sz w:val="20"/>
        <w:szCs w:val="20"/>
      </w:rPr>
      <w:t>nov</w:t>
    </w:r>
    <w:r w:rsidR="00D97235">
      <w:rPr>
        <w:sz w:val="20"/>
        <w:szCs w:val="20"/>
      </w:rPr>
      <w:t>_VSS-717</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9E" w:rsidRPr="001E20B2" w:rsidRDefault="00331F39" w:rsidP="001E20B2">
    <w:pPr>
      <w:pStyle w:val="Footer"/>
      <w:jc w:val="both"/>
    </w:pPr>
    <w:r>
      <w:rPr>
        <w:sz w:val="20"/>
        <w:szCs w:val="20"/>
      </w:rPr>
      <w:t>AIMAnot_</w:t>
    </w:r>
    <w:r w:rsidR="000A06C9">
      <w:rPr>
        <w:sz w:val="20"/>
        <w:szCs w:val="20"/>
      </w:rPr>
      <w:t>0111</w:t>
    </w:r>
    <w:r>
      <w:rPr>
        <w:sz w:val="20"/>
        <w:szCs w:val="20"/>
      </w:rPr>
      <w:t xml:space="preserve">18_Stopinu </w:t>
    </w:r>
    <w:proofErr w:type="spellStart"/>
    <w:r>
      <w:rPr>
        <w:sz w:val="20"/>
        <w:szCs w:val="20"/>
      </w:rPr>
      <w:t>nov</w:t>
    </w:r>
    <w:r w:rsidR="00D97235">
      <w:rPr>
        <w:sz w:val="20"/>
        <w:szCs w:val="20"/>
      </w:rPr>
      <w:t>_VSS-717</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CA" w:rsidRDefault="00F66CCA" w:rsidP="00D97235">
      <w:pPr>
        <w:spacing w:after="0" w:line="240" w:lineRule="auto"/>
      </w:pPr>
      <w:r>
        <w:separator/>
      </w:r>
    </w:p>
  </w:footnote>
  <w:footnote w:type="continuationSeparator" w:id="0">
    <w:p w:rsidR="00F66CCA" w:rsidRDefault="00F66CCA" w:rsidP="00D9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9E" w:rsidRDefault="00331F3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DC6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9E" w:rsidRDefault="00331F3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4AB">
      <w:rPr>
        <w:rStyle w:val="PageNumber"/>
        <w:noProof/>
      </w:rPr>
      <w:t>6</w:t>
    </w:r>
    <w:r>
      <w:rPr>
        <w:rStyle w:val="PageNumber"/>
      </w:rPr>
      <w:fldChar w:fldCharType="end"/>
    </w:r>
  </w:p>
  <w:p w:rsidR="00921F9E" w:rsidRDefault="00DC64AB" w:rsidP="0075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2C"/>
    <w:multiLevelType w:val="hybridMultilevel"/>
    <w:tmpl w:val="470E792C"/>
    <w:lvl w:ilvl="0" w:tplc="B2A01A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5"/>
    <w:rsid w:val="000A06C9"/>
    <w:rsid w:val="001272BB"/>
    <w:rsid w:val="00331F39"/>
    <w:rsid w:val="00492E37"/>
    <w:rsid w:val="005D6160"/>
    <w:rsid w:val="007A63E9"/>
    <w:rsid w:val="008C3F5D"/>
    <w:rsid w:val="00BD57DA"/>
    <w:rsid w:val="00C93489"/>
    <w:rsid w:val="00CB1FCB"/>
    <w:rsid w:val="00D97235"/>
    <w:rsid w:val="00DC64AB"/>
    <w:rsid w:val="00F66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06D64-D467-402D-B2FA-C68F4F9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723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97235"/>
    <w:rPr>
      <w:rFonts w:ascii="Times New Roman" w:eastAsia="Times New Roman" w:hAnsi="Times New Roman" w:cs="Times New Roman"/>
      <w:sz w:val="24"/>
      <w:szCs w:val="24"/>
      <w:lang w:eastAsia="lv-LV"/>
    </w:rPr>
  </w:style>
  <w:style w:type="paragraph" w:styleId="Header">
    <w:name w:val="header"/>
    <w:basedOn w:val="Normal"/>
    <w:link w:val="HeaderChar"/>
    <w:rsid w:val="00D9723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97235"/>
    <w:rPr>
      <w:rFonts w:ascii="Times New Roman" w:eastAsia="Times New Roman" w:hAnsi="Times New Roman" w:cs="Times New Roman"/>
      <w:sz w:val="24"/>
      <w:szCs w:val="24"/>
      <w:lang w:eastAsia="lv-LV"/>
    </w:rPr>
  </w:style>
  <w:style w:type="character" w:styleId="PageNumber">
    <w:name w:val="page number"/>
    <w:basedOn w:val="DefaultParagraphFont"/>
    <w:rsid w:val="00D97235"/>
  </w:style>
  <w:style w:type="table" w:styleId="TableGrid">
    <w:name w:val="Table Grid"/>
    <w:basedOn w:val="TableNormal"/>
    <w:uiPriority w:val="39"/>
    <w:rsid w:val="00D9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7553</Words>
  <Characters>4306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 VSS-717</dc:title>
  <dc:subject>"Par nekustamā īpašuma Stopiņu novadā, pārņemšanu valsts īpašumā un saglabāšanu valsts īpašumā"</dc:subject>
  <dc:creator>Dace Priedite</dc:creator>
  <cp:keywords/>
  <dc:description>67300279
Dace.Priedite@vamoic.gov.lv</dc:description>
  <cp:lastModifiedBy>Dace Priedite</cp:lastModifiedBy>
  <cp:revision>3</cp:revision>
  <dcterms:created xsi:type="dcterms:W3CDTF">2018-10-19T10:22:00Z</dcterms:created>
  <dcterms:modified xsi:type="dcterms:W3CDTF">2018-11-20T13:19:00Z</dcterms:modified>
</cp:coreProperties>
</file>