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sidRPr="001961C8">
        <w:rPr>
          <w:rFonts w:ascii="Times New Roman" w:eastAsia="Times New Roman" w:hAnsi="Times New Roman" w:cs="Times New Roman"/>
          <w:b/>
          <w:bCs/>
          <w:color w:val="414142"/>
          <w:sz w:val="26"/>
          <w:szCs w:val="26"/>
          <w:lang w:eastAsia="lv-LV"/>
        </w:rPr>
        <w:t>Normatīvo aktu projektu grozījumi saistībā ar SIA “Standartizācijas, akreditācijas un metroloģijas centrs” reorganizēšanas procesā iesaistīto institūciju juridiskā statusa maiņu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41CB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41CB6" w:rsidP="00FE126D">
            <w:pPr>
              <w:spacing w:after="0" w:line="240" w:lineRule="auto"/>
              <w:jc w:val="both"/>
              <w:rPr>
                <w:rFonts w:ascii="Times New Roman" w:eastAsia="Times New Roman" w:hAnsi="Times New Roman" w:cs="Times New Roman"/>
                <w:sz w:val="24"/>
                <w:szCs w:val="26"/>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Pr>
                <w:rFonts w:ascii="Times New Roman" w:eastAsia="Times New Roman" w:hAnsi="Times New Roman" w:cs="Times New Roman"/>
                <w:sz w:val="24"/>
                <w:szCs w:val="26"/>
                <w:lang w:eastAsia="lv-LV"/>
              </w:rPr>
              <w:t xml:space="preserve">. </w:t>
            </w:r>
          </w:p>
          <w:p w:rsidR="00E5323B" w:rsidRPr="00E41CB6" w:rsidP="00FE126D">
            <w:pPr>
              <w:spacing w:after="0" w:line="240" w:lineRule="auto"/>
              <w:jc w:val="both"/>
              <w:rPr>
                <w:rFonts w:ascii="Times New Roman" w:eastAsia="Times New Roman" w:hAnsi="Times New Roman" w:cs="Times New Roman"/>
                <w:b/>
                <w:iCs/>
                <w:color w:val="A6A6A6" w:themeColor="background1" w:themeShade="A6"/>
                <w:sz w:val="24"/>
                <w:szCs w:val="24"/>
                <w:lang w:eastAsia="lv-LV"/>
              </w:rPr>
            </w:pPr>
            <w:r w:rsidRPr="00E41CB6">
              <w:rPr>
                <w:rFonts w:ascii="Times New Roman" w:eastAsia="Times New Roman" w:hAnsi="Times New Roman" w:cs="Times New Roman"/>
                <w:b/>
                <w:sz w:val="24"/>
                <w:szCs w:val="26"/>
                <w:lang w:eastAsia="lv-LV"/>
              </w:rPr>
              <w:t>Papildus precizēts deleģējums Ministru kabineta 2007.gada 3.aprīļa noteikumiem Nr. 231 “Noteikumi par gaistošo organisko savienojumu emisijas ierobežošanu no noteiktiem produktiem”.</w:t>
            </w:r>
          </w:p>
        </w:tc>
      </w:tr>
      <w:tr w:rsidTr="00E41CB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41CB6" w:rsidRPr="00E41CB6" w:rsidP="00E41CB6">
            <w:pPr>
              <w:spacing w:after="0" w:line="240" w:lineRule="auto"/>
              <w:rPr>
                <w:rFonts w:ascii="Times New Roman" w:eastAsia="Times New Roman" w:hAnsi="Times New Roman" w:cs="Times New Roman"/>
                <w:iCs/>
                <w:color w:val="414142"/>
                <w:sz w:val="24"/>
                <w:szCs w:val="24"/>
                <w:lang w:eastAsia="lv-LV"/>
              </w:rPr>
            </w:pPr>
            <w:r w:rsidRPr="00E41CB6">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w:t>
            </w:r>
            <w:r w:rsidRPr="00A87073">
              <w:rPr>
                <w:rFonts w:ascii="Times New Roman" w:eastAsia="Times New Roman" w:hAnsi="Times New Roman" w:cs="Times New Roman"/>
                <w:sz w:val="24"/>
                <w:szCs w:val="26"/>
                <w:lang w:eastAsia="lv-LV"/>
              </w:rPr>
              <w:t xml:space="preserve">un metroloģijas centrs” un to struktūrvienībām, lai nodrošinātu normatīvā regulējuma atbilstību aktuālajai situācijai. </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Līdz ar iepriekš minēto normatīvo aktu projektos nepieciešams aizstāt SIA “Standartizācijas, akreditācijas un metroloģijas centrs” un to struktūrvienību nosaukumu ar atsauci uz Noteikumiem Nr.1059. Šāda pieeja nodrošinās, ka pie turpmākām institūcijas reorganizācijām nebūs jāprecizē normatīvie akti dēļ institūcijas nosaukuma maiņas.</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Standartizācijas likuma izstrādes.</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Līdz ar iepriekš minēto normatīvo aktu projektos nepieciešams aizstāt SIA “Standartizācijas, akreditācijas un metroloģijas centrs” un to struktūrvienību nosaukumu ar atsauci uz aprakstošu nosaukumu - nacionālo standartizācijas institūciju. Šāda pieeja nodrošinās, ka pie turpmākām institūcijas reorganizācijām nebūs jāprecizē normatīvie akti dēļ institūcijas nosaukuma maiņas.</w:t>
            </w:r>
          </w:p>
          <w:p w:rsidR="00E41CB6" w:rsidRPr="00A87073" w:rsidP="00E41CB6">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Pr="00FE126D">
              <w:rPr>
                <w:rFonts w:ascii="Times New Roman" w:eastAsia="Times New Roman" w:hAnsi="Times New Roman" w:cs="Times New Roman"/>
                <w:sz w:val="24"/>
                <w:szCs w:val="26"/>
                <w:lang w:eastAsia="lv-LV"/>
              </w:rPr>
              <w:t>ar to sagatavoti šādi (kopumā 23</w:t>
            </w:r>
            <w:r w:rsidRPr="00A87073">
              <w:rPr>
                <w:rFonts w:ascii="Times New Roman" w:eastAsia="Times New Roman" w:hAnsi="Times New Roman" w:cs="Times New Roman"/>
                <w:sz w:val="24"/>
                <w:szCs w:val="26"/>
                <w:lang w:eastAsia="lv-LV"/>
              </w:rPr>
              <w:t>) noteikumu projekti:</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1) Grozījums Ministru kabineta 2010.gada 19.janvāra noteikumos Nr.57 “Noteikumi par kuģu </w:t>
            </w:r>
            <w:r w:rsidRPr="003D10CD">
              <w:rPr>
                <w:rFonts w:ascii="Times New Roman" w:eastAsia="Times New Roman" w:hAnsi="Times New Roman" w:cs="Times New Roman"/>
                <w:sz w:val="24"/>
                <w:szCs w:val="26"/>
                <w:lang w:eastAsia="lv-LV"/>
              </w:rPr>
              <w:t>pretapaugšanas</w:t>
            </w:r>
            <w:r w:rsidRPr="003D10CD">
              <w:rPr>
                <w:rFonts w:ascii="Times New Roman" w:eastAsia="Times New Roman" w:hAnsi="Times New Roman" w:cs="Times New Roman"/>
                <w:sz w:val="24"/>
                <w:szCs w:val="26"/>
                <w:lang w:eastAsia="lv-LV"/>
              </w:rPr>
              <w:t xml:space="preserve"> sistēmu izmantošanu”;</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4) Grozījumi Ministru kabineta 2010.gada 16.februāra noteikumos Nr.138 “Noteikumi par </w:t>
            </w:r>
            <w:r w:rsidRPr="003D10CD">
              <w:rPr>
                <w:rFonts w:ascii="Times New Roman" w:eastAsia="Times New Roman" w:hAnsi="Times New Roman" w:cs="Times New Roman"/>
                <w:sz w:val="24"/>
                <w:szCs w:val="26"/>
                <w:lang w:eastAsia="lv-LV"/>
              </w:rPr>
              <w:t>katliekārtu</w:t>
            </w:r>
            <w:r w:rsidRPr="003D10CD">
              <w:rPr>
                <w:rFonts w:ascii="Times New Roman" w:eastAsia="Times New Roman" w:hAnsi="Times New Roman" w:cs="Times New Roman"/>
                <w:sz w:val="24"/>
                <w:szCs w:val="26"/>
                <w:lang w:eastAsia="lv-LV"/>
              </w:rPr>
              <w:t xml:space="preserve"> tehnisko uzraudzību”;</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12) Grozījums Ministru kabineta 2010.gada 30.marta noteikumos Nr.319 “Noteikumi par kvalitātes prasībām </w:t>
            </w:r>
            <w:r w:rsidRPr="003D10CD">
              <w:rPr>
                <w:rFonts w:ascii="Times New Roman" w:eastAsia="Times New Roman" w:hAnsi="Times New Roman" w:cs="Times New Roman"/>
                <w:sz w:val="24"/>
                <w:szCs w:val="26"/>
                <w:lang w:eastAsia="lv-LV"/>
              </w:rPr>
              <w:t>svaigpienam</w:t>
            </w:r>
            <w:r w:rsidRPr="003D10CD">
              <w:rPr>
                <w:rFonts w:ascii="Times New Roman" w:eastAsia="Times New Roman" w:hAnsi="Times New Roman" w:cs="Times New Roman"/>
                <w:sz w:val="24"/>
                <w:szCs w:val="26"/>
                <w:lang w:eastAsia="lv-LV"/>
              </w:rPr>
              <w:t>, kas paredzēts siera ražošanai ar nogatavināšanas laiku vismaz 60 dienas”;</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E41CB6"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E41CB6"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E41CB6" w:rsidRPr="003D10CD" w:rsidP="00E41CB6">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E41CB6" w:rsidRPr="003D10CD" w:rsidP="00E41CB6">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E41CB6" w:rsidP="00E41CB6">
            <w:pPr>
              <w:spacing w:before="60"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 xml:space="preserve">2018.gada 21.jūnija Valsts sekretāru sanāksmē (Prot. Nr.24 24.§) atbalstīts ierosinājums, lai mazinātu </w:t>
            </w:r>
            <w:r w:rsidRPr="003D10CD">
              <w:rPr>
                <w:rFonts w:ascii="Times New Roman" w:eastAsia="Times New Roman" w:hAnsi="Times New Roman" w:cs="Times New Roman"/>
                <w:sz w:val="24"/>
                <w:szCs w:val="26"/>
                <w:lang w:eastAsia="lv-LV"/>
              </w:rPr>
              <w:t>normatīvismu</w:t>
            </w:r>
            <w:r w:rsidRPr="003D10CD">
              <w:rPr>
                <w:rFonts w:ascii="Times New Roman" w:eastAsia="Times New Roman" w:hAnsi="Times New Roman" w:cs="Times New Roman"/>
                <w:sz w:val="24"/>
                <w:szCs w:val="26"/>
                <w:lang w:eastAsia="lv-LV"/>
              </w:rPr>
              <w:t xml:space="preserve"> un iedibinātu vienotu praksi gadījumos, kad tiek veiktas izmaiņas institūcijas nosaukumā, precīzu institūcijas nosaukumu minēt vienā normatīvajā aktā, bet citos saistītajos normatīvajos aktos – aprakstošu nosaukumu.</w:t>
            </w:r>
          </w:p>
          <w:p w:rsidR="00E41CB6" w:rsidP="00E41CB6">
            <w:pPr>
              <w:spacing w:before="60" w:after="0" w:line="240" w:lineRule="auto"/>
              <w:jc w:val="both"/>
              <w:rPr>
                <w:rFonts w:ascii="Times New Roman" w:eastAsia="Times New Roman" w:hAnsi="Times New Roman" w:cs="Times New Roman"/>
                <w:sz w:val="24"/>
                <w:szCs w:val="26"/>
                <w:lang w:eastAsia="lv-LV"/>
              </w:rPr>
            </w:pPr>
          </w:p>
          <w:p w:rsidR="00E41CB6" w:rsidRPr="00E41CB6" w:rsidP="00E41CB6">
            <w:pPr>
              <w:spacing w:before="60" w:after="0" w:line="240" w:lineRule="auto"/>
              <w:jc w:val="both"/>
              <w:rPr>
                <w:rFonts w:ascii="Times New Roman" w:eastAsia="Times New Roman" w:hAnsi="Times New Roman" w:cs="Times New Roman"/>
                <w:b/>
                <w:sz w:val="24"/>
                <w:szCs w:val="26"/>
                <w:lang w:eastAsia="lv-LV"/>
              </w:rPr>
            </w:pPr>
            <w:r w:rsidRPr="00E41CB6">
              <w:rPr>
                <w:rFonts w:ascii="Times New Roman" w:eastAsia="Times New Roman" w:hAnsi="Times New Roman" w:cs="Times New Roman"/>
                <w:b/>
                <w:sz w:val="24"/>
                <w:szCs w:val="26"/>
                <w:lang w:eastAsia="lv-LV"/>
              </w:rPr>
              <w:t>Noteikumu projekts precizē Ministru kabineta 2007.gada 3.aprīļa noteikumu Nr.231 “Noteikumi par gaistošo organisko savienojumu emisijas ierobežošanu no noteiktiem produktiem”  izdošanas tiesisko pamatu. Šobrīd deleģējumā norādīts, ka projekts "izdots saskaņā ar likuma "Par piesārņojumu" 11. panta otrās daļas 12. punktu un ceturto daļu un Ķīmisko vielu likuma 12. panta trešo daļu un 16. panta pirmo daļu". Ņemot vērā to, ka Ķīmisko vielu likuma 12. panta trešā daļa ir izslēgta ar 2012. gada 24. maija likumu "Grozījumi Ķīmisko vielu likumā", tad nepieciešams grozīt minēto norādi, svītrojot atsauci uz 12.panta trešu daļu. Iepriekš Ķīmisko vielu likuma 12.panta trešā daļa noteica, ka ķīmisko vielu un maisījumu iepakošanas un marķēšanas kārtību nosaka Ministru kabinets.</w:t>
            </w:r>
          </w:p>
          <w:p w:rsidR="00E41CB6" w:rsidRPr="009647CC" w:rsidP="00E41CB6">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E41CB6">
              <w:rPr>
                <w:rFonts w:ascii="Times New Roman" w:eastAsia="Times New Roman" w:hAnsi="Times New Roman" w:cs="Times New Roman"/>
                <w:b/>
                <w:sz w:val="24"/>
                <w:szCs w:val="26"/>
                <w:lang w:eastAsia="lv-LV"/>
              </w:rPr>
              <w:t>Ķīmisko vielu likuma 16.panta pirmā daļa nosaka, ka Ministru kabinets nosaka īpašus ierobežojumus vai aizliegumus attiecībā uz darbībām ar atsevišķām ķīmiskajām vielām vai maisījumiem, vai citiem materiāliem, kuri satur šīs ķīmiskās vielas vai maisījumus vai ir apstrādāti ar šīm ķīmiskajām vielām vai maisījumiem. Tā kā darbības ar ķīmiskajām vielām vai maisījumiem ietver arī ķīmisko vielu vai maisījumu iepakošanu (tai skaitā, prasības par iepakojuma marķēšanu), tad nav nepieciešams atsevišķi veidot pantu, kas paredz Ministru kabinetam noteikt marķēšanas prasības produktiem, kas rada gaistošos organiskos savienojumus.</w:t>
            </w:r>
            <w:r>
              <w:rPr>
                <w:rFonts w:ascii="Times New Roman" w:eastAsia="Times New Roman" w:hAnsi="Times New Roman" w:cs="Times New Roman"/>
                <w:sz w:val="24"/>
                <w:szCs w:val="26"/>
                <w:lang w:eastAsia="lv-LV"/>
              </w:rPr>
              <w:t xml:space="preserve">  </w:t>
            </w:r>
          </w:p>
        </w:tc>
      </w:tr>
      <w:tr w:rsidTr="00E41CB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41CB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41CB6" w:rsidRPr="00FE126D" w:rsidP="00E41CB6">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41CB6" w:rsidRPr="00FD1701" w:rsidP="00E41CB6">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Projekts neietek</w:t>
            </w:r>
            <w:bookmarkStart w:id="0" w:name="_GoBack"/>
            <w:bookmarkEnd w:id="0"/>
            <w:r w:rsidRPr="00C0798E">
              <w:rPr>
                <w:rFonts w:ascii="Times New Roman" w:eastAsia="Times New Roman" w:hAnsi="Times New Roman" w:cs="Times New Roman"/>
                <w:sz w:val="24"/>
                <w:szCs w:val="24"/>
                <w:lang w:eastAsia="lv-LV"/>
              </w:rPr>
              <w:t xml:space="preserve">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EMAnot_28</w:t>
    </w:r>
    <w:r w:rsidR="00417F19">
      <w:rPr>
        <w:rFonts w:ascii="Times New Roman" w:hAnsi="Times New Roman" w:cs="Times New Roman"/>
        <w:sz w:val="20"/>
        <w:szCs w:val="20"/>
      </w:rPr>
      <w:t>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EMAnot_28</w:t>
    </w:r>
    <w:r w:rsidR="00E43782">
      <w:rPr>
        <w:rFonts w:ascii="Times New Roman" w:hAnsi="Times New Roman" w:cs="Times New Roman"/>
        <w:sz w:val="20"/>
        <w:szCs w:val="20"/>
      </w:rPr>
      <w:t>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9851658"/>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1CB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647CC"/>
    <w:rsid w:val="009A2654"/>
    <w:rsid w:val="009C7966"/>
    <w:rsid w:val="00A10FC3"/>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1CB6"/>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8542</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15</cp:revision>
  <dcterms:created xsi:type="dcterms:W3CDTF">2018-09-27T11:40:00Z</dcterms:created>
  <dcterms:modified xsi:type="dcterms:W3CDTF">2018-09-28T10:44:00Z</dcterms:modified>
</cp:coreProperties>
</file>