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2701" w14:textId="19E44B1E" w:rsidR="000D4814" w:rsidRDefault="000D4814" w:rsidP="00F62090">
      <w:pPr>
        <w:spacing w:after="0" w:line="240" w:lineRule="auto"/>
        <w:contextualSpacing/>
        <w:jc w:val="right"/>
        <w:rPr>
          <w:rFonts w:ascii="Times New Roman" w:hAnsi="Times New Roman" w:cs="Times New Roman"/>
          <w:i/>
          <w:sz w:val="28"/>
          <w:szCs w:val="28"/>
        </w:rPr>
      </w:pPr>
      <w:r w:rsidRPr="000D4814">
        <w:rPr>
          <w:rFonts w:ascii="Times New Roman" w:hAnsi="Times New Roman" w:cs="Times New Roman"/>
          <w:i/>
          <w:sz w:val="28"/>
          <w:szCs w:val="28"/>
        </w:rPr>
        <w:t>Likumprojekts</w:t>
      </w:r>
    </w:p>
    <w:p w14:paraId="66228B4C" w14:textId="77777777" w:rsidR="00D62109" w:rsidRPr="000D4814" w:rsidRDefault="00D62109" w:rsidP="00F62090">
      <w:pPr>
        <w:spacing w:after="0" w:line="240" w:lineRule="auto"/>
        <w:contextualSpacing/>
        <w:jc w:val="right"/>
        <w:rPr>
          <w:rFonts w:ascii="Times New Roman" w:hAnsi="Times New Roman" w:cs="Times New Roman"/>
          <w:i/>
          <w:sz w:val="28"/>
          <w:szCs w:val="28"/>
        </w:rPr>
      </w:pPr>
    </w:p>
    <w:p w14:paraId="5EBD1667" w14:textId="785A90CA" w:rsidR="00725FB9" w:rsidRPr="00581E33" w:rsidRDefault="00581E33" w:rsidP="00F62090">
      <w:pPr>
        <w:spacing w:after="0" w:line="240" w:lineRule="auto"/>
        <w:contextualSpacing/>
        <w:jc w:val="center"/>
        <w:rPr>
          <w:rFonts w:ascii="Times New Roman" w:hAnsi="Times New Roman" w:cs="Times New Roman"/>
          <w:b/>
          <w:sz w:val="28"/>
          <w:szCs w:val="28"/>
        </w:rPr>
      </w:pPr>
      <w:r w:rsidRPr="00581E33">
        <w:rPr>
          <w:rFonts w:ascii="Times New Roman" w:hAnsi="Times New Roman" w:cs="Times New Roman"/>
          <w:b/>
          <w:sz w:val="28"/>
          <w:szCs w:val="28"/>
        </w:rPr>
        <w:t>Grozījumi Energoefektivitātes likumā</w:t>
      </w:r>
    </w:p>
    <w:p w14:paraId="17114337" w14:textId="4154F941" w:rsidR="00725FB9" w:rsidRDefault="00725FB9" w:rsidP="00F62090">
      <w:pPr>
        <w:spacing w:after="0" w:line="240" w:lineRule="auto"/>
        <w:contextualSpacing/>
        <w:rPr>
          <w:rFonts w:ascii="Times New Roman" w:hAnsi="Times New Roman" w:cs="Times New Roman"/>
          <w:sz w:val="28"/>
          <w:szCs w:val="28"/>
        </w:rPr>
      </w:pPr>
    </w:p>
    <w:p w14:paraId="73EB094D" w14:textId="77777777" w:rsidR="0003711D" w:rsidRDefault="0003711D" w:rsidP="00F62090">
      <w:pPr>
        <w:spacing w:after="0" w:line="240" w:lineRule="auto"/>
        <w:contextualSpacing/>
        <w:rPr>
          <w:rFonts w:ascii="Times New Roman" w:hAnsi="Times New Roman" w:cs="Times New Roman"/>
          <w:sz w:val="28"/>
          <w:szCs w:val="28"/>
        </w:rPr>
      </w:pPr>
    </w:p>
    <w:p w14:paraId="6564E399" w14:textId="1F18AC96" w:rsidR="001868F3" w:rsidRPr="00157CAE" w:rsidRDefault="00725FB9" w:rsidP="00C13786">
      <w:pPr>
        <w:spacing w:after="0" w:line="240" w:lineRule="auto"/>
        <w:ind w:firstLine="720"/>
        <w:contextualSpacing/>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Izdarīt Energoefektivitātes likumā (</w:t>
      </w:r>
      <w:r w:rsidR="001F065C" w:rsidRPr="00157CAE">
        <w:rPr>
          <w:rFonts w:ascii="Times New Roman" w:hAnsi="Times New Roman" w:cs="Times New Roman"/>
          <w:color w:val="000000" w:themeColor="text1"/>
          <w:sz w:val="28"/>
          <w:szCs w:val="28"/>
        </w:rPr>
        <w:t xml:space="preserve">Latvijas Vēstnesis, </w:t>
      </w:r>
      <w:r w:rsidRPr="00157CAE">
        <w:rPr>
          <w:rFonts w:ascii="Times New Roman" w:hAnsi="Times New Roman" w:cs="Times New Roman"/>
          <w:color w:val="000000" w:themeColor="text1"/>
          <w:sz w:val="28"/>
          <w:szCs w:val="28"/>
        </w:rPr>
        <w:t>2016, 52.</w:t>
      </w:r>
      <w:r w:rsidR="007123D8" w:rsidRPr="00157CAE">
        <w:rPr>
          <w:rFonts w:ascii="Times New Roman" w:hAnsi="Times New Roman" w:cs="Times New Roman"/>
          <w:color w:val="000000" w:themeColor="text1"/>
          <w:sz w:val="28"/>
          <w:szCs w:val="28"/>
        </w:rPr>
        <w:t xml:space="preserve">, </w:t>
      </w:r>
      <w:r w:rsidR="00EF4F94" w:rsidRPr="00157CAE">
        <w:rPr>
          <w:rFonts w:ascii="Times New Roman" w:hAnsi="Times New Roman" w:cs="Times New Roman"/>
          <w:color w:val="000000" w:themeColor="text1"/>
          <w:sz w:val="28"/>
          <w:szCs w:val="28"/>
        </w:rPr>
        <w:t>241. nr.</w:t>
      </w:r>
      <w:r w:rsidRPr="00157CAE">
        <w:rPr>
          <w:rFonts w:ascii="Times New Roman" w:hAnsi="Times New Roman" w:cs="Times New Roman"/>
          <w:color w:val="000000" w:themeColor="text1"/>
          <w:sz w:val="28"/>
          <w:szCs w:val="28"/>
        </w:rPr>
        <w:t>) šādus grozījumus:</w:t>
      </w:r>
    </w:p>
    <w:p w14:paraId="6A0575E9" w14:textId="77777777" w:rsidR="006B6669" w:rsidRPr="00157CAE" w:rsidRDefault="006B6669" w:rsidP="00C13786">
      <w:pPr>
        <w:pStyle w:val="NoSpacing"/>
        <w:ind w:firstLine="0"/>
        <w:contextualSpacing/>
        <w:rPr>
          <w:color w:val="000000" w:themeColor="text1"/>
          <w:sz w:val="28"/>
          <w:szCs w:val="28"/>
        </w:rPr>
      </w:pPr>
    </w:p>
    <w:p w14:paraId="6A7C44F0" w14:textId="6B7B2B70" w:rsidR="009B5050" w:rsidRPr="00157CAE" w:rsidRDefault="009B5050" w:rsidP="00C13786">
      <w:pPr>
        <w:pStyle w:val="NoSpacing"/>
        <w:contextualSpacing/>
        <w:rPr>
          <w:color w:val="000000" w:themeColor="text1"/>
          <w:sz w:val="28"/>
          <w:szCs w:val="28"/>
        </w:rPr>
      </w:pPr>
      <w:r w:rsidRPr="00157CAE">
        <w:rPr>
          <w:color w:val="000000" w:themeColor="text1"/>
          <w:sz w:val="28"/>
          <w:szCs w:val="28"/>
        </w:rPr>
        <w:t>1. Izteikt 1.panta pirmās daļas 1</w:t>
      </w:r>
      <w:r w:rsidR="00845A2E" w:rsidRPr="00157CAE">
        <w:rPr>
          <w:color w:val="000000" w:themeColor="text1"/>
          <w:sz w:val="28"/>
          <w:szCs w:val="28"/>
        </w:rPr>
        <w:t>.</w:t>
      </w:r>
      <w:r w:rsidRPr="00157CAE">
        <w:rPr>
          <w:color w:val="000000" w:themeColor="text1"/>
          <w:sz w:val="28"/>
          <w:szCs w:val="28"/>
        </w:rPr>
        <w:t>punktu šādā redakcijā:</w:t>
      </w:r>
    </w:p>
    <w:p w14:paraId="7C0000A9" w14:textId="77777777" w:rsidR="007D7F3D" w:rsidRPr="00157CAE" w:rsidRDefault="007D7F3D" w:rsidP="007D7F3D">
      <w:pPr>
        <w:spacing w:after="0" w:line="240" w:lineRule="auto"/>
        <w:contextualSpacing/>
        <w:jc w:val="both"/>
        <w:rPr>
          <w:rFonts w:ascii="Times New Roman" w:hAnsi="Times New Roman" w:cs="Times New Roman"/>
          <w:color w:val="000000" w:themeColor="text1"/>
          <w:sz w:val="28"/>
          <w:szCs w:val="28"/>
        </w:rPr>
      </w:pPr>
    </w:p>
    <w:p w14:paraId="3C6D9BA8" w14:textId="14FBBFFB" w:rsidR="009B5050" w:rsidRPr="00157CAE" w:rsidRDefault="009B5050" w:rsidP="00C13786">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157CAE">
        <w:rPr>
          <w:rFonts w:ascii="Times New Roman" w:hAnsi="Times New Roman" w:cs="Times New Roman"/>
          <w:color w:val="000000" w:themeColor="text1"/>
          <w:sz w:val="28"/>
          <w:szCs w:val="28"/>
        </w:rPr>
        <w:t>“</w:t>
      </w:r>
      <w:r w:rsidRPr="00157CAE">
        <w:rPr>
          <w:rFonts w:ascii="Times New Roman" w:eastAsia="Times New Roman" w:hAnsi="Times New Roman" w:cs="Times New Roman"/>
          <w:color w:val="000000" w:themeColor="text1"/>
          <w:sz w:val="28"/>
          <w:szCs w:val="28"/>
          <w:lang w:eastAsia="lv-LV"/>
        </w:rPr>
        <w:t>1) </w:t>
      </w:r>
      <w:r w:rsidRPr="00157CAE">
        <w:rPr>
          <w:rFonts w:ascii="Times New Roman" w:eastAsia="Times New Roman" w:hAnsi="Times New Roman" w:cs="Times New Roman"/>
          <w:b/>
          <w:bCs/>
          <w:color w:val="000000" w:themeColor="text1"/>
          <w:sz w:val="28"/>
          <w:szCs w:val="28"/>
          <w:lang w:eastAsia="lv-LV"/>
        </w:rPr>
        <w:t>atbildīgā puse</w:t>
      </w:r>
      <w:r w:rsidRPr="00157CAE">
        <w:rPr>
          <w:rFonts w:ascii="Times New Roman" w:eastAsia="Times New Roman" w:hAnsi="Times New Roman" w:cs="Times New Roman"/>
          <w:color w:val="000000" w:themeColor="text1"/>
          <w:sz w:val="28"/>
          <w:szCs w:val="28"/>
          <w:lang w:eastAsia="lv-LV"/>
        </w:rPr>
        <w:t> </w:t>
      </w:r>
      <w:r w:rsidR="00FC1D04" w:rsidRPr="00157CAE">
        <w:rPr>
          <w:rFonts w:ascii="Times New Roman" w:eastAsia="Times New Roman" w:hAnsi="Times New Roman" w:cs="Times New Roman"/>
          <w:color w:val="000000" w:themeColor="text1"/>
          <w:sz w:val="28"/>
          <w:szCs w:val="28"/>
          <w:lang w:eastAsia="lv-LV"/>
        </w:rPr>
        <w:t>–</w:t>
      </w:r>
      <w:r w:rsidRPr="00157CAE">
        <w:rPr>
          <w:rFonts w:ascii="Times New Roman" w:eastAsia="Times New Roman" w:hAnsi="Times New Roman" w:cs="Times New Roman"/>
          <w:color w:val="000000" w:themeColor="text1"/>
          <w:sz w:val="28"/>
          <w:szCs w:val="28"/>
          <w:lang w:eastAsia="lv-LV"/>
        </w:rPr>
        <w:t xml:space="preserve"> sistēmas operators</w:t>
      </w:r>
      <w:r w:rsidR="00FC1D04"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Times New Roman" w:hAnsi="Times New Roman" w:cs="Times New Roman"/>
          <w:color w:val="000000" w:themeColor="text1"/>
          <w:sz w:val="28"/>
          <w:szCs w:val="28"/>
          <w:lang w:eastAsia="lv-LV"/>
        </w:rPr>
        <w:t>vai enerģijas mazumtirgotājs, kuram ir saistoša valsts energoefektivitātes pienākuma shēma;”</w:t>
      </w:r>
    </w:p>
    <w:p w14:paraId="53F94828" w14:textId="77777777" w:rsidR="00AD5A58" w:rsidRPr="00157CAE" w:rsidRDefault="00AD5A58" w:rsidP="00C13786">
      <w:pPr>
        <w:spacing w:after="0" w:line="240" w:lineRule="auto"/>
        <w:contextualSpacing/>
        <w:jc w:val="both"/>
        <w:rPr>
          <w:rFonts w:ascii="Times New Roman" w:eastAsia="Times New Roman" w:hAnsi="Times New Roman" w:cs="Times New Roman"/>
          <w:color w:val="000000" w:themeColor="text1"/>
          <w:sz w:val="28"/>
          <w:szCs w:val="28"/>
          <w:lang w:eastAsia="lv-LV"/>
        </w:rPr>
      </w:pPr>
    </w:p>
    <w:p w14:paraId="0BBD4070" w14:textId="30AA27A1" w:rsidR="00732A26" w:rsidRPr="00157CAE" w:rsidRDefault="00AD5A58" w:rsidP="00C13786">
      <w:pPr>
        <w:pStyle w:val="NoSpacing"/>
        <w:contextualSpacing/>
        <w:rPr>
          <w:bCs/>
          <w:color w:val="000000" w:themeColor="text1"/>
          <w:sz w:val="28"/>
          <w:szCs w:val="28"/>
          <w:lang w:eastAsia="lv-LV"/>
        </w:rPr>
      </w:pPr>
      <w:r w:rsidRPr="00157CAE">
        <w:rPr>
          <w:color w:val="000000" w:themeColor="text1"/>
          <w:sz w:val="28"/>
          <w:szCs w:val="28"/>
        </w:rPr>
        <w:t>2</w:t>
      </w:r>
      <w:r w:rsidR="00581E33" w:rsidRPr="00157CAE">
        <w:rPr>
          <w:color w:val="000000" w:themeColor="text1"/>
          <w:sz w:val="28"/>
          <w:szCs w:val="28"/>
        </w:rPr>
        <w:t>.</w:t>
      </w:r>
      <w:r w:rsidR="00581E33" w:rsidRPr="00157CAE">
        <w:rPr>
          <w:bCs/>
          <w:color w:val="000000" w:themeColor="text1"/>
          <w:sz w:val="28"/>
          <w:szCs w:val="28"/>
          <w:lang w:eastAsia="lv-LV"/>
        </w:rPr>
        <w:t xml:space="preserve"> </w:t>
      </w:r>
      <w:r w:rsidR="00732A26" w:rsidRPr="00157CAE">
        <w:rPr>
          <w:bCs/>
          <w:color w:val="000000" w:themeColor="text1"/>
          <w:sz w:val="28"/>
          <w:szCs w:val="28"/>
          <w:lang w:eastAsia="lv-LV"/>
        </w:rPr>
        <w:t>4.pantā:</w:t>
      </w:r>
    </w:p>
    <w:p w14:paraId="04CC0BA6" w14:textId="77777777" w:rsidR="00732A26" w:rsidRPr="00157CAE" w:rsidRDefault="00732A26" w:rsidP="002E58F7">
      <w:pPr>
        <w:pStyle w:val="NoSpacing"/>
        <w:ind w:firstLine="0"/>
        <w:contextualSpacing/>
        <w:rPr>
          <w:bCs/>
          <w:color w:val="000000" w:themeColor="text1"/>
          <w:sz w:val="28"/>
          <w:szCs w:val="28"/>
          <w:lang w:eastAsia="lv-LV"/>
        </w:rPr>
      </w:pPr>
    </w:p>
    <w:p w14:paraId="1D52155A" w14:textId="2A78135E" w:rsidR="00581E33" w:rsidRPr="00157CAE" w:rsidRDefault="00284A79" w:rsidP="00C13786">
      <w:pPr>
        <w:pStyle w:val="NoSpacing"/>
        <w:contextualSpacing/>
        <w:rPr>
          <w:color w:val="000000" w:themeColor="text1"/>
          <w:sz w:val="28"/>
          <w:szCs w:val="28"/>
          <w:lang w:eastAsia="lv-LV"/>
        </w:rPr>
      </w:pPr>
      <w:r w:rsidRPr="00157CAE">
        <w:rPr>
          <w:bCs/>
          <w:color w:val="000000" w:themeColor="text1"/>
          <w:sz w:val="28"/>
          <w:szCs w:val="28"/>
          <w:lang w:eastAsia="lv-LV"/>
        </w:rPr>
        <w:t>p</w:t>
      </w:r>
      <w:r w:rsidR="00581E33" w:rsidRPr="00157CAE">
        <w:rPr>
          <w:bCs/>
          <w:color w:val="000000" w:themeColor="text1"/>
          <w:sz w:val="28"/>
          <w:szCs w:val="28"/>
          <w:lang w:eastAsia="lv-LV"/>
        </w:rPr>
        <w:t xml:space="preserve">apildināt </w:t>
      </w:r>
      <w:r w:rsidR="002D7BAF" w:rsidRPr="00157CAE">
        <w:rPr>
          <w:bCs/>
          <w:color w:val="000000" w:themeColor="text1"/>
          <w:sz w:val="28"/>
          <w:szCs w:val="28"/>
          <w:lang w:eastAsia="lv-LV"/>
        </w:rPr>
        <w:t>septīto daļu ar 5.punktu šādā redakcijā</w:t>
      </w:r>
      <w:r w:rsidR="00B45BB3" w:rsidRPr="00157CAE">
        <w:rPr>
          <w:bCs/>
          <w:color w:val="000000" w:themeColor="text1"/>
          <w:sz w:val="28"/>
          <w:szCs w:val="28"/>
          <w:lang w:eastAsia="lv-LV"/>
        </w:rPr>
        <w:t>:</w:t>
      </w:r>
    </w:p>
    <w:p w14:paraId="7109E9F8" w14:textId="77777777" w:rsidR="00581E33" w:rsidRPr="00157CAE" w:rsidRDefault="00581E33" w:rsidP="00C13786">
      <w:pPr>
        <w:pStyle w:val="NoSpacing"/>
        <w:ind w:firstLine="0"/>
        <w:contextualSpacing/>
        <w:rPr>
          <w:color w:val="000000" w:themeColor="text1"/>
          <w:sz w:val="28"/>
          <w:szCs w:val="28"/>
          <w:lang w:eastAsia="lv-LV"/>
        </w:rPr>
      </w:pPr>
    </w:p>
    <w:p w14:paraId="2461CBDA" w14:textId="5B8BC66D" w:rsidR="002D7BAF" w:rsidRPr="00157CAE" w:rsidRDefault="009B27FF" w:rsidP="00C13786">
      <w:pPr>
        <w:pStyle w:val="NoSpacing"/>
        <w:contextualSpacing/>
        <w:rPr>
          <w:color w:val="000000" w:themeColor="text1"/>
          <w:sz w:val="28"/>
          <w:szCs w:val="28"/>
        </w:rPr>
      </w:pPr>
      <w:r w:rsidRPr="00157CAE">
        <w:rPr>
          <w:color w:val="000000" w:themeColor="text1"/>
          <w:sz w:val="28"/>
          <w:szCs w:val="28"/>
        </w:rPr>
        <w:t>“</w:t>
      </w:r>
      <w:r w:rsidR="00581E33" w:rsidRPr="00157CAE">
        <w:rPr>
          <w:color w:val="000000" w:themeColor="text1"/>
          <w:sz w:val="28"/>
          <w:szCs w:val="28"/>
        </w:rPr>
        <w:t>5)</w:t>
      </w:r>
      <w:r w:rsidR="00EA6E69" w:rsidRPr="00157CAE">
        <w:rPr>
          <w:color w:val="000000" w:themeColor="text1"/>
          <w:sz w:val="28"/>
          <w:szCs w:val="28"/>
        </w:rPr>
        <w:t xml:space="preserve"> </w:t>
      </w:r>
      <w:r w:rsidR="00581E33" w:rsidRPr="00157CAE">
        <w:rPr>
          <w:color w:val="000000" w:themeColor="text1"/>
          <w:sz w:val="28"/>
          <w:szCs w:val="28"/>
        </w:rPr>
        <w:t>to tiešās pārvaldes iestāžu īpašumā un lietojumā esošo ēku sarakstu, kuru apkurināmā platība ir 250 m</w:t>
      </w:r>
      <w:r w:rsidR="00581E33" w:rsidRPr="00157CAE">
        <w:rPr>
          <w:color w:val="000000" w:themeColor="text1"/>
          <w:sz w:val="28"/>
          <w:szCs w:val="28"/>
          <w:vertAlign w:val="superscript"/>
        </w:rPr>
        <w:t>2</w:t>
      </w:r>
      <w:r w:rsidR="00581E33" w:rsidRPr="00157CAE">
        <w:rPr>
          <w:color w:val="000000" w:themeColor="text1"/>
          <w:sz w:val="28"/>
          <w:szCs w:val="28"/>
        </w:rPr>
        <w:t xml:space="preserve"> un lielāka un kuras uz katra gada 1.janvāri neatbilst minimālajām energoefektivitātes prasībām, kas noteiktas normatīvajos aktos par ēku energoefektivitāti. Minētajā sarakstā var neiekļaut kultūr</w:t>
      </w:r>
      <w:r w:rsidR="0028748A" w:rsidRPr="00157CAE">
        <w:rPr>
          <w:color w:val="000000" w:themeColor="text1"/>
          <w:sz w:val="28"/>
          <w:szCs w:val="28"/>
        </w:rPr>
        <w:t>vēsturiskos</w:t>
      </w:r>
      <w:r w:rsidR="00581E33" w:rsidRPr="00157CAE">
        <w:rPr>
          <w:color w:val="000000" w:themeColor="text1"/>
          <w:sz w:val="28"/>
          <w:szCs w:val="28"/>
        </w:rPr>
        <w:t xml:space="preserve"> pieminekļus, </w:t>
      </w:r>
      <w:r w:rsidR="0028748A" w:rsidRPr="00157CAE">
        <w:rPr>
          <w:color w:val="000000" w:themeColor="text1"/>
          <w:sz w:val="28"/>
          <w:szCs w:val="28"/>
        </w:rPr>
        <w:t xml:space="preserve">ēkas, kas ir daļa no vēsturiskā vai </w:t>
      </w:r>
      <w:r w:rsidR="00581E33" w:rsidRPr="00157CAE">
        <w:rPr>
          <w:color w:val="000000" w:themeColor="text1"/>
          <w:sz w:val="28"/>
          <w:szCs w:val="28"/>
        </w:rPr>
        <w:t xml:space="preserve">kultūras </w:t>
      </w:r>
      <w:r w:rsidR="0028748A" w:rsidRPr="00157CAE">
        <w:rPr>
          <w:color w:val="000000" w:themeColor="text1"/>
          <w:sz w:val="28"/>
          <w:szCs w:val="28"/>
        </w:rPr>
        <w:t>pieminekļa</w:t>
      </w:r>
      <w:r w:rsidR="00581E33" w:rsidRPr="00157CAE">
        <w:rPr>
          <w:color w:val="000000" w:themeColor="text1"/>
          <w:sz w:val="28"/>
          <w:szCs w:val="28"/>
        </w:rPr>
        <w:t xml:space="preserve"> teritorijas, kulta ēkas un ēkas, kas kalpo aizsardzības mērķiem.</w:t>
      </w:r>
      <w:r w:rsidRPr="00157CAE">
        <w:rPr>
          <w:color w:val="000000" w:themeColor="text1"/>
          <w:sz w:val="28"/>
          <w:szCs w:val="28"/>
        </w:rPr>
        <w:t>”</w:t>
      </w:r>
      <w:r w:rsidR="00F03A38" w:rsidRPr="00157CAE">
        <w:rPr>
          <w:color w:val="000000" w:themeColor="text1"/>
          <w:sz w:val="28"/>
          <w:szCs w:val="28"/>
        </w:rPr>
        <w:t>;</w:t>
      </w:r>
    </w:p>
    <w:p w14:paraId="56D62E4E" w14:textId="77777777" w:rsidR="002D7BAF" w:rsidRPr="00157CAE" w:rsidRDefault="002D7BAF" w:rsidP="007D7F3D">
      <w:pPr>
        <w:pStyle w:val="NoSpacing"/>
        <w:ind w:firstLine="0"/>
        <w:contextualSpacing/>
        <w:rPr>
          <w:color w:val="000000" w:themeColor="text1"/>
          <w:sz w:val="28"/>
          <w:szCs w:val="28"/>
        </w:rPr>
      </w:pPr>
    </w:p>
    <w:p w14:paraId="778542D6" w14:textId="51BCA72B" w:rsidR="00822721" w:rsidRPr="00157CAE" w:rsidRDefault="00822721" w:rsidP="00822721">
      <w:pPr>
        <w:pStyle w:val="NoSpacing"/>
        <w:contextualSpacing/>
        <w:rPr>
          <w:bCs/>
          <w:color w:val="000000" w:themeColor="text1"/>
          <w:sz w:val="28"/>
          <w:szCs w:val="28"/>
          <w:lang w:eastAsia="lv-LV"/>
        </w:rPr>
      </w:pPr>
      <w:r w:rsidRPr="00157CAE">
        <w:rPr>
          <w:bCs/>
          <w:color w:val="000000" w:themeColor="text1"/>
          <w:sz w:val="28"/>
          <w:szCs w:val="28"/>
          <w:lang w:eastAsia="lv-LV"/>
        </w:rPr>
        <w:t>papildināt pantu ar astoto daļu šādā redakcijā:</w:t>
      </w:r>
    </w:p>
    <w:p w14:paraId="383DA8A6" w14:textId="6E894E66" w:rsidR="00581E33" w:rsidRPr="00157CAE" w:rsidRDefault="00581E33" w:rsidP="007D7F3D">
      <w:pPr>
        <w:pStyle w:val="NoSpacing"/>
        <w:ind w:firstLine="0"/>
        <w:contextualSpacing/>
        <w:rPr>
          <w:color w:val="000000" w:themeColor="text1"/>
          <w:sz w:val="28"/>
          <w:szCs w:val="28"/>
          <w:lang w:eastAsia="lv-LV"/>
        </w:rPr>
      </w:pPr>
    </w:p>
    <w:p w14:paraId="307BBD0D" w14:textId="1C48362A" w:rsidR="00581E33" w:rsidRPr="00157CAE" w:rsidRDefault="009B27FF" w:rsidP="00C13786">
      <w:pPr>
        <w:pStyle w:val="NoSpacing"/>
        <w:contextualSpacing/>
        <w:rPr>
          <w:color w:val="000000" w:themeColor="text1"/>
          <w:sz w:val="28"/>
          <w:szCs w:val="28"/>
        </w:rPr>
      </w:pPr>
      <w:r w:rsidRPr="00157CAE">
        <w:rPr>
          <w:color w:val="000000" w:themeColor="text1"/>
          <w:sz w:val="28"/>
          <w:szCs w:val="28"/>
        </w:rPr>
        <w:t>“</w:t>
      </w:r>
      <w:r w:rsidR="00581E33" w:rsidRPr="00157CAE">
        <w:rPr>
          <w:color w:val="000000" w:themeColor="text1"/>
          <w:sz w:val="28"/>
          <w:szCs w:val="28"/>
        </w:rPr>
        <w:t>(8) Atbildīgā ministrija izstrādā un ievieš pasākumus, lai nodrošinātu, ka katru gadu tiek renovēti vismaz 3</w:t>
      </w:r>
      <w:r w:rsidR="00606C40" w:rsidRPr="00157CAE">
        <w:rPr>
          <w:color w:val="000000" w:themeColor="text1"/>
          <w:sz w:val="28"/>
          <w:szCs w:val="28"/>
        </w:rPr>
        <w:t xml:space="preserve"> procenti </w:t>
      </w:r>
      <w:r w:rsidR="00581E33" w:rsidRPr="00157CAE">
        <w:rPr>
          <w:color w:val="000000" w:themeColor="text1"/>
          <w:sz w:val="28"/>
          <w:szCs w:val="28"/>
        </w:rPr>
        <w:t>no</w:t>
      </w:r>
      <w:r w:rsidR="009A2A49" w:rsidRPr="00157CAE">
        <w:rPr>
          <w:color w:val="000000" w:themeColor="text1"/>
          <w:sz w:val="28"/>
          <w:szCs w:val="28"/>
        </w:rPr>
        <w:t xml:space="preserve"> </w:t>
      </w:r>
      <w:r w:rsidR="00581E33" w:rsidRPr="00157CAE">
        <w:rPr>
          <w:color w:val="000000" w:themeColor="text1"/>
          <w:sz w:val="28"/>
          <w:szCs w:val="28"/>
        </w:rPr>
        <w:t>šā panta septītās daļas 5.punktā minētajā sarakstā iekļautajām ēkām, tā, lai tās atbilstu vismaz</w:t>
      </w:r>
      <w:r w:rsidR="009A2A49" w:rsidRPr="00157CAE">
        <w:rPr>
          <w:color w:val="000000" w:themeColor="text1"/>
          <w:sz w:val="28"/>
          <w:szCs w:val="28"/>
        </w:rPr>
        <w:t xml:space="preserve"> </w:t>
      </w:r>
      <w:r w:rsidR="00581E33" w:rsidRPr="00157CAE">
        <w:rPr>
          <w:color w:val="000000" w:themeColor="text1"/>
          <w:sz w:val="28"/>
          <w:szCs w:val="28"/>
        </w:rPr>
        <w:t>minimālajām energoefektivitātes prasībām, kas noteiktas normatīvajos aktos par ēku energoefektivitāti.</w:t>
      </w:r>
      <w:r w:rsidRPr="00157CAE">
        <w:rPr>
          <w:color w:val="000000" w:themeColor="text1"/>
          <w:sz w:val="28"/>
          <w:szCs w:val="28"/>
        </w:rPr>
        <w:t>”</w:t>
      </w:r>
    </w:p>
    <w:p w14:paraId="16105FE9" w14:textId="77777777" w:rsidR="00A651E9" w:rsidRPr="00157CAE" w:rsidRDefault="00A651E9" w:rsidP="002E58F7">
      <w:pPr>
        <w:pStyle w:val="NoSpacing"/>
        <w:ind w:firstLine="0"/>
        <w:contextualSpacing/>
        <w:rPr>
          <w:color w:val="000000" w:themeColor="text1"/>
          <w:sz w:val="28"/>
          <w:szCs w:val="28"/>
        </w:rPr>
      </w:pPr>
    </w:p>
    <w:p w14:paraId="0D3C2C5D" w14:textId="1952B8AF" w:rsidR="00A651E9" w:rsidRPr="00157CAE" w:rsidRDefault="00662378" w:rsidP="00C13786">
      <w:pPr>
        <w:pStyle w:val="NoSpacing"/>
        <w:contextualSpacing/>
        <w:rPr>
          <w:color w:val="000000" w:themeColor="text1"/>
          <w:sz w:val="28"/>
          <w:szCs w:val="28"/>
        </w:rPr>
      </w:pPr>
      <w:r w:rsidRPr="00157CAE">
        <w:rPr>
          <w:color w:val="000000" w:themeColor="text1"/>
          <w:sz w:val="28"/>
          <w:szCs w:val="28"/>
        </w:rPr>
        <w:t>3</w:t>
      </w:r>
      <w:r w:rsidR="00A651E9" w:rsidRPr="00157CAE">
        <w:rPr>
          <w:color w:val="000000" w:themeColor="text1"/>
          <w:sz w:val="28"/>
          <w:szCs w:val="28"/>
        </w:rPr>
        <w:t>.</w:t>
      </w:r>
      <w:r w:rsidR="00A651E9" w:rsidRPr="00157CAE">
        <w:rPr>
          <w:b/>
          <w:color w:val="000000" w:themeColor="text1"/>
          <w:sz w:val="28"/>
          <w:szCs w:val="28"/>
        </w:rPr>
        <w:t xml:space="preserve"> </w:t>
      </w:r>
      <w:r w:rsidR="00301D20" w:rsidRPr="00157CAE">
        <w:rPr>
          <w:color w:val="000000" w:themeColor="text1"/>
          <w:sz w:val="28"/>
          <w:szCs w:val="28"/>
        </w:rPr>
        <w:t>Aizstāt 5.panta sestajā daļā vārdus “kuru pienākums atbilstoši šā likuma noteikumiem ir ieviest energopārvaldības sistēmu un kuras šo pienākumu ir izpildījušas” ar vārdiem “kuras ir ieviesušas energopārvaldības sistēmu”.</w:t>
      </w:r>
    </w:p>
    <w:p w14:paraId="587EA089" w14:textId="77777777" w:rsidR="00301D20" w:rsidRPr="00157CAE" w:rsidRDefault="00301D20" w:rsidP="00F06CA1">
      <w:pPr>
        <w:pStyle w:val="NoSpacing"/>
        <w:ind w:firstLine="0"/>
        <w:contextualSpacing/>
        <w:rPr>
          <w:color w:val="000000" w:themeColor="text1"/>
          <w:sz w:val="28"/>
          <w:szCs w:val="28"/>
        </w:rPr>
      </w:pPr>
    </w:p>
    <w:p w14:paraId="0113C8B1" w14:textId="1583D9BC" w:rsidR="008A1F42" w:rsidRPr="00157CAE" w:rsidRDefault="00662378" w:rsidP="00C13786">
      <w:pPr>
        <w:pStyle w:val="NoSpacing"/>
        <w:contextualSpacing/>
        <w:rPr>
          <w:color w:val="000000" w:themeColor="text1"/>
          <w:sz w:val="28"/>
          <w:szCs w:val="28"/>
        </w:rPr>
      </w:pPr>
      <w:r w:rsidRPr="00157CAE">
        <w:rPr>
          <w:color w:val="000000" w:themeColor="text1"/>
          <w:sz w:val="28"/>
          <w:szCs w:val="28"/>
        </w:rPr>
        <w:t>4</w:t>
      </w:r>
      <w:r w:rsidR="00301D20" w:rsidRPr="00157CAE">
        <w:rPr>
          <w:color w:val="000000" w:themeColor="text1"/>
          <w:sz w:val="28"/>
          <w:szCs w:val="28"/>
        </w:rPr>
        <w:t>.</w:t>
      </w:r>
      <w:r w:rsidR="00F149E4" w:rsidRPr="00157CAE">
        <w:rPr>
          <w:color w:val="000000" w:themeColor="text1"/>
          <w:sz w:val="28"/>
          <w:szCs w:val="28"/>
        </w:rPr>
        <w:t xml:space="preserve"> </w:t>
      </w:r>
      <w:r w:rsidR="008A1F42" w:rsidRPr="00157CAE">
        <w:rPr>
          <w:color w:val="000000" w:themeColor="text1"/>
          <w:sz w:val="28"/>
          <w:szCs w:val="28"/>
        </w:rPr>
        <w:t>10.pantā:</w:t>
      </w:r>
    </w:p>
    <w:p w14:paraId="76A2FA5E" w14:textId="77777777" w:rsidR="008A1F42" w:rsidRPr="00157CAE" w:rsidRDefault="008A1F42" w:rsidP="008A1F42">
      <w:pPr>
        <w:pStyle w:val="NoSpacing"/>
        <w:ind w:firstLine="0"/>
        <w:contextualSpacing/>
        <w:rPr>
          <w:color w:val="000000" w:themeColor="text1"/>
          <w:sz w:val="28"/>
          <w:szCs w:val="28"/>
        </w:rPr>
      </w:pPr>
    </w:p>
    <w:p w14:paraId="0CE17CD1" w14:textId="3ABB7B06" w:rsidR="00301D20" w:rsidRPr="00157CAE" w:rsidRDefault="004E06E7" w:rsidP="00C13786">
      <w:pPr>
        <w:pStyle w:val="NoSpacing"/>
        <w:contextualSpacing/>
        <w:rPr>
          <w:color w:val="000000" w:themeColor="text1"/>
          <w:sz w:val="28"/>
          <w:szCs w:val="28"/>
        </w:rPr>
      </w:pPr>
      <w:r w:rsidRPr="00157CAE">
        <w:rPr>
          <w:color w:val="000000" w:themeColor="text1"/>
          <w:sz w:val="28"/>
          <w:szCs w:val="28"/>
        </w:rPr>
        <w:t>p</w:t>
      </w:r>
      <w:r w:rsidR="00365DE5" w:rsidRPr="00157CAE">
        <w:rPr>
          <w:color w:val="000000" w:themeColor="text1"/>
          <w:sz w:val="28"/>
          <w:szCs w:val="28"/>
        </w:rPr>
        <w:t xml:space="preserve">apildināt </w:t>
      </w:r>
      <w:r w:rsidR="00301D20" w:rsidRPr="00157CAE">
        <w:rPr>
          <w:color w:val="000000" w:themeColor="text1"/>
          <w:sz w:val="28"/>
          <w:szCs w:val="28"/>
        </w:rPr>
        <w:t>otr</w:t>
      </w:r>
      <w:r w:rsidR="00F8401F" w:rsidRPr="00157CAE">
        <w:rPr>
          <w:color w:val="000000" w:themeColor="text1"/>
          <w:sz w:val="28"/>
          <w:szCs w:val="28"/>
        </w:rPr>
        <w:t>o</w:t>
      </w:r>
      <w:r w:rsidR="00301D20" w:rsidRPr="00157CAE">
        <w:rPr>
          <w:color w:val="000000" w:themeColor="text1"/>
          <w:sz w:val="28"/>
          <w:szCs w:val="28"/>
        </w:rPr>
        <w:t xml:space="preserve"> daļ</w:t>
      </w:r>
      <w:r w:rsidR="00F8401F" w:rsidRPr="00157CAE">
        <w:rPr>
          <w:color w:val="000000" w:themeColor="text1"/>
          <w:sz w:val="28"/>
          <w:szCs w:val="28"/>
        </w:rPr>
        <w:t>u</w:t>
      </w:r>
      <w:r w:rsidR="00365DE5" w:rsidRPr="00157CAE">
        <w:rPr>
          <w:color w:val="000000" w:themeColor="text1"/>
          <w:sz w:val="28"/>
          <w:szCs w:val="28"/>
        </w:rPr>
        <w:t xml:space="preserve"> ar </w:t>
      </w:r>
      <w:r w:rsidR="008B2876" w:rsidRPr="00157CAE">
        <w:rPr>
          <w:color w:val="000000" w:themeColor="text1"/>
          <w:sz w:val="28"/>
          <w:szCs w:val="28"/>
        </w:rPr>
        <w:t xml:space="preserve">trešo </w:t>
      </w:r>
      <w:r w:rsidR="00365DE5" w:rsidRPr="00157CAE">
        <w:rPr>
          <w:color w:val="000000" w:themeColor="text1"/>
          <w:sz w:val="28"/>
          <w:szCs w:val="28"/>
        </w:rPr>
        <w:t>teikumu</w:t>
      </w:r>
      <w:r w:rsidR="00301D20" w:rsidRPr="00157CAE">
        <w:rPr>
          <w:color w:val="000000" w:themeColor="text1"/>
          <w:sz w:val="28"/>
          <w:szCs w:val="28"/>
        </w:rPr>
        <w:t xml:space="preserve"> </w:t>
      </w:r>
      <w:r w:rsidR="009B27FF" w:rsidRPr="00157CAE">
        <w:rPr>
          <w:color w:val="000000" w:themeColor="text1"/>
          <w:sz w:val="28"/>
          <w:szCs w:val="28"/>
        </w:rPr>
        <w:t>š</w:t>
      </w:r>
      <w:r w:rsidR="00301D20" w:rsidRPr="00157CAE">
        <w:rPr>
          <w:color w:val="000000" w:themeColor="text1"/>
          <w:sz w:val="28"/>
          <w:szCs w:val="28"/>
        </w:rPr>
        <w:t>ādā redakcijā:</w:t>
      </w:r>
    </w:p>
    <w:p w14:paraId="417E179F" w14:textId="77777777" w:rsidR="009B27FF" w:rsidRPr="00157CAE" w:rsidRDefault="009B27FF" w:rsidP="00F06CA1">
      <w:pPr>
        <w:pStyle w:val="NoSpacing"/>
        <w:ind w:firstLine="0"/>
        <w:contextualSpacing/>
        <w:rPr>
          <w:color w:val="000000" w:themeColor="text1"/>
          <w:sz w:val="28"/>
          <w:szCs w:val="28"/>
        </w:rPr>
      </w:pPr>
    </w:p>
    <w:p w14:paraId="1D5D035C" w14:textId="5695A09E" w:rsidR="009B27FF" w:rsidRPr="00157CAE" w:rsidRDefault="009B27FF" w:rsidP="00C13786">
      <w:pPr>
        <w:pStyle w:val="NoSpacing"/>
        <w:contextualSpacing/>
        <w:rPr>
          <w:color w:val="000000" w:themeColor="text1"/>
          <w:sz w:val="28"/>
          <w:szCs w:val="28"/>
          <w:lang w:eastAsia="lv-LV"/>
        </w:rPr>
      </w:pPr>
      <w:r w:rsidRPr="00157CAE">
        <w:rPr>
          <w:color w:val="000000" w:themeColor="text1"/>
          <w:sz w:val="28"/>
          <w:szCs w:val="28"/>
          <w:lang w:eastAsia="lv-LV"/>
        </w:rPr>
        <w:t>“</w:t>
      </w:r>
      <w:r w:rsidRPr="00157CAE">
        <w:rPr>
          <w:color w:val="000000" w:themeColor="text1"/>
          <w:sz w:val="28"/>
          <w:szCs w:val="28"/>
        </w:rPr>
        <w:t>Uzņēmums tiek izslēgts no lielo uzņēmumu saraksta gadījumā, ja tas neatbilst lielā uzņēmuma kritērijiem divos pārskata periodos pēc kārtas.”</w:t>
      </w:r>
      <w:r w:rsidR="004E06E7" w:rsidRPr="00157CAE">
        <w:rPr>
          <w:color w:val="000000" w:themeColor="text1"/>
          <w:sz w:val="28"/>
          <w:szCs w:val="28"/>
        </w:rPr>
        <w:t>;</w:t>
      </w:r>
    </w:p>
    <w:p w14:paraId="145696AC" w14:textId="77777777" w:rsidR="009B27FF" w:rsidRPr="00157CAE" w:rsidRDefault="009B27FF" w:rsidP="00A7560D">
      <w:pPr>
        <w:pStyle w:val="NoSpacing"/>
        <w:ind w:firstLine="0"/>
        <w:contextualSpacing/>
        <w:rPr>
          <w:color w:val="000000" w:themeColor="text1"/>
          <w:sz w:val="28"/>
          <w:szCs w:val="28"/>
          <w:lang w:eastAsia="lv-LV"/>
        </w:rPr>
      </w:pPr>
    </w:p>
    <w:p w14:paraId="58DF0B71" w14:textId="3E87B87A" w:rsidR="00820047" w:rsidRPr="00157CAE" w:rsidRDefault="00A232FD"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820047" w:rsidRPr="00157CAE">
        <w:rPr>
          <w:bCs/>
          <w:color w:val="000000" w:themeColor="text1"/>
          <w:sz w:val="28"/>
          <w:szCs w:val="28"/>
          <w:lang w:eastAsia="lv-LV"/>
        </w:rPr>
        <w:t>apildināt pantu ar 4</w:t>
      </w:r>
      <w:r w:rsidR="00892E5A" w:rsidRPr="00157CAE">
        <w:rPr>
          <w:bCs/>
          <w:color w:val="000000" w:themeColor="text1"/>
          <w:sz w:val="28"/>
          <w:szCs w:val="28"/>
          <w:lang w:eastAsia="lv-LV"/>
        </w:rPr>
        <w:t>.</w:t>
      </w:r>
      <w:r w:rsidR="00820047" w:rsidRPr="00157CAE">
        <w:rPr>
          <w:bCs/>
          <w:color w:val="000000" w:themeColor="text1"/>
          <w:sz w:val="28"/>
          <w:szCs w:val="28"/>
          <w:vertAlign w:val="superscript"/>
          <w:lang w:eastAsia="lv-LV"/>
        </w:rPr>
        <w:t>1</w:t>
      </w:r>
      <w:r w:rsidR="00820047" w:rsidRPr="00157CAE">
        <w:rPr>
          <w:bCs/>
          <w:color w:val="000000" w:themeColor="text1"/>
          <w:sz w:val="28"/>
          <w:szCs w:val="28"/>
          <w:lang w:eastAsia="lv-LV"/>
        </w:rPr>
        <w:t xml:space="preserve"> daļu šādā redakcijā:</w:t>
      </w:r>
    </w:p>
    <w:p w14:paraId="7FC6C869" w14:textId="77777777" w:rsidR="009B27FF" w:rsidRPr="00157CAE" w:rsidRDefault="009B27FF" w:rsidP="00662378">
      <w:pPr>
        <w:pStyle w:val="NoSpacing"/>
        <w:ind w:firstLine="0"/>
        <w:contextualSpacing/>
        <w:rPr>
          <w:color w:val="000000" w:themeColor="text1"/>
          <w:sz w:val="28"/>
          <w:szCs w:val="28"/>
          <w:lang w:eastAsia="lv-LV"/>
        </w:rPr>
      </w:pPr>
    </w:p>
    <w:p w14:paraId="08036699" w14:textId="2F2AD4C8" w:rsidR="00820047" w:rsidRPr="00157CAE" w:rsidRDefault="00820047" w:rsidP="00C13786">
      <w:pPr>
        <w:pStyle w:val="NoSpacing"/>
        <w:contextualSpacing/>
        <w:rPr>
          <w:color w:val="000000" w:themeColor="text1"/>
          <w:sz w:val="28"/>
          <w:szCs w:val="28"/>
          <w:lang w:eastAsia="lv-LV"/>
        </w:rPr>
      </w:pPr>
      <w:r w:rsidRPr="00157CAE">
        <w:rPr>
          <w:color w:val="000000" w:themeColor="text1"/>
          <w:sz w:val="28"/>
          <w:szCs w:val="28"/>
          <w:lang w:eastAsia="lv-LV"/>
        </w:rPr>
        <w:t>“(4</w:t>
      </w:r>
      <w:r w:rsidR="00892E5A" w:rsidRPr="00157CAE">
        <w:rPr>
          <w:color w:val="000000" w:themeColor="text1"/>
          <w:sz w:val="28"/>
          <w:szCs w:val="28"/>
          <w:lang w:eastAsia="lv-LV"/>
        </w:rPr>
        <w:t>.</w:t>
      </w:r>
      <w:r w:rsidRPr="00157CAE">
        <w:rPr>
          <w:color w:val="000000" w:themeColor="text1"/>
          <w:sz w:val="28"/>
          <w:szCs w:val="28"/>
          <w:vertAlign w:val="superscript"/>
          <w:lang w:eastAsia="lv-LV"/>
        </w:rPr>
        <w:t>1</w:t>
      </w:r>
      <w:r w:rsidRPr="00157CAE">
        <w:rPr>
          <w:color w:val="000000" w:themeColor="text1"/>
          <w:sz w:val="28"/>
          <w:szCs w:val="28"/>
          <w:lang w:eastAsia="lv-LV"/>
        </w:rPr>
        <w:t>) Ja 90</w:t>
      </w:r>
      <w:r w:rsidR="00BC7EBB" w:rsidRPr="00157CAE">
        <w:rPr>
          <w:color w:val="000000" w:themeColor="text1"/>
          <w:sz w:val="28"/>
          <w:szCs w:val="28"/>
          <w:lang w:eastAsia="lv-LV"/>
        </w:rPr>
        <w:t xml:space="preserve"> procenti </w:t>
      </w:r>
      <w:r w:rsidR="001922E8" w:rsidRPr="00157CAE">
        <w:rPr>
          <w:color w:val="000000" w:themeColor="text1"/>
          <w:sz w:val="28"/>
          <w:szCs w:val="28"/>
          <w:lang w:eastAsia="lv-LV"/>
        </w:rPr>
        <w:t xml:space="preserve">(vai vairāk) </w:t>
      </w:r>
      <w:r w:rsidR="00BC7EBB" w:rsidRPr="00157CAE">
        <w:rPr>
          <w:color w:val="000000" w:themeColor="text1"/>
          <w:sz w:val="28"/>
          <w:szCs w:val="28"/>
          <w:lang w:eastAsia="lv-LV"/>
        </w:rPr>
        <w:t>no</w:t>
      </w:r>
      <w:r w:rsidRPr="00157CAE">
        <w:rPr>
          <w:color w:val="000000" w:themeColor="text1"/>
          <w:sz w:val="28"/>
          <w:szCs w:val="28"/>
          <w:lang w:eastAsia="lv-LV"/>
        </w:rPr>
        <w:t xml:space="preserve"> lielā uzņēmuma kopējā enerģijas patēriņa tiek patērēts ēkās un šis patēriņš nav saistīts ar ražošanas procesu nodrošināšanu, energoauditu lielajos uzņēmumos ir tiesīgs veikt neatkarīgs eksperts ēku energoefektivitātes jomā atbilstoši prasībām, kas noteiktas normatīvajos aktos par ēku energoefektivitātes nodrošināšanu.”</w:t>
      </w:r>
      <w:r w:rsidR="007D71CF" w:rsidRPr="00157CAE">
        <w:rPr>
          <w:color w:val="000000" w:themeColor="text1"/>
          <w:sz w:val="28"/>
          <w:szCs w:val="28"/>
          <w:lang w:eastAsia="lv-LV"/>
        </w:rPr>
        <w:t>;</w:t>
      </w:r>
    </w:p>
    <w:p w14:paraId="0583B834" w14:textId="77777777" w:rsidR="00820047" w:rsidRPr="00157CAE" w:rsidRDefault="00820047" w:rsidP="00BC11E4">
      <w:pPr>
        <w:pStyle w:val="NoSpacing"/>
        <w:ind w:firstLine="0"/>
        <w:contextualSpacing/>
        <w:rPr>
          <w:color w:val="000000" w:themeColor="text1"/>
          <w:sz w:val="28"/>
          <w:szCs w:val="28"/>
          <w:lang w:eastAsia="lv-LV"/>
        </w:rPr>
      </w:pPr>
    </w:p>
    <w:p w14:paraId="293E5458" w14:textId="689739EF" w:rsidR="00820047" w:rsidRPr="00157CAE" w:rsidRDefault="007D71CF" w:rsidP="00C13786">
      <w:pPr>
        <w:pStyle w:val="NoSpacing"/>
        <w:contextualSpacing/>
        <w:rPr>
          <w:color w:val="000000" w:themeColor="text1"/>
          <w:sz w:val="28"/>
          <w:szCs w:val="28"/>
        </w:rPr>
      </w:pPr>
      <w:r w:rsidRPr="00157CAE">
        <w:rPr>
          <w:color w:val="000000" w:themeColor="text1"/>
          <w:sz w:val="28"/>
          <w:szCs w:val="28"/>
        </w:rPr>
        <w:t>a</w:t>
      </w:r>
      <w:r w:rsidR="00820047" w:rsidRPr="00157CAE">
        <w:rPr>
          <w:color w:val="000000" w:themeColor="text1"/>
          <w:sz w:val="28"/>
          <w:szCs w:val="28"/>
        </w:rPr>
        <w:t>izstāt piektajā daļā vārdus “</w:t>
      </w:r>
      <w:r w:rsidR="00B20115" w:rsidRPr="00157CAE">
        <w:rPr>
          <w:color w:val="000000" w:themeColor="text1"/>
          <w:sz w:val="28"/>
          <w:szCs w:val="28"/>
        </w:rPr>
        <w:t>reizi četros gados”</w:t>
      </w:r>
      <w:r w:rsidR="00820047" w:rsidRPr="00157CAE">
        <w:rPr>
          <w:color w:val="000000" w:themeColor="text1"/>
          <w:sz w:val="28"/>
          <w:szCs w:val="28"/>
        </w:rPr>
        <w:t xml:space="preserve"> ar vārdiem “</w:t>
      </w:r>
      <w:r w:rsidR="00B20115" w:rsidRPr="00157CAE">
        <w:rPr>
          <w:color w:val="000000" w:themeColor="text1"/>
          <w:sz w:val="28"/>
          <w:szCs w:val="28"/>
          <w:lang w:eastAsia="lv-LV"/>
        </w:rPr>
        <w:t>četru gadu laikā pēc dienas, kad apstiprināts iepriekšējais uzņēmuma energoaudita pārskats.</w:t>
      </w:r>
      <w:r w:rsidR="00B20115" w:rsidRPr="00157CAE">
        <w:rPr>
          <w:color w:val="000000" w:themeColor="text1"/>
          <w:sz w:val="28"/>
          <w:szCs w:val="28"/>
        </w:rPr>
        <w:t>”</w:t>
      </w:r>
      <w:r w:rsidR="00A83E5C" w:rsidRPr="00157CAE">
        <w:rPr>
          <w:color w:val="000000" w:themeColor="text1"/>
          <w:sz w:val="28"/>
          <w:szCs w:val="28"/>
        </w:rPr>
        <w:t>;</w:t>
      </w:r>
    </w:p>
    <w:p w14:paraId="623E97A1" w14:textId="77777777" w:rsidR="00820047" w:rsidRPr="00157CAE" w:rsidRDefault="00820047" w:rsidP="00BC11E4">
      <w:pPr>
        <w:pStyle w:val="NoSpacing"/>
        <w:ind w:firstLine="0"/>
        <w:contextualSpacing/>
        <w:rPr>
          <w:color w:val="000000" w:themeColor="text1"/>
          <w:sz w:val="28"/>
          <w:szCs w:val="28"/>
          <w:lang w:eastAsia="lv-LV"/>
        </w:rPr>
      </w:pPr>
    </w:p>
    <w:p w14:paraId="164BE5F7" w14:textId="10742629" w:rsidR="00B20115" w:rsidRPr="00157CAE" w:rsidRDefault="00431D05" w:rsidP="00C13786">
      <w:pPr>
        <w:pStyle w:val="NoSpacing"/>
        <w:contextualSpacing/>
        <w:rPr>
          <w:color w:val="000000" w:themeColor="text1"/>
          <w:sz w:val="28"/>
          <w:szCs w:val="28"/>
        </w:rPr>
      </w:pPr>
      <w:r w:rsidRPr="00157CAE">
        <w:rPr>
          <w:color w:val="000000" w:themeColor="text1"/>
          <w:sz w:val="28"/>
          <w:szCs w:val="28"/>
        </w:rPr>
        <w:t>i</w:t>
      </w:r>
      <w:r w:rsidR="00B20115" w:rsidRPr="00157CAE">
        <w:rPr>
          <w:color w:val="000000" w:themeColor="text1"/>
          <w:sz w:val="28"/>
          <w:szCs w:val="28"/>
        </w:rPr>
        <w:t>zteikt septīto daļu šādā redakcijā:</w:t>
      </w:r>
    </w:p>
    <w:p w14:paraId="78C1EC79" w14:textId="77777777" w:rsidR="00301D20" w:rsidRPr="00157CAE" w:rsidRDefault="00301D20" w:rsidP="00BC11E4">
      <w:pPr>
        <w:pStyle w:val="NoSpacing"/>
        <w:ind w:firstLine="0"/>
        <w:contextualSpacing/>
        <w:rPr>
          <w:color w:val="000000" w:themeColor="text1"/>
          <w:sz w:val="28"/>
          <w:szCs w:val="28"/>
        </w:rPr>
      </w:pPr>
    </w:p>
    <w:p w14:paraId="4299E38E" w14:textId="7DA93881" w:rsidR="00B20115" w:rsidRPr="00157CAE" w:rsidRDefault="00894C51" w:rsidP="00C13786">
      <w:pPr>
        <w:pStyle w:val="NoSpacing"/>
        <w:contextualSpacing/>
        <w:rPr>
          <w:color w:val="000000" w:themeColor="text1"/>
          <w:sz w:val="28"/>
          <w:szCs w:val="28"/>
          <w:lang w:eastAsia="lv-LV"/>
        </w:rPr>
      </w:pPr>
      <w:r w:rsidRPr="00157CAE">
        <w:rPr>
          <w:color w:val="000000" w:themeColor="text1"/>
          <w:sz w:val="28"/>
          <w:szCs w:val="28"/>
          <w:lang w:eastAsia="lv-LV"/>
        </w:rPr>
        <w:t>“</w:t>
      </w:r>
      <w:r w:rsidR="00B20115" w:rsidRPr="00157CAE">
        <w:rPr>
          <w:color w:val="000000" w:themeColor="text1"/>
          <w:sz w:val="28"/>
          <w:szCs w:val="28"/>
          <w:lang w:eastAsia="lv-LV"/>
        </w:rPr>
        <w:t xml:space="preserve">(7) Lielais uzņēmums ziņo atbildīgajai ministrijai par energoaudita veikšanu vai šā panta sestajā daļā minētās sertificētas energopārvaldības sistēmas vai sertificētas vides pārvaldības sistēmas ieviešanu, ierosinātajiem energoefektivitātes uzlabošanas pasākumiem, kā arī katru gadu ziņo par ieviestajiem energoefektivitātes uzlabošanas pasākumiem un to rezultātā sasniegto enerģijas ietaupījumu. Ziņošanas pienākums lielajam uzņēmumam saglabājas četrus gadus no </w:t>
      </w:r>
      <w:r w:rsidR="00BE69B3" w:rsidRPr="00157CAE">
        <w:rPr>
          <w:color w:val="000000" w:themeColor="text1"/>
          <w:sz w:val="28"/>
          <w:szCs w:val="28"/>
          <w:lang w:eastAsia="lv-LV"/>
        </w:rPr>
        <w:t>pirmā vai</w:t>
      </w:r>
      <w:r w:rsidR="008221F4" w:rsidRPr="00157CAE">
        <w:rPr>
          <w:color w:val="000000" w:themeColor="text1"/>
          <w:sz w:val="28"/>
          <w:szCs w:val="28"/>
          <w:lang w:eastAsia="lv-LV"/>
        </w:rPr>
        <w:t xml:space="preserve"> kārtējā</w:t>
      </w:r>
      <w:r w:rsidR="00B20115" w:rsidRPr="00157CAE">
        <w:rPr>
          <w:color w:val="000000" w:themeColor="text1"/>
          <w:sz w:val="28"/>
          <w:szCs w:val="28"/>
          <w:lang w:eastAsia="lv-LV"/>
        </w:rPr>
        <w:t xml:space="preserve"> energoaudita veikšanas vai visu laiku no šā panta otrajā daļā minētās sertificētas energopārvaldības sistēmas ieviešanas dienas, vai arī visu laiku no šā panta trešajā daļā minētās sertificētas vides pārvaldības sistēmas papildināšanas dienas, līdz atbilstošās sistēmas darbības beigām. Ziņošanas kārtību</w:t>
      </w:r>
      <w:r w:rsidR="00B20115" w:rsidRPr="00157CAE">
        <w:rPr>
          <w:color w:val="000000" w:themeColor="text1"/>
          <w:sz w:val="28"/>
          <w:szCs w:val="28"/>
        </w:rPr>
        <w:t xml:space="preserve"> nosaka Ministru kabinets.</w:t>
      </w:r>
      <w:r w:rsidR="000224FC" w:rsidRPr="00157CAE">
        <w:rPr>
          <w:color w:val="000000" w:themeColor="text1"/>
          <w:sz w:val="28"/>
          <w:szCs w:val="28"/>
        </w:rPr>
        <w:t>”</w:t>
      </w:r>
      <w:r w:rsidR="00A4256A" w:rsidRPr="00157CAE">
        <w:rPr>
          <w:color w:val="000000" w:themeColor="text1"/>
          <w:sz w:val="28"/>
          <w:szCs w:val="28"/>
        </w:rPr>
        <w:t>;</w:t>
      </w:r>
    </w:p>
    <w:p w14:paraId="24BB9355" w14:textId="77777777" w:rsidR="00B20115" w:rsidRPr="00157CAE" w:rsidRDefault="00B20115" w:rsidP="00467732">
      <w:pPr>
        <w:pStyle w:val="NoSpacing"/>
        <w:ind w:firstLine="0"/>
        <w:contextualSpacing/>
        <w:rPr>
          <w:color w:val="000000" w:themeColor="text1"/>
          <w:sz w:val="28"/>
          <w:szCs w:val="28"/>
          <w:lang w:eastAsia="lv-LV"/>
        </w:rPr>
      </w:pPr>
    </w:p>
    <w:p w14:paraId="4B0FE810" w14:textId="29C0E9D6" w:rsidR="00B20115" w:rsidRPr="00157CAE" w:rsidRDefault="00F512E0" w:rsidP="00C13786">
      <w:pPr>
        <w:pStyle w:val="NoSpacing"/>
        <w:contextualSpacing/>
        <w:rPr>
          <w:color w:val="000000" w:themeColor="text1"/>
          <w:sz w:val="28"/>
          <w:szCs w:val="28"/>
        </w:rPr>
      </w:pPr>
      <w:r w:rsidRPr="00157CAE">
        <w:rPr>
          <w:color w:val="000000" w:themeColor="text1"/>
          <w:sz w:val="28"/>
          <w:szCs w:val="28"/>
        </w:rPr>
        <w:t xml:space="preserve">papildināt </w:t>
      </w:r>
      <w:r w:rsidR="00B20115" w:rsidRPr="00157CAE">
        <w:rPr>
          <w:color w:val="000000" w:themeColor="text1"/>
          <w:sz w:val="28"/>
          <w:szCs w:val="28"/>
        </w:rPr>
        <w:t xml:space="preserve">astoto daļu </w:t>
      </w:r>
      <w:r w:rsidRPr="00157CAE">
        <w:rPr>
          <w:color w:val="000000" w:themeColor="text1"/>
          <w:sz w:val="28"/>
          <w:szCs w:val="28"/>
        </w:rPr>
        <w:t xml:space="preserve">ar otro teikumu </w:t>
      </w:r>
      <w:r w:rsidR="00B20115" w:rsidRPr="00157CAE">
        <w:rPr>
          <w:color w:val="000000" w:themeColor="text1"/>
          <w:sz w:val="28"/>
          <w:szCs w:val="28"/>
        </w:rPr>
        <w:t>šādā redakcijā:</w:t>
      </w:r>
    </w:p>
    <w:p w14:paraId="3C4692E4" w14:textId="77777777" w:rsidR="00B20115" w:rsidRPr="00157CAE" w:rsidRDefault="00B20115" w:rsidP="00467732">
      <w:pPr>
        <w:pStyle w:val="NoSpacing"/>
        <w:ind w:firstLine="0"/>
        <w:contextualSpacing/>
        <w:rPr>
          <w:color w:val="000000" w:themeColor="text1"/>
          <w:sz w:val="28"/>
          <w:szCs w:val="28"/>
          <w:lang w:eastAsia="lv-LV"/>
        </w:rPr>
      </w:pPr>
    </w:p>
    <w:p w14:paraId="7A7E0FF0" w14:textId="084A09F6" w:rsidR="00B20115" w:rsidRPr="00157CAE" w:rsidRDefault="00EC5D1F" w:rsidP="00C13786">
      <w:pPr>
        <w:widowControl w:val="0"/>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lang w:eastAsia="lv-LV"/>
        </w:rPr>
        <w:t>“</w:t>
      </w:r>
      <w:r w:rsidR="00B20115" w:rsidRPr="00157CAE">
        <w:rPr>
          <w:rFonts w:ascii="Times New Roman" w:hAnsi="Times New Roman" w:cs="Times New Roman"/>
          <w:color w:val="000000" w:themeColor="text1"/>
          <w:sz w:val="28"/>
          <w:szCs w:val="28"/>
        </w:rPr>
        <w:t xml:space="preserve">Ja </w:t>
      </w:r>
      <w:r w:rsidR="008221F4" w:rsidRPr="00157CAE">
        <w:rPr>
          <w:rFonts w:ascii="Times New Roman" w:hAnsi="Times New Roman" w:cs="Times New Roman"/>
          <w:color w:val="000000" w:themeColor="text1"/>
          <w:sz w:val="28"/>
          <w:szCs w:val="28"/>
        </w:rPr>
        <w:t xml:space="preserve">pirmā vai </w:t>
      </w:r>
      <w:r w:rsidR="00B20115" w:rsidRPr="00157CAE">
        <w:rPr>
          <w:rFonts w:ascii="Times New Roman" w:hAnsi="Times New Roman" w:cs="Times New Roman"/>
          <w:color w:val="000000" w:themeColor="text1"/>
          <w:sz w:val="28"/>
          <w:szCs w:val="28"/>
        </w:rPr>
        <w:t xml:space="preserve">kārtējā veiktā energoaudita pārskatā ir norādīti tikai viens vai divi </w:t>
      </w:r>
      <w:r w:rsidR="00B20115" w:rsidRPr="00157CAE">
        <w:rPr>
          <w:rFonts w:ascii="Times New Roman" w:hAnsi="Times New Roman" w:cs="Times New Roman"/>
          <w:color w:val="000000" w:themeColor="text1"/>
          <w:sz w:val="28"/>
          <w:szCs w:val="28"/>
          <w:lang w:eastAsia="lv-LV"/>
        </w:rPr>
        <w:t>energoefektivitātes uzlabošanas pasākumi ar vislielāko novērtēto enerģijas ietaupījumu vai ekonomisko atdevi, l</w:t>
      </w:r>
      <w:r w:rsidR="00B20115" w:rsidRPr="00157CAE">
        <w:rPr>
          <w:rFonts w:ascii="Times New Roman" w:hAnsi="Times New Roman" w:cs="Times New Roman"/>
          <w:color w:val="000000" w:themeColor="text1"/>
          <w:sz w:val="28"/>
          <w:szCs w:val="28"/>
        </w:rPr>
        <w:t>ielais uzņēmums ievieš</w:t>
      </w:r>
      <w:r w:rsidR="00446E4D" w:rsidRPr="00157CAE">
        <w:rPr>
          <w:rFonts w:ascii="Times New Roman" w:hAnsi="Times New Roman" w:cs="Times New Roman"/>
          <w:color w:val="000000" w:themeColor="text1"/>
          <w:sz w:val="28"/>
          <w:szCs w:val="28"/>
        </w:rPr>
        <w:t xml:space="preserve"> energoaudita pārskatā</w:t>
      </w:r>
      <w:r w:rsidR="00B20115" w:rsidRPr="00157CAE">
        <w:rPr>
          <w:rFonts w:ascii="Times New Roman" w:hAnsi="Times New Roman" w:cs="Times New Roman"/>
          <w:color w:val="000000" w:themeColor="text1"/>
          <w:sz w:val="28"/>
          <w:szCs w:val="28"/>
        </w:rPr>
        <w:t xml:space="preserve"> ieteiktos energoefektivitātes uzlabošanas pasākumus.</w:t>
      </w:r>
      <w:r w:rsidRPr="00157CAE">
        <w:rPr>
          <w:rFonts w:ascii="Times New Roman" w:hAnsi="Times New Roman" w:cs="Times New Roman"/>
          <w:color w:val="000000" w:themeColor="text1"/>
          <w:sz w:val="28"/>
          <w:szCs w:val="28"/>
        </w:rPr>
        <w:t>”</w:t>
      </w:r>
      <w:r w:rsidR="00662378" w:rsidRPr="00157CAE">
        <w:rPr>
          <w:rFonts w:ascii="Times New Roman" w:hAnsi="Times New Roman" w:cs="Times New Roman"/>
          <w:color w:val="000000" w:themeColor="text1"/>
          <w:sz w:val="28"/>
          <w:szCs w:val="28"/>
        </w:rPr>
        <w:t>;</w:t>
      </w:r>
    </w:p>
    <w:p w14:paraId="4C6157AA" w14:textId="77777777" w:rsidR="00EC5D1F" w:rsidRPr="00157CAE" w:rsidRDefault="00EC5D1F" w:rsidP="00467732">
      <w:pPr>
        <w:widowControl w:val="0"/>
        <w:spacing w:after="0" w:line="240" w:lineRule="auto"/>
        <w:contextualSpacing/>
        <w:jc w:val="both"/>
        <w:rPr>
          <w:rFonts w:ascii="Times New Roman" w:hAnsi="Times New Roman" w:cs="Times New Roman"/>
          <w:color w:val="000000" w:themeColor="text1"/>
          <w:sz w:val="28"/>
          <w:szCs w:val="28"/>
          <w:u w:val="single"/>
        </w:rPr>
      </w:pPr>
    </w:p>
    <w:p w14:paraId="51366598" w14:textId="7163F5DA" w:rsidR="00B20115" w:rsidRPr="00157CAE" w:rsidRDefault="00430848"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B20115" w:rsidRPr="00157CAE">
        <w:rPr>
          <w:bCs/>
          <w:color w:val="000000" w:themeColor="text1"/>
          <w:sz w:val="28"/>
          <w:szCs w:val="28"/>
          <w:lang w:eastAsia="lv-LV"/>
        </w:rPr>
        <w:t xml:space="preserve">apildināt pantu ar devīto </w:t>
      </w:r>
      <w:r w:rsidR="006B6D0A" w:rsidRPr="00157CAE">
        <w:rPr>
          <w:bCs/>
          <w:color w:val="000000" w:themeColor="text1"/>
          <w:sz w:val="28"/>
          <w:szCs w:val="28"/>
          <w:lang w:eastAsia="lv-LV"/>
        </w:rPr>
        <w:t xml:space="preserve">un desmito </w:t>
      </w:r>
      <w:r w:rsidR="00B20115" w:rsidRPr="00157CAE">
        <w:rPr>
          <w:bCs/>
          <w:color w:val="000000" w:themeColor="text1"/>
          <w:sz w:val="28"/>
          <w:szCs w:val="28"/>
          <w:lang w:eastAsia="lv-LV"/>
        </w:rPr>
        <w:t>daļu šādā redakcijā:</w:t>
      </w:r>
    </w:p>
    <w:p w14:paraId="2EE4585A" w14:textId="77777777" w:rsidR="00B20115" w:rsidRPr="00157CAE" w:rsidRDefault="00B20115" w:rsidP="00467732">
      <w:pPr>
        <w:pStyle w:val="tv213"/>
        <w:spacing w:before="0" w:beforeAutospacing="0" w:after="0" w:afterAutospacing="0"/>
        <w:contextualSpacing/>
        <w:jc w:val="both"/>
        <w:rPr>
          <w:color w:val="000000" w:themeColor="text1"/>
          <w:sz w:val="28"/>
          <w:szCs w:val="28"/>
        </w:rPr>
      </w:pPr>
    </w:p>
    <w:p w14:paraId="091E5043" w14:textId="161E62CA" w:rsidR="00B20115" w:rsidRPr="00157CAE" w:rsidRDefault="00B20115"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“(9)</w:t>
      </w:r>
      <w:r w:rsidR="00CD2D1F" w:rsidRPr="00157CAE">
        <w:rPr>
          <w:color w:val="000000" w:themeColor="text1"/>
          <w:sz w:val="28"/>
          <w:szCs w:val="28"/>
        </w:rPr>
        <w:t xml:space="preserve"> </w:t>
      </w:r>
      <w:r w:rsidRPr="00157CAE">
        <w:rPr>
          <w:color w:val="000000" w:themeColor="text1"/>
          <w:sz w:val="28"/>
          <w:szCs w:val="28"/>
        </w:rPr>
        <w:t>Ja lielais uzņēmums plāno vai uzsācis esošas ēkas pārbūvi, atjaunošanu vai esošas ēkas nojaukšanu un jaunas ēkas būvniecību</w:t>
      </w:r>
      <w:r w:rsidR="001922E8" w:rsidRPr="00157CAE">
        <w:rPr>
          <w:color w:val="000000" w:themeColor="text1"/>
          <w:sz w:val="28"/>
          <w:szCs w:val="28"/>
        </w:rPr>
        <w:t xml:space="preserve"> </w:t>
      </w:r>
      <w:bookmarkStart w:id="0" w:name="_Hlk531622549"/>
      <w:r w:rsidR="001922E8" w:rsidRPr="00157CAE">
        <w:rPr>
          <w:color w:val="000000" w:themeColor="text1"/>
          <w:sz w:val="28"/>
          <w:szCs w:val="28"/>
        </w:rPr>
        <w:t>un šajā ēkā tiek patērēti 90 (vai vairāk) procenti no lielā uzņēmuma kopējā enerģijas patēriņa</w:t>
      </w:r>
      <w:bookmarkEnd w:id="0"/>
      <w:r w:rsidRPr="00157CAE">
        <w:rPr>
          <w:color w:val="000000" w:themeColor="text1"/>
          <w:sz w:val="28"/>
          <w:szCs w:val="28"/>
        </w:rPr>
        <w:t>, tas šā panta piektajā daļā noteikto pienākumu var izpildīt</w:t>
      </w:r>
      <w:r w:rsidR="001922E8" w:rsidRPr="00157CAE">
        <w:rPr>
          <w:color w:val="000000" w:themeColor="text1"/>
          <w:sz w:val="28"/>
          <w:szCs w:val="28"/>
        </w:rPr>
        <w:t>,</w:t>
      </w:r>
      <w:r w:rsidRPr="00157CAE">
        <w:rPr>
          <w:color w:val="000000" w:themeColor="text1"/>
          <w:sz w:val="28"/>
          <w:szCs w:val="28"/>
        </w:rPr>
        <w:t xml:space="preserve"> iesniedzot atbildīgajai ministrijai:</w:t>
      </w:r>
    </w:p>
    <w:p w14:paraId="6AF9CC77" w14:textId="76B42E15" w:rsidR="00B20115" w:rsidRPr="00157CAE" w:rsidRDefault="00B20115" w:rsidP="00662378">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1) līdz šā panta piektajā daļā noteiktajam termiņam, būvprojektā noteiktos ēkas energoefektivitātes rādītājus saskaņā ar normatīvajiem aktiem ēkas energoefektivitātes aprēķina metodes jomā;</w:t>
      </w:r>
    </w:p>
    <w:p w14:paraId="0C25DEEE" w14:textId="5D58B5C4" w:rsidR="00B20115" w:rsidRPr="00157CAE" w:rsidRDefault="00B20115" w:rsidP="00662378">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 xml:space="preserve">2) 30 darba dienu laikā pēc būves nodošanas ekspluatācijā, informāciju par datumu kurā, ēkas pagaidu </w:t>
      </w:r>
      <w:proofErr w:type="spellStart"/>
      <w:r w:rsidRPr="00157CAE">
        <w:rPr>
          <w:color w:val="000000" w:themeColor="text1"/>
          <w:sz w:val="28"/>
          <w:szCs w:val="28"/>
        </w:rPr>
        <w:t>energosertifikāts</w:t>
      </w:r>
      <w:proofErr w:type="spellEnd"/>
      <w:r w:rsidRPr="00157CAE">
        <w:rPr>
          <w:color w:val="000000" w:themeColor="text1"/>
          <w:sz w:val="28"/>
          <w:szCs w:val="28"/>
        </w:rPr>
        <w:t xml:space="preserve"> ir reģistrēts ēku </w:t>
      </w:r>
      <w:proofErr w:type="spellStart"/>
      <w:r w:rsidRPr="00157CAE">
        <w:rPr>
          <w:color w:val="000000" w:themeColor="text1"/>
          <w:sz w:val="28"/>
          <w:szCs w:val="28"/>
        </w:rPr>
        <w:lastRenderedPageBreak/>
        <w:t>energosertifikātu</w:t>
      </w:r>
      <w:proofErr w:type="spellEnd"/>
      <w:r w:rsidRPr="00157CAE">
        <w:rPr>
          <w:color w:val="000000" w:themeColor="text1"/>
          <w:sz w:val="28"/>
          <w:szCs w:val="28"/>
        </w:rPr>
        <w:t xml:space="preserve"> reģistrā. Ēkas pagaidu </w:t>
      </w:r>
      <w:proofErr w:type="spellStart"/>
      <w:r w:rsidRPr="00157CAE">
        <w:rPr>
          <w:color w:val="000000" w:themeColor="text1"/>
          <w:sz w:val="28"/>
          <w:szCs w:val="28"/>
        </w:rPr>
        <w:t>energosertifikātā</w:t>
      </w:r>
      <w:proofErr w:type="spellEnd"/>
      <w:r w:rsidRPr="00157CAE">
        <w:rPr>
          <w:color w:val="000000" w:themeColor="text1"/>
          <w:sz w:val="28"/>
          <w:szCs w:val="28"/>
        </w:rPr>
        <w:t xml:space="preserve"> iekļaujamās ziņas un</w:t>
      </w:r>
      <w:r w:rsidR="009A2A49" w:rsidRPr="00157CAE">
        <w:rPr>
          <w:color w:val="000000" w:themeColor="text1"/>
          <w:sz w:val="28"/>
          <w:szCs w:val="28"/>
        </w:rPr>
        <w:t xml:space="preserve"> </w:t>
      </w:r>
      <w:r w:rsidRPr="00157CAE">
        <w:rPr>
          <w:color w:val="000000" w:themeColor="text1"/>
          <w:sz w:val="28"/>
          <w:szCs w:val="28"/>
        </w:rPr>
        <w:t>derīguma termiņu nosaka normatīvie akti ēku energoefektivitātes jomā</w:t>
      </w:r>
      <w:r w:rsidR="00A266EB" w:rsidRPr="00157CAE">
        <w:rPr>
          <w:color w:val="000000" w:themeColor="text1"/>
          <w:sz w:val="28"/>
          <w:szCs w:val="28"/>
        </w:rPr>
        <w:t>.</w:t>
      </w:r>
    </w:p>
    <w:p w14:paraId="23E600F1" w14:textId="38F4584E" w:rsidR="00B20115" w:rsidRPr="00157CAE" w:rsidRDefault="00B20115" w:rsidP="00A266EB">
      <w:pPr>
        <w:pStyle w:val="tv213"/>
        <w:spacing w:before="0" w:beforeAutospacing="0" w:after="0" w:afterAutospacing="0"/>
        <w:ind w:firstLine="709"/>
        <w:contextualSpacing/>
        <w:jc w:val="both"/>
        <w:rPr>
          <w:color w:val="000000" w:themeColor="text1"/>
          <w:sz w:val="28"/>
          <w:szCs w:val="28"/>
        </w:rPr>
      </w:pPr>
      <w:r w:rsidRPr="00157CAE">
        <w:rPr>
          <w:color w:val="000000" w:themeColor="text1"/>
          <w:sz w:val="28"/>
          <w:szCs w:val="28"/>
        </w:rPr>
        <w:t>(</w:t>
      </w:r>
      <w:r w:rsidR="00A266EB" w:rsidRPr="00157CAE">
        <w:rPr>
          <w:color w:val="000000" w:themeColor="text1"/>
          <w:sz w:val="28"/>
          <w:szCs w:val="28"/>
        </w:rPr>
        <w:t>10</w:t>
      </w:r>
      <w:r w:rsidRPr="00157CAE">
        <w:rPr>
          <w:color w:val="000000" w:themeColor="text1"/>
          <w:sz w:val="28"/>
          <w:szCs w:val="28"/>
        </w:rPr>
        <w:t>)</w:t>
      </w:r>
      <w:r w:rsidR="00EC5D1F" w:rsidRPr="00157CAE">
        <w:rPr>
          <w:color w:val="000000" w:themeColor="text1"/>
          <w:sz w:val="28"/>
          <w:szCs w:val="28"/>
        </w:rPr>
        <w:t xml:space="preserve"> </w:t>
      </w:r>
      <w:r w:rsidR="002639CA" w:rsidRPr="00157CAE">
        <w:rPr>
          <w:color w:val="000000" w:themeColor="text1"/>
          <w:sz w:val="28"/>
          <w:szCs w:val="28"/>
        </w:rPr>
        <w:t>Lielais uzņēmums l</w:t>
      </w:r>
      <w:r w:rsidRPr="00157CAE">
        <w:rPr>
          <w:color w:val="000000" w:themeColor="text1"/>
          <w:sz w:val="28"/>
          <w:szCs w:val="28"/>
        </w:rPr>
        <w:t xml:space="preserve">īdz </w:t>
      </w:r>
      <w:r w:rsidR="001922E8" w:rsidRPr="00157CAE">
        <w:rPr>
          <w:color w:val="000000" w:themeColor="text1"/>
          <w:sz w:val="28"/>
          <w:szCs w:val="28"/>
        </w:rPr>
        <w:t xml:space="preserve">šā panta devītajā daļā minētā </w:t>
      </w:r>
      <w:r w:rsidRPr="00157CAE">
        <w:rPr>
          <w:color w:val="000000" w:themeColor="text1"/>
          <w:sz w:val="28"/>
          <w:szCs w:val="28"/>
        </w:rPr>
        <w:t xml:space="preserve">ēkas pagaidu </w:t>
      </w:r>
      <w:proofErr w:type="spellStart"/>
      <w:r w:rsidRPr="00157CAE">
        <w:rPr>
          <w:color w:val="000000" w:themeColor="text1"/>
          <w:sz w:val="28"/>
          <w:szCs w:val="28"/>
        </w:rPr>
        <w:t>energosertifikāta</w:t>
      </w:r>
      <w:proofErr w:type="spellEnd"/>
      <w:r w:rsidRPr="00157CAE">
        <w:rPr>
          <w:color w:val="000000" w:themeColor="text1"/>
          <w:sz w:val="28"/>
          <w:szCs w:val="28"/>
        </w:rPr>
        <w:t xml:space="preserve"> derīguma termiņa beigām ziņo atbildīgajai ministrijai par energoaudita veikšanu vai sertificētas energopārvaldības sistēmas ieviešanu.”</w:t>
      </w:r>
    </w:p>
    <w:p w14:paraId="49BEE508" w14:textId="77777777" w:rsidR="00B20115" w:rsidRPr="00157CAE" w:rsidRDefault="00B20115" w:rsidP="004C1658">
      <w:pPr>
        <w:pStyle w:val="tv213"/>
        <w:spacing w:before="0" w:beforeAutospacing="0" w:after="0" w:afterAutospacing="0"/>
        <w:contextualSpacing/>
        <w:jc w:val="both"/>
        <w:rPr>
          <w:color w:val="000000" w:themeColor="text1"/>
          <w:sz w:val="28"/>
          <w:szCs w:val="28"/>
        </w:rPr>
      </w:pPr>
    </w:p>
    <w:p w14:paraId="69AF8B1E" w14:textId="6AB64FDE" w:rsidR="004C1658" w:rsidRPr="00157CAE" w:rsidRDefault="004B37E1" w:rsidP="00C13786">
      <w:pPr>
        <w:pStyle w:val="NoSpacing"/>
        <w:contextualSpacing/>
        <w:rPr>
          <w:bCs/>
          <w:color w:val="000000" w:themeColor="text1"/>
          <w:sz w:val="28"/>
          <w:szCs w:val="28"/>
          <w:lang w:eastAsia="lv-LV"/>
        </w:rPr>
      </w:pPr>
      <w:r w:rsidRPr="00157CAE">
        <w:rPr>
          <w:bCs/>
          <w:color w:val="000000" w:themeColor="text1"/>
          <w:sz w:val="28"/>
          <w:szCs w:val="28"/>
          <w:lang w:eastAsia="lv-LV"/>
        </w:rPr>
        <w:t>5</w:t>
      </w:r>
      <w:r w:rsidR="00B20115" w:rsidRPr="00157CAE">
        <w:rPr>
          <w:bCs/>
          <w:color w:val="000000" w:themeColor="text1"/>
          <w:sz w:val="28"/>
          <w:szCs w:val="28"/>
          <w:lang w:eastAsia="lv-LV"/>
        </w:rPr>
        <w:t>.</w:t>
      </w:r>
      <w:r w:rsidR="00EC5D1F" w:rsidRPr="00157CAE">
        <w:rPr>
          <w:bCs/>
          <w:color w:val="000000" w:themeColor="text1"/>
          <w:sz w:val="28"/>
          <w:szCs w:val="28"/>
          <w:lang w:eastAsia="lv-LV"/>
        </w:rPr>
        <w:t xml:space="preserve"> </w:t>
      </w:r>
      <w:r w:rsidR="004C1658" w:rsidRPr="00157CAE">
        <w:rPr>
          <w:bCs/>
          <w:color w:val="000000" w:themeColor="text1"/>
          <w:sz w:val="28"/>
          <w:szCs w:val="28"/>
          <w:lang w:eastAsia="lv-LV"/>
        </w:rPr>
        <w:t>12.pantā:</w:t>
      </w:r>
    </w:p>
    <w:p w14:paraId="50ED11CF" w14:textId="77777777" w:rsidR="004C1658" w:rsidRPr="00157CAE" w:rsidRDefault="004C1658" w:rsidP="00AC4730">
      <w:pPr>
        <w:pStyle w:val="NoSpacing"/>
        <w:ind w:firstLine="0"/>
        <w:contextualSpacing/>
        <w:rPr>
          <w:color w:val="000000" w:themeColor="text1"/>
          <w:sz w:val="28"/>
          <w:szCs w:val="28"/>
        </w:rPr>
      </w:pPr>
    </w:p>
    <w:p w14:paraId="3B6548AF" w14:textId="1B5472C7" w:rsidR="00830888" w:rsidRPr="00157CAE" w:rsidRDefault="000E77E5" w:rsidP="00C13786">
      <w:pPr>
        <w:pStyle w:val="NoSpacing"/>
        <w:contextualSpacing/>
        <w:rPr>
          <w:color w:val="000000" w:themeColor="text1"/>
          <w:sz w:val="28"/>
          <w:szCs w:val="28"/>
        </w:rPr>
      </w:pPr>
      <w:r w:rsidRPr="00157CAE">
        <w:rPr>
          <w:color w:val="000000" w:themeColor="text1"/>
          <w:sz w:val="28"/>
          <w:szCs w:val="28"/>
        </w:rPr>
        <w:t xml:space="preserve">papildināt </w:t>
      </w:r>
      <w:r w:rsidR="00830888" w:rsidRPr="00157CAE">
        <w:rPr>
          <w:color w:val="000000" w:themeColor="text1"/>
          <w:sz w:val="28"/>
          <w:szCs w:val="28"/>
        </w:rPr>
        <w:t xml:space="preserve">pirmo daļu </w:t>
      </w:r>
      <w:r w:rsidRPr="00157CAE">
        <w:rPr>
          <w:color w:val="000000" w:themeColor="text1"/>
          <w:sz w:val="28"/>
          <w:szCs w:val="28"/>
        </w:rPr>
        <w:t xml:space="preserve">ar trešo teikumu </w:t>
      </w:r>
      <w:r w:rsidR="00830888" w:rsidRPr="00157CAE">
        <w:rPr>
          <w:color w:val="000000" w:themeColor="text1"/>
          <w:sz w:val="28"/>
          <w:szCs w:val="28"/>
        </w:rPr>
        <w:t>šādā redakcijā:</w:t>
      </w:r>
    </w:p>
    <w:p w14:paraId="37A2472E" w14:textId="77777777" w:rsidR="00830888" w:rsidRPr="00157CAE" w:rsidRDefault="00830888" w:rsidP="004C1658">
      <w:pPr>
        <w:pStyle w:val="NoSpacing"/>
        <w:ind w:firstLine="0"/>
        <w:contextualSpacing/>
        <w:rPr>
          <w:color w:val="000000" w:themeColor="text1"/>
          <w:sz w:val="28"/>
          <w:szCs w:val="28"/>
          <w:lang w:eastAsia="lv-LV"/>
        </w:rPr>
      </w:pPr>
    </w:p>
    <w:p w14:paraId="67916EE0" w14:textId="00633103" w:rsidR="00830888" w:rsidRPr="00157CAE" w:rsidRDefault="00830888"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eastAsia="Times New Roman" w:hAnsi="Times New Roman" w:cs="Times New Roman"/>
          <w:bCs/>
          <w:color w:val="000000" w:themeColor="text1"/>
          <w:sz w:val="28"/>
          <w:szCs w:val="28"/>
          <w:lang w:eastAsia="lv-LV"/>
        </w:rPr>
        <w:t>“</w:t>
      </w:r>
      <w:r w:rsidR="00E97B41" w:rsidRPr="00157CAE">
        <w:rPr>
          <w:rFonts w:ascii="Times New Roman" w:hAnsi="Times New Roman" w:cs="Times New Roman"/>
          <w:color w:val="000000" w:themeColor="text1"/>
          <w:sz w:val="28"/>
          <w:szCs w:val="28"/>
        </w:rPr>
        <w:t>Minētais lielā elektroenerģijas patērētāja noteikšanas kritērijs</w:t>
      </w:r>
      <w:r w:rsidRPr="00157CAE">
        <w:rPr>
          <w:rFonts w:ascii="Times New Roman" w:hAnsi="Times New Roman" w:cs="Times New Roman"/>
          <w:color w:val="000000" w:themeColor="text1"/>
          <w:sz w:val="28"/>
          <w:szCs w:val="28"/>
        </w:rPr>
        <w:t xml:space="preserve"> neattiecas uz sadales sistēmas operatoriem, kuri ir saņēmuši licenci elektroenerģijas sadalei Sabiedrisko pakalpojumu regulēšanas komisijā un ir iekļauti sadales sistēmas operatoru licenču sarakstā</w:t>
      </w:r>
      <w:r w:rsidR="00C57A19" w:rsidRPr="00157CAE">
        <w:rPr>
          <w:rFonts w:ascii="Times New Roman" w:hAnsi="Times New Roman" w:cs="Times New Roman"/>
          <w:color w:val="000000" w:themeColor="text1"/>
          <w:sz w:val="28"/>
          <w:szCs w:val="28"/>
        </w:rPr>
        <w:t>,</w:t>
      </w:r>
      <w:r w:rsidRPr="00157CAE">
        <w:rPr>
          <w:rFonts w:ascii="Times New Roman" w:hAnsi="Times New Roman" w:cs="Times New Roman"/>
          <w:color w:val="000000" w:themeColor="text1"/>
          <w:sz w:val="28"/>
          <w:szCs w:val="28"/>
        </w:rPr>
        <w:t xml:space="preserve"> un dzīvojamo namu pārvaldniekiem, kuri ir reģistrējušies Būvniecības informācijas sistēmas Dzīvojamo māju pārvaldnieku reģistrā.”</w:t>
      </w:r>
      <w:r w:rsidR="003469D9" w:rsidRPr="00157CAE">
        <w:rPr>
          <w:rFonts w:ascii="Times New Roman" w:hAnsi="Times New Roman" w:cs="Times New Roman"/>
          <w:color w:val="000000" w:themeColor="text1"/>
          <w:sz w:val="28"/>
          <w:szCs w:val="28"/>
        </w:rPr>
        <w:t>;</w:t>
      </w:r>
    </w:p>
    <w:p w14:paraId="476DB897" w14:textId="3C6EA873" w:rsidR="00993C5F" w:rsidRPr="00157CAE" w:rsidRDefault="00993C5F" w:rsidP="007F0801">
      <w:pPr>
        <w:spacing w:after="0" w:line="240" w:lineRule="auto"/>
        <w:contextualSpacing/>
        <w:jc w:val="both"/>
        <w:rPr>
          <w:rFonts w:ascii="Times New Roman" w:hAnsi="Times New Roman" w:cs="Times New Roman"/>
          <w:color w:val="000000" w:themeColor="text1"/>
          <w:sz w:val="28"/>
          <w:szCs w:val="28"/>
        </w:rPr>
      </w:pPr>
    </w:p>
    <w:p w14:paraId="515765EF" w14:textId="06E76312" w:rsidR="00AD5A58" w:rsidRPr="00157CAE" w:rsidRDefault="005F4F73" w:rsidP="00C13786">
      <w:pPr>
        <w:pStyle w:val="NoSpacing"/>
        <w:contextualSpacing/>
        <w:rPr>
          <w:color w:val="000000" w:themeColor="text1"/>
          <w:sz w:val="28"/>
          <w:szCs w:val="28"/>
        </w:rPr>
      </w:pPr>
      <w:r w:rsidRPr="00157CAE">
        <w:rPr>
          <w:color w:val="000000" w:themeColor="text1"/>
          <w:sz w:val="28"/>
          <w:szCs w:val="28"/>
        </w:rPr>
        <w:t>i</w:t>
      </w:r>
      <w:r w:rsidR="00AD5A58" w:rsidRPr="00157CAE">
        <w:rPr>
          <w:color w:val="000000" w:themeColor="text1"/>
          <w:sz w:val="28"/>
          <w:szCs w:val="28"/>
        </w:rPr>
        <w:t>zteikt</w:t>
      </w:r>
      <w:r w:rsidR="007F0801" w:rsidRPr="00157CAE">
        <w:rPr>
          <w:color w:val="000000" w:themeColor="text1"/>
          <w:sz w:val="28"/>
          <w:szCs w:val="28"/>
        </w:rPr>
        <w:t xml:space="preserve"> </w:t>
      </w:r>
      <w:r w:rsidR="00AD5A58" w:rsidRPr="00157CAE">
        <w:rPr>
          <w:color w:val="000000" w:themeColor="text1"/>
          <w:sz w:val="28"/>
          <w:szCs w:val="28"/>
        </w:rPr>
        <w:t>otro daļu šādā redakcijā:</w:t>
      </w:r>
    </w:p>
    <w:p w14:paraId="20EE6482" w14:textId="1B21A534" w:rsidR="00AD5A58" w:rsidRPr="00157CAE" w:rsidRDefault="00AD5A58" w:rsidP="007F0801">
      <w:pPr>
        <w:pStyle w:val="NoSpacing"/>
        <w:ind w:firstLine="0"/>
        <w:contextualSpacing/>
        <w:rPr>
          <w:color w:val="000000" w:themeColor="text1"/>
          <w:sz w:val="28"/>
          <w:szCs w:val="28"/>
        </w:rPr>
      </w:pPr>
    </w:p>
    <w:p w14:paraId="74928B2B" w14:textId="04E20F12" w:rsidR="00AD5A58" w:rsidRPr="00157CAE" w:rsidRDefault="00AD5A58"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 xml:space="preserve">“(2) </w:t>
      </w:r>
      <w:r w:rsidR="00E97B41" w:rsidRPr="00157CAE">
        <w:rPr>
          <w:rFonts w:ascii="Times New Roman" w:eastAsia="Calibri" w:hAnsi="Times New Roman" w:cs="Times New Roman"/>
          <w:color w:val="000000" w:themeColor="text1"/>
          <w:sz w:val="28"/>
          <w:szCs w:val="28"/>
        </w:rPr>
        <w:t>komersantam, kas kalendārajā gadā kļuvis par lielo elektroenerģijas patērētāju saskaņā ar šā panta pirmo daļu, ir pienākums līdz nākamā gada 1.decembrim ieviest un uzturēt sertificētu energopārvaldības sistēmu atbilstoši standartam, aptverot vismaz 90 procentus no lielā elektroenerģijas patērētāja kopējā enerģijas galapatēriņa un nodrošinot enerģijas patēriņa izvērtēšanas procesa atbilstību šā likuma 9.panta pirmās un otrās daļas nosacījumiem.</w:t>
      </w:r>
      <w:r w:rsidRPr="00157CAE">
        <w:rPr>
          <w:rFonts w:ascii="Times New Roman" w:hAnsi="Times New Roman" w:cs="Times New Roman"/>
          <w:color w:val="000000" w:themeColor="text1"/>
          <w:sz w:val="28"/>
          <w:szCs w:val="28"/>
        </w:rPr>
        <w:t>”</w:t>
      </w:r>
      <w:r w:rsidR="00CD7955" w:rsidRPr="00157CAE">
        <w:rPr>
          <w:rFonts w:ascii="Times New Roman" w:hAnsi="Times New Roman" w:cs="Times New Roman"/>
          <w:color w:val="000000" w:themeColor="text1"/>
          <w:sz w:val="28"/>
          <w:szCs w:val="28"/>
        </w:rPr>
        <w:t>;</w:t>
      </w:r>
    </w:p>
    <w:p w14:paraId="34F1D673" w14:textId="77777777" w:rsidR="00AD5A58" w:rsidRPr="00157CAE" w:rsidRDefault="00AD5A58" w:rsidP="00AC4730">
      <w:pPr>
        <w:spacing w:after="0" w:line="240" w:lineRule="auto"/>
        <w:contextualSpacing/>
        <w:jc w:val="both"/>
        <w:rPr>
          <w:rFonts w:ascii="Times New Roman" w:hAnsi="Times New Roman" w:cs="Times New Roman"/>
          <w:color w:val="000000" w:themeColor="text1"/>
          <w:sz w:val="28"/>
          <w:szCs w:val="28"/>
          <w:u w:val="single"/>
        </w:rPr>
      </w:pPr>
    </w:p>
    <w:p w14:paraId="3CBCCDEC" w14:textId="2D618B54" w:rsidR="00830888" w:rsidRPr="00157CAE" w:rsidRDefault="00CD7955" w:rsidP="00C13786">
      <w:pPr>
        <w:pStyle w:val="NoSpacing"/>
        <w:contextualSpacing/>
        <w:rPr>
          <w:color w:val="000000" w:themeColor="text1"/>
          <w:sz w:val="28"/>
          <w:szCs w:val="28"/>
        </w:rPr>
      </w:pPr>
      <w:r w:rsidRPr="00157CAE">
        <w:rPr>
          <w:color w:val="000000" w:themeColor="text1"/>
          <w:sz w:val="28"/>
          <w:szCs w:val="28"/>
        </w:rPr>
        <w:t>i</w:t>
      </w:r>
      <w:r w:rsidR="00830888" w:rsidRPr="00157CAE">
        <w:rPr>
          <w:color w:val="000000" w:themeColor="text1"/>
          <w:sz w:val="28"/>
          <w:szCs w:val="28"/>
        </w:rPr>
        <w:t xml:space="preserve">zteikt piekto </w:t>
      </w:r>
      <w:r w:rsidR="0066736E" w:rsidRPr="00157CAE">
        <w:rPr>
          <w:color w:val="000000" w:themeColor="text1"/>
          <w:sz w:val="28"/>
          <w:szCs w:val="28"/>
        </w:rPr>
        <w:t xml:space="preserve">un sesto </w:t>
      </w:r>
      <w:r w:rsidR="00830888" w:rsidRPr="00157CAE">
        <w:rPr>
          <w:color w:val="000000" w:themeColor="text1"/>
          <w:sz w:val="28"/>
          <w:szCs w:val="28"/>
        </w:rPr>
        <w:t>daļu šādā redakcijā:</w:t>
      </w:r>
    </w:p>
    <w:p w14:paraId="3234AFE6" w14:textId="77777777" w:rsidR="00830888" w:rsidRPr="00157CAE" w:rsidRDefault="00830888" w:rsidP="0005754C">
      <w:pPr>
        <w:spacing w:after="0" w:line="240" w:lineRule="auto"/>
        <w:contextualSpacing/>
        <w:jc w:val="both"/>
        <w:rPr>
          <w:rFonts w:ascii="Times New Roman" w:hAnsi="Times New Roman" w:cs="Times New Roman"/>
          <w:color w:val="000000" w:themeColor="text1"/>
          <w:sz w:val="28"/>
          <w:szCs w:val="28"/>
        </w:rPr>
      </w:pPr>
    </w:p>
    <w:p w14:paraId="2A4CEA3D" w14:textId="48517AE2" w:rsidR="00830888" w:rsidRPr="00157CAE" w:rsidRDefault="00830888" w:rsidP="00C13786">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157CAE">
        <w:rPr>
          <w:rFonts w:ascii="Times New Roman" w:hAnsi="Times New Roman" w:cs="Times New Roman"/>
          <w:color w:val="000000" w:themeColor="text1"/>
          <w:sz w:val="28"/>
          <w:szCs w:val="28"/>
        </w:rPr>
        <w:t>“</w:t>
      </w:r>
      <w:r w:rsidRPr="00157CAE">
        <w:rPr>
          <w:rFonts w:ascii="Times New Roman" w:eastAsia="Calibri" w:hAnsi="Times New Roman" w:cs="Times New Roman"/>
          <w:color w:val="000000" w:themeColor="text1"/>
          <w:sz w:val="28"/>
          <w:szCs w:val="28"/>
        </w:rPr>
        <w:t xml:space="preserve">(5) </w:t>
      </w:r>
      <w:r w:rsidR="00E97B41" w:rsidRPr="00157CAE">
        <w:rPr>
          <w:rFonts w:ascii="Times New Roman" w:eastAsia="Calibri" w:hAnsi="Times New Roman" w:cs="Times New Roman"/>
          <w:color w:val="000000" w:themeColor="text1"/>
          <w:sz w:val="28"/>
          <w:szCs w:val="28"/>
        </w:rPr>
        <w:t>Šā panta otrās un trešās daļas prasības neattiecas uz komersantu, kas kalendārajā gadā kļuvis par lielo elektroenerģijas patērētāju</w:t>
      </w:r>
      <w:r w:rsidR="007A0891" w:rsidRPr="00157CAE">
        <w:rPr>
          <w:rFonts w:ascii="Times New Roman" w:eastAsia="Calibri" w:hAnsi="Times New Roman" w:cs="Times New Roman"/>
          <w:color w:val="000000" w:themeColor="text1"/>
          <w:sz w:val="28"/>
          <w:szCs w:val="28"/>
        </w:rPr>
        <w:t xml:space="preserve"> saskaņā ar šā panta pirmo daļu</w:t>
      </w:r>
      <w:r w:rsidR="00E97B41" w:rsidRPr="00157CAE">
        <w:rPr>
          <w:rFonts w:ascii="Times New Roman" w:eastAsia="Calibri" w:hAnsi="Times New Roman" w:cs="Times New Roman"/>
          <w:color w:val="000000" w:themeColor="text1"/>
          <w:sz w:val="28"/>
          <w:szCs w:val="28"/>
        </w:rPr>
        <w:t xml:space="preserve"> un līdz nākamā gada 1.decembrim  ir veicis pirmo energoauditu, un pēc tam regulāri nodrošina kārtējo energoauditu četru gadu laikā pēc dienas, kad apstiprināts iepriekšējais uzņēmuma energoaudita pārskats</w:t>
      </w:r>
      <w:r w:rsidRPr="00157CAE">
        <w:rPr>
          <w:rFonts w:ascii="Times New Roman" w:eastAsia="Times New Roman" w:hAnsi="Times New Roman" w:cs="Times New Roman"/>
          <w:color w:val="000000" w:themeColor="text1"/>
          <w:sz w:val="28"/>
          <w:szCs w:val="28"/>
          <w:lang w:eastAsia="lv-LV"/>
        </w:rPr>
        <w:t>.</w:t>
      </w:r>
    </w:p>
    <w:p w14:paraId="389C0964" w14:textId="3828F8DD" w:rsidR="00830888" w:rsidRPr="00157CAE" w:rsidRDefault="00830888" w:rsidP="00C13786">
      <w:pPr>
        <w:widowControl w:val="0"/>
        <w:spacing w:after="0" w:line="240" w:lineRule="auto"/>
        <w:ind w:firstLine="720"/>
        <w:contextualSpacing/>
        <w:jc w:val="both"/>
        <w:rPr>
          <w:rFonts w:ascii="Times New Roman" w:eastAsia="Calibri" w:hAnsi="Times New Roman" w:cs="Times New Roman"/>
          <w:color w:val="000000" w:themeColor="text1"/>
          <w:sz w:val="28"/>
          <w:szCs w:val="28"/>
        </w:rPr>
      </w:pPr>
      <w:r w:rsidRPr="00157CAE">
        <w:rPr>
          <w:rFonts w:ascii="Times New Roman" w:eastAsia="Calibri" w:hAnsi="Times New Roman" w:cs="Times New Roman"/>
          <w:color w:val="000000" w:themeColor="text1"/>
          <w:sz w:val="28"/>
          <w:szCs w:val="28"/>
        </w:rPr>
        <w:t>(6) Lielais elektroenerģijas patērētājs ziņo atbildīgajai ministrijai par energoaudita veikšanu vai šā panta otrajā daļā minētās sertificētas energopārvaldības sistēmas ieviešanu, vai šā panta trešajā daļā minētās sertificētas vides pārvaldības sistēmas papildināšanu, ierosinātajiem energoefektivitātes uzlabošanas pasākumiem, kā arī katru gadu ziņo par ieviestajiem energoefektivitātes uzlabošanas pasākumiem un to rezultātā sasniegto enerģijas ietaupījumu.</w:t>
      </w:r>
      <w:r w:rsidRPr="00157CAE">
        <w:rPr>
          <w:rFonts w:ascii="Times New Roman" w:eastAsia="Times New Roman" w:hAnsi="Times New Roman" w:cs="Times New Roman"/>
          <w:color w:val="000000" w:themeColor="text1"/>
          <w:sz w:val="28"/>
          <w:szCs w:val="28"/>
          <w:lang w:eastAsia="lv-LV"/>
        </w:rPr>
        <w:t xml:space="preserve"> Ziņošanas pienākums lielajam elektroenerģijas patērētājam saglabājas četrus gadus no </w:t>
      </w:r>
      <w:r w:rsidR="008221F4" w:rsidRPr="00157CAE">
        <w:rPr>
          <w:rFonts w:ascii="Times New Roman" w:eastAsia="Times New Roman" w:hAnsi="Times New Roman" w:cs="Times New Roman"/>
          <w:color w:val="000000" w:themeColor="text1"/>
          <w:sz w:val="28"/>
          <w:szCs w:val="28"/>
          <w:lang w:eastAsia="lv-LV"/>
        </w:rPr>
        <w:t>pirmā vai kārtējā</w:t>
      </w:r>
      <w:r w:rsidR="009A2A49"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Times New Roman" w:hAnsi="Times New Roman" w:cs="Times New Roman"/>
          <w:color w:val="000000" w:themeColor="text1"/>
          <w:sz w:val="28"/>
          <w:szCs w:val="28"/>
          <w:lang w:eastAsia="lv-LV"/>
        </w:rPr>
        <w:t xml:space="preserve">energoaudita veikšanas, kā arī visu šā panta otrajā daļā minētās sertificētas energopārvaldības sistēmas ieviešanas laiku, vai visu laiku no šā panta trešajā daļā minētās sertificētas vides pārvaldības sistēmas papildināšanas dienas, </w:t>
      </w:r>
      <w:r w:rsidRPr="00157CAE">
        <w:rPr>
          <w:rFonts w:ascii="Times New Roman" w:hAnsi="Times New Roman" w:cs="Times New Roman"/>
          <w:color w:val="000000" w:themeColor="text1"/>
          <w:sz w:val="28"/>
          <w:szCs w:val="28"/>
          <w:lang w:eastAsia="lv-LV"/>
        </w:rPr>
        <w:t>līdz atbilstošās sistēmas darbības beigām.</w:t>
      </w:r>
      <w:r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Times New Roman" w:hAnsi="Times New Roman" w:cs="Times New Roman"/>
          <w:color w:val="000000" w:themeColor="text1"/>
          <w:sz w:val="28"/>
          <w:szCs w:val="28"/>
          <w:lang w:eastAsia="lv-LV"/>
        </w:rPr>
        <w:lastRenderedPageBreak/>
        <w:t>Minētais ziņošanas pienākums un termiņš komersantam saglabājas arī gadījumā, ja komersants ir zaudējis lielā elektroenerģijas patērētāja statusu.</w:t>
      </w:r>
      <w:r w:rsidR="009A2A49" w:rsidRPr="00157CAE">
        <w:rPr>
          <w:rFonts w:ascii="Times New Roman" w:eastAsia="Times New Roman" w:hAnsi="Times New Roman" w:cs="Times New Roman"/>
          <w:color w:val="000000" w:themeColor="text1"/>
          <w:sz w:val="28"/>
          <w:szCs w:val="28"/>
          <w:lang w:eastAsia="lv-LV"/>
        </w:rPr>
        <w:t xml:space="preserve"> </w:t>
      </w:r>
      <w:r w:rsidRPr="00157CAE">
        <w:rPr>
          <w:rFonts w:ascii="Times New Roman" w:eastAsia="Calibri" w:hAnsi="Times New Roman" w:cs="Times New Roman"/>
          <w:color w:val="000000" w:themeColor="text1"/>
          <w:sz w:val="28"/>
          <w:szCs w:val="28"/>
        </w:rPr>
        <w:t>Ziņošanas kārtību nosaka Ministru kabinets.”</w:t>
      </w:r>
      <w:r w:rsidR="00AC4730" w:rsidRPr="00157CAE">
        <w:rPr>
          <w:rFonts w:ascii="Times New Roman" w:eastAsia="Calibri" w:hAnsi="Times New Roman" w:cs="Times New Roman"/>
          <w:color w:val="000000" w:themeColor="text1"/>
          <w:sz w:val="28"/>
          <w:szCs w:val="28"/>
        </w:rPr>
        <w:t>;</w:t>
      </w:r>
    </w:p>
    <w:p w14:paraId="06EA037C" w14:textId="77777777" w:rsidR="008D0AD9" w:rsidRPr="00157CAE" w:rsidRDefault="008D0AD9" w:rsidP="00AC4730">
      <w:pPr>
        <w:widowControl w:val="0"/>
        <w:spacing w:after="0" w:line="240" w:lineRule="auto"/>
        <w:contextualSpacing/>
        <w:jc w:val="both"/>
        <w:rPr>
          <w:rFonts w:ascii="Times New Roman" w:eastAsia="Calibri" w:hAnsi="Times New Roman" w:cs="Times New Roman"/>
          <w:color w:val="000000" w:themeColor="text1"/>
          <w:sz w:val="28"/>
          <w:szCs w:val="28"/>
        </w:rPr>
      </w:pPr>
    </w:p>
    <w:p w14:paraId="552106EF" w14:textId="61C1D2B1" w:rsidR="00D11D15" w:rsidRPr="00157CAE" w:rsidRDefault="00FA681F"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D11D15" w:rsidRPr="00157CAE">
        <w:rPr>
          <w:bCs/>
          <w:color w:val="000000" w:themeColor="text1"/>
          <w:sz w:val="28"/>
          <w:szCs w:val="28"/>
          <w:lang w:eastAsia="lv-LV"/>
        </w:rPr>
        <w:t>apildināt pantu ar 6</w:t>
      </w:r>
      <w:r w:rsidRPr="00157CAE">
        <w:rPr>
          <w:bCs/>
          <w:color w:val="000000" w:themeColor="text1"/>
          <w:sz w:val="28"/>
          <w:szCs w:val="28"/>
          <w:lang w:eastAsia="lv-LV"/>
        </w:rPr>
        <w:t>.</w:t>
      </w:r>
      <w:r w:rsidR="00D11D15" w:rsidRPr="00157CAE">
        <w:rPr>
          <w:bCs/>
          <w:color w:val="000000" w:themeColor="text1"/>
          <w:sz w:val="28"/>
          <w:szCs w:val="28"/>
          <w:vertAlign w:val="superscript"/>
          <w:lang w:eastAsia="lv-LV"/>
        </w:rPr>
        <w:t>1</w:t>
      </w:r>
      <w:r w:rsidR="00A332A4" w:rsidRPr="00157CAE">
        <w:rPr>
          <w:bCs/>
          <w:color w:val="000000" w:themeColor="text1"/>
          <w:sz w:val="28"/>
          <w:szCs w:val="28"/>
          <w:lang w:eastAsia="lv-LV"/>
        </w:rPr>
        <w:t>, 6</w:t>
      </w:r>
      <w:r w:rsidRPr="00157CAE">
        <w:rPr>
          <w:bCs/>
          <w:color w:val="000000" w:themeColor="text1"/>
          <w:sz w:val="28"/>
          <w:szCs w:val="28"/>
          <w:lang w:eastAsia="lv-LV"/>
        </w:rPr>
        <w:t>.</w:t>
      </w:r>
      <w:r w:rsidR="00A332A4" w:rsidRPr="00157CAE">
        <w:rPr>
          <w:bCs/>
          <w:color w:val="000000" w:themeColor="text1"/>
          <w:sz w:val="28"/>
          <w:szCs w:val="28"/>
          <w:vertAlign w:val="superscript"/>
          <w:lang w:eastAsia="lv-LV"/>
        </w:rPr>
        <w:t>2</w:t>
      </w:r>
      <w:r w:rsidR="001851B2" w:rsidRPr="00157CAE">
        <w:rPr>
          <w:bCs/>
          <w:color w:val="000000" w:themeColor="text1"/>
          <w:sz w:val="28"/>
          <w:szCs w:val="28"/>
          <w:lang w:eastAsia="lv-LV"/>
        </w:rPr>
        <w:t>, 6.</w:t>
      </w:r>
      <w:r w:rsidR="001851B2" w:rsidRPr="00157CAE">
        <w:rPr>
          <w:bCs/>
          <w:color w:val="000000" w:themeColor="text1"/>
          <w:sz w:val="28"/>
          <w:szCs w:val="28"/>
          <w:vertAlign w:val="superscript"/>
          <w:lang w:eastAsia="lv-LV"/>
        </w:rPr>
        <w:t xml:space="preserve">3 </w:t>
      </w:r>
      <w:r w:rsidR="00A332A4" w:rsidRPr="00157CAE">
        <w:rPr>
          <w:bCs/>
          <w:color w:val="000000" w:themeColor="text1"/>
          <w:sz w:val="28"/>
          <w:szCs w:val="28"/>
          <w:lang w:eastAsia="lv-LV"/>
        </w:rPr>
        <w:t>un 6</w:t>
      </w:r>
      <w:r w:rsidRPr="00157CAE">
        <w:rPr>
          <w:bCs/>
          <w:color w:val="000000" w:themeColor="text1"/>
          <w:sz w:val="28"/>
          <w:szCs w:val="28"/>
          <w:lang w:eastAsia="lv-LV"/>
        </w:rPr>
        <w:t>.</w:t>
      </w:r>
      <w:r w:rsidR="001851B2" w:rsidRPr="00157CAE">
        <w:rPr>
          <w:bCs/>
          <w:color w:val="000000" w:themeColor="text1"/>
          <w:sz w:val="28"/>
          <w:szCs w:val="28"/>
          <w:vertAlign w:val="superscript"/>
          <w:lang w:eastAsia="lv-LV"/>
        </w:rPr>
        <w:t>4</w:t>
      </w:r>
      <w:r w:rsidR="00D11D15" w:rsidRPr="00157CAE">
        <w:rPr>
          <w:bCs/>
          <w:color w:val="000000" w:themeColor="text1"/>
          <w:sz w:val="28"/>
          <w:szCs w:val="28"/>
          <w:lang w:eastAsia="lv-LV"/>
        </w:rPr>
        <w:t xml:space="preserve"> </w:t>
      </w:r>
      <w:r w:rsidRPr="00157CAE">
        <w:rPr>
          <w:bCs/>
          <w:color w:val="000000" w:themeColor="text1"/>
          <w:sz w:val="28"/>
          <w:szCs w:val="28"/>
          <w:lang w:eastAsia="lv-LV"/>
        </w:rPr>
        <w:t xml:space="preserve">daļu </w:t>
      </w:r>
      <w:r w:rsidR="00D11D15" w:rsidRPr="00157CAE">
        <w:rPr>
          <w:bCs/>
          <w:color w:val="000000" w:themeColor="text1"/>
          <w:sz w:val="28"/>
          <w:szCs w:val="28"/>
          <w:lang w:eastAsia="lv-LV"/>
        </w:rPr>
        <w:t>šādā redakcijā:</w:t>
      </w:r>
    </w:p>
    <w:p w14:paraId="6F13F535" w14:textId="77777777" w:rsidR="00D11D15" w:rsidRPr="00157CAE" w:rsidRDefault="00D11D15" w:rsidP="00AC4730">
      <w:pPr>
        <w:pStyle w:val="tv213"/>
        <w:spacing w:before="0" w:beforeAutospacing="0" w:after="0" w:afterAutospacing="0"/>
        <w:contextualSpacing/>
        <w:jc w:val="both"/>
        <w:rPr>
          <w:rFonts w:eastAsia="Calibri"/>
          <w:color w:val="000000" w:themeColor="text1"/>
          <w:sz w:val="28"/>
          <w:szCs w:val="28"/>
          <w:lang w:eastAsia="en-US"/>
        </w:rPr>
      </w:pPr>
    </w:p>
    <w:p w14:paraId="6BB2F227" w14:textId="2A811C2B" w:rsidR="00D11D15" w:rsidRPr="00157CAE" w:rsidRDefault="00D11D15" w:rsidP="00C13786">
      <w:pPr>
        <w:pStyle w:val="tv213"/>
        <w:spacing w:before="0" w:beforeAutospacing="0" w:after="0" w:afterAutospacing="0"/>
        <w:ind w:firstLine="720"/>
        <w:contextualSpacing/>
        <w:jc w:val="both"/>
        <w:rPr>
          <w:color w:val="000000" w:themeColor="text1"/>
          <w:sz w:val="28"/>
          <w:szCs w:val="28"/>
        </w:rPr>
      </w:pPr>
      <w:r w:rsidRPr="00157CAE">
        <w:rPr>
          <w:rFonts w:eastAsia="Calibri"/>
          <w:color w:val="000000" w:themeColor="text1"/>
          <w:sz w:val="28"/>
          <w:szCs w:val="28"/>
          <w:lang w:eastAsia="en-US"/>
        </w:rPr>
        <w:t>“</w:t>
      </w:r>
      <w:r w:rsidRPr="00157CAE">
        <w:rPr>
          <w:color w:val="000000" w:themeColor="text1"/>
          <w:sz w:val="28"/>
          <w:szCs w:val="28"/>
        </w:rPr>
        <w:t>(6</w:t>
      </w:r>
      <w:r w:rsidR="00FA681F" w:rsidRPr="00157CAE">
        <w:rPr>
          <w:color w:val="000000" w:themeColor="text1"/>
          <w:sz w:val="28"/>
          <w:szCs w:val="28"/>
        </w:rPr>
        <w:t>.</w:t>
      </w:r>
      <w:r w:rsidRPr="00157CAE">
        <w:rPr>
          <w:color w:val="000000" w:themeColor="text1"/>
          <w:sz w:val="28"/>
          <w:szCs w:val="28"/>
          <w:vertAlign w:val="superscript"/>
        </w:rPr>
        <w:t>1</w:t>
      </w:r>
      <w:r w:rsidRPr="00157CAE">
        <w:rPr>
          <w:color w:val="000000" w:themeColor="text1"/>
          <w:sz w:val="28"/>
          <w:szCs w:val="28"/>
        </w:rPr>
        <w:t>)</w:t>
      </w:r>
      <w:r w:rsidR="008D0AD9" w:rsidRPr="00157CAE">
        <w:rPr>
          <w:color w:val="000000" w:themeColor="text1"/>
          <w:sz w:val="28"/>
          <w:szCs w:val="28"/>
        </w:rPr>
        <w:t xml:space="preserve"> </w:t>
      </w:r>
      <w:r w:rsidRPr="00157CAE">
        <w:rPr>
          <w:color w:val="000000" w:themeColor="text1"/>
          <w:sz w:val="28"/>
          <w:szCs w:val="28"/>
        </w:rPr>
        <w:t xml:space="preserve">Ja lielais elektroenerģijas patērētājs plāno vai </w:t>
      </w:r>
      <w:r w:rsidR="009E15B6" w:rsidRPr="00157CAE">
        <w:rPr>
          <w:color w:val="000000" w:themeColor="text1"/>
          <w:sz w:val="28"/>
          <w:szCs w:val="28"/>
        </w:rPr>
        <w:t xml:space="preserve">ir </w:t>
      </w:r>
      <w:r w:rsidRPr="00157CAE">
        <w:rPr>
          <w:color w:val="000000" w:themeColor="text1"/>
          <w:sz w:val="28"/>
          <w:szCs w:val="28"/>
        </w:rPr>
        <w:t>uzsācis esošas ēkas pārbūvi, atjaunošanu vai esošas ēkas nojaukšanu un jaunas ēkas būvniecību,</w:t>
      </w:r>
      <w:r w:rsidR="00F22554" w:rsidRPr="00157CAE">
        <w:rPr>
          <w:color w:val="000000" w:themeColor="text1"/>
        </w:rPr>
        <w:t xml:space="preserve"> </w:t>
      </w:r>
      <w:r w:rsidR="00F22554" w:rsidRPr="00157CAE">
        <w:rPr>
          <w:color w:val="000000" w:themeColor="text1"/>
          <w:sz w:val="28"/>
          <w:szCs w:val="28"/>
        </w:rPr>
        <w:t>un šajā ēkā tiek patērēti 90 (vai vairāk) procenti no lielā elektroenerģijas patērētāja kopējā enerģijas patēriņa,</w:t>
      </w:r>
      <w:r w:rsidRPr="00157CAE">
        <w:rPr>
          <w:color w:val="000000" w:themeColor="text1"/>
          <w:sz w:val="28"/>
          <w:szCs w:val="28"/>
        </w:rPr>
        <w:t xml:space="preserve"> tas šā panta otrajā daļā noteikto pienākumu var izpildīt</w:t>
      </w:r>
      <w:r w:rsidR="00436DFB" w:rsidRPr="00157CAE">
        <w:rPr>
          <w:color w:val="000000" w:themeColor="text1"/>
          <w:sz w:val="28"/>
          <w:szCs w:val="28"/>
        </w:rPr>
        <w:t>,</w:t>
      </w:r>
      <w:r w:rsidRPr="00157CAE">
        <w:rPr>
          <w:color w:val="000000" w:themeColor="text1"/>
          <w:sz w:val="28"/>
          <w:szCs w:val="28"/>
        </w:rPr>
        <w:t xml:space="preserve"> iesniedzot atbildīgajai ministrijai:</w:t>
      </w:r>
    </w:p>
    <w:p w14:paraId="4B00C4C5" w14:textId="14BDEF68" w:rsidR="00D11D15" w:rsidRPr="00157CAE" w:rsidRDefault="00D11D15" w:rsidP="00AC4730">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1) līdz šā panta otrajā daļā noteiktajam termiņam</w:t>
      </w:r>
      <w:r w:rsidR="00436DFB" w:rsidRPr="00157CAE">
        <w:rPr>
          <w:color w:val="000000" w:themeColor="text1"/>
          <w:sz w:val="28"/>
          <w:szCs w:val="28"/>
        </w:rPr>
        <w:t xml:space="preserve"> – </w:t>
      </w:r>
      <w:r w:rsidRPr="00157CAE">
        <w:rPr>
          <w:color w:val="000000" w:themeColor="text1"/>
          <w:sz w:val="28"/>
          <w:szCs w:val="28"/>
        </w:rPr>
        <w:t>būvprojektā</w:t>
      </w:r>
      <w:r w:rsidR="00436DFB" w:rsidRPr="00157CAE">
        <w:rPr>
          <w:color w:val="000000" w:themeColor="text1"/>
          <w:sz w:val="28"/>
          <w:szCs w:val="28"/>
        </w:rPr>
        <w:t xml:space="preserve"> </w:t>
      </w:r>
      <w:r w:rsidRPr="00157CAE">
        <w:rPr>
          <w:color w:val="000000" w:themeColor="text1"/>
          <w:sz w:val="28"/>
          <w:szCs w:val="28"/>
        </w:rPr>
        <w:t>noteiktos ēkas energoefektivitātes rādītājus saskaņā ar normatīvajiem aktiem ēkas energoefektivitātes aprēķina metodes jomā;</w:t>
      </w:r>
    </w:p>
    <w:p w14:paraId="7789841E" w14:textId="7EBAB41F" w:rsidR="00D11D15" w:rsidRPr="00157CAE" w:rsidRDefault="00D11D15" w:rsidP="00AC4730">
      <w:pPr>
        <w:pStyle w:val="tv213"/>
        <w:spacing w:before="0" w:beforeAutospacing="0" w:after="0" w:afterAutospacing="0"/>
        <w:ind w:left="709" w:firstLine="142"/>
        <w:contextualSpacing/>
        <w:jc w:val="both"/>
        <w:rPr>
          <w:color w:val="000000" w:themeColor="text1"/>
          <w:sz w:val="28"/>
          <w:szCs w:val="28"/>
        </w:rPr>
      </w:pPr>
      <w:r w:rsidRPr="00157CAE">
        <w:rPr>
          <w:color w:val="000000" w:themeColor="text1"/>
          <w:sz w:val="28"/>
          <w:szCs w:val="28"/>
        </w:rPr>
        <w:t>2) 30 darba dienu laikā pēc būves nodošanas ekspluatācijā</w:t>
      </w:r>
      <w:r w:rsidR="00436DFB" w:rsidRPr="00157CAE">
        <w:rPr>
          <w:color w:val="000000" w:themeColor="text1"/>
          <w:sz w:val="28"/>
          <w:szCs w:val="28"/>
        </w:rPr>
        <w:t xml:space="preserve"> – </w:t>
      </w:r>
      <w:r w:rsidRPr="00157CAE">
        <w:rPr>
          <w:color w:val="000000" w:themeColor="text1"/>
          <w:sz w:val="28"/>
          <w:szCs w:val="28"/>
        </w:rPr>
        <w:t>informāciju</w:t>
      </w:r>
      <w:r w:rsidR="00436DFB" w:rsidRPr="00157CAE">
        <w:rPr>
          <w:color w:val="000000" w:themeColor="text1"/>
          <w:sz w:val="28"/>
          <w:szCs w:val="28"/>
        </w:rPr>
        <w:t xml:space="preserve"> </w:t>
      </w:r>
      <w:r w:rsidRPr="00157CAE">
        <w:rPr>
          <w:color w:val="000000" w:themeColor="text1"/>
          <w:sz w:val="28"/>
          <w:szCs w:val="28"/>
        </w:rPr>
        <w:t xml:space="preserve">par datumu kurā, ēkas pagaidu </w:t>
      </w:r>
      <w:proofErr w:type="spellStart"/>
      <w:r w:rsidRPr="00157CAE">
        <w:rPr>
          <w:color w:val="000000" w:themeColor="text1"/>
          <w:sz w:val="28"/>
          <w:szCs w:val="28"/>
        </w:rPr>
        <w:t>energosertifikāts</w:t>
      </w:r>
      <w:proofErr w:type="spellEnd"/>
      <w:r w:rsidRPr="00157CAE">
        <w:rPr>
          <w:color w:val="000000" w:themeColor="text1"/>
          <w:sz w:val="28"/>
          <w:szCs w:val="28"/>
        </w:rPr>
        <w:t xml:space="preserve"> ir reģistrēts ēku </w:t>
      </w:r>
      <w:proofErr w:type="spellStart"/>
      <w:r w:rsidRPr="00157CAE">
        <w:rPr>
          <w:color w:val="000000" w:themeColor="text1"/>
          <w:sz w:val="28"/>
          <w:szCs w:val="28"/>
        </w:rPr>
        <w:t>energosertifikātu</w:t>
      </w:r>
      <w:proofErr w:type="spellEnd"/>
      <w:r w:rsidRPr="00157CAE">
        <w:rPr>
          <w:color w:val="000000" w:themeColor="text1"/>
          <w:sz w:val="28"/>
          <w:szCs w:val="28"/>
        </w:rPr>
        <w:t xml:space="preserve"> reģistrā. Ēkas pagaidu </w:t>
      </w:r>
      <w:proofErr w:type="spellStart"/>
      <w:r w:rsidRPr="00157CAE">
        <w:rPr>
          <w:color w:val="000000" w:themeColor="text1"/>
          <w:sz w:val="28"/>
          <w:szCs w:val="28"/>
        </w:rPr>
        <w:t>energosertifikātā</w:t>
      </w:r>
      <w:proofErr w:type="spellEnd"/>
      <w:r w:rsidRPr="00157CAE">
        <w:rPr>
          <w:color w:val="000000" w:themeColor="text1"/>
          <w:sz w:val="28"/>
          <w:szCs w:val="28"/>
        </w:rPr>
        <w:t xml:space="preserve"> iekļaujamās ziņas un</w:t>
      </w:r>
      <w:r w:rsidR="009A2A49" w:rsidRPr="00157CAE">
        <w:rPr>
          <w:color w:val="000000" w:themeColor="text1"/>
          <w:sz w:val="28"/>
          <w:szCs w:val="28"/>
        </w:rPr>
        <w:t xml:space="preserve"> </w:t>
      </w:r>
      <w:r w:rsidRPr="00157CAE">
        <w:rPr>
          <w:color w:val="000000" w:themeColor="text1"/>
          <w:sz w:val="28"/>
          <w:szCs w:val="28"/>
        </w:rPr>
        <w:t>derīguma termiņu nosaka normatīvie akti ēku energoefektivitātes jomā.</w:t>
      </w:r>
    </w:p>
    <w:p w14:paraId="719E68D5" w14:textId="1CCF228F" w:rsidR="00D11D15" w:rsidRPr="00157CAE" w:rsidRDefault="001851B2"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eastAsia="Calibri" w:hAnsi="Times New Roman" w:cs="Times New Roman"/>
          <w:color w:val="000000" w:themeColor="text1"/>
          <w:sz w:val="28"/>
          <w:szCs w:val="28"/>
        </w:rPr>
        <w:t>(6.</w:t>
      </w:r>
      <w:r w:rsidRPr="00157CAE">
        <w:rPr>
          <w:rFonts w:ascii="Times New Roman" w:eastAsia="Calibri" w:hAnsi="Times New Roman" w:cs="Times New Roman"/>
          <w:color w:val="000000" w:themeColor="text1"/>
          <w:sz w:val="28"/>
          <w:szCs w:val="28"/>
          <w:vertAlign w:val="superscript"/>
        </w:rPr>
        <w:t>2</w:t>
      </w:r>
      <w:r w:rsidRPr="00157CAE">
        <w:rPr>
          <w:rFonts w:ascii="Times New Roman" w:eastAsia="Calibri" w:hAnsi="Times New Roman" w:cs="Times New Roman"/>
          <w:color w:val="000000" w:themeColor="text1"/>
          <w:sz w:val="28"/>
          <w:szCs w:val="28"/>
        </w:rPr>
        <w:t xml:space="preserve">) </w:t>
      </w:r>
      <w:r w:rsidR="00EB0BC5" w:rsidRPr="00157CAE">
        <w:rPr>
          <w:rFonts w:ascii="Times New Roman" w:eastAsia="Calibri" w:hAnsi="Times New Roman" w:cs="Times New Roman"/>
          <w:color w:val="000000" w:themeColor="text1"/>
          <w:sz w:val="28"/>
          <w:szCs w:val="28"/>
        </w:rPr>
        <w:t>L</w:t>
      </w:r>
      <w:r w:rsidR="00EB0BC5" w:rsidRPr="00157CAE">
        <w:rPr>
          <w:rFonts w:ascii="Times New Roman" w:hAnsi="Times New Roman" w:cs="Times New Roman"/>
          <w:color w:val="000000" w:themeColor="text1"/>
          <w:sz w:val="28"/>
          <w:szCs w:val="28"/>
        </w:rPr>
        <w:t>ielais elektroenerģijas patērētājs l</w:t>
      </w:r>
      <w:r w:rsidR="00D11D15" w:rsidRPr="00157CAE">
        <w:rPr>
          <w:rFonts w:ascii="Times New Roman" w:hAnsi="Times New Roman" w:cs="Times New Roman"/>
          <w:color w:val="000000" w:themeColor="text1"/>
          <w:sz w:val="28"/>
          <w:szCs w:val="28"/>
        </w:rPr>
        <w:t>īdz</w:t>
      </w:r>
      <w:r w:rsidR="00F22554" w:rsidRPr="00157CAE">
        <w:rPr>
          <w:color w:val="000000" w:themeColor="text1"/>
        </w:rPr>
        <w:t xml:space="preserve"> </w:t>
      </w:r>
      <w:r w:rsidR="00F22554" w:rsidRPr="00157CAE">
        <w:rPr>
          <w:rFonts w:ascii="Times New Roman" w:hAnsi="Times New Roman" w:cs="Times New Roman"/>
          <w:color w:val="000000" w:themeColor="text1"/>
          <w:sz w:val="28"/>
          <w:szCs w:val="28"/>
        </w:rPr>
        <w:t xml:space="preserve">šā panta </w:t>
      </w:r>
      <w:r w:rsidR="00F22554" w:rsidRPr="00157CAE">
        <w:rPr>
          <w:color w:val="000000" w:themeColor="text1"/>
          <w:sz w:val="28"/>
          <w:szCs w:val="28"/>
        </w:rPr>
        <w:t>6.</w:t>
      </w:r>
      <w:r w:rsidR="00F22554" w:rsidRPr="00157CAE">
        <w:rPr>
          <w:color w:val="000000" w:themeColor="text1"/>
          <w:sz w:val="28"/>
          <w:szCs w:val="28"/>
          <w:vertAlign w:val="superscript"/>
        </w:rPr>
        <w:t>1</w:t>
      </w:r>
      <w:r w:rsidR="00F22554" w:rsidRPr="00157CAE">
        <w:rPr>
          <w:rFonts w:ascii="Times New Roman" w:hAnsi="Times New Roman" w:cs="Times New Roman"/>
          <w:color w:val="000000" w:themeColor="text1"/>
          <w:sz w:val="28"/>
          <w:szCs w:val="28"/>
        </w:rPr>
        <w:t xml:space="preserve"> daļā minētā</w:t>
      </w:r>
      <w:r w:rsidR="00D11D15" w:rsidRPr="00157CAE">
        <w:rPr>
          <w:rFonts w:ascii="Times New Roman" w:hAnsi="Times New Roman" w:cs="Times New Roman"/>
          <w:color w:val="000000" w:themeColor="text1"/>
          <w:sz w:val="28"/>
          <w:szCs w:val="28"/>
        </w:rPr>
        <w:t xml:space="preserve"> ēkas pagaidu </w:t>
      </w:r>
      <w:proofErr w:type="spellStart"/>
      <w:r w:rsidR="00D11D15" w:rsidRPr="00157CAE">
        <w:rPr>
          <w:rFonts w:ascii="Times New Roman" w:hAnsi="Times New Roman" w:cs="Times New Roman"/>
          <w:color w:val="000000" w:themeColor="text1"/>
          <w:sz w:val="28"/>
          <w:szCs w:val="28"/>
        </w:rPr>
        <w:t>energosertifikāta</w:t>
      </w:r>
      <w:proofErr w:type="spellEnd"/>
      <w:r w:rsidR="00D11D15" w:rsidRPr="00157CAE">
        <w:rPr>
          <w:rFonts w:ascii="Times New Roman" w:hAnsi="Times New Roman" w:cs="Times New Roman"/>
          <w:color w:val="000000" w:themeColor="text1"/>
          <w:sz w:val="28"/>
          <w:szCs w:val="28"/>
        </w:rPr>
        <w:t xml:space="preserve"> derīguma termiņa beigām ziņo atbildīgajai ministrijai par sertificētas energopārvaldības sistēmas ieviešanu vai pirmā energoaudita veikšanu.</w:t>
      </w:r>
    </w:p>
    <w:p w14:paraId="4CD5B275" w14:textId="16E01A3E" w:rsidR="005D2025" w:rsidRPr="00157CAE" w:rsidRDefault="005610C8" w:rsidP="005D2025">
      <w:pPr>
        <w:ind w:firstLine="720"/>
        <w:jc w:val="both"/>
        <w:rPr>
          <w:rFonts w:ascii="Times New Roman" w:hAnsi="Times New Roman"/>
          <w:color w:val="000000" w:themeColor="text1"/>
          <w:sz w:val="28"/>
          <w:szCs w:val="28"/>
        </w:rPr>
      </w:pPr>
      <w:r w:rsidRPr="00157CAE">
        <w:rPr>
          <w:rFonts w:ascii="Times New Roman" w:hAnsi="Times New Roman"/>
          <w:color w:val="000000" w:themeColor="text1"/>
          <w:sz w:val="28"/>
          <w:szCs w:val="28"/>
        </w:rPr>
        <w:t>(6.</w:t>
      </w:r>
      <w:r w:rsidRPr="00157CAE">
        <w:rPr>
          <w:rFonts w:ascii="Times New Roman" w:hAnsi="Times New Roman"/>
          <w:color w:val="000000" w:themeColor="text1"/>
          <w:sz w:val="28"/>
          <w:szCs w:val="28"/>
          <w:vertAlign w:val="superscript"/>
        </w:rPr>
        <w:t>3</w:t>
      </w:r>
      <w:r w:rsidRPr="00157CAE">
        <w:rPr>
          <w:rFonts w:ascii="Times New Roman" w:hAnsi="Times New Roman"/>
          <w:color w:val="000000" w:themeColor="text1"/>
          <w:sz w:val="28"/>
          <w:szCs w:val="28"/>
        </w:rPr>
        <w:t xml:space="preserve">) Ja komersants ir veicis šā panta piektajā daļā minēto pirmo energoauditu un līdz nākamā energoaudita veikšanas termiņam  kādā no turpmākajiem četriem gadiem zaudējis lielā elektroenerģijas patērētāja statusu, bet gadā pirms  nākamā energoaudita veikšanas termiņa iestāšanās atkal atbilst šā panta pirmajā daļā minētajam kritērijam, energoaudita veikšanas termiņš nosakāms, ņemot vērā pirmā </w:t>
      </w:r>
      <w:proofErr w:type="spellStart"/>
      <w:r w:rsidRPr="00157CAE">
        <w:rPr>
          <w:rFonts w:ascii="Times New Roman" w:hAnsi="Times New Roman"/>
          <w:color w:val="000000" w:themeColor="text1"/>
          <w:sz w:val="28"/>
          <w:szCs w:val="28"/>
        </w:rPr>
        <w:t>energoaudita</w:t>
      </w:r>
      <w:proofErr w:type="spellEnd"/>
      <w:r w:rsidRPr="00157CAE">
        <w:rPr>
          <w:rFonts w:ascii="Times New Roman" w:hAnsi="Times New Roman"/>
          <w:color w:val="000000" w:themeColor="text1"/>
          <w:sz w:val="28"/>
          <w:szCs w:val="28"/>
        </w:rPr>
        <w:t xml:space="preserve"> pārskata apstiprināšanas </w:t>
      </w:r>
      <w:proofErr w:type="spellStart"/>
      <w:r w:rsidRPr="00157CAE">
        <w:rPr>
          <w:rFonts w:ascii="Times New Roman" w:hAnsi="Times New Roman"/>
          <w:color w:val="000000" w:themeColor="text1"/>
          <w:sz w:val="28"/>
          <w:szCs w:val="28"/>
        </w:rPr>
        <w:t>apstiprināšanas</w:t>
      </w:r>
      <w:proofErr w:type="spellEnd"/>
      <w:r w:rsidRPr="00157CAE">
        <w:rPr>
          <w:rFonts w:ascii="Times New Roman" w:hAnsi="Times New Roman"/>
          <w:color w:val="000000" w:themeColor="text1"/>
          <w:sz w:val="28"/>
          <w:szCs w:val="28"/>
        </w:rPr>
        <w:t xml:space="preserve"> dienu, bet ne ilgāk kā četrus gadus pēc pirmā energoaudita veikšanas.</w:t>
      </w:r>
    </w:p>
    <w:p w14:paraId="70CF19E3" w14:textId="0B3CBB2A" w:rsidR="004C45F0" w:rsidRPr="00157CAE" w:rsidRDefault="005D2025" w:rsidP="005D2025">
      <w:pPr>
        <w:ind w:firstLine="720"/>
        <w:jc w:val="both"/>
        <w:rPr>
          <w:rFonts w:ascii="Times New Roman" w:hAnsi="Times New Roman"/>
          <w:color w:val="000000" w:themeColor="text1"/>
          <w:sz w:val="28"/>
          <w:szCs w:val="28"/>
        </w:rPr>
      </w:pPr>
      <w:r w:rsidRPr="00157CAE">
        <w:rPr>
          <w:rFonts w:ascii="Times New Roman" w:eastAsia="Calibri" w:hAnsi="Times New Roman" w:cs="Times New Roman"/>
          <w:color w:val="000000" w:themeColor="text1"/>
          <w:sz w:val="28"/>
          <w:szCs w:val="28"/>
        </w:rPr>
        <w:t xml:space="preserve"> </w:t>
      </w:r>
      <w:r w:rsidR="00D11D15" w:rsidRPr="00157CAE">
        <w:rPr>
          <w:rFonts w:ascii="Times New Roman" w:eastAsia="Calibri" w:hAnsi="Times New Roman" w:cs="Times New Roman"/>
          <w:color w:val="000000" w:themeColor="text1"/>
          <w:sz w:val="28"/>
          <w:szCs w:val="28"/>
        </w:rPr>
        <w:t>(6</w:t>
      </w:r>
      <w:r w:rsidR="00FA681F" w:rsidRPr="00157CAE">
        <w:rPr>
          <w:rFonts w:ascii="Times New Roman" w:eastAsia="Calibri" w:hAnsi="Times New Roman" w:cs="Times New Roman"/>
          <w:color w:val="000000" w:themeColor="text1"/>
          <w:sz w:val="28"/>
          <w:szCs w:val="28"/>
        </w:rPr>
        <w:t>.</w:t>
      </w:r>
      <w:r w:rsidR="001851B2" w:rsidRPr="00157CAE">
        <w:rPr>
          <w:rFonts w:ascii="Times New Roman" w:eastAsia="Calibri" w:hAnsi="Times New Roman" w:cs="Times New Roman"/>
          <w:color w:val="000000" w:themeColor="text1"/>
          <w:sz w:val="28"/>
          <w:szCs w:val="28"/>
          <w:vertAlign w:val="superscript"/>
        </w:rPr>
        <w:t>4</w:t>
      </w:r>
      <w:r w:rsidR="00D11D15" w:rsidRPr="00157CAE">
        <w:rPr>
          <w:rFonts w:ascii="Times New Roman" w:eastAsia="Calibri" w:hAnsi="Times New Roman" w:cs="Times New Roman"/>
          <w:color w:val="000000" w:themeColor="text1"/>
          <w:sz w:val="28"/>
          <w:szCs w:val="28"/>
        </w:rPr>
        <w:t xml:space="preserve">) </w:t>
      </w:r>
      <w:r w:rsidR="007B3F21" w:rsidRPr="00157CAE">
        <w:rPr>
          <w:rFonts w:ascii="Times New Roman" w:eastAsia="Calibri" w:hAnsi="Times New Roman" w:cs="Times New Roman"/>
          <w:color w:val="000000" w:themeColor="text1"/>
          <w:sz w:val="28"/>
          <w:szCs w:val="28"/>
        </w:rPr>
        <w:t>Ja komersants ir ieviesis šā panta otrajā daļā minēto sistēmu vai papildinājis treš</w:t>
      </w:r>
      <w:r w:rsidR="004961B8" w:rsidRPr="00157CAE">
        <w:rPr>
          <w:rFonts w:ascii="Times New Roman" w:eastAsia="Calibri" w:hAnsi="Times New Roman" w:cs="Times New Roman"/>
          <w:color w:val="000000" w:themeColor="text1"/>
          <w:sz w:val="28"/>
          <w:szCs w:val="28"/>
        </w:rPr>
        <w:t>ajā daļā minēto sistēmu un līdz nākamās attiecīgās sistēmas ieviešanas termiņam kādā</w:t>
      </w:r>
      <w:r w:rsidR="007B3F21" w:rsidRPr="00157CAE">
        <w:rPr>
          <w:rFonts w:ascii="Times New Roman" w:eastAsia="Calibri" w:hAnsi="Times New Roman" w:cs="Times New Roman"/>
          <w:color w:val="000000" w:themeColor="text1"/>
          <w:sz w:val="28"/>
          <w:szCs w:val="28"/>
        </w:rPr>
        <w:t xml:space="preserve"> no nākošajiem gadiem ir zaudējis lielā elektroenerģi</w:t>
      </w:r>
      <w:r w:rsidR="004961B8" w:rsidRPr="00157CAE">
        <w:rPr>
          <w:rFonts w:ascii="Times New Roman" w:eastAsia="Calibri" w:hAnsi="Times New Roman" w:cs="Times New Roman"/>
          <w:color w:val="000000" w:themeColor="text1"/>
          <w:sz w:val="28"/>
          <w:szCs w:val="28"/>
        </w:rPr>
        <w:t xml:space="preserve">jas patērētāja statusu, bet </w:t>
      </w:r>
      <w:r w:rsidR="007B3F21" w:rsidRPr="00157CAE">
        <w:rPr>
          <w:rFonts w:ascii="Times New Roman" w:eastAsia="Calibri" w:hAnsi="Times New Roman" w:cs="Times New Roman"/>
          <w:color w:val="000000" w:themeColor="text1"/>
          <w:sz w:val="28"/>
          <w:szCs w:val="28"/>
        </w:rPr>
        <w:t>gadā</w:t>
      </w:r>
      <w:r w:rsidR="004961B8" w:rsidRPr="00157CAE">
        <w:rPr>
          <w:rFonts w:ascii="Times New Roman" w:eastAsia="Calibri" w:hAnsi="Times New Roman" w:cs="Times New Roman"/>
          <w:color w:val="000000" w:themeColor="text1"/>
          <w:sz w:val="28"/>
          <w:szCs w:val="28"/>
        </w:rPr>
        <w:t xml:space="preserve"> pirms pienākuma termiņa iestāšanās</w:t>
      </w:r>
      <w:r w:rsidR="007B3F21" w:rsidRPr="00157CAE">
        <w:rPr>
          <w:rFonts w:ascii="Times New Roman" w:eastAsia="Calibri" w:hAnsi="Times New Roman" w:cs="Times New Roman"/>
          <w:color w:val="000000" w:themeColor="text1"/>
          <w:sz w:val="28"/>
          <w:szCs w:val="28"/>
        </w:rPr>
        <w:t xml:space="preserve"> atkal atbilst šā panta pirmajā daļā minētajam kritērijam, komersantam ir jārīkojas atbilstoši sertificētas vides vai energopārvaldības sistēmas ieviešanas prasībām vai citiem normatīvajiem aktiem energoefektivitātes jomā.</w:t>
      </w:r>
      <w:r w:rsidR="0005754C" w:rsidRPr="00157CAE">
        <w:rPr>
          <w:rFonts w:ascii="Times New Roman" w:eastAsia="Calibri" w:hAnsi="Times New Roman" w:cs="Times New Roman"/>
          <w:color w:val="000000" w:themeColor="text1"/>
          <w:sz w:val="28"/>
          <w:szCs w:val="28"/>
        </w:rPr>
        <w:t>”;</w:t>
      </w:r>
    </w:p>
    <w:p w14:paraId="075892FC" w14:textId="3F67C07B" w:rsidR="00190FD9" w:rsidRPr="00157CAE" w:rsidRDefault="00384637" w:rsidP="00C13786">
      <w:pPr>
        <w:spacing w:after="0" w:line="240" w:lineRule="auto"/>
        <w:ind w:firstLine="720"/>
        <w:contextualSpacing/>
        <w:jc w:val="both"/>
        <w:rPr>
          <w:rFonts w:ascii="Times New Roman" w:eastAsia="Calibri" w:hAnsi="Times New Roman" w:cs="Times New Roman"/>
          <w:color w:val="000000" w:themeColor="text1"/>
          <w:sz w:val="28"/>
          <w:szCs w:val="28"/>
        </w:rPr>
      </w:pPr>
      <w:r w:rsidRPr="00157CAE">
        <w:rPr>
          <w:rFonts w:ascii="Times New Roman" w:eastAsia="Calibri" w:hAnsi="Times New Roman" w:cs="Times New Roman"/>
          <w:color w:val="000000" w:themeColor="text1"/>
          <w:sz w:val="28"/>
          <w:szCs w:val="28"/>
        </w:rPr>
        <w:t>i</w:t>
      </w:r>
      <w:r w:rsidR="00190FD9" w:rsidRPr="00157CAE">
        <w:rPr>
          <w:rFonts w:ascii="Times New Roman" w:hAnsi="Times New Roman" w:cs="Times New Roman"/>
          <w:color w:val="000000" w:themeColor="text1"/>
          <w:sz w:val="28"/>
          <w:szCs w:val="28"/>
        </w:rPr>
        <w:t>zteikt septīto daļu šādā redakcijā:</w:t>
      </w:r>
    </w:p>
    <w:p w14:paraId="11369116" w14:textId="77777777" w:rsidR="004C45F0" w:rsidRPr="00157CAE" w:rsidRDefault="004C45F0" w:rsidP="00FC3320">
      <w:pPr>
        <w:spacing w:after="0" w:line="240" w:lineRule="auto"/>
        <w:contextualSpacing/>
        <w:jc w:val="both"/>
        <w:rPr>
          <w:rFonts w:ascii="Times New Roman" w:hAnsi="Times New Roman" w:cs="Times New Roman"/>
          <w:color w:val="000000" w:themeColor="text1"/>
          <w:sz w:val="28"/>
          <w:szCs w:val="28"/>
        </w:rPr>
      </w:pPr>
    </w:p>
    <w:p w14:paraId="6C0B85AA" w14:textId="6BA67B4D" w:rsidR="00190FD9" w:rsidRPr="00157CAE" w:rsidRDefault="00190FD9"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“(7) Lielais elektroenerģijas patērētājs energopārvaldības sistēmas vai papildinātās vides pārvaldības sistēmas ietvaros</w:t>
      </w:r>
      <w:r w:rsidR="00930F92">
        <w:rPr>
          <w:rFonts w:ascii="Times New Roman" w:hAnsi="Times New Roman" w:cs="Times New Roman"/>
          <w:color w:val="000000" w:themeColor="text1"/>
          <w:sz w:val="28"/>
          <w:szCs w:val="28"/>
        </w:rPr>
        <w:t>,</w:t>
      </w:r>
      <w:r w:rsidRPr="00157CAE">
        <w:rPr>
          <w:rFonts w:ascii="Times New Roman" w:hAnsi="Times New Roman" w:cs="Times New Roman"/>
          <w:color w:val="000000" w:themeColor="text1"/>
          <w:sz w:val="28"/>
          <w:szCs w:val="28"/>
        </w:rPr>
        <w:t xml:space="preserve"> vai atbilstoši veiktā </w:t>
      </w:r>
      <w:proofErr w:type="spellStart"/>
      <w:r w:rsidRPr="00157CAE">
        <w:rPr>
          <w:rFonts w:ascii="Times New Roman" w:hAnsi="Times New Roman" w:cs="Times New Roman"/>
          <w:color w:val="000000" w:themeColor="text1"/>
          <w:sz w:val="28"/>
          <w:szCs w:val="28"/>
        </w:rPr>
        <w:t>energoaudita</w:t>
      </w:r>
      <w:proofErr w:type="spellEnd"/>
      <w:r w:rsidRPr="00157CAE">
        <w:rPr>
          <w:rFonts w:ascii="Times New Roman" w:hAnsi="Times New Roman" w:cs="Times New Roman"/>
          <w:color w:val="000000" w:themeColor="text1"/>
          <w:sz w:val="28"/>
          <w:szCs w:val="28"/>
        </w:rPr>
        <w:t xml:space="preserve"> ieteikumiem ievieš vismaz trīs tajā ieteiktos energoefektivitātes uzlabošanas </w:t>
      </w:r>
      <w:r w:rsidRPr="00157CAE">
        <w:rPr>
          <w:rFonts w:ascii="Times New Roman" w:hAnsi="Times New Roman" w:cs="Times New Roman"/>
          <w:color w:val="000000" w:themeColor="text1"/>
          <w:sz w:val="28"/>
          <w:szCs w:val="28"/>
        </w:rPr>
        <w:lastRenderedPageBreak/>
        <w:t xml:space="preserve">pasākumus ar vislielāko novērtēto enerģijas ietaupījumu vai ekonomisko atdevi. </w:t>
      </w:r>
      <w:bookmarkStart w:id="1" w:name="_Hlk531703164"/>
      <w:r w:rsidRPr="00157CAE">
        <w:rPr>
          <w:rFonts w:ascii="Times New Roman" w:hAnsi="Times New Roman" w:cs="Times New Roman"/>
          <w:color w:val="000000" w:themeColor="text1"/>
          <w:sz w:val="28"/>
          <w:szCs w:val="28"/>
        </w:rPr>
        <w:t xml:space="preserve">Ja </w:t>
      </w:r>
      <w:r w:rsidR="008221F4" w:rsidRPr="00157CAE">
        <w:rPr>
          <w:rFonts w:ascii="Times New Roman" w:hAnsi="Times New Roman" w:cs="Times New Roman"/>
          <w:color w:val="000000" w:themeColor="text1"/>
          <w:sz w:val="28"/>
          <w:szCs w:val="28"/>
        </w:rPr>
        <w:t xml:space="preserve">pirmā vai </w:t>
      </w:r>
      <w:r w:rsidRPr="00157CAE">
        <w:rPr>
          <w:rFonts w:ascii="Times New Roman" w:hAnsi="Times New Roman" w:cs="Times New Roman"/>
          <w:color w:val="000000" w:themeColor="text1"/>
          <w:sz w:val="28"/>
          <w:szCs w:val="28"/>
        </w:rPr>
        <w:t xml:space="preserve">kārtējā veiktā energoaudita pārskatā ir norādīti viens vai divi </w:t>
      </w:r>
      <w:r w:rsidRPr="00157CAE">
        <w:rPr>
          <w:rFonts w:ascii="Times New Roman" w:hAnsi="Times New Roman" w:cs="Times New Roman"/>
          <w:color w:val="000000" w:themeColor="text1"/>
          <w:sz w:val="28"/>
          <w:szCs w:val="28"/>
          <w:lang w:eastAsia="lv-LV"/>
        </w:rPr>
        <w:t>energoefektivitātes uzlabošanas pasākumi ar vislielāko novērtēto enerģijas ietaupījumu vai ekonomisko atdevi, l</w:t>
      </w:r>
      <w:r w:rsidRPr="00157CAE">
        <w:rPr>
          <w:rFonts w:ascii="Times New Roman" w:hAnsi="Times New Roman" w:cs="Times New Roman"/>
          <w:color w:val="000000" w:themeColor="text1"/>
          <w:sz w:val="28"/>
          <w:szCs w:val="28"/>
        </w:rPr>
        <w:t xml:space="preserve">ielais uzņēmums ievieš </w:t>
      </w:r>
      <w:r w:rsidR="00E97B41" w:rsidRPr="00157CAE">
        <w:rPr>
          <w:rFonts w:ascii="Times New Roman" w:hAnsi="Times New Roman" w:cs="Times New Roman"/>
          <w:color w:val="000000" w:themeColor="text1"/>
          <w:sz w:val="28"/>
          <w:szCs w:val="28"/>
        </w:rPr>
        <w:t>šos energoaudita pārskatā noradītos</w:t>
      </w:r>
      <w:r w:rsidRPr="00157CAE">
        <w:rPr>
          <w:rFonts w:ascii="Times New Roman" w:hAnsi="Times New Roman" w:cs="Times New Roman"/>
          <w:color w:val="000000" w:themeColor="text1"/>
          <w:sz w:val="28"/>
          <w:szCs w:val="28"/>
        </w:rPr>
        <w:t xml:space="preserve"> energoefektivitātes uzlabošanas pasākumus.</w:t>
      </w:r>
      <w:bookmarkEnd w:id="1"/>
      <w:r w:rsidRPr="00157CAE">
        <w:rPr>
          <w:rFonts w:ascii="Times New Roman" w:hAnsi="Times New Roman" w:cs="Times New Roman"/>
          <w:color w:val="000000" w:themeColor="text1"/>
          <w:sz w:val="28"/>
          <w:szCs w:val="28"/>
        </w:rPr>
        <w:t>”</w:t>
      </w:r>
      <w:r w:rsidR="0095335E" w:rsidRPr="00157CAE">
        <w:rPr>
          <w:rFonts w:ascii="Times New Roman" w:hAnsi="Times New Roman" w:cs="Times New Roman"/>
          <w:color w:val="000000" w:themeColor="text1"/>
          <w:sz w:val="28"/>
          <w:szCs w:val="28"/>
        </w:rPr>
        <w:t>;</w:t>
      </w:r>
    </w:p>
    <w:p w14:paraId="4C56E1A3" w14:textId="77777777" w:rsidR="004C45F0" w:rsidRPr="00157CAE" w:rsidRDefault="004C45F0" w:rsidP="00D7405A">
      <w:pPr>
        <w:spacing w:after="0" w:line="240" w:lineRule="auto"/>
        <w:contextualSpacing/>
        <w:jc w:val="both"/>
        <w:rPr>
          <w:rFonts w:ascii="Times New Roman" w:hAnsi="Times New Roman" w:cs="Times New Roman"/>
          <w:color w:val="000000" w:themeColor="text1"/>
          <w:sz w:val="28"/>
          <w:szCs w:val="28"/>
          <w:u w:val="single"/>
        </w:rPr>
      </w:pPr>
    </w:p>
    <w:p w14:paraId="1113CCD6" w14:textId="3BBAABB1" w:rsidR="00190FD9" w:rsidRPr="00157CAE" w:rsidRDefault="00DA0194" w:rsidP="00C13786">
      <w:pPr>
        <w:pStyle w:val="NoSpacing"/>
        <w:contextualSpacing/>
        <w:rPr>
          <w:bCs/>
          <w:color w:val="000000" w:themeColor="text1"/>
          <w:sz w:val="28"/>
          <w:szCs w:val="28"/>
          <w:lang w:eastAsia="lv-LV"/>
        </w:rPr>
      </w:pPr>
      <w:r w:rsidRPr="00157CAE">
        <w:rPr>
          <w:bCs/>
          <w:color w:val="000000" w:themeColor="text1"/>
          <w:sz w:val="28"/>
          <w:szCs w:val="28"/>
          <w:lang w:eastAsia="lv-LV"/>
        </w:rPr>
        <w:t>p</w:t>
      </w:r>
      <w:r w:rsidR="00190FD9" w:rsidRPr="00157CAE">
        <w:rPr>
          <w:bCs/>
          <w:color w:val="000000" w:themeColor="text1"/>
          <w:sz w:val="28"/>
          <w:szCs w:val="28"/>
          <w:lang w:eastAsia="lv-LV"/>
        </w:rPr>
        <w:t>apildināt pantu ar 9</w:t>
      </w:r>
      <w:r w:rsidR="004C45F0" w:rsidRPr="00157CAE">
        <w:rPr>
          <w:bCs/>
          <w:color w:val="000000" w:themeColor="text1"/>
          <w:sz w:val="28"/>
          <w:szCs w:val="28"/>
          <w:lang w:eastAsia="lv-LV"/>
        </w:rPr>
        <w:t>.</w:t>
      </w:r>
      <w:r w:rsidR="00190FD9" w:rsidRPr="00157CAE">
        <w:rPr>
          <w:bCs/>
          <w:color w:val="000000" w:themeColor="text1"/>
          <w:sz w:val="28"/>
          <w:szCs w:val="28"/>
          <w:vertAlign w:val="superscript"/>
          <w:lang w:eastAsia="lv-LV"/>
        </w:rPr>
        <w:t>1</w:t>
      </w:r>
      <w:r w:rsidR="004C45F0" w:rsidRPr="00157CAE">
        <w:rPr>
          <w:bCs/>
          <w:color w:val="000000" w:themeColor="text1"/>
          <w:sz w:val="28"/>
          <w:szCs w:val="28"/>
          <w:lang w:eastAsia="lv-LV"/>
        </w:rPr>
        <w:t xml:space="preserve"> daļu šādā redakcijā:</w:t>
      </w:r>
    </w:p>
    <w:p w14:paraId="3FA5EDCE" w14:textId="77777777" w:rsidR="00190FD9" w:rsidRPr="00157CAE" w:rsidRDefault="00190FD9" w:rsidP="00D7405A">
      <w:pPr>
        <w:spacing w:after="0" w:line="240" w:lineRule="auto"/>
        <w:contextualSpacing/>
        <w:jc w:val="both"/>
        <w:rPr>
          <w:rFonts w:ascii="Times New Roman" w:hAnsi="Times New Roman" w:cs="Times New Roman"/>
          <w:color w:val="000000" w:themeColor="text1"/>
          <w:sz w:val="28"/>
          <w:szCs w:val="28"/>
        </w:rPr>
      </w:pPr>
    </w:p>
    <w:p w14:paraId="45563779" w14:textId="393E126F" w:rsidR="00190FD9" w:rsidRPr="00157CAE" w:rsidRDefault="00C01002" w:rsidP="00B73030">
      <w:pPr>
        <w:pStyle w:val="NoSpacing"/>
        <w:contextualSpacing/>
        <w:rPr>
          <w:color w:val="000000" w:themeColor="text1"/>
          <w:sz w:val="28"/>
          <w:szCs w:val="28"/>
        </w:rPr>
      </w:pPr>
      <w:r w:rsidRPr="00157CAE">
        <w:rPr>
          <w:color w:val="000000" w:themeColor="text1"/>
          <w:sz w:val="28"/>
          <w:szCs w:val="28"/>
        </w:rPr>
        <w:t>“</w:t>
      </w:r>
      <w:bookmarkStart w:id="2" w:name="_Hlk531703190"/>
      <w:r w:rsidR="00190FD9" w:rsidRPr="00157CAE">
        <w:rPr>
          <w:color w:val="000000" w:themeColor="text1"/>
          <w:sz w:val="28"/>
          <w:szCs w:val="28"/>
        </w:rPr>
        <w:t>(9</w:t>
      </w:r>
      <w:r w:rsidRPr="00157CAE">
        <w:rPr>
          <w:color w:val="000000" w:themeColor="text1"/>
          <w:sz w:val="28"/>
          <w:szCs w:val="28"/>
        </w:rPr>
        <w:t>.</w:t>
      </w:r>
      <w:r w:rsidR="00190FD9" w:rsidRPr="00157CAE">
        <w:rPr>
          <w:color w:val="000000" w:themeColor="text1"/>
          <w:sz w:val="28"/>
          <w:szCs w:val="28"/>
          <w:vertAlign w:val="superscript"/>
        </w:rPr>
        <w:t>1</w:t>
      </w:r>
      <w:r w:rsidR="00AD308D" w:rsidRPr="00157CAE">
        <w:rPr>
          <w:color w:val="000000" w:themeColor="text1"/>
          <w:sz w:val="28"/>
          <w:szCs w:val="28"/>
        </w:rPr>
        <w:t>)</w:t>
      </w:r>
      <w:r w:rsidR="004C45F0" w:rsidRPr="00157CAE">
        <w:rPr>
          <w:color w:val="000000" w:themeColor="text1"/>
          <w:sz w:val="28"/>
          <w:szCs w:val="28"/>
        </w:rPr>
        <w:t xml:space="preserve"> </w:t>
      </w:r>
      <w:r w:rsidR="00AD308D" w:rsidRPr="00157CAE">
        <w:rPr>
          <w:color w:val="000000" w:themeColor="text1"/>
          <w:sz w:val="28"/>
          <w:szCs w:val="28"/>
        </w:rPr>
        <w:t>K</w:t>
      </w:r>
      <w:r w:rsidR="00190FD9" w:rsidRPr="00157CAE">
        <w:rPr>
          <w:color w:val="000000" w:themeColor="text1"/>
          <w:sz w:val="28"/>
          <w:szCs w:val="28"/>
        </w:rPr>
        <w:t>omersants, kurš pēc sistēmas operatoru sniegtajiem komersantu ikgadējiem elektroenerģijas patēriņa datiem ir</w:t>
      </w:r>
      <w:r w:rsidR="009A2A49" w:rsidRPr="00157CAE">
        <w:rPr>
          <w:color w:val="000000" w:themeColor="text1"/>
          <w:sz w:val="28"/>
          <w:szCs w:val="28"/>
        </w:rPr>
        <w:t xml:space="preserve"> </w:t>
      </w:r>
      <w:r w:rsidR="00190FD9" w:rsidRPr="00157CAE">
        <w:rPr>
          <w:color w:val="000000" w:themeColor="text1"/>
          <w:sz w:val="28"/>
          <w:szCs w:val="28"/>
        </w:rPr>
        <w:t>lielais elektroenerģijas patērētājs, bet kura paša izlietotās elektroenerģijas apjoms ir mazāks par 500 MWh, līdz katra gada 1.martam</w:t>
      </w:r>
      <w:r w:rsidR="009A2A49" w:rsidRPr="00157CAE">
        <w:rPr>
          <w:color w:val="000000" w:themeColor="text1"/>
          <w:sz w:val="28"/>
          <w:szCs w:val="28"/>
        </w:rPr>
        <w:t xml:space="preserve"> </w:t>
      </w:r>
      <w:r w:rsidR="00190FD9" w:rsidRPr="00157CAE">
        <w:rPr>
          <w:color w:val="000000" w:themeColor="text1"/>
          <w:sz w:val="28"/>
          <w:szCs w:val="28"/>
        </w:rPr>
        <w:t>iesniedz atbildīgajai ministrijai uzņēmuma energoauditora vai neatkarīga eksperta ēku energoefektivitātes jomā apstiprinātu uzņēmuma elektroenerģijas patēriņa bilanci, kas parāda katram apakšlietotājam nodotās elektroenerģijas patēriņu un paša uzņēmuma elektroenerģijas patēriņu. Kārtīb</w:t>
      </w:r>
      <w:r w:rsidR="00247178" w:rsidRPr="00157CAE">
        <w:rPr>
          <w:color w:val="000000" w:themeColor="text1"/>
          <w:sz w:val="28"/>
          <w:szCs w:val="28"/>
        </w:rPr>
        <w:t>u</w:t>
      </w:r>
      <w:r w:rsidR="00190FD9" w:rsidRPr="00157CAE">
        <w:rPr>
          <w:color w:val="000000" w:themeColor="text1"/>
          <w:sz w:val="28"/>
          <w:szCs w:val="28"/>
        </w:rPr>
        <w:t xml:space="preserve">, kādā uzņēmums sniedz atbildīgajai ministrijai uzņēmuma elektroenerģijas patēriņa bilanci, </w:t>
      </w:r>
      <w:r w:rsidR="00247178" w:rsidRPr="00157CAE">
        <w:rPr>
          <w:color w:val="000000" w:themeColor="text1"/>
          <w:sz w:val="28"/>
          <w:szCs w:val="28"/>
        </w:rPr>
        <w:t xml:space="preserve">nosaka Ministru kabinets. </w:t>
      </w:r>
    </w:p>
    <w:bookmarkEnd w:id="2"/>
    <w:p w14:paraId="52597BDB" w14:textId="5A751A38" w:rsidR="004C45F0" w:rsidRPr="00157CAE" w:rsidRDefault="004C45F0" w:rsidP="006D0008">
      <w:pPr>
        <w:widowControl w:val="0"/>
        <w:spacing w:after="0" w:line="240" w:lineRule="auto"/>
        <w:contextualSpacing/>
        <w:jc w:val="both"/>
        <w:rPr>
          <w:rFonts w:ascii="Times New Roman" w:hAnsi="Times New Roman" w:cs="Times New Roman"/>
          <w:color w:val="000000" w:themeColor="text1"/>
          <w:sz w:val="28"/>
          <w:szCs w:val="28"/>
        </w:rPr>
      </w:pPr>
    </w:p>
    <w:p w14:paraId="597BCE4D" w14:textId="4D4AA735" w:rsidR="00BA6751" w:rsidRPr="00157CAE" w:rsidRDefault="00452E9D" w:rsidP="00C13786">
      <w:pPr>
        <w:widowControl w:val="0"/>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bCs/>
          <w:color w:val="000000" w:themeColor="text1"/>
          <w:sz w:val="28"/>
          <w:szCs w:val="28"/>
        </w:rPr>
        <w:t>p</w:t>
      </w:r>
      <w:r w:rsidR="00C26687" w:rsidRPr="00157CAE">
        <w:rPr>
          <w:rFonts w:ascii="Times New Roman" w:hAnsi="Times New Roman" w:cs="Times New Roman"/>
          <w:bCs/>
          <w:color w:val="000000" w:themeColor="text1"/>
          <w:sz w:val="28"/>
          <w:szCs w:val="28"/>
        </w:rPr>
        <w:t xml:space="preserve">apildināt pantu ar </w:t>
      </w:r>
      <w:r w:rsidR="00376C8A" w:rsidRPr="00157CAE">
        <w:rPr>
          <w:rFonts w:ascii="Times New Roman" w:hAnsi="Times New Roman" w:cs="Times New Roman"/>
          <w:bCs/>
          <w:color w:val="000000" w:themeColor="text1"/>
          <w:sz w:val="28"/>
          <w:szCs w:val="28"/>
        </w:rPr>
        <w:t>vienpadsmito</w:t>
      </w:r>
      <w:r w:rsidR="00C26687" w:rsidRPr="00157CAE">
        <w:rPr>
          <w:rFonts w:ascii="Times New Roman" w:hAnsi="Times New Roman" w:cs="Times New Roman"/>
          <w:bCs/>
          <w:color w:val="000000" w:themeColor="text1"/>
          <w:sz w:val="28"/>
          <w:szCs w:val="28"/>
        </w:rPr>
        <w:t xml:space="preserve"> </w:t>
      </w:r>
      <w:r w:rsidR="006B79DA" w:rsidRPr="00157CAE">
        <w:rPr>
          <w:rFonts w:ascii="Times New Roman" w:hAnsi="Times New Roman" w:cs="Times New Roman"/>
          <w:bCs/>
          <w:color w:val="000000" w:themeColor="text1"/>
          <w:sz w:val="28"/>
          <w:szCs w:val="28"/>
        </w:rPr>
        <w:t xml:space="preserve">daļu </w:t>
      </w:r>
      <w:r w:rsidR="00C26687" w:rsidRPr="00157CAE">
        <w:rPr>
          <w:rFonts w:ascii="Times New Roman" w:hAnsi="Times New Roman" w:cs="Times New Roman"/>
          <w:bCs/>
          <w:color w:val="000000" w:themeColor="text1"/>
          <w:sz w:val="28"/>
          <w:szCs w:val="28"/>
        </w:rPr>
        <w:t>šādā redakcijā</w:t>
      </w:r>
      <w:r w:rsidR="006B79DA" w:rsidRPr="00157CAE">
        <w:rPr>
          <w:rFonts w:ascii="Times New Roman" w:hAnsi="Times New Roman" w:cs="Times New Roman"/>
          <w:bCs/>
          <w:color w:val="000000" w:themeColor="text1"/>
          <w:sz w:val="28"/>
          <w:szCs w:val="28"/>
        </w:rPr>
        <w:t>:</w:t>
      </w:r>
    </w:p>
    <w:p w14:paraId="71A7DCD2" w14:textId="77777777" w:rsidR="00BA6751" w:rsidRPr="00157CAE" w:rsidRDefault="00BA6751" w:rsidP="006D0008">
      <w:pPr>
        <w:widowControl w:val="0"/>
        <w:spacing w:after="0" w:line="240" w:lineRule="auto"/>
        <w:contextualSpacing/>
        <w:jc w:val="both"/>
        <w:rPr>
          <w:rFonts w:ascii="Times New Roman" w:hAnsi="Times New Roman" w:cs="Times New Roman"/>
          <w:color w:val="000000" w:themeColor="text1"/>
          <w:sz w:val="28"/>
          <w:szCs w:val="28"/>
        </w:rPr>
      </w:pPr>
    </w:p>
    <w:p w14:paraId="6A7E7E21" w14:textId="1E625E9E" w:rsidR="00190FD9" w:rsidRPr="00157CAE" w:rsidRDefault="00301A91"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w:t>
      </w:r>
      <w:r w:rsidR="00285E4F" w:rsidRPr="00157CAE">
        <w:rPr>
          <w:rFonts w:ascii="Times New Roman" w:hAnsi="Times New Roman" w:cs="Times New Roman"/>
          <w:color w:val="000000" w:themeColor="text1"/>
          <w:sz w:val="28"/>
          <w:szCs w:val="28"/>
        </w:rPr>
        <w:t>(11</w:t>
      </w:r>
      <w:r w:rsidR="00190FD9" w:rsidRPr="00157CAE">
        <w:rPr>
          <w:rFonts w:ascii="Times New Roman" w:hAnsi="Times New Roman" w:cs="Times New Roman"/>
          <w:color w:val="000000" w:themeColor="text1"/>
          <w:sz w:val="28"/>
          <w:szCs w:val="28"/>
        </w:rPr>
        <w:t xml:space="preserve">) </w:t>
      </w:r>
      <w:bookmarkStart w:id="3" w:name="_Hlk531703294"/>
      <w:r w:rsidR="00247178" w:rsidRPr="00157CAE">
        <w:rPr>
          <w:rFonts w:ascii="Times New Roman" w:hAnsi="Times New Roman" w:cs="Times New Roman"/>
          <w:color w:val="000000" w:themeColor="text1"/>
          <w:sz w:val="28"/>
          <w:szCs w:val="28"/>
        </w:rPr>
        <w:t>Šā likuma 13.panta pirmajā daļā minētās nodevas nomaksāšana neatbrīvo komersantu, kurš atbilst šā likuma 12.panta pirmajā daļā note</w:t>
      </w:r>
      <w:r w:rsidR="00194175" w:rsidRPr="00157CAE">
        <w:rPr>
          <w:rFonts w:ascii="Times New Roman" w:hAnsi="Times New Roman" w:cs="Times New Roman"/>
          <w:color w:val="000000" w:themeColor="text1"/>
          <w:sz w:val="28"/>
          <w:szCs w:val="28"/>
        </w:rPr>
        <w:t>i</w:t>
      </w:r>
      <w:r w:rsidR="00247178" w:rsidRPr="00157CAE">
        <w:rPr>
          <w:rFonts w:ascii="Times New Roman" w:hAnsi="Times New Roman" w:cs="Times New Roman"/>
          <w:color w:val="000000" w:themeColor="text1"/>
          <w:sz w:val="28"/>
          <w:szCs w:val="28"/>
        </w:rPr>
        <w:t>ktajam kritērijam</w:t>
      </w:r>
      <w:r w:rsidR="00194175" w:rsidRPr="00157CAE">
        <w:rPr>
          <w:rFonts w:ascii="Times New Roman" w:hAnsi="Times New Roman" w:cs="Times New Roman"/>
          <w:color w:val="000000" w:themeColor="text1"/>
          <w:sz w:val="28"/>
          <w:szCs w:val="28"/>
        </w:rPr>
        <w:t>,</w:t>
      </w:r>
      <w:r w:rsidR="00247178" w:rsidRPr="00157CAE">
        <w:rPr>
          <w:rFonts w:ascii="Times New Roman" w:hAnsi="Times New Roman" w:cs="Times New Roman"/>
          <w:color w:val="000000" w:themeColor="text1"/>
          <w:sz w:val="28"/>
          <w:szCs w:val="28"/>
        </w:rPr>
        <w:t xml:space="preserve"> no pienākuma izpildīt šā likuma 10.panta piektajā, sestajā un septītajā daļā, kā arī 12.panta otrajā un piektajā daļā noteiktos pienākumus</w:t>
      </w:r>
      <w:r w:rsidR="00840289" w:rsidRPr="00157CAE">
        <w:rPr>
          <w:rFonts w:ascii="Times New Roman" w:hAnsi="Times New Roman" w:cs="Times New Roman"/>
          <w:color w:val="000000" w:themeColor="text1"/>
          <w:sz w:val="28"/>
          <w:szCs w:val="28"/>
        </w:rPr>
        <w:t>.</w:t>
      </w:r>
      <w:bookmarkEnd w:id="3"/>
      <w:r w:rsidR="00247178" w:rsidRPr="00157CAE">
        <w:rPr>
          <w:rFonts w:ascii="Times New Roman" w:hAnsi="Times New Roman" w:cs="Times New Roman"/>
          <w:color w:val="000000" w:themeColor="text1"/>
          <w:sz w:val="28"/>
          <w:szCs w:val="28"/>
        </w:rPr>
        <w:t xml:space="preserve"> </w:t>
      </w:r>
    </w:p>
    <w:p w14:paraId="631F8C3C" w14:textId="77777777" w:rsidR="006B79DA" w:rsidRPr="00157CAE" w:rsidRDefault="006B79DA" w:rsidP="002A0F5C">
      <w:pPr>
        <w:spacing w:after="0" w:line="240" w:lineRule="auto"/>
        <w:contextualSpacing/>
        <w:jc w:val="both"/>
        <w:rPr>
          <w:rFonts w:ascii="Times New Roman" w:hAnsi="Times New Roman" w:cs="Times New Roman"/>
          <w:color w:val="000000" w:themeColor="text1"/>
          <w:sz w:val="28"/>
          <w:szCs w:val="28"/>
        </w:rPr>
      </w:pPr>
    </w:p>
    <w:p w14:paraId="19556A15" w14:textId="1E3FCD10" w:rsidR="00CF44ED" w:rsidRPr="00157CAE" w:rsidRDefault="00AC0D1E" w:rsidP="00C13786">
      <w:pPr>
        <w:pStyle w:val="NoSpacing"/>
        <w:contextualSpacing/>
        <w:rPr>
          <w:color w:val="000000" w:themeColor="text1"/>
          <w:sz w:val="28"/>
          <w:szCs w:val="28"/>
        </w:rPr>
      </w:pPr>
      <w:r w:rsidRPr="00157CAE">
        <w:rPr>
          <w:color w:val="000000" w:themeColor="text1"/>
          <w:sz w:val="28"/>
          <w:szCs w:val="28"/>
        </w:rPr>
        <w:t>6</w:t>
      </w:r>
      <w:r w:rsidR="00190FD9" w:rsidRPr="00157CAE">
        <w:rPr>
          <w:color w:val="000000" w:themeColor="text1"/>
          <w:sz w:val="28"/>
          <w:szCs w:val="28"/>
        </w:rPr>
        <w:t>.</w:t>
      </w:r>
      <w:r w:rsidR="00301A91" w:rsidRPr="00157CAE">
        <w:rPr>
          <w:color w:val="000000" w:themeColor="text1"/>
          <w:sz w:val="28"/>
          <w:szCs w:val="28"/>
        </w:rPr>
        <w:t xml:space="preserve"> </w:t>
      </w:r>
      <w:r w:rsidR="00CF44ED" w:rsidRPr="00157CAE">
        <w:rPr>
          <w:color w:val="000000" w:themeColor="text1"/>
          <w:sz w:val="28"/>
          <w:szCs w:val="28"/>
        </w:rPr>
        <w:t>Aizstāt 13.panta otrajā daļā vārdu</w:t>
      </w:r>
      <w:r w:rsidR="001C71D0" w:rsidRPr="00157CAE">
        <w:rPr>
          <w:color w:val="000000" w:themeColor="text1"/>
          <w:sz w:val="28"/>
          <w:szCs w:val="28"/>
        </w:rPr>
        <w:t>s</w:t>
      </w:r>
      <w:r w:rsidR="00CF44ED" w:rsidRPr="00157CAE">
        <w:rPr>
          <w:color w:val="000000" w:themeColor="text1"/>
          <w:sz w:val="28"/>
          <w:szCs w:val="28"/>
        </w:rPr>
        <w:t xml:space="preserve"> “ceturtajā</w:t>
      </w:r>
      <w:r w:rsidR="001C71D0" w:rsidRPr="00157CAE">
        <w:rPr>
          <w:color w:val="000000" w:themeColor="text1"/>
          <w:sz w:val="28"/>
          <w:szCs w:val="28"/>
        </w:rPr>
        <w:t xml:space="preserve"> daļā</w:t>
      </w:r>
      <w:r w:rsidR="00CF44ED" w:rsidRPr="00157CAE">
        <w:rPr>
          <w:color w:val="000000" w:themeColor="text1"/>
          <w:sz w:val="28"/>
          <w:szCs w:val="28"/>
        </w:rPr>
        <w:t>” ar vārd</w:t>
      </w:r>
      <w:r w:rsidR="001C71D0" w:rsidRPr="00157CAE">
        <w:rPr>
          <w:color w:val="000000" w:themeColor="text1"/>
          <w:sz w:val="28"/>
          <w:szCs w:val="28"/>
        </w:rPr>
        <w:t>iem</w:t>
      </w:r>
      <w:r w:rsidR="00CF44ED" w:rsidRPr="00157CAE">
        <w:rPr>
          <w:color w:val="000000" w:themeColor="text1"/>
          <w:sz w:val="28"/>
          <w:szCs w:val="28"/>
        </w:rPr>
        <w:t xml:space="preserve"> “piektajā</w:t>
      </w:r>
      <w:r w:rsidR="001C71D0" w:rsidRPr="00157CAE">
        <w:rPr>
          <w:color w:val="000000" w:themeColor="text1"/>
          <w:sz w:val="28"/>
          <w:szCs w:val="28"/>
        </w:rPr>
        <w:t xml:space="preserve"> daļā</w:t>
      </w:r>
      <w:r w:rsidR="00CF44ED" w:rsidRPr="00157CAE">
        <w:rPr>
          <w:color w:val="000000" w:themeColor="text1"/>
          <w:sz w:val="28"/>
          <w:szCs w:val="28"/>
        </w:rPr>
        <w:t>”.</w:t>
      </w:r>
    </w:p>
    <w:p w14:paraId="7CD376AD" w14:textId="77777777" w:rsidR="00CD25FE" w:rsidRPr="00157CAE" w:rsidRDefault="00CD25FE" w:rsidP="002A0F5C">
      <w:pPr>
        <w:pStyle w:val="NoSpacing"/>
        <w:ind w:firstLine="0"/>
        <w:contextualSpacing/>
        <w:rPr>
          <w:color w:val="000000" w:themeColor="text1"/>
          <w:sz w:val="28"/>
          <w:szCs w:val="28"/>
        </w:rPr>
      </w:pPr>
    </w:p>
    <w:p w14:paraId="7A78A5DB" w14:textId="10AA97E9" w:rsidR="00201E93" w:rsidRPr="00157CAE" w:rsidRDefault="00AC0D1E" w:rsidP="00C13786">
      <w:pPr>
        <w:pStyle w:val="NoSpacing"/>
        <w:contextualSpacing/>
        <w:rPr>
          <w:color w:val="000000" w:themeColor="text1"/>
          <w:sz w:val="28"/>
          <w:szCs w:val="28"/>
        </w:rPr>
      </w:pPr>
      <w:r w:rsidRPr="00157CAE">
        <w:rPr>
          <w:color w:val="000000" w:themeColor="text1"/>
          <w:sz w:val="28"/>
          <w:szCs w:val="28"/>
        </w:rPr>
        <w:t>7</w:t>
      </w:r>
      <w:r w:rsidR="00CD25FE" w:rsidRPr="00157CAE">
        <w:rPr>
          <w:color w:val="000000" w:themeColor="text1"/>
          <w:sz w:val="28"/>
          <w:szCs w:val="28"/>
        </w:rPr>
        <w:t xml:space="preserve">. </w:t>
      </w:r>
      <w:r w:rsidR="00201E93" w:rsidRPr="00157CAE">
        <w:rPr>
          <w:color w:val="000000" w:themeColor="text1"/>
          <w:sz w:val="28"/>
          <w:szCs w:val="28"/>
        </w:rPr>
        <w:t>15.pantā:</w:t>
      </w:r>
    </w:p>
    <w:p w14:paraId="1BA4D881" w14:textId="77777777" w:rsidR="00201E93" w:rsidRPr="00157CAE" w:rsidRDefault="00201E93" w:rsidP="008F3399">
      <w:pPr>
        <w:pStyle w:val="NoSpacing"/>
        <w:ind w:firstLine="0"/>
        <w:contextualSpacing/>
        <w:rPr>
          <w:color w:val="000000" w:themeColor="text1"/>
          <w:sz w:val="28"/>
          <w:szCs w:val="28"/>
        </w:rPr>
      </w:pPr>
    </w:p>
    <w:p w14:paraId="577CBCE3" w14:textId="6E256640" w:rsidR="00CD25FE" w:rsidRPr="00157CAE" w:rsidRDefault="008F3399" w:rsidP="00C13786">
      <w:pPr>
        <w:pStyle w:val="NoSpacing"/>
        <w:contextualSpacing/>
        <w:rPr>
          <w:color w:val="000000" w:themeColor="text1"/>
          <w:sz w:val="28"/>
          <w:szCs w:val="28"/>
        </w:rPr>
      </w:pPr>
      <w:r w:rsidRPr="00157CAE">
        <w:rPr>
          <w:color w:val="000000" w:themeColor="text1"/>
          <w:sz w:val="28"/>
          <w:szCs w:val="28"/>
        </w:rPr>
        <w:t>i</w:t>
      </w:r>
      <w:r w:rsidR="00CD25FE" w:rsidRPr="00157CAE">
        <w:rPr>
          <w:color w:val="000000" w:themeColor="text1"/>
          <w:sz w:val="28"/>
          <w:szCs w:val="28"/>
        </w:rPr>
        <w:t>zteikt otro daļu šādā redakcijā:</w:t>
      </w:r>
    </w:p>
    <w:p w14:paraId="478307CF" w14:textId="77777777" w:rsidR="006B79DA" w:rsidRPr="00157CAE" w:rsidRDefault="006B79DA" w:rsidP="008F3399">
      <w:pPr>
        <w:pStyle w:val="NoSpacing"/>
        <w:ind w:firstLine="0"/>
        <w:contextualSpacing/>
        <w:rPr>
          <w:color w:val="000000" w:themeColor="text1"/>
          <w:sz w:val="28"/>
          <w:szCs w:val="28"/>
        </w:rPr>
      </w:pPr>
    </w:p>
    <w:p w14:paraId="67673BFC" w14:textId="69B3EC45" w:rsidR="00CD25FE" w:rsidRPr="00157CAE" w:rsidRDefault="00CD25FE" w:rsidP="00C13786">
      <w:pPr>
        <w:pStyle w:val="NoSpacing"/>
        <w:contextualSpacing/>
        <w:rPr>
          <w:color w:val="000000" w:themeColor="text1"/>
          <w:sz w:val="28"/>
          <w:szCs w:val="28"/>
          <w:u w:val="single"/>
        </w:rPr>
      </w:pPr>
      <w:r w:rsidRPr="00157CAE">
        <w:rPr>
          <w:color w:val="000000" w:themeColor="text1"/>
          <w:sz w:val="28"/>
          <w:szCs w:val="28"/>
        </w:rPr>
        <w:t>“(2) Energoefektivitātes monitoringa sistēmas mērķis ir apkopot un sistematizēt informāciju par visiem energoefektivitātes uzlabošanas pasākumiem, kas veikti, izmantojot šā panta ceturtajā daļā minētos atbalsta veidus, un to rezultātiem, kā arī jebkuru citu ar energoefektivitātes uzlabošanu saistītu informāciju un aprēķināt iegūtos enerģijas ietaupījumus,</w:t>
      </w:r>
      <w:r w:rsidR="009A2A49" w:rsidRPr="00157CAE">
        <w:rPr>
          <w:color w:val="000000" w:themeColor="text1"/>
          <w:sz w:val="28"/>
          <w:szCs w:val="28"/>
        </w:rPr>
        <w:t xml:space="preserve"> </w:t>
      </w:r>
      <w:r w:rsidRPr="00157CAE">
        <w:rPr>
          <w:color w:val="000000" w:themeColor="text1"/>
          <w:sz w:val="28"/>
          <w:szCs w:val="28"/>
        </w:rPr>
        <w:t xml:space="preserve">lai </w:t>
      </w:r>
      <w:r w:rsidR="00AD5A58" w:rsidRPr="00157CAE">
        <w:rPr>
          <w:color w:val="000000" w:themeColor="text1"/>
          <w:sz w:val="28"/>
          <w:szCs w:val="28"/>
        </w:rPr>
        <w:t>sekotu</w:t>
      </w:r>
      <w:r w:rsidRPr="00157CAE">
        <w:rPr>
          <w:color w:val="000000" w:themeColor="text1"/>
          <w:sz w:val="28"/>
          <w:szCs w:val="28"/>
        </w:rPr>
        <w:t xml:space="preserve"> valsts enerģijas ietaupījuma indikatīvā mērķa vai citu energoefektivitātes mērķu sasniegšan</w:t>
      </w:r>
      <w:r w:rsidR="00AD5A58" w:rsidRPr="00157CAE">
        <w:rPr>
          <w:color w:val="000000" w:themeColor="text1"/>
          <w:sz w:val="28"/>
          <w:szCs w:val="28"/>
        </w:rPr>
        <w:t>as gaitai</w:t>
      </w:r>
      <w:r w:rsidRPr="00157CAE">
        <w:rPr>
          <w:color w:val="000000" w:themeColor="text1"/>
          <w:sz w:val="28"/>
          <w:szCs w:val="28"/>
        </w:rPr>
        <w:t xml:space="preserve"> un </w:t>
      </w:r>
      <w:r w:rsidR="00AD5A58" w:rsidRPr="00157CAE">
        <w:rPr>
          <w:color w:val="000000" w:themeColor="text1"/>
          <w:sz w:val="28"/>
          <w:szCs w:val="28"/>
        </w:rPr>
        <w:t>Nacionālā enerģētikas un klimata plāna izpildei</w:t>
      </w:r>
      <w:r w:rsidRPr="00157CAE">
        <w:rPr>
          <w:color w:val="000000" w:themeColor="text1"/>
          <w:sz w:val="28"/>
          <w:szCs w:val="28"/>
        </w:rPr>
        <w:t>.”</w:t>
      </w:r>
      <w:r w:rsidR="00523EEF" w:rsidRPr="00157CAE">
        <w:rPr>
          <w:color w:val="000000" w:themeColor="text1"/>
          <w:sz w:val="28"/>
          <w:szCs w:val="28"/>
        </w:rPr>
        <w:t>;</w:t>
      </w:r>
    </w:p>
    <w:p w14:paraId="7E75257C" w14:textId="77777777" w:rsidR="00CF44ED" w:rsidRPr="00157CAE" w:rsidRDefault="00CF44ED" w:rsidP="00414FD3">
      <w:pPr>
        <w:pStyle w:val="NoSpacing"/>
        <w:ind w:firstLine="0"/>
        <w:contextualSpacing/>
        <w:rPr>
          <w:color w:val="000000" w:themeColor="text1"/>
          <w:sz w:val="28"/>
          <w:szCs w:val="28"/>
        </w:rPr>
      </w:pPr>
    </w:p>
    <w:p w14:paraId="6F2BF84F" w14:textId="56EDE82A" w:rsidR="000F5AF0" w:rsidRPr="00157CAE" w:rsidRDefault="00293493"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i</w:t>
      </w:r>
      <w:r w:rsidR="000F5AF0" w:rsidRPr="00157CAE">
        <w:rPr>
          <w:rFonts w:ascii="Times New Roman" w:hAnsi="Times New Roman" w:cs="Times New Roman"/>
          <w:color w:val="000000" w:themeColor="text1"/>
          <w:sz w:val="28"/>
          <w:szCs w:val="28"/>
        </w:rPr>
        <w:t>zteikt ceturt</w:t>
      </w:r>
      <w:r w:rsidRPr="00157CAE">
        <w:rPr>
          <w:rFonts w:ascii="Times New Roman" w:hAnsi="Times New Roman" w:cs="Times New Roman"/>
          <w:color w:val="000000" w:themeColor="text1"/>
          <w:sz w:val="28"/>
          <w:szCs w:val="28"/>
        </w:rPr>
        <w:t>ās</w:t>
      </w:r>
      <w:r w:rsidR="000F5AF0" w:rsidRPr="00157CAE">
        <w:rPr>
          <w:rFonts w:ascii="Times New Roman" w:hAnsi="Times New Roman" w:cs="Times New Roman"/>
          <w:color w:val="000000" w:themeColor="text1"/>
          <w:sz w:val="28"/>
          <w:szCs w:val="28"/>
        </w:rPr>
        <w:t xml:space="preserve"> daļ</w:t>
      </w:r>
      <w:r w:rsidRPr="00157CAE">
        <w:rPr>
          <w:rFonts w:ascii="Times New Roman" w:hAnsi="Times New Roman" w:cs="Times New Roman"/>
          <w:color w:val="000000" w:themeColor="text1"/>
          <w:sz w:val="28"/>
          <w:szCs w:val="28"/>
        </w:rPr>
        <w:t>as pēdējo teikumu</w:t>
      </w:r>
      <w:r w:rsidR="000F5AF0" w:rsidRPr="00157CAE">
        <w:rPr>
          <w:rFonts w:ascii="Times New Roman" w:hAnsi="Times New Roman" w:cs="Times New Roman"/>
          <w:color w:val="000000" w:themeColor="text1"/>
          <w:sz w:val="28"/>
          <w:szCs w:val="28"/>
        </w:rPr>
        <w:t xml:space="preserve"> šādā redakcijā:</w:t>
      </w:r>
    </w:p>
    <w:p w14:paraId="1A96771D" w14:textId="77777777" w:rsidR="006B79DA" w:rsidRPr="00157CAE" w:rsidRDefault="006B79DA" w:rsidP="00414FD3">
      <w:pPr>
        <w:spacing w:after="0" w:line="240" w:lineRule="auto"/>
        <w:contextualSpacing/>
        <w:jc w:val="both"/>
        <w:rPr>
          <w:rFonts w:ascii="Times New Roman" w:hAnsi="Times New Roman" w:cs="Times New Roman"/>
          <w:color w:val="000000" w:themeColor="text1"/>
          <w:sz w:val="28"/>
          <w:szCs w:val="28"/>
        </w:rPr>
      </w:pPr>
    </w:p>
    <w:p w14:paraId="04E1EF0E" w14:textId="0E68C0F6" w:rsidR="000F5AF0" w:rsidRPr="00157CAE" w:rsidRDefault="000F5AF0" w:rsidP="00C13786">
      <w:pPr>
        <w:spacing w:after="0" w:line="240" w:lineRule="auto"/>
        <w:ind w:firstLine="720"/>
        <w:contextualSpacing/>
        <w:jc w:val="both"/>
        <w:rPr>
          <w:rFonts w:ascii="Times New Roman" w:hAnsi="Times New Roman" w:cs="Times New Roman"/>
          <w:color w:val="000000" w:themeColor="text1"/>
          <w:sz w:val="28"/>
          <w:szCs w:val="28"/>
        </w:rPr>
      </w:pPr>
      <w:r w:rsidRPr="00157CAE">
        <w:rPr>
          <w:rFonts w:ascii="Times New Roman" w:hAnsi="Times New Roman" w:cs="Times New Roman"/>
          <w:color w:val="000000" w:themeColor="text1"/>
          <w:sz w:val="28"/>
          <w:szCs w:val="28"/>
        </w:rPr>
        <w:t>“Atbildīgā iestāde Ministru kabineta noteiktajā kārtībā apkopo saņemto informāciju un informē atbildīgo ministriju.”</w:t>
      </w:r>
    </w:p>
    <w:p w14:paraId="3A4C6A00" w14:textId="77777777" w:rsidR="006B79DA" w:rsidRPr="00157CAE" w:rsidRDefault="006B79DA" w:rsidP="00457F3B">
      <w:pPr>
        <w:pStyle w:val="NoSpacing"/>
        <w:ind w:firstLine="0"/>
        <w:contextualSpacing/>
        <w:rPr>
          <w:color w:val="000000" w:themeColor="text1"/>
          <w:sz w:val="28"/>
          <w:szCs w:val="28"/>
        </w:rPr>
      </w:pPr>
    </w:p>
    <w:p w14:paraId="6A9CA567" w14:textId="7826B892" w:rsidR="00723FD3" w:rsidRPr="00157CAE" w:rsidRDefault="00F13A92" w:rsidP="00C13786">
      <w:pPr>
        <w:pStyle w:val="NoSpacing"/>
        <w:contextualSpacing/>
        <w:rPr>
          <w:bCs/>
          <w:color w:val="000000" w:themeColor="text1"/>
          <w:sz w:val="28"/>
          <w:szCs w:val="28"/>
          <w:lang w:eastAsia="lv-LV"/>
        </w:rPr>
      </w:pPr>
      <w:r w:rsidRPr="00157CAE">
        <w:rPr>
          <w:color w:val="000000" w:themeColor="text1"/>
          <w:sz w:val="28"/>
          <w:szCs w:val="28"/>
        </w:rPr>
        <w:t>8</w:t>
      </w:r>
      <w:r w:rsidR="00723FD3" w:rsidRPr="00157CAE">
        <w:rPr>
          <w:color w:val="000000" w:themeColor="text1"/>
          <w:sz w:val="28"/>
          <w:szCs w:val="28"/>
        </w:rPr>
        <w:t>.</w:t>
      </w:r>
      <w:r w:rsidR="00723FD3" w:rsidRPr="00157CAE">
        <w:rPr>
          <w:bCs/>
          <w:color w:val="000000" w:themeColor="text1"/>
          <w:sz w:val="28"/>
          <w:szCs w:val="28"/>
          <w:lang w:eastAsia="lv-LV"/>
        </w:rPr>
        <w:t xml:space="preserve"> Papildināt likumu ar VI nodaļu </w:t>
      </w:r>
      <w:r w:rsidR="00084B25" w:rsidRPr="00157CAE">
        <w:rPr>
          <w:bCs/>
          <w:color w:val="000000" w:themeColor="text1"/>
          <w:sz w:val="28"/>
          <w:szCs w:val="28"/>
          <w:lang w:eastAsia="lv-LV"/>
        </w:rPr>
        <w:t>šādā redakcijā</w:t>
      </w:r>
      <w:r w:rsidR="00046BC7" w:rsidRPr="00157CAE">
        <w:rPr>
          <w:bCs/>
          <w:color w:val="000000" w:themeColor="text1"/>
          <w:sz w:val="28"/>
          <w:szCs w:val="28"/>
          <w:lang w:eastAsia="lv-LV"/>
        </w:rPr>
        <w:t>:</w:t>
      </w:r>
    </w:p>
    <w:p w14:paraId="16825EE6" w14:textId="27E3783A" w:rsidR="00723FD3" w:rsidRPr="00157CAE" w:rsidRDefault="00723FD3" w:rsidP="00457F3B">
      <w:pPr>
        <w:pStyle w:val="NoSpacing"/>
        <w:ind w:firstLine="0"/>
        <w:contextualSpacing/>
        <w:rPr>
          <w:bCs/>
          <w:color w:val="000000" w:themeColor="text1"/>
          <w:sz w:val="28"/>
          <w:szCs w:val="28"/>
          <w:lang w:eastAsia="lv-LV"/>
        </w:rPr>
      </w:pPr>
    </w:p>
    <w:p w14:paraId="5C880709" w14:textId="53D7C570" w:rsidR="00211553" w:rsidRPr="00157CAE" w:rsidRDefault="00211553" w:rsidP="00C13786">
      <w:pPr>
        <w:pStyle w:val="NoSpacing"/>
        <w:contextualSpacing/>
        <w:jc w:val="center"/>
        <w:rPr>
          <w:b/>
          <w:bCs/>
          <w:color w:val="000000" w:themeColor="text1"/>
          <w:sz w:val="28"/>
          <w:szCs w:val="28"/>
          <w:lang w:eastAsia="lv-LV"/>
        </w:rPr>
      </w:pPr>
      <w:r w:rsidRPr="00157CAE">
        <w:rPr>
          <w:bCs/>
          <w:color w:val="000000" w:themeColor="text1"/>
          <w:sz w:val="28"/>
          <w:szCs w:val="28"/>
          <w:lang w:eastAsia="lv-LV"/>
        </w:rPr>
        <w:t>“</w:t>
      </w:r>
      <w:bookmarkStart w:id="4" w:name="_Hlk531703601"/>
      <w:r w:rsidRPr="00157CAE">
        <w:rPr>
          <w:b/>
          <w:bCs/>
          <w:color w:val="000000" w:themeColor="text1"/>
          <w:sz w:val="28"/>
          <w:szCs w:val="28"/>
          <w:lang w:eastAsia="lv-LV"/>
        </w:rPr>
        <w:t>VI nodaļa</w:t>
      </w:r>
      <w:r w:rsidR="000B2CBA" w:rsidRPr="00157CAE">
        <w:rPr>
          <w:b/>
          <w:bCs/>
          <w:color w:val="000000" w:themeColor="text1"/>
          <w:sz w:val="28"/>
          <w:szCs w:val="28"/>
          <w:lang w:eastAsia="lv-LV"/>
        </w:rPr>
        <w:t xml:space="preserve">. </w:t>
      </w:r>
      <w:r w:rsidRPr="00157CAE">
        <w:rPr>
          <w:b/>
          <w:bCs/>
          <w:color w:val="000000" w:themeColor="text1"/>
          <w:sz w:val="28"/>
          <w:szCs w:val="28"/>
          <w:lang w:eastAsia="lv-LV"/>
        </w:rPr>
        <w:t>Atbildība par prasību neievērošanu</w:t>
      </w:r>
    </w:p>
    <w:p w14:paraId="0CD5493B" w14:textId="77777777" w:rsidR="00AF3701" w:rsidRPr="00157CAE" w:rsidRDefault="00AF3701" w:rsidP="001C3961">
      <w:pPr>
        <w:spacing w:after="0" w:line="240" w:lineRule="auto"/>
        <w:contextualSpacing/>
        <w:jc w:val="both"/>
        <w:rPr>
          <w:rFonts w:ascii="Times New Roman" w:hAnsi="Times New Roman" w:cs="Times New Roman"/>
          <w:color w:val="000000" w:themeColor="text1"/>
          <w:sz w:val="28"/>
          <w:szCs w:val="28"/>
        </w:rPr>
      </w:pPr>
    </w:p>
    <w:p w14:paraId="6D67220A" w14:textId="21E8593B" w:rsidR="00AF3701" w:rsidRPr="00157CAE" w:rsidRDefault="00723FD3" w:rsidP="00C13786">
      <w:pPr>
        <w:pStyle w:val="NoSpacing"/>
        <w:contextualSpacing/>
        <w:rPr>
          <w:b/>
          <w:color w:val="000000" w:themeColor="text1"/>
          <w:sz w:val="28"/>
          <w:szCs w:val="28"/>
        </w:rPr>
      </w:pPr>
      <w:r w:rsidRPr="00157CAE">
        <w:rPr>
          <w:b/>
          <w:color w:val="000000" w:themeColor="text1"/>
          <w:sz w:val="28"/>
          <w:szCs w:val="28"/>
        </w:rPr>
        <w:t>17.</w:t>
      </w:r>
      <w:bookmarkStart w:id="5" w:name="_GoBack"/>
      <w:r w:rsidRPr="00157CAE">
        <w:rPr>
          <w:b/>
          <w:color w:val="000000" w:themeColor="text1"/>
          <w:sz w:val="28"/>
          <w:szCs w:val="28"/>
        </w:rPr>
        <w:t>pants</w:t>
      </w:r>
      <w:r w:rsidR="00AF3701" w:rsidRPr="00157CAE">
        <w:rPr>
          <w:b/>
          <w:color w:val="000000" w:themeColor="text1"/>
          <w:sz w:val="28"/>
          <w:szCs w:val="28"/>
        </w:rPr>
        <w:t xml:space="preserve"> </w:t>
      </w:r>
      <w:bookmarkEnd w:id="5"/>
      <w:r w:rsidR="00AF3701" w:rsidRPr="00157CAE">
        <w:rPr>
          <w:b/>
          <w:color w:val="000000" w:themeColor="text1"/>
          <w:sz w:val="28"/>
          <w:szCs w:val="28"/>
        </w:rPr>
        <w:t>Energoefektivitātes pienākuma sh</w:t>
      </w:r>
      <w:r w:rsidRPr="00157CAE">
        <w:rPr>
          <w:b/>
          <w:color w:val="000000" w:themeColor="text1"/>
          <w:sz w:val="28"/>
          <w:szCs w:val="28"/>
        </w:rPr>
        <w:t>ēmas atbildīgās puses atbildība</w:t>
      </w:r>
    </w:p>
    <w:p w14:paraId="08CA5879" w14:textId="784C70A5" w:rsidR="006B79DA" w:rsidRPr="00157CAE" w:rsidRDefault="00AF3701" w:rsidP="00B73030">
      <w:pPr>
        <w:pStyle w:val="NoSpacing"/>
        <w:contextualSpacing/>
        <w:rPr>
          <w:color w:val="000000" w:themeColor="text1"/>
          <w:sz w:val="28"/>
          <w:szCs w:val="28"/>
        </w:rPr>
      </w:pPr>
      <w:r w:rsidRPr="00157CAE">
        <w:rPr>
          <w:color w:val="000000" w:themeColor="text1"/>
          <w:sz w:val="28"/>
          <w:szCs w:val="28"/>
        </w:rPr>
        <w:t>Ekonomikas ministrija ir tiesīga Energoefektivitātes pienākuma shēmas atbildīgai pusei uzlikt naudas sodu par šā likuma 6.panta piektajā daļā noteikto ziņošanas prasības neizpildi</w:t>
      </w:r>
      <w:r w:rsidR="00723FD3" w:rsidRPr="00157CAE">
        <w:rPr>
          <w:color w:val="000000" w:themeColor="text1"/>
          <w:sz w:val="28"/>
          <w:szCs w:val="28"/>
        </w:rPr>
        <w:t xml:space="preserve"> </w:t>
      </w:r>
      <w:r w:rsidR="00B73030" w:rsidRPr="00157CAE">
        <w:rPr>
          <w:color w:val="000000" w:themeColor="text1"/>
          <w:sz w:val="28"/>
          <w:szCs w:val="28"/>
        </w:rPr>
        <w:t xml:space="preserve">četri tūkstoši </w:t>
      </w:r>
      <w:r w:rsidRPr="00157CAE">
        <w:rPr>
          <w:color w:val="000000" w:themeColor="text1"/>
          <w:sz w:val="28"/>
          <w:szCs w:val="28"/>
        </w:rPr>
        <w:t>naudas soda vienīb</w:t>
      </w:r>
      <w:r w:rsidR="00A837CA" w:rsidRPr="00157CAE">
        <w:rPr>
          <w:color w:val="000000" w:themeColor="text1"/>
          <w:sz w:val="28"/>
          <w:szCs w:val="28"/>
        </w:rPr>
        <w:t>as</w:t>
      </w:r>
      <w:r w:rsidR="00B73030" w:rsidRPr="00157CAE">
        <w:rPr>
          <w:color w:val="000000" w:themeColor="text1"/>
          <w:sz w:val="28"/>
          <w:szCs w:val="28"/>
        </w:rPr>
        <w:t>.</w:t>
      </w:r>
    </w:p>
    <w:p w14:paraId="18FFC4AE" w14:textId="72E49D61" w:rsidR="006536C2" w:rsidRPr="00157CAE" w:rsidRDefault="006536C2" w:rsidP="006536C2">
      <w:pPr>
        <w:pStyle w:val="NoSpacing"/>
        <w:ind w:firstLine="0"/>
        <w:contextualSpacing/>
        <w:rPr>
          <w:color w:val="000000" w:themeColor="text1"/>
          <w:sz w:val="28"/>
          <w:szCs w:val="28"/>
        </w:rPr>
      </w:pPr>
    </w:p>
    <w:p w14:paraId="768AA25D" w14:textId="43F9EE11" w:rsidR="00AF3701" w:rsidRPr="00157CAE" w:rsidRDefault="00AF3701" w:rsidP="00C13786">
      <w:pPr>
        <w:pStyle w:val="NoSpacing"/>
        <w:contextualSpacing/>
        <w:rPr>
          <w:b/>
          <w:color w:val="000000" w:themeColor="text1"/>
          <w:sz w:val="28"/>
          <w:szCs w:val="28"/>
        </w:rPr>
      </w:pPr>
      <w:r w:rsidRPr="00157CAE">
        <w:rPr>
          <w:b/>
          <w:color w:val="000000" w:themeColor="text1"/>
          <w:sz w:val="28"/>
          <w:szCs w:val="28"/>
        </w:rPr>
        <w:t>18.</w:t>
      </w:r>
      <w:r w:rsidR="00723FD3" w:rsidRPr="00157CAE">
        <w:rPr>
          <w:b/>
          <w:color w:val="000000" w:themeColor="text1"/>
          <w:sz w:val="28"/>
          <w:szCs w:val="28"/>
        </w:rPr>
        <w:t>pants Lielā uzņēmuma atbildība</w:t>
      </w:r>
    </w:p>
    <w:p w14:paraId="3F83CAD0" w14:textId="203E9147" w:rsidR="00AF3701" w:rsidRPr="00157CAE" w:rsidRDefault="00064635" w:rsidP="00C13786">
      <w:pPr>
        <w:pStyle w:val="NoSpacing"/>
        <w:contextualSpacing/>
        <w:rPr>
          <w:i/>
          <w:color w:val="000000" w:themeColor="text1"/>
          <w:sz w:val="28"/>
          <w:szCs w:val="28"/>
        </w:rPr>
      </w:pPr>
      <w:r w:rsidRPr="00157CAE">
        <w:rPr>
          <w:color w:val="000000" w:themeColor="text1"/>
          <w:sz w:val="28"/>
          <w:szCs w:val="28"/>
        </w:rPr>
        <w:t xml:space="preserve">(1) </w:t>
      </w:r>
      <w:r w:rsidR="00AF3701" w:rsidRPr="00157CAE">
        <w:rPr>
          <w:color w:val="000000" w:themeColor="text1"/>
          <w:sz w:val="28"/>
          <w:szCs w:val="28"/>
        </w:rPr>
        <w:t>Ekonomikas ministrija ir tiesīga lielajam uzņēmumam uzlikt</w:t>
      </w:r>
      <w:r w:rsidR="009A2A49" w:rsidRPr="00157CAE">
        <w:rPr>
          <w:color w:val="000000" w:themeColor="text1"/>
          <w:sz w:val="28"/>
          <w:szCs w:val="28"/>
        </w:rPr>
        <w:t xml:space="preserve"> </w:t>
      </w:r>
      <w:r w:rsidR="00AF3701" w:rsidRPr="00157CAE">
        <w:rPr>
          <w:color w:val="000000" w:themeColor="text1"/>
          <w:sz w:val="28"/>
          <w:szCs w:val="28"/>
        </w:rPr>
        <w:t>naudas sodu par šā likuma 10.panta piektās daļas pārkāpumu</w:t>
      </w:r>
      <w:r w:rsidR="003662BC" w:rsidRPr="00157CAE">
        <w:rPr>
          <w:color w:val="000000" w:themeColor="text1"/>
          <w:sz w:val="28"/>
          <w:szCs w:val="28"/>
        </w:rPr>
        <w:t xml:space="preserve"> četri tūkstoši naudas soda vienības.</w:t>
      </w:r>
      <w:r w:rsidR="00AF3701" w:rsidRPr="00157CAE">
        <w:rPr>
          <w:color w:val="000000" w:themeColor="text1"/>
          <w:sz w:val="28"/>
          <w:szCs w:val="28"/>
        </w:rPr>
        <w:t xml:space="preserve"> </w:t>
      </w:r>
    </w:p>
    <w:p w14:paraId="623D3A0E" w14:textId="73043A84"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(2)</w:t>
      </w:r>
      <w:r w:rsidR="00E62210" w:rsidRPr="00157CAE">
        <w:rPr>
          <w:color w:val="000000" w:themeColor="text1"/>
          <w:sz w:val="28"/>
          <w:szCs w:val="28"/>
        </w:rPr>
        <w:t xml:space="preserve"> </w:t>
      </w:r>
      <w:r w:rsidRPr="00157CAE">
        <w:rPr>
          <w:color w:val="000000" w:themeColor="text1"/>
          <w:sz w:val="28"/>
          <w:szCs w:val="28"/>
        </w:rPr>
        <w:t>Ja lielais uzņēmums atbilst arī šā likuma 12.panta pirmajā daļā noteiktajiem kritērijiem, un tam ir piemērota energoefektivitātes nodeva atbilstoši šā likuma 13.pantā otrās daļas prasībām, uz to</w:t>
      </w:r>
      <w:r w:rsidR="009A2A49" w:rsidRPr="00157CAE">
        <w:rPr>
          <w:color w:val="000000" w:themeColor="text1"/>
          <w:sz w:val="28"/>
          <w:szCs w:val="28"/>
        </w:rPr>
        <w:t xml:space="preserve"> </w:t>
      </w:r>
      <w:r w:rsidRPr="00157CAE">
        <w:rPr>
          <w:color w:val="000000" w:themeColor="text1"/>
          <w:sz w:val="28"/>
          <w:szCs w:val="28"/>
        </w:rPr>
        <w:t xml:space="preserve">neattiecas šā panta pirmās daļas </w:t>
      </w:r>
      <w:r w:rsidR="00E52B2F" w:rsidRPr="00157CAE">
        <w:rPr>
          <w:color w:val="000000" w:themeColor="text1"/>
          <w:sz w:val="28"/>
          <w:szCs w:val="28"/>
        </w:rPr>
        <w:t>noteikumi</w:t>
      </w:r>
      <w:r w:rsidRPr="00157CAE">
        <w:rPr>
          <w:color w:val="000000" w:themeColor="text1"/>
          <w:sz w:val="28"/>
          <w:szCs w:val="28"/>
        </w:rPr>
        <w:t>.</w:t>
      </w:r>
    </w:p>
    <w:p w14:paraId="23504EF0" w14:textId="77777777" w:rsidR="00AF3701" w:rsidRPr="00157CAE" w:rsidRDefault="00AF3701" w:rsidP="004D04DE">
      <w:pPr>
        <w:pStyle w:val="NoSpacing"/>
        <w:ind w:firstLine="0"/>
        <w:contextualSpacing/>
        <w:rPr>
          <w:color w:val="000000" w:themeColor="text1"/>
          <w:sz w:val="28"/>
          <w:szCs w:val="28"/>
        </w:rPr>
      </w:pPr>
    </w:p>
    <w:p w14:paraId="5AF11977" w14:textId="77777777" w:rsidR="00AF3701" w:rsidRPr="00157CAE" w:rsidRDefault="00723FD3" w:rsidP="00C13786">
      <w:pPr>
        <w:pStyle w:val="NoSpacing"/>
        <w:contextualSpacing/>
        <w:rPr>
          <w:b/>
          <w:color w:val="000000" w:themeColor="text1"/>
          <w:sz w:val="28"/>
          <w:szCs w:val="28"/>
        </w:rPr>
      </w:pPr>
      <w:r w:rsidRPr="00157CAE">
        <w:rPr>
          <w:b/>
          <w:color w:val="000000" w:themeColor="text1"/>
          <w:sz w:val="28"/>
          <w:szCs w:val="28"/>
        </w:rPr>
        <w:t>19.pants</w:t>
      </w:r>
      <w:r w:rsidR="00AF3701" w:rsidRPr="00157CAE">
        <w:rPr>
          <w:b/>
          <w:color w:val="000000" w:themeColor="text1"/>
          <w:sz w:val="28"/>
          <w:szCs w:val="28"/>
        </w:rPr>
        <w:t xml:space="preserve"> Elektroenerģijas, gāzes un silt</w:t>
      </w:r>
      <w:r w:rsidRPr="00157CAE">
        <w:rPr>
          <w:b/>
          <w:color w:val="000000" w:themeColor="text1"/>
          <w:sz w:val="28"/>
          <w:szCs w:val="28"/>
        </w:rPr>
        <w:t>umenerģijas tirgotāja atbildība</w:t>
      </w:r>
    </w:p>
    <w:p w14:paraId="7740B42F" w14:textId="4FCCF30C" w:rsidR="00B92973" w:rsidRPr="00157CAE" w:rsidRDefault="00AF3701" w:rsidP="00C13786">
      <w:pPr>
        <w:pStyle w:val="NoSpacing"/>
        <w:contextualSpacing/>
        <w:rPr>
          <w:i/>
          <w:color w:val="000000" w:themeColor="text1"/>
          <w:sz w:val="28"/>
          <w:szCs w:val="28"/>
        </w:rPr>
      </w:pPr>
      <w:r w:rsidRPr="00157CAE">
        <w:rPr>
          <w:color w:val="000000" w:themeColor="text1"/>
          <w:sz w:val="28"/>
          <w:szCs w:val="28"/>
        </w:rPr>
        <w:t>Ekonomikas ministrija ir tiesīga elektroenerģijas, gāzes vai siltumenerģijas tirgotājam uzlikt naudas sodu par šā likuma</w:t>
      </w:r>
      <w:r w:rsidR="00D75628" w:rsidRPr="00157CAE">
        <w:rPr>
          <w:color w:val="000000" w:themeColor="text1"/>
          <w:sz w:val="28"/>
          <w:szCs w:val="28"/>
        </w:rPr>
        <w:t xml:space="preserve"> </w:t>
      </w:r>
      <w:r w:rsidRPr="00157CAE">
        <w:rPr>
          <w:color w:val="000000" w:themeColor="text1"/>
          <w:sz w:val="28"/>
          <w:szCs w:val="28"/>
        </w:rPr>
        <w:t xml:space="preserve">16.panta pirmās daļas prasību neizpildi </w:t>
      </w:r>
      <w:r w:rsidR="003662BC" w:rsidRPr="00157CAE">
        <w:rPr>
          <w:color w:val="000000" w:themeColor="text1"/>
          <w:sz w:val="28"/>
          <w:szCs w:val="28"/>
        </w:rPr>
        <w:t>četri tūkstoši naudas soda vienības.</w:t>
      </w:r>
    </w:p>
    <w:p w14:paraId="6DD3547A" w14:textId="77777777" w:rsidR="009A2A49" w:rsidRPr="00157CAE" w:rsidRDefault="009A2A49" w:rsidP="004D04DE">
      <w:pPr>
        <w:pStyle w:val="NoSpacing"/>
        <w:ind w:firstLine="0"/>
        <w:contextualSpacing/>
        <w:rPr>
          <w:color w:val="000000" w:themeColor="text1"/>
          <w:sz w:val="28"/>
          <w:szCs w:val="28"/>
        </w:rPr>
      </w:pPr>
    </w:p>
    <w:p w14:paraId="4290B6A0" w14:textId="77777777"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b/>
          <w:bCs/>
          <w:color w:val="000000" w:themeColor="text1"/>
          <w:sz w:val="28"/>
          <w:szCs w:val="28"/>
        </w:rPr>
        <w:t>20.pants. Administratīvās lietas process</w:t>
      </w:r>
    </w:p>
    <w:p w14:paraId="41FD52DA" w14:textId="77777777" w:rsidR="00707523"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 xml:space="preserve">(1) Ja Ekonomikas ministrija konstatē, ka energoefektivitātes pienākuma shēmas atbildīgā puse, lielais uzņēmums vai elektroenerģijas, gāzes un siltumenerģijas tirgotājs neievēro šā likuma prasības, Ekonomikas ministrija </w:t>
      </w:r>
      <w:r w:rsidR="00840289" w:rsidRPr="00157CAE">
        <w:rPr>
          <w:color w:val="000000" w:themeColor="text1"/>
          <w:sz w:val="28"/>
          <w:szCs w:val="28"/>
        </w:rPr>
        <w:t>nosūta atgādinājumu</w:t>
      </w:r>
      <w:r w:rsidR="00C011EC" w:rsidRPr="00157CAE">
        <w:rPr>
          <w:color w:val="000000" w:themeColor="text1"/>
          <w:sz w:val="28"/>
          <w:szCs w:val="28"/>
        </w:rPr>
        <w:t xml:space="preserve"> noteiktā termiņā nodrošināt attiecīgo normatīvo aktu prasību ievērošanu. </w:t>
      </w:r>
    </w:p>
    <w:p w14:paraId="6C2FF90B" w14:textId="5B8CC20D"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 xml:space="preserve">(2) Ja energoefektivitātes pienākuma shēmas atbildīgā puse, lielais uzņēmums vai elektroenerģijas, gāzes un siltumenerģijas tirgotājs </w:t>
      </w:r>
      <w:r w:rsidR="00840289" w:rsidRPr="00157CAE">
        <w:rPr>
          <w:color w:val="000000" w:themeColor="text1"/>
          <w:sz w:val="28"/>
          <w:szCs w:val="28"/>
        </w:rPr>
        <w:t xml:space="preserve">pēc atgādinājuma </w:t>
      </w:r>
      <w:r w:rsidR="00C011EC" w:rsidRPr="00157CAE">
        <w:rPr>
          <w:color w:val="000000" w:themeColor="text1"/>
          <w:sz w:val="28"/>
          <w:szCs w:val="28"/>
        </w:rPr>
        <w:t>saņemšanas</w:t>
      </w:r>
      <w:r w:rsidR="00840289" w:rsidRPr="00157CAE">
        <w:rPr>
          <w:color w:val="000000" w:themeColor="text1"/>
          <w:sz w:val="28"/>
          <w:szCs w:val="28"/>
        </w:rPr>
        <w:t xml:space="preserve"> </w:t>
      </w:r>
      <w:r w:rsidRPr="00157CAE">
        <w:rPr>
          <w:color w:val="000000" w:themeColor="text1"/>
          <w:sz w:val="28"/>
          <w:szCs w:val="28"/>
        </w:rPr>
        <w:t xml:space="preserve">noteiktajā termiņā nav izpildījis </w:t>
      </w:r>
      <w:r w:rsidR="00840289" w:rsidRPr="00157CAE">
        <w:rPr>
          <w:color w:val="000000" w:themeColor="text1"/>
          <w:sz w:val="28"/>
          <w:szCs w:val="28"/>
        </w:rPr>
        <w:t xml:space="preserve">pienākumu nodrošināt normatīvo aktu ievērošanu, </w:t>
      </w:r>
      <w:r w:rsidRPr="00157CAE">
        <w:rPr>
          <w:color w:val="000000" w:themeColor="text1"/>
          <w:sz w:val="28"/>
          <w:szCs w:val="28"/>
        </w:rPr>
        <w:t xml:space="preserve"> Ekonomikas ministrija ir tiesīga pieņemt lēmumu par naudas soda uzlikšanu</w:t>
      </w:r>
      <w:r w:rsidR="00840289" w:rsidRPr="00157CAE">
        <w:rPr>
          <w:color w:val="000000" w:themeColor="text1"/>
          <w:sz w:val="28"/>
          <w:szCs w:val="28"/>
        </w:rPr>
        <w:t>, atbilstoši šā likuma 17., 18. vai 19.pantam.</w:t>
      </w:r>
    </w:p>
    <w:p w14:paraId="0772039A" w14:textId="77777777"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(3) Ekonomikas ministrijas administratīvo aktu, kas izdots saskaņā ar šo likumu, var pārsūdzēt Administratīvajā apgabaltiesā. Administratīvā apgabaltiesa lietu izskata kā pirmās instances tiesa triju tiesnešu sastāvā. Tiesas spriedumu var pārsūdzēt, iesniedzot kasācijas sūdzību.</w:t>
      </w:r>
    </w:p>
    <w:p w14:paraId="1BBED11D" w14:textId="77777777" w:rsidR="005938F4"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 xml:space="preserve">(4) Pieteikuma par šā panta </w:t>
      </w:r>
      <w:r w:rsidR="00C011EC" w:rsidRPr="00157CAE">
        <w:rPr>
          <w:color w:val="000000" w:themeColor="text1"/>
          <w:sz w:val="28"/>
          <w:szCs w:val="28"/>
        </w:rPr>
        <w:t>trešajā</w:t>
      </w:r>
      <w:r w:rsidRPr="00157CAE">
        <w:rPr>
          <w:color w:val="000000" w:themeColor="text1"/>
          <w:sz w:val="28"/>
          <w:szCs w:val="28"/>
        </w:rPr>
        <w:t xml:space="preserve"> daļā minētā administratīvā akta atcelšanu, atzīšanu par spēku zaudējušu vai spēkā neesošu iesniegšana tiesā neaptur šā administratīvā akta darbību, izņemot administratīvā akta darbību daļā par naudas soda uzlikšanu</w:t>
      </w:r>
      <w:r w:rsidR="005938F4" w:rsidRPr="00157CAE">
        <w:rPr>
          <w:color w:val="000000" w:themeColor="text1"/>
          <w:sz w:val="28"/>
          <w:szCs w:val="28"/>
        </w:rPr>
        <w:t xml:space="preserve">. </w:t>
      </w:r>
    </w:p>
    <w:p w14:paraId="05E9435D" w14:textId="15C0AD23"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lastRenderedPageBreak/>
        <w:t>(5) Šā likuma</w:t>
      </w:r>
      <w:r w:rsidR="0028148A" w:rsidRPr="00157CAE">
        <w:rPr>
          <w:color w:val="000000" w:themeColor="text1"/>
          <w:sz w:val="28"/>
          <w:szCs w:val="28"/>
        </w:rPr>
        <w:t xml:space="preserve"> </w:t>
      </w:r>
      <w:r w:rsidRPr="00157CAE">
        <w:rPr>
          <w:color w:val="000000" w:themeColor="text1"/>
          <w:sz w:val="28"/>
          <w:szCs w:val="28"/>
        </w:rPr>
        <w:t>17.,</w:t>
      </w:r>
      <w:r w:rsidR="00BC64CC" w:rsidRPr="00157CAE">
        <w:rPr>
          <w:color w:val="000000" w:themeColor="text1"/>
          <w:sz w:val="28"/>
          <w:szCs w:val="28"/>
        </w:rPr>
        <w:t xml:space="preserve"> </w:t>
      </w:r>
      <w:r w:rsidRPr="00157CAE">
        <w:rPr>
          <w:color w:val="000000" w:themeColor="text1"/>
          <w:sz w:val="28"/>
          <w:szCs w:val="28"/>
        </w:rPr>
        <w:t xml:space="preserve">18., un 19.pantā minētais naudas sods tiek iemaksāts valsts budžetā. </w:t>
      </w:r>
      <w:r w:rsidR="00E01D69" w:rsidRPr="00157CAE">
        <w:rPr>
          <w:color w:val="000000" w:themeColor="text1"/>
          <w:sz w:val="28"/>
          <w:szCs w:val="28"/>
        </w:rPr>
        <w:t xml:space="preserve">Šā likuma </w:t>
      </w:r>
      <w:r w:rsidRPr="00157CAE">
        <w:rPr>
          <w:color w:val="000000" w:themeColor="text1"/>
          <w:sz w:val="28"/>
          <w:szCs w:val="28"/>
        </w:rPr>
        <w:t>17.un 19.pantā minēto naudas sodu nevar iekļaut izmaksās, kuras sedz enerģijas lietotājs.</w:t>
      </w:r>
    </w:p>
    <w:p w14:paraId="60C9EBB9" w14:textId="0BC9CB15" w:rsidR="00AF3701" w:rsidRPr="00157CAE" w:rsidRDefault="00AF3701"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(6) Ministru kabinets izdod noteikumus par naudas soda</w:t>
      </w:r>
      <w:r w:rsidR="009A2A49" w:rsidRPr="00157CAE">
        <w:rPr>
          <w:color w:val="000000" w:themeColor="text1"/>
          <w:sz w:val="28"/>
          <w:szCs w:val="28"/>
        </w:rPr>
        <w:t xml:space="preserve"> </w:t>
      </w:r>
      <w:r w:rsidRPr="00157CAE">
        <w:rPr>
          <w:color w:val="000000" w:themeColor="text1"/>
          <w:sz w:val="28"/>
          <w:szCs w:val="28"/>
        </w:rPr>
        <w:t>apmēra aprēķināšanas kārtību</w:t>
      </w:r>
      <w:r w:rsidR="00886BFC" w:rsidRPr="00157CAE">
        <w:rPr>
          <w:color w:val="000000" w:themeColor="text1"/>
          <w:sz w:val="28"/>
          <w:szCs w:val="28"/>
        </w:rPr>
        <w:t>.</w:t>
      </w:r>
    </w:p>
    <w:bookmarkEnd w:id="4"/>
    <w:p w14:paraId="3D65071A" w14:textId="77777777" w:rsidR="00BA57D4" w:rsidRPr="00157CAE" w:rsidRDefault="00BA57D4" w:rsidP="00514182">
      <w:pPr>
        <w:pStyle w:val="tv213"/>
        <w:spacing w:before="0" w:beforeAutospacing="0" w:after="0" w:afterAutospacing="0"/>
        <w:contextualSpacing/>
        <w:jc w:val="both"/>
        <w:rPr>
          <w:color w:val="000000" w:themeColor="text1"/>
          <w:sz w:val="28"/>
          <w:szCs w:val="28"/>
        </w:rPr>
      </w:pPr>
    </w:p>
    <w:p w14:paraId="67CE43B0" w14:textId="3FED9642" w:rsidR="00BA57D4" w:rsidRPr="00157CAE" w:rsidRDefault="00F13A92"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9</w:t>
      </w:r>
      <w:r w:rsidR="00BA57D4" w:rsidRPr="00157CAE">
        <w:rPr>
          <w:color w:val="000000" w:themeColor="text1"/>
          <w:sz w:val="28"/>
          <w:szCs w:val="28"/>
        </w:rPr>
        <w:t xml:space="preserve">. Papildināt </w:t>
      </w:r>
      <w:r w:rsidR="009710D8" w:rsidRPr="00157CAE">
        <w:rPr>
          <w:color w:val="000000" w:themeColor="text1"/>
          <w:sz w:val="28"/>
          <w:szCs w:val="28"/>
        </w:rPr>
        <w:t>p</w:t>
      </w:r>
      <w:r w:rsidR="00CD0DF4" w:rsidRPr="00157CAE">
        <w:rPr>
          <w:color w:val="000000" w:themeColor="text1"/>
          <w:sz w:val="28"/>
          <w:szCs w:val="28"/>
        </w:rPr>
        <w:t>ārejas noteikumus ar 14.punktu šādā redakcijā:</w:t>
      </w:r>
    </w:p>
    <w:p w14:paraId="14ABCE0A" w14:textId="77777777" w:rsidR="00C17AE9" w:rsidRPr="00157CAE" w:rsidRDefault="00C17AE9" w:rsidP="00514182">
      <w:pPr>
        <w:pStyle w:val="tv213"/>
        <w:spacing w:before="0" w:beforeAutospacing="0" w:after="0" w:afterAutospacing="0"/>
        <w:contextualSpacing/>
        <w:jc w:val="both"/>
        <w:rPr>
          <w:color w:val="000000" w:themeColor="text1"/>
          <w:sz w:val="28"/>
          <w:szCs w:val="28"/>
        </w:rPr>
      </w:pPr>
    </w:p>
    <w:p w14:paraId="6F07AF92" w14:textId="411B00B4" w:rsidR="00BA57D4" w:rsidRPr="00157CAE" w:rsidRDefault="00C17AE9" w:rsidP="00C13786">
      <w:pPr>
        <w:pStyle w:val="tv213"/>
        <w:spacing w:before="0" w:beforeAutospacing="0" w:after="0" w:afterAutospacing="0"/>
        <w:ind w:firstLine="720"/>
        <w:contextualSpacing/>
        <w:jc w:val="both"/>
        <w:rPr>
          <w:color w:val="000000" w:themeColor="text1"/>
          <w:sz w:val="28"/>
          <w:szCs w:val="28"/>
        </w:rPr>
      </w:pPr>
      <w:r w:rsidRPr="00157CAE">
        <w:rPr>
          <w:color w:val="000000" w:themeColor="text1"/>
          <w:sz w:val="28"/>
          <w:szCs w:val="28"/>
        </w:rPr>
        <w:t>“</w:t>
      </w:r>
      <w:bookmarkStart w:id="6" w:name="_Hlk531703726"/>
      <w:r w:rsidR="00CD0DF4" w:rsidRPr="00157CAE">
        <w:rPr>
          <w:color w:val="000000" w:themeColor="text1"/>
          <w:sz w:val="28"/>
          <w:szCs w:val="28"/>
        </w:rPr>
        <w:t>14.</w:t>
      </w:r>
      <w:r w:rsidRPr="00157CAE">
        <w:rPr>
          <w:color w:val="000000" w:themeColor="text1"/>
          <w:sz w:val="28"/>
          <w:szCs w:val="28"/>
        </w:rPr>
        <w:t xml:space="preserve"> </w:t>
      </w:r>
      <w:r w:rsidR="00CD0DF4" w:rsidRPr="00157CAE">
        <w:rPr>
          <w:color w:val="000000" w:themeColor="text1"/>
          <w:sz w:val="28"/>
          <w:szCs w:val="28"/>
        </w:rPr>
        <w:t>Šā likuma</w:t>
      </w:r>
      <w:r w:rsidR="009A2A49" w:rsidRPr="00157CAE">
        <w:rPr>
          <w:color w:val="000000" w:themeColor="text1"/>
          <w:sz w:val="28"/>
          <w:szCs w:val="28"/>
        </w:rPr>
        <w:t xml:space="preserve"> </w:t>
      </w:r>
      <w:r w:rsidR="00CD0DF4" w:rsidRPr="00157CAE">
        <w:rPr>
          <w:bCs/>
          <w:color w:val="000000" w:themeColor="text1"/>
          <w:sz w:val="28"/>
          <w:szCs w:val="28"/>
        </w:rPr>
        <w:t xml:space="preserve">VI nodaļa </w:t>
      </w:r>
      <w:r w:rsidR="00BA57D4" w:rsidRPr="00157CAE">
        <w:rPr>
          <w:color w:val="000000" w:themeColor="text1"/>
          <w:sz w:val="28"/>
          <w:szCs w:val="28"/>
        </w:rPr>
        <w:t>stājas spēkā vienlaikus ar Administratīv</w:t>
      </w:r>
      <w:r w:rsidR="00B81806" w:rsidRPr="00157CAE">
        <w:rPr>
          <w:color w:val="000000" w:themeColor="text1"/>
          <w:sz w:val="28"/>
          <w:szCs w:val="28"/>
        </w:rPr>
        <w:t>ās atbildības</w:t>
      </w:r>
      <w:r w:rsidR="00BA57D4" w:rsidRPr="00157CAE">
        <w:rPr>
          <w:color w:val="000000" w:themeColor="text1"/>
          <w:sz w:val="28"/>
          <w:szCs w:val="28"/>
        </w:rPr>
        <w:t xml:space="preserve"> likumu.</w:t>
      </w:r>
      <w:r w:rsidR="00321473" w:rsidRPr="00157CAE">
        <w:rPr>
          <w:color w:val="000000" w:themeColor="text1"/>
          <w:sz w:val="28"/>
          <w:szCs w:val="28"/>
        </w:rPr>
        <w:t>”</w:t>
      </w:r>
      <w:bookmarkEnd w:id="6"/>
    </w:p>
    <w:p w14:paraId="43912DE9" w14:textId="77777777" w:rsidR="00577B0C" w:rsidRPr="00653457" w:rsidRDefault="00577B0C" w:rsidP="00577B0C">
      <w:pPr>
        <w:spacing w:after="0" w:line="240" w:lineRule="auto"/>
        <w:contextualSpacing/>
        <w:jc w:val="both"/>
        <w:rPr>
          <w:rFonts w:ascii="Times New Roman" w:hAnsi="Times New Roman" w:cs="Times New Roman"/>
          <w:sz w:val="28"/>
          <w:szCs w:val="28"/>
        </w:rPr>
      </w:pPr>
    </w:p>
    <w:p w14:paraId="339B2E1E" w14:textId="77777777" w:rsidR="00577B0C" w:rsidRPr="00653457" w:rsidRDefault="00577B0C" w:rsidP="00577B0C">
      <w:pPr>
        <w:spacing w:after="0" w:line="240" w:lineRule="auto"/>
        <w:contextualSpacing/>
        <w:jc w:val="both"/>
        <w:rPr>
          <w:rFonts w:ascii="Times New Roman" w:hAnsi="Times New Roman" w:cs="Times New Roman"/>
          <w:sz w:val="28"/>
          <w:szCs w:val="28"/>
        </w:rPr>
      </w:pPr>
    </w:p>
    <w:p w14:paraId="63451302" w14:textId="77777777" w:rsidR="00577B0C" w:rsidRPr="00653457" w:rsidRDefault="00577B0C" w:rsidP="00577B0C">
      <w:pPr>
        <w:spacing w:after="0" w:line="240" w:lineRule="auto"/>
        <w:contextualSpacing/>
        <w:jc w:val="both"/>
        <w:rPr>
          <w:rFonts w:ascii="Times New Roman" w:hAnsi="Times New Roman" w:cs="Times New Roman"/>
          <w:sz w:val="28"/>
          <w:szCs w:val="28"/>
        </w:rPr>
      </w:pPr>
    </w:p>
    <w:p w14:paraId="299E826B" w14:textId="77777777" w:rsidR="0032688E" w:rsidRPr="00653457" w:rsidRDefault="0032688E" w:rsidP="0032688E">
      <w:pPr>
        <w:tabs>
          <w:tab w:val="left" w:pos="7230"/>
        </w:tabs>
        <w:spacing w:after="0" w:line="240" w:lineRule="auto"/>
        <w:jc w:val="both"/>
        <w:rPr>
          <w:rFonts w:ascii="Times New Roman" w:hAnsi="Times New Roman"/>
          <w:sz w:val="28"/>
          <w:szCs w:val="28"/>
          <w:lang w:eastAsia="lv-LV"/>
        </w:rPr>
      </w:pPr>
      <w:r w:rsidRPr="00653457">
        <w:rPr>
          <w:rFonts w:ascii="Times New Roman" w:hAnsi="Times New Roman"/>
          <w:sz w:val="28"/>
          <w:szCs w:val="28"/>
        </w:rPr>
        <w:t>Ministru prezidents</w:t>
      </w:r>
      <w:r w:rsidRPr="00653457">
        <w:rPr>
          <w:rFonts w:ascii="Times New Roman" w:hAnsi="Times New Roman"/>
          <w:sz w:val="28"/>
          <w:szCs w:val="28"/>
        </w:rPr>
        <w:tab/>
        <w:t>M. Kučinskis</w:t>
      </w:r>
    </w:p>
    <w:p w14:paraId="40FE0D33" w14:textId="5D5D335C" w:rsidR="0032688E" w:rsidRPr="00653457" w:rsidRDefault="0032688E" w:rsidP="0032688E">
      <w:pPr>
        <w:tabs>
          <w:tab w:val="left" w:pos="7230"/>
        </w:tabs>
        <w:spacing w:after="0" w:line="240" w:lineRule="auto"/>
        <w:jc w:val="both"/>
        <w:rPr>
          <w:rFonts w:ascii="Times New Roman" w:hAnsi="Times New Roman"/>
          <w:sz w:val="28"/>
          <w:szCs w:val="28"/>
        </w:rPr>
      </w:pPr>
    </w:p>
    <w:p w14:paraId="6D4D3E8F"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 xml:space="preserve">Ministru prezidenta biedrs, </w:t>
      </w:r>
    </w:p>
    <w:p w14:paraId="4765D668"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ekonomikas ministrs</w:t>
      </w:r>
      <w:r w:rsidRPr="00653457">
        <w:rPr>
          <w:rFonts w:ascii="Times New Roman" w:hAnsi="Times New Roman"/>
          <w:sz w:val="28"/>
          <w:szCs w:val="28"/>
        </w:rPr>
        <w:tab/>
        <w:t>A. Ašeradens</w:t>
      </w:r>
    </w:p>
    <w:p w14:paraId="28DF2155" w14:textId="12C152E5" w:rsidR="0032688E" w:rsidRPr="00653457" w:rsidRDefault="0032688E" w:rsidP="0032688E">
      <w:pPr>
        <w:tabs>
          <w:tab w:val="left" w:pos="7230"/>
        </w:tabs>
        <w:spacing w:after="0" w:line="240" w:lineRule="auto"/>
        <w:jc w:val="both"/>
        <w:rPr>
          <w:rFonts w:ascii="Times New Roman" w:hAnsi="Times New Roman"/>
          <w:sz w:val="28"/>
          <w:szCs w:val="28"/>
        </w:rPr>
      </w:pPr>
    </w:p>
    <w:p w14:paraId="1D95C514" w14:textId="77777777" w:rsidR="0032688E" w:rsidRPr="00653457" w:rsidRDefault="0032688E" w:rsidP="0032688E">
      <w:pPr>
        <w:tabs>
          <w:tab w:val="left" w:pos="7230"/>
        </w:tabs>
        <w:spacing w:after="0" w:line="240" w:lineRule="auto"/>
        <w:jc w:val="both"/>
        <w:rPr>
          <w:rFonts w:ascii="Times New Roman" w:hAnsi="Times New Roman"/>
          <w:sz w:val="28"/>
          <w:szCs w:val="28"/>
        </w:rPr>
      </w:pPr>
    </w:p>
    <w:p w14:paraId="130E93A5"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Iesniedzējs:</w:t>
      </w:r>
    </w:p>
    <w:p w14:paraId="3142EBA5"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 xml:space="preserve">Ministru prezidenta biedrs, </w:t>
      </w:r>
    </w:p>
    <w:p w14:paraId="6F56F673" w14:textId="77777777" w:rsidR="0032688E" w:rsidRPr="00653457" w:rsidRDefault="0032688E" w:rsidP="0032688E">
      <w:pPr>
        <w:tabs>
          <w:tab w:val="left" w:pos="7230"/>
        </w:tabs>
        <w:spacing w:after="0" w:line="240" w:lineRule="auto"/>
        <w:jc w:val="both"/>
        <w:rPr>
          <w:rFonts w:ascii="Times New Roman" w:hAnsi="Times New Roman"/>
          <w:sz w:val="28"/>
          <w:szCs w:val="28"/>
        </w:rPr>
      </w:pPr>
      <w:r w:rsidRPr="00653457">
        <w:rPr>
          <w:rFonts w:ascii="Times New Roman" w:hAnsi="Times New Roman"/>
          <w:sz w:val="28"/>
          <w:szCs w:val="28"/>
        </w:rPr>
        <w:t>ekonomikas ministrs</w:t>
      </w:r>
      <w:r w:rsidRPr="00653457">
        <w:rPr>
          <w:rFonts w:ascii="Times New Roman" w:hAnsi="Times New Roman"/>
          <w:sz w:val="28"/>
          <w:szCs w:val="28"/>
        </w:rPr>
        <w:tab/>
        <w:t>A. Ašeradens</w:t>
      </w:r>
    </w:p>
    <w:p w14:paraId="76398DFD" w14:textId="15B65859" w:rsidR="0032688E" w:rsidRPr="00653457" w:rsidRDefault="0032688E" w:rsidP="0032688E">
      <w:pPr>
        <w:tabs>
          <w:tab w:val="left" w:pos="7230"/>
        </w:tabs>
        <w:spacing w:after="0" w:line="240" w:lineRule="auto"/>
        <w:rPr>
          <w:rFonts w:ascii="Times New Roman" w:hAnsi="Times New Roman"/>
          <w:sz w:val="28"/>
          <w:szCs w:val="28"/>
        </w:rPr>
      </w:pPr>
    </w:p>
    <w:p w14:paraId="190918A0" w14:textId="77777777" w:rsidR="0032688E" w:rsidRPr="00653457" w:rsidRDefault="0032688E" w:rsidP="0032688E">
      <w:pPr>
        <w:tabs>
          <w:tab w:val="left" w:pos="7088"/>
          <w:tab w:val="left" w:pos="7230"/>
        </w:tabs>
        <w:spacing w:after="0" w:line="240" w:lineRule="auto"/>
        <w:rPr>
          <w:rFonts w:ascii="Times New Roman" w:hAnsi="Times New Roman"/>
          <w:sz w:val="28"/>
          <w:szCs w:val="28"/>
        </w:rPr>
      </w:pPr>
      <w:r w:rsidRPr="00653457">
        <w:rPr>
          <w:rFonts w:ascii="Times New Roman" w:hAnsi="Times New Roman"/>
          <w:sz w:val="28"/>
          <w:szCs w:val="28"/>
        </w:rPr>
        <w:t>Vīza:</w:t>
      </w:r>
    </w:p>
    <w:p w14:paraId="4723B118" w14:textId="232BF301" w:rsidR="00E529A6" w:rsidRPr="00653457" w:rsidRDefault="0032688E" w:rsidP="00CF4DBD">
      <w:pPr>
        <w:tabs>
          <w:tab w:val="left" w:pos="7230"/>
        </w:tabs>
        <w:spacing w:after="0" w:line="240" w:lineRule="auto"/>
        <w:jc w:val="both"/>
        <w:rPr>
          <w:rFonts w:ascii="Times New Roman" w:eastAsia="Calibri" w:hAnsi="Times New Roman" w:cs="Times New Roman"/>
          <w:sz w:val="28"/>
          <w:szCs w:val="28"/>
        </w:rPr>
      </w:pPr>
      <w:r w:rsidRPr="00653457">
        <w:rPr>
          <w:rFonts w:ascii="Times New Roman" w:hAnsi="Times New Roman"/>
          <w:sz w:val="28"/>
          <w:szCs w:val="28"/>
        </w:rPr>
        <w:t>Valsts sekretārs</w:t>
      </w:r>
      <w:r w:rsidRPr="00653457">
        <w:rPr>
          <w:rFonts w:ascii="Times New Roman" w:hAnsi="Times New Roman"/>
          <w:sz w:val="28"/>
          <w:szCs w:val="28"/>
        </w:rPr>
        <w:tab/>
        <w:t>Ē. Eglītis</w:t>
      </w:r>
    </w:p>
    <w:sectPr w:rsidR="00E529A6" w:rsidRPr="00653457" w:rsidSect="005A782C">
      <w:headerReference w:type="default" r:id="rId7"/>
      <w:footerReference w:type="default" r:id="rId8"/>
      <w:footerReference w:type="first" r:id="rId9"/>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7606" w14:textId="77777777" w:rsidR="005065F9" w:rsidRDefault="005065F9" w:rsidP="00EC4935">
      <w:pPr>
        <w:spacing w:after="0" w:line="240" w:lineRule="auto"/>
      </w:pPr>
      <w:r>
        <w:separator/>
      </w:r>
    </w:p>
  </w:endnote>
  <w:endnote w:type="continuationSeparator" w:id="0">
    <w:p w14:paraId="394876EA" w14:textId="77777777" w:rsidR="005065F9" w:rsidRDefault="005065F9" w:rsidP="00E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038F" w14:textId="4E0F883F" w:rsidR="007C6563" w:rsidRDefault="007C6563">
    <w:pPr>
      <w:pStyle w:val="Footer"/>
    </w:pPr>
    <w:r>
      <w:rPr>
        <w:rFonts w:ascii="Times New Roman" w:hAnsi="Times New Roman" w:cs="Times New Roman"/>
        <w:sz w:val="20"/>
        <w:szCs w:val="20"/>
      </w:rPr>
      <w:t>EM</w:t>
    </w:r>
    <w:r w:rsidR="00707523">
      <w:rPr>
        <w:rFonts w:ascii="Times New Roman" w:hAnsi="Times New Roman" w:cs="Times New Roman"/>
        <w:sz w:val="20"/>
        <w:szCs w:val="20"/>
      </w:rPr>
      <w:t>Groz_04</w:t>
    </w:r>
    <w:r w:rsidR="00CA6029">
      <w:rPr>
        <w:rFonts w:ascii="Times New Roman" w:hAnsi="Times New Roman" w:cs="Times New Roman"/>
        <w:sz w:val="20"/>
        <w:szCs w:val="20"/>
      </w:rPr>
      <w:t>12</w:t>
    </w:r>
    <w:r>
      <w:rPr>
        <w:rFonts w:ascii="Times New Roman" w:hAnsi="Times New Roman" w:cs="Times New Roman"/>
        <w:sz w:val="20"/>
        <w:szCs w:val="20"/>
      </w:rPr>
      <w:t>18</w:t>
    </w:r>
    <w:r w:rsidRPr="005E5000">
      <w:rPr>
        <w:rFonts w:ascii="Times New Roman" w:hAnsi="Times New Roman" w:cs="Times New Roman"/>
        <w:sz w:val="20"/>
        <w:szCs w:val="20"/>
      </w:rPr>
      <w:t>_</w:t>
    </w:r>
    <w:r w:rsidR="00707523">
      <w:rPr>
        <w:rFonts w:ascii="Times New Roman" w:hAnsi="Times New Roman" w:cs="Times New Roman"/>
        <w:sz w:val="20"/>
        <w:szCs w:val="20"/>
      </w:rPr>
      <w:t>G</w:t>
    </w:r>
    <w:r>
      <w:rPr>
        <w:rFonts w:ascii="Times New Roman" w:hAnsi="Times New Roman" w:cs="Times New Roman"/>
        <w:sz w:val="20"/>
        <w:szCs w:val="20"/>
      </w:rPr>
      <w:t>rozEE</w:t>
    </w:r>
    <w:r w:rsidR="00707523">
      <w:rPr>
        <w:rFonts w:ascii="Times New Roman" w:hAnsi="Times New Roman" w:cs="Times New Roman"/>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42CC" w14:textId="6D5ED262" w:rsidR="007C6563" w:rsidRPr="007C6563" w:rsidRDefault="007C6563" w:rsidP="007C6563">
    <w:pPr>
      <w:pStyle w:val="Footer"/>
    </w:pPr>
    <w:r>
      <w:rPr>
        <w:rFonts w:ascii="Times New Roman" w:hAnsi="Times New Roman" w:cs="Times New Roman"/>
        <w:sz w:val="20"/>
        <w:szCs w:val="20"/>
      </w:rPr>
      <w:t>EM</w:t>
    </w:r>
    <w:r w:rsidR="00707523">
      <w:rPr>
        <w:rFonts w:ascii="Times New Roman" w:hAnsi="Times New Roman" w:cs="Times New Roman"/>
        <w:sz w:val="20"/>
        <w:szCs w:val="20"/>
      </w:rPr>
      <w:t>Groz</w:t>
    </w:r>
    <w:r w:rsidRPr="005E5000">
      <w:rPr>
        <w:rFonts w:ascii="Times New Roman" w:hAnsi="Times New Roman" w:cs="Times New Roman"/>
        <w:sz w:val="20"/>
        <w:szCs w:val="20"/>
      </w:rPr>
      <w:t>_</w:t>
    </w:r>
    <w:r w:rsidR="00707523">
      <w:rPr>
        <w:rFonts w:ascii="Times New Roman" w:hAnsi="Times New Roman" w:cs="Times New Roman"/>
        <w:sz w:val="20"/>
        <w:szCs w:val="20"/>
      </w:rPr>
      <w:t>04</w:t>
    </w:r>
    <w:r w:rsidR="00CA6029">
      <w:rPr>
        <w:rFonts w:ascii="Times New Roman" w:hAnsi="Times New Roman" w:cs="Times New Roman"/>
        <w:sz w:val="20"/>
        <w:szCs w:val="20"/>
      </w:rPr>
      <w:t>12</w:t>
    </w:r>
    <w:r>
      <w:rPr>
        <w:rFonts w:ascii="Times New Roman" w:hAnsi="Times New Roman" w:cs="Times New Roman"/>
        <w:sz w:val="20"/>
        <w:szCs w:val="20"/>
      </w:rPr>
      <w:t>18</w:t>
    </w:r>
    <w:r w:rsidRPr="005E5000">
      <w:rPr>
        <w:rFonts w:ascii="Times New Roman" w:hAnsi="Times New Roman" w:cs="Times New Roman"/>
        <w:sz w:val="20"/>
        <w:szCs w:val="20"/>
      </w:rPr>
      <w:t>_</w:t>
    </w:r>
    <w:r>
      <w:rPr>
        <w:rFonts w:ascii="Times New Roman" w:hAnsi="Times New Roman" w:cs="Times New Roman"/>
        <w:sz w:val="20"/>
        <w:szCs w:val="20"/>
      </w:rPr>
      <w:t>grozEE</w:t>
    </w:r>
    <w:r w:rsidR="00707523">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69B0" w14:textId="77777777" w:rsidR="005065F9" w:rsidRDefault="005065F9" w:rsidP="00EC4935">
      <w:pPr>
        <w:spacing w:after="0" w:line="240" w:lineRule="auto"/>
      </w:pPr>
      <w:r>
        <w:separator/>
      </w:r>
    </w:p>
  </w:footnote>
  <w:footnote w:type="continuationSeparator" w:id="0">
    <w:p w14:paraId="0B8F9A52" w14:textId="77777777" w:rsidR="005065F9" w:rsidRDefault="005065F9" w:rsidP="00EC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58136"/>
      <w:docPartObj>
        <w:docPartGallery w:val="Page Numbers (Top of Page)"/>
        <w:docPartUnique/>
      </w:docPartObj>
    </w:sdtPr>
    <w:sdtEndPr>
      <w:rPr>
        <w:rFonts w:ascii="Times New Roman" w:hAnsi="Times New Roman" w:cs="Times New Roman"/>
        <w:noProof/>
        <w:sz w:val="20"/>
        <w:szCs w:val="20"/>
      </w:rPr>
    </w:sdtEndPr>
    <w:sdtContent>
      <w:p w14:paraId="72297854" w14:textId="48C44C7C" w:rsidR="002B41E0" w:rsidRPr="002B41E0" w:rsidRDefault="002B41E0">
        <w:pPr>
          <w:pStyle w:val="Header"/>
          <w:jc w:val="center"/>
          <w:rPr>
            <w:rFonts w:ascii="Times New Roman" w:hAnsi="Times New Roman" w:cs="Times New Roman"/>
            <w:sz w:val="20"/>
            <w:szCs w:val="20"/>
          </w:rPr>
        </w:pPr>
        <w:r w:rsidRPr="002B41E0">
          <w:rPr>
            <w:rFonts w:ascii="Times New Roman" w:hAnsi="Times New Roman" w:cs="Times New Roman"/>
            <w:sz w:val="20"/>
            <w:szCs w:val="20"/>
          </w:rPr>
          <w:fldChar w:fldCharType="begin"/>
        </w:r>
        <w:r w:rsidRPr="002B41E0">
          <w:rPr>
            <w:rFonts w:ascii="Times New Roman" w:hAnsi="Times New Roman" w:cs="Times New Roman"/>
            <w:sz w:val="20"/>
            <w:szCs w:val="20"/>
          </w:rPr>
          <w:instrText xml:space="preserve"> PAGE   \* MERGEFORMAT </w:instrText>
        </w:r>
        <w:r w:rsidRPr="002B41E0">
          <w:rPr>
            <w:rFonts w:ascii="Times New Roman" w:hAnsi="Times New Roman" w:cs="Times New Roman"/>
            <w:sz w:val="20"/>
            <w:szCs w:val="20"/>
          </w:rPr>
          <w:fldChar w:fldCharType="separate"/>
        </w:r>
        <w:r w:rsidR="00157CAE">
          <w:rPr>
            <w:rFonts w:ascii="Times New Roman" w:hAnsi="Times New Roman" w:cs="Times New Roman"/>
            <w:noProof/>
            <w:sz w:val="20"/>
            <w:szCs w:val="20"/>
          </w:rPr>
          <w:t>7</w:t>
        </w:r>
        <w:r w:rsidRPr="002B41E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6DC5"/>
    <w:multiLevelType w:val="hybridMultilevel"/>
    <w:tmpl w:val="BD0C0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5241CD"/>
    <w:multiLevelType w:val="hybridMultilevel"/>
    <w:tmpl w:val="4E6294D2"/>
    <w:lvl w:ilvl="0" w:tplc="3A10D642">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0A"/>
    <w:rsid w:val="00012E3B"/>
    <w:rsid w:val="00013C8A"/>
    <w:rsid w:val="000155DA"/>
    <w:rsid w:val="000224FC"/>
    <w:rsid w:val="00033D36"/>
    <w:rsid w:val="0003711D"/>
    <w:rsid w:val="00046BC7"/>
    <w:rsid w:val="0005754C"/>
    <w:rsid w:val="00061965"/>
    <w:rsid w:val="00063237"/>
    <w:rsid w:val="00064635"/>
    <w:rsid w:val="0007504A"/>
    <w:rsid w:val="000768A7"/>
    <w:rsid w:val="000825C7"/>
    <w:rsid w:val="00084B25"/>
    <w:rsid w:val="00090E56"/>
    <w:rsid w:val="00092D15"/>
    <w:rsid w:val="000A0C9F"/>
    <w:rsid w:val="000B2CBA"/>
    <w:rsid w:val="000B42B7"/>
    <w:rsid w:val="000D4814"/>
    <w:rsid w:val="000E2947"/>
    <w:rsid w:val="000E77E5"/>
    <w:rsid w:val="000F5AF0"/>
    <w:rsid w:val="000F74C5"/>
    <w:rsid w:val="00104DD4"/>
    <w:rsid w:val="00111796"/>
    <w:rsid w:val="00113BF8"/>
    <w:rsid w:val="00114ED6"/>
    <w:rsid w:val="00147DC5"/>
    <w:rsid w:val="00157642"/>
    <w:rsid w:val="00157745"/>
    <w:rsid w:val="00157CAE"/>
    <w:rsid w:val="0018028F"/>
    <w:rsid w:val="001851B2"/>
    <w:rsid w:val="00190FD9"/>
    <w:rsid w:val="001922E8"/>
    <w:rsid w:val="00194175"/>
    <w:rsid w:val="001A050A"/>
    <w:rsid w:val="001A733F"/>
    <w:rsid w:val="001B61AD"/>
    <w:rsid w:val="001C3961"/>
    <w:rsid w:val="001C71D0"/>
    <w:rsid w:val="001D1580"/>
    <w:rsid w:val="001E007E"/>
    <w:rsid w:val="001E0320"/>
    <w:rsid w:val="001F065C"/>
    <w:rsid w:val="001F6809"/>
    <w:rsid w:val="001F7068"/>
    <w:rsid w:val="00201E93"/>
    <w:rsid w:val="00206E3A"/>
    <w:rsid w:val="00211553"/>
    <w:rsid w:val="00217C24"/>
    <w:rsid w:val="00221039"/>
    <w:rsid w:val="00244B86"/>
    <w:rsid w:val="00247178"/>
    <w:rsid w:val="002639CA"/>
    <w:rsid w:val="002662F3"/>
    <w:rsid w:val="002724E9"/>
    <w:rsid w:val="00273FF3"/>
    <w:rsid w:val="00277265"/>
    <w:rsid w:val="00277FF9"/>
    <w:rsid w:val="0028148A"/>
    <w:rsid w:val="002816C0"/>
    <w:rsid w:val="00283A99"/>
    <w:rsid w:val="00284A79"/>
    <w:rsid w:val="00285E4F"/>
    <w:rsid w:val="0028748A"/>
    <w:rsid w:val="00287D6E"/>
    <w:rsid w:val="00293493"/>
    <w:rsid w:val="002A0F5C"/>
    <w:rsid w:val="002A2440"/>
    <w:rsid w:val="002A4376"/>
    <w:rsid w:val="002A6B4A"/>
    <w:rsid w:val="002B0B7E"/>
    <w:rsid w:val="002B41E0"/>
    <w:rsid w:val="002C4A8F"/>
    <w:rsid w:val="002D44C8"/>
    <w:rsid w:val="002D7BAF"/>
    <w:rsid w:val="002E3393"/>
    <w:rsid w:val="002E58F7"/>
    <w:rsid w:val="00301A91"/>
    <w:rsid w:val="00301D20"/>
    <w:rsid w:val="00302561"/>
    <w:rsid w:val="0031772B"/>
    <w:rsid w:val="00321473"/>
    <w:rsid w:val="0032688E"/>
    <w:rsid w:val="003469D9"/>
    <w:rsid w:val="003541B3"/>
    <w:rsid w:val="00365DE5"/>
    <w:rsid w:val="003662BC"/>
    <w:rsid w:val="00376C8A"/>
    <w:rsid w:val="00384637"/>
    <w:rsid w:val="00385C2C"/>
    <w:rsid w:val="00386205"/>
    <w:rsid w:val="00393FBA"/>
    <w:rsid w:val="003C62A5"/>
    <w:rsid w:val="003D030E"/>
    <w:rsid w:val="003E4580"/>
    <w:rsid w:val="003F4B66"/>
    <w:rsid w:val="003F6D3D"/>
    <w:rsid w:val="00414FD3"/>
    <w:rsid w:val="00427132"/>
    <w:rsid w:val="00430848"/>
    <w:rsid w:val="00431D05"/>
    <w:rsid w:val="00436DFB"/>
    <w:rsid w:val="00446E4D"/>
    <w:rsid w:val="00452E9D"/>
    <w:rsid w:val="00457F3B"/>
    <w:rsid w:val="00467732"/>
    <w:rsid w:val="00474112"/>
    <w:rsid w:val="00477FF7"/>
    <w:rsid w:val="004961B8"/>
    <w:rsid w:val="004B37E1"/>
    <w:rsid w:val="004C1658"/>
    <w:rsid w:val="004C45F0"/>
    <w:rsid w:val="004C59E5"/>
    <w:rsid w:val="004D04DE"/>
    <w:rsid w:val="004D0CBF"/>
    <w:rsid w:val="004E06E7"/>
    <w:rsid w:val="004E49A2"/>
    <w:rsid w:val="004F171D"/>
    <w:rsid w:val="00503EA9"/>
    <w:rsid w:val="00505E97"/>
    <w:rsid w:val="005065F9"/>
    <w:rsid w:val="00514182"/>
    <w:rsid w:val="00523EEF"/>
    <w:rsid w:val="00535137"/>
    <w:rsid w:val="005372FE"/>
    <w:rsid w:val="005531FC"/>
    <w:rsid w:val="005610C8"/>
    <w:rsid w:val="0056120B"/>
    <w:rsid w:val="00577B0C"/>
    <w:rsid w:val="00581E33"/>
    <w:rsid w:val="005832CB"/>
    <w:rsid w:val="005938F4"/>
    <w:rsid w:val="0059766D"/>
    <w:rsid w:val="005A782C"/>
    <w:rsid w:val="005C4CEC"/>
    <w:rsid w:val="005D07A3"/>
    <w:rsid w:val="005D2025"/>
    <w:rsid w:val="005F4F73"/>
    <w:rsid w:val="005F5389"/>
    <w:rsid w:val="00602866"/>
    <w:rsid w:val="00606C40"/>
    <w:rsid w:val="00617BE3"/>
    <w:rsid w:val="00646E72"/>
    <w:rsid w:val="006511DA"/>
    <w:rsid w:val="00653457"/>
    <w:rsid w:val="006536C2"/>
    <w:rsid w:val="006602CE"/>
    <w:rsid w:val="00662378"/>
    <w:rsid w:val="006658DD"/>
    <w:rsid w:val="0066736E"/>
    <w:rsid w:val="006940FD"/>
    <w:rsid w:val="006A228A"/>
    <w:rsid w:val="006B6669"/>
    <w:rsid w:val="006B6D0A"/>
    <w:rsid w:val="006B79DA"/>
    <w:rsid w:val="006D0008"/>
    <w:rsid w:val="006D76A2"/>
    <w:rsid w:val="006E0C88"/>
    <w:rsid w:val="006E3C81"/>
    <w:rsid w:val="007051AD"/>
    <w:rsid w:val="00707523"/>
    <w:rsid w:val="007123D8"/>
    <w:rsid w:val="007148D6"/>
    <w:rsid w:val="00723FD3"/>
    <w:rsid w:val="00725FB9"/>
    <w:rsid w:val="00732A26"/>
    <w:rsid w:val="00732E3D"/>
    <w:rsid w:val="0073694F"/>
    <w:rsid w:val="00751133"/>
    <w:rsid w:val="00777B32"/>
    <w:rsid w:val="00781CA1"/>
    <w:rsid w:val="00797E9B"/>
    <w:rsid w:val="007A0891"/>
    <w:rsid w:val="007B3F21"/>
    <w:rsid w:val="007C6563"/>
    <w:rsid w:val="007D71CF"/>
    <w:rsid w:val="007D7F3D"/>
    <w:rsid w:val="007F0801"/>
    <w:rsid w:val="007F29F3"/>
    <w:rsid w:val="00820047"/>
    <w:rsid w:val="008221F4"/>
    <w:rsid w:val="00822721"/>
    <w:rsid w:val="00823819"/>
    <w:rsid w:val="0082673C"/>
    <w:rsid w:val="00830888"/>
    <w:rsid w:val="00840289"/>
    <w:rsid w:val="008447A2"/>
    <w:rsid w:val="00845A2E"/>
    <w:rsid w:val="00847152"/>
    <w:rsid w:val="00851E58"/>
    <w:rsid w:val="00864D58"/>
    <w:rsid w:val="00886BFC"/>
    <w:rsid w:val="00892E5A"/>
    <w:rsid w:val="00894C51"/>
    <w:rsid w:val="00897270"/>
    <w:rsid w:val="00897C6B"/>
    <w:rsid w:val="008A1F42"/>
    <w:rsid w:val="008B2876"/>
    <w:rsid w:val="008B615A"/>
    <w:rsid w:val="008D0AD9"/>
    <w:rsid w:val="008D38AE"/>
    <w:rsid w:val="008E51F3"/>
    <w:rsid w:val="008F3399"/>
    <w:rsid w:val="00916FC8"/>
    <w:rsid w:val="00930F92"/>
    <w:rsid w:val="009440C1"/>
    <w:rsid w:val="0095335E"/>
    <w:rsid w:val="009576EB"/>
    <w:rsid w:val="00962245"/>
    <w:rsid w:val="00965A1C"/>
    <w:rsid w:val="009663D6"/>
    <w:rsid w:val="009710D8"/>
    <w:rsid w:val="00990541"/>
    <w:rsid w:val="00993C5F"/>
    <w:rsid w:val="009A2A49"/>
    <w:rsid w:val="009B27FF"/>
    <w:rsid w:val="009B5050"/>
    <w:rsid w:val="009C4874"/>
    <w:rsid w:val="009D2466"/>
    <w:rsid w:val="009D6B04"/>
    <w:rsid w:val="009E15B6"/>
    <w:rsid w:val="009E2C12"/>
    <w:rsid w:val="00A07934"/>
    <w:rsid w:val="00A22B1B"/>
    <w:rsid w:val="00A232FD"/>
    <w:rsid w:val="00A266EB"/>
    <w:rsid w:val="00A332A4"/>
    <w:rsid w:val="00A4256A"/>
    <w:rsid w:val="00A51EAA"/>
    <w:rsid w:val="00A53691"/>
    <w:rsid w:val="00A53E86"/>
    <w:rsid w:val="00A651E9"/>
    <w:rsid w:val="00A65A70"/>
    <w:rsid w:val="00A7560D"/>
    <w:rsid w:val="00A837CA"/>
    <w:rsid w:val="00A83E5C"/>
    <w:rsid w:val="00A97614"/>
    <w:rsid w:val="00AA2F03"/>
    <w:rsid w:val="00AC0D1E"/>
    <w:rsid w:val="00AC4730"/>
    <w:rsid w:val="00AC66C4"/>
    <w:rsid w:val="00AD308D"/>
    <w:rsid w:val="00AD5A58"/>
    <w:rsid w:val="00AE3628"/>
    <w:rsid w:val="00AE428A"/>
    <w:rsid w:val="00AF3701"/>
    <w:rsid w:val="00B03C3C"/>
    <w:rsid w:val="00B14CD5"/>
    <w:rsid w:val="00B20115"/>
    <w:rsid w:val="00B45BB3"/>
    <w:rsid w:val="00B45BF7"/>
    <w:rsid w:val="00B46009"/>
    <w:rsid w:val="00B67D22"/>
    <w:rsid w:val="00B73030"/>
    <w:rsid w:val="00B81102"/>
    <w:rsid w:val="00B81806"/>
    <w:rsid w:val="00B92973"/>
    <w:rsid w:val="00BA51FA"/>
    <w:rsid w:val="00BA57D4"/>
    <w:rsid w:val="00BA6751"/>
    <w:rsid w:val="00BB45A9"/>
    <w:rsid w:val="00BB5FFD"/>
    <w:rsid w:val="00BC11E4"/>
    <w:rsid w:val="00BC64CC"/>
    <w:rsid w:val="00BC7EBB"/>
    <w:rsid w:val="00BD7C2F"/>
    <w:rsid w:val="00BE0C13"/>
    <w:rsid w:val="00BE1863"/>
    <w:rsid w:val="00BE4CF7"/>
    <w:rsid w:val="00BE69B3"/>
    <w:rsid w:val="00BF0292"/>
    <w:rsid w:val="00BF06CB"/>
    <w:rsid w:val="00C01002"/>
    <w:rsid w:val="00C011EC"/>
    <w:rsid w:val="00C13786"/>
    <w:rsid w:val="00C137F0"/>
    <w:rsid w:val="00C17AE9"/>
    <w:rsid w:val="00C2337F"/>
    <w:rsid w:val="00C26687"/>
    <w:rsid w:val="00C3342E"/>
    <w:rsid w:val="00C57A19"/>
    <w:rsid w:val="00C629BE"/>
    <w:rsid w:val="00C6529E"/>
    <w:rsid w:val="00C73F4E"/>
    <w:rsid w:val="00C80BAE"/>
    <w:rsid w:val="00C817C8"/>
    <w:rsid w:val="00CA1B2C"/>
    <w:rsid w:val="00CA6029"/>
    <w:rsid w:val="00CA75B5"/>
    <w:rsid w:val="00CB26F7"/>
    <w:rsid w:val="00CB4B9C"/>
    <w:rsid w:val="00CC51DA"/>
    <w:rsid w:val="00CD0DF4"/>
    <w:rsid w:val="00CD1D44"/>
    <w:rsid w:val="00CD25FE"/>
    <w:rsid w:val="00CD2D1F"/>
    <w:rsid w:val="00CD7955"/>
    <w:rsid w:val="00CE1CE6"/>
    <w:rsid w:val="00CE3A2A"/>
    <w:rsid w:val="00CF44ED"/>
    <w:rsid w:val="00CF4DBD"/>
    <w:rsid w:val="00CF4F9F"/>
    <w:rsid w:val="00D02D0F"/>
    <w:rsid w:val="00D1044C"/>
    <w:rsid w:val="00D11D15"/>
    <w:rsid w:val="00D15861"/>
    <w:rsid w:val="00D1719F"/>
    <w:rsid w:val="00D34D58"/>
    <w:rsid w:val="00D35763"/>
    <w:rsid w:val="00D62109"/>
    <w:rsid w:val="00D7405A"/>
    <w:rsid w:val="00D75628"/>
    <w:rsid w:val="00D82D31"/>
    <w:rsid w:val="00D942C0"/>
    <w:rsid w:val="00DA0194"/>
    <w:rsid w:val="00DA2A9D"/>
    <w:rsid w:val="00DA7107"/>
    <w:rsid w:val="00DC0323"/>
    <w:rsid w:val="00DC1EFB"/>
    <w:rsid w:val="00DC3A57"/>
    <w:rsid w:val="00DF130E"/>
    <w:rsid w:val="00E01D69"/>
    <w:rsid w:val="00E176A2"/>
    <w:rsid w:val="00E207B9"/>
    <w:rsid w:val="00E529A6"/>
    <w:rsid w:val="00E52B2F"/>
    <w:rsid w:val="00E5782E"/>
    <w:rsid w:val="00E62210"/>
    <w:rsid w:val="00E71D20"/>
    <w:rsid w:val="00E90CAE"/>
    <w:rsid w:val="00E97B41"/>
    <w:rsid w:val="00EA6E69"/>
    <w:rsid w:val="00EB0BC5"/>
    <w:rsid w:val="00EC4935"/>
    <w:rsid w:val="00EC5D1F"/>
    <w:rsid w:val="00EF4F94"/>
    <w:rsid w:val="00EF6BA4"/>
    <w:rsid w:val="00F03A38"/>
    <w:rsid w:val="00F06CA1"/>
    <w:rsid w:val="00F13A92"/>
    <w:rsid w:val="00F149E4"/>
    <w:rsid w:val="00F21397"/>
    <w:rsid w:val="00F22554"/>
    <w:rsid w:val="00F26F13"/>
    <w:rsid w:val="00F40B68"/>
    <w:rsid w:val="00F40D37"/>
    <w:rsid w:val="00F47148"/>
    <w:rsid w:val="00F512E0"/>
    <w:rsid w:val="00F62090"/>
    <w:rsid w:val="00F71D77"/>
    <w:rsid w:val="00F7796E"/>
    <w:rsid w:val="00F815D8"/>
    <w:rsid w:val="00F8401F"/>
    <w:rsid w:val="00F847BD"/>
    <w:rsid w:val="00FA6815"/>
    <w:rsid w:val="00FA681F"/>
    <w:rsid w:val="00FB1845"/>
    <w:rsid w:val="00FC1D04"/>
    <w:rsid w:val="00FC3320"/>
    <w:rsid w:val="00FD0D89"/>
    <w:rsid w:val="00FD6A05"/>
    <w:rsid w:val="00FF0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AF993"/>
  <w15:chartTrackingRefBased/>
  <w15:docId w15:val="{1737C923-AA69-4662-9B11-7AF2E26B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FB9"/>
    <w:rPr>
      <w:color w:val="0000FF"/>
      <w:u w:val="single"/>
    </w:rPr>
  </w:style>
  <w:style w:type="paragraph" w:styleId="NoSpacing">
    <w:name w:val="No Spacing"/>
    <w:uiPriority w:val="1"/>
    <w:qFormat/>
    <w:rsid w:val="00581E33"/>
    <w:pPr>
      <w:widowControl w:val="0"/>
      <w:spacing w:after="0" w:line="240" w:lineRule="auto"/>
      <w:ind w:firstLine="720"/>
      <w:jc w:val="both"/>
    </w:pPr>
    <w:rPr>
      <w:rFonts w:ascii="Times New Roman" w:eastAsia="Times New Roman" w:hAnsi="Times New Roman" w:cs="Times New Roman"/>
      <w:sz w:val="26"/>
      <w:szCs w:val="20"/>
    </w:rPr>
  </w:style>
  <w:style w:type="paragraph" w:customStyle="1" w:styleId="tv213">
    <w:name w:val="tv213"/>
    <w:basedOn w:val="Normal"/>
    <w:rsid w:val="00B2011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3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01"/>
    <w:rPr>
      <w:sz w:val="16"/>
      <w:szCs w:val="16"/>
    </w:rPr>
  </w:style>
  <w:style w:type="paragraph" w:styleId="CommentText">
    <w:name w:val="annotation text"/>
    <w:basedOn w:val="Normal"/>
    <w:link w:val="CommentTextChar"/>
    <w:uiPriority w:val="99"/>
    <w:unhideWhenUsed/>
    <w:rsid w:val="00AF3701"/>
    <w:pPr>
      <w:spacing w:line="240" w:lineRule="auto"/>
    </w:pPr>
    <w:rPr>
      <w:sz w:val="20"/>
      <w:szCs w:val="20"/>
    </w:rPr>
  </w:style>
  <w:style w:type="character" w:customStyle="1" w:styleId="CommentTextChar">
    <w:name w:val="Comment Text Char"/>
    <w:basedOn w:val="DefaultParagraphFont"/>
    <w:link w:val="CommentText"/>
    <w:uiPriority w:val="99"/>
    <w:rsid w:val="00AF3701"/>
    <w:rPr>
      <w:sz w:val="20"/>
      <w:szCs w:val="20"/>
    </w:rPr>
  </w:style>
  <w:style w:type="paragraph" w:styleId="BalloonText">
    <w:name w:val="Balloon Text"/>
    <w:basedOn w:val="Normal"/>
    <w:link w:val="BalloonTextChar"/>
    <w:uiPriority w:val="99"/>
    <w:semiHidden/>
    <w:unhideWhenUsed/>
    <w:rsid w:val="00AF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01"/>
    <w:rPr>
      <w:rFonts w:ascii="Segoe UI" w:hAnsi="Segoe UI" w:cs="Segoe UI"/>
      <w:sz w:val="18"/>
      <w:szCs w:val="18"/>
    </w:rPr>
  </w:style>
  <w:style w:type="paragraph" w:styleId="FootnoteText">
    <w:name w:val="footnote text"/>
    <w:basedOn w:val="Normal"/>
    <w:link w:val="FootnoteTextChar"/>
    <w:uiPriority w:val="99"/>
    <w:semiHidden/>
    <w:unhideWhenUsed/>
    <w:rsid w:val="00EC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35"/>
    <w:rPr>
      <w:sz w:val="20"/>
      <w:szCs w:val="20"/>
    </w:rPr>
  </w:style>
  <w:style w:type="character" w:styleId="FootnoteReference">
    <w:name w:val="footnote reference"/>
    <w:basedOn w:val="DefaultParagraphFont"/>
    <w:uiPriority w:val="99"/>
    <w:semiHidden/>
    <w:unhideWhenUsed/>
    <w:rsid w:val="00EC4935"/>
    <w:rPr>
      <w:vertAlign w:val="superscript"/>
    </w:rPr>
  </w:style>
  <w:style w:type="paragraph" w:styleId="Header">
    <w:name w:val="header"/>
    <w:basedOn w:val="Normal"/>
    <w:link w:val="HeaderChar"/>
    <w:uiPriority w:val="99"/>
    <w:unhideWhenUsed/>
    <w:rsid w:val="002B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1E0"/>
  </w:style>
  <w:style w:type="paragraph" w:styleId="Footer">
    <w:name w:val="footer"/>
    <w:basedOn w:val="Normal"/>
    <w:link w:val="FooterChar"/>
    <w:uiPriority w:val="99"/>
    <w:unhideWhenUsed/>
    <w:rsid w:val="002B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41E0"/>
  </w:style>
  <w:style w:type="paragraph" w:styleId="CommentSubject">
    <w:name w:val="annotation subject"/>
    <w:basedOn w:val="CommentText"/>
    <w:next w:val="CommentText"/>
    <w:link w:val="CommentSubjectChar"/>
    <w:uiPriority w:val="99"/>
    <w:semiHidden/>
    <w:unhideWhenUsed/>
    <w:rsid w:val="00061965"/>
    <w:rPr>
      <w:b/>
      <w:bCs/>
    </w:rPr>
  </w:style>
  <w:style w:type="character" w:customStyle="1" w:styleId="CommentSubjectChar">
    <w:name w:val="Comment Subject Char"/>
    <w:basedOn w:val="CommentTextChar"/>
    <w:link w:val="CommentSubject"/>
    <w:uiPriority w:val="99"/>
    <w:semiHidden/>
    <w:rsid w:val="0006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85192">
      <w:bodyDiv w:val="1"/>
      <w:marLeft w:val="0"/>
      <w:marRight w:val="0"/>
      <w:marTop w:val="0"/>
      <w:marBottom w:val="0"/>
      <w:divBdr>
        <w:top w:val="none" w:sz="0" w:space="0" w:color="auto"/>
        <w:left w:val="none" w:sz="0" w:space="0" w:color="auto"/>
        <w:bottom w:val="none" w:sz="0" w:space="0" w:color="auto"/>
        <w:right w:val="none" w:sz="0" w:space="0" w:color="auto"/>
      </w:divBdr>
    </w:div>
    <w:div w:id="1314916679">
      <w:bodyDiv w:val="1"/>
      <w:marLeft w:val="0"/>
      <w:marRight w:val="0"/>
      <w:marTop w:val="0"/>
      <w:marBottom w:val="0"/>
      <w:divBdr>
        <w:top w:val="none" w:sz="0" w:space="0" w:color="auto"/>
        <w:left w:val="none" w:sz="0" w:space="0" w:color="auto"/>
        <w:bottom w:val="none" w:sz="0" w:space="0" w:color="auto"/>
        <w:right w:val="none" w:sz="0" w:space="0" w:color="auto"/>
      </w:divBdr>
      <w:divsChild>
        <w:div w:id="1622490901">
          <w:marLeft w:val="0"/>
          <w:marRight w:val="0"/>
          <w:marTop w:val="0"/>
          <w:marBottom w:val="0"/>
          <w:divBdr>
            <w:top w:val="none" w:sz="0" w:space="0" w:color="auto"/>
            <w:left w:val="none" w:sz="0" w:space="0" w:color="auto"/>
            <w:bottom w:val="none" w:sz="0" w:space="0" w:color="auto"/>
            <w:right w:val="none" w:sz="0" w:space="0" w:color="auto"/>
          </w:divBdr>
        </w:div>
        <w:div w:id="1591307490">
          <w:marLeft w:val="0"/>
          <w:marRight w:val="0"/>
          <w:marTop w:val="0"/>
          <w:marBottom w:val="0"/>
          <w:divBdr>
            <w:top w:val="none" w:sz="0" w:space="0" w:color="auto"/>
            <w:left w:val="none" w:sz="0" w:space="0" w:color="auto"/>
            <w:bottom w:val="none" w:sz="0" w:space="0" w:color="auto"/>
            <w:right w:val="none" w:sz="0" w:space="0" w:color="auto"/>
          </w:divBdr>
          <w:divsChild>
            <w:div w:id="3870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9328</Words>
  <Characters>5317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Likumprojekts “Grozījumi Energoefektivitātes likumā”</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Energoefektivitātes likumā”</dc:title>
  <dc:subject/>
  <dc:creator>Inguna Ozoliņa</dc:creator>
  <cp:keywords/>
  <dc:description>Ozoliņa 67013175, inguna.ozolina@em.gov.lv</dc:description>
  <cp:lastModifiedBy>Ingūna Draudiņa</cp:lastModifiedBy>
  <cp:revision>18</cp:revision>
  <cp:lastPrinted>2018-12-03T12:50:00Z</cp:lastPrinted>
  <dcterms:created xsi:type="dcterms:W3CDTF">2018-12-04T06:49:00Z</dcterms:created>
  <dcterms:modified xsi:type="dcterms:W3CDTF">2018-12-04T14:21:00Z</dcterms:modified>
</cp:coreProperties>
</file>