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8720" w14:textId="77777777" w:rsidR="00EA2A1B" w:rsidRPr="00374C77" w:rsidRDefault="00EA2A1B" w:rsidP="00EA2A1B">
      <w:pPr>
        <w:jc w:val="right"/>
        <w:rPr>
          <w:i/>
        </w:rPr>
      </w:pPr>
      <w:bookmarkStart w:id="0" w:name="_GoBack"/>
      <w:bookmarkEnd w:id="0"/>
      <w:r w:rsidRPr="00374C77">
        <w:rPr>
          <w:i/>
        </w:rPr>
        <w:t>Projekts</w:t>
      </w:r>
    </w:p>
    <w:p w14:paraId="6F30C571" w14:textId="77777777" w:rsidR="00EA2A1B" w:rsidRPr="00374C77" w:rsidRDefault="00EA2A1B" w:rsidP="00EA2A1B">
      <w:pPr>
        <w:jc w:val="center"/>
        <w:rPr>
          <w:b/>
        </w:rPr>
      </w:pPr>
    </w:p>
    <w:p w14:paraId="3D1372C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 xml:space="preserve">LATVIJAS REPUBLIKAS MINISTRU KABINETA </w:t>
      </w:r>
    </w:p>
    <w:p w14:paraId="2E26A6A4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SĒDES PROTOKOLLĒMUMS</w:t>
      </w:r>
    </w:p>
    <w:p w14:paraId="1BD3A876" w14:textId="77777777" w:rsidR="00EA2A1B" w:rsidRPr="00374C77" w:rsidRDefault="00EA2A1B" w:rsidP="00EA2A1B">
      <w:pPr>
        <w:jc w:val="center"/>
        <w:rPr>
          <w:b/>
        </w:rPr>
      </w:pPr>
      <w:r w:rsidRPr="00374C77">
        <w:rPr>
          <w:b/>
        </w:rPr>
        <w:t>_________________________________________________________</w:t>
      </w:r>
    </w:p>
    <w:p w14:paraId="21F28A44" w14:textId="77777777" w:rsidR="00EA2A1B" w:rsidRPr="00374C77" w:rsidRDefault="00EA2A1B" w:rsidP="00EA2A1B">
      <w:pPr>
        <w:jc w:val="center"/>
        <w:rPr>
          <w:b/>
        </w:rPr>
      </w:pPr>
    </w:p>
    <w:p w14:paraId="70AF0C8C" w14:textId="45016109" w:rsidR="00EA2A1B" w:rsidRPr="00374C77" w:rsidRDefault="00EA2A1B" w:rsidP="00EA2A1B">
      <w:pPr>
        <w:tabs>
          <w:tab w:val="center" w:pos="4500"/>
          <w:tab w:val="right" w:pos="9000"/>
        </w:tabs>
        <w:jc w:val="both"/>
      </w:pPr>
      <w:r w:rsidRPr="00374C77">
        <w:t>Rīgā</w:t>
      </w:r>
      <w:r w:rsidRPr="00374C77">
        <w:tab/>
        <w:t>Nr.</w:t>
      </w:r>
      <w:r w:rsidRPr="00374C77">
        <w:tab/>
        <w:t>20</w:t>
      </w:r>
      <w:r w:rsidR="00734380">
        <w:t>18</w:t>
      </w:r>
      <w:r w:rsidRPr="00374C77">
        <w:t>. gada __. _____</w:t>
      </w:r>
    </w:p>
    <w:p w14:paraId="06813965" w14:textId="77777777" w:rsidR="00EA2A1B" w:rsidRPr="00374C77" w:rsidRDefault="00EA2A1B" w:rsidP="00EA2A1B">
      <w:pPr>
        <w:jc w:val="both"/>
      </w:pPr>
    </w:p>
    <w:p w14:paraId="268385C6" w14:textId="77777777" w:rsidR="00EA2A1B" w:rsidRPr="00374C77" w:rsidRDefault="00EA2A1B" w:rsidP="003C6097">
      <w:pPr>
        <w:jc w:val="center"/>
        <w:rPr>
          <w:b/>
          <w:lang w:eastAsia="en-US"/>
        </w:rPr>
      </w:pPr>
      <w:r w:rsidRPr="00374C77">
        <w:rPr>
          <w:b/>
          <w:lang w:eastAsia="en-US"/>
        </w:rPr>
        <w:t>.§</w:t>
      </w:r>
    </w:p>
    <w:p w14:paraId="1A9C2DE7" w14:textId="77777777" w:rsidR="00AC157B" w:rsidRPr="00374C77" w:rsidRDefault="00AC157B" w:rsidP="00EA2A1B">
      <w:pPr>
        <w:jc w:val="center"/>
      </w:pPr>
    </w:p>
    <w:p w14:paraId="5922C882" w14:textId="0C8211E0" w:rsidR="00EA2A1B" w:rsidRPr="00374C77" w:rsidRDefault="00EB5357" w:rsidP="00656342">
      <w:pPr>
        <w:spacing w:before="480"/>
        <w:jc w:val="center"/>
        <w:rPr>
          <w:b/>
        </w:rPr>
      </w:pPr>
      <w:r>
        <w:rPr>
          <w:b/>
        </w:rPr>
        <w:t>Likumprojekts</w:t>
      </w:r>
      <w:r w:rsidR="00EA2A1B" w:rsidRPr="00374C77">
        <w:rPr>
          <w:b/>
        </w:rPr>
        <w:t xml:space="preserve"> "</w:t>
      </w:r>
      <w:r w:rsidR="001D73B6">
        <w:rPr>
          <w:b/>
        </w:rPr>
        <w:t>Transporta enerģijas likums</w:t>
      </w:r>
      <w:r w:rsidR="00EA2A1B" w:rsidRPr="00374C77">
        <w:rPr>
          <w:b/>
        </w:rPr>
        <w:t>"</w:t>
      </w:r>
    </w:p>
    <w:p w14:paraId="4EB9A828" w14:textId="77777777" w:rsidR="00EA2A1B" w:rsidRPr="00374C77" w:rsidRDefault="00EA2A1B" w:rsidP="003C6097">
      <w:pPr>
        <w:jc w:val="right"/>
        <w:rPr>
          <w:i/>
        </w:rPr>
      </w:pPr>
    </w:p>
    <w:p w14:paraId="14D5CA30" w14:textId="77777777" w:rsidR="00D708F2" w:rsidRPr="00AC157B" w:rsidRDefault="00D708F2" w:rsidP="00656342">
      <w:pPr>
        <w:spacing w:after="120"/>
        <w:jc w:val="both"/>
      </w:pPr>
      <w:r>
        <w:t>1. </w:t>
      </w:r>
      <w:r w:rsidRPr="00D708F2">
        <w:t>Atbalstīt iesniegto likumprojektu.</w:t>
      </w:r>
      <w:r>
        <w:t xml:space="preserve"> </w:t>
      </w:r>
      <w:r w:rsidRPr="00D708F2">
        <w:t>Valsts kancelejai sagatavot likumprojektu iesniegšanai Saeimā.</w:t>
      </w:r>
    </w:p>
    <w:p w14:paraId="18563D32" w14:textId="708936F4" w:rsidR="00D708F2" w:rsidRPr="00AC157B" w:rsidRDefault="00D708F2" w:rsidP="00656342">
      <w:pPr>
        <w:spacing w:after="120"/>
        <w:jc w:val="both"/>
      </w:pPr>
      <w:r w:rsidRPr="00AC157B">
        <w:t xml:space="preserve">2. </w:t>
      </w:r>
      <w:r w:rsidR="00AC157B" w:rsidRPr="00AC157B">
        <w:t>Ņemot vērā ekonomikas ministra iesniegto informāciju, atzīt par aktualitāti zaudējušu Ministru kabineta 2018.</w:t>
      </w:r>
      <w:r w:rsidR="00AC157B">
        <w:t> </w:t>
      </w:r>
      <w:r w:rsidR="00AC157B" w:rsidRPr="00AC157B">
        <w:t>gada 29.</w:t>
      </w:r>
      <w:r w:rsidR="00AC157B">
        <w:t> maija</w:t>
      </w:r>
      <w:r w:rsidR="00AC157B" w:rsidRPr="00AC157B">
        <w:t xml:space="preserve"> sēdes (prot. 2</w:t>
      </w:r>
      <w:r w:rsidR="00AC157B">
        <w:t>6</w:t>
      </w:r>
      <w:r w:rsidR="00AC157B" w:rsidRPr="00AC157B">
        <w:t xml:space="preserve"> 33.§) </w:t>
      </w:r>
      <w:r w:rsidR="00AC157B">
        <w:t>protokollēmumu</w:t>
      </w:r>
      <w:r w:rsidR="00656342">
        <w:t xml:space="preserve"> “</w:t>
      </w:r>
      <w:r w:rsidR="00656342" w:rsidRPr="00AC157B">
        <w:rPr>
          <w:color w:val="2A2A2A"/>
          <w:shd w:val="clear" w:color="auto" w:fill="FFFFFF"/>
        </w:rPr>
        <w:t>Likumpro</w:t>
      </w:r>
      <w:r w:rsidR="00656342">
        <w:rPr>
          <w:color w:val="2A2A2A"/>
          <w:shd w:val="clear" w:color="auto" w:fill="FFFFFF"/>
        </w:rPr>
        <w:t>jekts “</w:t>
      </w:r>
      <w:r w:rsidR="00656342" w:rsidRPr="00AC157B">
        <w:rPr>
          <w:color w:val="2A2A2A"/>
          <w:shd w:val="clear" w:color="auto" w:fill="FFFFFF"/>
        </w:rPr>
        <w:t>Transporta enerģijas likums</w:t>
      </w:r>
      <w:r w:rsidR="00656342">
        <w:rPr>
          <w:color w:val="2A2A2A"/>
          <w:shd w:val="clear" w:color="auto" w:fill="FFFFFF"/>
        </w:rPr>
        <w:t>””</w:t>
      </w:r>
      <w:r w:rsidR="00AC157B" w:rsidRPr="00AC157B">
        <w:t>.</w:t>
      </w:r>
      <w:r w:rsidRPr="00AC157B">
        <w:t> </w:t>
      </w:r>
    </w:p>
    <w:p w14:paraId="6C38EAFB" w14:textId="1A53B512" w:rsidR="00BF143A" w:rsidRPr="00AC157B" w:rsidRDefault="00D708F2" w:rsidP="00656342">
      <w:pPr>
        <w:spacing w:after="120"/>
        <w:jc w:val="both"/>
      </w:pPr>
      <w:r w:rsidRPr="00AC157B">
        <w:t>3. Lūgt Saeimu atzīt likumprojektu par steidzamu.</w:t>
      </w:r>
    </w:p>
    <w:p w14:paraId="119514D4" w14:textId="43F19892" w:rsidR="001E4367" w:rsidRDefault="001E4367" w:rsidP="00EA2A1B"/>
    <w:p w14:paraId="2676F0DB" w14:textId="77777777" w:rsidR="00656342" w:rsidRDefault="00656342" w:rsidP="00EA2A1B"/>
    <w:p w14:paraId="0FA28E77" w14:textId="20904B5B" w:rsidR="00EA2A1B" w:rsidRPr="00374C77" w:rsidRDefault="00EA2A1B" w:rsidP="003C6097">
      <w:pPr>
        <w:tabs>
          <w:tab w:val="right" w:pos="9074"/>
        </w:tabs>
      </w:pPr>
      <w:r w:rsidRPr="00374C77">
        <w:t>Ministru prezidents</w:t>
      </w:r>
      <w:r w:rsidRPr="00374C77">
        <w:tab/>
        <w:t>Māris Kučinskis</w:t>
      </w:r>
    </w:p>
    <w:p w14:paraId="6A403302" w14:textId="77777777" w:rsidR="00EA2A1B" w:rsidRPr="00374C77" w:rsidRDefault="00EA2A1B" w:rsidP="003C6097"/>
    <w:p w14:paraId="3BF1D461" w14:textId="6B0C2FD6" w:rsidR="00EA2A1B" w:rsidRPr="00374C77" w:rsidRDefault="00EA2A1B" w:rsidP="003C6097">
      <w:pPr>
        <w:tabs>
          <w:tab w:val="right" w:pos="9074"/>
        </w:tabs>
      </w:pPr>
      <w:r w:rsidRPr="00374C77">
        <w:t>Valsts kancelejas direktors</w:t>
      </w:r>
      <w:r w:rsidRPr="00374C77">
        <w:tab/>
        <w:t xml:space="preserve">Jānis </w:t>
      </w:r>
      <w:proofErr w:type="spellStart"/>
      <w:r w:rsidRPr="00374C77">
        <w:t>Citskovskis</w:t>
      </w:r>
      <w:proofErr w:type="spellEnd"/>
    </w:p>
    <w:p w14:paraId="200981C8" w14:textId="77777777" w:rsidR="00EA2A1B" w:rsidRPr="00374C77" w:rsidRDefault="00EA2A1B" w:rsidP="003C6097">
      <w:pPr>
        <w:tabs>
          <w:tab w:val="right" w:pos="9074"/>
        </w:tabs>
      </w:pPr>
    </w:p>
    <w:p w14:paraId="27C49B6B" w14:textId="77777777" w:rsidR="00EA2A1B" w:rsidRPr="00374C77" w:rsidRDefault="00EA2A1B" w:rsidP="00EA2A1B">
      <w:pPr>
        <w:jc w:val="both"/>
        <w:rPr>
          <w:lang w:eastAsia="en-US"/>
        </w:rPr>
      </w:pPr>
      <w:r w:rsidRPr="00374C77">
        <w:rPr>
          <w:lang w:eastAsia="en-US"/>
        </w:rPr>
        <w:t>Iesniedzējs:</w:t>
      </w:r>
    </w:p>
    <w:p w14:paraId="3621FBF1" w14:textId="4D6D3D11" w:rsidR="00DC420F" w:rsidRDefault="00BF143A" w:rsidP="003C6097">
      <w:pPr>
        <w:tabs>
          <w:tab w:val="right" w:pos="9074"/>
        </w:tabs>
      </w:pPr>
      <w:r>
        <w:t>ekonomikas</w:t>
      </w:r>
      <w:r w:rsidR="00EA2A1B" w:rsidRPr="00374C77">
        <w:t xml:space="preserve"> ministrs</w:t>
      </w:r>
      <w:r w:rsidR="00EA2A1B" w:rsidRPr="00374C77">
        <w:tab/>
      </w:r>
      <w:r>
        <w:t>Arvils</w:t>
      </w:r>
      <w:r w:rsidR="00EA2A1B" w:rsidRPr="00374C77">
        <w:t xml:space="preserve"> </w:t>
      </w:r>
      <w:r>
        <w:t>Ašeradens</w:t>
      </w:r>
    </w:p>
    <w:p w14:paraId="72CCA305" w14:textId="2F96DB99" w:rsidR="00AC157B" w:rsidRDefault="00AC157B" w:rsidP="003C6097">
      <w:pPr>
        <w:tabs>
          <w:tab w:val="right" w:pos="9074"/>
        </w:tabs>
      </w:pPr>
    </w:p>
    <w:p w14:paraId="49733BE5" w14:textId="64CDACB0" w:rsidR="00AC157B" w:rsidRDefault="00AC157B" w:rsidP="003C6097">
      <w:pPr>
        <w:tabs>
          <w:tab w:val="right" w:pos="9074"/>
        </w:tabs>
      </w:pPr>
    </w:p>
    <w:p w14:paraId="4166B660" w14:textId="1C6F63EF" w:rsidR="00AC157B" w:rsidRDefault="00AC157B" w:rsidP="003C6097">
      <w:pPr>
        <w:tabs>
          <w:tab w:val="right" w:pos="9074"/>
        </w:tabs>
      </w:pPr>
    </w:p>
    <w:p w14:paraId="7859803E" w14:textId="1C99C21D" w:rsidR="00AC157B" w:rsidRDefault="00AC157B" w:rsidP="003C6097">
      <w:pPr>
        <w:tabs>
          <w:tab w:val="right" w:pos="9074"/>
        </w:tabs>
      </w:pPr>
    </w:p>
    <w:p w14:paraId="51B8821D" w14:textId="2E64797D" w:rsidR="00AC157B" w:rsidRDefault="00AC157B" w:rsidP="003C6097">
      <w:pPr>
        <w:tabs>
          <w:tab w:val="right" w:pos="9074"/>
        </w:tabs>
      </w:pPr>
    </w:p>
    <w:p w14:paraId="5F9579EA" w14:textId="0472E71E" w:rsidR="00AC157B" w:rsidRDefault="00AC157B" w:rsidP="003C6097">
      <w:pPr>
        <w:tabs>
          <w:tab w:val="right" w:pos="9074"/>
        </w:tabs>
      </w:pPr>
    </w:p>
    <w:p w14:paraId="47192CF6" w14:textId="2BDEA2A6" w:rsidR="00AC157B" w:rsidRDefault="00AC157B" w:rsidP="003C6097">
      <w:pPr>
        <w:tabs>
          <w:tab w:val="right" w:pos="9074"/>
        </w:tabs>
      </w:pPr>
    </w:p>
    <w:p w14:paraId="17128682" w14:textId="3CBEF8A7" w:rsidR="00AC157B" w:rsidRDefault="00AC157B" w:rsidP="003C6097">
      <w:pPr>
        <w:tabs>
          <w:tab w:val="right" w:pos="9074"/>
        </w:tabs>
      </w:pPr>
    </w:p>
    <w:p w14:paraId="0555E6D4" w14:textId="4B85036B" w:rsidR="00AC157B" w:rsidRDefault="00AC157B" w:rsidP="003C6097">
      <w:pPr>
        <w:tabs>
          <w:tab w:val="right" w:pos="9074"/>
        </w:tabs>
      </w:pPr>
    </w:p>
    <w:p w14:paraId="48E106BF" w14:textId="77777777" w:rsidR="00AC157B" w:rsidRPr="00374C77" w:rsidRDefault="00AC157B" w:rsidP="003C6097">
      <w:pPr>
        <w:tabs>
          <w:tab w:val="right" w:pos="9074"/>
        </w:tabs>
        <w:rPr>
          <w:i/>
        </w:rPr>
      </w:pPr>
    </w:p>
    <w:sectPr w:rsidR="00AC157B" w:rsidRPr="00374C77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E8F6" w14:textId="77777777" w:rsidR="00D55D97" w:rsidRDefault="00D55D97">
      <w:r>
        <w:separator/>
      </w:r>
    </w:p>
    <w:p w14:paraId="61B61C6D" w14:textId="77777777" w:rsidR="00D55D97" w:rsidRDefault="00D55D97"/>
  </w:endnote>
  <w:endnote w:type="continuationSeparator" w:id="0">
    <w:p w14:paraId="5BF73FB7" w14:textId="77777777" w:rsidR="00D55D97" w:rsidRDefault="00D55D97">
      <w:r>
        <w:continuationSeparator/>
      </w:r>
    </w:p>
    <w:p w14:paraId="3754389B" w14:textId="77777777" w:rsidR="00D55D97" w:rsidRDefault="00D55D97"/>
  </w:endnote>
  <w:endnote w:type="continuationNotice" w:id="1">
    <w:p w14:paraId="37B4E9F4" w14:textId="77777777" w:rsidR="00D55D97" w:rsidRDefault="00D55D97"/>
    <w:p w14:paraId="32800391" w14:textId="77777777" w:rsidR="00D55D97" w:rsidRDefault="00D55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C15F" w14:textId="77777777"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0342" w14:textId="7D92BF9B" w:rsidR="00BF143A" w:rsidRPr="00BF143A" w:rsidRDefault="00BF143A" w:rsidP="003C6097">
    <w:pPr>
      <w:tabs>
        <w:tab w:val="center" w:pos="4153"/>
        <w:tab w:val="right" w:pos="8306"/>
      </w:tabs>
      <w:rPr>
        <w:sz w:val="20"/>
        <w:szCs w:val="20"/>
      </w:rPr>
    </w:pPr>
    <w:r>
      <w:rPr>
        <w:sz w:val="20"/>
        <w:szCs w:val="20"/>
      </w:rPr>
      <w:t>EMprot_</w:t>
    </w:r>
    <w:r w:rsidR="00F201AA">
      <w:rPr>
        <w:sz w:val="20"/>
        <w:szCs w:val="20"/>
      </w:rPr>
      <w:t>2111</w:t>
    </w:r>
    <w:r>
      <w:rPr>
        <w:sz w:val="20"/>
        <w:szCs w:val="20"/>
      </w:rPr>
      <w:t>18_TRANSP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F29F" w14:textId="77777777" w:rsidR="00D55D97" w:rsidRDefault="00D55D97">
      <w:r>
        <w:separator/>
      </w:r>
    </w:p>
    <w:p w14:paraId="518E78F4" w14:textId="77777777" w:rsidR="00D55D97" w:rsidRDefault="00D55D97"/>
  </w:footnote>
  <w:footnote w:type="continuationSeparator" w:id="0">
    <w:p w14:paraId="141D1982" w14:textId="77777777" w:rsidR="00D55D97" w:rsidRDefault="00D55D97">
      <w:r>
        <w:continuationSeparator/>
      </w:r>
    </w:p>
    <w:p w14:paraId="3B685EAD" w14:textId="77777777" w:rsidR="00D55D97" w:rsidRDefault="00D55D97"/>
  </w:footnote>
  <w:footnote w:type="continuationNotice" w:id="1">
    <w:p w14:paraId="0EFE81D8" w14:textId="77777777" w:rsidR="00D55D97" w:rsidRDefault="00D55D97"/>
    <w:p w14:paraId="54C7F71C" w14:textId="77777777" w:rsidR="00D55D97" w:rsidRDefault="00D55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232B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110190" w14:textId="77777777" w:rsidR="00AA47D7" w:rsidRDefault="00AA47D7">
    <w:pPr>
      <w:pStyle w:val="Header"/>
    </w:pPr>
  </w:p>
  <w:p w14:paraId="55D1BFA6" w14:textId="77777777" w:rsidR="007E5195" w:rsidRDefault="007E5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A2D5" w14:textId="77777777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EA2A1B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141CB57A" w14:textId="77777777" w:rsidR="00AA47D7" w:rsidRDefault="00AA47D7">
    <w:pPr>
      <w:pStyle w:val="Header"/>
    </w:pPr>
  </w:p>
  <w:p w14:paraId="57179703" w14:textId="77777777" w:rsidR="007E5195" w:rsidRDefault="007E51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51C7A"/>
    <w:multiLevelType w:val="hybridMultilevel"/>
    <w:tmpl w:val="FDA2F3EA"/>
    <w:lvl w:ilvl="0" w:tplc="A4C6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5665A"/>
    <w:rsid w:val="000640FE"/>
    <w:rsid w:val="00074527"/>
    <w:rsid w:val="00080A01"/>
    <w:rsid w:val="00085DF7"/>
    <w:rsid w:val="000B2F43"/>
    <w:rsid w:val="000C0BA9"/>
    <w:rsid w:val="000C33C5"/>
    <w:rsid w:val="000C511D"/>
    <w:rsid w:val="000D7390"/>
    <w:rsid w:val="000E623C"/>
    <w:rsid w:val="000F72EB"/>
    <w:rsid w:val="00103F8E"/>
    <w:rsid w:val="00136C1B"/>
    <w:rsid w:val="00153A32"/>
    <w:rsid w:val="001579B6"/>
    <w:rsid w:val="00161C85"/>
    <w:rsid w:val="00165740"/>
    <w:rsid w:val="001666F3"/>
    <w:rsid w:val="001818BF"/>
    <w:rsid w:val="001845B5"/>
    <w:rsid w:val="00187F3C"/>
    <w:rsid w:val="00191CA1"/>
    <w:rsid w:val="001B3E9E"/>
    <w:rsid w:val="001B580E"/>
    <w:rsid w:val="001C5D66"/>
    <w:rsid w:val="001D73B6"/>
    <w:rsid w:val="001E4367"/>
    <w:rsid w:val="00200CF6"/>
    <w:rsid w:val="00206B58"/>
    <w:rsid w:val="00223458"/>
    <w:rsid w:val="00247602"/>
    <w:rsid w:val="002700DE"/>
    <w:rsid w:val="0029524C"/>
    <w:rsid w:val="00295A85"/>
    <w:rsid w:val="002A2959"/>
    <w:rsid w:val="002A31DA"/>
    <w:rsid w:val="002A76B8"/>
    <w:rsid w:val="002B0D00"/>
    <w:rsid w:val="002B12C6"/>
    <w:rsid w:val="002D4D8F"/>
    <w:rsid w:val="002D7DAC"/>
    <w:rsid w:val="00326870"/>
    <w:rsid w:val="003315DF"/>
    <w:rsid w:val="0034596E"/>
    <w:rsid w:val="00374C77"/>
    <w:rsid w:val="003750DD"/>
    <w:rsid w:val="0039606F"/>
    <w:rsid w:val="003C376E"/>
    <w:rsid w:val="003C6097"/>
    <w:rsid w:val="003E6B66"/>
    <w:rsid w:val="004058E5"/>
    <w:rsid w:val="004150E0"/>
    <w:rsid w:val="004169B8"/>
    <w:rsid w:val="00417969"/>
    <w:rsid w:val="004226E9"/>
    <w:rsid w:val="00422EEE"/>
    <w:rsid w:val="00450F0A"/>
    <w:rsid w:val="004531E8"/>
    <w:rsid w:val="004703DB"/>
    <w:rsid w:val="004A0696"/>
    <w:rsid w:val="004A35E2"/>
    <w:rsid w:val="004C293B"/>
    <w:rsid w:val="004C4149"/>
    <w:rsid w:val="004D2D1E"/>
    <w:rsid w:val="0050289C"/>
    <w:rsid w:val="00517EFC"/>
    <w:rsid w:val="00556A95"/>
    <w:rsid w:val="005708DB"/>
    <w:rsid w:val="0059498B"/>
    <w:rsid w:val="005A2835"/>
    <w:rsid w:val="005B0B84"/>
    <w:rsid w:val="005E61B6"/>
    <w:rsid w:val="0060144F"/>
    <w:rsid w:val="006015E7"/>
    <w:rsid w:val="006049E9"/>
    <w:rsid w:val="00623FF8"/>
    <w:rsid w:val="00630B6D"/>
    <w:rsid w:val="00635176"/>
    <w:rsid w:val="00636887"/>
    <w:rsid w:val="006508E6"/>
    <w:rsid w:val="00656342"/>
    <w:rsid w:val="00660AB4"/>
    <w:rsid w:val="006615BA"/>
    <w:rsid w:val="00664AA4"/>
    <w:rsid w:val="006936EB"/>
    <w:rsid w:val="006A1E65"/>
    <w:rsid w:val="006B39C6"/>
    <w:rsid w:val="006B5729"/>
    <w:rsid w:val="006D26BC"/>
    <w:rsid w:val="006E3A3B"/>
    <w:rsid w:val="007157F5"/>
    <w:rsid w:val="0073050F"/>
    <w:rsid w:val="00734380"/>
    <w:rsid w:val="007516EF"/>
    <w:rsid w:val="00755802"/>
    <w:rsid w:val="00761BF2"/>
    <w:rsid w:val="00783C80"/>
    <w:rsid w:val="007B7EBF"/>
    <w:rsid w:val="007C06AD"/>
    <w:rsid w:val="007E470A"/>
    <w:rsid w:val="007E5195"/>
    <w:rsid w:val="0080059E"/>
    <w:rsid w:val="008041C1"/>
    <w:rsid w:val="00804C10"/>
    <w:rsid w:val="00842DA7"/>
    <w:rsid w:val="00847706"/>
    <w:rsid w:val="00857EDB"/>
    <w:rsid w:val="00861EA9"/>
    <w:rsid w:val="00876F23"/>
    <w:rsid w:val="008A06D4"/>
    <w:rsid w:val="008A0AE3"/>
    <w:rsid w:val="008A0EB2"/>
    <w:rsid w:val="008B2210"/>
    <w:rsid w:val="008C0BB2"/>
    <w:rsid w:val="008D6011"/>
    <w:rsid w:val="00956D6E"/>
    <w:rsid w:val="009619F1"/>
    <w:rsid w:val="009640AA"/>
    <w:rsid w:val="009864AC"/>
    <w:rsid w:val="00995F2B"/>
    <w:rsid w:val="009A4DCB"/>
    <w:rsid w:val="009A7636"/>
    <w:rsid w:val="009E799D"/>
    <w:rsid w:val="009F1BDA"/>
    <w:rsid w:val="009F5BCF"/>
    <w:rsid w:val="00A06193"/>
    <w:rsid w:val="00A0630A"/>
    <w:rsid w:val="00A70F38"/>
    <w:rsid w:val="00A746BB"/>
    <w:rsid w:val="00A834E7"/>
    <w:rsid w:val="00AA47D7"/>
    <w:rsid w:val="00AC157B"/>
    <w:rsid w:val="00AD6307"/>
    <w:rsid w:val="00AE3DA7"/>
    <w:rsid w:val="00B03316"/>
    <w:rsid w:val="00B03963"/>
    <w:rsid w:val="00B0428F"/>
    <w:rsid w:val="00B07D03"/>
    <w:rsid w:val="00B112D1"/>
    <w:rsid w:val="00B144A9"/>
    <w:rsid w:val="00B336E8"/>
    <w:rsid w:val="00B73C9D"/>
    <w:rsid w:val="00B8130C"/>
    <w:rsid w:val="00B977AF"/>
    <w:rsid w:val="00BA7AE4"/>
    <w:rsid w:val="00BB113A"/>
    <w:rsid w:val="00BB644A"/>
    <w:rsid w:val="00BB6A50"/>
    <w:rsid w:val="00BC097E"/>
    <w:rsid w:val="00BF143A"/>
    <w:rsid w:val="00BF1C8E"/>
    <w:rsid w:val="00BF65B2"/>
    <w:rsid w:val="00C0091A"/>
    <w:rsid w:val="00C121B7"/>
    <w:rsid w:val="00C32B7B"/>
    <w:rsid w:val="00C34828"/>
    <w:rsid w:val="00CE012A"/>
    <w:rsid w:val="00D25E42"/>
    <w:rsid w:val="00D5474B"/>
    <w:rsid w:val="00D55D97"/>
    <w:rsid w:val="00D708F2"/>
    <w:rsid w:val="00D71D4D"/>
    <w:rsid w:val="00D73C1E"/>
    <w:rsid w:val="00D7606A"/>
    <w:rsid w:val="00D7771F"/>
    <w:rsid w:val="00D77A14"/>
    <w:rsid w:val="00D92923"/>
    <w:rsid w:val="00DA1E21"/>
    <w:rsid w:val="00DC0CFD"/>
    <w:rsid w:val="00DC420F"/>
    <w:rsid w:val="00DE59CB"/>
    <w:rsid w:val="00E112E5"/>
    <w:rsid w:val="00E26C27"/>
    <w:rsid w:val="00E67A34"/>
    <w:rsid w:val="00E70471"/>
    <w:rsid w:val="00E875DD"/>
    <w:rsid w:val="00E94492"/>
    <w:rsid w:val="00EA2A1B"/>
    <w:rsid w:val="00EB5357"/>
    <w:rsid w:val="00EC73FF"/>
    <w:rsid w:val="00EE606C"/>
    <w:rsid w:val="00EF0887"/>
    <w:rsid w:val="00EF1825"/>
    <w:rsid w:val="00EF54BD"/>
    <w:rsid w:val="00F1128A"/>
    <w:rsid w:val="00F1707E"/>
    <w:rsid w:val="00F201AA"/>
    <w:rsid w:val="00F26946"/>
    <w:rsid w:val="00F47389"/>
    <w:rsid w:val="00F7622F"/>
    <w:rsid w:val="00F76A28"/>
    <w:rsid w:val="00F87FCF"/>
    <w:rsid w:val="00F94DEF"/>
    <w:rsid w:val="00F959F9"/>
    <w:rsid w:val="00FA4F83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85832"/>
  <w15:docId w15:val="{258C220C-8758-4C3A-BA7B-53E5B44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F71A-E664-436C-92F2-ABB82190A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4F917-62FE-43DC-B32A-868F7529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"Transporta enerģijas likums</vt:lpstr>
      <vt:lpstr>Būvju klasifikācijas noteikumi</vt:lpstr>
    </vt:vector>
  </TitlesOfParts>
  <Company>Tieslietu ministrija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"Transporta enerģijas likums</dc:title>
  <dc:subject>Ministru kabineta sēdes protokollēmuma projekts</dc:subject>
  <dc:creator>Baiba Logina</dc:creator>
  <dc:description>67013095
Baiba.Logina@em.gov.lv</dc:description>
  <cp:lastModifiedBy>Laimdota Adlere</cp:lastModifiedBy>
  <cp:revision>2</cp:revision>
  <cp:lastPrinted>2018-11-28T13:38:00Z</cp:lastPrinted>
  <dcterms:created xsi:type="dcterms:W3CDTF">2018-11-28T13:39:00Z</dcterms:created>
  <dcterms:modified xsi:type="dcterms:W3CDTF">2018-11-28T13:39:00Z</dcterms:modified>
</cp:coreProperties>
</file>