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E475F" w14:textId="5B560085" w:rsidR="004D15A9" w:rsidRDefault="00E2502B" w:rsidP="00A03D47">
      <w:pPr>
        <w:spacing w:after="0" w:line="240" w:lineRule="auto"/>
        <w:jc w:val="center"/>
        <w:rPr>
          <w:rFonts w:ascii="Times New Roman" w:eastAsia="Times New Roman" w:hAnsi="Times New Roman" w:cs="Times New Roman"/>
          <w:b/>
          <w:bCs/>
          <w:sz w:val="24"/>
          <w:szCs w:val="24"/>
          <w:lang w:eastAsia="lv-LV"/>
        </w:rPr>
      </w:pPr>
      <w:r w:rsidRPr="004D5CD6">
        <w:rPr>
          <w:rFonts w:ascii="Times New Roman" w:eastAsia="Times New Roman" w:hAnsi="Times New Roman" w:cs="Times New Roman"/>
          <w:b/>
          <w:bCs/>
          <w:sz w:val="24"/>
          <w:szCs w:val="24"/>
          <w:lang w:eastAsia="lv-LV"/>
        </w:rPr>
        <w:t>Ministru kabineta n</w:t>
      </w:r>
      <w:r w:rsidR="00DF14F6" w:rsidRPr="004D5CD6">
        <w:rPr>
          <w:rFonts w:ascii="Times New Roman" w:eastAsia="Times New Roman" w:hAnsi="Times New Roman" w:cs="Times New Roman"/>
          <w:b/>
          <w:bCs/>
          <w:sz w:val="24"/>
          <w:szCs w:val="24"/>
          <w:lang w:eastAsia="lv-LV"/>
        </w:rPr>
        <w:t>oteikumu projekta</w:t>
      </w:r>
      <w:r w:rsidR="00382704" w:rsidRPr="004D5CD6">
        <w:rPr>
          <w:rFonts w:ascii="Times New Roman" w:eastAsia="Times New Roman" w:hAnsi="Times New Roman" w:cs="Times New Roman"/>
          <w:b/>
          <w:bCs/>
          <w:sz w:val="24"/>
          <w:szCs w:val="24"/>
          <w:lang w:eastAsia="lv-LV"/>
        </w:rPr>
        <w:t xml:space="preserve"> “</w:t>
      </w:r>
      <w:r w:rsidR="004D5CD6" w:rsidRPr="004D5CD6">
        <w:rPr>
          <w:rFonts w:ascii="Times New Roman" w:eastAsia="Times New Roman" w:hAnsi="Times New Roman" w:cs="Times New Roman"/>
          <w:b/>
          <w:bCs/>
          <w:sz w:val="24"/>
          <w:szCs w:val="24"/>
        </w:rPr>
        <w:t>Kārtība, kādā izmeklē un uzskaita nelaimes gadījumus darbā, kuros cietušas valsts drošības iestāžu amatpersonas un darbinieki</w:t>
      </w:r>
      <w:r w:rsidR="0049040A" w:rsidRPr="004D5CD6">
        <w:rPr>
          <w:rFonts w:ascii="Times New Roman" w:eastAsia="Times New Roman" w:hAnsi="Times New Roman" w:cs="Times New Roman"/>
          <w:b/>
          <w:bCs/>
          <w:sz w:val="24"/>
          <w:szCs w:val="24"/>
          <w:lang w:eastAsia="lv-LV"/>
        </w:rPr>
        <w:t>”</w:t>
      </w:r>
      <w:r w:rsidR="004D15A9" w:rsidRPr="004D5CD6">
        <w:rPr>
          <w:rFonts w:ascii="Times New Roman" w:eastAsia="Times New Roman" w:hAnsi="Times New Roman" w:cs="Times New Roman"/>
          <w:b/>
          <w:bCs/>
          <w:sz w:val="24"/>
          <w:szCs w:val="24"/>
          <w:lang w:eastAsia="lv-LV"/>
        </w:rPr>
        <w:t xml:space="preserve"> sākotnējās ietekmes novērtējuma ziņojums</w:t>
      </w:r>
      <w:r w:rsidR="004D15A9" w:rsidRPr="00514B61">
        <w:rPr>
          <w:rFonts w:ascii="Times New Roman" w:eastAsia="Times New Roman" w:hAnsi="Times New Roman" w:cs="Times New Roman"/>
          <w:b/>
          <w:bCs/>
          <w:sz w:val="24"/>
          <w:szCs w:val="24"/>
          <w:lang w:eastAsia="lv-LV"/>
        </w:rPr>
        <w:t xml:space="preserve"> (anotācija)</w:t>
      </w:r>
    </w:p>
    <w:p w14:paraId="36B54B36" w14:textId="77777777" w:rsidR="00346CD2" w:rsidRDefault="00346CD2" w:rsidP="00A03D47">
      <w:pPr>
        <w:spacing w:after="0" w:line="240" w:lineRule="auto"/>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514B61" w:rsidRPr="00514B61" w14:paraId="3169171C" w14:textId="77777777" w:rsidTr="00BB7353">
        <w:trPr>
          <w:cantSplit/>
        </w:trPr>
        <w:tc>
          <w:tcPr>
            <w:tcW w:w="9061" w:type="dxa"/>
            <w:gridSpan w:val="2"/>
            <w:shd w:val="clear" w:color="auto" w:fill="FFFFFF"/>
            <w:vAlign w:val="center"/>
            <w:hideMark/>
          </w:tcPr>
          <w:p w14:paraId="2651F678" w14:textId="77777777" w:rsidR="00382704" w:rsidRPr="00514B61" w:rsidRDefault="00382704" w:rsidP="00382704">
            <w:pPr>
              <w:spacing w:after="0" w:line="240" w:lineRule="auto"/>
              <w:jc w:val="center"/>
              <w:rPr>
                <w:rFonts w:ascii="Times New Roman" w:hAnsi="Times New Roman" w:cs="Times New Roman"/>
                <w:b/>
                <w:iCs/>
                <w:sz w:val="24"/>
                <w:szCs w:val="24"/>
              </w:rPr>
            </w:pPr>
            <w:r w:rsidRPr="00514B61">
              <w:rPr>
                <w:rFonts w:ascii="Times New Roman" w:hAnsi="Times New Roman" w:cs="Times New Roman"/>
                <w:b/>
                <w:iCs/>
                <w:sz w:val="24"/>
                <w:szCs w:val="24"/>
              </w:rPr>
              <w:t>Tiesību akta projekta anotācijas kopsavilkums</w:t>
            </w:r>
          </w:p>
        </w:tc>
      </w:tr>
      <w:tr w:rsidR="00514B61" w:rsidRPr="00514B61" w14:paraId="0ECAF3D8" w14:textId="77777777" w:rsidTr="004D5CD6">
        <w:trPr>
          <w:cantSplit/>
          <w:trHeight w:val="1214"/>
        </w:trPr>
        <w:tc>
          <w:tcPr>
            <w:tcW w:w="3256" w:type="dxa"/>
            <w:shd w:val="clear" w:color="auto" w:fill="FFFFFF"/>
            <w:hideMark/>
          </w:tcPr>
          <w:p w14:paraId="27A86BE2" w14:textId="77777777" w:rsidR="00382704" w:rsidRPr="00514B61" w:rsidRDefault="00382704" w:rsidP="00A4555F">
            <w:pPr>
              <w:spacing w:after="0" w:line="240" w:lineRule="auto"/>
              <w:rPr>
                <w:rFonts w:ascii="Times New Roman" w:hAnsi="Times New Roman" w:cs="Times New Roman"/>
                <w:iCs/>
                <w:sz w:val="24"/>
                <w:szCs w:val="24"/>
              </w:rPr>
            </w:pPr>
            <w:r w:rsidRPr="00514B61">
              <w:rPr>
                <w:rFonts w:ascii="Times New Roman" w:hAnsi="Times New Roman" w:cs="Times New Roman"/>
                <w:iCs/>
                <w:sz w:val="24"/>
                <w:szCs w:val="24"/>
              </w:rPr>
              <w:t>Mērķis, risinājums un projekta spēkā stāšanās laiks (500 zīmes bez atstarpēm)</w:t>
            </w:r>
          </w:p>
        </w:tc>
        <w:tc>
          <w:tcPr>
            <w:tcW w:w="5805" w:type="dxa"/>
            <w:shd w:val="clear" w:color="auto" w:fill="FFFFFF"/>
            <w:hideMark/>
          </w:tcPr>
          <w:p w14:paraId="20BEE190" w14:textId="112CEC7B" w:rsidR="00E2502B" w:rsidRPr="00472FB2" w:rsidRDefault="00472FB2" w:rsidP="00E2502B">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Ministru kabineta noteikumu projekta “</w:t>
            </w:r>
            <w:r w:rsidRPr="00472FB2">
              <w:rPr>
                <w:rFonts w:ascii="Times New Roman" w:eastAsia="Times New Roman" w:hAnsi="Times New Roman" w:cs="Times New Roman"/>
                <w:bCs/>
                <w:sz w:val="24"/>
                <w:szCs w:val="24"/>
              </w:rPr>
              <w:t>Kārtība, kādā izmeklē un uzskaita nelaimes gadījumus darbā, kuros cietušas valsts drošības iestāžu amatpersonas un darbinieki</w:t>
            </w:r>
            <w:r>
              <w:rPr>
                <w:rFonts w:ascii="Times New Roman" w:hAnsi="Times New Roman" w:cs="Times New Roman"/>
                <w:iCs/>
                <w:sz w:val="24"/>
                <w:szCs w:val="24"/>
              </w:rPr>
              <w:t xml:space="preserve">” (turpmāk – Projekts) mērķis ir </w:t>
            </w:r>
            <w:r>
              <w:rPr>
                <w:rFonts w:ascii="Times New Roman" w:eastAsia="Times New Roman" w:hAnsi="Times New Roman" w:cs="Times New Roman"/>
                <w:bCs/>
                <w:sz w:val="24"/>
                <w:szCs w:val="24"/>
              </w:rPr>
              <w:t xml:space="preserve">nodrošināt vienotu </w:t>
            </w:r>
            <w:r>
              <w:rPr>
                <w:rFonts w:ascii="Times New Roman" w:hAnsi="Times New Roman" w:cs="Times New Roman"/>
                <w:sz w:val="24"/>
                <w:szCs w:val="24"/>
              </w:rPr>
              <w:t xml:space="preserve">kārtību, </w:t>
            </w:r>
            <w:r w:rsidRPr="00B431BB">
              <w:rPr>
                <w:rFonts w:ascii="Times New Roman" w:eastAsia="Times New Roman" w:hAnsi="Times New Roman" w:cs="Times New Roman"/>
                <w:bCs/>
                <w:sz w:val="24"/>
                <w:szCs w:val="24"/>
              </w:rPr>
              <w:t>kādā izmeklē un uzskaita nelaimes gadījumus darbā, kuros cietušas valsts drošības iestāžu amatpersonas un darbinieki</w:t>
            </w:r>
            <w:r>
              <w:rPr>
                <w:rFonts w:ascii="Times New Roman" w:eastAsia="Times New Roman" w:hAnsi="Times New Roman" w:cs="Times New Roman"/>
                <w:bCs/>
                <w:sz w:val="24"/>
                <w:szCs w:val="24"/>
              </w:rPr>
              <w:t xml:space="preserve">. Līdz ar to </w:t>
            </w:r>
            <w:r>
              <w:rPr>
                <w:rFonts w:ascii="Times New Roman" w:hAnsi="Times New Roman"/>
                <w:bCs/>
                <w:sz w:val="24"/>
                <w:szCs w:val="24"/>
              </w:rPr>
              <w:t>ir sagatavoti jauni tikai uz valsts drošības iestādēm attiecināmi Ministru kabineta noteikumi.</w:t>
            </w:r>
            <w:r>
              <w:rPr>
                <w:rFonts w:ascii="Times New Roman" w:eastAsia="Times New Roman" w:hAnsi="Times New Roman" w:cs="Times New Roman"/>
                <w:bCs/>
                <w:sz w:val="24"/>
                <w:szCs w:val="24"/>
              </w:rPr>
              <w:t xml:space="preserve"> </w:t>
            </w:r>
          </w:p>
          <w:p w14:paraId="37388820" w14:textId="13F97460" w:rsidR="00382704" w:rsidRPr="00514B61" w:rsidRDefault="00472FB2" w:rsidP="00472FB2">
            <w:pPr>
              <w:spacing w:after="0" w:line="240" w:lineRule="auto"/>
              <w:jc w:val="both"/>
              <w:rPr>
                <w:iCs/>
              </w:rPr>
            </w:pPr>
            <w:r w:rsidRPr="006B53FC">
              <w:rPr>
                <w:rFonts w:ascii="Times New Roman" w:hAnsi="Times New Roman" w:cs="Times New Roman"/>
                <w:sz w:val="24"/>
                <w:szCs w:val="24"/>
              </w:rPr>
              <w:t>Projektam noteikts spēkā stāšanās termiņš – 2019.</w:t>
            </w:r>
            <w:r>
              <w:rPr>
                <w:rFonts w:ascii="Times New Roman" w:hAnsi="Times New Roman" w:cs="Times New Roman"/>
                <w:sz w:val="24"/>
                <w:szCs w:val="24"/>
              </w:rPr>
              <w:t> </w:t>
            </w:r>
            <w:r w:rsidRPr="006B53FC">
              <w:rPr>
                <w:rFonts w:ascii="Times New Roman" w:hAnsi="Times New Roman" w:cs="Times New Roman"/>
                <w:sz w:val="24"/>
                <w:szCs w:val="24"/>
              </w:rPr>
              <w:t>gada 1.</w:t>
            </w:r>
            <w:r>
              <w:rPr>
                <w:rFonts w:ascii="Times New Roman" w:hAnsi="Times New Roman" w:cs="Times New Roman"/>
                <w:sz w:val="24"/>
                <w:szCs w:val="24"/>
              </w:rPr>
              <w:t> </w:t>
            </w:r>
            <w:r w:rsidRPr="006B53FC">
              <w:rPr>
                <w:rFonts w:ascii="Times New Roman" w:hAnsi="Times New Roman" w:cs="Times New Roman"/>
                <w:sz w:val="24"/>
                <w:szCs w:val="24"/>
              </w:rPr>
              <w:t>janvāris.</w:t>
            </w:r>
          </w:p>
        </w:tc>
      </w:tr>
    </w:tbl>
    <w:p w14:paraId="424B6B5D" w14:textId="77777777" w:rsidR="00592D02" w:rsidRPr="00BB7353" w:rsidRDefault="00592D02" w:rsidP="00DA596D">
      <w:pPr>
        <w:spacing w:after="0" w:line="240" w:lineRule="auto"/>
        <w:ind w:firstLine="300"/>
        <w:jc w:val="center"/>
        <w:rPr>
          <w:rFonts w:ascii="Times New Roman" w:eastAsia="Times New Roman" w:hAnsi="Times New Roman" w:cs="Times New Roman"/>
          <w:b/>
          <w:bCs/>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514B61" w:rsidRPr="00514B61" w14:paraId="7FD91FED"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514B61" w:rsidRDefault="004D15A9" w:rsidP="00382704">
            <w:pPr>
              <w:spacing w:after="0" w:line="240" w:lineRule="auto"/>
              <w:jc w:val="center"/>
              <w:rPr>
                <w:rFonts w:ascii="Times New Roman" w:eastAsia="Times New Roman" w:hAnsi="Times New Roman" w:cs="Times New Roman"/>
                <w:b/>
                <w:bCs/>
                <w:sz w:val="24"/>
                <w:szCs w:val="24"/>
                <w:lang w:eastAsia="lv-LV"/>
              </w:rPr>
            </w:pPr>
            <w:r w:rsidRPr="00514B61">
              <w:rPr>
                <w:rFonts w:ascii="Times New Roman" w:eastAsia="Times New Roman" w:hAnsi="Times New Roman" w:cs="Times New Roman"/>
                <w:b/>
                <w:bCs/>
                <w:sz w:val="24"/>
                <w:szCs w:val="24"/>
                <w:lang w:eastAsia="lv-LV"/>
              </w:rPr>
              <w:t>I. Tiesību akta projekta izstrādes nepieciešamība</w:t>
            </w:r>
          </w:p>
        </w:tc>
      </w:tr>
      <w:tr w:rsidR="00514B61" w:rsidRPr="00514B61" w14:paraId="3A5B0966"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429C504" w14:textId="77777777" w:rsidR="004D5CD6" w:rsidRDefault="004D5CD6" w:rsidP="004D5CD6">
            <w:pPr>
              <w:spacing w:after="0" w:line="240" w:lineRule="auto"/>
              <w:ind w:right="82"/>
              <w:jc w:val="both"/>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 xml:space="preserve">1. </w:t>
            </w:r>
            <w:r>
              <w:rPr>
                <w:rFonts w:ascii="Times New Roman" w:eastAsia="Times New Roman" w:hAnsi="Times New Roman"/>
                <w:sz w:val="24"/>
                <w:szCs w:val="24"/>
                <w:lang w:eastAsia="lv-LV"/>
              </w:rPr>
              <w:t xml:space="preserve">Likums “Grozījumi Valsts drošības iestāžu likumā”. </w:t>
            </w:r>
            <w:r>
              <w:rPr>
                <w:rFonts w:ascii="Times New Roman" w:eastAsia="Times New Roman" w:hAnsi="Times New Roman"/>
                <w:bCs/>
                <w:color w:val="000000"/>
                <w:sz w:val="24"/>
                <w:szCs w:val="24"/>
                <w:lang w:eastAsia="lv-LV"/>
              </w:rPr>
              <w:t>Stājas spēkā 2019. gada 1. janvārī.</w:t>
            </w:r>
          </w:p>
          <w:p w14:paraId="49F4407E" w14:textId="61780125" w:rsidR="006D0B58" w:rsidRPr="00CD5E1C" w:rsidRDefault="004D5CD6" w:rsidP="004D5CD6">
            <w:pPr>
              <w:spacing w:after="0" w:line="240" w:lineRule="auto"/>
              <w:ind w:right="82"/>
              <w:jc w:val="both"/>
              <w:rPr>
                <w:rFonts w:ascii="Times New Roman" w:eastAsia="Times New Roman" w:hAnsi="Times New Roman"/>
                <w:bCs/>
                <w:color w:val="000000"/>
                <w:sz w:val="24"/>
                <w:szCs w:val="24"/>
                <w:lang w:eastAsia="lv-LV"/>
              </w:rPr>
            </w:pPr>
            <w:r>
              <w:rPr>
                <w:rFonts w:ascii="Times New Roman" w:eastAsia="Times New Roman" w:hAnsi="Times New Roman"/>
                <w:sz w:val="24"/>
                <w:szCs w:val="24"/>
                <w:lang w:eastAsia="lv-LV"/>
              </w:rPr>
              <w:t xml:space="preserve">2. </w:t>
            </w:r>
            <w:r w:rsidRPr="00D96422">
              <w:rPr>
                <w:rFonts w:ascii="Times New Roman" w:eastAsia="Times New Roman" w:hAnsi="Times New Roman"/>
                <w:sz w:val="24"/>
                <w:szCs w:val="24"/>
                <w:lang w:eastAsia="lv-LV"/>
              </w:rPr>
              <w:t>L</w:t>
            </w:r>
            <w:r w:rsidRPr="00D96422">
              <w:rPr>
                <w:rFonts w:ascii="Times New Roman" w:eastAsia="Times New Roman" w:hAnsi="Times New Roman"/>
                <w:sz w:val="24"/>
                <w:lang w:eastAsia="lv-LV"/>
              </w:rPr>
              <w:t>ikum</w:t>
            </w:r>
            <w:r>
              <w:rPr>
                <w:rFonts w:ascii="Times New Roman" w:eastAsia="Times New Roman" w:hAnsi="Times New Roman"/>
                <w:sz w:val="24"/>
                <w:lang w:eastAsia="lv-LV"/>
              </w:rPr>
              <w:t>s</w:t>
            </w:r>
            <w:r w:rsidRPr="00D96422">
              <w:rPr>
                <w:rFonts w:ascii="Times New Roman" w:eastAsia="Times New Roman" w:hAnsi="Times New Roman"/>
                <w:sz w:val="24"/>
                <w:lang w:eastAsia="lv-LV"/>
              </w:rPr>
              <w:t xml:space="preserve"> “</w:t>
            </w:r>
            <w:r w:rsidRPr="00D96422">
              <w:rPr>
                <w:rFonts w:ascii="Times New Roman" w:eastAsia="Times New Roman" w:hAnsi="Times New Roman"/>
                <w:bCs/>
                <w:sz w:val="24"/>
                <w:szCs w:val="24"/>
                <w:lang w:eastAsia="lv-LV"/>
              </w:rPr>
              <w:t>Grozījumi Iekšlietu ministrijas sistēmas iestāžu un Ieslodzījuma vietu pārvaldes amatpersonu ar speciālajām dienesta pakāpēm dienesta gaitas likumā”.</w:t>
            </w:r>
            <w:r>
              <w:rPr>
                <w:rFonts w:ascii="Times New Roman" w:eastAsia="Times New Roman" w:hAnsi="Times New Roman"/>
                <w:bCs/>
                <w:sz w:val="24"/>
                <w:szCs w:val="24"/>
                <w:lang w:eastAsia="lv-LV"/>
              </w:rPr>
              <w:t xml:space="preserve"> Stājas</w:t>
            </w:r>
            <w:r w:rsidRPr="00D96422">
              <w:rPr>
                <w:rFonts w:ascii="Times New Roman" w:eastAsia="Times New Roman" w:hAnsi="Times New Roman"/>
                <w:bCs/>
                <w:sz w:val="24"/>
                <w:szCs w:val="24"/>
                <w:lang w:eastAsia="lv-LV"/>
              </w:rPr>
              <w:t xml:space="preserve"> spēkā 2019. gada 1. janvārī.</w:t>
            </w:r>
          </w:p>
        </w:tc>
      </w:tr>
      <w:tr w:rsidR="00514B61" w:rsidRPr="00514B61" w14:paraId="27BA0D56"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846FE9" w14:textId="05E5DF1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73E7CDE3" w14:textId="320E0BE6" w:rsidR="00AD0EAF" w:rsidRDefault="00F30D4A" w:rsidP="004A317C">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Šobrīd Ministru kabineta 2009. gada 25. augusta noteikumi Nr. 950 “Nelaimes gadījumu darbā izmeklēšanas un uzskaites kārtība” nosaka vispārīgo nelaimes gadījumu darbā izmeklēšanas un uzskaites kārtību. Minēto noteikumu 4. punkts paredz, ka tie neattiecas uz nelaimes gadījumiem, kas notikuši ar Iekšlietu ministrijas sistēmas iestāžu amatpersonām ar speciālajām dienesta pakāpēm un ar Aizsardzības ministrijas padotībā esošo struktūrvienību militārpersonām. </w:t>
            </w:r>
            <w:r w:rsidR="00AD0EAF">
              <w:rPr>
                <w:rFonts w:ascii="Times New Roman" w:hAnsi="Times New Roman" w:cs="Times New Roman"/>
                <w:sz w:val="24"/>
                <w:szCs w:val="24"/>
              </w:rPr>
              <w:t xml:space="preserve">Ņemot vērā minēto dienestu </w:t>
            </w:r>
            <w:r w:rsidR="00685554">
              <w:rPr>
                <w:rFonts w:ascii="Times New Roman" w:hAnsi="Times New Roman" w:cs="Times New Roman"/>
                <w:sz w:val="24"/>
                <w:szCs w:val="24"/>
              </w:rPr>
              <w:t xml:space="preserve">darbības </w:t>
            </w:r>
            <w:r w:rsidR="00AD0EAF">
              <w:rPr>
                <w:rFonts w:ascii="Times New Roman" w:hAnsi="Times New Roman" w:cs="Times New Roman"/>
                <w:sz w:val="24"/>
                <w:szCs w:val="24"/>
              </w:rPr>
              <w:t>specifiku</w:t>
            </w:r>
            <w:r w:rsidR="00685554">
              <w:rPr>
                <w:rFonts w:ascii="Times New Roman" w:hAnsi="Times New Roman" w:cs="Times New Roman"/>
                <w:sz w:val="24"/>
                <w:szCs w:val="24"/>
              </w:rPr>
              <w:t xml:space="preserve"> un no tā izrietošo sociālo garantiju kopumu, uz tiem ir attiecināta atsevišķa kārtība, kādā tiek izmeklēti un uzskaitīti nelaimes gadījumi darbā</w:t>
            </w:r>
            <w:r w:rsidR="00B26DB0">
              <w:rPr>
                <w:rFonts w:ascii="Times New Roman" w:hAnsi="Times New Roman" w:cs="Times New Roman"/>
                <w:sz w:val="24"/>
                <w:szCs w:val="24"/>
              </w:rPr>
              <w:t xml:space="preserve"> (turpmāk – nelaimes gadījums)</w:t>
            </w:r>
            <w:r w:rsidR="00685554">
              <w:rPr>
                <w:rFonts w:ascii="Times New Roman" w:hAnsi="Times New Roman" w:cs="Times New Roman"/>
                <w:sz w:val="24"/>
                <w:szCs w:val="24"/>
              </w:rPr>
              <w:t>.</w:t>
            </w:r>
          </w:p>
          <w:p w14:paraId="4EF1B39D" w14:textId="559DA48C" w:rsidR="00532D71" w:rsidRPr="00685554" w:rsidRDefault="00685554" w:rsidP="00532D71">
            <w:pPr>
              <w:spacing w:after="0" w:line="240" w:lineRule="auto"/>
              <w:ind w:firstLine="578"/>
              <w:jc w:val="both"/>
              <w:rPr>
                <w:rFonts w:ascii="Times New Roman" w:hAnsi="Times New Roman" w:cs="Times New Roman"/>
                <w:bCs/>
                <w:sz w:val="24"/>
                <w:szCs w:val="24"/>
              </w:rPr>
            </w:pPr>
            <w:r>
              <w:rPr>
                <w:rFonts w:ascii="Times New Roman" w:hAnsi="Times New Roman" w:cs="Times New Roman"/>
                <w:sz w:val="24"/>
                <w:szCs w:val="24"/>
              </w:rPr>
              <w:t>P</w:t>
            </w:r>
            <w:r w:rsidR="005817B1" w:rsidRPr="00D96422">
              <w:rPr>
                <w:rFonts w:ascii="Times New Roman" w:hAnsi="Times New Roman" w:cs="Times New Roman"/>
                <w:sz w:val="24"/>
                <w:szCs w:val="24"/>
              </w:rPr>
              <w:t xml:space="preserve">ašlaik uz </w:t>
            </w:r>
            <w:r w:rsidR="005817B1">
              <w:rPr>
                <w:rFonts w:ascii="Times New Roman" w:hAnsi="Times New Roman" w:cs="Times New Roman"/>
                <w:sz w:val="24"/>
                <w:szCs w:val="24"/>
              </w:rPr>
              <w:t>Drošības policijas (turpmāk – Iestāde)</w:t>
            </w:r>
            <w:r w:rsidR="005817B1" w:rsidRPr="00D96422">
              <w:rPr>
                <w:rFonts w:ascii="Times New Roman" w:hAnsi="Times New Roman" w:cs="Times New Roman"/>
                <w:sz w:val="24"/>
                <w:szCs w:val="24"/>
              </w:rPr>
              <w:t xml:space="preserve"> amatpersonām ir attiecināmi Ministru kabineta </w:t>
            </w:r>
            <w:r w:rsidR="004A317C">
              <w:rPr>
                <w:rFonts w:ascii="Times New Roman" w:hAnsi="Times New Roman" w:cs="Times New Roman"/>
                <w:bCs/>
                <w:sz w:val="24"/>
                <w:szCs w:val="24"/>
              </w:rPr>
              <w:t>2016. gada 1. marta noteikumi Nr. 116</w:t>
            </w:r>
            <w:r w:rsidR="005817B1" w:rsidRPr="00D96422">
              <w:rPr>
                <w:rFonts w:ascii="Times New Roman" w:hAnsi="Times New Roman" w:cs="Times New Roman"/>
                <w:bCs/>
                <w:sz w:val="24"/>
                <w:szCs w:val="24"/>
              </w:rPr>
              <w:t xml:space="preserve"> “</w:t>
            </w:r>
            <w:r w:rsidR="004A317C">
              <w:rPr>
                <w:rFonts w:ascii="Times New Roman" w:hAnsi="Times New Roman" w:cs="Times New Roman"/>
                <w:bCs/>
                <w:sz w:val="24"/>
                <w:szCs w:val="24"/>
              </w:rPr>
              <w:t>Kārtība, kādā izmeklē un uzskaita nelaimes gadījumus darbā, kas notikuši ar Iekšlietu ministrijas sistēmas iestāžu un Ieslodzījuma vietu pārvaldes amatpersonām ar speciālajām dienesta pakāpēm</w:t>
            </w:r>
            <w:r w:rsidR="005817B1" w:rsidRPr="00D96422">
              <w:rPr>
                <w:rFonts w:ascii="Times New Roman" w:hAnsi="Times New Roman" w:cs="Times New Roman"/>
                <w:bCs/>
                <w:sz w:val="24"/>
                <w:szCs w:val="24"/>
              </w:rPr>
              <w:t>”.</w:t>
            </w:r>
            <w:r>
              <w:rPr>
                <w:rFonts w:ascii="Times New Roman" w:hAnsi="Times New Roman" w:cs="Times New Roman"/>
                <w:bCs/>
                <w:sz w:val="24"/>
                <w:szCs w:val="24"/>
              </w:rPr>
              <w:t xml:space="preserve"> Taču l</w:t>
            </w:r>
            <w:r w:rsidR="005817B1" w:rsidRPr="00D96422">
              <w:rPr>
                <w:rFonts w:ascii="Times New Roman" w:hAnsi="Times New Roman" w:cs="Times New Roman"/>
                <w:sz w:val="24"/>
                <w:szCs w:val="24"/>
              </w:rPr>
              <w:t>ikum</w:t>
            </w:r>
            <w:r w:rsidR="005817B1">
              <w:rPr>
                <w:rFonts w:ascii="Times New Roman" w:hAnsi="Times New Roman" w:cs="Times New Roman"/>
                <w:sz w:val="24"/>
                <w:szCs w:val="24"/>
              </w:rPr>
              <w:t xml:space="preserve">s </w:t>
            </w:r>
            <w:r w:rsidR="005817B1" w:rsidRPr="00D96422">
              <w:rPr>
                <w:rFonts w:ascii="Times New Roman" w:hAnsi="Times New Roman" w:cs="Times New Roman"/>
                <w:sz w:val="24"/>
                <w:szCs w:val="24"/>
              </w:rPr>
              <w:t xml:space="preserve">“Grozījumi Iekšlietu ministrijas sistēmas iestāžu un Ieslodzījuma vietu pārvaldes amatpersonu ar speciālajām dienesta pakāpēm dienesta gaitas likumā” un “Grozījumi Valsts drošības iestāžu likumā” paredz no </w:t>
            </w:r>
            <w:r w:rsidR="005817B1">
              <w:rPr>
                <w:rFonts w:ascii="Times New Roman" w:hAnsi="Times New Roman" w:cs="Times New Roman"/>
                <w:sz w:val="24"/>
                <w:szCs w:val="24"/>
              </w:rPr>
              <w:t>2019.</w:t>
            </w:r>
            <w:r w:rsidR="004A317C">
              <w:rPr>
                <w:rFonts w:ascii="Times New Roman" w:hAnsi="Times New Roman" w:cs="Times New Roman"/>
                <w:sz w:val="24"/>
                <w:szCs w:val="24"/>
              </w:rPr>
              <w:t> </w:t>
            </w:r>
            <w:r w:rsidR="005817B1">
              <w:rPr>
                <w:rFonts w:ascii="Times New Roman" w:hAnsi="Times New Roman" w:cs="Times New Roman"/>
                <w:sz w:val="24"/>
                <w:szCs w:val="24"/>
              </w:rPr>
              <w:t>gada 1.</w:t>
            </w:r>
            <w:r>
              <w:rPr>
                <w:rFonts w:ascii="Times New Roman" w:hAnsi="Times New Roman" w:cs="Times New Roman"/>
                <w:sz w:val="24"/>
                <w:szCs w:val="24"/>
              </w:rPr>
              <w:t> </w:t>
            </w:r>
            <w:r w:rsidR="005817B1">
              <w:rPr>
                <w:rFonts w:ascii="Times New Roman" w:hAnsi="Times New Roman" w:cs="Times New Roman"/>
                <w:sz w:val="24"/>
                <w:szCs w:val="24"/>
              </w:rPr>
              <w:t xml:space="preserve">janvāra </w:t>
            </w:r>
            <w:r w:rsidR="005817B1" w:rsidRPr="00D96422">
              <w:rPr>
                <w:rFonts w:ascii="Times New Roman" w:hAnsi="Times New Roman" w:cs="Times New Roman"/>
                <w:sz w:val="24"/>
                <w:szCs w:val="24"/>
              </w:rPr>
              <w:t xml:space="preserve">Iekšlietu ministrijas sistēmas iestāžu un Ieslodzījuma vietu pārvaldes amatpersonu ar speciālajām dienesta pakāpēm dienesta gaitas tiesiskā regulējuma loka </w:t>
            </w:r>
            <w:r w:rsidR="005817B1" w:rsidRPr="00D96422">
              <w:rPr>
                <w:rFonts w:ascii="Times New Roman" w:hAnsi="Times New Roman" w:cs="Times New Roman"/>
                <w:sz w:val="24"/>
                <w:szCs w:val="24"/>
              </w:rPr>
              <w:lastRenderedPageBreak/>
              <w:t xml:space="preserve">izslēgt </w:t>
            </w:r>
            <w:r w:rsidR="005817B1">
              <w:rPr>
                <w:rFonts w:ascii="Times New Roman" w:hAnsi="Times New Roman" w:cs="Times New Roman"/>
                <w:sz w:val="24"/>
                <w:szCs w:val="24"/>
              </w:rPr>
              <w:t>Iestādi</w:t>
            </w:r>
            <w:r w:rsidR="005817B1" w:rsidRPr="00D96422">
              <w:rPr>
                <w:rFonts w:ascii="Times New Roman" w:hAnsi="Times New Roman" w:cs="Times New Roman"/>
                <w:sz w:val="24"/>
                <w:szCs w:val="24"/>
              </w:rPr>
              <w:t xml:space="preserve">, to aizvietojot ar dienesta gaitas regulējumu, kas attiecināms uz valsts drošības iestādēm. </w:t>
            </w:r>
          </w:p>
          <w:p w14:paraId="35E5DA5E" w14:textId="77777777" w:rsidR="00532D71" w:rsidRDefault="004A317C" w:rsidP="00532D71">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Tāpat atzīm</w:t>
            </w:r>
            <w:r w:rsidR="00B431BB">
              <w:rPr>
                <w:rFonts w:ascii="Times New Roman" w:hAnsi="Times New Roman" w:cs="Times New Roman"/>
                <w:sz w:val="24"/>
                <w:szCs w:val="24"/>
              </w:rPr>
              <w:t xml:space="preserve">ējams, ka </w:t>
            </w:r>
            <w:r w:rsidRPr="00F603A5">
              <w:rPr>
                <w:rFonts w:ascii="Times New Roman" w:hAnsi="Times New Roman" w:cs="Times New Roman"/>
                <w:sz w:val="24"/>
                <w:szCs w:val="24"/>
              </w:rPr>
              <w:t xml:space="preserve">likumā “Grozījumi Valsts un pašvaldību institūciju amatpersonu un darbinieku atlīdzības likumā” </w:t>
            </w:r>
            <w:r w:rsidR="00B431BB">
              <w:rPr>
                <w:rFonts w:ascii="Times New Roman" w:hAnsi="Times New Roman" w:cs="Times New Roman"/>
                <w:sz w:val="24"/>
                <w:szCs w:val="24"/>
              </w:rPr>
              <w:t xml:space="preserve">ir </w:t>
            </w:r>
            <w:r w:rsidRPr="00F603A5">
              <w:rPr>
                <w:rFonts w:ascii="Times New Roman" w:hAnsi="Times New Roman" w:cs="Times New Roman"/>
                <w:sz w:val="24"/>
                <w:szCs w:val="24"/>
              </w:rPr>
              <w:t>paredzētās izmaiņas, proti, atsevišķas sociālās garantijas attiecināt uz visām valsts drošības iestāžu amatpersonām, lai valsts drošības iestāžu amatpersonas nostādītu savstarpēji vienlīdzīgā situācijā, kā arī grozīt uz Iestādes amatpersonām attiecināmo sociālo garantiju kopumu, kas no 2019. gada 1. janvāra tiks attiecinātas uz visām valsts drošības iestāžu amatpersonām</w:t>
            </w:r>
            <w:r w:rsidR="00B431BB">
              <w:rPr>
                <w:rFonts w:ascii="Times New Roman" w:hAnsi="Times New Roman" w:cs="Times New Roman"/>
                <w:sz w:val="24"/>
                <w:szCs w:val="24"/>
              </w:rPr>
              <w:t>.</w:t>
            </w:r>
            <w:r w:rsidR="00532D71">
              <w:rPr>
                <w:rFonts w:ascii="Times New Roman" w:hAnsi="Times New Roman" w:cs="Times New Roman"/>
                <w:sz w:val="24"/>
                <w:szCs w:val="24"/>
              </w:rPr>
              <w:t xml:space="preserve"> </w:t>
            </w:r>
          </w:p>
          <w:p w14:paraId="76ABBFB1" w14:textId="5FEB35A5" w:rsidR="00532D71" w:rsidRPr="00685554" w:rsidRDefault="00532D71" w:rsidP="00532D71">
            <w:pPr>
              <w:spacing w:after="0" w:line="240" w:lineRule="auto"/>
              <w:ind w:firstLine="578"/>
              <w:jc w:val="both"/>
              <w:rPr>
                <w:rFonts w:ascii="Times New Roman" w:hAnsi="Times New Roman" w:cs="Times New Roman"/>
                <w:bCs/>
                <w:sz w:val="24"/>
                <w:szCs w:val="24"/>
              </w:rPr>
            </w:pPr>
            <w:r w:rsidRPr="00126AEF">
              <w:rPr>
                <w:rFonts w:ascii="Times New Roman" w:hAnsi="Times New Roman" w:cs="Times New Roman"/>
                <w:sz w:val="24"/>
                <w:szCs w:val="24"/>
              </w:rPr>
              <w:t xml:space="preserve">Līdz ar to </w:t>
            </w:r>
            <w:r>
              <w:rPr>
                <w:rFonts w:ascii="Times New Roman" w:hAnsi="Times New Roman" w:cs="Times New Roman"/>
                <w:sz w:val="24"/>
                <w:szCs w:val="24"/>
              </w:rPr>
              <w:t>i</w:t>
            </w:r>
            <w:r w:rsidRPr="00126AEF">
              <w:rPr>
                <w:rFonts w:ascii="Times New Roman" w:hAnsi="Times New Roman" w:cs="Times New Roman"/>
                <w:sz w:val="24"/>
                <w:szCs w:val="24"/>
              </w:rPr>
              <w:t>zņēmumu par nelaimes gadījumu izmeklēšanas un uzskaites kārtību ir nepieciešams attiecināt arī uz valsts drošības iestādēm.</w:t>
            </w:r>
          </w:p>
          <w:p w14:paraId="72FD37AD" w14:textId="0C1A9236" w:rsidR="00532D71" w:rsidRDefault="00685554" w:rsidP="00532D71">
            <w:pPr>
              <w:spacing w:after="0" w:line="240" w:lineRule="auto"/>
              <w:ind w:firstLine="578"/>
              <w:jc w:val="both"/>
              <w:rPr>
                <w:rFonts w:ascii="Times New Roman" w:hAnsi="Times New Roman" w:cs="Times New Roman"/>
                <w:sz w:val="24"/>
                <w:szCs w:val="24"/>
              </w:rPr>
            </w:pPr>
            <w:r w:rsidRPr="00F603A5">
              <w:rPr>
                <w:rFonts w:ascii="Times New Roman" w:hAnsi="Times New Roman" w:cs="Times New Roman"/>
                <w:sz w:val="24"/>
                <w:szCs w:val="24"/>
              </w:rPr>
              <w:t xml:space="preserve">Atsevišķa </w:t>
            </w:r>
            <w:r w:rsidR="002E0012">
              <w:rPr>
                <w:rFonts w:ascii="Times New Roman" w:hAnsi="Times New Roman" w:cs="Times New Roman"/>
                <w:sz w:val="24"/>
                <w:szCs w:val="24"/>
              </w:rPr>
              <w:t>nelaimes gadījumu izmeklēšanas un uzskaites kārtība</w:t>
            </w:r>
            <w:r w:rsidRPr="00F603A5">
              <w:rPr>
                <w:rFonts w:ascii="Times New Roman" w:hAnsi="Times New Roman" w:cs="Times New Roman"/>
                <w:sz w:val="24"/>
                <w:szCs w:val="24"/>
              </w:rPr>
              <w:t xml:space="preserve"> valsts drošības iestādēs ir nepieciešama, lai nodrošinātu informācijas aizsardzību, kas saistīta ar to personālsastāvu un nelaimes gadījuma faktiskajiem apstākļiem, ņemot vērā, ka Ministru kabineta 2004. gada 26.</w:t>
            </w:r>
            <w:r w:rsidR="002E0012">
              <w:rPr>
                <w:rFonts w:ascii="Times New Roman" w:hAnsi="Times New Roman" w:cs="Times New Roman"/>
                <w:sz w:val="24"/>
                <w:szCs w:val="24"/>
              </w:rPr>
              <w:t> </w:t>
            </w:r>
            <w:r w:rsidRPr="00F603A5">
              <w:rPr>
                <w:rFonts w:ascii="Times New Roman" w:hAnsi="Times New Roman" w:cs="Times New Roman"/>
                <w:sz w:val="24"/>
                <w:szCs w:val="24"/>
              </w:rPr>
              <w:t xml:space="preserve">oktobra noteikumu Nr. 887 “Valsts noslēpuma objektu saraksts” 2.6.4. punkts paredz, ka to personu lietas, kuras strādā valsts drošības iestādēs, ir valsts noslēpuma objekts, turklāt nelaimes gadījuma faktiskie </w:t>
            </w:r>
            <w:r w:rsidR="00532D71" w:rsidRPr="00F603A5">
              <w:rPr>
                <w:rFonts w:ascii="Times New Roman" w:hAnsi="Times New Roman" w:cs="Times New Roman"/>
                <w:sz w:val="24"/>
                <w:szCs w:val="24"/>
              </w:rPr>
              <w:t>apstākļi jebkurā gadījumā būs tieši saistīti arī ar izlūkošanas, pretizlūkošanas, operatīvās darbības pasākumu veikšanu v</w:t>
            </w:r>
            <w:r w:rsidR="00532D71">
              <w:rPr>
                <w:rFonts w:ascii="Times New Roman" w:hAnsi="Times New Roman" w:cs="Times New Roman"/>
                <w:sz w:val="24"/>
                <w:szCs w:val="24"/>
              </w:rPr>
              <w:t>ai valsts noslēpuma aizsardzību un līdz ar to nav piemērojama vispārīgā nelaimes gadījumu izmeklēšanas un uzskaites kārtība.</w:t>
            </w:r>
          </w:p>
          <w:p w14:paraId="4B761222" w14:textId="7267DD2F" w:rsidR="00685554" w:rsidRDefault="00685554" w:rsidP="00532D71">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Ņemot vērā minēto,</w:t>
            </w:r>
            <w:r w:rsidR="00E50E8A">
              <w:rPr>
                <w:rFonts w:ascii="Times New Roman" w:hAnsi="Times New Roman" w:cs="Times New Roman"/>
                <w:sz w:val="24"/>
                <w:szCs w:val="24"/>
              </w:rPr>
              <w:t xml:space="preserve"> </w:t>
            </w:r>
            <w:r w:rsidR="00E50E8A">
              <w:rPr>
                <w:rFonts w:ascii="Times New Roman" w:hAnsi="Times New Roman"/>
                <w:bCs/>
                <w:sz w:val="24"/>
                <w:szCs w:val="24"/>
              </w:rPr>
              <w:t>ir sagatavoti jauni tikai uz valsts drošības iestādēm attiecināmi Ministru kabineta noteikumi</w:t>
            </w:r>
            <w:r>
              <w:rPr>
                <w:rFonts w:ascii="Times New Roman" w:hAnsi="Times New Roman" w:cs="Times New Roman"/>
                <w:sz w:val="24"/>
                <w:szCs w:val="24"/>
              </w:rPr>
              <w:t xml:space="preserve"> </w:t>
            </w:r>
            <w:r w:rsidR="00E50E8A">
              <w:rPr>
                <w:rFonts w:ascii="Times New Roman" w:hAnsi="Times New Roman" w:cs="Times New Roman"/>
                <w:sz w:val="24"/>
                <w:szCs w:val="24"/>
              </w:rPr>
              <w:t>par</w:t>
            </w:r>
            <w:r>
              <w:rPr>
                <w:rFonts w:ascii="Times New Roman" w:hAnsi="Times New Roman" w:cs="Times New Roman"/>
                <w:sz w:val="24"/>
                <w:szCs w:val="24"/>
              </w:rPr>
              <w:t xml:space="preserve"> kārt</w:t>
            </w:r>
            <w:r w:rsidR="00E50E8A">
              <w:rPr>
                <w:rFonts w:ascii="Times New Roman" w:hAnsi="Times New Roman" w:cs="Times New Roman"/>
                <w:sz w:val="24"/>
                <w:szCs w:val="24"/>
              </w:rPr>
              <w:t>ību</w:t>
            </w:r>
            <w:r>
              <w:rPr>
                <w:rFonts w:ascii="Times New Roman" w:hAnsi="Times New Roman" w:cs="Times New Roman"/>
                <w:sz w:val="24"/>
                <w:szCs w:val="24"/>
              </w:rPr>
              <w:t xml:space="preserve">, </w:t>
            </w:r>
            <w:r w:rsidRPr="00B431BB">
              <w:rPr>
                <w:rFonts w:ascii="Times New Roman" w:eastAsia="Times New Roman" w:hAnsi="Times New Roman" w:cs="Times New Roman"/>
                <w:bCs/>
                <w:sz w:val="24"/>
                <w:szCs w:val="24"/>
              </w:rPr>
              <w:t>kādā izmeklē un uzskaita nelaimes gadījumus, kuros cietušas valsts drošības iestāžu amatpersonas un darbinieki</w:t>
            </w:r>
            <w:r>
              <w:rPr>
                <w:rFonts w:ascii="Times New Roman" w:eastAsia="Times New Roman" w:hAnsi="Times New Roman" w:cs="Times New Roman"/>
                <w:bCs/>
                <w:sz w:val="24"/>
                <w:szCs w:val="24"/>
              </w:rPr>
              <w:t>, lai nodrošinātu vienotu normatīvo regulējumu attiecībā uz valsts drošības iestādēm.</w:t>
            </w:r>
          </w:p>
          <w:p w14:paraId="1F257399" w14:textId="29658B6A" w:rsidR="006553DA" w:rsidRDefault="00E50E8A" w:rsidP="00CD5E1C">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Projekts nosaka</w:t>
            </w:r>
            <w:r w:rsidR="006553DA">
              <w:rPr>
                <w:rFonts w:ascii="Times New Roman" w:hAnsi="Times New Roman" w:cs="Times New Roman"/>
                <w:sz w:val="24"/>
                <w:szCs w:val="24"/>
              </w:rPr>
              <w:t>:</w:t>
            </w:r>
          </w:p>
          <w:p w14:paraId="591B816B" w14:textId="038EA6E6" w:rsidR="00685554" w:rsidRDefault="006553DA" w:rsidP="00CD5E1C">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 </w:t>
            </w:r>
            <w:r w:rsidR="00E50E8A">
              <w:rPr>
                <w:rFonts w:ascii="Times New Roman" w:hAnsi="Times New Roman" w:cs="Times New Roman"/>
                <w:sz w:val="24"/>
                <w:szCs w:val="24"/>
              </w:rPr>
              <w:t>nelaimes gadījumus, uz ko ir attiecināma nelaimes gadījumu izmeklēšana, kas notikuši ar nodarbināto</w:t>
            </w:r>
            <w:r>
              <w:rPr>
                <w:rFonts w:ascii="Times New Roman" w:hAnsi="Times New Roman" w:cs="Times New Roman"/>
                <w:sz w:val="24"/>
                <w:szCs w:val="24"/>
              </w:rPr>
              <w:t>;</w:t>
            </w:r>
          </w:p>
          <w:p w14:paraId="55C168CE" w14:textId="18945938" w:rsidR="00E50E8A" w:rsidRDefault="006553DA" w:rsidP="00CD5E1C">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n</w:t>
            </w:r>
            <w:r w:rsidR="00E50E8A">
              <w:rPr>
                <w:rFonts w:ascii="Times New Roman" w:hAnsi="Times New Roman" w:cs="Times New Roman"/>
                <w:sz w:val="24"/>
                <w:szCs w:val="24"/>
              </w:rPr>
              <w:t>elaimes gadījuma izmeklēšanas proced</w:t>
            </w:r>
            <w:r>
              <w:rPr>
                <w:rFonts w:ascii="Times New Roman" w:hAnsi="Times New Roman" w:cs="Times New Roman"/>
                <w:sz w:val="24"/>
                <w:szCs w:val="24"/>
              </w:rPr>
              <w:t>ūru;</w:t>
            </w:r>
          </w:p>
          <w:p w14:paraId="0E2F7AFC" w14:textId="0F6950BD" w:rsidR="006553DA" w:rsidRDefault="006553DA" w:rsidP="00CD5E1C">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nelaimes gadījumu reģistrēšanu un uzskaiti;</w:t>
            </w:r>
          </w:p>
          <w:p w14:paraId="564B25F2" w14:textId="5DFE7CF8" w:rsidR="006553DA" w:rsidRDefault="006553DA" w:rsidP="00CD5E1C">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papildu prasības nelaimes gadījuma izmeklēšanai, ja cietušajam nodarbinātajam konstatētie veselības traucējumi ir smagi vai iestājusies nodarbinātā nāve;</w:t>
            </w:r>
          </w:p>
          <w:p w14:paraId="4E957DCA" w14:textId="06A6A085" w:rsidR="006553DA" w:rsidRDefault="006553DA" w:rsidP="00CD5E1C">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ārvalstīs notikuša nelaimes gadījuma izmeklēšanu.</w:t>
            </w:r>
          </w:p>
          <w:p w14:paraId="078EADA6" w14:textId="4505966F" w:rsidR="00B26DB0" w:rsidRPr="00B26DB0" w:rsidRDefault="004C0946" w:rsidP="00B26DB0">
            <w:pPr>
              <w:pStyle w:val="tv213"/>
              <w:spacing w:before="0" w:beforeAutospacing="0" w:after="0" w:afterAutospacing="0"/>
              <w:ind w:firstLine="709"/>
              <w:contextualSpacing/>
              <w:jc w:val="both"/>
              <w:rPr>
                <w:lang w:val="lv-LV"/>
              </w:rPr>
            </w:pPr>
            <w:r w:rsidRPr="00B26DB0">
              <w:rPr>
                <w:lang w:val="lv-LV"/>
              </w:rPr>
              <w:t xml:space="preserve">1. Projekts paredz, ka </w:t>
            </w:r>
            <w:r w:rsidR="00B26DB0">
              <w:rPr>
                <w:lang w:val="lv-LV"/>
              </w:rPr>
              <w:t>p</w:t>
            </w:r>
            <w:r w:rsidR="00B26DB0" w:rsidRPr="00B26DB0">
              <w:rPr>
                <w:lang w:val="lv-LV"/>
              </w:rPr>
              <w:t xml:space="preserve">iecu darba dienu laikā pēc nelaimes gadījuma vai pēc informācijas par nelaimes gadījumu saņemšanas valsts drošības iestādes vadītājs vai vadītāja vietnieks ar rīkojumu (pavēli) izveido </w:t>
            </w:r>
            <w:r w:rsidR="00B26DB0">
              <w:rPr>
                <w:lang w:val="lv-LV"/>
              </w:rPr>
              <w:t xml:space="preserve">nelaimes gadījuma izmeklēšanas </w:t>
            </w:r>
            <w:r w:rsidR="00B26DB0" w:rsidRPr="00B26DB0">
              <w:rPr>
                <w:lang w:val="lv-LV"/>
              </w:rPr>
              <w:t xml:space="preserve">komisiju </w:t>
            </w:r>
            <w:r w:rsidR="00B26DB0">
              <w:rPr>
                <w:lang w:val="lv-LV"/>
              </w:rPr>
              <w:t xml:space="preserve">(turpmāk – komisija) </w:t>
            </w:r>
            <w:r w:rsidR="00B26DB0" w:rsidRPr="00B26DB0">
              <w:rPr>
                <w:lang w:val="lv-LV"/>
              </w:rPr>
              <w:t>ne mazāk kā trīs locekļu sastāvā nelaimes gadījuma izmeklēšanai un dod uzdevumu izmeklēt notikušo nelaimes gadījumu.</w:t>
            </w:r>
            <w:r w:rsidR="00B26DB0">
              <w:rPr>
                <w:lang w:val="lv-LV"/>
              </w:rPr>
              <w:t xml:space="preserve"> </w:t>
            </w:r>
            <w:r w:rsidR="00B26DB0" w:rsidRPr="00B26DB0">
              <w:rPr>
                <w:lang w:val="lv-LV"/>
              </w:rPr>
              <w:t>Komisija nelaimes gadījumu izmeklē un aktu</w:t>
            </w:r>
            <w:r w:rsidR="00B26DB0">
              <w:rPr>
                <w:lang w:val="lv-LV"/>
              </w:rPr>
              <w:t xml:space="preserve"> par </w:t>
            </w:r>
            <w:r w:rsidR="00B26DB0">
              <w:rPr>
                <w:lang w:val="lv-LV"/>
              </w:rPr>
              <w:lastRenderedPageBreak/>
              <w:t>nelaimes gadījumu (turpmāk – akts)</w:t>
            </w:r>
            <w:r w:rsidR="00B26DB0" w:rsidRPr="00B26DB0">
              <w:rPr>
                <w:lang w:val="lv-LV"/>
              </w:rPr>
              <w:t xml:space="preserve"> sastāda 30 darba dienu laikā pēc nelaimes gadījuma vai pēc informācijas par nelaimes gadījumu saņemšanas. </w:t>
            </w:r>
            <w:bookmarkStart w:id="0" w:name="p28"/>
            <w:bookmarkStart w:id="1" w:name="p-501568"/>
            <w:bookmarkStart w:id="2" w:name="p28.1"/>
            <w:bookmarkStart w:id="3" w:name="p-501569"/>
            <w:bookmarkStart w:id="4" w:name="p31"/>
            <w:bookmarkStart w:id="5" w:name="p-299829"/>
            <w:bookmarkEnd w:id="0"/>
            <w:bookmarkEnd w:id="1"/>
            <w:bookmarkEnd w:id="2"/>
            <w:bookmarkEnd w:id="3"/>
            <w:bookmarkEnd w:id="4"/>
            <w:bookmarkEnd w:id="5"/>
          </w:p>
          <w:p w14:paraId="7D36C43A" w14:textId="6BA1AA05" w:rsidR="004C0946" w:rsidRPr="006E3258" w:rsidRDefault="004C0946" w:rsidP="004C0946">
            <w:pPr>
              <w:spacing w:after="0" w:line="240" w:lineRule="auto"/>
              <w:ind w:firstLine="578"/>
              <w:jc w:val="both"/>
              <w:rPr>
                <w:rFonts w:ascii="Times New Roman" w:hAnsi="Times New Roman" w:cs="Times New Roman"/>
                <w:sz w:val="24"/>
                <w:szCs w:val="24"/>
              </w:rPr>
            </w:pPr>
            <w:r w:rsidRPr="006E3258">
              <w:rPr>
                <w:rFonts w:ascii="Times New Roman" w:hAnsi="Times New Roman" w:cs="Times New Roman"/>
                <w:sz w:val="24"/>
                <w:szCs w:val="24"/>
              </w:rPr>
              <w:t xml:space="preserve">2. </w:t>
            </w:r>
            <w:r w:rsidR="006E3258" w:rsidRPr="006E3258">
              <w:rPr>
                <w:rFonts w:ascii="Times New Roman" w:hAnsi="Times New Roman" w:cs="Times New Roman"/>
                <w:sz w:val="24"/>
                <w:szCs w:val="24"/>
              </w:rPr>
              <w:t>Projekts paredz, ka trīs darba dienu laikā valsts drošības iestāde, kurā cietušais nodarbinātais pilda dienesta vai veic darba pienākumus, pieprasa ārstniecības iestādes ārstējošā ārsta vai ārstniecības personas izziņu par nodarbinātā veselības traucējumu smaguma pakāpi atbilstoši normatīvajam regulējumam, kas nosaka vispārīgo kārtību nelaimes gadījumu darbā izmeklēšanai un uzskaitei, lai noteiktu, vai nodarbinātā darbspēju zaudējums vai nāve ir tiešā cēloņsakarībā ar nelaimes gadījumu un konkrētu darba vides riska faktoru ietekmi.</w:t>
            </w:r>
          </w:p>
          <w:p w14:paraId="59BEC0A3" w14:textId="22283C75" w:rsidR="004C0946" w:rsidRDefault="003308E4" w:rsidP="004C0946">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3</w:t>
            </w:r>
            <w:r w:rsidR="004C0946" w:rsidRPr="003308E4">
              <w:rPr>
                <w:rFonts w:ascii="Times New Roman" w:hAnsi="Times New Roman" w:cs="Times New Roman"/>
                <w:sz w:val="24"/>
                <w:szCs w:val="24"/>
              </w:rPr>
              <w:t>. Projekts paredz, ka, noformējot aktu</w:t>
            </w:r>
            <w:r w:rsidRPr="003308E4">
              <w:rPr>
                <w:rFonts w:ascii="Times New Roman" w:hAnsi="Times New Roman" w:cs="Times New Roman"/>
                <w:sz w:val="24"/>
                <w:szCs w:val="24"/>
              </w:rPr>
              <w:t xml:space="preserve">, </w:t>
            </w:r>
            <w:r w:rsidR="006E3258">
              <w:rPr>
                <w:rFonts w:ascii="Times New Roman" w:hAnsi="Times New Roman" w:cs="Times New Roman"/>
                <w:sz w:val="24"/>
                <w:szCs w:val="24"/>
              </w:rPr>
              <w:t xml:space="preserve">aktā </w:t>
            </w:r>
            <w:r w:rsidRPr="003308E4">
              <w:rPr>
                <w:rFonts w:ascii="Times New Roman" w:eastAsia="Times New Roman" w:hAnsi="Times New Roman" w:cs="Times New Roman"/>
                <w:sz w:val="24"/>
                <w:szCs w:val="24"/>
              </w:rPr>
              <w:t>apraksta nelaimes gadījuma apstākļus, izklāstot, kā noticis nelaimes gadījums, raksturojot darba vietu un lietoto aprīkojumu</w:t>
            </w:r>
            <w:proofErr w:type="gramStart"/>
            <w:r w:rsidRPr="003308E4">
              <w:rPr>
                <w:rFonts w:ascii="Times New Roman" w:eastAsia="Times New Roman" w:hAnsi="Times New Roman" w:cs="Times New Roman"/>
                <w:sz w:val="24"/>
                <w:szCs w:val="24"/>
              </w:rPr>
              <w:t xml:space="preserve"> vai iekārtas, kā arī norāda nelaimes gadījuma cēloņus un traumēšanas faktorus </w:t>
            </w:r>
            <w:r w:rsidRPr="003308E4">
              <w:rPr>
                <w:rFonts w:ascii="Times New Roman" w:hAnsi="Times New Roman" w:cs="Times New Roman"/>
                <w:sz w:val="24"/>
                <w:szCs w:val="24"/>
              </w:rPr>
              <w:t>atbilstoši normatīvajam regulējumam, kas nosaka vispārīgo kārtību nelaimes gadījumu darbā izmeklēšanai un uzskaitei</w:t>
            </w:r>
            <w:proofErr w:type="gramEnd"/>
            <w:r w:rsidRPr="003308E4">
              <w:rPr>
                <w:rFonts w:ascii="Times New Roman" w:hAnsi="Times New Roman" w:cs="Times New Roman"/>
                <w:sz w:val="24"/>
                <w:szCs w:val="24"/>
              </w:rPr>
              <w:t xml:space="preserve">, </w:t>
            </w:r>
            <w:r w:rsidRPr="003308E4">
              <w:rPr>
                <w:rFonts w:ascii="Times New Roman" w:eastAsia="Times New Roman" w:hAnsi="Times New Roman" w:cs="Times New Roman"/>
                <w:sz w:val="24"/>
                <w:szCs w:val="24"/>
              </w:rPr>
              <w:t>būtisku papildinformāciju, tai skaitā par iestādes darba aizsardzības sistēmas organizēšanu vai par izmeklēšanā atklātu darba aizsardzības prasību pārkāpumu, kas bijis tiešs cēlonis nelaimes gadījumam, norādot par šādu pārkāpumu atbildīg</w:t>
            </w:r>
            <w:r w:rsidR="006E3258">
              <w:rPr>
                <w:rFonts w:ascii="Times New Roman" w:eastAsia="Times New Roman" w:hAnsi="Times New Roman" w:cs="Times New Roman"/>
                <w:sz w:val="24"/>
                <w:szCs w:val="24"/>
              </w:rPr>
              <w:t>os</w:t>
            </w:r>
            <w:r w:rsidRPr="003308E4">
              <w:rPr>
                <w:rFonts w:ascii="Times New Roman" w:eastAsia="Times New Roman" w:hAnsi="Times New Roman" w:cs="Times New Roman"/>
                <w:sz w:val="24"/>
                <w:szCs w:val="24"/>
              </w:rPr>
              <w:t xml:space="preserve"> </w:t>
            </w:r>
            <w:r w:rsidR="006E3258">
              <w:rPr>
                <w:rFonts w:ascii="Times New Roman" w:eastAsia="Times New Roman" w:hAnsi="Times New Roman" w:cs="Times New Roman"/>
                <w:sz w:val="24"/>
                <w:szCs w:val="24"/>
              </w:rPr>
              <w:t>nodarbinātos</w:t>
            </w:r>
            <w:r w:rsidRPr="003308E4">
              <w:rPr>
                <w:rFonts w:ascii="Times New Roman" w:eastAsia="Times New Roman" w:hAnsi="Times New Roman" w:cs="Times New Roman"/>
                <w:sz w:val="24"/>
                <w:szCs w:val="24"/>
              </w:rPr>
              <w:t>, norāda vai izmeklētais nelaimes gadījums ir vai nav darba vides faktoru rezultāts un šāda secinājuma pamatojumu.</w:t>
            </w:r>
            <w:r w:rsidR="004C0946" w:rsidRPr="003308E4">
              <w:rPr>
                <w:rFonts w:ascii="Times New Roman" w:hAnsi="Times New Roman" w:cs="Times New Roman"/>
                <w:sz w:val="24"/>
                <w:szCs w:val="24"/>
              </w:rPr>
              <w:t xml:space="preserve">  </w:t>
            </w:r>
          </w:p>
          <w:p w14:paraId="7020A942" w14:textId="6FA2A033" w:rsidR="003308E4" w:rsidRDefault="003308E4" w:rsidP="003308E4">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308E4">
              <w:rPr>
                <w:rFonts w:ascii="Times New Roman" w:hAnsi="Times New Roman" w:cs="Times New Roman"/>
                <w:sz w:val="24"/>
                <w:szCs w:val="24"/>
              </w:rPr>
              <w:t xml:space="preserve">4. </w:t>
            </w:r>
            <w:r w:rsidR="0078445C">
              <w:rPr>
                <w:rFonts w:ascii="Times New Roman" w:hAnsi="Times New Roman" w:cs="Times New Roman"/>
                <w:sz w:val="24"/>
                <w:szCs w:val="24"/>
              </w:rPr>
              <w:t>N</w:t>
            </w:r>
            <w:r w:rsidR="006E3258" w:rsidRPr="003308E4">
              <w:rPr>
                <w:rFonts w:ascii="Times New Roman" w:eastAsia="Times New Roman" w:hAnsi="Times New Roman" w:cs="Times New Roman"/>
                <w:sz w:val="24"/>
                <w:szCs w:val="24"/>
              </w:rPr>
              <w:t xml:space="preserve">elaimes gadījumus, par kuriem sastādīts akts, </w:t>
            </w:r>
            <w:r w:rsidR="006E3258">
              <w:rPr>
                <w:rFonts w:ascii="Times New Roman" w:eastAsia="Times New Roman" w:hAnsi="Times New Roman" w:cs="Times New Roman"/>
                <w:sz w:val="24"/>
                <w:szCs w:val="24"/>
              </w:rPr>
              <w:t xml:space="preserve">attiecīgā </w:t>
            </w:r>
            <w:r w:rsidR="006E3258" w:rsidRPr="003308E4">
              <w:rPr>
                <w:rFonts w:ascii="Times New Roman" w:eastAsia="Times New Roman" w:hAnsi="Times New Roman" w:cs="Times New Roman"/>
                <w:sz w:val="24"/>
                <w:szCs w:val="24"/>
              </w:rPr>
              <w:t>valsts drošības iestāde uzskaita un reģistrē nelaimes gadījumu darbā uzskaites žurnālā</w:t>
            </w:r>
            <w:r w:rsidR="006E3258">
              <w:rPr>
                <w:rFonts w:ascii="Times New Roman" w:hAnsi="Times New Roman" w:cs="Times New Roman"/>
                <w:sz w:val="24"/>
                <w:szCs w:val="24"/>
              </w:rPr>
              <w:t xml:space="preserve"> un</w:t>
            </w:r>
            <w:r w:rsidRPr="003308E4">
              <w:rPr>
                <w:rFonts w:ascii="Times New Roman" w:eastAsia="Times New Roman" w:hAnsi="Times New Roman" w:cs="Times New Roman"/>
                <w:sz w:val="24"/>
                <w:szCs w:val="24"/>
              </w:rPr>
              <w:t xml:space="preserve"> pēc akta reģistrēšanas ar to un tam pievienotajiem materiāliem iepazīstina cietušo nodarbināto vai personu, kura pārstāv tā intereses. Aktu un izmeklēšanas materiālus valst</w:t>
            </w:r>
            <w:r w:rsidR="006E3258">
              <w:rPr>
                <w:rFonts w:ascii="Times New Roman" w:eastAsia="Times New Roman" w:hAnsi="Times New Roman" w:cs="Times New Roman"/>
                <w:sz w:val="24"/>
                <w:szCs w:val="24"/>
              </w:rPr>
              <w:t>s drošības iestāde glabā 75 gadus un p</w:t>
            </w:r>
            <w:r w:rsidRPr="003308E4">
              <w:rPr>
                <w:rFonts w:ascii="Times New Roman" w:eastAsia="Times New Roman" w:hAnsi="Times New Roman" w:cs="Times New Roman"/>
                <w:sz w:val="24"/>
                <w:szCs w:val="24"/>
              </w:rPr>
              <w:t>ēc tam tos iznīcina.</w:t>
            </w:r>
            <w:bookmarkStart w:id="6" w:name="p57"/>
            <w:bookmarkStart w:id="7" w:name="p-501582"/>
            <w:bookmarkEnd w:id="6"/>
            <w:bookmarkEnd w:id="7"/>
          </w:p>
          <w:p w14:paraId="0268ECC1" w14:textId="7F031B7A" w:rsidR="006E3258" w:rsidRDefault="003308E4" w:rsidP="003308E4">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Projekts </w:t>
            </w:r>
            <w:r w:rsidR="006E3258">
              <w:rPr>
                <w:rFonts w:ascii="Times New Roman" w:eastAsia="Times New Roman" w:hAnsi="Times New Roman" w:cs="Times New Roman"/>
                <w:sz w:val="24"/>
                <w:szCs w:val="24"/>
              </w:rPr>
              <w:t>paredz, ka, j</w:t>
            </w:r>
            <w:r w:rsidRPr="003308E4">
              <w:rPr>
                <w:rFonts w:ascii="Times New Roman" w:eastAsia="Times New Roman" w:hAnsi="Times New Roman" w:cs="Times New Roman"/>
                <w:sz w:val="24"/>
                <w:szCs w:val="24"/>
              </w:rPr>
              <w:t xml:space="preserve">a cietušajam nodarbinātajam iestājušies smagi vai iespējami smagi veselības traucējumi vai iestājusies nodarbinātā nāve, </w:t>
            </w:r>
            <w:r w:rsidR="006E3258">
              <w:rPr>
                <w:rFonts w:ascii="Times New Roman" w:eastAsia="Times New Roman" w:hAnsi="Times New Roman" w:cs="Times New Roman"/>
                <w:sz w:val="24"/>
                <w:szCs w:val="24"/>
              </w:rPr>
              <w:t>nelaimes gadījuma izmeklēšanā ir piemērojamas papildu prasības, kas noteiktas Projekta IV. nodaļā.</w:t>
            </w:r>
          </w:p>
          <w:p w14:paraId="4D5F42E8" w14:textId="77777777" w:rsidR="0078445C" w:rsidRDefault="0078445C" w:rsidP="003308E4">
            <w:pPr>
              <w:spacing w:after="0" w:line="240" w:lineRule="auto"/>
              <w:ind w:firstLine="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Ārvalstī</w:t>
            </w:r>
            <w:r w:rsidR="003308E4">
              <w:rPr>
                <w:rFonts w:ascii="Times New Roman" w:eastAsia="Times New Roman" w:hAnsi="Times New Roman" w:cs="Times New Roman"/>
                <w:sz w:val="24"/>
                <w:szCs w:val="24"/>
              </w:rPr>
              <w:t xml:space="preserve"> notikušu </w:t>
            </w:r>
            <w:r w:rsidR="003308E4" w:rsidRPr="003308E4">
              <w:rPr>
                <w:rFonts w:ascii="Times New Roman" w:eastAsia="Times New Roman" w:hAnsi="Times New Roman" w:cs="Times New Roman"/>
                <w:sz w:val="24"/>
                <w:szCs w:val="24"/>
              </w:rPr>
              <w:t xml:space="preserve">nelaimes gadījumu izmeklē </w:t>
            </w:r>
            <w:r w:rsidRPr="0078445C">
              <w:rPr>
                <w:rFonts w:ascii="Times New Roman" w:eastAsia="Times New Roman" w:hAnsi="Times New Roman" w:cs="Times New Roman"/>
                <w:sz w:val="24"/>
                <w:szCs w:val="24"/>
              </w:rPr>
              <w:t xml:space="preserve">60 darba dienu laikā un aktu sastāda ar </w:t>
            </w:r>
            <w:r w:rsidRPr="0078445C">
              <w:rPr>
                <w:rFonts w:ascii="Times New Roman" w:hAnsi="Times New Roman" w:cs="Times New Roman"/>
                <w:sz w:val="24"/>
                <w:szCs w:val="24"/>
              </w:rPr>
              <w:t xml:space="preserve">valsts drošības iestādes vadītāja vai vadītāja vietnieka rīkojumu (pavēli) </w:t>
            </w:r>
            <w:r w:rsidRPr="0078445C">
              <w:rPr>
                <w:rFonts w:ascii="Times New Roman" w:eastAsia="Times New Roman" w:hAnsi="Times New Roman" w:cs="Times New Roman"/>
                <w:sz w:val="24"/>
                <w:szCs w:val="24"/>
              </w:rPr>
              <w:t xml:space="preserve">norīkots nodarbinātais, ievērojot cietušā nodarbinātā iesniegtos dokumentus un materiālus, kā arī citu valsts drošības iestāžu rīcībā esošo informāciju, kas saistīta ar notikušo nelaimes gadījumu. </w:t>
            </w:r>
          </w:p>
          <w:p w14:paraId="6B89FCF4" w14:textId="5A969C3D" w:rsidR="00B101D1" w:rsidRPr="003308E4" w:rsidRDefault="003308E4" w:rsidP="003308E4">
            <w:pPr>
              <w:spacing w:after="0" w:line="240" w:lineRule="auto"/>
              <w:ind w:firstLine="578"/>
              <w:jc w:val="both"/>
              <w:rPr>
                <w:rFonts w:ascii="Times New Roman" w:hAnsi="Times New Roman" w:cs="Times New Roman"/>
                <w:bCs/>
                <w:sz w:val="24"/>
                <w:szCs w:val="24"/>
              </w:rPr>
            </w:pPr>
            <w:r w:rsidRPr="0078445C">
              <w:rPr>
                <w:rFonts w:ascii="Times New Roman" w:hAnsi="Times New Roman" w:cs="Times New Roman"/>
                <w:bCs/>
                <w:sz w:val="24"/>
                <w:szCs w:val="24"/>
              </w:rPr>
              <w:t>7</w:t>
            </w:r>
            <w:r w:rsidR="005817B1" w:rsidRPr="0078445C">
              <w:rPr>
                <w:rFonts w:ascii="Times New Roman" w:hAnsi="Times New Roman" w:cs="Times New Roman"/>
                <w:bCs/>
                <w:sz w:val="24"/>
                <w:szCs w:val="24"/>
              </w:rPr>
              <w:t>. Nepieciešams noteikt, ka Noteikumi</w:t>
            </w:r>
            <w:r w:rsidR="005817B1" w:rsidRPr="00F603A5">
              <w:rPr>
                <w:rFonts w:ascii="Times New Roman" w:hAnsi="Times New Roman" w:cs="Times New Roman"/>
                <w:bCs/>
                <w:sz w:val="24"/>
                <w:szCs w:val="24"/>
              </w:rPr>
              <w:t xml:space="preserve"> stājas spēkā 2019. gada 1. janvārī, ņemot vērā, ka Projektā ietvertie grozījumi ir saistīti ar grozījumiem Valsts drošības iestāžu likumā un </w:t>
            </w:r>
            <w:r w:rsidRPr="00D96422">
              <w:rPr>
                <w:rFonts w:ascii="Times New Roman" w:eastAsia="Times New Roman" w:hAnsi="Times New Roman"/>
                <w:bCs/>
                <w:sz w:val="24"/>
                <w:szCs w:val="24"/>
                <w:lang w:eastAsia="lv-LV"/>
              </w:rPr>
              <w:t xml:space="preserve">Iekšlietu ministrijas sistēmas iestāžu un Ieslodzījuma vietu pārvaldes amatpersonu ar speciālajām </w:t>
            </w:r>
            <w:r w:rsidRPr="00D96422">
              <w:rPr>
                <w:rFonts w:ascii="Times New Roman" w:eastAsia="Times New Roman" w:hAnsi="Times New Roman"/>
                <w:bCs/>
                <w:sz w:val="24"/>
                <w:szCs w:val="24"/>
                <w:lang w:eastAsia="lv-LV"/>
              </w:rPr>
              <w:lastRenderedPageBreak/>
              <w:t>dienesta pakāpēm dienesta gaitas likumā</w:t>
            </w:r>
            <w:r w:rsidR="005817B1" w:rsidRPr="00F603A5">
              <w:rPr>
                <w:rFonts w:ascii="Times New Roman" w:hAnsi="Times New Roman" w:cs="Times New Roman"/>
                <w:bCs/>
                <w:sz w:val="24"/>
                <w:szCs w:val="24"/>
              </w:rPr>
              <w:t>, kas stāsies spēkā 2019. gada 1. janvārī.</w:t>
            </w:r>
          </w:p>
        </w:tc>
      </w:tr>
      <w:tr w:rsidR="00514B61" w:rsidRPr="00514B61" w14:paraId="39F73ACE"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9E56EA" w14:textId="0FAB722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5BD29DA9" w14:textId="158EF100" w:rsidR="00AA3B77" w:rsidRPr="00514B61" w:rsidRDefault="009B23CB" w:rsidP="000A50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bCs/>
                <w:color w:val="000000"/>
                <w:sz w:val="24"/>
                <w:szCs w:val="24"/>
                <w:lang w:eastAsia="lv-LV"/>
              </w:rPr>
              <w:t>Iekšlietu ministrija, valsts drošības iestādes.</w:t>
            </w:r>
          </w:p>
        </w:tc>
      </w:tr>
      <w:tr w:rsidR="00514B61" w:rsidRPr="00514B61" w14:paraId="03CD0B32" w14:textId="77777777" w:rsidTr="00C10A98">
        <w:tc>
          <w:tcPr>
            <w:tcW w:w="250"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514B61" w:rsidRDefault="00DC2A57" w:rsidP="00515CEE">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Nav.</w:t>
            </w:r>
          </w:p>
        </w:tc>
      </w:tr>
      <w:tr w:rsidR="00514B61" w:rsidRPr="00514B61" w14:paraId="0225DD88" w14:textId="77777777" w:rsidTr="00C10A98">
        <w:trPr>
          <w:trHeight w:val="128"/>
        </w:trPr>
        <w:tc>
          <w:tcPr>
            <w:tcW w:w="5000" w:type="pct"/>
            <w:gridSpan w:val="3"/>
            <w:tcBorders>
              <w:top w:val="outset" w:sz="6" w:space="0" w:color="414142"/>
              <w:left w:val="nil"/>
              <w:bottom w:val="single" w:sz="4" w:space="0" w:color="auto"/>
              <w:right w:val="nil"/>
            </w:tcBorders>
          </w:tcPr>
          <w:p w14:paraId="6C332BD8" w14:textId="419B1512" w:rsidR="00592D02" w:rsidRPr="004D5CD6"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ab/>
            </w:r>
          </w:p>
        </w:tc>
      </w:tr>
      <w:tr w:rsidR="00514B61" w:rsidRPr="00514B61" w14:paraId="654B0191" w14:textId="77777777"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514B6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14B6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14B61" w:rsidRPr="00514B61" w14:paraId="60A946F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29B8F4" w14:textId="1D86A76F" w:rsidR="00305493" w:rsidRPr="00514B61" w:rsidRDefault="004D5CD6" w:rsidP="009B23CB">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Projekts attiecas uz valsts drošības iestādēm un to</w:t>
            </w:r>
            <w:proofErr w:type="gramStart"/>
            <w:r>
              <w:rPr>
                <w:rFonts w:ascii="Times New Roman" w:eastAsia="Times New Roman" w:hAnsi="Times New Roman"/>
                <w:sz w:val="24"/>
                <w:szCs w:val="24"/>
                <w:lang w:eastAsia="lv-LV"/>
              </w:rPr>
              <w:t xml:space="preserve"> </w:t>
            </w:r>
            <w:r w:rsidRPr="000103AC">
              <w:rPr>
                <w:rFonts w:ascii="Times New Roman" w:eastAsia="Times New Roman" w:hAnsi="Times New Roman"/>
                <w:sz w:val="24"/>
                <w:szCs w:val="24"/>
                <w:lang w:eastAsia="lv-LV"/>
              </w:rPr>
              <w:t xml:space="preserve"> </w:t>
            </w:r>
            <w:proofErr w:type="gramEnd"/>
            <w:r w:rsidRPr="000103AC">
              <w:rPr>
                <w:rFonts w:ascii="Times New Roman" w:eastAsia="Times New Roman" w:hAnsi="Times New Roman"/>
                <w:sz w:val="24"/>
                <w:szCs w:val="24"/>
                <w:lang w:eastAsia="lv-LV"/>
              </w:rPr>
              <w:t>amatpersonām</w:t>
            </w:r>
            <w:r>
              <w:rPr>
                <w:rFonts w:ascii="Times New Roman" w:eastAsia="Times New Roman" w:hAnsi="Times New Roman"/>
                <w:sz w:val="24"/>
                <w:szCs w:val="24"/>
                <w:lang w:eastAsia="lv-LV"/>
              </w:rPr>
              <w:t xml:space="preserve"> un darbiniekiem</w:t>
            </w:r>
            <w:r w:rsidRPr="000103A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savukārt plašāku institūciju vai personu loku  neietekmē.</w:t>
            </w:r>
          </w:p>
        </w:tc>
      </w:tr>
      <w:tr w:rsidR="00514B61" w:rsidRPr="00514B61" w14:paraId="09227F87"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9728344" w14:textId="11FA0C16" w:rsidR="001139C6" w:rsidRPr="00514B61" w:rsidRDefault="004D5CD6" w:rsidP="00592D0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Pr="000103AC">
              <w:rPr>
                <w:rFonts w:ascii="Times New Roman" w:eastAsia="Times New Roman" w:hAnsi="Times New Roman"/>
                <w:sz w:val="24"/>
                <w:lang w:bidi="lo-LA"/>
              </w:rPr>
              <w:t>ojekts šo jomu neskar</w:t>
            </w:r>
            <w:r w:rsidRPr="000103AC">
              <w:rPr>
                <w:rFonts w:ascii="Times New Roman" w:eastAsia="Times New Roman" w:hAnsi="Times New Roman"/>
                <w:sz w:val="24"/>
                <w:szCs w:val="24"/>
                <w:lang w:eastAsia="lv-LV"/>
              </w:rPr>
              <w:t xml:space="preserve">. </w:t>
            </w:r>
            <w:r>
              <w:rPr>
                <w:rFonts w:ascii="Times New Roman" w:hAnsi="Times New Roman" w:cs="Times New Roman"/>
                <w:sz w:val="24"/>
              </w:rPr>
              <w:t xml:space="preserve"> </w:t>
            </w:r>
          </w:p>
        </w:tc>
      </w:tr>
      <w:tr w:rsidR="00514B61" w:rsidRPr="00514B61" w14:paraId="423B2CA8"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249BF42" w14:textId="7FC3708D" w:rsidR="00AF6DCA" w:rsidRPr="00514B61" w:rsidRDefault="004D5CD6" w:rsidP="00592D0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Pr="000103AC">
              <w:rPr>
                <w:rFonts w:ascii="Times New Roman" w:eastAsia="Times New Roman" w:hAnsi="Times New Roman"/>
                <w:sz w:val="24"/>
                <w:lang w:bidi="lo-LA"/>
              </w:rPr>
              <w:t>ojekts šo jomu neskar</w:t>
            </w:r>
            <w:r w:rsidRPr="000103AC">
              <w:rPr>
                <w:rFonts w:ascii="Times New Roman" w:eastAsia="Times New Roman" w:hAnsi="Times New Roman"/>
                <w:sz w:val="24"/>
                <w:szCs w:val="24"/>
                <w:lang w:eastAsia="lv-LV"/>
              </w:rPr>
              <w:t xml:space="preserve">. </w:t>
            </w:r>
            <w:r>
              <w:rPr>
                <w:rFonts w:ascii="Times New Roman" w:hAnsi="Times New Roman" w:cs="Times New Roman"/>
                <w:sz w:val="24"/>
              </w:rPr>
              <w:t xml:space="preserve"> </w:t>
            </w:r>
          </w:p>
        </w:tc>
      </w:tr>
      <w:tr w:rsidR="00514B61" w:rsidRPr="00514B61" w14:paraId="2EB5FC80" w14:textId="77777777" w:rsidTr="00A86704">
        <w:trPr>
          <w:trHeight w:val="345"/>
        </w:trPr>
        <w:tc>
          <w:tcPr>
            <w:tcW w:w="250" w:type="pct"/>
            <w:tcBorders>
              <w:top w:val="outset" w:sz="6" w:space="0" w:color="414142"/>
              <w:left w:val="outset" w:sz="6" w:space="0" w:color="414142"/>
              <w:bottom w:val="outset" w:sz="6" w:space="0" w:color="414142"/>
              <w:right w:val="outset" w:sz="6" w:space="0" w:color="414142"/>
            </w:tcBorders>
          </w:tcPr>
          <w:p w14:paraId="732CEF29" w14:textId="329EEF4A" w:rsidR="004D15A9" w:rsidRPr="00514B61" w:rsidRDefault="00A86704"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DDFF8B3" w14:textId="4E4286FE" w:rsidR="004D15A9" w:rsidRPr="00514B61" w:rsidRDefault="00A86704"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454A7CC" w14:textId="3F58BBCF" w:rsidR="001C7A1E" w:rsidRPr="00514B61" w:rsidRDefault="009B23CB"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Pr="000103AC">
              <w:rPr>
                <w:rFonts w:ascii="Times New Roman" w:eastAsia="Times New Roman" w:hAnsi="Times New Roman"/>
                <w:sz w:val="24"/>
                <w:lang w:bidi="lo-LA"/>
              </w:rPr>
              <w:t>ojekts šo jomu neskar</w:t>
            </w:r>
            <w:r w:rsidRPr="000103AC">
              <w:rPr>
                <w:rFonts w:ascii="Times New Roman" w:eastAsia="Times New Roman" w:hAnsi="Times New Roman"/>
                <w:sz w:val="24"/>
                <w:szCs w:val="24"/>
                <w:lang w:eastAsia="lv-LV"/>
              </w:rPr>
              <w:t>.</w:t>
            </w:r>
          </w:p>
        </w:tc>
      </w:tr>
      <w:tr w:rsidR="00514B61" w:rsidRPr="00514B61" w14:paraId="36ED7869"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tcPr>
          <w:p w14:paraId="00E4FF0E" w14:textId="514A8361" w:rsidR="00A86704" w:rsidRPr="00514B61" w:rsidRDefault="00A86704" w:rsidP="00A86704">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tcPr>
          <w:p w14:paraId="6C196E49" w14:textId="65ED5C61" w:rsidR="00A86704" w:rsidRPr="00514B61" w:rsidRDefault="00A86704" w:rsidP="00A86704">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6A8DB30" w14:textId="5DFDF597" w:rsidR="00A86704" w:rsidRPr="00514B61" w:rsidRDefault="00A86704" w:rsidP="00A86704">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Nav.</w:t>
            </w:r>
          </w:p>
        </w:tc>
      </w:tr>
      <w:tr w:rsidR="00514B61" w:rsidRPr="00514B61" w14:paraId="40F2F543" w14:textId="77777777" w:rsidTr="007A5D6A">
        <w:trPr>
          <w:trHeight w:val="345"/>
        </w:trPr>
        <w:tc>
          <w:tcPr>
            <w:tcW w:w="5000" w:type="pct"/>
            <w:gridSpan w:val="3"/>
            <w:tcBorders>
              <w:top w:val="outset" w:sz="6" w:space="0" w:color="414142"/>
              <w:left w:val="nil"/>
              <w:bottom w:val="single" w:sz="4" w:space="0" w:color="auto"/>
              <w:right w:val="nil"/>
            </w:tcBorders>
          </w:tcPr>
          <w:p w14:paraId="16A4879B" w14:textId="77777777" w:rsidR="00A86704" w:rsidRPr="00BB7353" w:rsidRDefault="00A86704" w:rsidP="00A86704">
            <w:pPr>
              <w:spacing w:after="0" w:line="240" w:lineRule="auto"/>
              <w:rPr>
                <w:rFonts w:ascii="Times New Roman" w:eastAsia="Times New Roman" w:hAnsi="Times New Roman" w:cs="Times New Roman"/>
                <w:sz w:val="20"/>
                <w:szCs w:val="20"/>
                <w:lang w:eastAsia="lv-LV"/>
              </w:rPr>
            </w:pPr>
          </w:p>
        </w:tc>
      </w:tr>
      <w:tr w:rsidR="00514B61" w:rsidRPr="00514B61" w14:paraId="024FD6D5" w14:textId="77777777" w:rsidTr="007A5D6A">
        <w:trPr>
          <w:trHeight w:val="36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3B7EEC5" w14:textId="77777777" w:rsidR="00A86704" w:rsidRPr="00514B61"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514B61">
              <w:rPr>
                <w:rFonts w:ascii="Times New Roman" w:eastAsia="Times New Roman" w:hAnsi="Times New Roman" w:cs="Times New Roman"/>
                <w:b/>
                <w:bCs/>
                <w:sz w:val="24"/>
                <w:szCs w:val="24"/>
                <w:lang w:eastAsia="lv-LV"/>
              </w:rPr>
              <w:t>III. Tiesību akta projekta ietekme uz valsts budžetu un pašvaldību budžetiem</w:t>
            </w:r>
          </w:p>
        </w:tc>
      </w:tr>
      <w:tr w:rsidR="00514B61" w:rsidRPr="00514B61" w14:paraId="06E2BF75" w14:textId="77777777" w:rsidTr="00271CCB">
        <w:trPr>
          <w:trHeight w:val="180"/>
        </w:trPr>
        <w:tc>
          <w:tcPr>
            <w:tcW w:w="0" w:type="auto"/>
            <w:gridSpan w:val="3"/>
            <w:tcBorders>
              <w:top w:val="single" w:sz="4" w:space="0" w:color="auto"/>
              <w:left w:val="single" w:sz="4" w:space="0" w:color="auto"/>
              <w:bottom w:val="single" w:sz="4" w:space="0" w:color="auto"/>
              <w:right w:val="single" w:sz="4" w:space="0" w:color="auto"/>
            </w:tcBorders>
            <w:vAlign w:val="center"/>
          </w:tcPr>
          <w:p w14:paraId="4BF165FF" w14:textId="1DBE6BAA" w:rsidR="007A5D6A" w:rsidRPr="00514B61" w:rsidRDefault="003F4DE6" w:rsidP="003F4DE6">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44FC0EB9" w14:textId="77777777" w:rsidR="004D5CD6" w:rsidRDefault="004D5CD6" w:rsidP="00DA596D">
      <w:pPr>
        <w:spacing w:after="0" w:line="240" w:lineRule="auto"/>
        <w:rPr>
          <w:rFonts w:ascii="Times New Roman" w:eastAsia="Times New Roman" w:hAnsi="Times New Roman" w:cs="Times New Roman"/>
          <w:sz w:val="20"/>
          <w:szCs w:val="20"/>
          <w:lang w:eastAsia="lv-LV"/>
        </w:rPr>
      </w:pPr>
    </w:p>
    <w:tbl>
      <w:tblPr>
        <w:tblW w:w="9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8"/>
        <w:gridCol w:w="2238"/>
        <w:gridCol w:w="6466"/>
      </w:tblGrid>
      <w:tr w:rsidR="004D5CD6" w:rsidRPr="00D96422" w14:paraId="60FD0887" w14:textId="77777777" w:rsidTr="00E66D83">
        <w:trPr>
          <w:trHeight w:val="450"/>
        </w:trPr>
        <w:tc>
          <w:tcPr>
            <w:tcW w:w="9172" w:type="dxa"/>
            <w:gridSpan w:val="3"/>
            <w:tcBorders>
              <w:top w:val="outset" w:sz="6" w:space="0" w:color="414142"/>
              <w:left w:val="outset" w:sz="6" w:space="0" w:color="414142"/>
              <w:bottom w:val="outset" w:sz="6" w:space="0" w:color="414142"/>
              <w:right w:val="outset" w:sz="6" w:space="0" w:color="414142"/>
            </w:tcBorders>
            <w:hideMark/>
          </w:tcPr>
          <w:p w14:paraId="30EF2221" w14:textId="77777777" w:rsidR="004D5CD6" w:rsidRPr="00D96422" w:rsidRDefault="004D5CD6" w:rsidP="00E66D83">
            <w:pPr>
              <w:spacing w:after="0" w:line="240" w:lineRule="auto"/>
              <w:ind w:firstLine="300"/>
              <w:contextualSpacing/>
              <w:jc w:val="center"/>
              <w:rPr>
                <w:rFonts w:ascii="Times New Roman" w:eastAsia="Times New Roman" w:hAnsi="Times New Roman"/>
                <w:b/>
                <w:bCs/>
                <w:sz w:val="24"/>
                <w:szCs w:val="24"/>
                <w:lang w:eastAsia="lv-LV"/>
              </w:rPr>
            </w:pPr>
            <w:r w:rsidRPr="00D96422">
              <w:rPr>
                <w:rFonts w:ascii="Times New Roman" w:eastAsia="Times New Roman" w:hAnsi="Times New Roman"/>
                <w:b/>
                <w:bCs/>
                <w:sz w:val="24"/>
                <w:szCs w:val="24"/>
                <w:lang w:eastAsia="lv-LV"/>
              </w:rPr>
              <w:t>IV. Tiesību akta projekta ietekme uz spēkā esošo tiesību normu sistēmu</w:t>
            </w:r>
          </w:p>
        </w:tc>
      </w:tr>
      <w:tr w:rsidR="004D5CD6" w:rsidRPr="00D96422" w14:paraId="0E0F8B81" w14:textId="77777777" w:rsidTr="00E66D83">
        <w:tc>
          <w:tcPr>
            <w:tcW w:w="468" w:type="dxa"/>
            <w:tcBorders>
              <w:top w:val="outset" w:sz="6" w:space="0" w:color="414142"/>
              <w:left w:val="outset" w:sz="6" w:space="0" w:color="414142"/>
              <w:bottom w:val="outset" w:sz="6" w:space="0" w:color="414142"/>
              <w:right w:val="outset" w:sz="6" w:space="0" w:color="414142"/>
            </w:tcBorders>
            <w:hideMark/>
          </w:tcPr>
          <w:p w14:paraId="663D1A40" w14:textId="77777777" w:rsidR="004D5CD6" w:rsidRPr="00D96422" w:rsidRDefault="004D5CD6" w:rsidP="00E66D83">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1.</w:t>
            </w:r>
          </w:p>
        </w:tc>
        <w:tc>
          <w:tcPr>
            <w:tcW w:w="2238" w:type="dxa"/>
            <w:tcBorders>
              <w:top w:val="outset" w:sz="6" w:space="0" w:color="414142"/>
              <w:left w:val="outset" w:sz="6" w:space="0" w:color="414142"/>
              <w:bottom w:val="outset" w:sz="6" w:space="0" w:color="414142"/>
              <w:right w:val="outset" w:sz="6" w:space="0" w:color="414142"/>
            </w:tcBorders>
            <w:hideMark/>
          </w:tcPr>
          <w:p w14:paraId="51250914" w14:textId="77777777" w:rsidR="004D5CD6" w:rsidRPr="00D96422" w:rsidRDefault="004D5CD6" w:rsidP="00E66D83">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Saistītie tiesību aktu projekti</w:t>
            </w:r>
          </w:p>
        </w:tc>
        <w:tc>
          <w:tcPr>
            <w:tcW w:w="6466" w:type="dxa"/>
            <w:tcBorders>
              <w:top w:val="outset" w:sz="6" w:space="0" w:color="414142"/>
              <w:left w:val="outset" w:sz="6" w:space="0" w:color="414142"/>
              <w:bottom w:val="outset" w:sz="6" w:space="0" w:color="414142"/>
              <w:right w:val="outset" w:sz="6" w:space="0" w:color="414142"/>
            </w:tcBorders>
            <w:hideMark/>
          </w:tcPr>
          <w:p w14:paraId="14DA1976" w14:textId="29D69A25" w:rsidR="004D5CD6" w:rsidRPr="00C335B7" w:rsidRDefault="004D5CD6" w:rsidP="004D5CD6">
            <w:pPr>
              <w:spacing w:after="0" w:line="240" w:lineRule="auto"/>
              <w:ind w:right="102"/>
              <w:contextualSpacing/>
              <w:jc w:val="both"/>
              <w:rPr>
                <w:rFonts w:ascii="Times New Roman" w:eastAsia="Times New Roman" w:hAnsi="Times New Roman" w:cs="Times New Roman"/>
                <w:sz w:val="24"/>
                <w:szCs w:val="24"/>
                <w:lang w:eastAsia="lv-LV"/>
              </w:rPr>
            </w:pPr>
            <w:r w:rsidRPr="00C335B7">
              <w:rPr>
                <w:rFonts w:ascii="Times New Roman" w:hAnsi="Times New Roman" w:cs="Times New Roman"/>
                <w:bCs/>
                <w:sz w:val="24"/>
                <w:szCs w:val="24"/>
              </w:rPr>
              <w:t xml:space="preserve">Ministru kabineta noteikumu projekts </w:t>
            </w:r>
            <w:r w:rsidRPr="004D5CD6">
              <w:rPr>
                <w:rFonts w:ascii="Times New Roman" w:hAnsi="Times New Roman" w:cs="Times New Roman"/>
                <w:bCs/>
                <w:color w:val="000000"/>
                <w:sz w:val="24"/>
                <w:szCs w:val="24"/>
              </w:rPr>
              <w:t>“</w:t>
            </w:r>
            <w:r w:rsidRPr="004D5CD6">
              <w:rPr>
                <w:rFonts w:ascii="Times New Roman" w:hAnsi="Times New Roman" w:cs="Times New Roman"/>
                <w:bCs/>
                <w:color w:val="000000"/>
                <w:sz w:val="24"/>
                <w:szCs w:val="24"/>
                <w:lang w:eastAsia="lv-LV"/>
              </w:rPr>
              <w:t>Grozījums Ministru kabineta 2009. gada 25. augusta noteikumos Nr. 950 “</w:t>
            </w:r>
            <w:r w:rsidRPr="004D5CD6">
              <w:rPr>
                <w:rFonts w:ascii="Times New Roman" w:hAnsi="Times New Roman" w:cs="Times New Roman"/>
                <w:sz w:val="24"/>
                <w:szCs w:val="24"/>
              </w:rPr>
              <w:t>Nelaimes gadījumu darbā izmeklēšanas un uzskaites kārtība</w:t>
            </w:r>
            <w:r>
              <w:rPr>
                <w:rFonts w:ascii="Times New Roman" w:hAnsi="Times New Roman" w:cs="Times New Roman"/>
                <w:sz w:val="24"/>
                <w:szCs w:val="24"/>
              </w:rPr>
              <w:t>””.</w:t>
            </w:r>
          </w:p>
        </w:tc>
      </w:tr>
      <w:tr w:rsidR="004D5CD6" w:rsidRPr="00D96422" w14:paraId="21FB73E1" w14:textId="77777777" w:rsidTr="00E66D83">
        <w:tc>
          <w:tcPr>
            <w:tcW w:w="468" w:type="dxa"/>
            <w:tcBorders>
              <w:top w:val="outset" w:sz="6" w:space="0" w:color="414142"/>
              <w:left w:val="outset" w:sz="6" w:space="0" w:color="414142"/>
              <w:bottom w:val="outset" w:sz="6" w:space="0" w:color="414142"/>
              <w:right w:val="outset" w:sz="6" w:space="0" w:color="414142"/>
            </w:tcBorders>
            <w:hideMark/>
          </w:tcPr>
          <w:p w14:paraId="056779DB" w14:textId="77777777" w:rsidR="004D5CD6" w:rsidRPr="00D96422" w:rsidRDefault="004D5CD6" w:rsidP="00E66D83">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2.</w:t>
            </w:r>
          </w:p>
        </w:tc>
        <w:tc>
          <w:tcPr>
            <w:tcW w:w="2238" w:type="dxa"/>
            <w:tcBorders>
              <w:top w:val="outset" w:sz="6" w:space="0" w:color="414142"/>
              <w:left w:val="outset" w:sz="6" w:space="0" w:color="414142"/>
              <w:bottom w:val="outset" w:sz="6" w:space="0" w:color="414142"/>
              <w:right w:val="outset" w:sz="6" w:space="0" w:color="414142"/>
            </w:tcBorders>
            <w:hideMark/>
          </w:tcPr>
          <w:p w14:paraId="6DBA7D8E" w14:textId="77777777" w:rsidR="004D5CD6" w:rsidRPr="00D96422" w:rsidRDefault="004D5CD6" w:rsidP="00E66D83">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Atbildīgā institūcija</w:t>
            </w:r>
          </w:p>
        </w:tc>
        <w:tc>
          <w:tcPr>
            <w:tcW w:w="6466" w:type="dxa"/>
            <w:tcBorders>
              <w:top w:val="outset" w:sz="6" w:space="0" w:color="414142"/>
              <w:left w:val="outset" w:sz="6" w:space="0" w:color="414142"/>
              <w:bottom w:val="outset" w:sz="6" w:space="0" w:color="414142"/>
              <w:right w:val="outset" w:sz="6" w:space="0" w:color="414142"/>
            </w:tcBorders>
            <w:hideMark/>
          </w:tcPr>
          <w:p w14:paraId="266F96DD" w14:textId="77777777" w:rsidR="004D5CD6" w:rsidRPr="00D96422" w:rsidRDefault="004D5CD6" w:rsidP="00E66D83">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drošības iestādes</w:t>
            </w:r>
            <w:r>
              <w:rPr>
                <w:rFonts w:ascii="Times New Roman" w:eastAsia="Times New Roman" w:hAnsi="Times New Roman" w:cs="Times New Roman"/>
                <w:sz w:val="24"/>
                <w:szCs w:val="24"/>
                <w:lang w:eastAsia="lv-LV"/>
              </w:rPr>
              <w:t>.</w:t>
            </w:r>
          </w:p>
        </w:tc>
      </w:tr>
      <w:tr w:rsidR="004D5CD6" w:rsidRPr="00D96422" w14:paraId="6BAC0725" w14:textId="77777777" w:rsidTr="00E66D83">
        <w:tc>
          <w:tcPr>
            <w:tcW w:w="468" w:type="dxa"/>
            <w:tcBorders>
              <w:top w:val="outset" w:sz="6" w:space="0" w:color="414142"/>
              <w:left w:val="outset" w:sz="6" w:space="0" w:color="414142"/>
              <w:bottom w:val="outset" w:sz="6" w:space="0" w:color="414142"/>
              <w:right w:val="outset" w:sz="6" w:space="0" w:color="414142"/>
            </w:tcBorders>
            <w:hideMark/>
          </w:tcPr>
          <w:p w14:paraId="46993F2D" w14:textId="77777777" w:rsidR="004D5CD6" w:rsidRPr="00D96422" w:rsidRDefault="004D5CD6" w:rsidP="00E66D83">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3.</w:t>
            </w:r>
          </w:p>
        </w:tc>
        <w:tc>
          <w:tcPr>
            <w:tcW w:w="2238" w:type="dxa"/>
            <w:tcBorders>
              <w:top w:val="outset" w:sz="6" w:space="0" w:color="414142"/>
              <w:left w:val="outset" w:sz="6" w:space="0" w:color="414142"/>
              <w:bottom w:val="outset" w:sz="6" w:space="0" w:color="414142"/>
              <w:right w:val="outset" w:sz="6" w:space="0" w:color="414142"/>
            </w:tcBorders>
            <w:hideMark/>
          </w:tcPr>
          <w:p w14:paraId="00198348" w14:textId="77777777" w:rsidR="004D5CD6" w:rsidRPr="00D96422" w:rsidRDefault="004D5CD6" w:rsidP="00E66D83">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Cita informācija</w:t>
            </w:r>
          </w:p>
        </w:tc>
        <w:tc>
          <w:tcPr>
            <w:tcW w:w="6466" w:type="dxa"/>
            <w:tcBorders>
              <w:top w:val="outset" w:sz="6" w:space="0" w:color="414142"/>
              <w:left w:val="outset" w:sz="6" w:space="0" w:color="414142"/>
              <w:bottom w:val="outset" w:sz="6" w:space="0" w:color="414142"/>
              <w:right w:val="outset" w:sz="6" w:space="0" w:color="414142"/>
            </w:tcBorders>
            <w:hideMark/>
          </w:tcPr>
          <w:p w14:paraId="6DCE2424" w14:textId="77777777" w:rsidR="004D5CD6" w:rsidRPr="00D96422" w:rsidRDefault="004D5CD6" w:rsidP="00E66D83">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Nav.</w:t>
            </w:r>
          </w:p>
          <w:p w14:paraId="184D61C2" w14:textId="77777777" w:rsidR="004D5CD6" w:rsidRPr="00D96422" w:rsidRDefault="004D5CD6" w:rsidP="00E66D83">
            <w:pPr>
              <w:spacing w:after="0" w:line="240" w:lineRule="auto"/>
              <w:contextualSpacing/>
              <w:rPr>
                <w:rFonts w:ascii="Times New Roman" w:eastAsia="Times New Roman" w:hAnsi="Times New Roman"/>
                <w:sz w:val="24"/>
                <w:szCs w:val="24"/>
                <w:lang w:eastAsia="lv-LV"/>
              </w:rPr>
            </w:pPr>
          </w:p>
        </w:tc>
      </w:tr>
    </w:tbl>
    <w:p w14:paraId="5AEAD849" w14:textId="77777777" w:rsidR="00592D02" w:rsidRPr="00BB7353" w:rsidRDefault="00592D02" w:rsidP="00DA596D">
      <w:pPr>
        <w:spacing w:after="0" w:line="240" w:lineRule="auto"/>
        <w:rPr>
          <w:rFonts w:ascii="Times New Roman" w:eastAsia="Times New Roman" w:hAnsi="Times New Roman" w:cs="Times New Roman"/>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14B61" w:rsidRPr="00514B61"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514B6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14B61">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514B61"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514B61"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sidRPr="00514B61">
              <w:rPr>
                <w:rFonts w:ascii="Times New Roman" w:eastAsia="Times New Roman" w:hAnsi="Times New Roman" w:cs="Times New Roman"/>
                <w:bCs/>
                <w:sz w:val="24"/>
                <w:szCs w:val="24"/>
                <w:lang w:eastAsia="lv-LV"/>
              </w:rPr>
              <w:t>P</w:t>
            </w:r>
            <w:r w:rsidR="00494B83" w:rsidRPr="00514B61">
              <w:rPr>
                <w:rFonts w:ascii="Times New Roman" w:eastAsia="Times New Roman" w:hAnsi="Times New Roman" w:cs="Times New Roman"/>
                <w:bCs/>
                <w:sz w:val="24"/>
                <w:szCs w:val="24"/>
                <w:lang w:eastAsia="lv-LV"/>
              </w:rPr>
              <w:t>rojekts šo jomu neskar.</w:t>
            </w:r>
          </w:p>
        </w:tc>
      </w:tr>
    </w:tbl>
    <w:p w14:paraId="7E784128" w14:textId="77777777" w:rsidR="00592D02" w:rsidRPr="00BB7353" w:rsidRDefault="00592D02" w:rsidP="00DA596D">
      <w:pPr>
        <w:spacing w:after="0" w:line="240" w:lineRule="auto"/>
        <w:rPr>
          <w:rFonts w:ascii="Times New Roman" w:eastAsia="Times New Roman" w:hAnsi="Times New Roman" w:cs="Times New Roman"/>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514B61" w:rsidRPr="00514B61"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514B6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14B61">
              <w:rPr>
                <w:rFonts w:ascii="Times New Roman" w:eastAsia="Times New Roman" w:hAnsi="Times New Roman" w:cs="Times New Roman"/>
                <w:b/>
                <w:bCs/>
                <w:sz w:val="24"/>
                <w:szCs w:val="24"/>
                <w:lang w:eastAsia="lv-LV"/>
              </w:rPr>
              <w:t>VI. Sabiedrības līdzdalība un komunikācijas aktivitātes</w:t>
            </w:r>
          </w:p>
        </w:tc>
      </w:tr>
      <w:tr w:rsidR="00514B61" w:rsidRPr="00514B61"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554A8848" w:rsidR="008E4E93" w:rsidRPr="00514B61" w:rsidRDefault="004D5CD6" w:rsidP="009B23CB">
            <w:pPr>
              <w:spacing w:after="0" w:line="240" w:lineRule="auto"/>
              <w:jc w:val="both"/>
              <w:rPr>
                <w:rFonts w:ascii="Times New Roman" w:hAnsi="Times New Roman" w:cs="Times New Roman"/>
                <w:sz w:val="24"/>
                <w:szCs w:val="24"/>
              </w:rPr>
            </w:pPr>
            <w:r w:rsidRPr="002D7280">
              <w:rPr>
                <w:rFonts w:ascii="Times New Roman" w:hAnsi="Times New Roman" w:cs="Times New Roman"/>
                <w:sz w:val="24"/>
                <w:szCs w:val="24"/>
              </w:rPr>
              <w:t>Sabiedrības līdzdalība nav plānota,</w:t>
            </w:r>
            <w:r>
              <w:rPr>
                <w:rFonts w:ascii="Times New Roman" w:eastAsia="Times New Roman" w:hAnsi="Times New Roman"/>
                <w:sz w:val="24"/>
                <w:szCs w:val="24"/>
                <w:lang w:eastAsia="lv-LV"/>
              </w:rPr>
              <w:t xml:space="preserve"> jo projektā ietvertais tiesiskais regulējums </w:t>
            </w:r>
            <w:r w:rsidRPr="000103AC">
              <w:rPr>
                <w:rFonts w:ascii="Times New Roman" w:eastAsia="Times New Roman" w:hAnsi="Times New Roman"/>
                <w:sz w:val="24"/>
                <w:szCs w:val="24"/>
                <w:lang w:eastAsia="lv-LV"/>
              </w:rPr>
              <w:t>sabiedrību kopumā neietekmēs.</w:t>
            </w:r>
          </w:p>
        </w:tc>
      </w:tr>
      <w:tr w:rsidR="00514B61" w:rsidRPr="00514B61"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CADDB82" w14:textId="114AD3AC" w:rsidR="004D15A9" w:rsidRPr="00514B61" w:rsidRDefault="009B23CB" w:rsidP="00A848CD">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p>
        </w:tc>
      </w:tr>
      <w:tr w:rsidR="00514B61" w:rsidRPr="00514B61"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6B2A003D" w:rsidR="004D15A9" w:rsidRPr="00514B61" w:rsidRDefault="009B23CB" w:rsidP="00A848CD">
            <w:pPr>
              <w:rPr>
                <w:rFonts w:ascii="Times New Roman" w:hAnsi="Times New Roman" w:cs="Times New Roman"/>
                <w:sz w:val="24"/>
                <w:szCs w:val="24"/>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p>
        </w:tc>
      </w:tr>
      <w:tr w:rsidR="004D15A9" w:rsidRPr="00514B61" w14:paraId="0E937D8F"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lastRenderedPageBreak/>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514B61" w:rsidRDefault="00494B83" w:rsidP="00612A92">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Nav.</w:t>
            </w:r>
          </w:p>
        </w:tc>
      </w:tr>
    </w:tbl>
    <w:p w14:paraId="66689729" w14:textId="77777777" w:rsidR="00592D02" w:rsidRPr="00BB7353" w:rsidRDefault="00592D02" w:rsidP="00DA596D">
      <w:pPr>
        <w:spacing w:after="0" w:line="240" w:lineRule="auto"/>
        <w:rPr>
          <w:rFonts w:ascii="Times New Roman" w:eastAsia="Times New Roman" w:hAnsi="Times New Roman" w:cs="Times New Roman"/>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514B61" w:rsidRPr="00514B61"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514B6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14B61">
              <w:rPr>
                <w:rFonts w:ascii="Times New Roman" w:eastAsia="Times New Roman" w:hAnsi="Times New Roman" w:cs="Times New Roman"/>
                <w:b/>
                <w:bCs/>
                <w:sz w:val="24"/>
                <w:szCs w:val="24"/>
                <w:lang w:eastAsia="lv-LV"/>
              </w:rPr>
              <w:t>VII. Tiesību akta projekta izpildes nodrošināšana un tās ietekme uz institūcijām</w:t>
            </w:r>
          </w:p>
        </w:tc>
      </w:tr>
      <w:tr w:rsidR="00514B61" w:rsidRPr="00514B61"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618E86D3" w:rsidR="004D15A9" w:rsidRPr="00514B61" w:rsidRDefault="009B23CB" w:rsidP="002501C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Valsts drošības iestādes.</w:t>
            </w:r>
          </w:p>
        </w:tc>
      </w:tr>
      <w:tr w:rsidR="00514B61" w:rsidRPr="00514B61"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514B61" w:rsidRDefault="004D15A9" w:rsidP="005F191C">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029E00A1" w14:textId="77777777" w:rsidR="009B23CB" w:rsidRPr="00D9458F" w:rsidRDefault="009B23CB" w:rsidP="009B23CB">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028ADF22" w14:textId="77777777" w:rsidR="009B23CB" w:rsidRPr="00D9458F" w:rsidRDefault="009B23CB" w:rsidP="009B23CB">
            <w:pPr>
              <w:tabs>
                <w:tab w:val="center" w:pos="4153"/>
                <w:tab w:val="right" w:pos="8306"/>
              </w:tabs>
              <w:spacing w:after="0" w:line="240" w:lineRule="auto"/>
              <w:contextualSpacing/>
              <w:jc w:val="both"/>
              <w:rPr>
                <w:rFonts w:ascii="Times New Roman" w:hAnsi="Times New Roman"/>
                <w:sz w:val="24"/>
                <w:szCs w:val="24"/>
              </w:rPr>
            </w:pPr>
          </w:p>
          <w:p w14:paraId="744FD248" w14:textId="5E6740D3" w:rsidR="00B229AC" w:rsidRPr="00592D02" w:rsidRDefault="00592D02" w:rsidP="00B229AC">
            <w:pPr>
              <w:spacing w:after="0" w:line="240" w:lineRule="auto"/>
              <w:jc w:val="both"/>
              <w:rPr>
                <w:rFonts w:ascii="Times New Roman" w:eastAsia="Times New Roman" w:hAnsi="Times New Roman" w:cs="Times New Roman"/>
                <w:sz w:val="24"/>
                <w:szCs w:val="24"/>
                <w:lang w:eastAsia="lv-LV"/>
              </w:rPr>
            </w:pPr>
            <w:r w:rsidRPr="00592D02">
              <w:rPr>
                <w:rFonts w:ascii="Times New Roman" w:hAnsi="Times New Roman" w:cs="Times New Roman"/>
                <w:sz w:val="24"/>
                <w:szCs w:val="24"/>
              </w:rPr>
              <w:t>Projekta izpilde tiks nodrošināta Iekšlietu ministrijas resoram piešķirto valsts budžeta līdzekļu un amata vietu ietvaros.</w:t>
            </w:r>
          </w:p>
        </w:tc>
      </w:tr>
      <w:tr w:rsidR="004D15A9" w:rsidRPr="00514B61" w14:paraId="5062E92A" w14:textId="77777777"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2381D82A"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514B61" w:rsidRDefault="00494B83" w:rsidP="00841836">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Nav.</w:t>
            </w:r>
          </w:p>
        </w:tc>
      </w:tr>
    </w:tbl>
    <w:p w14:paraId="792B6559" w14:textId="77777777" w:rsidR="009B23CB" w:rsidRDefault="009B23CB" w:rsidP="00C07135">
      <w:pPr>
        <w:spacing w:after="0" w:line="240" w:lineRule="auto"/>
        <w:jc w:val="both"/>
        <w:rPr>
          <w:rFonts w:ascii="Times New Roman" w:hAnsi="Times New Roman" w:cs="Times New Roman"/>
          <w:sz w:val="24"/>
          <w:szCs w:val="24"/>
        </w:rPr>
      </w:pPr>
    </w:p>
    <w:p w14:paraId="557BF502" w14:textId="77777777" w:rsidR="00592D02" w:rsidRPr="00514B61" w:rsidRDefault="00592D02" w:rsidP="00C07135">
      <w:pPr>
        <w:spacing w:after="0" w:line="240" w:lineRule="auto"/>
        <w:jc w:val="both"/>
        <w:rPr>
          <w:rFonts w:ascii="Times New Roman" w:hAnsi="Times New Roman" w:cs="Times New Roman"/>
          <w:sz w:val="24"/>
          <w:szCs w:val="24"/>
        </w:rPr>
      </w:pPr>
    </w:p>
    <w:p w14:paraId="1D2E0A35" w14:textId="11B272CE" w:rsidR="005F191C" w:rsidRPr="00514B61" w:rsidRDefault="005F191C" w:rsidP="00AD4188">
      <w:pPr>
        <w:tabs>
          <w:tab w:val="right" w:pos="9071"/>
        </w:tabs>
        <w:spacing w:after="0" w:line="240" w:lineRule="auto"/>
        <w:jc w:val="both"/>
        <w:rPr>
          <w:rFonts w:ascii="Times New Roman" w:hAnsi="Times New Roman" w:cs="Times New Roman"/>
          <w:sz w:val="24"/>
          <w:szCs w:val="24"/>
        </w:rPr>
      </w:pPr>
      <w:r w:rsidRPr="00514B61">
        <w:rPr>
          <w:rFonts w:ascii="Times New Roman" w:hAnsi="Times New Roman" w:cs="Times New Roman"/>
          <w:sz w:val="24"/>
          <w:szCs w:val="24"/>
        </w:rPr>
        <w:t>Iekšlietu ministrs</w:t>
      </w:r>
      <w:r w:rsidR="00AD4188" w:rsidRPr="00514B61">
        <w:rPr>
          <w:rFonts w:ascii="Times New Roman" w:hAnsi="Times New Roman" w:cs="Times New Roman"/>
          <w:sz w:val="24"/>
          <w:szCs w:val="24"/>
        </w:rPr>
        <w:t xml:space="preserve"> </w:t>
      </w:r>
      <w:r w:rsidR="00AD4188" w:rsidRPr="00514B61">
        <w:rPr>
          <w:rFonts w:ascii="Times New Roman" w:hAnsi="Times New Roman" w:cs="Times New Roman"/>
          <w:sz w:val="24"/>
          <w:szCs w:val="24"/>
        </w:rPr>
        <w:tab/>
      </w:r>
      <w:r w:rsidRPr="00514B61">
        <w:rPr>
          <w:rFonts w:ascii="Times New Roman" w:hAnsi="Times New Roman" w:cs="Times New Roman"/>
          <w:sz w:val="24"/>
          <w:szCs w:val="24"/>
        </w:rPr>
        <w:t>R. Kozlovskis</w:t>
      </w:r>
    </w:p>
    <w:p w14:paraId="0E88A22C" w14:textId="77777777" w:rsidR="006C5402" w:rsidRDefault="006C5402" w:rsidP="00C07135">
      <w:pPr>
        <w:spacing w:after="0" w:line="240" w:lineRule="auto"/>
        <w:jc w:val="both"/>
        <w:rPr>
          <w:rFonts w:ascii="Times New Roman" w:hAnsi="Times New Roman" w:cs="Times New Roman"/>
          <w:sz w:val="24"/>
          <w:szCs w:val="24"/>
        </w:rPr>
      </w:pPr>
    </w:p>
    <w:p w14:paraId="3A9DC3BB" w14:textId="77777777" w:rsidR="009B23CB" w:rsidRDefault="009B23CB" w:rsidP="00C07135">
      <w:pPr>
        <w:spacing w:after="0" w:line="240" w:lineRule="auto"/>
        <w:jc w:val="both"/>
        <w:rPr>
          <w:rFonts w:ascii="Times New Roman" w:hAnsi="Times New Roman" w:cs="Times New Roman"/>
          <w:sz w:val="24"/>
          <w:szCs w:val="24"/>
        </w:rPr>
      </w:pPr>
    </w:p>
    <w:p w14:paraId="2563CC40" w14:textId="77777777" w:rsidR="00592D02" w:rsidRDefault="00592D02" w:rsidP="00C07135">
      <w:pPr>
        <w:spacing w:after="0" w:line="240" w:lineRule="auto"/>
        <w:jc w:val="both"/>
        <w:rPr>
          <w:rFonts w:ascii="Times New Roman" w:hAnsi="Times New Roman" w:cs="Times New Roman"/>
          <w:sz w:val="24"/>
          <w:szCs w:val="24"/>
        </w:rPr>
      </w:pPr>
    </w:p>
    <w:p w14:paraId="009F7424" w14:textId="77777777" w:rsidR="00592D02" w:rsidRDefault="00592D02" w:rsidP="00C07135">
      <w:pPr>
        <w:spacing w:after="0" w:line="240" w:lineRule="auto"/>
        <w:jc w:val="both"/>
        <w:rPr>
          <w:rFonts w:ascii="Times New Roman" w:hAnsi="Times New Roman" w:cs="Times New Roman"/>
          <w:sz w:val="24"/>
          <w:szCs w:val="24"/>
        </w:rPr>
      </w:pPr>
    </w:p>
    <w:p w14:paraId="00374819" w14:textId="77777777" w:rsidR="00592D02" w:rsidRDefault="00592D02" w:rsidP="00C07135">
      <w:pPr>
        <w:spacing w:after="0" w:line="240" w:lineRule="auto"/>
        <w:jc w:val="both"/>
        <w:rPr>
          <w:rFonts w:ascii="Times New Roman" w:hAnsi="Times New Roman" w:cs="Times New Roman"/>
          <w:sz w:val="24"/>
          <w:szCs w:val="24"/>
        </w:rPr>
      </w:pPr>
    </w:p>
    <w:p w14:paraId="0F7323E6" w14:textId="77777777" w:rsidR="00592D02" w:rsidRPr="00514B61" w:rsidRDefault="00592D02" w:rsidP="00C07135">
      <w:pPr>
        <w:spacing w:after="0" w:line="240" w:lineRule="auto"/>
        <w:jc w:val="both"/>
        <w:rPr>
          <w:rFonts w:ascii="Times New Roman" w:hAnsi="Times New Roman" w:cs="Times New Roman"/>
          <w:sz w:val="24"/>
          <w:szCs w:val="24"/>
        </w:rPr>
      </w:pPr>
    </w:p>
    <w:p w14:paraId="1ECC9C34" w14:textId="0CFABA87" w:rsidR="005F191C" w:rsidRPr="00514B61" w:rsidRDefault="00FC0DE9" w:rsidP="00AD4188">
      <w:pPr>
        <w:tabs>
          <w:tab w:val="right" w:pos="9071"/>
        </w:tabs>
        <w:spacing w:after="0" w:line="240" w:lineRule="auto"/>
        <w:jc w:val="both"/>
        <w:rPr>
          <w:rFonts w:ascii="Times New Roman" w:hAnsi="Times New Roman" w:cs="Times New Roman"/>
          <w:sz w:val="24"/>
          <w:szCs w:val="24"/>
        </w:rPr>
      </w:pPr>
      <w:r w:rsidRPr="00514B61">
        <w:rPr>
          <w:rFonts w:ascii="Times New Roman" w:hAnsi="Times New Roman" w:cs="Times New Roman"/>
          <w:sz w:val="24"/>
          <w:szCs w:val="24"/>
        </w:rPr>
        <w:t xml:space="preserve">Vīza: </w:t>
      </w:r>
      <w:r w:rsidR="005F191C" w:rsidRPr="00514B61">
        <w:rPr>
          <w:rFonts w:ascii="Times New Roman" w:hAnsi="Times New Roman" w:cs="Times New Roman"/>
          <w:sz w:val="24"/>
          <w:szCs w:val="24"/>
        </w:rPr>
        <w:t>valsts sekretārs</w:t>
      </w:r>
      <w:r w:rsidR="00AD4188" w:rsidRPr="00514B61">
        <w:rPr>
          <w:rFonts w:ascii="Times New Roman" w:hAnsi="Times New Roman" w:cs="Times New Roman"/>
          <w:sz w:val="24"/>
          <w:szCs w:val="24"/>
        </w:rPr>
        <w:t xml:space="preserve"> </w:t>
      </w:r>
      <w:r w:rsidR="00AD4188" w:rsidRPr="00514B61">
        <w:rPr>
          <w:rFonts w:ascii="Times New Roman" w:hAnsi="Times New Roman" w:cs="Times New Roman"/>
          <w:sz w:val="24"/>
          <w:szCs w:val="24"/>
        </w:rPr>
        <w:tab/>
      </w:r>
      <w:r w:rsidR="005F191C" w:rsidRPr="00514B61">
        <w:rPr>
          <w:rFonts w:ascii="Times New Roman" w:hAnsi="Times New Roman" w:cs="Times New Roman"/>
          <w:sz w:val="24"/>
          <w:szCs w:val="24"/>
        </w:rPr>
        <w:t xml:space="preserve">D. </w:t>
      </w:r>
      <w:proofErr w:type="spellStart"/>
      <w:r w:rsidR="005F191C" w:rsidRPr="00514B61">
        <w:rPr>
          <w:rFonts w:ascii="Times New Roman" w:hAnsi="Times New Roman" w:cs="Times New Roman"/>
          <w:sz w:val="24"/>
          <w:szCs w:val="24"/>
        </w:rPr>
        <w:t>Trofimovs</w:t>
      </w:r>
      <w:proofErr w:type="spellEnd"/>
    </w:p>
    <w:p w14:paraId="14C65C17" w14:textId="77777777" w:rsidR="00BB7353" w:rsidRDefault="00BB7353" w:rsidP="00C07135">
      <w:pPr>
        <w:spacing w:after="0" w:line="240" w:lineRule="auto"/>
        <w:jc w:val="both"/>
        <w:rPr>
          <w:rFonts w:ascii="Times New Roman" w:hAnsi="Times New Roman" w:cs="Times New Roman"/>
          <w:sz w:val="20"/>
          <w:szCs w:val="20"/>
        </w:rPr>
      </w:pPr>
    </w:p>
    <w:p w14:paraId="18C7882B" w14:textId="77777777" w:rsidR="00BB7353" w:rsidRDefault="00BB7353" w:rsidP="00C07135">
      <w:pPr>
        <w:spacing w:after="0" w:line="240" w:lineRule="auto"/>
        <w:jc w:val="both"/>
        <w:rPr>
          <w:rFonts w:ascii="Times New Roman" w:hAnsi="Times New Roman" w:cs="Times New Roman"/>
          <w:sz w:val="20"/>
          <w:szCs w:val="20"/>
        </w:rPr>
      </w:pPr>
    </w:p>
    <w:p w14:paraId="4F34DDAF" w14:textId="77777777" w:rsidR="00592D02" w:rsidRDefault="00592D02" w:rsidP="00C07135">
      <w:pPr>
        <w:spacing w:after="0" w:line="240" w:lineRule="auto"/>
        <w:jc w:val="both"/>
        <w:rPr>
          <w:rFonts w:ascii="Times New Roman" w:hAnsi="Times New Roman" w:cs="Times New Roman"/>
          <w:sz w:val="20"/>
          <w:szCs w:val="20"/>
        </w:rPr>
      </w:pPr>
    </w:p>
    <w:p w14:paraId="3A296614" w14:textId="77777777" w:rsidR="00592D02" w:rsidRDefault="00592D02" w:rsidP="00C07135">
      <w:pPr>
        <w:spacing w:after="0" w:line="240" w:lineRule="auto"/>
        <w:jc w:val="both"/>
        <w:rPr>
          <w:rFonts w:ascii="Times New Roman" w:hAnsi="Times New Roman" w:cs="Times New Roman"/>
          <w:sz w:val="20"/>
          <w:szCs w:val="20"/>
        </w:rPr>
      </w:pPr>
    </w:p>
    <w:p w14:paraId="613DEF7F" w14:textId="77777777" w:rsidR="00592D02" w:rsidRDefault="00592D02" w:rsidP="00C07135">
      <w:pPr>
        <w:spacing w:after="0" w:line="240" w:lineRule="auto"/>
        <w:jc w:val="both"/>
        <w:rPr>
          <w:rFonts w:ascii="Times New Roman" w:hAnsi="Times New Roman" w:cs="Times New Roman"/>
          <w:sz w:val="20"/>
          <w:szCs w:val="20"/>
        </w:rPr>
      </w:pPr>
    </w:p>
    <w:p w14:paraId="2019BA00" w14:textId="77777777" w:rsidR="00592D02" w:rsidRDefault="00592D02" w:rsidP="00C07135">
      <w:pPr>
        <w:spacing w:after="0" w:line="240" w:lineRule="auto"/>
        <w:jc w:val="both"/>
        <w:rPr>
          <w:rFonts w:ascii="Times New Roman" w:hAnsi="Times New Roman" w:cs="Times New Roman"/>
          <w:sz w:val="20"/>
          <w:szCs w:val="20"/>
        </w:rPr>
      </w:pPr>
    </w:p>
    <w:p w14:paraId="160143D5" w14:textId="77777777" w:rsidR="00592D02" w:rsidRDefault="00592D02" w:rsidP="00C07135">
      <w:pPr>
        <w:spacing w:after="0" w:line="240" w:lineRule="auto"/>
        <w:jc w:val="both"/>
        <w:rPr>
          <w:rFonts w:ascii="Times New Roman" w:hAnsi="Times New Roman" w:cs="Times New Roman"/>
          <w:sz w:val="20"/>
          <w:szCs w:val="20"/>
        </w:rPr>
      </w:pPr>
    </w:p>
    <w:p w14:paraId="13C52EAA" w14:textId="77777777" w:rsidR="00592D02" w:rsidRDefault="00592D02" w:rsidP="00C07135">
      <w:pPr>
        <w:spacing w:after="0" w:line="240" w:lineRule="auto"/>
        <w:jc w:val="both"/>
        <w:rPr>
          <w:rFonts w:ascii="Times New Roman" w:hAnsi="Times New Roman" w:cs="Times New Roman"/>
          <w:sz w:val="20"/>
          <w:szCs w:val="20"/>
        </w:rPr>
      </w:pPr>
    </w:p>
    <w:p w14:paraId="0E9BFBAA" w14:textId="77777777" w:rsidR="00592D02" w:rsidRDefault="00592D02" w:rsidP="00C07135">
      <w:pPr>
        <w:spacing w:after="0" w:line="240" w:lineRule="auto"/>
        <w:jc w:val="both"/>
        <w:rPr>
          <w:rFonts w:ascii="Times New Roman" w:hAnsi="Times New Roman" w:cs="Times New Roman"/>
          <w:sz w:val="20"/>
          <w:szCs w:val="20"/>
        </w:rPr>
      </w:pPr>
    </w:p>
    <w:p w14:paraId="11125C50" w14:textId="77777777" w:rsidR="00592D02" w:rsidRDefault="00592D02" w:rsidP="00C07135">
      <w:pPr>
        <w:spacing w:after="0" w:line="240" w:lineRule="auto"/>
        <w:jc w:val="both"/>
        <w:rPr>
          <w:rFonts w:ascii="Times New Roman" w:hAnsi="Times New Roman" w:cs="Times New Roman"/>
          <w:sz w:val="20"/>
          <w:szCs w:val="20"/>
        </w:rPr>
      </w:pPr>
    </w:p>
    <w:p w14:paraId="086C1B58" w14:textId="77777777" w:rsidR="00592D02" w:rsidRDefault="00592D02" w:rsidP="00C07135">
      <w:pPr>
        <w:spacing w:after="0" w:line="240" w:lineRule="auto"/>
        <w:jc w:val="both"/>
        <w:rPr>
          <w:rFonts w:ascii="Times New Roman" w:hAnsi="Times New Roman" w:cs="Times New Roman"/>
          <w:sz w:val="20"/>
          <w:szCs w:val="20"/>
        </w:rPr>
      </w:pPr>
    </w:p>
    <w:p w14:paraId="3661ADE0" w14:textId="77777777" w:rsidR="00592D02" w:rsidRDefault="00592D02" w:rsidP="00C07135">
      <w:pPr>
        <w:spacing w:after="0" w:line="240" w:lineRule="auto"/>
        <w:jc w:val="both"/>
        <w:rPr>
          <w:rFonts w:ascii="Times New Roman" w:hAnsi="Times New Roman" w:cs="Times New Roman"/>
          <w:sz w:val="20"/>
          <w:szCs w:val="20"/>
        </w:rPr>
      </w:pPr>
    </w:p>
    <w:p w14:paraId="5C5838F9" w14:textId="77777777" w:rsidR="00592D02" w:rsidRDefault="00592D02" w:rsidP="00C07135">
      <w:pPr>
        <w:spacing w:after="0" w:line="240" w:lineRule="auto"/>
        <w:jc w:val="both"/>
        <w:rPr>
          <w:rFonts w:ascii="Times New Roman" w:hAnsi="Times New Roman" w:cs="Times New Roman"/>
          <w:sz w:val="20"/>
          <w:szCs w:val="20"/>
        </w:rPr>
      </w:pPr>
    </w:p>
    <w:p w14:paraId="3F8E970D" w14:textId="77777777" w:rsidR="00592D02" w:rsidRDefault="00592D02" w:rsidP="00C07135">
      <w:pPr>
        <w:spacing w:after="0" w:line="240" w:lineRule="auto"/>
        <w:jc w:val="both"/>
        <w:rPr>
          <w:rFonts w:ascii="Times New Roman" w:hAnsi="Times New Roman" w:cs="Times New Roman"/>
          <w:sz w:val="20"/>
          <w:szCs w:val="20"/>
        </w:rPr>
      </w:pPr>
    </w:p>
    <w:p w14:paraId="5C45AB75" w14:textId="77777777" w:rsidR="00592D02" w:rsidRDefault="00592D02" w:rsidP="00C07135">
      <w:pPr>
        <w:spacing w:after="0" w:line="240" w:lineRule="auto"/>
        <w:jc w:val="both"/>
        <w:rPr>
          <w:rFonts w:ascii="Times New Roman" w:hAnsi="Times New Roman" w:cs="Times New Roman"/>
          <w:sz w:val="20"/>
          <w:szCs w:val="20"/>
        </w:rPr>
      </w:pPr>
    </w:p>
    <w:p w14:paraId="77CF8A42" w14:textId="77777777" w:rsidR="00592D02" w:rsidRDefault="00592D02" w:rsidP="00C07135">
      <w:pPr>
        <w:spacing w:after="0" w:line="240" w:lineRule="auto"/>
        <w:jc w:val="both"/>
        <w:rPr>
          <w:rFonts w:ascii="Times New Roman" w:hAnsi="Times New Roman" w:cs="Times New Roman"/>
          <w:sz w:val="20"/>
          <w:szCs w:val="20"/>
        </w:rPr>
      </w:pPr>
    </w:p>
    <w:p w14:paraId="12EF31C6" w14:textId="77777777" w:rsidR="00592D02" w:rsidRDefault="00592D02" w:rsidP="00C07135">
      <w:pPr>
        <w:spacing w:after="0" w:line="240" w:lineRule="auto"/>
        <w:jc w:val="both"/>
        <w:rPr>
          <w:rFonts w:ascii="Times New Roman" w:hAnsi="Times New Roman" w:cs="Times New Roman"/>
          <w:sz w:val="20"/>
          <w:szCs w:val="20"/>
        </w:rPr>
      </w:pPr>
    </w:p>
    <w:p w14:paraId="7D55364B" w14:textId="77777777" w:rsidR="00592D02" w:rsidRDefault="00592D02" w:rsidP="00C07135">
      <w:pPr>
        <w:spacing w:after="0" w:line="240" w:lineRule="auto"/>
        <w:jc w:val="both"/>
        <w:rPr>
          <w:rFonts w:ascii="Times New Roman" w:hAnsi="Times New Roman" w:cs="Times New Roman"/>
          <w:sz w:val="20"/>
          <w:szCs w:val="20"/>
        </w:rPr>
      </w:pPr>
    </w:p>
    <w:p w14:paraId="4910D262" w14:textId="77777777" w:rsidR="00592D02" w:rsidRDefault="00592D02" w:rsidP="00C07135">
      <w:pPr>
        <w:spacing w:after="0" w:line="240" w:lineRule="auto"/>
        <w:jc w:val="both"/>
        <w:rPr>
          <w:rFonts w:ascii="Times New Roman" w:hAnsi="Times New Roman" w:cs="Times New Roman"/>
          <w:sz w:val="20"/>
          <w:szCs w:val="20"/>
        </w:rPr>
      </w:pPr>
    </w:p>
    <w:p w14:paraId="63F3BDE8" w14:textId="1013F6F5" w:rsidR="005F191C" w:rsidRPr="009B23CB" w:rsidRDefault="00611C5F"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07.12</w:t>
      </w:r>
      <w:r w:rsidR="009B23CB" w:rsidRPr="009B23CB">
        <w:rPr>
          <w:rFonts w:ascii="Times New Roman" w:hAnsi="Times New Roman" w:cs="Times New Roman"/>
          <w:sz w:val="20"/>
          <w:szCs w:val="20"/>
        </w:rPr>
        <w:t>.2018.</w:t>
      </w:r>
      <w:r w:rsidR="009B23CB">
        <w:rPr>
          <w:rFonts w:ascii="Times New Roman" w:hAnsi="Times New Roman" w:cs="Times New Roman"/>
          <w:sz w:val="20"/>
          <w:szCs w:val="20"/>
        </w:rPr>
        <w:t xml:space="preserve"> 14:40</w:t>
      </w:r>
    </w:p>
    <w:p w14:paraId="7D585AD1" w14:textId="1FEAF235" w:rsidR="005F191C" w:rsidRPr="00514B61" w:rsidRDefault="005F191C" w:rsidP="00C07135">
      <w:pPr>
        <w:spacing w:after="0" w:line="240" w:lineRule="auto"/>
        <w:jc w:val="both"/>
        <w:rPr>
          <w:rFonts w:ascii="Times New Roman" w:hAnsi="Times New Roman" w:cs="Times New Roman"/>
          <w:sz w:val="20"/>
          <w:szCs w:val="20"/>
        </w:rPr>
      </w:pPr>
      <w:r w:rsidRPr="00514B61">
        <w:rPr>
          <w:rFonts w:ascii="Times New Roman" w:hAnsi="Times New Roman" w:cs="Times New Roman"/>
          <w:sz w:val="20"/>
          <w:szCs w:val="20"/>
        </w:rPr>
        <w:fldChar w:fldCharType="begin"/>
      </w:r>
      <w:r w:rsidRPr="00514B61">
        <w:rPr>
          <w:rFonts w:ascii="Times New Roman" w:hAnsi="Times New Roman" w:cs="Times New Roman"/>
          <w:sz w:val="20"/>
          <w:szCs w:val="20"/>
        </w:rPr>
        <w:instrText xml:space="preserve"> NUMWORDS   \* MERGEFORMAT </w:instrText>
      </w:r>
      <w:r w:rsidRPr="00514B61">
        <w:rPr>
          <w:rFonts w:ascii="Times New Roman" w:hAnsi="Times New Roman" w:cs="Times New Roman"/>
          <w:sz w:val="20"/>
          <w:szCs w:val="20"/>
        </w:rPr>
        <w:fldChar w:fldCharType="separate"/>
      </w:r>
      <w:r w:rsidR="00611C5F">
        <w:rPr>
          <w:rFonts w:ascii="Times New Roman" w:hAnsi="Times New Roman" w:cs="Times New Roman"/>
          <w:noProof/>
          <w:sz w:val="20"/>
          <w:szCs w:val="20"/>
        </w:rPr>
        <w:t>1341</w:t>
      </w:r>
      <w:r w:rsidRPr="00514B61">
        <w:rPr>
          <w:rFonts w:ascii="Times New Roman" w:hAnsi="Times New Roman" w:cs="Times New Roman"/>
          <w:sz w:val="20"/>
          <w:szCs w:val="20"/>
        </w:rPr>
        <w:fldChar w:fldCharType="end"/>
      </w:r>
      <w:bookmarkStart w:id="8" w:name="_GoBack"/>
      <w:bookmarkEnd w:id="8"/>
    </w:p>
    <w:p w14:paraId="126B7B9B" w14:textId="069FF238" w:rsidR="00841836" w:rsidRPr="00BB7353" w:rsidRDefault="005F191C" w:rsidP="00BB7353">
      <w:pPr>
        <w:spacing w:after="0" w:line="240" w:lineRule="auto"/>
        <w:jc w:val="both"/>
        <w:rPr>
          <w:rFonts w:ascii="Times New Roman" w:hAnsi="Times New Roman" w:cs="Times New Roman"/>
          <w:sz w:val="20"/>
          <w:szCs w:val="20"/>
        </w:rPr>
      </w:pPr>
      <w:r w:rsidRPr="00514B61">
        <w:rPr>
          <w:rFonts w:ascii="Times New Roman" w:hAnsi="Times New Roman" w:cs="Times New Roman"/>
          <w:sz w:val="20"/>
          <w:szCs w:val="20"/>
        </w:rPr>
        <w:t>67208949, juristi@dp.gov.lv</w:t>
      </w:r>
    </w:p>
    <w:sectPr w:rsidR="00841836" w:rsidRPr="00BB7353" w:rsidSect="00417431">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35DF6" w14:textId="77777777" w:rsidR="00232A3F" w:rsidRDefault="00232A3F" w:rsidP="004D15A9">
      <w:pPr>
        <w:spacing w:after="0" w:line="240" w:lineRule="auto"/>
      </w:pPr>
      <w:r>
        <w:separator/>
      </w:r>
    </w:p>
  </w:endnote>
  <w:endnote w:type="continuationSeparator" w:id="0">
    <w:p w14:paraId="2FE2ADCB" w14:textId="77777777" w:rsidR="00232A3F" w:rsidRDefault="00232A3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83BD5" w14:textId="64A26B36" w:rsidR="00AF6DCA" w:rsidRPr="004D5CD6" w:rsidRDefault="00611C5F" w:rsidP="004D5CD6">
    <w:pPr>
      <w:pStyle w:val="Footer"/>
      <w:spacing w:before="120"/>
      <w:jc w:val="both"/>
      <w:rPr>
        <w:sz w:val="20"/>
        <w:szCs w:val="20"/>
      </w:rPr>
    </w:pPr>
    <w:r>
      <w:rPr>
        <w:rFonts w:ascii="Times New Roman" w:hAnsi="Times New Roman" w:cs="Times New Roman"/>
        <w:sz w:val="20"/>
        <w:szCs w:val="20"/>
      </w:rPr>
      <w:t>IEMAnot_0712</w:t>
    </w:r>
    <w:r w:rsidR="004D5CD6" w:rsidRPr="004D5CD6">
      <w:rPr>
        <w:rFonts w:ascii="Times New Roman" w:hAnsi="Times New Roman" w:cs="Times New Roman"/>
        <w:sz w:val="20"/>
        <w:szCs w:val="20"/>
      </w:rPr>
      <w:t>2018_nelaimes_gad; Ministru kabineta noteikumu projekta “</w:t>
    </w:r>
    <w:r w:rsidR="004D5CD6" w:rsidRPr="004D5CD6">
      <w:rPr>
        <w:rFonts w:ascii="Times New Roman" w:eastAsia="Times New Roman" w:hAnsi="Times New Roman" w:cs="Times New Roman"/>
        <w:bCs/>
        <w:sz w:val="20"/>
        <w:szCs w:val="20"/>
      </w:rPr>
      <w:t>Kārtība, kādā izmeklē un uzskaita nelaimes gadījumus darbā, kuros cietušas valsts drošības iestāžu amatpersonas un darbinieki</w:t>
    </w:r>
    <w:r w:rsidR="004D5CD6" w:rsidRPr="004D5CD6">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6D7385F9" w:rsidR="00AF6DCA" w:rsidRPr="004D5CD6" w:rsidRDefault="00E2502B" w:rsidP="00E2502B">
    <w:pPr>
      <w:pStyle w:val="Footer"/>
      <w:spacing w:before="120"/>
      <w:jc w:val="both"/>
      <w:rPr>
        <w:sz w:val="20"/>
        <w:szCs w:val="20"/>
      </w:rPr>
    </w:pPr>
    <w:r w:rsidRPr="004D5CD6">
      <w:rPr>
        <w:rFonts w:ascii="Times New Roman" w:hAnsi="Times New Roman" w:cs="Times New Roman"/>
        <w:sz w:val="20"/>
        <w:szCs w:val="20"/>
      </w:rPr>
      <w:t>IEMAn</w:t>
    </w:r>
    <w:r w:rsidR="00611C5F">
      <w:rPr>
        <w:rFonts w:ascii="Times New Roman" w:hAnsi="Times New Roman" w:cs="Times New Roman"/>
        <w:sz w:val="20"/>
        <w:szCs w:val="20"/>
      </w:rPr>
      <w:t>ot_0712</w:t>
    </w:r>
    <w:r w:rsidR="00864D83" w:rsidRPr="004D5CD6">
      <w:rPr>
        <w:rFonts w:ascii="Times New Roman" w:hAnsi="Times New Roman" w:cs="Times New Roman"/>
        <w:sz w:val="20"/>
        <w:szCs w:val="20"/>
      </w:rPr>
      <w:t>2018_</w:t>
    </w:r>
    <w:r w:rsidR="004D5CD6" w:rsidRPr="004D5CD6">
      <w:rPr>
        <w:rFonts w:ascii="Times New Roman" w:hAnsi="Times New Roman" w:cs="Times New Roman"/>
        <w:sz w:val="20"/>
        <w:szCs w:val="20"/>
      </w:rPr>
      <w:t>nelaimes_gad</w:t>
    </w:r>
    <w:r w:rsidR="005A214E" w:rsidRPr="004D5CD6">
      <w:rPr>
        <w:rFonts w:ascii="Times New Roman" w:hAnsi="Times New Roman" w:cs="Times New Roman"/>
        <w:sz w:val="20"/>
        <w:szCs w:val="20"/>
      </w:rPr>
      <w:t xml:space="preserve">; </w:t>
    </w:r>
    <w:r w:rsidRPr="004D5CD6">
      <w:rPr>
        <w:rFonts w:ascii="Times New Roman" w:hAnsi="Times New Roman" w:cs="Times New Roman"/>
        <w:sz w:val="20"/>
        <w:szCs w:val="20"/>
      </w:rPr>
      <w:t>Ministru kabineta n</w:t>
    </w:r>
    <w:r w:rsidR="005A214E" w:rsidRPr="004D5CD6">
      <w:rPr>
        <w:rFonts w:ascii="Times New Roman" w:hAnsi="Times New Roman" w:cs="Times New Roman"/>
        <w:sz w:val="20"/>
        <w:szCs w:val="20"/>
      </w:rPr>
      <w:t>oteikumu projekta “</w:t>
    </w:r>
    <w:r w:rsidR="004D5CD6" w:rsidRPr="004D5CD6">
      <w:rPr>
        <w:rFonts w:ascii="Times New Roman" w:eastAsia="Times New Roman" w:hAnsi="Times New Roman" w:cs="Times New Roman"/>
        <w:bCs/>
        <w:sz w:val="20"/>
        <w:szCs w:val="20"/>
      </w:rPr>
      <w:t>Kārtība, kādā izmeklē un uzskaita nelaimes gadījumus darbā, kuros cietušas valsts drošības iestāžu amatpersonas un darbinieki</w:t>
    </w:r>
    <w:r w:rsidR="005A214E" w:rsidRPr="004D5CD6">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26345" w14:textId="77777777" w:rsidR="00232A3F" w:rsidRDefault="00232A3F" w:rsidP="004D15A9">
      <w:pPr>
        <w:spacing w:after="0" w:line="240" w:lineRule="auto"/>
      </w:pPr>
      <w:r>
        <w:separator/>
      </w:r>
    </w:p>
  </w:footnote>
  <w:footnote w:type="continuationSeparator" w:id="0">
    <w:p w14:paraId="179A61BC" w14:textId="77777777" w:rsidR="00232A3F" w:rsidRDefault="00232A3F"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11C5F">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158DF"/>
    <w:rsid w:val="0002190D"/>
    <w:rsid w:val="00022FCC"/>
    <w:rsid w:val="0002314D"/>
    <w:rsid w:val="00023A6E"/>
    <w:rsid w:val="00025233"/>
    <w:rsid w:val="00025EAF"/>
    <w:rsid w:val="00026A78"/>
    <w:rsid w:val="00026B70"/>
    <w:rsid w:val="00027590"/>
    <w:rsid w:val="00027620"/>
    <w:rsid w:val="00031256"/>
    <w:rsid w:val="00060BCA"/>
    <w:rsid w:val="00071D01"/>
    <w:rsid w:val="000800E0"/>
    <w:rsid w:val="00080D8C"/>
    <w:rsid w:val="0008129B"/>
    <w:rsid w:val="000A2465"/>
    <w:rsid w:val="000A368D"/>
    <w:rsid w:val="000A507A"/>
    <w:rsid w:val="000B228C"/>
    <w:rsid w:val="000B7854"/>
    <w:rsid w:val="000B7F85"/>
    <w:rsid w:val="000C12C0"/>
    <w:rsid w:val="000C24F2"/>
    <w:rsid w:val="000E05F5"/>
    <w:rsid w:val="000F4961"/>
    <w:rsid w:val="00101101"/>
    <w:rsid w:val="00101CD5"/>
    <w:rsid w:val="001031AD"/>
    <w:rsid w:val="00110EFE"/>
    <w:rsid w:val="00111E37"/>
    <w:rsid w:val="00112733"/>
    <w:rsid w:val="001139C6"/>
    <w:rsid w:val="001202FF"/>
    <w:rsid w:val="00122A6C"/>
    <w:rsid w:val="00130029"/>
    <w:rsid w:val="00132959"/>
    <w:rsid w:val="00142D81"/>
    <w:rsid w:val="00147651"/>
    <w:rsid w:val="0015107E"/>
    <w:rsid w:val="00167254"/>
    <w:rsid w:val="00170024"/>
    <w:rsid w:val="0017030E"/>
    <w:rsid w:val="00171F7A"/>
    <w:rsid w:val="00176F15"/>
    <w:rsid w:val="001817FB"/>
    <w:rsid w:val="00182569"/>
    <w:rsid w:val="001A27E7"/>
    <w:rsid w:val="001A452B"/>
    <w:rsid w:val="001C7A1E"/>
    <w:rsid w:val="001E0CE5"/>
    <w:rsid w:val="001E33EC"/>
    <w:rsid w:val="001E57CB"/>
    <w:rsid w:val="001E6518"/>
    <w:rsid w:val="001F2C7D"/>
    <w:rsid w:val="00204677"/>
    <w:rsid w:val="0020705B"/>
    <w:rsid w:val="002072BF"/>
    <w:rsid w:val="00207985"/>
    <w:rsid w:val="0021716F"/>
    <w:rsid w:val="0021783D"/>
    <w:rsid w:val="00226D89"/>
    <w:rsid w:val="00232A3F"/>
    <w:rsid w:val="00233155"/>
    <w:rsid w:val="00241708"/>
    <w:rsid w:val="00242C45"/>
    <w:rsid w:val="002501C3"/>
    <w:rsid w:val="00251524"/>
    <w:rsid w:val="002672D2"/>
    <w:rsid w:val="0028388D"/>
    <w:rsid w:val="002927A4"/>
    <w:rsid w:val="002B0CD9"/>
    <w:rsid w:val="002B2AB3"/>
    <w:rsid w:val="002B67E3"/>
    <w:rsid w:val="002C22FC"/>
    <w:rsid w:val="002C41DE"/>
    <w:rsid w:val="002C6720"/>
    <w:rsid w:val="002C7356"/>
    <w:rsid w:val="002D060B"/>
    <w:rsid w:val="002D2810"/>
    <w:rsid w:val="002E0012"/>
    <w:rsid w:val="002E1613"/>
    <w:rsid w:val="002E4191"/>
    <w:rsid w:val="002E5359"/>
    <w:rsid w:val="002E655D"/>
    <w:rsid w:val="002F0D41"/>
    <w:rsid w:val="002F6681"/>
    <w:rsid w:val="00305493"/>
    <w:rsid w:val="00313A79"/>
    <w:rsid w:val="003141EE"/>
    <w:rsid w:val="003308E4"/>
    <w:rsid w:val="00332A21"/>
    <w:rsid w:val="00336BFE"/>
    <w:rsid w:val="00346A5A"/>
    <w:rsid w:val="00346CD2"/>
    <w:rsid w:val="00366148"/>
    <w:rsid w:val="00367752"/>
    <w:rsid w:val="0037160C"/>
    <w:rsid w:val="0038224C"/>
    <w:rsid w:val="00382704"/>
    <w:rsid w:val="00383264"/>
    <w:rsid w:val="003834A7"/>
    <w:rsid w:val="0038659B"/>
    <w:rsid w:val="003922B0"/>
    <w:rsid w:val="00394BC1"/>
    <w:rsid w:val="003968AD"/>
    <w:rsid w:val="003A2A0B"/>
    <w:rsid w:val="003A5338"/>
    <w:rsid w:val="003B3543"/>
    <w:rsid w:val="003C6ED6"/>
    <w:rsid w:val="003D07AA"/>
    <w:rsid w:val="003D326F"/>
    <w:rsid w:val="003D7E9D"/>
    <w:rsid w:val="003E1C79"/>
    <w:rsid w:val="003E7472"/>
    <w:rsid w:val="003F4DE6"/>
    <w:rsid w:val="003F5F0D"/>
    <w:rsid w:val="00402C88"/>
    <w:rsid w:val="00403FB3"/>
    <w:rsid w:val="004131F6"/>
    <w:rsid w:val="0041691A"/>
    <w:rsid w:val="00417431"/>
    <w:rsid w:val="00417CF5"/>
    <w:rsid w:val="0042025D"/>
    <w:rsid w:val="004349DC"/>
    <w:rsid w:val="00437441"/>
    <w:rsid w:val="00440DCC"/>
    <w:rsid w:val="004548A6"/>
    <w:rsid w:val="00461275"/>
    <w:rsid w:val="004640AA"/>
    <w:rsid w:val="00472FB2"/>
    <w:rsid w:val="0047520F"/>
    <w:rsid w:val="0047574C"/>
    <w:rsid w:val="00475F45"/>
    <w:rsid w:val="0048561D"/>
    <w:rsid w:val="0049040A"/>
    <w:rsid w:val="00490B18"/>
    <w:rsid w:val="0049295E"/>
    <w:rsid w:val="00493164"/>
    <w:rsid w:val="00494B83"/>
    <w:rsid w:val="00497F79"/>
    <w:rsid w:val="004A29D6"/>
    <w:rsid w:val="004A317C"/>
    <w:rsid w:val="004C0946"/>
    <w:rsid w:val="004D15A9"/>
    <w:rsid w:val="004D36B2"/>
    <w:rsid w:val="004D5CD6"/>
    <w:rsid w:val="004E2A41"/>
    <w:rsid w:val="004F3112"/>
    <w:rsid w:val="004F44DC"/>
    <w:rsid w:val="004F6F30"/>
    <w:rsid w:val="00507741"/>
    <w:rsid w:val="00507B11"/>
    <w:rsid w:val="00510282"/>
    <w:rsid w:val="00513332"/>
    <w:rsid w:val="005137AA"/>
    <w:rsid w:val="00514B61"/>
    <w:rsid w:val="00515CEE"/>
    <w:rsid w:val="00515DA1"/>
    <w:rsid w:val="0051787A"/>
    <w:rsid w:val="005206CA"/>
    <w:rsid w:val="00532D71"/>
    <w:rsid w:val="00571000"/>
    <w:rsid w:val="00571733"/>
    <w:rsid w:val="00576583"/>
    <w:rsid w:val="005817B1"/>
    <w:rsid w:val="0058231F"/>
    <w:rsid w:val="00585268"/>
    <w:rsid w:val="005857C1"/>
    <w:rsid w:val="005919F4"/>
    <w:rsid w:val="00592D02"/>
    <w:rsid w:val="00595E1C"/>
    <w:rsid w:val="005A152B"/>
    <w:rsid w:val="005A214E"/>
    <w:rsid w:val="005C20FF"/>
    <w:rsid w:val="005C54FB"/>
    <w:rsid w:val="005D315A"/>
    <w:rsid w:val="005D3283"/>
    <w:rsid w:val="005D4E8A"/>
    <w:rsid w:val="005E2ECE"/>
    <w:rsid w:val="005E5216"/>
    <w:rsid w:val="005F191C"/>
    <w:rsid w:val="005F5203"/>
    <w:rsid w:val="00600FF0"/>
    <w:rsid w:val="00606DAF"/>
    <w:rsid w:val="00611C5F"/>
    <w:rsid w:val="00612A92"/>
    <w:rsid w:val="006200E8"/>
    <w:rsid w:val="00620E37"/>
    <w:rsid w:val="0062148C"/>
    <w:rsid w:val="00623931"/>
    <w:rsid w:val="00631CE4"/>
    <w:rsid w:val="00636793"/>
    <w:rsid w:val="00641442"/>
    <w:rsid w:val="006553DA"/>
    <w:rsid w:val="00657AF5"/>
    <w:rsid w:val="00661558"/>
    <w:rsid w:val="00665667"/>
    <w:rsid w:val="00667E92"/>
    <w:rsid w:val="0068034D"/>
    <w:rsid w:val="00685554"/>
    <w:rsid w:val="00692214"/>
    <w:rsid w:val="00696448"/>
    <w:rsid w:val="0069749A"/>
    <w:rsid w:val="006A2195"/>
    <w:rsid w:val="006A76EA"/>
    <w:rsid w:val="006B3585"/>
    <w:rsid w:val="006C339E"/>
    <w:rsid w:val="006C5402"/>
    <w:rsid w:val="006D0B58"/>
    <w:rsid w:val="006D377A"/>
    <w:rsid w:val="006E3258"/>
    <w:rsid w:val="006F0423"/>
    <w:rsid w:val="00705FA9"/>
    <w:rsid w:val="00711034"/>
    <w:rsid w:val="0071293B"/>
    <w:rsid w:val="00713854"/>
    <w:rsid w:val="00717394"/>
    <w:rsid w:val="00720D07"/>
    <w:rsid w:val="00722181"/>
    <w:rsid w:val="00723E36"/>
    <w:rsid w:val="007428C1"/>
    <w:rsid w:val="00744EE7"/>
    <w:rsid w:val="0075133E"/>
    <w:rsid w:val="00753D6A"/>
    <w:rsid w:val="00761117"/>
    <w:rsid w:val="00763385"/>
    <w:rsid w:val="0076457C"/>
    <w:rsid w:val="007659C2"/>
    <w:rsid w:val="00771B3B"/>
    <w:rsid w:val="00776CF0"/>
    <w:rsid w:val="0078445C"/>
    <w:rsid w:val="0079081E"/>
    <w:rsid w:val="007A0266"/>
    <w:rsid w:val="007A050E"/>
    <w:rsid w:val="007A5D6A"/>
    <w:rsid w:val="007A730A"/>
    <w:rsid w:val="007B514E"/>
    <w:rsid w:val="007B7F74"/>
    <w:rsid w:val="007C3DDB"/>
    <w:rsid w:val="007C5FF1"/>
    <w:rsid w:val="007C68F9"/>
    <w:rsid w:val="007D3F4F"/>
    <w:rsid w:val="007D5BC8"/>
    <w:rsid w:val="007E6B77"/>
    <w:rsid w:val="007F1C8A"/>
    <w:rsid w:val="007F2FAA"/>
    <w:rsid w:val="007F52F8"/>
    <w:rsid w:val="00802FE7"/>
    <w:rsid w:val="0081203F"/>
    <w:rsid w:val="00813D5F"/>
    <w:rsid w:val="0082247C"/>
    <w:rsid w:val="00822F03"/>
    <w:rsid w:val="00826B33"/>
    <w:rsid w:val="00841836"/>
    <w:rsid w:val="00864D83"/>
    <w:rsid w:val="008665E0"/>
    <w:rsid w:val="00870621"/>
    <w:rsid w:val="00886B4E"/>
    <w:rsid w:val="008A0357"/>
    <w:rsid w:val="008A1CD4"/>
    <w:rsid w:val="008A6173"/>
    <w:rsid w:val="008B0CFA"/>
    <w:rsid w:val="008B65D3"/>
    <w:rsid w:val="008B673D"/>
    <w:rsid w:val="008C477E"/>
    <w:rsid w:val="008C5CC0"/>
    <w:rsid w:val="008D48CA"/>
    <w:rsid w:val="008D51E4"/>
    <w:rsid w:val="008E2F21"/>
    <w:rsid w:val="008E4346"/>
    <w:rsid w:val="008E4CAD"/>
    <w:rsid w:val="008E4E93"/>
    <w:rsid w:val="008E70AA"/>
    <w:rsid w:val="008F380F"/>
    <w:rsid w:val="008F40AA"/>
    <w:rsid w:val="008F4194"/>
    <w:rsid w:val="008F7F61"/>
    <w:rsid w:val="009100A2"/>
    <w:rsid w:val="009137D1"/>
    <w:rsid w:val="00921C2B"/>
    <w:rsid w:val="009260FD"/>
    <w:rsid w:val="00930DAF"/>
    <w:rsid w:val="00937BCA"/>
    <w:rsid w:val="00945BB6"/>
    <w:rsid w:val="009518B3"/>
    <w:rsid w:val="00952FF4"/>
    <w:rsid w:val="009536C7"/>
    <w:rsid w:val="009536F4"/>
    <w:rsid w:val="009539DD"/>
    <w:rsid w:val="009726CB"/>
    <w:rsid w:val="00975D8C"/>
    <w:rsid w:val="0097690A"/>
    <w:rsid w:val="00981061"/>
    <w:rsid w:val="0098464F"/>
    <w:rsid w:val="00986533"/>
    <w:rsid w:val="009922A5"/>
    <w:rsid w:val="0099258A"/>
    <w:rsid w:val="00997954"/>
    <w:rsid w:val="009A36EB"/>
    <w:rsid w:val="009B1B72"/>
    <w:rsid w:val="009B23CB"/>
    <w:rsid w:val="009B2E11"/>
    <w:rsid w:val="009B6C1D"/>
    <w:rsid w:val="009B739F"/>
    <w:rsid w:val="009E3428"/>
    <w:rsid w:val="009E44BF"/>
    <w:rsid w:val="009F14F6"/>
    <w:rsid w:val="00A00DFE"/>
    <w:rsid w:val="00A02CC5"/>
    <w:rsid w:val="00A03D47"/>
    <w:rsid w:val="00A07648"/>
    <w:rsid w:val="00A10847"/>
    <w:rsid w:val="00A1270F"/>
    <w:rsid w:val="00A20195"/>
    <w:rsid w:val="00A21556"/>
    <w:rsid w:val="00A21699"/>
    <w:rsid w:val="00A278DC"/>
    <w:rsid w:val="00A313E1"/>
    <w:rsid w:val="00A37E28"/>
    <w:rsid w:val="00A432B1"/>
    <w:rsid w:val="00A4555F"/>
    <w:rsid w:val="00A53412"/>
    <w:rsid w:val="00A538EF"/>
    <w:rsid w:val="00A54978"/>
    <w:rsid w:val="00A559F5"/>
    <w:rsid w:val="00A60955"/>
    <w:rsid w:val="00A63BC0"/>
    <w:rsid w:val="00A64835"/>
    <w:rsid w:val="00A76D80"/>
    <w:rsid w:val="00A7720C"/>
    <w:rsid w:val="00A848CD"/>
    <w:rsid w:val="00A86704"/>
    <w:rsid w:val="00A87A29"/>
    <w:rsid w:val="00A91C11"/>
    <w:rsid w:val="00A94B78"/>
    <w:rsid w:val="00A95650"/>
    <w:rsid w:val="00AA3B77"/>
    <w:rsid w:val="00AB21AE"/>
    <w:rsid w:val="00AB46DD"/>
    <w:rsid w:val="00AB6562"/>
    <w:rsid w:val="00AD0EAF"/>
    <w:rsid w:val="00AD4188"/>
    <w:rsid w:val="00AD5640"/>
    <w:rsid w:val="00AD7806"/>
    <w:rsid w:val="00AE0458"/>
    <w:rsid w:val="00AE7F1D"/>
    <w:rsid w:val="00AF57E1"/>
    <w:rsid w:val="00AF6DCA"/>
    <w:rsid w:val="00B101D1"/>
    <w:rsid w:val="00B16873"/>
    <w:rsid w:val="00B229AC"/>
    <w:rsid w:val="00B23A09"/>
    <w:rsid w:val="00B26DB0"/>
    <w:rsid w:val="00B3105F"/>
    <w:rsid w:val="00B310C8"/>
    <w:rsid w:val="00B41EE6"/>
    <w:rsid w:val="00B431BB"/>
    <w:rsid w:val="00B45F1E"/>
    <w:rsid w:val="00B478C9"/>
    <w:rsid w:val="00B620BC"/>
    <w:rsid w:val="00B63740"/>
    <w:rsid w:val="00B65B03"/>
    <w:rsid w:val="00B6694F"/>
    <w:rsid w:val="00B74BB5"/>
    <w:rsid w:val="00B82830"/>
    <w:rsid w:val="00B8454A"/>
    <w:rsid w:val="00B85D84"/>
    <w:rsid w:val="00B9527F"/>
    <w:rsid w:val="00BB1F46"/>
    <w:rsid w:val="00BB2F31"/>
    <w:rsid w:val="00BB4D7E"/>
    <w:rsid w:val="00BB7353"/>
    <w:rsid w:val="00BC5520"/>
    <w:rsid w:val="00BC6584"/>
    <w:rsid w:val="00BC6DC7"/>
    <w:rsid w:val="00BC7B15"/>
    <w:rsid w:val="00BD2256"/>
    <w:rsid w:val="00BD7AD8"/>
    <w:rsid w:val="00BE0471"/>
    <w:rsid w:val="00BE6A1C"/>
    <w:rsid w:val="00BE7666"/>
    <w:rsid w:val="00BF6C77"/>
    <w:rsid w:val="00C00150"/>
    <w:rsid w:val="00C07135"/>
    <w:rsid w:val="00C10A98"/>
    <w:rsid w:val="00C113C2"/>
    <w:rsid w:val="00C20CC3"/>
    <w:rsid w:val="00C3087A"/>
    <w:rsid w:val="00C3192E"/>
    <w:rsid w:val="00C374DC"/>
    <w:rsid w:val="00C37C55"/>
    <w:rsid w:val="00C37C7A"/>
    <w:rsid w:val="00C40F88"/>
    <w:rsid w:val="00C54BA3"/>
    <w:rsid w:val="00C76567"/>
    <w:rsid w:val="00C81AAA"/>
    <w:rsid w:val="00C9233E"/>
    <w:rsid w:val="00C934D3"/>
    <w:rsid w:val="00CA11E0"/>
    <w:rsid w:val="00CC36A4"/>
    <w:rsid w:val="00CC756D"/>
    <w:rsid w:val="00CD5722"/>
    <w:rsid w:val="00CD5E1C"/>
    <w:rsid w:val="00CD791A"/>
    <w:rsid w:val="00CE00FF"/>
    <w:rsid w:val="00D01006"/>
    <w:rsid w:val="00D02DFB"/>
    <w:rsid w:val="00D0424D"/>
    <w:rsid w:val="00D232BE"/>
    <w:rsid w:val="00D23396"/>
    <w:rsid w:val="00D313D5"/>
    <w:rsid w:val="00D332F3"/>
    <w:rsid w:val="00D37B45"/>
    <w:rsid w:val="00D4413E"/>
    <w:rsid w:val="00D456EF"/>
    <w:rsid w:val="00D6209F"/>
    <w:rsid w:val="00D641A1"/>
    <w:rsid w:val="00D651EE"/>
    <w:rsid w:val="00D76F34"/>
    <w:rsid w:val="00D85B1F"/>
    <w:rsid w:val="00D915DD"/>
    <w:rsid w:val="00D971D6"/>
    <w:rsid w:val="00DA29ED"/>
    <w:rsid w:val="00DA596D"/>
    <w:rsid w:val="00DB12BF"/>
    <w:rsid w:val="00DB2B8F"/>
    <w:rsid w:val="00DC2A57"/>
    <w:rsid w:val="00DD081E"/>
    <w:rsid w:val="00DD2429"/>
    <w:rsid w:val="00DE78C6"/>
    <w:rsid w:val="00DF14F6"/>
    <w:rsid w:val="00DF264D"/>
    <w:rsid w:val="00DF5380"/>
    <w:rsid w:val="00DF5B0A"/>
    <w:rsid w:val="00E04927"/>
    <w:rsid w:val="00E04933"/>
    <w:rsid w:val="00E104A9"/>
    <w:rsid w:val="00E13C35"/>
    <w:rsid w:val="00E24388"/>
    <w:rsid w:val="00E2502B"/>
    <w:rsid w:val="00E3181A"/>
    <w:rsid w:val="00E329FA"/>
    <w:rsid w:val="00E40A6C"/>
    <w:rsid w:val="00E413E4"/>
    <w:rsid w:val="00E47BA2"/>
    <w:rsid w:val="00E50E8A"/>
    <w:rsid w:val="00E53F95"/>
    <w:rsid w:val="00E60E48"/>
    <w:rsid w:val="00E62003"/>
    <w:rsid w:val="00E62E1A"/>
    <w:rsid w:val="00E6321D"/>
    <w:rsid w:val="00E66466"/>
    <w:rsid w:val="00E769D8"/>
    <w:rsid w:val="00E77D93"/>
    <w:rsid w:val="00E8125E"/>
    <w:rsid w:val="00EA00E5"/>
    <w:rsid w:val="00EA2AAB"/>
    <w:rsid w:val="00EA5A6D"/>
    <w:rsid w:val="00EB180B"/>
    <w:rsid w:val="00EC0C1C"/>
    <w:rsid w:val="00EC0EBC"/>
    <w:rsid w:val="00EC78CD"/>
    <w:rsid w:val="00ED573E"/>
    <w:rsid w:val="00EE26B6"/>
    <w:rsid w:val="00F01944"/>
    <w:rsid w:val="00F02152"/>
    <w:rsid w:val="00F03B13"/>
    <w:rsid w:val="00F13FF0"/>
    <w:rsid w:val="00F24BD8"/>
    <w:rsid w:val="00F30D4A"/>
    <w:rsid w:val="00F315AB"/>
    <w:rsid w:val="00F648E1"/>
    <w:rsid w:val="00F733B7"/>
    <w:rsid w:val="00F74B8D"/>
    <w:rsid w:val="00F90944"/>
    <w:rsid w:val="00F962F4"/>
    <w:rsid w:val="00F96AD4"/>
    <w:rsid w:val="00FA2F3F"/>
    <w:rsid w:val="00FB0FBF"/>
    <w:rsid w:val="00FC0DE9"/>
    <w:rsid w:val="00FC3B16"/>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tv213">
    <w:name w:val="tv213"/>
    <w:basedOn w:val="Normal"/>
    <w:rsid w:val="004C094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2840614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3BDC0-95BB-4907-8E1D-975947B3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1356</Words>
  <Characters>9296</Characters>
  <DocSecurity>0</DocSecurity>
  <Lines>299</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2018-04-10T06:52:00Z</cp:lastPrinted>
  <dcterms:created xsi:type="dcterms:W3CDTF">2018-11-21T14:08:00Z</dcterms:created>
  <dcterms:modified xsi:type="dcterms:W3CDTF">2018-12-07T07:49:00Z</dcterms:modified>
</cp:coreProperties>
</file>