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05BA" w14:textId="1F39A075" w:rsidR="006474AD" w:rsidRPr="00165A99" w:rsidRDefault="006474AD" w:rsidP="00574EB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00CD687F" w14:textId="77777777" w:rsidR="00165A99" w:rsidRPr="00165A99" w:rsidRDefault="00165A99" w:rsidP="00574EB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B1B7F3A" w14:textId="77777777" w:rsidR="00165A99" w:rsidRPr="00165A99" w:rsidRDefault="00165A99" w:rsidP="00574EB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33719A3" w14:textId="5CD7A301" w:rsidR="00165A99" w:rsidRPr="00165A99" w:rsidRDefault="00165A99" w:rsidP="00574EB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65A99">
        <w:rPr>
          <w:rFonts w:ascii="Times New Roman" w:eastAsia="Times New Roman" w:hAnsi="Times New Roman"/>
          <w:sz w:val="28"/>
          <w:szCs w:val="28"/>
        </w:rPr>
        <w:t>201</w:t>
      </w:r>
      <w:r w:rsidRPr="00165A99">
        <w:rPr>
          <w:rFonts w:ascii="Times New Roman" w:hAnsi="Times New Roman"/>
          <w:sz w:val="28"/>
          <w:szCs w:val="28"/>
        </w:rPr>
        <w:t>8</w:t>
      </w:r>
      <w:r w:rsidRPr="00165A99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C7C8E">
        <w:rPr>
          <w:rFonts w:ascii="Times New Roman" w:eastAsia="Times New Roman" w:hAnsi="Times New Roman"/>
          <w:sz w:val="28"/>
          <w:szCs w:val="28"/>
        </w:rPr>
        <w:t>18. decembrī</w:t>
      </w:r>
      <w:r w:rsidRPr="00165A99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C7C8E">
        <w:rPr>
          <w:rFonts w:ascii="Times New Roman" w:eastAsia="Times New Roman" w:hAnsi="Times New Roman"/>
          <w:sz w:val="28"/>
          <w:szCs w:val="28"/>
        </w:rPr>
        <w:t> 807</w:t>
      </w:r>
    </w:p>
    <w:p w14:paraId="53DF7C7F" w14:textId="3E59B65F" w:rsidR="00165A99" w:rsidRPr="00165A99" w:rsidRDefault="00165A99" w:rsidP="00574EB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65A99">
        <w:rPr>
          <w:rFonts w:ascii="Times New Roman" w:eastAsia="Times New Roman" w:hAnsi="Times New Roman"/>
          <w:sz w:val="28"/>
          <w:szCs w:val="28"/>
        </w:rPr>
        <w:t>Rīgā</w:t>
      </w:r>
      <w:r w:rsidRPr="00165A9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C7C8E">
        <w:rPr>
          <w:rFonts w:ascii="Times New Roman" w:eastAsia="Times New Roman" w:hAnsi="Times New Roman"/>
          <w:sz w:val="28"/>
          <w:szCs w:val="28"/>
        </w:rPr>
        <w:t> 60 20</w:t>
      </w:r>
      <w:bookmarkStart w:id="0" w:name="_GoBack"/>
      <w:bookmarkEnd w:id="0"/>
      <w:r w:rsidRPr="00165A99">
        <w:rPr>
          <w:rFonts w:ascii="Times New Roman" w:eastAsia="Times New Roman" w:hAnsi="Times New Roman"/>
          <w:sz w:val="28"/>
          <w:szCs w:val="28"/>
        </w:rPr>
        <w:t>. §)</w:t>
      </w:r>
    </w:p>
    <w:p w14:paraId="4A2305BE" w14:textId="329A4433" w:rsidR="00CC392A" w:rsidRPr="00165A99" w:rsidRDefault="00CC392A" w:rsidP="00574EBD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305C0" w14:textId="5FEAE773" w:rsidR="00CC392A" w:rsidRPr="00165A99" w:rsidRDefault="00CA66A2" w:rsidP="0057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9">
        <w:rPr>
          <w:rFonts w:ascii="Times New Roman" w:hAnsi="Times New Roman" w:cs="Times New Roman"/>
          <w:b/>
          <w:sz w:val="28"/>
          <w:szCs w:val="28"/>
        </w:rPr>
        <w:t>Grozījumi</w:t>
      </w:r>
      <w:r w:rsidR="00CC392A" w:rsidRPr="00165A99">
        <w:rPr>
          <w:rFonts w:ascii="Times New Roman" w:hAnsi="Times New Roman" w:cs="Times New Roman"/>
          <w:b/>
          <w:sz w:val="28"/>
          <w:szCs w:val="28"/>
        </w:rPr>
        <w:t xml:space="preserve"> Ministru kabineta 2010. gada 21. jūnija noteikumos Nr. 557 </w:t>
      </w:r>
      <w:r w:rsidR="00165A99">
        <w:rPr>
          <w:rFonts w:ascii="Times New Roman" w:hAnsi="Times New Roman" w:cs="Times New Roman"/>
          <w:b/>
          <w:sz w:val="28"/>
          <w:szCs w:val="28"/>
        </w:rPr>
        <w:t>"</w:t>
      </w:r>
      <w:r w:rsidR="00CC392A" w:rsidRPr="00165A99">
        <w:rPr>
          <w:rFonts w:ascii="Times New Roman" w:hAnsi="Times New Roman" w:cs="Times New Roman"/>
          <w:b/>
          <w:sz w:val="28"/>
          <w:szCs w:val="28"/>
        </w:rPr>
        <w:t>Valsts drošības iestāžu amatpersonu un darbinieku veselības aprūpes izdevumu apmaksas kārtība</w:t>
      </w:r>
      <w:r w:rsidR="00165A99">
        <w:rPr>
          <w:rFonts w:ascii="Times New Roman" w:hAnsi="Times New Roman" w:cs="Times New Roman"/>
          <w:b/>
          <w:sz w:val="28"/>
          <w:szCs w:val="28"/>
        </w:rPr>
        <w:t>"</w:t>
      </w:r>
    </w:p>
    <w:p w14:paraId="4A2305C1" w14:textId="77777777" w:rsidR="00675AD3" w:rsidRPr="00165A99" w:rsidRDefault="00675AD3" w:rsidP="0057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D6CB5" w14:textId="77777777" w:rsidR="00574EBD" w:rsidRDefault="00CC392A" w:rsidP="00574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32218825"/>
      <w:r w:rsidRPr="00165A99">
        <w:rPr>
          <w:rFonts w:ascii="Times New Roman" w:hAnsi="Times New Roman" w:cs="Times New Roman"/>
          <w:sz w:val="28"/>
          <w:szCs w:val="28"/>
        </w:rPr>
        <w:t>Izdoti saskaņā ar</w:t>
      </w:r>
    </w:p>
    <w:p w14:paraId="7615B371" w14:textId="77777777" w:rsidR="00574EBD" w:rsidRDefault="00074F2F" w:rsidP="00574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A99">
        <w:rPr>
          <w:rFonts w:ascii="Times New Roman" w:hAnsi="Times New Roman" w:cs="Times New Roman"/>
          <w:sz w:val="28"/>
          <w:szCs w:val="28"/>
        </w:rPr>
        <w:t xml:space="preserve"> </w:t>
      </w:r>
      <w:r w:rsidR="00CC392A" w:rsidRPr="00165A99">
        <w:rPr>
          <w:rFonts w:ascii="Times New Roman" w:hAnsi="Times New Roman" w:cs="Times New Roman"/>
          <w:sz w:val="28"/>
          <w:szCs w:val="28"/>
        </w:rPr>
        <w:t>Valsts un pašvaldību instit</w:t>
      </w:r>
      <w:r w:rsidRPr="00165A99">
        <w:rPr>
          <w:rFonts w:ascii="Times New Roman" w:hAnsi="Times New Roman" w:cs="Times New Roman"/>
          <w:sz w:val="28"/>
          <w:szCs w:val="28"/>
        </w:rPr>
        <w:t>ūciju</w:t>
      </w:r>
    </w:p>
    <w:p w14:paraId="2C2015B6" w14:textId="77777777" w:rsidR="00574EBD" w:rsidRDefault="00074F2F" w:rsidP="00574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A99">
        <w:rPr>
          <w:rFonts w:ascii="Times New Roman" w:hAnsi="Times New Roman" w:cs="Times New Roman"/>
          <w:sz w:val="28"/>
          <w:szCs w:val="28"/>
        </w:rPr>
        <w:t xml:space="preserve"> amatpersonu un darbinieku</w:t>
      </w:r>
    </w:p>
    <w:p w14:paraId="4A2305C2" w14:textId="3991DEE0" w:rsidR="00CC392A" w:rsidRPr="00165A99" w:rsidRDefault="00074F2F" w:rsidP="00574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A99">
        <w:rPr>
          <w:rFonts w:ascii="Times New Roman" w:hAnsi="Times New Roman" w:cs="Times New Roman"/>
          <w:sz w:val="28"/>
          <w:szCs w:val="28"/>
        </w:rPr>
        <w:t xml:space="preserve"> </w:t>
      </w:r>
      <w:r w:rsidR="00CA66A2" w:rsidRPr="00165A99">
        <w:rPr>
          <w:rFonts w:ascii="Times New Roman" w:hAnsi="Times New Roman" w:cs="Times New Roman"/>
          <w:sz w:val="28"/>
          <w:szCs w:val="28"/>
        </w:rPr>
        <w:t>atlīdzības likuma 39. panta pirmo daļu</w:t>
      </w:r>
    </w:p>
    <w:bookmarkEnd w:id="1"/>
    <w:p w14:paraId="4A2305C3" w14:textId="77777777" w:rsidR="00675AD3" w:rsidRPr="00165A99" w:rsidRDefault="00675AD3" w:rsidP="00574EBD">
      <w:pPr>
        <w:spacing w:after="0" w:line="240" w:lineRule="auto"/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14:paraId="4A2305C4" w14:textId="6FC0C8A4" w:rsidR="00147BC6" w:rsidRPr="00165A99" w:rsidRDefault="00CC392A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99">
        <w:rPr>
          <w:rFonts w:ascii="Times New Roman" w:hAnsi="Times New Roman" w:cs="Times New Roman"/>
          <w:sz w:val="28"/>
          <w:szCs w:val="28"/>
        </w:rPr>
        <w:t>1. </w:t>
      </w:r>
      <w:r w:rsidR="00C85196" w:rsidRPr="00165A99">
        <w:rPr>
          <w:rFonts w:ascii="Times New Roman" w:hAnsi="Times New Roman" w:cs="Times New Roman"/>
          <w:sz w:val="28"/>
          <w:szCs w:val="28"/>
        </w:rPr>
        <w:t xml:space="preserve">Izdarīt </w:t>
      </w:r>
      <w:r w:rsidR="00114E45" w:rsidRPr="00165A99">
        <w:rPr>
          <w:rFonts w:ascii="Times New Roman" w:hAnsi="Times New Roman" w:cs="Times New Roman"/>
          <w:sz w:val="28"/>
          <w:szCs w:val="28"/>
        </w:rPr>
        <w:t>Ministru kabineta</w:t>
      </w:r>
      <w:r w:rsidR="00C85196" w:rsidRPr="00165A99">
        <w:rPr>
          <w:rFonts w:ascii="Times New Roman" w:hAnsi="Times New Roman" w:cs="Times New Roman"/>
          <w:sz w:val="28"/>
          <w:szCs w:val="28"/>
        </w:rPr>
        <w:t xml:space="preserve"> 2010. gada 21. jūnija noteikumos Nr. </w:t>
      </w:r>
      <w:r w:rsidR="00907B69" w:rsidRPr="00165A99">
        <w:rPr>
          <w:rFonts w:ascii="Times New Roman" w:hAnsi="Times New Roman" w:cs="Times New Roman"/>
          <w:sz w:val="28"/>
          <w:szCs w:val="28"/>
        </w:rPr>
        <w:t>557</w:t>
      </w:r>
      <w:r w:rsidR="00C85196" w:rsidRPr="00165A99">
        <w:rPr>
          <w:rFonts w:ascii="Times New Roman" w:hAnsi="Times New Roman" w:cs="Times New Roman"/>
          <w:sz w:val="28"/>
          <w:szCs w:val="28"/>
        </w:rPr>
        <w:t xml:space="preserve"> </w:t>
      </w:r>
      <w:r w:rsidR="00165A99">
        <w:rPr>
          <w:rFonts w:ascii="Times New Roman" w:hAnsi="Times New Roman" w:cs="Times New Roman"/>
          <w:sz w:val="28"/>
          <w:szCs w:val="28"/>
        </w:rPr>
        <w:t>"</w:t>
      </w:r>
      <w:r w:rsidR="00907B69" w:rsidRPr="00165A99">
        <w:rPr>
          <w:rFonts w:ascii="Times New Roman" w:hAnsi="Times New Roman" w:cs="Times New Roman"/>
          <w:sz w:val="28"/>
          <w:szCs w:val="28"/>
        </w:rPr>
        <w:t xml:space="preserve">Valsts drošības iestāžu amatpersonu un darbinieku veselības aprūpes </w:t>
      </w:r>
      <w:r w:rsidRPr="00165A99">
        <w:rPr>
          <w:rFonts w:ascii="Times New Roman" w:hAnsi="Times New Roman" w:cs="Times New Roman"/>
          <w:sz w:val="28"/>
          <w:szCs w:val="28"/>
        </w:rPr>
        <w:t>izdevumu apmaksas kārtība</w:t>
      </w:r>
      <w:r w:rsidR="00165A99">
        <w:rPr>
          <w:rFonts w:ascii="Times New Roman" w:hAnsi="Times New Roman" w:cs="Times New Roman"/>
          <w:sz w:val="28"/>
          <w:szCs w:val="28"/>
        </w:rPr>
        <w:t>"</w:t>
      </w:r>
      <w:r w:rsidRPr="00165A99">
        <w:rPr>
          <w:rFonts w:ascii="Times New Roman" w:hAnsi="Times New Roman" w:cs="Times New Roman"/>
          <w:sz w:val="28"/>
          <w:szCs w:val="28"/>
        </w:rPr>
        <w:t xml:space="preserve"> </w:t>
      </w:r>
      <w:r w:rsidR="00675AD3" w:rsidRPr="00165A99">
        <w:rPr>
          <w:rFonts w:ascii="Times New Roman" w:hAnsi="Times New Roman" w:cs="Times New Roman"/>
          <w:sz w:val="28"/>
          <w:szCs w:val="28"/>
        </w:rPr>
        <w:t xml:space="preserve">(Latvijas Vēstnesis, 2010, 101. nr.) </w:t>
      </w:r>
      <w:r w:rsidR="00147BC6" w:rsidRPr="00165A99">
        <w:rPr>
          <w:rFonts w:ascii="Times New Roman" w:hAnsi="Times New Roman" w:cs="Times New Roman"/>
          <w:sz w:val="28"/>
          <w:szCs w:val="28"/>
        </w:rPr>
        <w:t xml:space="preserve">šādus </w:t>
      </w:r>
      <w:r w:rsidR="00907B69" w:rsidRPr="00165A99">
        <w:rPr>
          <w:rFonts w:ascii="Times New Roman" w:hAnsi="Times New Roman" w:cs="Times New Roman"/>
          <w:sz w:val="28"/>
          <w:szCs w:val="28"/>
        </w:rPr>
        <w:t>grozījumu</w:t>
      </w:r>
      <w:r w:rsidR="00147BC6" w:rsidRPr="00165A99">
        <w:rPr>
          <w:rFonts w:ascii="Times New Roman" w:hAnsi="Times New Roman" w:cs="Times New Roman"/>
          <w:sz w:val="28"/>
          <w:szCs w:val="28"/>
        </w:rPr>
        <w:t>s:</w:t>
      </w:r>
    </w:p>
    <w:p w14:paraId="4A2305C6" w14:textId="3C197D97" w:rsidR="0043798C" w:rsidRPr="00165A99" w:rsidRDefault="00147BC6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99">
        <w:rPr>
          <w:rFonts w:ascii="Times New Roman" w:hAnsi="Times New Roman" w:cs="Times New Roman"/>
          <w:sz w:val="28"/>
          <w:szCs w:val="28"/>
        </w:rPr>
        <w:t>1.1.</w:t>
      </w:r>
      <w:r w:rsidR="00675AD3" w:rsidRPr="00165A99">
        <w:rPr>
          <w:rFonts w:ascii="Times New Roman" w:hAnsi="Times New Roman" w:cs="Times New Roman"/>
          <w:sz w:val="28"/>
          <w:szCs w:val="28"/>
        </w:rPr>
        <w:t xml:space="preserve"> </w:t>
      </w:r>
      <w:r w:rsidR="00B67511" w:rsidRPr="00165A99">
        <w:rPr>
          <w:rFonts w:ascii="Times New Roman" w:hAnsi="Times New Roman" w:cs="Times New Roman"/>
          <w:sz w:val="28"/>
          <w:szCs w:val="28"/>
        </w:rPr>
        <w:t>izteikt norādi, uz kāda likuma pamata noteikumi izdoti, šādā redakcijā:</w:t>
      </w:r>
    </w:p>
    <w:p w14:paraId="38F3D575" w14:textId="7D50CDE8" w:rsidR="00B67511" w:rsidRPr="00165A99" w:rsidRDefault="00B67511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82668" w14:textId="3BA45ADE" w:rsidR="00B67511" w:rsidRPr="00165A99" w:rsidRDefault="00165A99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67511" w:rsidRPr="00165A99">
        <w:rPr>
          <w:rFonts w:ascii="Times New Roman" w:hAnsi="Times New Roman" w:cs="Times New Roman"/>
          <w:sz w:val="28"/>
          <w:szCs w:val="28"/>
        </w:rPr>
        <w:t>Izdoti saskaņā ar Valsts un pašvaldību institūciju amatpersonu un darbinieku atlīdzības likuma 39. panta pirmo daļu</w:t>
      </w:r>
      <w:r>
        <w:rPr>
          <w:rFonts w:ascii="Times New Roman" w:hAnsi="Times New Roman" w:cs="Times New Roman"/>
          <w:sz w:val="28"/>
          <w:szCs w:val="28"/>
        </w:rPr>
        <w:t>"</w:t>
      </w:r>
      <w:r w:rsidR="00B67511" w:rsidRPr="00165A99">
        <w:rPr>
          <w:rFonts w:ascii="Times New Roman" w:hAnsi="Times New Roman" w:cs="Times New Roman"/>
          <w:sz w:val="28"/>
          <w:szCs w:val="28"/>
        </w:rPr>
        <w:t>;</w:t>
      </w:r>
    </w:p>
    <w:p w14:paraId="4A2305C7" w14:textId="77777777" w:rsidR="00147BC6" w:rsidRPr="00165A99" w:rsidRDefault="00147BC6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305C8" w14:textId="77777777" w:rsidR="00147BC6" w:rsidRPr="00165A99" w:rsidRDefault="00147BC6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99">
        <w:rPr>
          <w:rFonts w:ascii="Times New Roman" w:hAnsi="Times New Roman" w:cs="Times New Roman"/>
          <w:sz w:val="28"/>
          <w:szCs w:val="28"/>
        </w:rPr>
        <w:t xml:space="preserve">1.2. </w:t>
      </w:r>
      <w:r w:rsidR="006474AD" w:rsidRPr="00165A99">
        <w:rPr>
          <w:rFonts w:ascii="Times New Roman" w:hAnsi="Times New Roman" w:cs="Times New Roman"/>
          <w:sz w:val="28"/>
          <w:szCs w:val="28"/>
        </w:rPr>
        <w:t>svītrot 2. punktu.</w:t>
      </w:r>
    </w:p>
    <w:p w14:paraId="4A2305C9" w14:textId="77777777" w:rsidR="00147BC6" w:rsidRPr="00165A99" w:rsidRDefault="00147BC6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305CA" w14:textId="77777777" w:rsidR="00CC392A" w:rsidRPr="00165A99" w:rsidRDefault="00CC392A" w:rsidP="0057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A99">
        <w:rPr>
          <w:rFonts w:ascii="Times New Roman" w:hAnsi="Times New Roman" w:cs="Times New Roman"/>
          <w:sz w:val="28"/>
          <w:szCs w:val="28"/>
        </w:rPr>
        <w:t>2. Noteikumi stājas spēkā 2019. gada 1. janvārī</w:t>
      </w:r>
      <w:proofErr w:type="gramEnd"/>
      <w:r w:rsidRPr="00165A99">
        <w:rPr>
          <w:rFonts w:ascii="Times New Roman" w:hAnsi="Times New Roman" w:cs="Times New Roman"/>
          <w:sz w:val="28"/>
          <w:szCs w:val="28"/>
        </w:rPr>
        <w:t>.</w:t>
      </w:r>
    </w:p>
    <w:p w14:paraId="4A2305CB" w14:textId="77777777" w:rsidR="00CC392A" w:rsidRPr="00165A99" w:rsidRDefault="00CC392A" w:rsidP="00574EBD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A2305CC" w14:textId="2CB8A88C" w:rsidR="00E07309" w:rsidRDefault="00E07309" w:rsidP="0057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6DD99" w14:textId="77777777" w:rsidR="00165A99" w:rsidRPr="00165A99" w:rsidRDefault="00165A99" w:rsidP="0057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80D42" w14:textId="77777777" w:rsidR="00165A99" w:rsidRPr="008D0863" w:rsidRDefault="00165A99" w:rsidP="00574EB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0511A247" w14:textId="77777777" w:rsidR="00165A99" w:rsidRPr="008D0863" w:rsidRDefault="00165A99" w:rsidP="00574EB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08B36AB" w14:textId="77777777" w:rsidR="00165A99" w:rsidRPr="008D0863" w:rsidRDefault="00165A99" w:rsidP="00574EB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7BCEC6D" w14:textId="77777777" w:rsidR="00165A99" w:rsidRPr="008D0863" w:rsidRDefault="00165A99" w:rsidP="00574EB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9503E12" w14:textId="1421F31C" w:rsidR="0009132D" w:rsidRPr="00165A99" w:rsidRDefault="00165A99" w:rsidP="00574EB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09132D" w:rsidRPr="00165A99" w:rsidSect="00165A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05E1" w14:textId="77777777" w:rsidR="00823B2F" w:rsidRDefault="00823B2F" w:rsidP="00792715">
      <w:pPr>
        <w:spacing w:after="0" w:line="240" w:lineRule="auto"/>
      </w:pPr>
      <w:r>
        <w:separator/>
      </w:r>
    </w:p>
  </w:endnote>
  <w:endnote w:type="continuationSeparator" w:id="0">
    <w:p w14:paraId="4A2305E2" w14:textId="77777777" w:rsidR="00823B2F" w:rsidRDefault="00823B2F" w:rsidP="007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05E4" w14:textId="77777777" w:rsidR="00792715" w:rsidRPr="00675AD3" w:rsidRDefault="0009132D" w:rsidP="00357E6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IEMNot_29</w:t>
    </w:r>
    <w:r w:rsidR="00A2224B">
      <w:rPr>
        <w:rFonts w:ascii="Times New Roman" w:hAnsi="Times New Roman" w:cs="Times New Roman"/>
        <w:noProof/>
        <w:sz w:val="20"/>
        <w:szCs w:val="20"/>
      </w:rPr>
      <w:t>11</w:t>
    </w:r>
    <w:r w:rsidR="00357E67">
      <w:rPr>
        <w:rFonts w:ascii="Times New Roman" w:hAnsi="Times New Roman" w:cs="Times New Roman"/>
        <w:noProof/>
        <w:sz w:val="20"/>
        <w:szCs w:val="20"/>
      </w:rPr>
      <w:t>2018_557_groz</w:t>
    </w:r>
    <w:r w:rsidR="00C37FA6">
      <w:rPr>
        <w:rFonts w:ascii="Times New Roman" w:hAnsi="Times New Roman" w:cs="Times New Roman"/>
        <w:noProof/>
        <w:sz w:val="20"/>
        <w:szCs w:val="20"/>
      </w:rPr>
      <w:t>.1115</w:t>
    </w:r>
    <w:r w:rsidR="004E1744">
      <w:rPr>
        <w:rFonts w:ascii="Times New Roman" w:hAnsi="Times New Roman" w:cs="Times New Roman"/>
        <w:noProof/>
        <w:sz w:val="20"/>
        <w:szCs w:val="20"/>
      </w:rPr>
      <w:t>; Ministru kabineta noteikumu projekts “Grozījumi</w:t>
    </w:r>
    <w:r w:rsidR="00B66041" w:rsidRPr="00675AD3">
      <w:rPr>
        <w:rFonts w:ascii="Times New Roman" w:hAnsi="Times New Roman" w:cs="Times New Roman"/>
        <w:noProof/>
        <w:sz w:val="20"/>
        <w:szCs w:val="20"/>
      </w:rPr>
      <w:t xml:space="preserve"> Ministru kabineta 2010.</w:t>
    </w:r>
    <w:r w:rsidR="004E1744">
      <w:rPr>
        <w:rFonts w:ascii="Times New Roman" w:hAnsi="Times New Roman" w:cs="Times New Roman"/>
        <w:noProof/>
        <w:sz w:val="20"/>
        <w:szCs w:val="20"/>
      </w:rPr>
      <w:t> </w:t>
    </w:r>
    <w:r w:rsidR="00B66041" w:rsidRPr="00675AD3">
      <w:rPr>
        <w:rFonts w:ascii="Times New Roman" w:hAnsi="Times New Roman" w:cs="Times New Roman"/>
        <w:noProof/>
        <w:sz w:val="20"/>
        <w:szCs w:val="20"/>
      </w:rPr>
      <w:t>gada 21. jūnija noteikumos Nr. 557 “Valsts drošības iestāžu amatpersonu un darbinieku veselības aprūpes izdevumu apmaksas kārtība”</w:t>
    </w:r>
    <w:r w:rsidR="004E1744">
      <w:rPr>
        <w:rFonts w:ascii="Times New Roman" w:hAnsi="Times New Roman" w:cs="Times New Roman"/>
        <w:noProof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5044" w14:textId="31979D2D" w:rsidR="00165A99" w:rsidRPr="00165A99" w:rsidRDefault="00165A99">
    <w:pPr>
      <w:pStyle w:val="Footer"/>
      <w:rPr>
        <w:rFonts w:ascii="Times New Roman" w:hAnsi="Times New Roman" w:cs="Times New Roman"/>
        <w:sz w:val="16"/>
        <w:szCs w:val="16"/>
      </w:rPr>
    </w:pPr>
    <w:r w:rsidRPr="00165A99">
      <w:rPr>
        <w:rFonts w:ascii="Times New Roman" w:hAnsi="Times New Roman" w:cs="Times New Roman"/>
        <w:sz w:val="16"/>
        <w:szCs w:val="16"/>
      </w:rPr>
      <w:t>N2551_8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05DF" w14:textId="77777777" w:rsidR="00823B2F" w:rsidRDefault="00823B2F" w:rsidP="00792715">
      <w:pPr>
        <w:spacing w:after="0" w:line="240" w:lineRule="auto"/>
      </w:pPr>
      <w:r>
        <w:separator/>
      </w:r>
    </w:p>
  </w:footnote>
  <w:footnote w:type="continuationSeparator" w:id="0">
    <w:p w14:paraId="4A2305E0" w14:textId="77777777" w:rsidR="00823B2F" w:rsidRDefault="00823B2F" w:rsidP="007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60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2305E3" w14:textId="13F2AFA7" w:rsidR="00357E67" w:rsidRPr="00357E67" w:rsidRDefault="00357E67" w:rsidP="00357E67">
        <w:pPr>
          <w:pStyle w:val="Header"/>
          <w:spacing w:after="120"/>
          <w:jc w:val="center"/>
          <w:rPr>
            <w:rFonts w:ascii="Times New Roman" w:hAnsi="Times New Roman" w:cs="Times New Roman"/>
          </w:rPr>
        </w:pPr>
        <w:r w:rsidRPr="00357E67">
          <w:rPr>
            <w:rFonts w:ascii="Times New Roman" w:hAnsi="Times New Roman" w:cs="Times New Roman"/>
          </w:rPr>
          <w:fldChar w:fldCharType="begin"/>
        </w:r>
        <w:r w:rsidRPr="00357E67">
          <w:rPr>
            <w:rFonts w:ascii="Times New Roman" w:hAnsi="Times New Roman" w:cs="Times New Roman"/>
          </w:rPr>
          <w:instrText xml:space="preserve"> PAGE   \* MERGEFORMAT </w:instrText>
        </w:r>
        <w:r w:rsidRPr="00357E67">
          <w:rPr>
            <w:rFonts w:ascii="Times New Roman" w:hAnsi="Times New Roman" w:cs="Times New Roman"/>
          </w:rPr>
          <w:fldChar w:fldCharType="separate"/>
        </w:r>
        <w:r w:rsidR="00165A99">
          <w:rPr>
            <w:rFonts w:ascii="Times New Roman" w:hAnsi="Times New Roman" w:cs="Times New Roman"/>
            <w:noProof/>
          </w:rPr>
          <w:t>2</w:t>
        </w:r>
        <w:r w:rsidRPr="00357E6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2687" w14:textId="77777777" w:rsidR="00165A99" w:rsidRPr="00A142D0" w:rsidRDefault="00165A99">
    <w:pPr>
      <w:pStyle w:val="Header"/>
    </w:pPr>
  </w:p>
  <w:p w14:paraId="5DEA726B" w14:textId="60EE0F5E" w:rsidR="00165A99" w:rsidRDefault="00165A99">
    <w:pPr>
      <w:pStyle w:val="Header"/>
    </w:pPr>
    <w:r>
      <w:rPr>
        <w:noProof/>
      </w:rPr>
      <w:drawing>
        <wp:inline distT="0" distB="0" distL="0" distR="0" wp14:anchorId="7D5EEBC0" wp14:editId="14D7D7E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EE7"/>
    <w:multiLevelType w:val="hybridMultilevel"/>
    <w:tmpl w:val="1FEC021A"/>
    <w:lvl w:ilvl="0" w:tplc="D18A4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66C13"/>
    <w:multiLevelType w:val="hybridMultilevel"/>
    <w:tmpl w:val="DCE0F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473"/>
    <w:multiLevelType w:val="hybridMultilevel"/>
    <w:tmpl w:val="1804992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ED"/>
    <w:rsid w:val="0003008A"/>
    <w:rsid w:val="00054DB4"/>
    <w:rsid w:val="00064769"/>
    <w:rsid w:val="00074F2F"/>
    <w:rsid w:val="0009132D"/>
    <w:rsid w:val="00097E8F"/>
    <w:rsid w:val="000B538E"/>
    <w:rsid w:val="00103629"/>
    <w:rsid w:val="00114E45"/>
    <w:rsid w:val="0014184C"/>
    <w:rsid w:val="00147BC6"/>
    <w:rsid w:val="00153EA4"/>
    <w:rsid w:val="00165A99"/>
    <w:rsid w:val="00176E20"/>
    <w:rsid w:val="001846ED"/>
    <w:rsid w:val="001F6C29"/>
    <w:rsid w:val="00207BF6"/>
    <w:rsid w:val="00222819"/>
    <w:rsid w:val="00245893"/>
    <w:rsid w:val="00260241"/>
    <w:rsid w:val="00276ABF"/>
    <w:rsid w:val="0029509C"/>
    <w:rsid w:val="002B3965"/>
    <w:rsid w:val="00303E8E"/>
    <w:rsid w:val="00312197"/>
    <w:rsid w:val="0033161D"/>
    <w:rsid w:val="00357E67"/>
    <w:rsid w:val="003605FB"/>
    <w:rsid w:val="00366411"/>
    <w:rsid w:val="003975BE"/>
    <w:rsid w:val="00415A00"/>
    <w:rsid w:val="0043798C"/>
    <w:rsid w:val="00445489"/>
    <w:rsid w:val="004740B1"/>
    <w:rsid w:val="0047511D"/>
    <w:rsid w:val="00496AF7"/>
    <w:rsid w:val="004A1F9D"/>
    <w:rsid w:val="004E1744"/>
    <w:rsid w:val="00506D50"/>
    <w:rsid w:val="00513501"/>
    <w:rsid w:val="00527AE1"/>
    <w:rsid w:val="00574EBD"/>
    <w:rsid w:val="0059091F"/>
    <w:rsid w:val="005A01E2"/>
    <w:rsid w:val="005B28ED"/>
    <w:rsid w:val="005D5D1A"/>
    <w:rsid w:val="005E33C1"/>
    <w:rsid w:val="006426C4"/>
    <w:rsid w:val="00644DF9"/>
    <w:rsid w:val="006474AD"/>
    <w:rsid w:val="00656635"/>
    <w:rsid w:val="0066082C"/>
    <w:rsid w:val="00675AD3"/>
    <w:rsid w:val="00691434"/>
    <w:rsid w:val="006B7D79"/>
    <w:rsid w:val="006D4209"/>
    <w:rsid w:val="00741A96"/>
    <w:rsid w:val="00757707"/>
    <w:rsid w:val="00792715"/>
    <w:rsid w:val="00820CA2"/>
    <w:rsid w:val="00823B2F"/>
    <w:rsid w:val="0082564A"/>
    <w:rsid w:val="00833210"/>
    <w:rsid w:val="008361CA"/>
    <w:rsid w:val="00843D0F"/>
    <w:rsid w:val="008C402C"/>
    <w:rsid w:val="008C7E07"/>
    <w:rsid w:val="00907B69"/>
    <w:rsid w:val="009946ED"/>
    <w:rsid w:val="00A13282"/>
    <w:rsid w:val="00A2224B"/>
    <w:rsid w:val="00A94743"/>
    <w:rsid w:val="00AA5B1C"/>
    <w:rsid w:val="00AB2B1E"/>
    <w:rsid w:val="00AE42D7"/>
    <w:rsid w:val="00B114EB"/>
    <w:rsid w:val="00B11AFE"/>
    <w:rsid w:val="00B22640"/>
    <w:rsid w:val="00B23801"/>
    <w:rsid w:val="00B50BBF"/>
    <w:rsid w:val="00B66041"/>
    <w:rsid w:val="00B67511"/>
    <w:rsid w:val="00B707CC"/>
    <w:rsid w:val="00B94085"/>
    <w:rsid w:val="00B9785E"/>
    <w:rsid w:val="00BA0B5F"/>
    <w:rsid w:val="00BB51AC"/>
    <w:rsid w:val="00BC2150"/>
    <w:rsid w:val="00C35F95"/>
    <w:rsid w:val="00C37FA6"/>
    <w:rsid w:val="00C4518A"/>
    <w:rsid w:val="00C85196"/>
    <w:rsid w:val="00C92584"/>
    <w:rsid w:val="00CA66A2"/>
    <w:rsid w:val="00CB1D89"/>
    <w:rsid w:val="00CC392A"/>
    <w:rsid w:val="00CC7C24"/>
    <w:rsid w:val="00CD3FFA"/>
    <w:rsid w:val="00D47EA5"/>
    <w:rsid w:val="00D53E71"/>
    <w:rsid w:val="00D637A5"/>
    <w:rsid w:val="00D665D3"/>
    <w:rsid w:val="00D71209"/>
    <w:rsid w:val="00D8505F"/>
    <w:rsid w:val="00DC759D"/>
    <w:rsid w:val="00E0590E"/>
    <w:rsid w:val="00E07309"/>
    <w:rsid w:val="00E33FBF"/>
    <w:rsid w:val="00E60D1C"/>
    <w:rsid w:val="00E728D7"/>
    <w:rsid w:val="00E73904"/>
    <w:rsid w:val="00F23810"/>
    <w:rsid w:val="00F30A11"/>
    <w:rsid w:val="00F67AEA"/>
    <w:rsid w:val="00FA14A9"/>
    <w:rsid w:val="00FC7C8E"/>
    <w:rsid w:val="00FD061B"/>
    <w:rsid w:val="00FE37CE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2305B9"/>
  <w15:chartTrackingRefBased/>
  <w15:docId w15:val="{821DE03F-BC06-4FAD-A0BF-C0F97C2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15A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415A0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15A0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B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2715"/>
  </w:style>
  <w:style w:type="paragraph" w:styleId="Footer">
    <w:name w:val="footer"/>
    <w:basedOn w:val="Normal"/>
    <w:link w:val="FooterChar"/>
    <w:uiPriority w:val="99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15"/>
  </w:style>
  <w:style w:type="character" w:styleId="Hyperlink">
    <w:name w:val="Hyperlink"/>
    <w:semiHidden/>
    <w:unhideWhenUsed/>
    <w:rsid w:val="00054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A387-3921-4267-9DC9-5CD86A14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6</cp:revision>
  <cp:lastPrinted>2018-12-10T14:10:00Z</cp:lastPrinted>
  <dcterms:created xsi:type="dcterms:W3CDTF">2018-11-02T12:46:00Z</dcterms:created>
  <dcterms:modified xsi:type="dcterms:W3CDTF">2018-12-19T14:13:00Z</dcterms:modified>
</cp:coreProperties>
</file>