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BEAD2"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5E2BEAD3" w14:textId="77777777" w:rsidR="007A54C5" w:rsidRPr="00740445" w:rsidRDefault="00D170DC" w:rsidP="00310D19">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310D19" w:rsidRPr="00740445">
        <w:rPr>
          <w:rFonts w:ascii="Times New Roman" w:eastAsia="Times New Roman" w:hAnsi="Times New Roman" w:cs="Times New Roman"/>
          <w:b/>
          <w:bCs/>
          <w:sz w:val="28"/>
          <w:szCs w:val="28"/>
          <w:lang w:eastAsia="lv-LV"/>
        </w:rPr>
        <w:t>Par valsts nekustamo īpašumu nodošanu Zemkopības ministrijas valdījumā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5E2BEAD4" w14:textId="77777777"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5E2BEAD5" w14:textId="77777777" w:rsidR="00042EA9" w:rsidRPr="00740445"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5E2BEAD7" w14:textId="77777777" w:rsidTr="00042EA9">
        <w:tc>
          <w:tcPr>
            <w:tcW w:w="5000" w:type="pct"/>
            <w:gridSpan w:val="2"/>
          </w:tcPr>
          <w:p w14:paraId="5E2BEAD6"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5E2BEADB" w14:textId="77777777" w:rsidTr="00042EA9">
        <w:tc>
          <w:tcPr>
            <w:tcW w:w="1826" w:type="pct"/>
          </w:tcPr>
          <w:p w14:paraId="5E2BEAD8"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5E2BEAD9" w14:textId="77777777" w:rsidR="0085214B" w:rsidRPr="00740445" w:rsidRDefault="00D170DC" w:rsidP="000242EE">
            <w:pPr>
              <w:ind w:firstLine="498"/>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Minis</w:t>
            </w:r>
            <w:r w:rsidR="00DD5368" w:rsidRPr="00740445">
              <w:rPr>
                <w:rFonts w:ascii="Times New Roman" w:eastAsia="Times New Roman" w:hAnsi="Times New Roman" w:cs="Times New Roman"/>
                <w:sz w:val="28"/>
                <w:szCs w:val="28"/>
                <w:lang w:eastAsia="lv-LV"/>
              </w:rPr>
              <w:t>tru kabineta rīkojuma projekt</w:t>
            </w:r>
            <w:r w:rsidR="000242EE" w:rsidRPr="00740445">
              <w:rPr>
                <w:rFonts w:ascii="Times New Roman" w:eastAsia="Times New Roman" w:hAnsi="Times New Roman" w:cs="Times New Roman"/>
                <w:sz w:val="28"/>
                <w:szCs w:val="28"/>
                <w:lang w:eastAsia="lv-LV"/>
              </w:rPr>
              <w:t>a</w:t>
            </w:r>
            <w:r w:rsidR="00DD5368" w:rsidRPr="00740445">
              <w:rPr>
                <w:rFonts w:ascii="Times New Roman" w:eastAsia="Times New Roman" w:hAnsi="Times New Roman" w:cs="Times New Roman"/>
                <w:sz w:val="28"/>
                <w:szCs w:val="28"/>
                <w:lang w:eastAsia="lv-LV"/>
              </w:rPr>
              <w:t xml:space="preserve"> “</w:t>
            </w:r>
            <w:r w:rsidR="00310D19" w:rsidRPr="00740445">
              <w:rPr>
                <w:rFonts w:ascii="Times New Roman" w:eastAsia="Times New Roman" w:hAnsi="Times New Roman" w:cs="Times New Roman"/>
                <w:sz w:val="28"/>
                <w:szCs w:val="28"/>
                <w:lang w:eastAsia="lv-LV"/>
              </w:rPr>
              <w:t>Par valsts nekustamo īpašumu nodošanu Zemkopības ministrijas valdījumā</w:t>
            </w:r>
            <w:r w:rsidR="00DD5368" w:rsidRPr="00740445">
              <w:rPr>
                <w:rFonts w:ascii="Times New Roman" w:eastAsia="Times New Roman" w:hAnsi="Times New Roman" w:cs="Times New Roman"/>
                <w:sz w:val="28"/>
                <w:szCs w:val="28"/>
                <w:lang w:eastAsia="lv-LV"/>
              </w:rPr>
              <w:t>”</w:t>
            </w:r>
            <w:r w:rsidRPr="00740445">
              <w:rPr>
                <w:rFonts w:ascii="Times New Roman" w:eastAsia="Times New Roman" w:hAnsi="Times New Roman" w:cs="Times New Roman"/>
                <w:sz w:val="28"/>
                <w:szCs w:val="28"/>
                <w:lang w:eastAsia="lv-LV"/>
              </w:rPr>
              <w:t xml:space="preserve"> (turpmāk – rīkojuma proje</w:t>
            </w:r>
            <w:r w:rsidR="007A54C5" w:rsidRPr="00740445">
              <w:rPr>
                <w:rFonts w:ascii="Times New Roman" w:eastAsia="Times New Roman" w:hAnsi="Times New Roman" w:cs="Times New Roman"/>
                <w:sz w:val="28"/>
                <w:szCs w:val="28"/>
                <w:lang w:eastAsia="lv-LV"/>
              </w:rPr>
              <w:t xml:space="preserve">kts) </w:t>
            </w:r>
            <w:r w:rsidR="000242EE" w:rsidRPr="00740445">
              <w:rPr>
                <w:rFonts w:ascii="Times New Roman" w:eastAsia="Times New Roman" w:hAnsi="Times New Roman" w:cs="Times New Roman"/>
                <w:sz w:val="28"/>
                <w:szCs w:val="28"/>
                <w:lang w:eastAsia="lv-LV"/>
              </w:rPr>
              <w:t xml:space="preserve">mērķis ir </w:t>
            </w:r>
            <w:r w:rsidR="0085214B" w:rsidRPr="00740445">
              <w:rPr>
                <w:rFonts w:ascii="Times New Roman" w:eastAsia="Times New Roman" w:hAnsi="Times New Roman" w:cs="Times New Roman"/>
                <w:sz w:val="28"/>
                <w:szCs w:val="28"/>
                <w:lang w:eastAsia="lv-LV"/>
              </w:rPr>
              <w:t xml:space="preserve">nodot Zemkopības ministrijas valdījumā valsts nekustamos īpašumus, kas nav nepieciešami Izglītības un zinātnes ministrijas (turpmāk – ministrija) vai tās padotībā esošo iestāžu funkciju nodrošināšanai un kuru sastāvā ir meža zeme. </w:t>
            </w:r>
          </w:p>
          <w:p w14:paraId="5E2BEADA" w14:textId="77777777" w:rsidR="00042EA9" w:rsidRPr="00740445" w:rsidRDefault="00D170DC" w:rsidP="000242EE">
            <w:pPr>
              <w:ind w:firstLine="498"/>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Rīkojuma projekts stājas spēkā ar tā parakstīšanas brīdi.</w:t>
            </w:r>
          </w:p>
        </w:tc>
      </w:tr>
    </w:tbl>
    <w:p w14:paraId="5E2BEADC" w14:textId="77777777" w:rsidR="00916448" w:rsidRPr="00740445"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5E2BEADD"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F25973" w:rsidRPr="00740445" w14:paraId="5E2BEADF" w14:textId="77777777" w:rsidTr="0028728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2BEADE"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5E2BEAE3" w14:textId="77777777" w:rsidTr="00287280">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5E2BEAE0"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5E2BEAE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5E2BEAE2" w14:textId="77777777" w:rsidR="004F2153" w:rsidRPr="00740445" w:rsidRDefault="007D0F66"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rPr>
              <w:t>Meža likuma 44.panta pirmā daļa, likuma „Par valsts un pašvaldību zemes īpašuma tiesībām un to nostiprināšanu zemesgrāmatās” 8.panta ceturtā daļa, Ministru kabineta 2003.gada 29.aprīļa noteikumu Nr.245 “Zemkopības ministrijas nolikums” 1.punkts.</w:t>
            </w:r>
          </w:p>
        </w:tc>
      </w:tr>
      <w:tr w:rsidR="00F25973" w:rsidRPr="00740445" w14:paraId="5E2BEAF7" w14:textId="77777777"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E2BEAE4"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5E2BEAE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5E2BEAE6" w14:textId="77777777" w:rsidR="0085214B" w:rsidRPr="00740445" w:rsidRDefault="0085214B" w:rsidP="0085214B">
            <w:pPr>
              <w:pStyle w:val="BodyText"/>
              <w:spacing w:after="0"/>
              <w:ind w:left="106" w:right="118" w:firstLine="720"/>
              <w:jc w:val="both"/>
              <w:rPr>
                <w:sz w:val="28"/>
                <w:szCs w:val="28"/>
              </w:rPr>
            </w:pPr>
            <w:r w:rsidRPr="00740445">
              <w:rPr>
                <w:sz w:val="28"/>
                <w:szCs w:val="28"/>
              </w:rPr>
              <w:t>Zemkopības ministrija ir vadošā valsts pārvaldes iestāde lauksaimniecības, meža un zivsaimniecības nozarēs. Tās viena no funkcijām ir organizēt un koordinēt lauksaimniecības, meža nozares un zivsaimniecības politikas īstenošanu (Ministru kabineta 2003.gada 29.aprīļa  noteikumi Nr.245 „Zemkopības ministrijas nolikums”). Saskaņā ar Meža likuma 4.panta otrajā daļā noteikto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w:t>
            </w:r>
          </w:p>
          <w:p w14:paraId="5E2BEAE7" w14:textId="77777777" w:rsidR="004B224D" w:rsidRPr="00740445" w:rsidRDefault="004B224D" w:rsidP="0085214B">
            <w:pPr>
              <w:pStyle w:val="BodyText"/>
              <w:spacing w:after="0"/>
              <w:ind w:left="106" w:right="118" w:firstLine="720"/>
              <w:jc w:val="both"/>
              <w:rPr>
                <w:sz w:val="28"/>
                <w:szCs w:val="28"/>
              </w:rPr>
            </w:pPr>
            <w:r w:rsidRPr="00740445">
              <w:rPr>
                <w:sz w:val="28"/>
                <w:szCs w:val="28"/>
              </w:rPr>
              <w:t>Atbilstoši Zemkopības ministrijas un akciju sabiedrības “Latvijas valsts meži” sniegtajai informācijai rīkojuma projekta 1.punktā minēto valsts nekustamo īpašumu pārņemšana un izmantošana valsts meža īpašuma apsaimniekošanas funkcijas nodrošināšanai ir lietderīga (Zemkopības ministrijas 2018.gada 7.maija vēstule Nr.8.7-</w:t>
            </w:r>
            <w:r w:rsidRPr="00740445">
              <w:rPr>
                <w:sz w:val="28"/>
                <w:szCs w:val="28"/>
              </w:rPr>
              <w:lastRenderedPageBreak/>
              <w:t>3e/1091/2018 un 2018.gada 10.septembra vēstule Nr.8.7-3e/2004/2018).</w:t>
            </w:r>
          </w:p>
          <w:p w14:paraId="5E2BEAE8" w14:textId="77777777" w:rsidR="0085214B" w:rsidRPr="00740445" w:rsidRDefault="0085214B" w:rsidP="0085214B">
            <w:pPr>
              <w:pStyle w:val="BodyText"/>
              <w:spacing w:after="0"/>
              <w:ind w:left="106" w:right="118" w:firstLine="720"/>
              <w:jc w:val="both"/>
              <w:rPr>
                <w:sz w:val="28"/>
                <w:szCs w:val="28"/>
              </w:rPr>
            </w:pPr>
            <w:r w:rsidRPr="00740445">
              <w:rPr>
                <w:sz w:val="28"/>
                <w:szCs w:val="28"/>
              </w:rPr>
              <w:t xml:space="preserve">Rīkojuma projekta 1.punktā minētie valsts nekustamie īpašumi atrodas ministrijas </w:t>
            </w:r>
            <w:r w:rsidR="004B224D" w:rsidRPr="00740445">
              <w:rPr>
                <w:sz w:val="28"/>
                <w:szCs w:val="28"/>
              </w:rPr>
              <w:t>valdījumā</w:t>
            </w:r>
            <w:r w:rsidRPr="00740445">
              <w:rPr>
                <w:sz w:val="28"/>
                <w:szCs w:val="28"/>
              </w:rPr>
              <w:t xml:space="preserve"> un ir ierakstīti zemesgrāmatās uz valsts vārda ministrijas personā.</w:t>
            </w:r>
          </w:p>
          <w:p w14:paraId="5E2BEAE9" w14:textId="2150C134" w:rsidR="007D402C" w:rsidRPr="007D402C" w:rsidRDefault="0085214B" w:rsidP="007D402C">
            <w:pPr>
              <w:pStyle w:val="BodyText"/>
              <w:spacing w:after="0"/>
              <w:ind w:left="106" w:right="118" w:firstLine="720"/>
              <w:jc w:val="both"/>
              <w:rPr>
                <w:sz w:val="28"/>
                <w:szCs w:val="28"/>
              </w:rPr>
            </w:pPr>
            <w:r w:rsidRPr="00740445">
              <w:rPr>
                <w:sz w:val="28"/>
                <w:szCs w:val="28"/>
              </w:rPr>
              <w:t xml:space="preserve">Lietu tiesības, kas apgrūtina rīkojuma projektā minētos valsts nekustamos īpašumus, ir reģistrētas attiecīgajos zemesgrāmatu nodalījumos. </w:t>
            </w:r>
            <w:r w:rsidR="007D402C">
              <w:rPr>
                <w:sz w:val="28"/>
                <w:szCs w:val="28"/>
              </w:rPr>
              <w:t>A</w:t>
            </w:r>
            <w:r w:rsidR="007D402C" w:rsidRPr="007D402C">
              <w:rPr>
                <w:sz w:val="28"/>
                <w:szCs w:val="28"/>
              </w:rPr>
              <w:t>tbilstoši Aizsargjoslu likumā noteiktajam</w:t>
            </w:r>
            <w:r w:rsidR="007D402C">
              <w:rPr>
                <w:sz w:val="28"/>
                <w:szCs w:val="28"/>
              </w:rPr>
              <w:t xml:space="preserve"> tie</w:t>
            </w:r>
            <w:r w:rsidR="007D402C" w:rsidRPr="007D402C">
              <w:rPr>
                <w:sz w:val="28"/>
                <w:szCs w:val="28"/>
              </w:rPr>
              <w:t xml:space="preserve"> ir apgrūtināti ar vairākām zemesgrāmatā nostiprinātām lietu tiesībām. Valsts nekustamo īpašumu valdītāja maiņas gadījumā zemesgrāmatās ierakstītie apgrūtinājumu nerada papildu ietekmi uz </w:t>
            </w:r>
            <w:r w:rsidR="00680C37">
              <w:rPr>
                <w:sz w:val="28"/>
                <w:szCs w:val="28"/>
              </w:rPr>
              <w:t xml:space="preserve">rīkojuma </w:t>
            </w:r>
            <w:r w:rsidR="007D402C" w:rsidRPr="007D402C">
              <w:rPr>
                <w:sz w:val="28"/>
                <w:szCs w:val="28"/>
              </w:rPr>
              <w:t>projekta 1. punktā minēto nekustamo īpašumu iespējamo izmantošanu. Zemkopības ministrijai</w:t>
            </w:r>
            <w:r w:rsidR="00AE1E17">
              <w:rPr>
                <w:sz w:val="28"/>
                <w:szCs w:val="28"/>
              </w:rPr>
              <w:t>,</w:t>
            </w:r>
            <w:r w:rsidR="007D402C" w:rsidRPr="007D402C">
              <w:rPr>
                <w:sz w:val="28"/>
                <w:szCs w:val="28"/>
              </w:rPr>
              <w:t xml:space="preserve"> izmantojot valsts nekustamos īpašumus</w:t>
            </w:r>
            <w:r w:rsidR="00AE1E17">
              <w:rPr>
                <w:sz w:val="28"/>
                <w:szCs w:val="28"/>
              </w:rPr>
              <w:t>,</w:t>
            </w:r>
            <w:r w:rsidR="007D402C" w:rsidRPr="007D402C">
              <w:rPr>
                <w:sz w:val="28"/>
                <w:szCs w:val="28"/>
              </w:rPr>
              <w:t xml:space="preserve"> ir saistoša Aizsargjoslu likumā noteiktā kārtība atbilstoši aizsargjoslu veidam.</w:t>
            </w:r>
          </w:p>
          <w:p w14:paraId="5E2BEAEA" w14:textId="77777777" w:rsidR="0085214B" w:rsidRPr="00740445" w:rsidRDefault="0085214B" w:rsidP="0085214B">
            <w:pPr>
              <w:pStyle w:val="BodyText"/>
              <w:spacing w:after="0"/>
              <w:ind w:left="106" w:right="118" w:firstLine="720"/>
              <w:jc w:val="both"/>
              <w:rPr>
                <w:sz w:val="28"/>
                <w:szCs w:val="28"/>
              </w:rPr>
            </w:pPr>
          </w:p>
          <w:p w14:paraId="5E2BEAEB" w14:textId="77777777" w:rsidR="0085214B" w:rsidRPr="00740445" w:rsidRDefault="0085214B" w:rsidP="0085214B">
            <w:pPr>
              <w:pStyle w:val="BodyText"/>
              <w:spacing w:after="0"/>
              <w:ind w:left="106" w:right="118" w:firstLine="720"/>
              <w:jc w:val="both"/>
              <w:rPr>
                <w:sz w:val="28"/>
                <w:szCs w:val="28"/>
              </w:rPr>
            </w:pPr>
            <w:r w:rsidRPr="00740445">
              <w:rPr>
                <w:sz w:val="28"/>
                <w:szCs w:val="28"/>
              </w:rPr>
              <w:t>Ministrijas Nekustamā īpašuma un valsts mantas</w:t>
            </w:r>
            <w:r w:rsidR="004B224D" w:rsidRPr="00740445">
              <w:rPr>
                <w:sz w:val="28"/>
                <w:szCs w:val="28"/>
              </w:rPr>
              <w:t xml:space="preserve"> apsaimniekošanas komisijas 2018</w:t>
            </w:r>
            <w:r w:rsidRPr="00740445">
              <w:rPr>
                <w:sz w:val="28"/>
                <w:szCs w:val="28"/>
              </w:rPr>
              <w:t xml:space="preserve">.gada </w:t>
            </w:r>
            <w:r w:rsidR="004B224D" w:rsidRPr="00740445">
              <w:rPr>
                <w:sz w:val="28"/>
                <w:szCs w:val="28"/>
              </w:rPr>
              <w:t>30.augusta sēdē (protokols Nr.14</w:t>
            </w:r>
            <w:r w:rsidRPr="00740445">
              <w:rPr>
                <w:sz w:val="28"/>
                <w:szCs w:val="28"/>
              </w:rPr>
              <w:t xml:space="preserve">, </w:t>
            </w:r>
            <w:r w:rsidR="004B224D" w:rsidRPr="00740445">
              <w:rPr>
                <w:sz w:val="28"/>
                <w:szCs w:val="28"/>
              </w:rPr>
              <w:t>3</w:t>
            </w:r>
            <w:r w:rsidRPr="00740445">
              <w:rPr>
                <w:sz w:val="28"/>
                <w:szCs w:val="28"/>
              </w:rPr>
              <w:t>.punkts) (</w:t>
            </w:r>
            <w:hyperlink r:id="rId11" w:history="1">
              <w:r w:rsidR="004B224D" w:rsidRPr="00740445">
                <w:rPr>
                  <w:rStyle w:val="Hyperlink"/>
                  <w:color w:val="auto"/>
                  <w:sz w:val="28"/>
                  <w:szCs w:val="28"/>
                  <w:u w:val="none"/>
                </w:rPr>
                <w:t>http://www.izm.gov.lv/images/nekustamie_ipasumi/2018/Protokols_14.pdf</w:t>
              </w:r>
            </w:hyperlink>
            <w:r w:rsidRPr="00740445">
              <w:rPr>
                <w:sz w:val="28"/>
                <w:szCs w:val="28"/>
              </w:rPr>
              <w:t>)</w:t>
            </w:r>
            <w:r w:rsidR="004B224D" w:rsidRPr="00740445">
              <w:rPr>
                <w:sz w:val="28"/>
                <w:szCs w:val="28"/>
              </w:rPr>
              <w:t xml:space="preserve"> un 2018.gada 25.septembra sēdē (protokols Nr.16, 2.punkts)</w:t>
            </w:r>
            <w:r w:rsidR="00544BF2">
              <w:t xml:space="preserve"> (</w:t>
            </w:r>
            <w:r w:rsidR="00544BF2" w:rsidRPr="00544BF2">
              <w:rPr>
                <w:sz w:val="28"/>
                <w:szCs w:val="28"/>
              </w:rPr>
              <w:t>http://www.izm.gov.lv/images/nekustamie_ipasumi/2018/Protokols_16.pdf</w:t>
            </w:r>
            <w:r w:rsidR="00544BF2">
              <w:rPr>
                <w:sz w:val="28"/>
                <w:szCs w:val="28"/>
              </w:rPr>
              <w:t>)</w:t>
            </w:r>
            <w:r w:rsidRPr="00740445">
              <w:rPr>
                <w:sz w:val="28"/>
                <w:szCs w:val="28"/>
              </w:rPr>
              <w:t xml:space="preserve"> tika pieņemts lēmums atbalstīt rīkojuma projektā minēto valsts nekustamo īpašumu nodošanu Zemkopības ministrijas valdījumā.</w:t>
            </w:r>
          </w:p>
          <w:p w14:paraId="5E2BEAEC" w14:textId="77777777" w:rsidR="0085214B" w:rsidRPr="00740445" w:rsidRDefault="0085214B" w:rsidP="0085214B">
            <w:pPr>
              <w:pStyle w:val="BodyText"/>
              <w:spacing w:after="0"/>
              <w:ind w:left="106" w:right="118" w:firstLine="720"/>
              <w:jc w:val="both"/>
              <w:rPr>
                <w:sz w:val="28"/>
                <w:szCs w:val="28"/>
              </w:rPr>
            </w:pPr>
          </w:p>
          <w:p w14:paraId="5E2BEAED" w14:textId="77777777" w:rsidR="0085214B" w:rsidRPr="00740445" w:rsidRDefault="0085214B" w:rsidP="0085214B">
            <w:pPr>
              <w:pStyle w:val="BodyText"/>
              <w:spacing w:after="0"/>
              <w:ind w:left="106" w:right="118" w:firstLine="720"/>
              <w:jc w:val="both"/>
              <w:rPr>
                <w:sz w:val="28"/>
                <w:szCs w:val="28"/>
              </w:rPr>
            </w:pPr>
            <w:r w:rsidRPr="00740445">
              <w:rPr>
                <w:sz w:val="28"/>
                <w:szCs w:val="28"/>
              </w:rPr>
              <w:t>Rīkojuma projekta 1.punktā iekļauto valsts nekustamo īpašumu raksturojums:</w:t>
            </w:r>
          </w:p>
          <w:p w14:paraId="5E2BEAEE" w14:textId="77777777" w:rsidR="0085214B" w:rsidRPr="00740445" w:rsidRDefault="0085214B" w:rsidP="0085214B">
            <w:pPr>
              <w:pStyle w:val="BodyText"/>
              <w:spacing w:after="0"/>
              <w:ind w:left="106" w:right="118" w:firstLine="720"/>
              <w:jc w:val="both"/>
              <w:rPr>
                <w:sz w:val="28"/>
                <w:szCs w:val="28"/>
              </w:rPr>
            </w:pPr>
          </w:p>
          <w:p w14:paraId="5E2BEAEF" w14:textId="391BC01A" w:rsidR="0085214B" w:rsidRPr="00740445" w:rsidRDefault="0085214B" w:rsidP="0085214B">
            <w:pPr>
              <w:pStyle w:val="BodyText"/>
              <w:spacing w:after="0"/>
              <w:ind w:left="106" w:right="118" w:firstLine="720"/>
              <w:jc w:val="both"/>
              <w:rPr>
                <w:sz w:val="28"/>
                <w:szCs w:val="28"/>
              </w:rPr>
            </w:pPr>
            <w:r w:rsidRPr="00740445">
              <w:rPr>
                <w:sz w:val="28"/>
                <w:szCs w:val="28"/>
              </w:rPr>
              <w:t>1. „</w:t>
            </w:r>
            <w:r w:rsidR="00EA3650" w:rsidRPr="00740445">
              <w:rPr>
                <w:sz w:val="28"/>
                <w:szCs w:val="28"/>
              </w:rPr>
              <w:t>Mežmala</w:t>
            </w:r>
            <w:r w:rsidRPr="00740445">
              <w:rPr>
                <w:sz w:val="28"/>
                <w:szCs w:val="28"/>
              </w:rPr>
              <w:t>” (nekustamā īpašuma kadastra Nr.</w:t>
            </w:r>
            <w:r w:rsidR="00EA3650" w:rsidRPr="00740445">
              <w:rPr>
                <w:sz w:val="28"/>
                <w:szCs w:val="28"/>
              </w:rPr>
              <w:t>7054 005 0055</w:t>
            </w:r>
            <w:r w:rsidRPr="00740445">
              <w:rPr>
                <w:sz w:val="28"/>
                <w:szCs w:val="28"/>
              </w:rPr>
              <w:t>)</w:t>
            </w:r>
            <w:r w:rsidR="00350E17">
              <w:rPr>
                <w:sz w:val="28"/>
                <w:szCs w:val="28"/>
              </w:rPr>
              <w:t>,</w:t>
            </w:r>
            <w:r w:rsidRPr="00740445">
              <w:rPr>
                <w:sz w:val="28"/>
                <w:szCs w:val="28"/>
              </w:rPr>
              <w:t xml:space="preserve"> </w:t>
            </w:r>
            <w:r w:rsidR="00EA3650" w:rsidRPr="00740445">
              <w:rPr>
                <w:sz w:val="28"/>
                <w:szCs w:val="28"/>
              </w:rPr>
              <w:t>Ērgļu</w:t>
            </w:r>
            <w:r w:rsidRPr="00740445">
              <w:rPr>
                <w:sz w:val="28"/>
                <w:szCs w:val="28"/>
              </w:rPr>
              <w:t xml:space="preserve"> pagastā, </w:t>
            </w:r>
            <w:r w:rsidR="00EA3650" w:rsidRPr="00740445">
              <w:rPr>
                <w:sz w:val="28"/>
                <w:szCs w:val="28"/>
              </w:rPr>
              <w:t>Ērgļu</w:t>
            </w:r>
            <w:r w:rsidRPr="00740445">
              <w:rPr>
                <w:sz w:val="28"/>
                <w:szCs w:val="28"/>
              </w:rPr>
              <w:t xml:space="preserve"> novadā.</w:t>
            </w:r>
          </w:p>
          <w:p w14:paraId="5E2BEAF0" w14:textId="77777777" w:rsidR="0085214B" w:rsidRPr="00740445" w:rsidRDefault="0085214B" w:rsidP="0085214B">
            <w:pPr>
              <w:pStyle w:val="BodyText"/>
              <w:spacing w:after="0"/>
              <w:ind w:left="106" w:right="118" w:firstLine="720"/>
              <w:jc w:val="both"/>
              <w:rPr>
                <w:sz w:val="28"/>
                <w:szCs w:val="28"/>
              </w:rPr>
            </w:pPr>
            <w:r w:rsidRPr="00740445">
              <w:rPr>
                <w:sz w:val="28"/>
                <w:szCs w:val="28"/>
              </w:rPr>
              <w:t xml:space="preserve">Nekustamā īpašuma sastāvs: </w:t>
            </w:r>
            <w:r w:rsidR="00EA3650" w:rsidRPr="00740445">
              <w:rPr>
                <w:sz w:val="28"/>
                <w:szCs w:val="28"/>
                <w:lang w:eastAsia="en-US"/>
              </w:rPr>
              <w:t>sešas zemes vienības (zemes vienību kadastra apzīmējumi 7054 005 0002, 7054 005 0017, 7054 005 0019, 7054 005 0025, 7054 005 0049 un 7054 005 0051) 186,75 ha kopplatībā, tai skaitā 119,75 ha mežs</w:t>
            </w:r>
            <w:r w:rsidR="00F13AE5">
              <w:rPr>
                <w:sz w:val="28"/>
                <w:szCs w:val="28"/>
                <w:lang w:eastAsia="en-US"/>
              </w:rPr>
              <w:t>.</w:t>
            </w:r>
            <w:r w:rsidR="00EA3650" w:rsidRPr="00740445">
              <w:rPr>
                <w:sz w:val="28"/>
                <w:szCs w:val="28"/>
              </w:rPr>
              <w:t xml:space="preserve"> </w:t>
            </w:r>
            <w:r w:rsidRPr="00740445">
              <w:rPr>
                <w:sz w:val="28"/>
                <w:szCs w:val="28"/>
              </w:rPr>
              <w:t xml:space="preserve">Īpašuma tiesības uz nekustamo īpašumu ir nostiprinātas Latvijas valstij ministrijas personā </w:t>
            </w:r>
            <w:r w:rsidR="00EA3650" w:rsidRPr="00740445">
              <w:rPr>
                <w:sz w:val="28"/>
                <w:szCs w:val="28"/>
              </w:rPr>
              <w:t>Vidzemes</w:t>
            </w:r>
            <w:r w:rsidRPr="00740445">
              <w:rPr>
                <w:sz w:val="28"/>
                <w:szCs w:val="28"/>
              </w:rPr>
              <w:t xml:space="preserve"> rajona tiesas Zemesgrāmatu nodaļas </w:t>
            </w:r>
            <w:r w:rsidR="00EA3650" w:rsidRPr="00740445">
              <w:rPr>
                <w:sz w:val="28"/>
                <w:szCs w:val="28"/>
              </w:rPr>
              <w:t>Ērgļu</w:t>
            </w:r>
            <w:r w:rsidRPr="00740445">
              <w:rPr>
                <w:sz w:val="28"/>
                <w:szCs w:val="28"/>
              </w:rPr>
              <w:t xml:space="preserve"> pagasta zemesgrāmatas nodalījumā Nr.</w:t>
            </w:r>
            <w:r w:rsidR="00EA3650" w:rsidRPr="00740445">
              <w:rPr>
                <w:sz w:val="28"/>
                <w:szCs w:val="28"/>
              </w:rPr>
              <w:t>100000580777</w:t>
            </w:r>
            <w:r w:rsidRPr="00740445">
              <w:rPr>
                <w:sz w:val="28"/>
                <w:szCs w:val="28"/>
              </w:rPr>
              <w:t xml:space="preserve"> (lēmuma datums </w:t>
            </w:r>
            <w:r w:rsidR="00EA3650" w:rsidRPr="00740445">
              <w:rPr>
                <w:sz w:val="28"/>
                <w:szCs w:val="28"/>
              </w:rPr>
              <w:t>2018</w:t>
            </w:r>
            <w:r w:rsidRPr="00740445">
              <w:rPr>
                <w:sz w:val="28"/>
                <w:szCs w:val="28"/>
              </w:rPr>
              <w:t>.gada 9.augusts).</w:t>
            </w:r>
          </w:p>
          <w:p w14:paraId="5E2BEAF1" w14:textId="77777777" w:rsidR="0085214B" w:rsidRPr="00740445" w:rsidRDefault="0085214B" w:rsidP="0085214B">
            <w:pPr>
              <w:pStyle w:val="BodyText"/>
              <w:spacing w:after="0"/>
              <w:ind w:left="106" w:right="118" w:firstLine="720"/>
              <w:jc w:val="both"/>
              <w:rPr>
                <w:sz w:val="28"/>
                <w:szCs w:val="28"/>
              </w:rPr>
            </w:pPr>
            <w:r w:rsidRPr="00740445">
              <w:rPr>
                <w:sz w:val="28"/>
                <w:szCs w:val="28"/>
              </w:rPr>
              <w:lastRenderedPageBreak/>
              <w:t>Nav spēkā esošu nomas līgumu un nav uzsākti tiesvedības procesi.</w:t>
            </w:r>
          </w:p>
          <w:p w14:paraId="5E2BEAF2" w14:textId="77777777" w:rsidR="0085214B" w:rsidRPr="00740445" w:rsidRDefault="0085214B" w:rsidP="0085214B">
            <w:pPr>
              <w:pStyle w:val="BodyText"/>
              <w:spacing w:after="0"/>
              <w:ind w:left="106" w:right="118" w:firstLine="720"/>
              <w:jc w:val="both"/>
              <w:rPr>
                <w:sz w:val="28"/>
                <w:szCs w:val="28"/>
              </w:rPr>
            </w:pPr>
          </w:p>
          <w:p w14:paraId="5E2BEAF3" w14:textId="7F1B2D42" w:rsidR="0085214B" w:rsidRPr="00740445" w:rsidRDefault="0085214B" w:rsidP="0085214B">
            <w:pPr>
              <w:pStyle w:val="BodyText"/>
              <w:spacing w:after="0"/>
              <w:ind w:left="106" w:right="118" w:firstLine="720"/>
              <w:jc w:val="both"/>
              <w:rPr>
                <w:sz w:val="28"/>
                <w:szCs w:val="28"/>
              </w:rPr>
            </w:pPr>
            <w:r w:rsidRPr="00740445">
              <w:rPr>
                <w:sz w:val="28"/>
                <w:szCs w:val="28"/>
              </w:rPr>
              <w:t>2. “</w:t>
            </w:r>
            <w:r w:rsidR="00740445" w:rsidRPr="00740445">
              <w:rPr>
                <w:sz w:val="28"/>
                <w:szCs w:val="28"/>
              </w:rPr>
              <w:t>Rugāji</w:t>
            </w:r>
            <w:r w:rsidRPr="00740445">
              <w:rPr>
                <w:sz w:val="28"/>
                <w:szCs w:val="28"/>
              </w:rPr>
              <w:t>” (kadastra Nr.</w:t>
            </w:r>
            <w:r w:rsidR="00740445" w:rsidRPr="00740445">
              <w:rPr>
                <w:sz w:val="28"/>
                <w:szCs w:val="28"/>
              </w:rPr>
              <w:t>4068 001 0034</w:t>
            </w:r>
            <w:r w:rsidRPr="00740445">
              <w:rPr>
                <w:sz w:val="28"/>
                <w:szCs w:val="28"/>
              </w:rPr>
              <w:t>)</w:t>
            </w:r>
            <w:r w:rsidR="002765DD">
              <w:rPr>
                <w:sz w:val="28"/>
                <w:szCs w:val="28"/>
              </w:rPr>
              <w:t>,</w:t>
            </w:r>
            <w:r w:rsidRPr="00740445">
              <w:rPr>
                <w:sz w:val="28"/>
                <w:szCs w:val="28"/>
              </w:rPr>
              <w:t xml:space="preserve"> </w:t>
            </w:r>
            <w:r w:rsidR="00740445" w:rsidRPr="00740445">
              <w:rPr>
                <w:sz w:val="28"/>
                <w:szCs w:val="28"/>
              </w:rPr>
              <w:t>Īslīces</w:t>
            </w:r>
            <w:r w:rsidRPr="00740445">
              <w:rPr>
                <w:sz w:val="28"/>
                <w:szCs w:val="28"/>
              </w:rPr>
              <w:t xml:space="preserve"> pagastā, </w:t>
            </w:r>
            <w:r w:rsidR="00740445" w:rsidRPr="00740445">
              <w:rPr>
                <w:sz w:val="28"/>
                <w:szCs w:val="28"/>
              </w:rPr>
              <w:t>Bauskas</w:t>
            </w:r>
            <w:r w:rsidRPr="00740445">
              <w:rPr>
                <w:sz w:val="28"/>
                <w:szCs w:val="28"/>
              </w:rPr>
              <w:t xml:space="preserve"> novadā.</w:t>
            </w:r>
          </w:p>
          <w:p w14:paraId="5E2BEAF4" w14:textId="77777777" w:rsidR="0085214B" w:rsidRPr="00740445" w:rsidRDefault="0085214B" w:rsidP="0085214B">
            <w:pPr>
              <w:pStyle w:val="BodyText"/>
              <w:spacing w:after="0"/>
              <w:ind w:left="106" w:right="118" w:firstLine="720"/>
              <w:jc w:val="both"/>
              <w:rPr>
                <w:sz w:val="28"/>
                <w:szCs w:val="28"/>
              </w:rPr>
            </w:pPr>
            <w:r w:rsidRPr="00740445">
              <w:rPr>
                <w:sz w:val="28"/>
                <w:szCs w:val="28"/>
              </w:rPr>
              <w:t xml:space="preserve">Nekustamā īpašuma sastāvs: </w:t>
            </w:r>
            <w:r w:rsidR="00740445" w:rsidRPr="00740445">
              <w:rPr>
                <w:sz w:val="28"/>
                <w:szCs w:val="28"/>
              </w:rPr>
              <w:t>trīs zemes vienības (zemes vienību kadastra apzīmējumi 4068 001 0034, 4068 001 0053 un 4068 001 0054) 38,41 ha kopplatībā, tai skaitā 12,00 ha mežs</w:t>
            </w:r>
            <w:r w:rsidRPr="00740445">
              <w:rPr>
                <w:sz w:val="28"/>
                <w:szCs w:val="28"/>
              </w:rPr>
              <w:t>.</w:t>
            </w:r>
          </w:p>
          <w:p w14:paraId="5E2BEAF5" w14:textId="77777777" w:rsidR="0085214B" w:rsidRPr="00740445" w:rsidRDefault="0085214B" w:rsidP="0085214B">
            <w:pPr>
              <w:pStyle w:val="BodyText"/>
              <w:spacing w:after="0"/>
              <w:ind w:left="106" w:right="118" w:firstLine="720"/>
              <w:jc w:val="both"/>
              <w:rPr>
                <w:sz w:val="28"/>
                <w:szCs w:val="28"/>
              </w:rPr>
            </w:pPr>
            <w:r w:rsidRPr="00740445">
              <w:rPr>
                <w:sz w:val="28"/>
                <w:szCs w:val="28"/>
              </w:rPr>
              <w:t xml:space="preserve">Īpašuma tiesības uz nekustamo īpašumu ir nostiprinātas Latvijas valstij ministrijas personā </w:t>
            </w:r>
            <w:r w:rsidR="00740445" w:rsidRPr="00740445">
              <w:rPr>
                <w:sz w:val="28"/>
                <w:szCs w:val="28"/>
              </w:rPr>
              <w:t>Zemgales rajona tiesas Z</w:t>
            </w:r>
            <w:r w:rsidRPr="00740445">
              <w:rPr>
                <w:sz w:val="28"/>
                <w:szCs w:val="28"/>
              </w:rPr>
              <w:t xml:space="preserve">emesgrāmatu nodaļas </w:t>
            </w:r>
            <w:r w:rsidR="00740445" w:rsidRPr="00740445">
              <w:rPr>
                <w:sz w:val="28"/>
                <w:szCs w:val="28"/>
              </w:rPr>
              <w:t>Īslīces</w:t>
            </w:r>
            <w:r w:rsidRPr="00740445">
              <w:rPr>
                <w:sz w:val="28"/>
                <w:szCs w:val="28"/>
              </w:rPr>
              <w:t xml:space="preserve"> pagasta zemesgrāmatas nodalījumā Nr.</w:t>
            </w:r>
            <w:r w:rsidR="00740445" w:rsidRPr="00740445">
              <w:rPr>
                <w:sz w:val="28"/>
                <w:szCs w:val="28"/>
              </w:rPr>
              <w:t>455 (lēmuma datums 2010</w:t>
            </w:r>
            <w:r w:rsidRPr="00740445">
              <w:rPr>
                <w:sz w:val="28"/>
                <w:szCs w:val="28"/>
              </w:rPr>
              <w:t xml:space="preserve">.gada </w:t>
            </w:r>
            <w:r w:rsidR="00740445" w:rsidRPr="00740445">
              <w:rPr>
                <w:sz w:val="28"/>
                <w:szCs w:val="28"/>
              </w:rPr>
              <w:t>15.jūnijs</w:t>
            </w:r>
            <w:r w:rsidRPr="00740445">
              <w:rPr>
                <w:sz w:val="28"/>
                <w:szCs w:val="28"/>
              </w:rPr>
              <w:t xml:space="preserve">). </w:t>
            </w:r>
          </w:p>
          <w:p w14:paraId="5E2BEAF6" w14:textId="77777777" w:rsidR="00894C55" w:rsidRPr="00740445" w:rsidRDefault="00740445" w:rsidP="009E7F9C">
            <w:pPr>
              <w:pStyle w:val="BodyText"/>
              <w:spacing w:after="0"/>
              <w:ind w:left="106" w:right="118" w:firstLine="720"/>
              <w:jc w:val="both"/>
              <w:rPr>
                <w:sz w:val="28"/>
                <w:szCs w:val="28"/>
              </w:rPr>
            </w:pPr>
            <w:r w:rsidRPr="00740445">
              <w:rPr>
                <w:sz w:val="28"/>
                <w:szCs w:val="28"/>
              </w:rPr>
              <w:t>Nav spēkā esošu nomas līgumu un nav uzsākti tiesvedības procesi.</w:t>
            </w:r>
          </w:p>
        </w:tc>
      </w:tr>
      <w:tr w:rsidR="00F25973" w:rsidRPr="00740445" w14:paraId="5E2BEAFB" w14:textId="77777777"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E2BEAF8"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5E2BEAF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5E2BEAFA" w14:textId="77777777" w:rsidR="00894C55" w:rsidRPr="00740445" w:rsidRDefault="00740445" w:rsidP="00C45E57">
            <w:pPr>
              <w:spacing w:after="0" w:line="240" w:lineRule="auto"/>
              <w:ind w:left="106" w:right="118" w:firstLine="720"/>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Ministrija, Zemkopības ministrija</w:t>
            </w:r>
            <w:r w:rsidR="00C45E57">
              <w:rPr>
                <w:rFonts w:ascii="Times New Roman" w:eastAsia="Times New Roman" w:hAnsi="Times New Roman" w:cs="Times New Roman"/>
                <w:sz w:val="28"/>
                <w:szCs w:val="28"/>
                <w:lang w:eastAsia="lv-LV"/>
              </w:rPr>
              <w:t>,</w:t>
            </w:r>
            <w:r w:rsidR="00C45E57" w:rsidRPr="00C45E57">
              <w:rPr>
                <w:rFonts w:ascii="Times New Roman" w:eastAsia="Times New Roman" w:hAnsi="Times New Roman" w:cs="Times New Roman"/>
                <w:sz w:val="28"/>
                <w:szCs w:val="28"/>
                <w:lang w:eastAsia="lv-LV"/>
              </w:rPr>
              <w:t xml:space="preserve"> akciju sabiedrība “Latvijas Valsts meži”</w:t>
            </w:r>
            <w:r w:rsidR="00D3280A" w:rsidRPr="00740445">
              <w:rPr>
                <w:rFonts w:ascii="Times New Roman" w:eastAsia="Times New Roman" w:hAnsi="Times New Roman" w:cs="Times New Roman"/>
                <w:sz w:val="28"/>
                <w:szCs w:val="28"/>
                <w:lang w:eastAsia="lv-LV"/>
              </w:rPr>
              <w:t>.</w:t>
            </w:r>
          </w:p>
        </w:tc>
      </w:tr>
      <w:tr w:rsidR="00F25973" w:rsidRPr="00740445" w14:paraId="5E2BEAFF" w14:textId="77777777" w:rsidTr="00287280">
        <w:tc>
          <w:tcPr>
            <w:tcW w:w="155" w:type="pct"/>
            <w:tcBorders>
              <w:top w:val="outset" w:sz="6" w:space="0" w:color="414142"/>
              <w:left w:val="outset" w:sz="6" w:space="0" w:color="414142"/>
              <w:bottom w:val="outset" w:sz="6" w:space="0" w:color="414142"/>
              <w:right w:val="outset" w:sz="6" w:space="0" w:color="414142"/>
            </w:tcBorders>
            <w:hideMark/>
          </w:tcPr>
          <w:p w14:paraId="5E2BEAFC"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5E2BEAF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5E2BEAFE" w14:textId="77777777" w:rsidR="00894C55" w:rsidRPr="00740445" w:rsidRDefault="00740445"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5E2BEB00" w14:textId="77777777" w:rsidR="003844E4" w:rsidRDefault="003844E4" w:rsidP="00894C55">
      <w:pPr>
        <w:shd w:val="clear" w:color="auto" w:fill="FFFFFF"/>
        <w:spacing w:after="0" w:line="240" w:lineRule="auto"/>
        <w:ind w:firstLine="301"/>
        <w:rPr>
          <w:rFonts w:ascii="Times New Roman" w:eastAsia="Times New Roman" w:hAnsi="Times New Roman" w:cs="Times New Roman"/>
          <w:sz w:val="28"/>
          <w:szCs w:val="28"/>
          <w:lang w:eastAsia="lv-LV"/>
        </w:rPr>
      </w:pPr>
    </w:p>
    <w:p w14:paraId="3F52D6B3" w14:textId="77777777" w:rsidR="008F1B7D" w:rsidRPr="00740445" w:rsidRDefault="008F1B7D"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5E2BEB02"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2BEB01"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5E2BEB0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E2BEB0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E2BEB04"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Sabiedrības </w:t>
            </w:r>
            <w:proofErr w:type="spellStart"/>
            <w:r w:rsidRPr="00740445">
              <w:rPr>
                <w:rFonts w:ascii="Times New Roman" w:eastAsia="Times New Roman" w:hAnsi="Times New Roman" w:cs="Times New Roman"/>
                <w:sz w:val="28"/>
                <w:szCs w:val="28"/>
                <w:lang w:eastAsia="lv-LV"/>
              </w:rPr>
              <w:t>mērķgrupas</w:t>
            </w:r>
            <w:proofErr w:type="spellEnd"/>
            <w:r w:rsidRPr="00740445">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E2BEB05" w14:textId="77777777" w:rsidR="00A9006E"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 xml:space="preserve">Tiesiskais regulējums neietekmē un nemaina sabiedrības </w:t>
            </w:r>
            <w:proofErr w:type="spellStart"/>
            <w:r w:rsidRPr="00740445">
              <w:rPr>
                <w:rFonts w:ascii="Times New Roman" w:hAnsi="Times New Roman" w:cs="Times New Roman"/>
                <w:sz w:val="28"/>
                <w:szCs w:val="28"/>
                <w:lang w:eastAsia="lv-LV"/>
              </w:rPr>
              <w:t>mērķgrupas</w:t>
            </w:r>
            <w:proofErr w:type="spellEnd"/>
            <w:r w:rsidRPr="00740445">
              <w:rPr>
                <w:rFonts w:ascii="Times New Roman" w:hAnsi="Times New Roman" w:cs="Times New Roman"/>
                <w:sz w:val="28"/>
                <w:szCs w:val="28"/>
                <w:lang w:eastAsia="lv-LV"/>
              </w:rPr>
              <w:t xml:space="preserve"> tiesības un pienākumus.</w:t>
            </w:r>
          </w:p>
        </w:tc>
      </w:tr>
      <w:tr w:rsidR="00F25973" w:rsidRPr="00740445" w14:paraId="5E2BEB0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E2BEB0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2BEB08"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E2BEB09" w14:textId="77777777" w:rsidR="00894C55"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Rīkojuma projekts tautsaimniecību kā valsts saimniecības nozari neietekmē un administratīvo slogu nerada.</w:t>
            </w:r>
          </w:p>
        </w:tc>
      </w:tr>
      <w:tr w:rsidR="00F25973" w:rsidRPr="00740445" w14:paraId="5E2BEB0E"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E2BEB0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E2BEB0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E2BEB0D"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5E2BEB12"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5E2BEB0F"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E2BEB10"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E2BEB11" w14:textId="77777777" w:rsidR="00042EA9" w:rsidRPr="00740445" w:rsidRDefault="00D170DC" w:rsidP="00777D02">
            <w:pPr>
              <w:spacing w:after="0" w:line="240" w:lineRule="auto"/>
              <w:ind w:left="150" w:right="110" w:firstLine="570"/>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Rīkojuma projekta tiesiskais regulējums atbilstības izmaksas  neietekmē.</w:t>
            </w:r>
          </w:p>
        </w:tc>
      </w:tr>
      <w:tr w:rsidR="00F25973" w:rsidRPr="00740445" w14:paraId="5E2BEB16"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E2BEB1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5E2BEB14"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E2BEB15"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5E2BEB17"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5E2BEB19"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5E2BEB1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5E2BEB1D"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5E2BEB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E2BEB1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2018.gads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5E2BEB1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proofErr w:type="spellStart"/>
            <w:r w:rsidRPr="00740445">
              <w:rPr>
                <w:rFonts w:ascii="Times New Roman" w:eastAsia="Times New Roman" w:hAnsi="Times New Roman" w:cs="Times New Roman"/>
                <w:i/>
                <w:iCs/>
                <w:sz w:val="28"/>
                <w:szCs w:val="28"/>
                <w:lang w:eastAsia="lv-LV"/>
              </w:rPr>
              <w:t>euro</w:t>
            </w:r>
            <w:proofErr w:type="spellEnd"/>
            <w:r w:rsidRPr="00740445">
              <w:rPr>
                <w:rFonts w:ascii="Times New Roman" w:eastAsia="Times New Roman" w:hAnsi="Times New Roman" w:cs="Times New Roman"/>
                <w:iCs/>
                <w:sz w:val="28"/>
                <w:szCs w:val="28"/>
                <w:lang w:eastAsia="lv-LV"/>
              </w:rPr>
              <w:t>)</w:t>
            </w:r>
          </w:p>
        </w:tc>
      </w:tr>
      <w:tr w:rsidR="00F25973" w:rsidRPr="00740445" w14:paraId="5E2BEB23"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5E2BEB1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E2BEB1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5E2BEB2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2019.</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5E2BEB2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2020.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2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2021.</w:t>
            </w:r>
          </w:p>
        </w:tc>
      </w:tr>
      <w:tr w:rsidR="00F25973" w:rsidRPr="00740445" w14:paraId="5E2BEB2C"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5E2BEB2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5E2BEB25"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5E2BEB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E2BEB2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vidēja termiņa budžeta ietvaru 2019.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E2BEB2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2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vidēja termiņa budžeta ietvaru 2020.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2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vidēja termiņa budžeta ietvaru 2020. gadam</w:t>
            </w:r>
          </w:p>
        </w:tc>
      </w:tr>
      <w:tr w:rsidR="00F25973" w:rsidRPr="00740445" w14:paraId="5E2BEB3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5E2BEB2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E2BEB2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5E2BEB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E2BEB3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E2BEB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3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5E2BEB3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3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5E2BEB3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E2BEB3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3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5E2BEB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E2BEB4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3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E2BEB3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E2BEB3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E2BEB3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4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E2BEB4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4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4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E2BEB4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4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E2BEB4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E2BEB4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E2BEB4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4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E2BEB4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4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4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5E2BEB5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4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E2BEB4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E2BEB5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E2BEB5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5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E2BEB5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5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5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E2BEB5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5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E2BEB5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E2BEB5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E2BEB5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5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E2BEB5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5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5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5E2BEB6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6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E2BEB6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E2BEB6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E2BEB6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6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E2BEB6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6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6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E2BEB7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6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E2BEB6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E2BEB6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E2BEB6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6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E2BEB6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6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7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E2BEB7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7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5E2BEB7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E2BEB7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7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5E2BEB7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E2BEB8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7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E2BEB7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E2BEB7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E2BEB7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7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E2BEB7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7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7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E2BEB8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8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E2BEB8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E2BEB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E2BEB8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E2BEB8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8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E2BEB9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8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E2BEB8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E2BEB8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E2BEB8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8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E2BEB8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9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9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5E2BEBA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9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2BEB9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9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9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9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9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E2BEB9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5E2BEB9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9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9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9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9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A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E2BEBA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A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A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A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A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E2BEBA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A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E2BEBB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A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E2BEBA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5E2BEBA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E2BEBA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A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E2BEBB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B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B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5E2BEBB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B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E2BEBB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5E2BEBB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E2BEBB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B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E2BEBB9"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B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B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E2BEBC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B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E2BEBB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5E2BEBB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E2BEBC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E2BEBC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E2BEBC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5E2BEBC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E2BEBC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xml:space="preserve">Nav precīzi </w:t>
            </w:r>
            <w:r w:rsidRPr="00740445">
              <w:rPr>
                <w:rFonts w:ascii="Times New Roman" w:eastAsia="Times New Roman" w:hAnsi="Times New Roman" w:cs="Times New Roman"/>
                <w:iCs/>
                <w:sz w:val="28"/>
                <w:szCs w:val="28"/>
                <w:lang w:eastAsia="lv-LV"/>
              </w:rPr>
              <w:lastRenderedPageBreak/>
              <w:t>aprēķināms.</w:t>
            </w:r>
          </w:p>
        </w:tc>
      </w:tr>
      <w:tr w:rsidR="00F25973" w:rsidRPr="00740445" w14:paraId="5E2BEBC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C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5E2BEBC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5E2BEBC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C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5E2BEBC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5E2BEBC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C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5E2BEBC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5E2BEBD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C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5E2BEBD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5E2BEBD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5E2BEBD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5E2BEBD3" w14:textId="1D4088A4" w:rsidR="003844E4" w:rsidRPr="00740445" w:rsidRDefault="00C85A71" w:rsidP="00060BAE">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85A71">
              <w:rPr>
                <w:rFonts w:ascii="Times New Roman" w:eastAsia="Times New Roman" w:hAnsi="Times New Roman" w:cs="Times New Roman"/>
                <w:sz w:val="28"/>
                <w:szCs w:val="28"/>
                <w:lang w:eastAsia="lv-LV"/>
              </w:rPr>
              <w:t xml:space="preserve">Rīkojuma projektam nav ietekmes uz valsts budžetu, jo papildu līdzekļi no valsts budžeta nav nepieciešami. Valsts nekustamā īpašuma tiesību maiņas reģistrāciju zemesgrāmatā veiks </w:t>
            </w:r>
            <w:r w:rsidR="00E306B4" w:rsidRPr="0030199E">
              <w:rPr>
                <w:rFonts w:ascii="Times New Roman" w:eastAsia="Times New Roman" w:hAnsi="Times New Roman" w:cs="Times New Roman"/>
                <w:sz w:val="28"/>
                <w:szCs w:val="28"/>
                <w:lang w:eastAsia="lv-LV"/>
              </w:rPr>
              <w:t>akciju sabiedrība “Latvijas Valsts meži”</w:t>
            </w:r>
            <w:r w:rsidRPr="00C85A71">
              <w:rPr>
                <w:rFonts w:ascii="Times New Roman" w:eastAsia="Times New Roman" w:hAnsi="Times New Roman" w:cs="Times New Roman"/>
                <w:sz w:val="28"/>
                <w:szCs w:val="28"/>
                <w:lang w:eastAsia="lv-LV"/>
              </w:rPr>
              <w:t xml:space="preserve"> par saviem finanšu līdzekļiem.</w:t>
            </w:r>
          </w:p>
        </w:tc>
      </w:tr>
    </w:tbl>
    <w:p w14:paraId="5E2BEBD5" w14:textId="77777777" w:rsidR="00423788"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b/>
      </w:r>
    </w:p>
    <w:p w14:paraId="6803738E" w14:textId="77777777" w:rsidR="008F1B7D" w:rsidRPr="00740445" w:rsidRDefault="008F1B7D"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5E2BEBD7"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E2BEBD6"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5E2BEBD9"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E2BEBD8"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5E2BEBDA" w14:textId="77777777" w:rsidR="00943C42"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p w14:paraId="67750951" w14:textId="77777777" w:rsidR="008F1B7D" w:rsidRPr="00740445" w:rsidRDefault="008F1B7D"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5E2BEBDC"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2BEBDB"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5E2BEBDE"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0FF35680" w14:textId="77777777" w:rsidR="00943C42"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p w14:paraId="054A1976" w14:textId="77777777" w:rsidR="008F1B7D" w:rsidRDefault="008F1B7D"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p>
          <w:p w14:paraId="5E2BEBDD" w14:textId="77777777" w:rsidR="008F1B7D" w:rsidRPr="00740445" w:rsidRDefault="008F1B7D"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p>
        </w:tc>
      </w:tr>
      <w:tr w:rsidR="00F25973" w:rsidRPr="00740445" w14:paraId="5E2BEBE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2BEBDF"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lastRenderedPageBreak/>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5E2BEBE5"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E2BEBE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E2BEBE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E2BEBE3" w14:textId="77777777" w:rsidR="00227AB2"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Ar rīkojuma projektu netiek mainīts normatīvais regulējums, kā arī tas neparedz ieviest jaunas politiskās</w:t>
            </w:r>
            <w:r w:rsidR="009E7F9C">
              <w:rPr>
                <w:rFonts w:ascii="Times New Roman" w:hAnsi="Times New Roman" w:cs="Times New Roman"/>
                <w:sz w:val="28"/>
                <w:szCs w:val="28"/>
                <w:lang w:eastAsia="lv-LV"/>
              </w:rPr>
              <w:t xml:space="preserve"> iniciatīvas, l</w:t>
            </w:r>
            <w:r w:rsidRPr="00740445">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 punkts.)</w:t>
            </w:r>
          </w:p>
          <w:p w14:paraId="5E2BEBE4" w14:textId="77777777" w:rsidR="00894C55"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Vienlaikus norādāms, ka</w:t>
            </w:r>
            <w:r w:rsidRPr="00740445">
              <w:rPr>
                <w:rFonts w:ascii="Times New Roman" w:eastAsia="Times New Roman" w:hAnsi="Times New Roman" w:cs="Times New Roman"/>
                <w:sz w:val="28"/>
                <w:szCs w:val="28"/>
                <w:lang w:eastAsia="lv-LV"/>
              </w:rPr>
              <w:t xml:space="preserve"> rīkojuma projekts un t</w:t>
            </w:r>
            <w:r w:rsidR="009E7F9C">
              <w:rPr>
                <w:rFonts w:ascii="Times New Roman" w:eastAsia="Times New Roman" w:hAnsi="Times New Roman" w:cs="Times New Roman"/>
                <w:sz w:val="28"/>
                <w:szCs w:val="28"/>
                <w:lang w:eastAsia="lv-LV"/>
              </w:rPr>
              <w:t>ā anotācija pēc izsludināšanas v</w:t>
            </w:r>
            <w:r w:rsidRPr="00740445">
              <w:rPr>
                <w:rFonts w:ascii="Times New Roman" w:eastAsia="Times New Roman" w:hAnsi="Times New Roman" w:cs="Times New Roman"/>
                <w:sz w:val="28"/>
                <w:szCs w:val="28"/>
                <w:lang w:eastAsia="lv-LV"/>
              </w:rPr>
              <w:t>alsts sekretāru sanāksmē būs publiski pieejami Ministru kabineta interneta vietnē www.mk.gov.lv, kur ar tiem varēs iepazīties jebkurš interesents.</w:t>
            </w:r>
          </w:p>
        </w:tc>
      </w:tr>
      <w:tr w:rsidR="00F25973" w:rsidRPr="00740445" w14:paraId="5E2BEBE9"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E2BEBE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E2BEBE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E2BEBE8" w14:textId="77777777"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rīcību ar ministrijas</w:t>
            </w:r>
            <w:r w:rsidRPr="00740445">
              <w:rPr>
                <w:rFonts w:ascii="Times New Roman" w:eastAsia="Times New Roman" w:hAnsi="Times New Roman" w:cs="Times New Roman"/>
                <w:sz w:val="28"/>
                <w:szCs w:val="28"/>
                <w:lang w:eastAsia="lv-LV"/>
              </w:rPr>
              <w:t xml:space="preserve"> valdījumā </w:t>
            </w:r>
            <w:r w:rsidR="00060BAE" w:rsidRPr="00740445">
              <w:rPr>
                <w:rFonts w:ascii="Times New Roman" w:eastAsia="Times New Roman" w:hAnsi="Times New Roman" w:cs="Times New Roman"/>
                <w:sz w:val="28"/>
                <w:szCs w:val="28"/>
                <w:lang w:eastAsia="lv-LV"/>
              </w:rPr>
              <w:t>esošu valsts nekustamo īpašumu</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5E2BEBE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E2BEBE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E2BEBE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E2BEBEC"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5E2BEBF1"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E2BEBE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E2BEBE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E2BEBF0"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5E2BEBF2" w14:textId="77777777" w:rsidR="00423788"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p w14:paraId="4DA54A76" w14:textId="77777777" w:rsidR="00B9704B" w:rsidRPr="00740445" w:rsidRDefault="00B9704B" w:rsidP="00334665">
      <w:pPr>
        <w:shd w:val="clear" w:color="auto" w:fill="FFFFFF"/>
        <w:spacing w:after="0" w:line="240" w:lineRule="auto"/>
        <w:rPr>
          <w:rFonts w:ascii="Times New Roman" w:eastAsia="Times New Roman" w:hAnsi="Times New Roman" w:cs="Times New Roman"/>
          <w:sz w:val="28"/>
          <w:szCs w:val="28"/>
          <w:lang w:eastAsia="lv-LV"/>
        </w:rPr>
      </w:pPr>
      <w:bookmarkStart w:id="0" w:name="_GoBack"/>
      <w:bookmarkEnd w:id="0"/>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F25973" w:rsidRPr="00740445" w14:paraId="5E2BEBF4"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2BEBF3"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5E2BEBF8"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E2BEBF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E2BEBF6"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E2BEBF7" w14:textId="77777777" w:rsidR="00894C55" w:rsidRPr="00740445" w:rsidRDefault="00740445" w:rsidP="00060BAE">
            <w:pPr>
              <w:spacing w:after="0" w:line="240" w:lineRule="auto"/>
              <w:ind w:firstLine="72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Ministrija, Zemkopības ministrija, akciju sabiedrība “Latvijas Valsts meži”</w:t>
            </w:r>
            <w:r>
              <w:rPr>
                <w:rFonts w:ascii="Times New Roman" w:eastAsia="Times New Roman" w:hAnsi="Times New Roman" w:cs="Times New Roman"/>
                <w:sz w:val="28"/>
                <w:szCs w:val="28"/>
                <w:lang w:eastAsia="lv-LV"/>
              </w:rPr>
              <w:t>.</w:t>
            </w:r>
          </w:p>
        </w:tc>
      </w:tr>
      <w:tr w:rsidR="00F25973" w:rsidRPr="00740445" w14:paraId="5E2BEBFD" w14:textId="77777777" w:rsidTr="00740445">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5E2BEBF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E2BEBFA"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5E2BEBFB"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E2BEBFC"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5E2BEC03"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E2BEBF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E2BEBF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E2BEC00"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14:paraId="5E2BEC01"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14:paraId="5E2BEC02" w14:textId="77777777" w:rsidR="00894C55" w:rsidRPr="00740445" w:rsidRDefault="00740445" w:rsidP="00740445">
            <w:pPr>
              <w:spacing w:after="0" w:line="240" w:lineRule="auto"/>
              <w:ind w:firstLine="556"/>
              <w:jc w:val="both"/>
              <w:rPr>
                <w:rFonts w:ascii="Times New Roman" w:eastAsia="Times New Roman" w:hAnsi="Times New Roman" w:cs="Times New Roman"/>
                <w:sz w:val="28"/>
                <w:szCs w:val="28"/>
                <w:lang w:eastAsia="lv-LV"/>
              </w:rPr>
            </w:pPr>
            <w:r w:rsidRPr="0030199E">
              <w:rPr>
                <w:rFonts w:ascii="Times New Roman" w:hAnsi="Times New Roman" w:cs="Times New Roman"/>
                <w:sz w:val="28"/>
                <w:szCs w:val="28"/>
              </w:rPr>
              <w:lastRenderedPageBreak/>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14:paraId="5E2BEC04" w14:textId="77777777" w:rsidR="008C3AF3" w:rsidRPr="00740445" w:rsidRDefault="008C3AF3" w:rsidP="00015F8A">
      <w:pPr>
        <w:spacing w:after="0" w:line="240" w:lineRule="auto"/>
        <w:rPr>
          <w:rFonts w:ascii="Times New Roman" w:hAnsi="Times New Roman" w:cs="Times New Roman"/>
          <w:sz w:val="28"/>
          <w:szCs w:val="28"/>
        </w:rPr>
      </w:pPr>
    </w:p>
    <w:p w14:paraId="5E2BEC05" w14:textId="77777777" w:rsidR="00540032" w:rsidRPr="00740445" w:rsidRDefault="00540032" w:rsidP="00015F8A">
      <w:pPr>
        <w:spacing w:after="0" w:line="240" w:lineRule="auto"/>
        <w:rPr>
          <w:rFonts w:ascii="Times New Roman" w:hAnsi="Times New Roman" w:cs="Times New Roman"/>
          <w:sz w:val="28"/>
          <w:szCs w:val="28"/>
        </w:rPr>
      </w:pPr>
    </w:p>
    <w:p w14:paraId="5E2BEC06" w14:textId="77777777" w:rsidR="00423788" w:rsidRPr="00740445" w:rsidRDefault="00423788" w:rsidP="00015F8A">
      <w:pPr>
        <w:spacing w:after="0" w:line="240" w:lineRule="auto"/>
        <w:rPr>
          <w:rFonts w:ascii="Times New Roman" w:hAnsi="Times New Roman" w:cs="Times New Roman"/>
          <w:sz w:val="28"/>
          <w:szCs w:val="28"/>
        </w:rPr>
      </w:pPr>
    </w:p>
    <w:p w14:paraId="5E2BEC07" w14:textId="77777777" w:rsidR="00015F8A" w:rsidRPr="00740445" w:rsidRDefault="00D170DC" w:rsidP="000F5FF2">
      <w:pPr>
        <w:spacing w:after="0" w:line="240" w:lineRule="auto"/>
        <w:ind w:firstLine="720"/>
        <w:rPr>
          <w:rFonts w:ascii="Times New Roman" w:hAnsi="Times New Roman" w:cs="Times New Roman"/>
          <w:sz w:val="28"/>
          <w:szCs w:val="28"/>
          <w:lang w:eastAsia="lv-LV"/>
        </w:rPr>
      </w:pPr>
      <w:r w:rsidRPr="00740445">
        <w:rPr>
          <w:rFonts w:ascii="Times New Roman" w:hAnsi="Times New Roman" w:cs="Times New Roman"/>
          <w:sz w:val="28"/>
          <w:szCs w:val="28"/>
          <w:lang w:eastAsia="lv-LV"/>
        </w:rPr>
        <w:t>Izglītības un zinātnes ministrs</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proofErr w:type="spellStart"/>
      <w:r w:rsidRPr="00740445">
        <w:rPr>
          <w:rFonts w:ascii="Times New Roman" w:hAnsi="Times New Roman" w:cs="Times New Roman"/>
          <w:sz w:val="28"/>
          <w:szCs w:val="28"/>
          <w:lang w:eastAsia="lv-LV"/>
        </w:rPr>
        <w:t>K.Šadurskis</w:t>
      </w:r>
      <w:proofErr w:type="spellEnd"/>
    </w:p>
    <w:p w14:paraId="5E2BEC08" w14:textId="77777777" w:rsidR="00540032" w:rsidRPr="00740445" w:rsidRDefault="00540032" w:rsidP="00227AB2">
      <w:pPr>
        <w:spacing w:after="0" w:line="240" w:lineRule="auto"/>
        <w:rPr>
          <w:rFonts w:ascii="Times New Roman" w:hAnsi="Times New Roman" w:cs="Times New Roman"/>
          <w:sz w:val="28"/>
          <w:szCs w:val="28"/>
        </w:rPr>
      </w:pPr>
    </w:p>
    <w:p w14:paraId="5E2BEC09" w14:textId="77777777" w:rsidR="00631462" w:rsidRPr="00740445" w:rsidRDefault="00631462" w:rsidP="00227AB2">
      <w:pPr>
        <w:spacing w:after="0" w:line="240" w:lineRule="auto"/>
        <w:rPr>
          <w:rFonts w:ascii="Times New Roman" w:hAnsi="Times New Roman" w:cs="Times New Roman"/>
          <w:sz w:val="28"/>
          <w:szCs w:val="28"/>
        </w:rPr>
      </w:pPr>
    </w:p>
    <w:p w14:paraId="5E2BEC0A" w14:textId="77777777" w:rsidR="00631462" w:rsidRPr="00740445" w:rsidRDefault="00631462" w:rsidP="00227AB2">
      <w:pPr>
        <w:spacing w:after="0" w:line="240" w:lineRule="auto"/>
        <w:rPr>
          <w:rFonts w:ascii="Times New Roman" w:hAnsi="Times New Roman" w:cs="Times New Roman"/>
          <w:sz w:val="28"/>
          <w:szCs w:val="28"/>
        </w:rPr>
      </w:pPr>
    </w:p>
    <w:p w14:paraId="5E2BEC0B" w14:textId="77777777" w:rsidR="00631462" w:rsidRPr="00740445" w:rsidRDefault="00631462" w:rsidP="00227AB2">
      <w:pPr>
        <w:spacing w:after="0" w:line="240" w:lineRule="auto"/>
        <w:rPr>
          <w:rFonts w:ascii="Times New Roman" w:hAnsi="Times New Roman" w:cs="Times New Roman"/>
          <w:sz w:val="28"/>
          <w:szCs w:val="28"/>
        </w:rPr>
      </w:pPr>
    </w:p>
    <w:p w14:paraId="5E2BEC0C"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5E2BEC0D" w14:textId="77777777"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proofErr w:type="spellStart"/>
      <w:r w:rsidR="00060BAE">
        <w:rPr>
          <w:rFonts w:ascii="Times New Roman" w:hAnsi="Times New Roman" w:cs="Times New Roman"/>
          <w:sz w:val="20"/>
          <w:szCs w:val="20"/>
        </w:rPr>
        <w:t>I.Rozenštoka</w:t>
      </w:r>
      <w:proofErr w:type="spellEnd"/>
    </w:p>
    <w:p w14:paraId="5E2BEC0E" w14:textId="77777777"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BEC11" w14:textId="77777777" w:rsidR="008C4B00" w:rsidRDefault="008C4B00">
      <w:pPr>
        <w:spacing w:after="0" w:line="240" w:lineRule="auto"/>
      </w:pPr>
      <w:r>
        <w:separator/>
      </w:r>
    </w:p>
  </w:endnote>
  <w:endnote w:type="continuationSeparator" w:id="0">
    <w:p w14:paraId="5E2BEC12" w14:textId="77777777" w:rsidR="008C4B00" w:rsidRDefault="008C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EC14" w14:textId="77777777" w:rsidR="00745476" w:rsidRPr="00745476" w:rsidRDefault="00D170D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5E2BEC15" w14:textId="77777777"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p>
  <w:p w14:paraId="5E2BEC16" w14:textId="77777777" w:rsidR="004E5EFF" w:rsidRPr="00745476" w:rsidRDefault="004E5EFF"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5E2BEC17" w14:textId="77777777"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p>
  <w:p w14:paraId="5E2BEC18" w14:textId="77777777" w:rsidR="004E5EFF" w:rsidRPr="00745476" w:rsidRDefault="004E5EFF" w:rsidP="00745476">
    <w:pPr>
      <w:pStyle w:val="Footer"/>
    </w:pPr>
  </w:p>
  <w:p w14:paraId="5E2BEC19" w14:textId="77777777" w:rsidR="000708B2" w:rsidRDefault="000708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BEC0F" w14:textId="77777777" w:rsidR="008C4B00" w:rsidRDefault="008C4B00">
      <w:pPr>
        <w:spacing w:after="0" w:line="240" w:lineRule="auto"/>
      </w:pPr>
      <w:r>
        <w:separator/>
      </w:r>
    </w:p>
  </w:footnote>
  <w:footnote w:type="continuationSeparator" w:id="0">
    <w:p w14:paraId="5E2BEC10" w14:textId="77777777" w:rsidR="008C4B00" w:rsidRDefault="008C4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5E2BEC13" w14:textId="77777777"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9704B">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1"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2"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3"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4"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5F8A"/>
    <w:rsid w:val="00015FCF"/>
    <w:rsid w:val="00017DD1"/>
    <w:rsid w:val="000242EE"/>
    <w:rsid w:val="00024801"/>
    <w:rsid w:val="000248B5"/>
    <w:rsid w:val="00042EA9"/>
    <w:rsid w:val="0004413E"/>
    <w:rsid w:val="00046847"/>
    <w:rsid w:val="00046A28"/>
    <w:rsid w:val="000567A3"/>
    <w:rsid w:val="00060BAE"/>
    <w:rsid w:val="000708B2"/>
    <w:rsid w:val="00073348"/>
    <w:rsid w:val="00074131"/>
    <w:rsid w:val="00083DCB"/>
    <w:rsid w:val="00091369"/>
    <w:rsid w:val="00095D14"/>
    <w:rsid w:val="00097303"/>
    <w:rsid w:val="000A0221"/>
    <w:rsid w:val="000B3E2E"/>
    <w:rsid w:val="000B4E06"/>
    <w:rsid w:val="000B5205"/>
    <w:rsid w:val="000B5720"/>
    <w:rsid w:val="000C0CB6"/>
    <w:rsid w:val="000C3296"/>
    <w:rsid w:val="000C6FAA"/>
    <w:rsid w:val="000C7534"/>
    <w:rsid w:val="000D6C29"/>
    <w:rsid w:val="000D7919"/>
    <w:rsid w:val="000E1E4A"/>
    <w:rsid w:val="000F5FF2"/>
    <w:rsid w:val="00101E10"/>
    <w:rsid w:val="00105538"/>
    <w:rsid w:val="00106E81"/>
    <w:rsid w:val="00112EC4"/>
    <w:rsid w:val="00114FED"/>
    <w:rsid w:val="00115862"/>
    <w:rsid w:val="00122712"/>
    <w:rsid w:val="0012524C"/>
    <w:rsid w:val="00125879"/>
    <w:rsid w:val="00125C9A"/>
    <w:rsid w:val="001342C5"/>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A5E18"/>
    <w:rsid w:val="001B1305"/>
    <w:rsid w:val="001C1208"/>
    <w:rsid w:val="001C17C0"/>
    <w:rsid w:val="001C2C17"/>
    <w:rsid w:val="001D2708"/>
    <w:rsid w:val="001D4D75"/>
    <w:rsid w:val="001E3819"/>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623AD"/>
    <w:rsid w:val="00263059"/>
    <w:rsid w:val="00263EA2"/>
    <w:rsid w:val="002765DD"/>
    <w:rsid w:val="00281159"/>
    <w:rsid w:val="00281F88"/>
    <w:rsid w:val="00287280"/>
    <w:rsid w:val="002968DE"/>
    <w:rsid w:val="00297EFE"/>
    <w:rsid w:val="002A3115"/>
    <w:rsid w:val="002B2206"/>
    <w:rsid w:val="002B335A"/>
    <w:rsid w:val="002B4ED4"/>
    <w:rsid w:val="002B78D2"/>
    <w:rsid w:val="002C19AE"/>
    <w:rsid w:val="002C49EE"/>
    <w:rsid w:val="002D15CB"/>
    <w:rsid w:val="002D15DF"/>
    <w:rsid w:val="002F163E"/>
    <w:rsid w:val="002F44E0"/>
    <w:rsid w:val="002F4DC9"/>
    <w:rsid w:val="00303AF7"/>
    <w:rsid w:val="003068AE"/>
    <w:rsid w:val="00310D19"/>
    <w:rsid w:val="00313A7E"/>
    <w:rsid w:val="00315051"/>
    <w:rsid w:val="00324CDE"/>
    <w:rsid w:val="003300F4"/>
    <w:rsid w:val="0033109D"/>
    <w:rsid w:val="00334665"/>
    <w:rsid w:val="00334DBC"/>
    <w:rsid w:val="003469A1"/>
    <w:rsid w:val="0034730F"/>
    <w:rsid w:val="00350E17"/>
    <w:rsid w:val="0035115A"/>
    <w:rsid w:val="003525A0"/>
    <w:rsid w:val="00361858"/>
    <w:rsid w:val="00364B32"/>
    <w:rsid w:val="0036726F"/>
    <w:rsid w:val="00370552"/>
    <w:rsid w:val="003728E4"/>
    <w:rsid w:val="00375572"/>
    <w:rsid w:val="00375691"/>
    <w:rsid w:val="00382BE1"/>
    <w:rsid w:val="003844E4"/>
    <w:rsid w:val="00387231"/>
    <w:rsid w:val="00392C09"/>
    <w:rsid w:val="003A1245"/>
    <w:rsid w:val="003A751E"/>
    <w:rsid w:val="003B0BF9"/>
    <w:rsid w:val="003B2532"/>
    <w:rsid w:val="003B38E0"/>
    <w:rsid w:val="003C2B69"/>
    <w:rsid w:val="003D52F5"/>
    <w:rsid w:val="003E0791"/>
    <w:rsid w:val="003E2281"/>
    <w:rsid w:val="003E3473"/>
    <w:rsid w:val="003E38BF"/>
    <w:rsid w:val="003E6374"/>
    <w:rsid w:val="003F28AC"/>
    <w:rsid w:val="003F2A6A"/>
    <w:rsid w:val="003F578C"/>
    <w:rsid w:val="004121A8"/>
    <w:rsid w:val="00413F7B"/>
    <w:rsid w:val="00423788"/>
    <w:rsid w:val="00423AC2"/>
    <w:rsid w:val="00426E5A"/>
    <w:rsid w:val="004334B0"/>
    <w:rsid w:val="00433A3D"/>
    <w:rsid w:val="00434DB9"/>
    <w:rsid w:val="004454FE"/>
    <w:rsid w:val="00446171"/>
    <w:rsid w:val="00454B31"/>
    <w:rsid w:val="00457264"/>
    <w:rsid w:val="00461A2A"/>
    <w:rsid w:val="00471F27"/>
    <w:rsid w:val="00475B8C"/>
    <w:rsid w:val="00475BFB"/>
    <w:rsid w:val="004816E5"/>
    <w:rsid w:val="004848EC"/>
    <w:rsid w:val="00484A15"/>
    <w:rsid w:val="0048776E"/>
    <w:rsid w:val="00495C45"/>
    <w:rsid w:val="00496C74"/>
    <w:rsid w:val="00497B49"/>
    <w:rsid w:val="004A0218"/>
    <w:rsid w:val="004A4F4F"/>
    <w:rsid w:val="004B0B1B"/>
    <w:rsid w:val="004B224D"/>
    <w:rsid w:val="004B570F"/>
    <w:rsid w:val="004C7005"/>
    <w:rsid w:val="004D175F"/>
    <w:rsid w:val="004D183F"/>
    <w:rsid w:val="004D1CF3"/>
    <w:rsid w:val="004D2AB4"/>
    <w:rsid w:val="004D2B79"/>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84B"/>
    <w:rsid w:val="00533EC3"/>
    <w:rsid w:val="00540032"/>
    <w:rsid w:val="005427EA"/>
    <w:rsid w:val="00544BF2"/>
    <w:rsid w:val="00545D40"/>
    <w:rsid w:val="00555DFE"/>
    <w:rsid w:val="005578B1"/>
    <w:rsid w:val="005726CE"/>
    <w:rsid w:val="00577379"/>
    <w:rsid w:val="00583290"/>
    <w:rsid w:val="005833C1"/>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03363"/>
    <w:rsid w:val="00614010"/>
    <w:rsid w:val="00620816"/>
    <w:rsid w:val="00620899"/>
    <w:rsid w:val="00622A6F"/>
    <w:rsid w:val="006257C3"/>
    <w:rsid w:val="00626DF0"/>
    <w:rsid w:val="00631462"/>
    <w:rsid w:val="00635C5E"/>
    <w:rsid w:val="006360BD"/>
    <w:rsid w:val="00640059"/>
    <w:rsid w:val="006444EC"/>
    <w:rsid w:val="0065778A"/>
    <w:rsid w:val="00662334"/>
    <w:rsid w:val="0066589A"/>
    <w:rsid w:val="006661BC"/>
    <w:rsid w:val="006703A3"/>
    <w:rsid w:val="00670B90"/>
    <w:rsid w:val="006717F8"/>
    <w:rsid w:val="00680C37"/>
    <w:rsid w:val="006830DE"/>
    <w:rsid w:val="006868F9"/>
    <w:rsid w:val="00690B81"/>
    <w:rsid w:val="00692C69"/>
    <w:rsid w:val="00694288"/>
    <w:rsid w:val="00694454"/>
    <w:rsid w:val="006A090C"/>
    <w:rsid w:val="006A4715"/>
    <w:rsid w:val="006A6C03"/>
    <w:rsid w:val="006B2289"/>
    <w:rsid w:val="006B4C40"/>
    <w:rsid w:val="006C026C"/>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6BC4"/>
    <w:rsid w:val="006F76D8"/>
    <w:rsid w:val="00702A6B"/>
    <w:rsid w:val="007123D1"/>
    <w:rsid w:val="00712402"/>
    <w:rsid w:val="007135D7"/>
    <w:rsid w:val="00713FFD"/>
    <w:rsid w:val="00720585"/>
    <w:rsid w:val="00727F1F"/>
    <w:rsid w:val="007343B9"/>
    <w:rsid w:val="007346B3"/>
    <w:rsid w:val="00736DA5"/>
    <w:rsid w:val="00740445"/>
    <w:rsid w:val="007416F7"/>
    <w:rsid w:val="007425F3"/>
    <w:rsid w:val="00745476"/>
    <w:rsid w:val="00751398"/>
    <w:rsid w:val="00752E74"/>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AB0"/>
    <w:rsid w:val="007C25DF"/>
    <w:rsid w:val="007C28A8"/>
    <w:rsid w:val="007C5A85"/>
    <w:rsid w:val="007D0E8D"/>
    <w:rsid w:val="007D0F66"/>
    <w:rsid w:val="007D2190"/>
    <w:rsid w:val="007D402C"/>
    <w:rsid w:val="007D4D32"/>
    <w:rsid w:val="007D5B1A"/>
    <w:rsid w:val="007E11FE"/>
    <w:rsid w:val="007E141A"/>
    <w:rsid w:val="007E2B38"/>
    <w:rsid w:val="007E33F0"/>
    <w:rsid w:val="007E73AB"/>
    <w:rsid w:val="007E7E19"/>
    <w:rsid w:val="007F0847"/>
    <w:rsid w:val="007F2674"/>
    <w:rsid w:val="007F2C1B"/>
    <w:rsid w:val="007F2E52"/>
    <w:rsid w:val="007F6BEE"/>
    <w:rsid w:val="00800250"/>
    <w:rsid w:val="00801159"/>
    <w:rsid w:val="00806210"/>
    <w:rsid w:val="00811AD1"/>
    <w:rsid w:val="008120F2"/>
    <w:rsid w:val="00816C11"/>
    <w:rsid w:val="00825A55"/>
    <w:rsid w:val="00825C64"/>
    <w:rsid w:val="00840AEF"/>
    <w:rsid w:val="008506F3"/>
    <w:rsid w:val="0085214B"/>
    <w:rsid w:val="0086298F"/>
    <w:rsid w:val="00863113"/>
    <w:rsid w:val="00864CCB"/>
    <w:rsid w:val="008664C7"/>
    <w:rsid w:val="00866A57"/>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5CED"/>
    <w:rsid w:val="008E6E55"/>
    <w:rsid w:val="008F1B7D"/>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A08FC"/>
    <w:rsid w:val="009A2654"/>
    <w:rsid w:val="009A35B1"/>
    <w:rsid w:val="009A600F"/>
    <w:rsid w:val="009B2E56"/>
    <w:rsid w:val="009B502D"/>
    <w:rsid w:val="009B5943"/>
    <w:rsid w:val="009B6303"/>
    <w:rsid w:val="009D0A52"/>
    <w:rsid w:val="009D7514"/>
    <w:rsid w:val="009E0B64"/>
    <w:rsid w:val="009E7F9C"/>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30EFC"/>
    <w:rsid w:val="00A3312C"/>
    <w:rsid w:val="00A369F3"/>
    <w:rsid w:val="00A403CF"/>
    <w:rsid w:val="00A40567"/>
    <w:rsid w:val="00A42FD4"/>
    <w:rsid w:val="00A4778E"/>
    <w:rsid w:val="00A4779D"/>
    <w:rsid w:val="00A55815"/>
    <w:rsid w:val="00A60171"/>
    <w:rsid w:val="00A6073E"/>
    <w:rsid w:val="00A65114"/>
    <w:rsid w:val="00A675B5"/>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D5FB2"/>
    <w:rsid w:val="00AD6A40"/>
    <w:rsid w:val="00AD7A56"/>
    <w:rsid w:val="00AE1E17"/>
    <w:rsid w:val="00AE30DD"/>
    <w:rsid w:val="00AE4BA7"/>
    <w:rsid w:val="00AE5567"/>
    <w:rsid w:val="00AE6869"/>
    <w:rsid w:val="00AF46DF"/>
    <w:rsid w:val="00B03159"/>
    <w:rsid w:val="00B06D50"/>
    <w:rsid w:val="00B1279C"/>
    <w:rsid w:val="00B1766F"/>
    <w:rsid w:val="00B2165C"/>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6645"/>
    <w:rsid w:val="00B9704B"/>
    <w:rsid w:val="00B97B9A"/>
    <w:rsid w:val="00BA0C2C"/>
    <w:rsid w:val="00BA1922"/>
    <w:rsid w:val="00BA20AA"/>
    <w:rsid w:val="00BA7FD7"/>
    <w:rsid w:val="00BB03BF"/>
    <w:rsid w:val="00BB259C"/>
    <w:rsid w:val="00BB42C2"/>
    <w:rsid w:val="00BB5818"/>
    <w:rsid w:val="00BB6E2E"/>
    <w:rsid w:val="00BC5D94"/>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204CE"/>
    <w:rsid w:val="00C2107A"/>
    <w:rsid w:val="00C21EB4"/>
    <w:rsid w:val="00C25014"/>
    <w:rsid w:val="00C25B49"/>
    <w:rsid w:val="00C26B81"/>
    <w:rsid w:val="00C30B4D"/>
    <w:rsid w:val="00C33BFE"/>
    <w:rsid w:val="00C3459E"/>
    <w:rsid w:val="00C35CFF"/>
    <w:rsid w:val="00C41E53"/>
    <w:rsid w:val="00C45E57"/>
    <w:rsid w:val="00C508B1"/>
    <w:rsid w:val="00C61D47"/>
    <w:rsid w:val="00C64CF2"/>
    <w:rsid w:val="00C6704B"/>
    <w:rsid w:val="00C75769"/>
    <w:rsid w:val="00C77B6B"/>
    <w:rsid w:val="00C8148A"/>
    <w:rsid w:val="00C837AD"/>
    <w:rsid w:val="00C83977"/>
    <w:rsid w:val="00C85A71"/>
    <w:rsid w:val="00C8797F"/>
    <w:rsid w:val="00C96DC6"/>
    <w:rsid w:val="00C97CE2"/>
    <w:rsid w:val="00C97D19"/>
    <w:rsid w:val="00CA0819"/>
    <w:rsid w:val="00CA30FA"/>
    <w:rsid w:val="00CA759C"/>
    <w:rsid w:val="00CA7BF7"/>
    <w:rsid w:val="00CB36B3"/>
    <w:rsid w:val="00CB6D2B"/>
    <w:rsid w:val="00CB6F74"/>
    <w:rsid w:val="00CC4BB0"/>
    <w:rsid w:val="00CC51CB"/>
    <w:rsid w:val="00CC5638"/>
    <w:rsid w:val="00CD7911"/>
    <w:rsid w:val="00CE410D"/>
    <w:rsid w:val="00CE4357"/>
    <w:rsid w:val="00CE5657"/>
    <w:rsid w:val="00CF3D6A"/>
    <w:rsid w:val="00CF6A43"/>
    <w:rsid w:val="00CF6EDB"/>
    <w:rsid w:val="00D06A45"/>
    <w:rsid w:val="00D10E7A"/>
    <w:rsid w:val="00D133F8"/>
    <w:rsid w:val="00D170DC"/>
    <w:rsid w:val="00D30A89"/>
    <w:rsid w:val="00D30E82"/>
    <w:rsid w:val="00D3280A"/>
    <w:rsid w:val="00D338F7"/>
    <w:rsid w:val="00D37C1A"/>
    <w:rsid w:val="00D41556"/>
    <w:rsid w:val="00D44D70"/>
    <w:rsid w:val="00D52AC6"/>
    <w:rsid w:val="00D55F16"/>
    <w:rsid w:val="00D60B43"/>
    <w:rsid w:val="00D637F1"/>
    <w:rsid w:val="00D80853"/>
    <w:rsid w:val="00D85DAA"/>
    <w:rsid w:val="00D865FB"/>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6B4"/>
    <w:rsid w:val="00E30742"/>
    <w:rsid w:val="00E31D7B"/>
    <w:rsid w:val="00E32173"/>
    <w:rsid w:val="00E3348E"/>
    <w:rsid w:val="00E36DDE"/>
    <w:rsid w:val="00E3716B"/>
    <w:rsid w:val="00E47D6A"/>
    <w:rsid w:val="00E54CC2"/>
    <w:rsid w:val="00E54D16"/>
    <w:rsid w:val="00E602CC"/>
    <w:rsid w:val="00E62027"/>
    <w:rsid w:val="00E638A8"/>
    <w:rsid w:val="00E66FA8"/>
    <w:rsid w:val="00E759B1"/>
    <w:rsid w:val="00E7774A"/>
    <w:rsid w:val="00E818D1"/>
    <w:rsid w:val="00E834FD"/>
    <w:rsid w:val="00E854EF"/>
    <w:rsid w:val="00E90C01"/>
    <w:rsid w:val="00E97C4B"/>
    <w:rsid w:val="00EA3650"/>
    <w:rsid w:val="00EA486E"/>
    <w:rsid w:val="00EB0E1E"/>
    <w:rsid w:val="00EB1482"/>
    <w:rsid w:val="00EB2DCB"/>
    <w:rsid w:val="00EB4908"/>
    <w:rsid w:val="00EB7004"/>
    <w:rsid w:val="00EC2C7C"/>
    <w:rsid w:val="00EC4D51"/>
    <w:rsid w:val="00EC60F5"/>
    <w:rsid w:val="00EC613A"/>
    <w:rsid w:val="00ED3B0B"/>
    <w:rsid w:val="00EE3B9E"/>
    <w:rsid w:val="00EE5505"/>
    <w:rsid w:val="00EE6FAF"/>
    <w:rsid w:val="00EF62A3"/>
    <w:rsid w:val="00F028C2"/>
    <w:rsid w:val="00F02F8F"/>
    <w:rsid w:val="00F034D0"/>
    <w:rsid w:val="00F05BCC"/>
    <w:rsid w:val="00F10194"/>
    <w:rsid w:val="00F13AE5"/>
    <w:rsid w:val="00F13BC9"/>
    <w:rsid w:val="00F150D4"/>
    <w:rsid w:val="00F151E9"/>
    <w:rsid w:val="00F20300"/>
    <w:rsid w:val="00F22C87"/>
    <w:rsid w:val="00F24E63"/>
    <w:rsid w:val="00F2597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EAD2"/>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zm.gov.lv/images/nekustamie_ipasumi/2018/Protokols_1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619C1-75B6-44E4-9702-86F3646E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6499</Words>
  <Characters>3705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projekta“Par valsts nekustamo īpašumu nodošanu Zemkopības ministrijas valdījumā”  sākotnējās ietekmes novērtējuma ziņojums (anotācija)                    </vt:lpstr>
    </vt:vector>
  </TitlesOfParts>
  <Manager>Raimonds.Karklins@izm.gov.lv</Manager>
  <Company>IZM</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nekustamo īpašumu nodošanu Zemkopības ministrijas valdījumā”  sākotnējās ietekmes novērtējuma ziņojums (anotācija)                    </dc:title>
  <dc:subject>IZMAnot_201018_ZM</dc:subject>
  <dc:creator>Ilze.Rozenstoka@izm.gov.lv</dc:creator>
  <cp:keywords>VSS1060</cp:keywords>
  <dc:description>Ilze.Rozenstoka@izm.gov.lv
67047765</dc:description>
  <cp:lastModifiedBy>Madara Adamane</cp:lastModifiedBy>
  <cp:revision>26</cp:revision>
  <cp:lastPrinted>2018-04-27T06:33:00Z</cp:lastPrinted>
  <dcterms:created xsi:type="dcterms:W3CDTF">2018-09-20T07:46:00Z</dcterms:created>
  <dcterms:modified xsi:type="dcterms:W3CDTF">2018-11-21T14:44:00Z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