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1EECD" w14:textId="066E12BE" w:rsidR="00D45D6D" w:rsidRDefault="00D45D6D" w:rsidP="00E17458">
      <w:pPr>
        <w:widowControl w:val="0"/>
        <w:tabs>
          <w:tab w:val="left" w:pos="7797"/>
        </w:tabs>
        <w:spacing w:after="0" w:line="240" w:lineRule="auto"/>
        <w:ind w:firstLine="709"/>
        <w:rPr>
          <w:rFonts w:ascii="Times New Roman" w:hAnsi="Times New Roman"/>
          <w:sz w:val="26"/>
          <w:szCs w:val="26"/>
          <w:lang w:eastAsia="lv-LV"/>
        </w:rPr>
      </w:pPr>
    </w:p>
    <w:p w14:paraId="6924B7BC" w14:textId="40A98D6D" w:rsidR="00E17458" w:rsidRDefault="00E17458" w:rsidP="00E17458">
      <w:pPr>
        <w:widowControl w:val="0"/>
        <w:tabs>
          <w:tab w:val="left" w:pos="7797"/>
        </w:tabs>
        <w:spacing w:after="0" w:line="240" w:lineRule="auto"/>
        <w:ind w:firstLine="709"/>
        <w:rPr>
          <w:rFonts w:ascii="Times New Roman" w:hAnsi="Times New Roman"/>
          <w:sz w:val="26"/>
          <w:szCs w:val="26"/>
          <w:lang w:eastAsia="lv-LV"/>
        </w:rPr>
      </w:pPr>
    </w:p>
    <w:p w14:paraId="43A3582D" w14:textId="77777777" w:rsidR="00E17458" w:rsidRPr="00C228FC" w:rsidRDefault="00E17458" w:rsidP="00E17458">
      <w:pPr>
        <w:widowControl w:val="0"/>
        <w:tabs>
          <w:tab w:val="left" w:pos="7797"/>
        </w:tabs>
        <w:spacing w:after="0" w:line="240" w:lineRule="auto"/>
        <w:ind w:firstLine="709"/>
        <w:rPr>
          <w:rFonts w:ascii="Times New Roman" w:hAnsi="Times New Roman"/>
          <w:sz w:val="26"/>
          <w:szCs w:val="26"/>
          <w:lang w:eastAsia="lv-LV"/>
        </w:rPr>
      </w:pPr>
    </w:p>
    <w:p w14:paraId="79850BCA" w14:textId="1F862845" w:rsidR="00E17458" w:rsidRPr="007779EA" w:rsidRDefault="00E17458" w:rsidP="00C91CA9">
      <w:pPr>
        <w:tabs>
          <w:tab w:val="left" w:pos="6663"/>
        </w:tabs>
        <w:spacing w:after="0" w:line="240" w:lineRule="auto"/>
        <w:rPr>
          <w:rFonts w:ascii="Times New Roman" w:eastAsia="Times New Roman" w:hAnsi="Times New Roman"/>
          <w:b/>
          <w:sz w:val="28"/>
          <w:szCs w:val="28"/>
        </w:rPr>
      </w:pPr>
      <w:r w:rsidRPr="007779EA">
        <w:rPr>
          <w:rFonts w:ascii="Times New Roman" w:eastAsia="Times New Roman" w:hAnsi="Times New Roman"/>
          <w:sz w:val="28"/>
          <w:szCs w:val="28"/>
        </w:rPr>
        <w:t>201</w:t>
      </w:r>
      <w:r w:rsidRPr="007779EA">
        <w:rPr>
          <w:rFonts w:ascii="Times New Roman" w:hAnsi="Times New Roman"/>
          <w:sz w:val="28"/>
          <w:szCs w:val="28"/>
        </w:rPr>
        <w:t>8</w:t>
      </w:r>
      <w:r w:rsidRPr="007779EA">
        <w:rPr>
          <w:rFonts w:ascii="Times New Roman" w:eastAsia="Times New Roman" w:hAnsi="Times New Roman"/>
          <w:sz w:val="28"/>
          <w:szCs w:val="28"/>
        </w:rPr>
        <w:t xml:space="preserve">. gada </w:t>
      </w:r>
      <w:r w:rsidR="000C1B67">
        <w:rPr>
          <w:rFonts w:ascii="Times New Roman" w:eastAsia="Times New Roman" w:hAnsi="Times New Roman"/>
          <w:sz w:val="28"/>
          <w:szCs w:val="28"/>
        </w:rPr>
        <w:t>18. decembrī</w:t>
      </w:r>
      <w:r w:rsidRPr="007779EA">
        <w:rPr>
          <w:rFonts w:ascii="Times New Roman" w:eastAsia="Times New Roman" w:hAnsi="Times New Roman"/>
          <w:sz w:val="28"/>
          <w:szCs w:val="28"/>
        </w:rPr>
        <w:tab/>
        <w:t>Noteikumi Nr.</w:t>
      </w:r>
      <w:r w:rsidR="000C1B67">
        <w:rPr>
          <w:rFonts w:ascii="Times New Roman" w:eastAsia="Times New Roman" w:hAnsi="Times New Roman"/>
          <w:sz w:val="28"/>
          <w:szCs w:val="28"/>
        </w:rPr>
        <w:t> 797</w:t>
      </w:r>
    </w:p>
    <w:p w14:paraId="00223FA5" w14:textId="044795C1" w:rsidR="00E17458" w:rsidRPr="007779EA" w:rsidRDefault="00E17458" w:rsidP="00C91CA9">
      <w:pPr>
        <w:tabs>
          <w:tab w:val="left" w:pos="6663"/>
        </w:tabs>
        <w:spacing w:after="0" w:line="240" w:lineRule="auto"/>
        <w:rPr>
          <w:rFonts w:ascii="Times New Roman" w:eastAsia="Times New Roman" w:hAnsi="Times New Roman"/>
          <w:sz w:val="28"/>
          <w:szCs w:val="28"/>
        </w:rPr>
      </w:pPr>
      <w:r w:rsidRPr="007779EA">
        <w:rPr>
          <w:rFonts w:ascii="Times New Roman" w:eastAsia="Times New Roman" w:hAnsi="Times New Roman"/>
          <w:sz w:val="28"/>
          <w:szCs w:val="28"/>
        </w:rPr>
        <w:t>Rīgā</w:t>
      </w:r>
      <w:r w:rsidRPr="007779EA">
        <w:rPr>
          <w:rFonts w:ascii="Times New Roman" w:eastAsia="Times New Roman" w:hAnsi="Times New Roman"/>
          <w:sz w:val="28"/>
          <w:szCs w:val="28"/>
        </w:rPr>
        <w:tab/>
        <w:t>(prot. Nr.</w:t>
      </w:r>
      <w:r w:rsidR="000C1B67">
        <w:rPr>
          <w:rFonts w:ascii="Times New Roman" w:eastAsia="Times New Roman" w:hAnsi="Times New Roman"/>
          <w:sz w:val="28"/>
          <w:szCs w:val="28"/>
        </w:rPr>
        <w:t> 60 31</w:t>
      </w:r>
      <w:bookmarkStart w:id="0" w:name="_GoBack"/>
      <w:bookmarkEnd w:id="0"/>
      <w:r w:rsidRPr="007779EA">
        <w:rPr>
          <w:rFonts w:ascii="Times New Roman" w:eastAsia="Times New Roman" w:hAnsi="Times New Roman"/>
          <w:sz w:val="28"/>
          <w:szCs w:val="28"/>
        </w:rPr>
        <w:t>. §)</w:t>
      </w:r>
    </w:p>
    <w:p w14:paraId="004D72FD" w14:textId="747CF9B8" w:rsidR="000209D3" w:rsidRPr="00D45D6D" w:rsidRDefault="000209D3" w:rsidP="00E17458">
      <w:pPr>
        <w:widowControl w:val="0"/>
        <w:spacing w:after="0" w:line="240" w:lineRule="auto"/>
        <w:ind w:firstLine="709"/>
        <w:jc w:val="both"/>
        <w:rPr>
          <w:rFonts w:ascii="Times New Roman" w:hAnsi="Times New Roman"/>
          <w:sz w:val="28"/>
          <w:szCs w:val="28"/>
          <w:lang w:eastAsia="lv-LV"/>
        </w:rPr>
      </w:pPr>
    </w:p>
    <w:p w14:paraId="280DBC1A" w14:textId="5D34C3D3" w:rsidR="009F0357" w:rsidRPr="00D45D6D" w:rsidRDefault="004C361A" w:rsidP="00E17458">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V</w:t>
      </w:r>
      <w:r w:rsidRPr="00D45D6D">
        <w:rPr>
          <w:rFonts w:ascii="Times New Roman" w:eastAsia="Times New Roman" w:hAnsi="Times New Roman"/>
          <w:b/>
          <w:sz w:val="28"/>
          <w:szCs w:val="28"/>
        </w:rPr>
        <w:t xml:space="preserve">alsts </w:t>
      </w:r>
      <w:r w:rsidR="009F0357" w:rsidRPr="00D45D6D">
        <w:rPr>
          <w:rFonts w:ascii="Times New Roman" w:eastAsia="Times New Roman" w:hAnsi="Times New Roman"/>
          <w:b/>
          <w:sz w:val="28"/>
          <w:szCs w:val="28"/>
        </w:rPr>
        <w:t>atbalst</w:t>
      </w:r>
      <w:r w:rsidR="009F0357">
        <w:rPr>
          <w:rFonts w:ascii="Times New Roman" w:eastAsia="Times New Roman" w:hAnsi="Times New Roman"/>
          <w:b/>
          <w:sz w:val="28"/>
          <w:szCs w:val="28"/>
        </w:rPr>
        <w:t>a piešķiršanas kārtība</w:t>
      </w:r>
      <w:r w:rsidR="009F0357" w:rsidRPr="00D45D6D">
        <w:rPr>
          <w:rFonts w:ascii="Times New Roman" w:eastAsia="Times New Roman" w:hAnsi="Times New Roman"/>
          <w:b/>
          <w:sz w:val="28"/>
          <w:szCs w:val="28"/>
        </w:rPr>
        <w:t xml:space="preserve"> pašvaldīb</w:t>
      </w:r>
      <w:r w:rsidR="009F0357">
        <w:rPr>
          <w:rFonts w:ascii="Times New Roman" w:eastAsia="Times New Roman" w:hAnsi="Times New Roman"/>
          <w:b/>
          <w:sz w:val="28"/>
          <w:szCs w:val="28"/>
        </w:rPr>
        <w:t>ām</w:t>
      </w:r>
      <w:r w:rsidR="009F0357" w:rsidRPr="00D45D6D">
        <w:rPr>
          <w:rFonts w:ascii="Times New Roman" w:eastAsia="Times New Roman" w:hAnsi="Times New Roman"/>
          <w:b/>
          <w:sz w:val="28"/>
          <w:szCs w:val="28"/>
        </w:rPr>
        <w:t xml:space="preserve"> </w:t>
      </w:r>
      <w:r>
        <w:rPr>
          <w:rFonts w:ascii="Times New Roman" w:eastAsia="Times New Roman" w:hAnsi="Times New Roman"/>
          <w:b/>
          <w:sz w:val="28"/>
          <w:szCs w:val="28"/>
        </w:rPr>
        <w:t xml:space="preserve">par </w:t>
      </w:r>
      <w:r w:rsidR="009F0357" w:rsidRPr="00D45D6D">
        <w:rPr>
          <w:rFonts w:ascii="Times New Roman" w:eastAsia="Times New Roman" w:hAnsi="Times New Roman"/>
          <w:b/>
          <w:sz w:val="28"/>
          <w:szCs w:val="28"/>
        </w:rPr>
        <w:t>sociāl</w:t>
      </w:r>
      <w:r w:rsidR="009F0357">
        <w:rPr>
          <w:rFonts w:ascii="Times New Roman" w:eastAsia="Times New Roman" w:hAnsi="Times New Roman"/>
          <w:b/>
          <w:sz w:val="28"/>
          <w:szCs w:val="28"/>
        </w:rPr>
        <w:t>o</w:t>
      </w:r>
      <w:r w:rsidR="009F0357" w:rsidRPr="00D45D6D">
        <w:rPr>
          <w:rFonts w:ascii="Times New Roman" w:eastAsia="Times New Roman" w:hAnsi="Times New Roman"/>
          <w:b/>
          <w:sz w:val="28"/>
          <w:szCs w:val="28"/>
        </w:rPr>
        <w:t xml:space="preserve"> pakalpojum</w:t>
      </w:r>
      <w:r w:rsidR="009F0357">
        <w:rPr>
          <w:rFonts w:ascii="Times New Roman" w:eastAsia="Times New Roman" w:hAnsi="Times New Roman"/>
          <w:b/>
          <w:sz w:val="28"/>
          <w:szCs w:val="28"/>
        </w:rPr>
        <w:t>u</w:t>
      </w:r>
      <w:r w:rsidR="009F0357" w:rsidRPr="00D45D6D">
        <w:rPr>
          <w:rFonts w:ascii="Times New Roman" w:eastAsia="Times New Roman" w:hAnsi="Times New Roman"/>
          <w:b/>
          <w:sz w:val="28"/>
          <w:szCs w:val="28"/>
        </w:rPr>
        <w:t xml:space="preserve"> nodrošinā</w:t>
      </w:r>
      <w:r w:rsidR="009F0357">
        <w:rPr>
          <w:rFonts w:ascii="Times New Roman" w:eastAsia="Times New Roman" w:hAnsi="Times New Roman"/>
          <w:b/>
          <w:sz w:val="28"/>
          <w:szCs w:val="28"/>
        </w:rPr>
        <w:t>šan</w:t>
      </w:r>
      <w:r>
        <w:rPr>
          <w:rFonts w:ascii="Times New Roman" w:eastAsia="Times New Roman" w:hAnsi="Times New Roman"/>
          <w:b/>
          <w:sz w:val="28"/>
          <w:szCs w:val="28"/>
        </w:rPr>
        <w:t>u</w:t>
      </w:r>
      <w:r w:rsidR="009F0357" w:rsidRPr="00D45D6D">
        <w:rPr>
          <w:rFonts w:ascii="Times New Roman" w:eastAsia="Times New Roman" w:hAnsi="Times New Roman"/>
          <w:b/>
          <w:sz w:val="28"/>
          <w:szCs w:val="28"/>
        </w:rPr>
        <w:t xml:space="preserve"> personas dzīvesvietā</w:t>
      </w:r>
    </w:p>
    <w:p w14:paraId="4243C85F" w14:textId="77777777" w:rsidR="000209D3" w:rsidRPr="00D45D6D" w:rsidRDefault="000209D3" w:rsidP="00E17458">
      <w:pPr>
        <w:spacing w:after="0" w:line="240" w:lineRule="auto"/>
        <w:ind w:firstLine="709"/>
        <w:jc w:val="right"/>
        <w:rPr>
          <w:rFonts w:ascii="Times New Roman" w:eastAsia="Times New Roman" w:hAnsi="Times New Roman"/>
          <w:sz w:val="28"/>
          <w:szCs w:val="28"/>
        </w:rPr>
      </w:pPr>
    </w:p>
    <w:p w14:paraId="3D6AB5A9" w14:textId="77777777" w:rsidR="000209D3" w:rsidRPr="00D45D6D" w:rsidRDefault="000209D3" w:rsidP="00E17458">
      <w:pPr>
        <w:spacing w:after="0" w:line="240" w:lineRule="auto"/>
        <w:ind w:firstLine="709"/>
        <w:jc w:val="right"/>
        <w:rPr>
          <w:rFonts w:ascii="Times New Roman" w:eastAsia="Times New Roman" w:hAnsi="Times New Roman"/>
          <w:sz w:val="28"/>
          <w:szCs w:val="28"/>
        </w:rPr>
      </w:pPr>
      <w:r w:rsidRPr="00D45D6D">
        <w:rPr>
          <w:rFonts w:ascii="Times New Roman" w:eastAsia="Times New Roman" w:hAnsi="Times New Roman"/>
          <w:sz w:val="28"/>
          <w:szCs w:val="28"/>
        </w:rPr>
        <w:t xml:space="preserve">Izdoti saskaņā ar </w:t>
      </w:r>
    </w:p>
    <w:p w14:paraId="41C7E35F" w14:textId="77777777" w:rsidR="000209D3" w:rsidRPr="00D45D6D" w:rsidRDefault="000209D3" w:rsidP="00E17458">
      <w:pPr>
        <w:spacing w:after="0" w:line="240" w:lineRule="auto"/>
        <w:ind w:firstLine="709"/>
        <w:jc w:val="right"/>
        <w:rPr>
          <w:rFonts w:ascii="Times New Roman" w:eastAsia="Times New Roman" w:hAnsi="Times New Roman"/>
          <w:sz w:val="28"/>
          <w:szCs w:val="28"/>
        </w:rPr>
      </w:pPr>
      <w:r w:rsidRPr="00D45D6D">
        <w:rPr>
          <w:rFonts w:ascii="Times New Roman" w:eastAsia="Times New Roman" w:hAnsi="Times New Roman"/>
          <w:sz w:val="28"/>
          <w:szCs w:val="28"/>
        </w:rPr>
        <w:t>Sociālo pakalpojumu un sociālās palīdzības</w:t>
      </w:r>
    </w:p>
    <w:p w14:paraId="2C6A7839" w14:textId="4A7E09D7" w:rsidR="000209D3" w:rsidRPr="00D45D6D" w:rsidRDefault="000209D3" w:rsidP="00E17458">
      <w:pPr>
        <w:spacing w:after="0" w:line="240" w:lineRule="auto"/>
        <w:ind w:firstLine="709"/>
        <w:jc w:val="right"/>
        <w:rPr>
          <w:rFonts w:ascii="Times New Roman" w:eastAsia="Times New Roman" w:hAnsi="Times New Roman"/>
          <w:sz w:val="28"/>
          <w:szCs w:val="28"/>
        </w:rPr>
      </w:pPr>
      <w:r w:rsidRPr="00D45D6D">
        <w:rPr>
          <w:rFonts w:ascii="Times New Roman" w:eastAsia="Times New Roman" w:hAnsi="Times New Roman"/>
          <w:sz w:val="28"/>
          <w:szCs w:val="28"/>
        </w:rPr>
        <w:t>likuma 13.</w:t>
      </w:r>
      <w:r w:rsidR="00096D1F">
        <w:rPr>
          <w:rFonts w:ascii="Times New Roman" w:eastAsia="Times New Roman" w:hAnsi="Times New Roman"/>
          <w:sz w:val="28"/>
          <w:szCs w:val="28"/>
        </w:rPr>
        <w:t> </w:t>
      </w:r>
      <w:r w:rsidRPr="00D45D6D">
        <w:rPr>
          <w:rFonts w:ascii="Times New Roman" w:eastAsia="Times New Roman" w:hAnsi="Times New Roman"/>
          <w:sz w:val="28"/>
          <w:szCs w:val="28"/>
        </w:rPr>
        <w:t>panta pirmās daļas 13.</w:t>
      </w:r>
      <w:r w:rsidR="00096D1F">
        <w:rPr>
          <w:rFonts w:ascii="Times New Roman" w:eastAsia="Times New Roman" w:hAnsi="Times New Roman"/>
          <w:sz w:val="28"/>
          <w:szCs w:val="28"/>
        </w:rPr>
        <w:t> </w:t>
      </w:r>
      <w:r w:rsidRPr="00D45D6D">
        <w:rPr>
          <w:rFonts w:ascii="Times New Roman" w:eastAsia="Times New Roman" w:hAnsi="Times New Roman"/>
          <w:sz w:val="28"/>
          <w:szCs w:val="28"/>
        </w:rPr>
        <w:t>punktu</w:t>
      </w:r>
    </w:p>
    <w:p w14:paraId="1E6E5560" w14:textId="77777777" w:rsidR="000209D3" w:rsidRPr="00D45D6D" w:rsidRDefault="000209D3" w:rsidP="00E17458">
      <w:pPr>
        <w:spacing w:after="0" w:line="240" w:lineRule="auto"/>
        <w:ind w:firstLine="709"/>
        <w:jc w:val="center"/>
        <w:rPr>
          <w:rFonts w:ascii="Times New Roman" w:eastAsia="Times New Roman" w:hAnsi="Times New Roman"/>
          <w:b/>
          <w:sz w:val="28"/>
          <w:szCs w:val="28"/>
        </w:rPr>
      </w:pPr>
    </w:p>
    <w:p w14:paraId="09CDF52E" w14:textId="77777777" w:rsidR="000209D3" w:rsidRPr="00D45D6D" w:rsidRDefault="000209D3" w:rsidP="00C935C0">
      <w:pPr>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D45D6D">
        <w:rPr>
          <w:rFonts w:ascii="Times New Roman" w:eastAsia="Times New Roman" w:hAnsi="Times New Roman"/>
          <w:sz w:val="28"/>
          <w:szCs w:val="28"/>
        </w:rPr>
        <w:t>Noteikumi nosaka:</w:t>
      </w:r>
    </w:p>
    <w:p w14:paraId="3D43AD1E" w14:textId="798649B1" w:rsidR="000209D3" w:rsidRPr="00D45D6D" w:rsidRDefault="000209D3" w:rsidP="00E17458">
      <w:pPr>
        <w:spacing w:after="0" w:line="240" w:lineRule="auto"/>
        <w:ind w:firstLine="709"/>
        <w:jc w:val="both"/>
        <w:rPr>
          <w:rFonts w:ascii="Times New Roman" w:eastAsia="Times New Roman" w:hAnsi="Times New Roman"/>
          <w:sz w:val="28"/>
          <w:szCs w:val="28"/>
        </w:rPr>
      </w:pPr>
      <w:r w:rsidRPr="00D45D6D">
        <w:rPr>
          <w:rFonts w:ascii="Times New Roman" w:eastAsia="Times New Roman" w:hAnsi="Times New Roman"/>
          <w:sz w:val="28"/>
          <w:szCs w:val="28"/>
        </w:rPr>
        <w:t xml:space="preserve">1.1. </w:t>
      </w:r>
      <w:r w:rsidR="00C935C0" w:rsidRPr="00D45D6D">
        <w:rPr>
          <w:rFonts w:ascii="Times New Roman" w:eastAsia="Times New Roman" w:hAnsi="Times New Roman"/>
          <w:sz w:val="28"/>
          <w:szCs w:val="28"/>
        </w:rPr>
        <w:t xml:space="preserve">valsts </w:t>
      </w:r>
      <w:r w:rsidR="004C361A">
        <w:rPr>
          <w:rFonts w:ascii="Times New Roman" w:eastAsia="Times New Roman" w:hAnsi="Times New Roman"/>
          <w:sz w:val="28"/>
          <w:szCs w:val="28"/>
        </w:rPr>
        <w:t xml:space="preserve">piešķirtā </w:t>
      </w:r>
      <w:r w:rsidR="00C935C0" w:rsidRPr="00D45D6D">
        <w:rPr>
          <w:rFonts w:ascii="Times New Roman" w:eastAsia="Times New Roman" w:hAnsi="Times New Roman"/>
          <w:sz w:val="28"/>
          <w:szCs w:val="28"/>
        </w:rPr>
        <w:t>atbalsta apmēru pašvaldībām</w:t>
      </w:r>
      <w:r w:rsidRPr="00D45D6D">
        <w:rPr>
          <w:rFonts w:ascii="Times New Roman" w:eastAsia="Times New Roman" w:hAnsi="Times New Roman"/>
          <w:sz w:val="28"/>
          <w:szCs w:val="28"/>
        </w:rPr>
        <w:t>, k</w:t>
      </w:r>
      <w:r w:rsidR="004C361A">
        <w:rPr>
          <w:rFonts w:ascii="Times New Roman" w:eastAsia="Times New Roman" w:hAnsi="Times New Roman"/>
          <w:sz w:val="28"/>
          <w:szCs w:val="28"/>
        </w:rPr>
        <w:t>ur</w:t>
      </w:r>
      <w:r w:rsidRPr="00D45D6D">
        <w:rPr>
          <w:rFonts w:ascii="Times New Roman" w:eastAsia="Times New Roman" w:hAnsi="Times New Roman"/>
          <w:sz w:val="28"/>
          <w:szCs w:val="28"/>
        </w:rPr>
        <w:t>as nodrošina sociālos pakalpojumus personas dzīvesvietā Sociālo pakalpojumu un sociālās palīdzības likuma 9.</w:t>
      </w:r>
      <w:r w:rsidRPr="00D45D6D">
        <w:rPr>
          <w:rFonts w:ascii="Times New Roman" w:eastAsia="Times New Roman" w:hAnsi="Times New Roman"/>
          <w:sz w:val="28"/>
          <w:szCs w:val="28"/>
          <w:vertAlign w:val="superscript"/>
        </w:rPr>
        <w:t>1</w:t>
      </w:r>
      <w:r w:rsidRPr="00D45D6D">
        <w:rPr>
          <w:rFonts w:ascii="Times New Roman" w:eastAsia="Times New Roman" w:hAnsi="Times New Roman"/>
          <w:sz w:val="28"/>
          <w:szCs w:val="28"/>
        </w:rPr>
        <w:t xml:space="preserve"> panta pirmās daļas 1., 2., 3. un 4.</w:t>
      </w:r>
      <w:r w:rsidR="00EC402C">
        <w:rPr>
          <w:rFonts w:ascii="Times New Roman" w:eastAsia="Times New Roman" w:hAnsi="Times New Roman"/>
          <w:sz w:val="28"/>
          <w:szCs w:val="28"/>
        </w:rPr>
        <w:t> </w:t>
      </w:r>
      <w:r w:rsidRPr="00D45D6D">
        <w:rPr>
          <w:rFonts w:ascii="Times New Roman" w:eastAsia="Times New Roman" w:hAnsi="Times New Roman"/>
          <w:sz w:val="28"/>
          <w:szCs w:val="28"/>
        </w:rPr>
        <w:t xml:space="preserve">punktā minētajām personām, kas nesaņem valsts vai pašvaldības finansētus ilgstošas sociālās aprūpes un sociālās rehabilitācijas institūciju pakalpojumus </w:t>
      </w:r>
      <w:proofErr w:type="gramStart"/>
      <w:r w:rsidRPr="00D45D6D">
        <w:rPr>
          <w:rFonts w:ascii="Times New Roman" w:eastAsia="Times New Roman" w:hAnsi="Times New Roman"/>
          <w:sz w:val="28"/>
          <w:szCs w:val="28"/>
        </w:rPr>
        <w:t>(</w:t>
      </w:r>
      <w:proofErr w:type="gramEnd"/>
      <w:r w:rsidRPr="00D45D6D">
        <w:rPr>
          <w:rFonts w:ascii="Times New Roman" w:eastAsia="Times New Roman" w:hAnsi="Times New Roman"/>
          <w:sz w:val="28"/>
          <w:szCs w:val="28"/>
        </w:rPr>
        <w:t>turpmāk – valsts atbalsts);</w:t>
      </w:r>
    </w:p>
    <w:p w14:paraId="685535B5" w14:textId="3812FFE2" w:rsidR="000209D3" w:rsidRPr="00D45D6D" w:rsidRDefault="000209D3" w:rsidP="00E17458">
      <w:pPr>
        <w:spacing w:after="0" w:line="240" w:lineRule="auto"/>
        <w:ind w:firstLine="709"/>
        <w:jc w:val="both"/>
        <w:rPr>
          <w:rFonts w:ascii="Times New Roman" w:eastAsia="Times New Roman" w:hAnsi="Times New Roman"/>
          <w:sz w:val="28"/>
          <w:szCs w:val="28"/>
        </w:rPr>
      </w:pPr>
      <w:r w:rsidRPr="00D45D6D">
        <w:rPr>
          <w:rFonts w:ascii="Times New Roman" w:eastAsia="Times New Roman" w:hAnsi="Times New Roman"/>
          <w:sz w:val="28"/>
          <w:szCs w:val="28"/>
        </w:rPr>
        <w:t>1.2. kritērijus valsts atbalsta apmēra noteikšanai;</w:t>
      </w:r>
    </w:p>
    <w:p w14:paraId="27FA4A7B" w14:textId="1D13DD63" w:rsidR="000209D3" w:rsidRDefault="000209D3" w:rsidP="00E17458">
      <w:pPr>
        <w:spacing w:after="0" w:line="240" w:lineRule="auto"/>
        <w:ind w:firstLine="709"/>
        <w:jc w:val="both"/>
        <w:rPr>
          <w:rFonts w:ascii="Times New Roman" w:eastAsia="Times New Roman" w:hAnsi="Times New Roman"/>
          <w:sz w:val="28"/>
          <w:szCs w:val="28"/>
        </w:rPr>
      </w:pPr>
      <w:r w:rsidRPr="00D45D6D">
        <w:rPr>
          <w:rFonts w:ascii="Times New Roman" w:eastAsia="Times New Roman" w:hAnsi="Times New Roman"/>
          <w:sz w:val="28"/>
          <w:szCs w:val="28"/>
        </w:rPr>
        <w:t>1.3.</w:t>
      </w:r>
      <w:r w:rsidR="00EC402C">
        <w:rPr>
          <w:rFonts w:ascii="Times New Roman" w:eastAsia="Times New Roman" w:hAnsi="Times New Roman"/>
          <w:sz w:val="28"/>
          <w:szCs w:val="28"/>
        </w:rPr>
        <w:t> </w:t>
      </w:r>
      <w:r w:rsidRPr="00D45D6D">
        <w:rPr>
          <w:rFonts w:ascii="Times New Roman" w:eastAsia="Times New Roman" w:hAnsi="Times New Roman"/>
          <w:sz w:val="28"/>
          <w:szCs w:val="28"/>
        </w:rPr>
        <w:t>valsts atbalsta piešķiršanas kārtību.</w:t>
      </w:r>
    </w:p>
    <w:p w14:paraId="371C7A8A" w14:textId="77777777" w:rsidR="00E17458" w:rsidRPr="00D45D6D" w:rsidRDefault="00E17458" w:rsidP="00E17458">
      <w:pPr>
        <w:spacing w:after="0" w:line="240" w:lineRule="auto"/>
        <w:ind w:firstLine="709"/>
        <w:jc w:val="both"/>
        <w:rPr>
          <w:rFonts w:ascii="Times New Roman" w:eastAsia="Times New Roman" w:hAnsi="Times New Roman"/>
          <w:sz w:val="28"/>
          <w:szCs w:val="28"/>
        </w:rPr>
      </w:pPr>
    </w:p>
    <w:p w14:paraId="48080F79" w14:textId="5B347270" w:rsidR="000209D3" w:rsidRDefault="000209D3" w:rsidP="004C361A">
      <w:pPr>
        <w:pStyle w:val="ListParagraph"/>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D45D6D">
        <w:rPr>
          <w:rFonts w:ascii="Times New Roman" w:eastAsia="Times New Roman" w:hAnsi="Times New Roman"/>
          <w:sz w:val="28"/>
          <w:szCs w:val="28"/>
        </w:rPr>
        <w:t>Valsts atbalstu pašvaldībām piešķir Labklājības ministrija (turpmāk</w:t>
      </w:r>
      <w:r w:rsidR="004C361A">
        <w:rPr>
          <w:rFonts w:ascii="Times New Roman" w:eastAsia="Times New Roman" w:hAnsi="Times New Roman"/>
          <w:sz w:val="28"/>
          <w:szCs w:val="28"/>
        </w:rPr>
        <w:t> </w:t>
      </w:r>
      <w:r w:rsidRPr="00D45D6D">
        <w:rPr>
          <w:rFonts w:ascii="Times New Roman" w:eastAsia="Times New Roman" w:hAnsi="Times New Roman"/>
          <w:sz w:val="28"/>
          <w:szCs w:val="28"/>
        </w:rPr>
        <w:t>– ministrija).</w:t>
      </w:r>
    </w:p>
    <w:p w14:paraId="3F6B1310" w14:textId="77777777" w:rsidR="00E17458" w:rsidRPr="00D45D6D" w:rsidRDefault="00E17458" w:rsidP="00E17458">
      <w:pPr>
        <w:pStyle w:val="ListParagraph"/>
        <w:spacing w:after="0" w:line="240" w:lineRule="auto"/>
        <w:ind w:left="709"/>
        <w:jc w:val="both"/>
        <w:rPr>
          <w:rFonts w:ascii="Times New Roman" w:eastAsia="Times New Roman" w:hAnsi="Times New Roman"/>
          <w:sz w:val="28"/>
          <w:szCs w:val="28"/>
        </w:rPr>
      </w:pPr>
    </w:p>
    <w:p w14:paraId="78467709" w14:textId="3EC6B784" w:rsidR="000209D3" w:rsidRDefault="000209D3" w:rsidP="004C361A">
      <w:pPr>
        <w:pStyle w:val="ListParagraph"/>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D45D6D">
        <w:rPr>
          <w:rFonts w:ascii="Times New Roman" w:eastAsia="Times New Roman" w:hAnsi="Times New Roman"/>
          <w:sz w:val="28"/>
          <w:szCs w:val="28"/>
        </w:rPr>
        <w:t>Pašvaldība valsts atbalsta saņemšanai un izdevumu veikšanai atver jaunu</w:t>
      </w:r>
      <w:proofErr w:type="gramStart"/>
      <w:r w:rsidRPr="00D45D6D">
        <w:rPr>
          <w:rFonts w:ascii="Times New Roman" w:eastAsia="Times New Roman" w:hAnsi="Times New Roman"/>
          <w:sz w:val="28"/>
          <w:szCs w:val="28"/>
        </w:rPr>
        <w:t xml:space="preserve"> vai norāda esošo kontu Valsts kasē</w:t>
      </w:r>
      <w:proofErr w:type="gramEnd"/>
      <w:r w:rsidRPr="00D45D6D">
        <w:rPr>
          <w:rFonts w:ascii="Times New Roman" w:eastAsia="Times New Roman" w:hAnsi="Times New Roman"/>
          <w:sz w:val="28"/>
          <w:szCs w:val="28"/>
        </w:rPr>
        <w:t xml:space="preserve">. </w:t>
      </w:r>
    </w:p>
    <w:p w14:paraId="393C59AB" w14:textId="77777777" w:rsidR="00E17458" w:rsidRPr="00E17458" w:rsidRDefault="00E17458" w:rsidP="00E17458">
      <w:pPr>
        <w:spacing w:after="0" w:line="240" w:lineRule="auto"/>
        <w:jc w:val="both"/>
        <w:rPr>
          <w:rFonts w:ascii="Times New Roman" w:eastAsia="Times New Roman" w:hAnsi="Times New Roman"/>
          <w:sz w:val="28"/>
          <w:szCs w:val="28"/>
        </w:rPr>
      </w:pPr>
    </w:p>
    <w:p w14:paraId="42518B8E" w14:textId="55D9E113" w:rsidR="000209D3" w:rsidRPr="00D45D6D" w:rsidRDefault="000209D3" w:rsidP="002F2708">
      <w:pPr>
        <w:pStyle w:val="ListParagraph"/>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D45D6D">
        <w:rPr>
          <w:rFonts w:ascii="Times New Roman" w:eastAsia="Times New Roman" w:hAnsi="Times New Roman"/>
          <w:sz w:val="28"/>
          <w:szCs w:val="28"/>
        </w:rPr>
        <w:t>Ministrija valsts atbalstu piešķir tai pašvaldībai, kura personai apmaksā šādus sociālos pakalpojumus dzīvesvietā:</w:t>
      </w:r>
    </w:p>
    <w:p w14:paraId="4D63A705" w14:textId="77777777" w:rsidR="000209D3" w:rsidRPr="00D45D6D" w:rsidRDefault="000209D3" w:rsidP="002F2708">
      <w:pPr>
        <w:pStyle w:val="ListParagraph"/>
        <w:numPr>
          <w:ilvl w:val="1"/>
          <w:numId w:val="1"/>
        </w:numPr>
        <w:tabs>
          <w:tab w:val="left" w:pos="1276"/>
        </w:tabs>
        <w:spacing w:after="0" w:line="240" w:lineRule="auto"/>
        <w:ind w:left="0" w:firstLine="709"/>
        <w:jc w:val="both"/>
        <w:rPr>
          <w:rFonts w:ascii="Times New Roman" w:eastAsia="Times New Roman" w:hAnsi="Times New Roman"/>
          <w:sz w:val="28"/>
          <w:szCs w:val="28"/>
        </w:rPr>
      </w:pPr>
      <w:r w:rsidRPr="00D45D6D">
        <w:rPr>
          <w:rFonts w:ascii="Times New Roman" w:eastAsia="Times New Roman" w:hAnsi="Times New Roman"/>
          <w:sz w:val="28"/>
          <w:szCs w:val="28"/>
        </w:rPr>
        <w:t>aprūpe mājās;</w:t>
      </w:r>
    </w:p>
    <w:p w14:paraId="030B3BE5" w14:textId="45EB3995" w:rsidR="000209D3" w:rsidRPr="00D45D6D" w:rsidRDefault="000209D3" w:rsidP="002F2708">
      <w:pPr>
        <w:pStyle w:val="ListParagraph"/>
        <w:numPr>
          <w:ilvl w:val="1"/>
          <w:numId w:val="1"/>
        </w:numPr>
        <w:tabs>
          <w:tab w:val="left" w:pos="1276"/>
        </w:tabs>
        <w:spacing w:after="0" w:line="240" w:lineRule="auto"/>
        <w:ind w:left="0" w:firstLine="709"/>
        <w:jc w:val="both"/>
        <w:rPr>
          <w:rFonts w:ascii="Times New Roman" w:eastAsia="Times New Roman" w:hAnsi="Times New Roman"/>
          <w:sz w:val="28"/>
          <w:szCs w:val="28"/>
        </w:rPr>
      </w:pPr>
      <w:r w:rsidRPr="00D45D6D">
        <w:rPr>
          <w:rFonts w:ascii="Times New Roman" w:eastAsia="Times New Roman" w:hAnsi="Times New Roman"/>
          <w:sz w:val="28"/>
          <w:szCs w:val="28"/>
        </w:rPr>
        <w:t>dienas centra, dienas aprūpes centra, grupu mājas (dzīvokļa), specializētās darbnīcas, atelpas brīža, sociālās un psihosociālās rehabilitācijas pakalpojumi, izņemot valsts finansētu asistenta pakalpojumu pašvaldībā un sociālās rehabilitācijas pakalpojumu pilngadīgām neredzīgām personām saskaņā ar Sociālo pakalpojumu un sociālās palīdzības likuma 13.</w:t>
      </w:r>
      <w:r w:rsidR="004B262E">
        <w:rPr>
          <w:rFonts w:ascii="Times New Roman" w:eastAsia="Times New Roman" w:hAnsi="Times New Roman"/>
          <w:sz w:val="28"/>
          <w:szCs w:val="28"/>
        </w:rPr>
        <w:t> </w:t>
      </w:r>
      <w:r w:rsidRPr="00D45D6D">
        <w:rPr>
          <w:rFonts w:ascii="Times New Roman" w:eastAsia="Times New Roman" w:hAnsi="Times New Roman"/>
          <w:sz w:val="28"/>
          <w:szCs w:val="28"/>
        </w:rPr>
        <w:t>panta pirmās daļas 2.</w:t>
      </w:r>
      <w:r w:rsidR="00096D1F">
        <w:rPr>
          <w:rFonts w:ascii="Times New Roman" w:eastAsia="Times New Roman" w:hAnsi="Times New Roman"/>
          <w:sz w:val="28"/>
          <w:szCs w:val="28"/>
        </w:rPr>
        <w:t> </w:t>
      </w:r>
      <w:r w:rsidRPr="00D45D6D">
        <w:rPr>
          <w:rFonts w:ascii="Times New Roman" w:eastAsia="Times New Roman" w:hAnsi="Times New Roman"/>
          <w:sz w:val="28"/>
          <w:szCs w:val="28"/>
        </w:rPr>
        <w:t>punktu;</w:t>
      </w:r>
    </w:p>
    <w:p w14:paraId="610561D5" w14:textId="6DE1592B" w:rsidR="000209D3" w:rsidRPr="00D45D6D" w:rsidRDefault="000209D3" w:rsidP="002F2708">
      <w:pPr>
        <w:pStyle w:val="ListParagraph"/>
        <w:numPr>
          <w:ilvl w:val="1"/>
          <w:numId w:val="1"/>
        </w:numPr>
        <w:tabs>
          <w:tab w:val="left" w:pos="1276"/>
        </w:tabs>
        <w:spacing w:after="0" w:line="240" w:lineRule="auto"/>
        <w:ind w:left="0" w:firstLine="709"/>
        <w:jc w:val="both"/>
        <w:rPr>
          <w:rFonts w:ascii="Times New Roman" w:eastAsia="Times New Roman" w:hAnsi="Times New Roman"/>
          <w:sz w:val="28"/>
          <w:szCs w:val="28"/>
        </w:rPr>
      </w:pPr>
      <w:r w:rsidRPr="00D45D6D">
        <w:rPr>
          <w:rFonts w:ascii="Times New Roman" w:eastAsia="Times New Roman" w:hAnsi="Times New Roman"/>
          <w:sz w:val="28"/>
          <w:szCs w:val="28"/>
        </w:rPr>
        <w:t>speciālistu konsultācij</w:t>
      </w:r>
      <w:r w:rsidR="002F2708">
        <w:rPr>
          <w:rFonts w:ascii="Times New Roman" w:eastAsia="Times New Roman" w:hAnsi="Times New Roman"/>
          <w:sz w:val="28"/>
          <w:szCs w:val="28"/>
        </w:rPr>
        <w:t>as</w:t>
      </w:r>
      <w:r w:rsidRPr="00D45D6D">
        <w:rPr>
          <w:rFonts w:ascii="Times New Roman" w:eastAsia="Times New Roman" w:hAnsi="Times New Roman"/>
          <w:sz w:val="28"/>
          <w:szCs w:val="28"/>
        </w:rPr>
        <w:t>, individuālā atbalsta, atbalsta grupas un grupu nodarbību pakalpojumi;</w:t>
      </w:r>
    </w:p>
    <w:p w14:paraId="26871794" w14:textId="6682913A" w:rsidR="000209D3" w:rsidRDefault="000209D3" w:rsidP="002F2708">
      <w:pPr>
        <w:pStyle w:val="ListParagraph"/>
        <w:numPr>
          <w:ilvl w:val="1"/>
          <w:numId w:val="1"/>
        </w:numPr>
        <w:tabs>
          <w:tab w:val="left" w:pos="1276"/>
        </w:tabs>
        <w:spacing w:after="0" w:line="240" w:lineRule="auto"/>
        <w:ind w:left="0" w:firstLine="709"/>
        <w:jc w:val="both"/>
        <w:rPr>
          <w:rFonts w:ascii="Times New Roman" w:eastAsia="Times New Roman" w:hAnsi="Times New Roman"/>
          <w:sz w:val="28"/>
          <w:szCs w:val="28"/>
        </w:rPr>
      </w:pPr>
      <w:proofErr w:type="gramStart"/>
      <w:r w:rsidRPr="00D45D6D">
        <w:rPr>
          <w:rFonts w:ascii="Times New Roman" w:eastAsia="Times New Roman" w:hAnsi="Times New Roman"/>
          <w:sz w:val="28"/>
          <w:szCs w:val="28"/>
        </w:rPr>
        <w:lastRenderedPageBreak/>
        <w:t>citi sociālie pakalpojumi</w:t>
      </w:r>
      <w:proofErr w:type="gramEnd"/>
      <w:r w:rsidRPr="00D45D6D">
        <w:rPr>
          <w:rFonts w:ascii="Times New Roman" w:eastAsia="Times New Roman" w:hAnsi="Times New Roman"/>
          <w:sz w:val="28"/>
          <w:szCs w:val="28"/>
        </w:rPr>
        <w:t xml:space="preserve"> dzīvesvietā, kuri nepieciešami personai un kuri ir iekļauti personas individuālajā sociālās aprūpes vai sociālās rehabilitācijas plānā. </w:t>
      </w:r>
    </w:p>
    <w:p w14:paraId="3A0A4133" w14:textId="77777777" w:rsidR="00E17458" w:rsidRPr="00D45D6D" w:rsidRDefault="00E17458" w:rsidP="00E17458">
      <w:pPr>
        <w:pStyle w:val="ListParagraph"/>
        <w:spacing w:after="0" w:line="240" w:lineRule="auto"/>
        <w:ind w:left="709"/>
        <w:jc w:val="both"/>
        <w:rPr>
          <w:rFonts w:ascii="Times New Roman" w:eastAsia="Times New Roman" w:hAnsi="Times New Roman"/>
          <w:sz w:val="28"/>
          <w:szCs w:val="28"/>
        </w:rPr>
      </w:pPr>
    </w:p>
    <w:p w14:paraId="27A0422A" w14:textId="77777777" w:rsidR="000209D3" w:rsidRPr="00D45D6D" w:rsidRDefault="000209D3" w:rsidP="002F2708">
      <w:pPr>
        <w:pStyle w:val="ListParagraph"/>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D45D6D">
        <w:rPr>
          <w:rFonts w:ascii="Times New Roman" w:eastAsia="Times New Roman" w:hAnsi="Times New Roman"/>
          <w:sz w:val="28"/>
          <w:szCs w:val="28"/>
        </w:rPr>
        <w:t>Valsts atbalstu pašvaldībām par sociālajiem pakalpojumiem dzīvesvietā nepiešķir, ja:</w:t>
      </w:r>
    </w:p>
    <w:p w14:paraId="4A16FDFA" w14:textId="7926C133" w:rsidR="000209D3" w:rsidRPr="00D45D6D" w:rsidRDefault="000209D3" w:rsidP="002F2708">
      <w:pPr>
        <w:pStyle w:val="ListParagraph"/>
        <w:numPr>
          <w:ilvl w:val="1"/>
          <w:numId w:val="1"/>
        </w:numPr>
        <w:tabs>
          <w:tab w:val="left" w:pos="1276"/>
        </w:tabs>
        <w:spacing w:after="0" w:line="240" w:lineRule="auto"/>
        <w:ind w:left="0" w:firstLine="709"/>
        <w:jc w:val="both"/>
        <w:rPr>
          <w:rFonts w:ascii="Times New Roman" w:eastAsia="Times New Roman" w:hAnsi="Times New Roman"/>
          <w:sz w:val="28"/>
          <w:szCs w:val="28"/>
        </w:rPr>
      </w:pPr>
      <w:r w:rsidRPr="00D45D6D">
        <w:rPr>
          <w:rFonts w:ascii="Times New Roman" w:eastAsia="Times New Roman" w:hAnsi="Times New Roman"/>
          <w:sz w:val="28"/>
          <w:szCs w:val="28"/>
        </w:rPr>
        <w:t>valsts līdzfinansējumu dienas aprūpes centru vai grupu māju (dzīvokļu) pakalpojumu izmaksu segšanai personai nodrošina saskaņā ar Sociālo pakalpojumu un sociālās palīdzības likuma 13. panta ceturto un sesto daļu;</w:t>
      </w:r>
    </w:p>
    <w:p w14:paraId="6F1A4CEA" w14:textId="32ACF338" w:rsidR="000209D3" w:rsidRPr="00D45D6D" w:rsidRDefault="000209D3" w:rsidP="002F2708">
      <w:pPr>
        <w:pStyle w:val="ListParagraph"/>
        <w:numPr>
          <w:ilvl w:val="1"/>
          <w:numId w:val="1"/>
        </w:numPr>
        <w:tabs>
          <w:tab w:val="left" w:pos="1276"/>
        </w:tabs>
        <w:spacing w:after="0" w:line="240" w:lineRule="auto"/>
        <w:ind w:left="0" w:firstLine="709"/>
        <w:jc w:val="both"/>
        <w:rPr>
          <w:rFonts w:ascii="Times New Roman" w:eastAsia="Times New Roman" w:hAnsi="Times New Roman"/>
          <w:sz w:val="28"/>
          <w:szCs w:val="28"/>
        </w:rPr>
      </w:pPr>
      <w:r w:rsidRPr="00D45D6D">
        <w:rPr>
          <w:rFonts w:ascii="Times New Roman" w:eastAsiaTheme="minorHAnsi" w:hAnsi="Times New Roman"/>
          <w:sz w:val="28"/>
          <w:szCs w:val="28"/>
        </w:rPr>
        <w:t xml:space="preserve">finansējumu nodrošina </w:t>
      </w:r>
      <w:r w:rsidR="00EC402C">
        <w:rPr>
          <w:rFonts w:ascii="Times New Roman" w:eastAsiaTheme="minorHAnsi" w:hAnsi="Times New Roman"/>
          <w:sz w:val="28"/>
          <w:szCs w:val="28"/>
        </w:rPr>
        <w:t>d</w:t>
      </w:r>
      <w:r w:rsidRPr="00D45D6D">
        <w:rPr>
          <w:rFonts w:ascii="Times New Roman" w:eastAsiaTheme="minorHAnsi" w:hAnsi="Times New Roman"/>
          <w:sz w:val="28"/>
          <w:szCs w:val="28"/>
        </w:rPr>
        <w:t>arbības programmas "Izaugsme un nodarbinātība" 9.2.2.</w:t>
      </w:r>
      <w:r w:rsidR="002F2708">
        <w:rPr>
          <w:rFonts w:ascii="Times New Roman" w:eastAsiaTheme="minorHAnsi" w:hAnsi="Times New Roman"/>
          <w:sz w:val="28"/>
          <w:szCs w:val="28"/>
        </w:rPr>
        <w:t> </w:t>
      </w:r>
      <w:r w:rsidRPr="00D45D6D">
        <w:rPr>
          <w:rFonts w:ascii="Times New Roman" w:eastAsiaTheme="minorHAnsi" w:hAnsi="Times New Roman"/>
          <w:sz w:val="28"/>
          <w:szCs w:val="28"/>
        </w:rPr>
        <w:t xml:space="preserve">specifiskā atbalsta mērķa "Palielināt kvalitatīvu institucionālai aprūpei alternatīvu sociālo pakalpojumu dzīvesvietā un ģimeniskai videi pietuvinātu pakalpojumu pieejamību personām ar invaliditāti un bērniem" 9.2.2.2. pasākuma </w:t>
      </w:r>
      <w:r w:rsidRPr="00D45D6D">
        <w:rPr>
          <w:rFonts w:ascii="Times New Roman" w:eastAsia="Times New Roman" w:hAnsi="Times New Roman"/>
          <w:sz w:val="28"/>
          <w:szCs w:val="28"/>
        </w:rPr>
        <w:t>"</w:t>
      </w:r>
      <w:r w:rsidRPr="00D45D6D">
        <w:rPr>
          <w:rFonts w:ascii="Times New Roman" w:eastAsiaTheme="minorHAnsi" w:hAnsi="Times New Roman"/>
          <w:sz w:val="28"/>
          <w:szCs w:val="28"/>
        </w:rPr>
        <w:t>Sociālo pakalpojumu atbalsta sistēmas pilnveide</w:t>
      </w:r>
      <w:r w:rsidRPr="00D45D6D">
        <w:rPr>
          <w:rFonts w:ascii="Times New Roman" w:eastAsia="Times New Roman" w:hAnsi="Times New Roman"/>
          <w:sz w:val="28"/>
          <w:szCs w:val="28"/>
        </w:rPr>
        <w:t>"</w:t>
      </w:r>
      <w:r w:rsidRPr="00D45D6D">
        <w:rPr>
          <w:rFonts w:ascii="Times New Roman" w:eastAsiaTheme="minorHAnsi" w:hAnsi="Times New Roman"/>
          <w:sz w:val="28"/>
          <w:szCs w:val="28"/>
        </w:rPr>
        <w:t xml:space="preserve"> īstenoto pilotprojektu vai 9.2.2.3. pasākuma "Sabiedrībā balstītu sociālo pakalpojumu sniegšana</w:t>
      </w:r>
      <w:r w:rsidR="00445A30" w:rsidRPr="00D45D6D">
        <w:rPr>
          <w:rFonts w:ascii="Times New Roman" w:eastAsiaTheme="minorHAnsi" w:hAnsi="Times New Roman"/>
          <w:sz w:val="28"/>
          <w:szCs w:val="28"/>
        </w:rPr>
        <w:t>"</w:t>
      </w:r>
      <w:r w:rsidRPr="00D45D6D">
        <w:rPr>
          <w:rFonts w:ascii="Times New Roman" w:eastAsiaTheme="minorHAnsi" w:hAnsi="Times New Roman"/>
          <w:sz w:val="28"/>
          <w:szCs w:val="28"/>
        </w:rPr>
        <w:t xml:space="preserve"> ietvaros; </w:t>
      </w:r>
    </w:p>
    <w:p w14:paraId="5F0598D4" w14:textId="6FF8DED7" w:rsidR="000209D3" w:rsidRDefault="000209D3" w:rsidP="002F2708">
      <w:pPr>
        <w:pStyle w:val="ListParagraph"/>
        <w:numPr>
          <w:ilvl w:val="1"/>
          <w:numId w:val="1"/>
        </w:numPr>
        <w:tabs>
          <w:tab w:val="left" w:pos="1276"/>
        </w:tabs>
        <w:spacing w:after="0" w:line="240" w:lineRule="auto"/>
        <w:ind w:left="0" w:firstLine="709"/>
        <w:jc w:val="both"/>
        <w:rPr>
          <w:rFonts w:ascii="Times New Roman" w:eastAsia="Times New Roman" w:hAnsi="Times New Roman"/>
          <w:sz w:val="28"/>
          <w:szCs w:val="28"/>
        </w:rPr>
      </w:pPr>
      <w:r w:rsidRPr="00D45D6D">
        <w:rPr>
          <w:rFonts w:ascii="Times New Roman" w:eastAsia="Times New Roman" w:hAnsi="Times New Roman"/>
          <w:sz w:val="28"/>
          <w:szCs w:val="28"/>
        </w:rPr>
        <w:t xml:space="preserve">atbalstu </w:t>
      </w:r>
      <w:r w:rsidR="007C0228">
        <w:rPr>
          <w:rFonts w:ascii="Times New Roman" w:eastAsia="Times New Roman" w:hAnsi="Times New Roman"/>
          <w:sz w:val="28"/>
          <w:szCs w:val="28"/>
        </w:rPr>
        <w:t>p</w:t>
      </w:r>
      <w:r w:rsidRPr="00D45D6D">
        <w:rPr>
          <w:rFonts w:ascii="Times New Roman" w:eastAsia="Times New Roman" w:hAnsi="Times New Roman"/>
          <w:sz w:val="28"/>
          <w:szCs w:val="28"/>
        </w:rPr>
        <w:t>ar sociāl</w:t>
      </w:r>
      <w:r w:rsidR="007C0228">
        <w:rPr>
          <w:rFonts w:ascii="Times New Roman" w:eastAsia="Times New Roman" w:hAnsi="Times New Roman"/>
          <w:sz w:val="28"/>
          <w:szCs w:val="28"/>
        </w:rPr>
        <w:t>ajiem</w:t>
      </w:r>
      <w:r w:rsidRPr="00D45D6D">
        <w:rPr>
          <w:rFonts w:ascii="Times New Roman" w:eastAsia="Times New Roman" w:hAnsi="Times New Roman"/>
          <w:sz w:val="28"/>
          <w:szCs w:val="28"/>
        </w:rPr>
        <w:t xml:space="preserve"> pakalpojum</w:t>
      </w:r>
      <w:r w:rsidR="007C0228">
        <w:rPr>
          <w:rFonts w:ascii="Times New Roman" w:eastAsia="Times New Roman" w:hAnsi="Times New Roman"/>
          <w:sz w:val="28"/>
          <w:szCs w:val="28"/>
        </w:rPr>
        <w:t>iem</w:t>
      </w:r>
      <w:r w:rsidRPr="00D45D6D">
        <w:rPr>
          <w:rFonts w:ascii="Times New Roman" w:eastAsia="Times New Roman" w:hAnsi="Times New Roman"/>
          <w:sz w:val="28"/>
          <w:szCs w:val="28"/>
        </w:rPr>
        <w:t xml:space="preserve"> dzīvesvietā nodrošina saskaņā ar normatīvajiem aktiem par </w:t>
      </w:r>
      <w:r w:rsidR="00EC402C">
        <w:rPr>
          <w:rFonts w:ascii="Times New Roman" w:eastAsia="Times New Roman" w:hAnsi="Times New Roman"/>
          <w:sz w:val="28"/>
          <w:szCs w:val="28"/>
        </w:rPr>
        <w:t>d</w:t>
      </w:r>
      <w:r w:rsidRPr="00D45D6D">
        <w:rPr>
          <w:rFonts w:ascii="Times New Roman" w:eastAsia="Times New Roman" w:hAnsi="Times New Roman"/>
          <w:sz w:val="28"/>
          <w:szCs w:val="28"/>
        </w:rPr>
        <w:t>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pasākuma "</w:t>
      </w:r>
      <w:proofErr w:type="spellStart"/>
      <w:r w:rsidRPr="00D45D6D">
        <w:rPr>
          <w:rFonts w:ascii="Times New Roman" w:eastAsia="Times New Roman" w:hAnsi="Times New Roman"/>
          <w:sz w:val="28"/>
          <w:szCs w:val="28"/>
        </w:rPr>
        <w:t>Deinstitucionalizācija</w:t>
      </w:r>
      <w:proofErr w:type="spellEnd"/>
      <w:r w:rsidRPr="00D45D6D">
        <w:rPr>
          <w:rFonts w:ascii="Times New Roman" w:eastAsia="Times New Roman" w:hAnsi="Times New Roman"/>
          <w:sz w:val="28"/>
          <w:szCs w:val="28"/>
        </w:rPr>
        <w:t>" īstenošan</w:t>
      </w:r>
      <w:r w:rsidR="00445A30">
        <w:rPr>
          <w:rFonts w:ascii="Times New Roman" w:eastAsia="Times New Roman" w:hAnsi="Times New Roman"/>
          <w:sz w:val="28"/>
          <w:szCs w:val="28"/>
        </w:rPr>
        <w:t>u</w:t>
      </w:r>
      <w:r w:rsidRPr="00D45D6D">
        <w:rPr>
          <w:rFonts w:ascii="Times New Roman" w:eastAsia="Times New Roman" w:hAnsi="Times New Roman"/>
          <w:sz w:val="28"/>
          <w:szCs w:val="28"/>
        </w:rPr>
        <w:t xml:space="preserve"> vai citiem normatīvajiem aktiem </w:t>
      </w:r>
      <w:r w:rsidR="00EC402C">
        <w:rPr>
          <w:rFonts w:ascii="Times New Roman" w:eastAsia="Times New Roman" w:hAnsi="Times New Roman"/>
          <w:sz w:val="28"/>
          <w:szCs w:val="28"/>
        </w:rPr>
        <w:t>d</w:t>
      </w:r>
      <w:r w:rsidRPr="00D45D6D">
        <w:rPr>
          <w:rFonts w:ascii="Times New Roman" w:eastAsia="Times New Roman" w:hAnsi="Times New Roman"/>
          <w:sz w:val="28"/>
          <w:szCs w:val="28"/>
        </w:rPr>
        <w:t>arbības programmas "Izaugsme un nodarbinātība" jomā.</w:t>
      </w:r>
    </w:p>
    <w:p w14:paraId="2113C242" w14:textId="77777777" w:rsidR="00E17458" w:rsidRPr="00D45D6D" w:rsidRDefault="00E17458" w:rsidP="00E17458">
      <w:pPr>
        <w:pStyle w:val="ListParagraph"/>
        <w:spacing w:after="0" w:line="240" w:lineRule="auto"/>
        <w:ind w:left="709"/>
        <w:jc w:val="both"/>
        <w:rPr>
          <w:rFonts w:ascii="Times New Roman" w:eastAsia="Times New Roman" w:hAnsi="Times New Roman"/>
          <w:sz w:val="28"/>
          <w:szCs w:val="28"/>
        </w:rPr>
      </w:pPr>
    </w:p>
    <w:p w14:paraId="74C4E58A" w14:textId="6A349D51" w:rsidR="000209D3" w:rsidRDefault="000209D3" w:rsidP="002F2708">
      <w:pPr>
        <w:pStyle w:val="ListParagraph"/>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D45D6D">
        <w:rPr>
          <w:rFonts w:ascii="Times New Roman" w:eastAsia="Times New Roman" w:hAnsi="Times New Roman"/>
          <w:sz w:val="28"/>
          <w:szCs w:val="28"/>
        </w:rPr>
        <w:t>Pašvaldība valsts atbalsta saņemšanai līdz kārtējā gada 15.</w:t>
      </w:r>
      <w:r w:rsidR="00096D1F">
        <w:rPr>
          <w:rFonts w:ascii="Times New Roman" w:eastAsia="Times New Roman" w:hAnsi="Times New Roman"/>
          <w:sz w:val="28"/>
          <w:szCs w:val="28"/>
        </w:rPr>
        <w:t> </w:t>
      </w:r>
      <w:r w:rsidRPr="00D45D6D">
        <w:rPr>
          <w:rFonts w:ascii="Times New Roman" w:eastAsia="Times New Roman" w:hAnsi="Times New Roman"/>
          <w:sz w:val="28"/>
          <w:szCs w:val="28"/>
        </w:rPr>
        <w:t xml:space="preserve">janvārim iesniedz mērķdotācijas pieprasījumu atbilstoši </w:t>
      </w:r>
      <w:r w:rsidR="00445A30">
        <w:rPr>
          <w:rFonts w:ascii="Times New Roman" w:eastAsia="Times New Roman" w:hAnsi="Times New Roman"/>
          <w:sz w:val="28"/>
          <w:szCs w:val="28"/>
        </w:rPr>
        <w:t xml:space="preserve">šo </w:t>
      </w:r>
      <w:r w:rsidRPr="00D45D6D">
        <w:rPr>
          <w:rFonts w:ascii="Times New Roman" w:eastAsia="Times New Roman" w:hAnsi="Times New Roman"/>
          <w:sz w:val="28"/>
          <w:szCs w:val="28"/>
        </w:rPr>
        <w:t>noteikumu 1.</w:t>
      </w:r>
      <w:r w:rsidR="00E17458">
        <w:rPr>
          <w:rFonts w:ascii="Times New Roman" w:eastAsia="Times New Roman" w:hAnsi="Times New Roman"/>
          <w:sz w:val="28"/>
          <w:szCs w:val="28"/>
        </w:rPr>
        <w:t> </w:t>
      </w:r>
      <w:r w:rsidRPr="00D45D6D">
        <w:rPr>
          <w:rFonts w:ascii="Times New Roman" w:eastAsia="Times New Roman" w:hAnsi="Times New Roman"/>
          <w:sz w:val="28"/>
          <w:szCs w:val="28"/>
        </w:rPr>
        <w:t>pielikumam.</w:t>
      </w:r>
    </w:p>
    <w:p w14:paraId="1EB304AE" w14:textId="77777777" w:rsidR="00E17458" w:rsidRPr="00D45D6D" w:rsidRDefault="00E17458" w:rsidP="00E17458">
      <w:pPr>
        <w:pStyle w:val="ListParagraph"/>
        <w:spacing w:after="0" w:line="240" w:lineRule="auto"/>
        <w:ind w:left="709"/>
        <w:jc w:val="both"/>
        <w:rPr>
          <w:rFonts w:ascii="Times New Roman" w:eastAsia="Times New Roman" w:hAnsi="Times New Roman"/>
          <w:sz w:val="28"/>
          <w:szCs w:val="28"/>
        </w:rPr>
      </w:pPr>
    </w:p>
    <w:p w14:paraId="40A6C7E2" w14:textId="6FBA8B3A" w:rsidR="000209D3" w:rsidRDefault="000209D3" w:rsidP="00445A30">
      <w:pPr>
        <w:pStyle w:val="ListParagraph"/>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D45D6D">
        <w:rPr>
          <w:rFonts w:ascii="Times New Roman" w:eastAsia="Times New Roman" w:hAnsi="Times New Roman"/>
          <w:sz w:val="28"/>
          <w:szCs w:val="28"/>
        </w:rPr>
        <w:t xml:space="preserve">Valsts atbalsta apmērs par sociālo pakalpojumu </w:t>
      </w:r>
      <w:r w:rsidR="00445A30" w:rsidRPr="00D45D6D">
        <w:rPr>
          <w:rFonts w:ascii="Times New Roman" w:eastAsia="Times New Roman" w:hAnsi="Times New Roman"/>
          <w:sz w:val="28"/>
          <w:szCs w:val="28"/>
        </w:rPr>
        <w:t xml:space="preserve">nodrošināšanu </w:t>
      </w:r>
      <w:r w:rsidRPr="00D45D6D">
        <w:rPr>
          <w:rFonts w:ascii="Times New Roman" w:eastAsia="Times New Roman" w:hAnsi="Times New Roman"/>
          <w:sz w:val="28"/>
          <w:szCs w:val="28"/>
        </w:rPr>
        <w:t>dzīvesvietā vienai personai nepārsniedz 7</w:t>
      </w:r>
      <w:r w:rsidR="00445A30">
        <w:rPr>
          <w:rFonts w:ascii="Times New Roman" w:eastAsia="Times New Roman" w:hAnsi="Times New Roman"/>
          <w:sz w:val="28"/>
          <w:szCs w:val="28"/>
        </w:rPr>
        <w:t> </w:t>
      </w:r>
      <w:r w:rsidRPr="00D45D6D">
        <w:rPr>
          <w:rFonts w:ascii="Times New Roman" w:eastAsia="Times New Roman" w:hAnsi="Times New Roman"/>
          <w:sz w:val="28"/>
          <w:szCs w:val="28"/>
        </w:rPr>
        <w:t>085</w:t>
      </w:r>
      <w:r w:rsidR="00445A30">
        <w:rPr>
          <w:rFonts w:ascii="Times New Roman" w:eastAsia="Times New Roman" w:hAnsi="Times New Roman"/>
          <w:sz w:val="28"/>
          <w:szCs w:val="28"/>
        </w:rPr>
        <w:t>,</w:t>
      </w:r>
      <w:r w:rsidRPr="00D45D6D">
        <w:rPr>
          <w:rFonts w:ascii="Times New Roman" w:eastAsia="Times New Roman" w:hAnsi="Times New Roman"/>
          <w:sz w:val="28"/>
          <w:szCs w:val="28"/>
        </w:rPr>
        <w:t xml:space="preserve">20 </w:t>
      </w:r>
      <w:proofErr w:type="spellStart"/>
      <w:r w:rsidRPr="00445A30">
        <w:rPr>
          <w:rFonts w:ascii="Times New Roman" w:eastAsia="Times New Roman" w:hAnsi="Times New Roman"/>
          <w:i/>
          <w:sz w:val="28"/>
          <w:szCs w:val="28"/>
        </w:rPr>
        <w:t>euro</w:t>
      </w:r>
      <w:proofErr w:type="spellEnd"/>
      <w:r w:rsidRPr="00D45D6D">
        <w:rPr>
          <w:rFonts w:ascii="Times New Roman" w:eastAsia="Times New Roman" w:hAnsi="Times New Roman"/>
          <w:sz w:val="28"/>
          <w:szCs w:val="28"/>
        </w:rPr>
        <w:t xml:space="preserve"> gadā.</w:t>
      </w:r>
    </w:p>
    <w:p w14:paraId="7A59E126" w14:textId="77777777" w:rsidR="00E17458" w:rsidRPr="00E17458" w:rsidRDefault="00E17458" w:rsidP="00E17458">
      <w:pPr>
        <w:spacing w:after="0" w:line="240" w:lineRule="auto"/>
        <w:jc w:val="both"/>
        <w:rPr>
          <w:rFonts w:ascii="Times New Roman" w:eastAsia="Times New Roman" w:hAnsi="Times New Roman"/>
          <w:sz w:val="28"/>
          <w:szCs w:val="28"/>
        </w:rPr>
      </w:pPr>
    </w:p>
    <w:p w14:paraId="594F008B" w14:textId="3E63AF28" w:rsidR="000209D3" w:rsidRDefault="00194ED1" w:rsidP="00445A30">
      <w:pPr>
        <w:pStyle w:val="ListParagraph"/>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D45D6D">
        <w:rPr>
          <w:rFonts w:ascii="Times New Roman" w:eastAsia="Times New Roman" w:hAnsi="Times New Roman"/>
          <w:sz w:val="28"/>
          <w:szCs w:val="28"/>
        </w:rPr>
        <w:t xml:space="preserve">Pašvaldībām </w:t>
      </w:r>
      <w:r>
        <w:rPr>
          <w:rFonts w:ascii="Times New Roman" w:eastAsia="Times New Roman" w:hAnsi="Times New Roman"/>
          <w:sz w:val="28"/>
          <w:szCs w:val="28"/>
        </w:rPr>
        <w:t>piešķiramo v</w:t>
      </w:r>
      <w:r w:rsidR="000209D3" w:rsidRPr="00D45D6D">
        <w:rPr>
          <w:rFonts w:ascii="Times New Roman" w:eastAsia="Times New Roman" w:hAnsi="Times New Roman"/>
          <w:sz w:val="28"/>
          <w:szCs w:val="28"/>
        </w:rPr>
        <w:t xml:space="preserve">alsts atbalstu </w:t>
      </w:r>
      <w:r>
        <w:rPr>
          <w:rFonts w:ascii="Times New Roman" w:eastAsia="Times New Roman" w:hAnsi="Times New Roman"/>
          <w:sz w:val="28"/>
          <w:szCs w:val="28"/>
        </w:rPr>
        <w:t xml:space="preserve">par </w:t>
      </w:r>
      <w:r w:rsidR="000209D3" w:rsidRPr="00D45D6D">
        <w:rPr>
          <w:rFonts w:ascii="Times New Roman" w:eastAsia="Times New Roman" w:hAnsi="Times New Roman"/>
          <w:sz w:val="28"/>
          <w:szCs w:val="28"/>
        </w:rPr>
        <w:t>vien</w:t>
      </w:r>
      <w:r>
        <w:rPr>
          <w:rFonts w:ascii="Times New Roman" w:eastAsia="Times New Roman" w:hAnsi="Times New Roman"/>
          <w:sz w:val="28"/>
          <w:szCs w:val="28"/>
        </w:rPr>
        <w:t>u</w:t>
      </w:r>
      <w:r w:rsidR="000209D3" w:rsidRPr="00D45D6D">
        <w:rPr>
          <w:rFonts w:ascii="Times New Roman" w:eastAsia="Times New Roman" w:hAnsi="Times New Roman"/>
          <w:sz w:val="28"/>
          <w:szCs w:val="28"/>
        </w:rPr>
        <w:t xml:space="preserve"> person</w:t>
      </w:r>
      <w:r>
        <w:rPr>
          <w:rFonts w:ascii="Times New Roman" w:eastAsia="Times New Roman" w:hAnsi="Times New Roman"/>
          <w:sz w:val="28"/>
          <w:szCs w:val="28"/>
        </w:rPr>
        <w:t>u</w:t>
      </w:r>
      <w:r w:rsidR="000209D3" w:rsidRPr="00D45D6D">
        <w:rPr>
          <w:rFonts w:ascii="Times New Roman" w:eastAsia="Times New Roman" w:hAnsi="Times New Roman"/>
          <w:sz w:val="28"/>
          <w:szCs w:val="28"/>
        </w:rPr>
        <w:t xml:space="preserve"> aprēķina</w:t>
      </w:r>
      <w:r>
        <w:rPr>
          <w:rFonts w:ascii="Times New Roman" w:eastAsia="Times New Roman" w:hAnsi="Times New Roman"/>
          <w:sz w:val="28"/>
          <w:szCs w:val="28"/>
        </w:rPr>
        <w:t>, izmantojot šādu</w:t>
      </w:r>
      <w:r w:rsidR="000209D3" w:rsidRPr="00D45D6D">
        <w:rPr>
          <w:rFonts w:ascii="Times New Roman" w:eastAsia="Times New Roman" w:hAnsi="Times New Roman"/>
          <w:sz w:val="28"/>
          <w:szCs w:val="28"/>
        </w:rPr>
        <w:t xml:space="preserve"> formul</w:t>
      </w:r>
      <w:r>
        <w:rPr>
          <w:rFonts w:ascii="Times New Roman" w:eastAsia="Times New Roman" w:hAnsi="Times New Roman"/>
          <w:sz w:val="28"/>
          <w:szCs w:val="28"/>
        </w:rPr>
        <w:t>u</w:t>
      </w:r>
      <w:r w:rsidR="000209D3" w:rsidRPr="00D45D6D">
        <w:rPr>
          <w:rFonts w:ascii="Times New Roman" w:eastAsia="Times New Roman" w:hAnsi="Times New Roman"/>
          <w:sz w:val="28"/>
          <w:szCs w:val="28"/>
        </w:rPr>
        <w:t>:</w:t>
      </w:r>
    </w:p>
    <w:p w14:paraId="608FD295" w14:textId="77777777" w:rsidR="00E17458" w:rsidRPr="00D45D6D" w:rsidRDefault="00E17458" w:rsidP="00E17458">
      <w:pPr>
        <w:pStyle w:val="ListParagraph"/>
        <w:spacing w:after="0" w:line="240" w:lineRule="auto"/>
        <w:ind w:left="502"/>
        <w:jc w:val="both"/>
        <w:rPr>
          <w:rFonts w:ascii="Times New Roman" w:eastAsia="Times New Roman" w:hAnsi="Times New Roman"/>
          <w:sz w:val="28"/>
          <w:szCs w:val="28"/>
        </w:rPr>
      </w:pPr>
    </w:p>
    <w:tbl>
      <w:tblPr>
        <w:tblW w:w="4740" w:type="dxa"/>
        <w:tblInd w:w="1889" w:type="dxa"/>
        <w:tblLook w:val="04A0" w:firstRow="1" w:lastRow="0" w:firstColumn="1" w:lastColumn="0" w:noHBand="0" w:noVBand="1"/>
      </w:tblPr>
      <w:tblGrid>
        <w:gridCol w:w="1122"/>
        <w:gridCol w:w="420"/>
        <w:gridCol w:w="1480"/>
        <w:gridCol w:w="420"/>
        <w:gridCol w:w="434"/>
        <w:gridCol w:w="1060"/>
      </w:tblGrid>
      <w:tr w:rsidR="000209D3" w:rsidRPr="00D45D6D" w14:paraId="3EE3EC61" w14:textId="77777777" w:rsidTr="007B2852">
        <w:trPr>
          <w:trHeight w:val="330"/>
        </w:trPr>
        <w:tc>
          <w:tcPr>
            <w:tcW w:w="960" w:type="dxa"/>
            <w:vMerge w:val="restart"/>
            <w:tcBorders>
              <w:top w:val="nil"/>
              <w:left w:val="nil"/>
              <w:bottom w:val="nil"/>
              <w:right w:val="nil"/>
            </w:tcBorders>
            <w:shd w:val="clear" w:color="auto" w:fill="auto"/>
            <w:noWrap/>
            <w:vAlign w:val="center"/>
            <w:hideMark/>
          </w:tcPr>
          <w:p w14:paraId="46D4AD5C" w14:textId="77777777" w:rsidR="000209D3" w:rsidRPr="00D45D6D" w:rsidRDefault="000209D3" w:rsidP="007B2852">
            <w:pPr>
              <w:spacing w:after="0" w:line="240" w:lineRule="auto"/>
              <w:jc w:val="right"/>
              <w:rPr>
                <w:rFonts w:ascii="Times New Roman" w:eastAsia="Times New Roman" w:hAnsi="Times New Roman"/>
                <w:sz w:val="28"/>
                <w:szCs w:val="28"/>
                <w:lang w:eastAsia="lv-LV"/>
              </w:rPr>
            </w:pPr>
            <w:r w:rsidRPr="00D45D6D">
              <w:rPr>
                <w:rFonts w:ascii="Times New Roman" w:eastAsia="Times New Roman" w:hAnsi="Times New Roman"/>
                <w:sz w:val="28"/>
                <w:szCs w:val="28"/>
                <w:lang w:eastAsia="lv-LV"/>
              </w:rPr>
              <w:t>VAP</w:t>
            </w:r>
            <w:r w:rsidRPr="00D45D6D">
              <w:rPr>
                <w:rFonts w:ascii="Times New Roman" w:eastAsia="Times New Roman" w:hAnsi="Times New Roman"/>
                <w:sz w:val="28"/>
                <w:szCs w:val="28"/>
                <w:vertAlign w:val="subscript"/>
                <w:lang w:eastAsia="lv-LV"/>
              </w:rPr>
              <w:t>pers.</w:t>
            </w:r>
          </w:p>
        </w:tc>
        <w:tc>
          <w:tcPr>
            <w:tcW w:w="420" w:type="dxa"/>
            <w:vMerge w:val="restart"/>
            <w:tcBorders>
              <w:top w:val="nil"/>
              <w:left w:val="nil"/>
              <w:bottom w:val="nil"/>
              <w:right w:val="nil"/>
            </w:tcBorders>
            <w:shd w:val="clear" w:color="auto" w:fill="auto"/>
            <w:noWrap/>
            <w:vAlign w:val="center"/>
            <w:hideMark/>
          </w:tcPr>
          <w:p w14:paraId="680B8C98" w14:textId="77777777" w:rsidR="000209D3" w:rsidRPr="00D45D6D" w:rsidRDefault="000209D3" w:rsidP="007B2852">
            <w:pPr>
              <w:spacing w:after="0" w:line="240" w:lineRule="auto"/>
              <w:jc w:val="center"/>
              <w:rPr>
                <w:rFonts w:ascii="Times New Roman" w:eastAsia="Times New Roman" w:hAnsi="Times New Roman"/>
                <w:sz w:val="28"/>
                <w:szCs w:val="28"/>
                <w:lang w:eastAsia="lv-LV"/>
              </w:rPr>
            </w:pPr>
            <w:r w:rsidRPr="00D45D6D">
              <w:rPr>
                <w:rFonts w:ascii="Times New Roman" w:eastAsia="Times New Roman" w:hAnsi="Times New Roman"/>
                <w:sz w:val="28"/>
                <w:szCs w:val="28"/>
                <w:lang w:eastAsia="lv-LV"/>
              </w:rPr>
              <w:t>=</w:t>
            </w:r>
          </w:p>
        </w:tc>
        <w:tc>
          <w:tcPr>
            <w:tcW w:w="1480" w:type="dxa"/>
            <w:tcBorders>
              <w:top w:val="nil"/>
              <w:left w:val="nil"/>
              <w:bottom w:val="single" w:sz="4" w:space="0" w:color="auto"/>
              <w:right w:val="nil"/>
            </w:tcBorders>
            <w:shd w:val="clear" w:color="auto" w:fill="auto"/>
            <w:noWrap/>
            <w:vAlign w:val="center"/>
            <w:hideMark/>
          </w:tcPr>
          <w:p w14:paraId="1E1D8BD2" w14:textId="04C67966" w:rsidR="000209D3" w:rsidRPr="00D45D6D" w:rsidRDefault="000209D3" w:rsidP="007B2852">
            <w:pPr>
              <w:spacing w:after="0" w:line="240" w:lineRule="auto"/>
              <w:jc w:val="center"/>
              <w:rPr>
                <w:rFonts w:ascii="Times New Roman" w:eastAsia="Times New Roman" w:hAnsi="Times New Roman"/>
                <w:sz w:val="28"/>
                <w:szCs w:val="28"/>
                <w:lang w:eastAsia="lv-LV"/>
              </w:rPr>
            </w:pPr>
            <w:r w:rsidRPr="00D45D6D">
              <w:rPr>
                <w:rFonts w:ascii="Times New Roman" w:eastAsia="Times New Roman" w:hAnsi="Times New Roman"/>
                <w:sz w:val="28"/>
                <w:szCs w:val="28"/>
                <w:lang w:eastAsia="lv-LV"/>
              </w:rPr>
              <w:t>7</w:t>
            </w:r>
            <w:r w:rsidR="00194ED1">
              <w:rPr>
                <w:rFonts w:ascii="Times New Roman" w:eastAsia="Times New Roman" w:hAnsi="Times New Roman"/>
                <w:sz w:val="28"/>
                <w:szCs w:val="28"/>
                <w:lang w:eastAsia="lv-LV"/>
              </w:rPr>
              <w:t> </w:t>
            </w:r>
            <w:r w:rsidRPr="00D45D6D">
              <w:rPr>
                <w:rFonts w:ascii="Times New Roman" w:eastAsia="Times New Roman" w:hAnsi="Times New Roman"/>
                <w:sz w:val="28"/>
                <w:szCs w:val="28"/>
                <w:lang w:eastAsia="lv-LV"/>
              </w:rPr>
              <w:t>085</w:t>
            </w:r>
            <w:r w:rsidR="00194ED1">
              <w:rPr>
                <w:rFonts w:ascii="Times New Roman" w:eastAsia="Times New Roman" w:hAnsi="Times New Roman"/>
                <w:sz w:val="28"/>
                <w:szCs w:val="28"/>
                <w:lang w:eastAsia="lv-LV"/>
              </w:rPr>
              <w:t>,</w:t>
            </w:r>
            <w:r w:rsidRPr="00D45D6D">
              <w:rPr>
                <w:rFonts w:ascii="Times New Roman" w:eastAsia="Times New Roman" w:hAnsi="Times New Roman"/>
                <w:sz w:val="28"/>
                <w:szCs w:val="28"/>
                <w:lang w:eastAsia="lv-LV"/>
              </w:rPr>
              <w:t>20</w:t>
            </w:r>
          </w:p>
        </w:tc>
        <w:tc>
          <w:tcPr>
            <w:tcW w:w="420" w:type="dxa"/>
            <w:vMerge w:val="restart"/>
            <w:tcBorders>
              <w:top w:val="nil"/>
              <w:left w:val="nil"/>
              <w:bottom w:val="nil"/>
              <w:right w:val="nil"/>
            </w:tcBorders>
            <w:shd w:val="clear" w:color="auto" w:fill="auto"/>
            <w:noWrap/>
            <w:vAlign w:val="center"/>
            <w:hideMark/>
          </w:tcPr>
          <w:p w14:paraId="6E89C0A4" w14:textId="77777777" w:rsidR="000209D3" w:rsidRPr="00D45D6D" w:rsidRDefault="000209D3" w:rsidP="007B2852">
            <w:pPr>
              <w:spacing w:after="0" w:line="240" w:lineRule="auto"/>
              <w:jc w:val="center"/>
              <w:rPr>
                <w:rFonts w:ascii="Times New Roman" w:eastAsia="Times New Roman" w:hAnsi="Times New Roman"/>
                <w:sz w:val="28"/>
                <w:szCs w:val="28"/>
                <w:lang w:eastAsia="lv-LV"/>
              </w:rPr>
            </w:pPr>
            <w:r w:rsidRPr="00D45D6D">
              <w:rPr>
                <w:rFonts w:ascii="Times New Roman" w:eastAsia="Times New Roman" w:hAnsi="Times New Roman"/>
                <w:sz w:val="28"/>
                <w:szCs w:val="28"/>
                <w:lang w:eastAsia="lv-LV"/>
              </w:rPr>
              <w:t>x</w:t>
            </w:r>
          </w:p>
        </w:tc>
        <w:tc>
          <w:tcPr>
            <w:tcW w:w="400" w:type="dxa"/>
            <w:vMerge w:val="restart"/>
            <w:tcBorders>
              <w:top w:val="nil"/>
              <w:left w:val="nil"/>
              <w:bottom w:val="nil"/>
              <w:right w:val="nil"/>
            </w:tcBorders>
            <w:shd w:val="clear" w:color="auto" w:fill="auto"/>
            <w:vAlign w:val="center"/>
            <w:hideMark/>
          </w:tcPr>
          <w:p w14:paraId="35B04D1D" w14:textId="77777777" w:rsidR="000209D3" w:rsidRPr="00D45D6D" w:rsidRDefault="000209D3" w:rsidP="007B2852">
            <w:pPr>
              <w:spacing w:after="0" w:line="240" w:lineRule="auto"/>
              <w:jc w:val="center"/>
              <w:rPr>
                <w:rFonts w:ascii="Times New Roman" w:eastAsia="Times New Roman" w:hAnsi="Times New Roman"/>
                <w:sz w:val="28"/>
                <w:szCs w:val="28"/>
                <w:lang w:eastAsia="lv-LV"/>
              </w:rPr>
            </w:pPr>
            <w:r w:rsidRPr="00D45D6D">
              <w:rPr>
                <w:rFonts w:ascii="Times New Roman" w:eastAsia="Times New Roman" w:hAnsi="Times New Roman"/>
                <w:sz w:val="28"/>
                <w:szCs w:val="28"/>
                <w:lang w:eastAsia="lv-LV"/>
              </w:rPr>
              <w:t>m</w:t>
            </w:r>
          </w:p>
        </w:tc>
        <w:tc>
          <w:tcPr>
            <w:tcW w:w="1060" w:type="dxa"/>
            <w:vMerge w:val="restart"/>
            <w:tcBorders>
              <w:top w:val="nil"/>
              <w:left w:val="nil"/>
              <w:bottom w:val="nil"/>
              <w:right w:val="nil"/>
            </w:tcBorders>
            <w:shd w:val="clear" w:color="auto" w:fill="auto"/>
            <w:noWrap/>
            <w:vAlign w:val="center"/>
            <w:hideMark/>
          </w:tcPr>
          <w:p w14:paraId="478B1CFD" w14:textId="77777777" w:rsidR="000209D3" w:rsidRPr="00D45D6D" w:rsidRDefault="000209D3" w:rsidP="007B2852">
            <w:pPr>
              <w:spacing w:after="0" w:line="240" w:lineRule="auto"/>
              <w:rPr>
                <w:rFonts w:ascii="Times New Roman" w:eastAsia="Times New Roman" w:hAnsi="Times New Roman"/>
                <w:sz w:val="28"/>
                <w:szCs w:val="28"/>
                <w:lang w:eastAsia="lv-LV"/>
              </w:rPr>
            </w:pPr>
            <w:r w:rsidRPr="00D45D6D">
              <w:rPr>
                <w:rFonts w:ascii="Times New Roman" w:eastAsia="Times New Roman" w:hAnsi="Times New Roman"/>
                <w:sz w:val="28"/>
                <w:szCs w:val="28"/>
                <w:lang w:eastAsia="lv-LV"/>
              </w:rPr>
              <w:t>, kur</w:t>
            </w:r>
          </w:p>
        </w:tc>
      </w:tr>
      <w:tr w:rsidR="000209D3" w:rsidRPr="00D45D6D" w14:paraId="47DDB29E" w14:textId="77777777" w:rsidTr="007B2852">
        <w:trPr>
          <w:trHeight w:val="300"/>
        </w:trPr>
        <w:tc>
          <w:tcPr>
            <w:tcW w:w="960" w:type="dxa"/>
            <w:vMerge/>
            <w:tcBorders>
              <w:top w:val="nil"/>
              <w:left w:val="nil"/>
              <w:bottom w:val="nil"/>
              <w:right w:val="nil"/>
            </w:tcBorders>
            <w:vAlign w:val="center"/>
            <w:hideMark/>
          </w:tcPr>
          <w:p w14:paraId="48F0103E" w14:textId="77777777" w:rsidR="000209D3" w:rsidRPr="00D45D6D" w:rsidRDefault="000209D3" w:rsidP="007B2852">
            <w:pPr>
              <w:spacing w:after="0" w:line="240" w:lineRule="auto"/>
              <w:rPr>
                <w:rFonts w:ascii="Times New Roman" w:eastAsia="Times New Roman" w:hAnsi="Times New Roman"/>
                <w:sz w:val="28"/>
                <w:szCs w:val="28"/>
                <w:lang w:eastAsia="lv-LV"/>
              </w:rPr>
            </w:pPr>
          </w:p>
        </w:tc>
        <w:tc>
          <w:tcPr>
            <w:tcW w:w="420" w:type="dxa"/>
            <w:vMerge/>
            <w:tcBorders>
              <w:top w:val="nil"/>
              <w:left w:val="nil"/>
              <w:bottom w:val="nil"/>
              <w:right w:val="nil"/>
            </w:tcBorders>
            <w:vAlign w:val="center"/>
            <w:hideMark/>
          </w:tcPr>
          <w:p w14:paraId="3CABED8B" w14:textId="77777777" w:rsidR="000209D3" w:rsidRPr="00D45D6D" w:rsidRDefault="000209D3" w:rsidP="007B2852">
            <w:pPr>
              <w:spacing w:after="0" w:line="240" w:lineRule="auto"/>
              <w:rPr>
                <w:rFonts w:ascii="Times New Roman" w:eastAsia="Times New Roman" w:hAnsi="Times New Roman"/>
                <w:sz w:val="28"/>
                <w:szCs w:val="28"/>
                <w:lang w:eastAsia="lv-LV"/>
              </w:rPr>
            </w:pPr>
          </w:p>
        </w:tc>
        <w:tc>
          <w:tcPr>
            <w:tcW w:w="1480" w:type="dxa"/>
            <w:tcBorders>
              <w:top w:val="nil"/>
              <w:left w:val="nil"/>
              <w:bottom w:val="nil"/>
              <w:right w:val="nil"/>
            </w:tcBorders>
            <w:shd w:val="clear" w:color="auto" w:fill="auto"/>
            <w:noWrap/>
            <w:vAlign w:val="center"/>
            <w:hideMark/>
          </w:tcPr>
          <w:p w14:paraId="2AC4D13A" w14:textId="77777777" w:rsidR="000209D3" w:rsidRPr="00D45D6D" w:rsidRDefault="000209D3" w:rsidP="007B2852">
            <w:pPr>
              <w:spacing w:after="0" w:line="240" w:lineRule="auto"/>
              <w:jc w:val="center"/>
              <w:rPr>
                <w:rFonts w:ascii="Times New Roman" w:eastAsia="Times New Roman" w:hAnsi="Times New Roman"/>
                <w:sz w:val="28"/>
                <w:szCs w:val="28"/>
                <w:lang w:eastAsia="lv-LV"/>
              </w:rPr>
            </w:pPr>
            <w:r w:rsidRPr="00D45D6D">
              <w:rPr>
                <w:rFonts w:ascii="Times New Roman" w:eastAsia="Times New Roman" w:hAnsi="Times New Roman"/>
                <w:sz w:val="28"/>
                <w:szCs w:val="28"/>
                <w:lang w:eastAsia="lv-LV"/>
              </w:rPr>
              <w:t>12 mēneši</w:t>
            </w:r>
          </w:p>
        </w:tc>
        <w:tc>
          <w:tcPr>
            <w:tcW w:w="420" w:type="dxa"/>
            <w:vMerge/>
            <w:tcBorders>
              <w:top w:val="nil"/>
              <w:left w:val="nil"/>
              <w:bottom w:val="nil"/>
              <w:right w:val="nil"/>
            </w:tcBorders>
            <w:vAlign w:val="center"/>
            <w:hideMark/>
          </w:tcPr>
          <w:p w14:paraId="5B9B6ED7" w14:textId="77777777" w:rsidR="000209D3" w:rsidRPr="00D45D6D" w:rsidRDefault="000209D3" w:rsidP="007B2852">
            <w:pPr>
              <w:spacing w:after="0" w:line="240" w:lineRule="auto"/>
              <w:rPr>
                <w:rFonts w:ascii="Times New Roman" w:eastAsia="Times New Roman" w:hAnsi="Times New Roman"/>
                <w:sz w:val="28"/>
                <w:szCs w:val="28"/>
                <w:lang w:eastAsia="lv-LV"/>
              </w:rPr>
            </w:pPr>
          </w:p>
        </w:tc>
        <w:tc>
          <w:tcPr>
            <w:tcW w:w="400" w:type="dxa"/>
            <w:vMerge/>
            <w:tcBorders>
              <w:top w:val="nil"/>
              <w:left w:val="nil"/>
              <w:bottom w:val="nil"/>
              <w:right w:val="nil"/>
            </w:tcBorders>
            <w:vAlign w:val="center"/>
            <w:hideMark/>
          </w:tcPr>
          <w:p w14:paraId="74F826F6" w14:textId="77777777" w:rsidR="000209D3" w:rsidRPr="00D45D6D" w:rsidRDefault="000209D3" w:rsidP="007B2852">
            <w:pPr>
              <w:spacing w:after="0" w:line="240" w:lineRule="auto"/>
              <w:rPr>
                <w:rFonts w:ascii="Times New Roman" w:eastAsia="Times New Roman" w:hAnsi="Times New Roman"/>
                <w:sz w:val="28"/>
                <w:szCs w:val="28"/>
                <w:lang w:eastAsia="lv-LV"/>
              </w:rPr>
            </w:pPr>
          </w:p>
        </w:tc>
        <w:tc>
          <w:tcPr>
            <w:tcW w:w="1060" w:type="dxa"/>
            <w:vMerge/>
            <w:tcBorders>
              <w:top w:val="nil"/>
              <w:left w:val="nil"/>
              <w:bottom w:val="nil"/>
              <w:right w:val="nil"/>
            </w:tcBorders>
            <w:vAlign w:val="center"/>
            <w:hideMark/>
          </w:tcPr>
          <w:p w14:paraId="6EFBAB0B" w14:textId="77777777" w:rsidR="000209D3" w:rsidRPr="00D45D6D" w:rsidRDefault="000209D3" w:rsidP="007B2852">
            <w:pPr>
              <w:spacing w:after="0" w:line="240" w:lineRule="auto"/>
              <w:rPr>
                <w:rFonts w:ascii="Times New Roman" w:eastAsia="Times New Roman" w:hAnsi="Times New Roman"/>
                <w:sz w:val="28"/>
                <w:szCs w:val="28"/>
                <w:lang w:eastAsia="lv-LV"/>
              </w:rPr>
            </w:pPr>
          </w:p>
        </w:tc>
      </w:tr>
    </w:tbl>
    <w:p w14:paraId="486054EC" w14:textId="77777777" w:rsidR="00194ED1" w:rsidRDefault="00194ED1" w:rsidP="00E17458">
      <w:pPr>
        <w:spacing w:after="0" w:line="240" w:lineRule="auto"/>
        <w:ind w:firstLine="709"/>
        <w:jc w:val="both"/>
        <w:rPr>
          <w:rFonts w:ascii="Times New Roman" w:eastAsia="Times New Roman" w:hAnsi="Times New Roman"/>
          <w:sz w:val="28"/>
          <w:szCs w:val="28"/>
        </w:rPr>
      </w:pPr>
    </w:p>
    <w:p w14:paraId="1F1A2759" w14:textId="51A93132" w:rsidR="000209D3" w:rsidRPr="00D45D6D" w:rsidRDefault="000209D3" w:rsidP="00E17458">
      <w:pPr>
        <w:spacing w:after="0" w:line="240" w:lineRule="auto"/>
        <w:ind w:firstLine="709"/>
        <w:jc w:val="both"/>
        <w:rPr>
          <w:rFonts w:ascii="Times New Roman" w:eastAsia="Times New Roman" w:hAnsi="Times New Roman"/>
          <w:sz w:val="28"/>
          <w:szCs w:val="28"/>
        </w:rPr>
      </w:pPr>
      <w:proofErr w:type="spellStart"/>
      <w:r w:rsidRPr="00D45D6D">
        <w:rPr>
          <w:rFonts w:ascii="Times New Roman" w:eastAsia="Times New Roman" w:hAnsi="Times New Roman"/>
          <w:sz w:val="28"/>
          <w:szCs w:val="28"/>
        </w:rPr>
        <w:t>VAP</w:t>
      </w:r>
      <w:r w:rsidRPr="00194ED1">
        <w:rPr>
          <w:rFonts w:ascii="Times New Roman" w:eastAsia="Times New Roman" w:hAnsi="Times New Roman"/>
          <w:sz w:val="28"/>
          <w:szCs w:val="28"/>
          <w:vertAlign w:val="subscript"/>
        </w:rPr>
        <w:t>pers</w:t>
      </w:r>
      <w:proofErr w:type="spellEnd"/>
      <w:r w:rsidRPr="00194ED1">
        <w:rPr>
          <w:rFonts w:ascii="Times New Roman" w:eastAsia="Times New Roman" w:hAnsi="Times New Roman"/>
          <w:sz w:val="28"/>
          <w:szCs w:val="28"/>
          <w:vertAlign w:val="subscript"/>
        </w:rPr>
        <w:t>.</w:t>
      </w:r>
      <w:r w:rsidRPr="00D45D6D">
        <w:rPr>
          <w:rFonts w:ascii="Times New Roman" w:eastAsia="Times New Roman" w:hAnsi="Times New Roman"/>
          <w:sz w:val="28"/>
          <w:szCs w:val="28"/>
        </w:rPr>
        <w:t xml:space="preserve"> </w:t>
      </w:r>
      <w:r w:rsidR="00E17458">
        <w:rPr>
          <w:rFonts w:ascii="Times New Roman" w:eastAsia="Times New Roman" w:hAnsi="Times New Roman"/>
          <w:sz w:val="28"/>
          <w:szCs w:val="28"/>
        </w:rPr>
        <w:t>–</w:t>
      </w:r>
      <w:r w:rsidRPr="00D45D6D">
        <w:rPr>
          <w:rFonts w:ascii="Times New Roman" w:eastAsia="Times New Roman" w:hAnsi="Times New Roman"/>
          <w:sz w:val="28"/>
          <w:szCs w:val="28"/>
        </w:rPr>
        <w:t xml:space="preserve"> valsts atbalsts </w:t>
      </w:r>
      <w:r w:rsidR="00194ED1">
        <w:rPr>
          <w:rFonts w:ascii="Times New Roman" w:eastAsia="Times New Roman" w:hAnsi="Times New Roman"/>
          <w:sz w:val="28"/>
          <w:szCs w:val="28"/>
        </w:rPr>
        <w:t xml:space="preserve">vienai </w:t>
      </w:r>
      <w:r w:rsidRPr="00D45D6D">
        <w:rPr>
          <w:rFonts w:ascii="Times New Roman" w:eastAsia="Times New Roman" w:hAnsi="Times New Roman"/>
          <w:sz w:val="28"/>
          <w:szCs w:val="28"/>
        </w:rPr>
        <w:t>personai gadā;</w:t>
      </w:r>
    </w:p>
    <w:p w14:paraId="496453E7" w14:textId="7650060A" w:rsidR="000209D3" w:rsidRPr="00D45D6D" w:rsidRDefault="000209D3" w:rsidP="00E17458">
      <w:pPr>
        <w:spacing w:after="0" w:line="240" w:lineRule="auto"/>
        <w:ind w:firstLine="709"/>
        <w:jc w:val="both"/>
        <w:rPr>
          <w:rFonts w:ascii="Times New Roman" w:eastAsia="Times New Roman" w:hAnsi="Times New Roman"/>
          <w:sz w:val="28"/>
          <w:szCs w:val="28"/>
        </w:rPr>
      </w:pPr>
      <w:r w:rsidRPr="00D45D6D">
        <w:rPr>
          <w:rFonts w:ascii="Times New Roman" w:eastAsia="Times New Roman" w:hAnsi="Times New Roman"/>
          <w:sz w:val="28"/>
          <w:szCs w:val="28"/>
        </w:rPr>
        <w:t xml:space="preserve">m </w:t>
      </w:r>
      <w:r w:rsidR="00E17458">
        <w:rPr>
          <w:rFonts w:ascii="Times New Roman" w:eastAsia="Times New Roman" w:hAnsi="Times New Roman"/>
          <w:sz w:val="28"/>
          <w:szCs w:val="28"/>
        </w:rPr>
        <w:t>–</w:t>
      </w:r>
      <w:r w:rsidR="00194ED1">
        <w:rPr>
          <w:rFonts w:ascii="Times New Roman" w:eastAsia="Times New Roman" w:hAnsi="Times New Roman"/>
          <w:sz w:val="28"/>
          <w:szCs w:val="28"/>
        </w:rPr>
        <w:t xml:space="preserve"> </w:t>
      </w:r>
      <w:r w:rsidRPr="00D45D6D">
        <w:rPr>
          <w:rFonts w:ascii="Times New Roman" w:eastAsia="Times New Roman" w:hAnsi="Times New Roman"/>
          <w:sz w:val="28"/>
          <w:szCs w:val="28"/>
        </w:rPr>
        <w:t>mēnešu skaits gadā</w:t>
      </w:r>
      <w:r w:rsidR="00194ED1">
        <w:rPr>
          <w:rFonts w:ascii="Times New Roman" w:eastAsia="Times New Roman" w:hAnsi="Times New Roman"/>
          <w:sz w:val="28"/>
          <w:szCs w:val="28"/>
        </w:rPr>
        <w:t xml:space="preserve">, kad personai tiek sniegts </w:t>
      </w:r>
      <w:r w:rsidR="00194ED1" w:rsidRPr="00D45D6D">
        <w:rPr>
          <w:rFonts w:ascii="Times New Roman" w:eastAsia="Times New Roman" w:hAnsi="Times New Roman"/>
          <w:sz w:val="28"/>
          <w:szCs w:val="28"/>
        </w:rPr>
        <w:t>sociāla</w:t>
      </w:r>
      <w:r w:rsidR="00194ED1">
        <w:rPr>
          <w:rFonts w:ascii="Times New Roman" w:eastAsia="Times New Roman" w:hAnsi="Times New Roman"/>
          <w:sz w:val="28"/>
          <w:szCs w:val="28"/>
        </w:rPr>
        <w:t>is</w:t>
      </w:r>
      <w:r w:rsidR="00194ED1" w:rsidRPr="00D45D6D">
        <w:rPr>
          <w:rFonts w:ascii="Times New Roman" w:eastAsia="Times New Roman" w:hAnsi="Times New Roman"/>
          <w:sz w:val="28"/>
          <w:szCs w:val="28"/>
        </w:rPr>
        <w:t xml:space="preserve"> pakalpojum</w:t>
      </w:r>
      <w:r w:rsidR="00194ED1">
        <w:rPr>
          <w:rFonts w:ascii="Times New Roman" w:eastAsia="Times New Roman" w:hAnsi="Times New Roman"/>
          <w:sz w:val="28"/>
          <w:szCs w:val="28"/>
        </w:rPr>
        <w:t>s</w:t>
      </w:r>
      <w:r w:rsidR="00194ED1" w:rsidRPr="00D45D6D">
        <w:rPr>
          <w:rFonts w:ascii="Times New Roman" w:eastAsia="Times New Roman" w:hAnsi="Times New Roman"/>
          <w:sz w:val="28"/>
          <w:szCs w:val="28"/>
        </w:rPr>
        <w:t xml:space="preserve"> dzīvesvietā</w:t>
      </w:r>
      <w:r w:rsidR="00194ED1">
        <w:rPr>
          <w:rFonts w:ascii="Times New Roman" w:eastAsia="Times New Roman" w:hAnsi="Times New Roman"/>
          <w:sz w:val="28"/>
          <w:szCs w:val="28"/>
        </w:rPr>
        <w:t>.</w:t>
      </w:r>
    </w:p>
    <w:p w14:paraId="28F3A534" w14:textId="77777777" w:rsidR="000209D3" w:rsidRPr="00D45D6D" w:rsidRDefault="000209D3" w:rsidP="000209D3">
      <w:pPr>
        <w:spacing w:after="0" w:line="240" w:lineRule="auto"/>
        <w:jc w:val="both"/>
        <w:rPr>
          <w:rFonts w:ascii="Times New Roman" w:eastAsia="Times New Roman" w:hAnsi="Times New Roman"/>
          <w:color w:val="000000" w:themeColor="text1"/>
          <w:sz w:val="28"/>
          <w:szCs w:val="28"/>
        </w:rPr>
      </w:pPr>
    </w:p>
    <w:p w14:paraId="26157F07" w14:textId="72208295" w:rsidR="000209D3" w:rsidRDefault="000209D3" w:rsidP="00445A30">
      <w:pPr>
        <w:pStyle w:val="ListParagraph"/>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D45D6D">
        <w:rPr>
          <w:rFonts w:ascii="Times New Roman" w:eastAsia="Times New Roman" w:hAnsi="Times New Roman"/>
          <w:color w:val="000000" w:themeColor="text1"/>
          <w:sz w:val="28"/>
          <w:szCs w:val="28"/>
        </w:rPr>
        <w:t xml:space="preserve">Ministrija </w:t>
      </w:r>
      <w:r w:rsidRPr="00D45D6D">
        <w:rPr>
          <w:rFonts w:ascii="Times New Roman" w:eastAsia="Times New Roman" w:hAnsi="Times New Roman"/>
          <w:sz w:val="28"/>
          <w:szCs w:val="28"/>
        </w:rPr>
        <w:t>10 darbdienu laikā pēc mērķdotācijas pieprasījuma saņemšanas, pamatojoties uz pieprasījumā norādīto informāciju</w:t>
      </w:r>
      <w:r w:rsidR="00194ED1">
        <w:rPr>
          <w:rFonts w:ascii="Times New Roman" w:eastAsia="Times New Roman" w:hAnsi="Times New Roman"/>
          <w:sz w:val="28"/>
          <w:szCs w:val="28"/>
        </w:rPr>
        <w:t xml:space="preserve"> un</w:t>
      </w:r>
      <w:r w:rsidRPr="00D45D6D">
        <w:rPr>
          <w:rFonts w:ascii="Times New Roman" w:eastAsia="Times New Roman" w:hAnsi="Times New Roman"/>
          <w:sz w:val="28"/>
          <w:szCs w:val="28"/>
        </w:rPr>
        <w:t xml:space="preserve"> </w:t>
      </w:r>
      <w:r w:rsidR="00194ED1">
        <w:rPr>
          <w:rFonts w:ascii="Times New Roman" w:eastAsia="Times New Roman" w:hAnsi="Times New Roman"/>
          <w:sz w:val="28"/>
          <w:szCs w:val="28"/>
        </w:rPr>
        <w:t>izmantojot</w:t>
      </w:r>
      <w:r w:rsidRPr="00D45D6D">
        <w:rPr>
          <w:rFonts w:ascii="Times New Roman" w:eastAsia="Times New Roman" w:hAnsi="Times New Roman"/>
          <w:sz w:val="28"/>
          <w:szCs w:val="28"/>
        </w:rPr>
        <w:t xml:space="preserve"> šo noteikumu 8.</w:t>
      </w:r>
      <w:r w:rsidR="004B262E">
        <w:rPr>
          <w:rFonts w:ascii="Times New Roman" w:eastAsia="Times New Roman" w:hAnsi="Times New Roman"/>
          <w:sz w:val="28"/>
          <w:szCs w:val="28"/>
        </w:rPr>
        <w:t> </w:t>
      </w:r>
      <w:r w:rsidRPr="00D45D6D">
        <w:rPr>
          <w:rFonts w:ascii="Times New Roman" w:eastAsia="Times New Roman" w:hAnsi="Times New Roman"/>
          <w:sz w:val="28"/>
          <w:szCs w:val="28"/>
        </w:rPr>
        <w:t>punktā minēto formulu, aprēķina valsts atbalsta apmēru attiecīgajai pašvaldībai kārtēj</w:t>
      </w:r>
      <w:r w:rsidR="00194ED1">
        <w:rPr>
          <w:rFonts w:ascii="Times New Roman" w:eastAsia="Times New Roman" w:hAnsi="Times New Roman"/>
          <w:sz w:val="28"/>
          <w:szCs w:val="28"/>
        </w:rPr>
        <w:t>ā</w:t>
      </w:r>
      <w:r w:rsidRPr="00D45D6D">
        <w:rPr>
          <w:rFonts w:ascii="Times New Roman" w:eastAsia="Times New Roman" w:hAnsi="Times New Roman"/>
          <w:sz w:val="28"/>
          <w:szCs w:val="28"/>
        </w:rPr>
        <w:t xml:space="preserve"> gad</w:t>
      </w:r>
      <w:r w:rsidR="00194ED1">
        <w:rPr>
          <w:rFonts w:ascii="Times New Roman" w:eastAsia="Times New Roman" w:hAnsi="Times New Roman"/>
          <w:sz w:val="28"/>
          <w:szCs w:val="28"/>
        </w:rPr>
        <w:t>ā</w:t>
      </w:r>
      <w:r w:rsidRPr="00D45D6D">
        <w:rPr>
          <w:rFonts w:ascii="Times New Roman" w:eastAsia="Times New Roman" w:hAnsi="Times New Roman"/>
          <w:sz w:val="28"/>
          <w:szCs w:val="28"/>
        </w:rPr>
        <w:t>.</w:t>
      </w:r>
    </w:p>
    <w:p w14:paraId="21B6FFCB" w14:textId="589792E2" w:rsidR="000209D3" w:rsidRDefault="000209D3" w:rsidP="00194ED1">
      <w:pPr>
        <w:pStyle w:val="ListParagraph"/>
        <w:numPr>
          <w:ilvl w:val="0"/>
          <w:numId w:val="1"/>
        </w:numPr>
        <w:tabs>
          <w:tab w:val="left" w:pos="1134"/>
        </w:tabs>
        <w:spacing w:after="0" w:line="240" w:lineRule="auto"/>
        <w:ind w:left="0" w:firstLine="709"/>
        <w:jc w:val="both"/>
        <w:rPr>
          <w:rFonts w:ascii="Times New Roman" w:eastAsia="Times New Roman" w:hAnsi="Times New Roman"/>
          <w:sz w:val="28"/>
          <w:szCs w:val="28"/>
        </w:rPr>
      </w:pPr>
      <w:r w:rsidRPr="00D45D6D">
        <w:rPr>
          <w:rFonts w:ascii="Times New Roman" w:eastAsia="Times New Roman" w:hAnsi="Times New Roman"/>
          <w:sz w:val="28"/>
          <w:szCs w:val="28"/>
        </w:rPr>
        <w:lastRenderedPageBreak/>
        <w:t>Šo noteikumu 9.</w:t>
      </w:r>
      <w:r w:rsidR="00F03E96">
        <w:rPr>
          <w:rFonts w:ascii="Times New Roman" w:eastAsia="Times New Roman" w:hAnsi="Times New Roman"/>
          <w:sz w:val="28"/>
          <w:szCs w:val="28"/>
        </w:rPr>
        <w:t> </w:t>
      </w:r>
      <w:r w:rsidRPr="00D45D6D">
        <w:rPr>
          <w:rFonts w:ascii="Times New Roman" w:eastAsia="Times New Roman" w:hAnsi="Times New Roman"/>
          <w:sz w:val="28"/>
          <w:szCs w:val="28"/>
        </w:rPr>
        <w:t xml:space="preserve">punktā </w:t>
      </w:r>
      <w:r w:rsidR="00A7474A">
        <w:rPr>
          <w:rFonts w:ascii="Times New Roman" w:eastAsia="Times New Roman" w:hAnsi="Times New Roman"/>
          <w:sz w:val="28"/>
          <w:szCs w:val="28"/>
        </w:rPr>
        <w:t xml:space="preserve">noteiktajā kārtībā </w:t>
      </w:r>
      <w:r w:rsidRPr="00D45D6D">
        <w:rPr>
          <w:rFonts w:ascii="Times New Roman" w:eastAsia="Times New Roman" w:hAnsi="Times New Roman"/>
          <w:sz w:val="28"/>
          <w:szCs w:val="28"/>
        </w:rPr>
        <w:t>aprēķinātais valsts atbalsta apmērs konkrētai pašvaldībai tiek koriģēts atbilstoši pārskatam par pašvaldības finansējuma izlietojumu iepriekšējā periodā sociālajiem pakalpojumiem dzīvesvietā saskaņā ar šo noteikumu 2.</w:t>
      </w:r>
      <w:r w:rsidR="004B262E">
        <w:rPr>
          <w:rFonts w:ascii="Times New Roman" w:eastAsia="Times New Roman" w:hAnsi="Times New Roman"/>
          <w:sz w:val="28"/>
          <w:szCs w:val="28"/>
        </w:rPr>
        <w:t> </w:t>
      </w:r>
      <w:r w:rsidRPr="00D45D6D">
        <w:rPr>
          <w:rFonts w:ascii="Times New Roman" w:eastAsia="Times New Roman" w:hAnsi="Times New Roman"/>
          <w:sz w:val="28"/>
          <w:szCs w:val="28"/>
        </w:rPr>
        <w:t>pielikumu (turpmāk – pārskats par faktiskajiem izdevumiem).</w:t>
      </w:r>
    </w:p>
    <w:p w14:paraId="0336873F" w14:textId="77777777" w:rsidR="00E17458" w:rsidRPr="00E17458" w:rsidRDefault="00E17458" w:rsidP="00E17458">
      <w:pPr>
        <w:spacing w:after="0" w:line="240" w:lineRule="auto"/>
        <w:jc w:val="both"/>
        <w:rPr>
          <w:rFonts w:ascii="Times New Roman" w:eastAsia="Times New Roman" w:hAnsi="Times New Roman"/>
          <w:sz w:val="28"/>
          <w:szCs w:val="28"/>
        </w:rPr>
      </w:pPr>
    </w:p>
    <w:p w14:paraId="660932E4" w14:textId="6F329144" w:rsidR="00E17458" w:rsidRDefault="000209D3" w:rsidP="00194ED1">
      <w:pPr>
        <w:pStyle w:val="ListParagraph"/>
        <w:numPr>
          <w:ilvl w:val="0"/>
          <w:numId w:val="1"/>
        </w:numPr>
        <w:tabs>
          <w:tab w:val="left" w:pos="1134"/>
        </w:tabs>
        <w:spacing w:after="0" w:line="240" w:lineRule="auto"/>
        <w:ind w:left="0" w:firstLine="709"/>
        <w:jc w:val="both"/>
        <w:rPr>
          <w:rFonts w:ascii="Times New Roman" w:eastAsia="Times New Roman" w:hAnsi="Times New Roman"/>
          <w:sz w:val="28"/>
          <w:szCs w:val="28"/>
        </w:rPr>
      </w:pPr>
      <w:r w:rsidRPr="00D45D6D">
        <w:rPr>
          <w:rFonts w:ascii="Times New Roman" w:eastAsia="Times New Roman" w:hAnsi="Times New Roman"/>
          <w:sz w:val="28"/>
          <w:szCs w:val="28"/>
        </w:rPr>
        <w:t>Pašvaldība, kas ir valsts atbalsta saņēmēja, līdz kārtējā gada 15.</w:t>
      </w:r>
      <w:r w:rsidR="004B262E">
        <w:rPr>
          <w:rFonts w:ascii="Times New Roman" w:eastAsia="Times New Roman" w:hAnsi="Times New Roman"/>
          <w:sz w:val="28"/>
          <w:szCs w:val="28"/>
        </w:rPr>
        <w:t> </w:t>
      </w:r>
      <w:r w:rsidRPr="00D45D6D">
        <w:rPr>
          <w:rFonts w:ascii="Times New Roman" w:eastAsia="Times New Roman" w:hAnsi="Times New Roman"/>
          <w:sz w:val="28"/>
          <w:szCs w:val="28"/>
        </w:rPr>
        <w:t>jūlijam var iesniegt precizētu mērķdotācijas pieprasījumu.</w:t>
      </w:r>
    </w:p>
    <w:p w14:paraId="3B6D707E" w14:textId="77777777" w:rsidR="00E17458" w:rsidRPr="00E17458" w:rsidRDefault="00E17458" w:rsidP="00E17458">
      <w:pPr>
        <w:spacing w:after="0" w:line="240" w:lineRule="auto"/>
        <w:jc w:val="both"/>
        <w:rPr>
          <w:rFonts w:ascii="Times New Roman" w:eastAsia="Times New Roman" w:hAnsi="Times New Roman"/>
          <w:sz w:val="28"/>
          <w:szCs w:val="28"/>
        </w:rPr>
      </w:pPr>
    </w:p>
    <w:p w14:paraId="376152D1" w14:textId="2C91BE13" w:rsidR="000209D3" w:rsidRDefault="000209D3" w:rsidP="00194ED1">
      <w:pPr>
        <w:pStyle w:val="ListParagraph"/>
        <w:numPr>
          <w:ilvl w:val="0"/>
          <w:numId w:val="1"/>
        </w:numPr>
        <w:tabs>
          <w:tab w:val="left" w:pos="1134"/>
        </w:tabs>
        <w:spacing w:after="0" w:line="240" w:lineRule="auto"/>
        <w:ind w:left="0" w:firstLine="709"/>
        <w:jc w:val="both"/>
        <w:rPr>
          <w:rFonts w:ascii="Times New Roman" w:eastAsia="Times New Roman" w:hAnsi="Times New Roman"/>
          <w:sz w:val="28"/>
          <w:szCs w:val="28"/>
        </w:rPr>
      </w:pPr>
      <w:r w:rsidRPr="00D45D6D">
        <w:rPr>
          <w:rFonts w:ascii="Times New Roman" w:eastAsia="Times New Roman" w:hAnsi="Times New Roman"/>
          <w:sz w:val="28"/>
          <w:szCs w:val="28"/>
        </w:rPr>
        <w:t>Šo noteikumu 9.</w:t>
      </w:r>
      <w:r w:rsidR="004B262E">
        <w:rPr>
          <w:rFonts w:ascii="Times New Roman" w:eastAsia="Times New Roman" w:hAnsi="Times New Roman"/>
          <w:sz w:val="28"/>
          <w:szCs w:val="28"/>
        </w:rPr>
        <w:t> </w:t>
      </w:r>
      <w:r w:rsidRPr="00D45D6D">
        <w:rPr>
          <w:rFonts w:ascii="Times New Roman" w:eastAsia="Times New Roman" w:hAnsi="Times New Roman"/>
          <w:sz w:val="28"/>
          <w:szCs w:val="28"/>
        </w:rPr>
        <w:t xml:space="preserve">punktā </w:t>
      </w:r>
      <w:r w:rsidR="00A7474A">
        <w:rPr>
          <w:rFonts w:ascii="Times New Roman" w:eastAsia="Times New Roman" w:hAnsi="Times New Roman"/>
          <w:sz w:val="28"/>
          <w:szCs w:val="28"/>
        </w:rPr>
        <w:t xml:space="preserve">noteiktajā kārtībā </w:t>
      </w:r>
      <w:r w:rsidRPr="00D45D6D">
        <w:rPr>
          <w:rFonts w:ascii="Times New Roman" w:eastAsia="Times New Roman" w:hAnsi="Times New Roman"/>
          <w:sz w:val="28"/>
          <w:szCs w:val="28"/>
        </w:rPr>
        <w:t>aprēķināto valsts atbalstu par kārtējā gada pirmo pusgadu ministrija pašvaldībām pārskaita līdz kārtējā gada 30.</w:t>
      </w:r>
      <w:r w:rsidR="004B262E">
        <w:rPr>
          <w:rFonts w:ascii="Times New Roman" w:eastAsia="Times New Roman" w:hAnsi="Times New Roman"/>
          <w:sz w:val="28"/>
          <w:szCs w:val="28"/>
        </w:rPr>
        <w:t> </w:t>
      </w:r>
      <w:r w:rsidRPr="00D45D6D">
        <w:rPr>
          <w:rFonts w:ascii="Times New Roman" w:eastAsia="Times New Roman" w:hAnsi="Times New Roman"/>
          <w:sz w:val="28"/>
          <w:szCs w:val="28"/>
        </w:rPr>
        <w:t>janvārim, par otro pusgadu – līdz 31.</w:t>
      </w:r>
      <w:r w:rsidR="004B262E">
        <w:rPr>
          <w:rFonts w:ascii="Times New Roman" w:eastAsia="Times New Roman" w:hAnsi="Times New Roman"/>
          <w:sz w:val="28"/>
          <w:szCs w:val="28"/>
        </w:rPr>
        <w:t> </w:t>
      </w:r>
      <w:r w:rsidRPr="00D45D6D">
        <w:rPr>
          <w:rFonts w:ascii="Times New Roman" w:eastAsia="Times New Roman" w:hAnsi="Times New Roman"/>
          <w:sz w:val="28"/>
          <w:szCs w:val="28"/>
        </w:rPr>
        <w:t>jūlijam.</w:t>
      </w:r>
    </w:p>
    <w:p w14:paraId="142EA59C" w14:textId="77777777" w:rsidR="00E17458" w:rsidRPr="00E17458" w:rsidRDefault="00E17458" w:rsidP="00E17458">
      <w:pPr>
        <w:spacing w:after="0" w:line="240" w:lineRule="auto"/>
        <w:jc w:val="both"/>
        <w:rPr>
          <w:rFonts w:ascii="Times New Roman" w:eastAsia="Times New Roman" w:hAnsi="Times New Roman"/>
          <w:sz w:val="28"/>
          <w:szCs w:val="28"/>
        </w:rPr>
      </w:pPr>
    </w:p>
    <w:p w14:paraId="2BB2E090" w14:textId="5D3474F5" w:rsidR="000209D3" w:rsidRDefault="000209D3" w:rsidP="00194ED1">
      <w:pPr>
        <w:pStyle w:val="ListParagraph"/>
        <w:numPr>
          <w:ilvl w:val="0"/>
          <w:numId w:val="1"/>
        </w:numPr>
        <w:tabs>
          <w:tab w:val="left" w:pos="1134"/>
        </w:tabs>
        <w:spacing w:after="0" w:line="240" w:lineRule="auto"/>
        <w:ind w:left="0" w:firstLine="709"/>
        <w:jc w:val="both"/>
        <w:rPr>
          <w:rFonts w:ascii="Times New Roman" w:eastAsia="Times New Roman" w:hAnsi="Times New Roman"/>
          <w:sz w:val="28"/>
          <w:szCs w:val="28"/>
        </w:rPr>
      </w:pPr>
      <w:r w:rsidRPr="00D45D6D">
        <w:rPr>
          <w:rFonts w:ascii="Times New Roman" w:eastAsia="Times New Roman" w:hAnsi="Times New Roman"/>
          <w:sz w:val="28"/>
          <w:szCs w:val="28"/>
        </w:rPr>
        <w:t>Pašvaldība līdz kārtējā gada 15. janvārim un 15. jūlijam, izmantojot Valsts sociālās politikas monitoringa informācijas sistēmu, iesniedz pārskatu par faktiskajiem izdevumiem.</w:t>
      </w:r>
    </w:p>
    <w:p w14:paraId="4077B538" w14:textId="77777777" w:rsidR="00E17458" w:rsidRPr="00E17458" w:rsidRDefault="00E17458" w:rsidP="00E17458">
      <w:pPr>
        <w:spacing w:after="0" w:line="240" w:lineRule="auto"/>
        <w:jc w:val="both"/>
        <w:rPr>
          <w:rFonts w:ascii="Times New Roman" w:eastAsia="Times New Roman" w:hAnsi="Times New Roman"/>
          <w:sz w:val="28"/>
          <w:szCs w:val="28"/>
        </w:rPr>
      </w:pPr>
    </w:p>
    <w:p w14:paraId="085DB67A" w14:textId="6E6D2497" w:rsidR="000209D3" w:rsidRPr="00E17458" w:rsidRDefault="000209D3" w:rsidP="00194ED1">
      <w:pPr>
        <w:pStyle w:val="ListParagraph"/>
        <w:numPr>
          <w:ilvl w:val="0"/>
          <w:numId w:val="1"/>
        </w:numPr>
        <w:tabs>
          <w:tab w:val="left" w:pos="1134"/>
        </w:tabs>
        <w:spacing w:after="0" w:line="240" w:lineRule="auto"/>
        <w:ind w:left="0" w:firstLine="709"/>
        <w:jc w:val="both"/>
        <w:rPr>
          <w:rFonts w:ascii="Times New Roman" w:eastAsia="Times New Roman" w:hAnsi="Times New Roman"/>
          <w:sz w:val="28"/>
          <w:szCs w:val="28"/>
        </w:rPr>
      </w:pPr>
      <w:r w:rsidRPr="00D45D6D">
        <w:rPr>
          <w:rFonts w:ascii="Times New Roman" w:eastAsiaTheme="minorHAnsi" w:hAnsi="Times New Roman"/>
          <w:color w:val="000000"/>
          <w:sz w:val="28"/>
          <w:szCs w:val="28"/>
        </w:rPr>
        <w:t>Pašvaldība nodrošina, ka pārskatā par faktiskajiem izdevumiem iekļautā informācija atbilst faktiski sniegtajiem sociāl</w:t>
      </w:r>
      <w:r w:rsidR="00A43075">
        <w:rPr>
          <w:rFonts w:ascii="Times New Roman" w:eastAsiaTheme="minorHAnsi" w:hAnsi="Times New Roman"/>
          <w:color w:val="000000"/>
          <w:sz w:val="28"/>
          <w:szCs w:val="28"/>
        </w:rPr>
        <w:t>aj</w:t>
      </w:r>
      <w:r w:rsidRPr="00D45D6D">
        <w:rPr>
          <w:rFonts w:ascii="Times New Roman" w:eastAsiaTheme="minorHAnsi" w:hAnsi="Times New Roman"/>
          <w:color w:val="000000"/>
          <w:sz w:val="28"/>
          <w:szCs w:val="28"/>
        </w:rPr>
        <w:t>iem pakalpojumiem dzīvesvietā un attiecīgi arī pašvaldības izmaksām.</w:t>
      </w:r>
    </w:p>
    <w:p w14:paraId="7321C54B" w14:textId="77777777" w:rsidR="00E17458" w:rsidRPr="00E17458" w:rsidRDefault="00E17458" w:rsidP="00E17458">
      <w:pPr>
        <w:spacing w:after="0" w:line="240" w:lineRule="auto"/>
        <w:jc w:val="both"/>
        <w:rPr>
          <w:rFonts w:ascii="Times New Roman" w:eastAsia="Times New Roman" w:hAnsi="Times New Roman"/>
          <w:sz w:val="28"/>
          <w:szCs w:val="28"/>
        </w:rPr>
      </w:pPr>
    </w:p>
    <w:p w14:paraId="0E2E28B6" w14:textId="6120DEB7" w:rsidR="000209D3" w:rsidRDefault="00A43075" w:rsidP="00194ED1">
      <w:pPr>
        <w:pStyle w:val="ListParagraph"/>
        <w:numPr>
          <w:ilvl w:val="0"/>
          <w:numId w:val="1"/>
        </w:numPr>
        <w:tabs>
          <w:tab w:val="left" w:pos="1134"/>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Ja n</w:t>
      </w:r>
      <w:r w:rsidR="000209D3" w:rsidRPr="00D45D6D">
        <w:rPr>
          <w:rFonts w:ascii="Times New Roman" w:eastAsia="Times New Roman" w:hAnsi="Times New Roman"/>
          <w:sz w:val="28"/>
          <w:szCs w:val="28"/>
        </w:rPr>
        <w:t>epieciešams</w:t>
      </w:r>
      <w:r>
        <w:rPr>
          <w:rFonts w:ascii="Times New Roman" w:eastAsia="Times New Roman" w:hAnsi="Times New Roman"/>
          <w:sz w:val="28"/>
          <w:szCs w:val="28"/>
        </w:rPr>
        <w:t>,</w:t>
      </w:r>
      <w:r w:rsidR="000209D3" w:rsidRPr="00D45D6D">
        <w:rPr>
          <w:rFonts w:ascii="Times New Roman" w:eastAsia="Times New Roman" w:hAnsi="Times New Roman"/>
          <w:sz w:val="28"/>
          <w:szCs w:val="28"/>
        </w:rPr>
        <w:t xml:space="preserve"> ministrijai ir tiesības papildus pašvaldības iesniegtajam pārskatam par faktiskajiem izdevumiem pieprasīt pārskatu pamatojošus dokumentus un citu informāciju saistībā ar valsts atbalstu pašvaldībām. </w:t>
      </w:r>
    </w:p>
    <w:p w14:paraId="2D03F2BC" w14:textId="77777777" w:rsidR="00E17458" w:rsidRPr="00E17458" w:rsidRDefault="00E17458" w:rsidP="00E17458">
      <w:pPr>
        <w:spacing w:after="0" w:line="240" w:lineRule="auto"/>
        <w:jc w:val="both"/>
        <w:rPr>
          <w:rFonts w:ascii="Times New Roman" w:eastAsia="Times New Roman" w:hAnsi="Times New Roman"/>
          <w:sz w:val="28"/>
          <w:szCs w:val="28"/>
        </w:rPr>
      </w:pPr>
    </w:p>
    <w:p w14:paraId="1BDC7F0C" w14:textId="0A55C147" w:rsidR="000209D3" w:rsidRDefault="000209D3" w:rsidP="00194ED1">
      <w:pPr>
        <w:pStyle w:val="ListParagraph"/>
        <w:numPr>
          <w:ilvl w:val="0"/>
          <w:numId w:val="1"/>
        </w:numPr>
        <w:tabs>
          <w:tab w:val="left" w:pos="1134"/>
        </w:tabs>
        <w:spacing w:after="0" w:line="240" w:lineRule="auto"/>
        <w:ind w:left="0" w:firstLine="709"/>
        <w:jc w:val="both"/>
        <w:rPr>
          <w:rFonts w:ascii="Times New Roman" w:eastAsia="Times New Roman" w:hAnsi="Times New Roman"/>
          <w:sz w:val="28"/>
          <w:szCs w:val="28"/>
        </w:rPr>
      </w:pPr>
      <w:r w:rsidRPr="00D45D6D">
        <w:rPr>
          <w:rFonts w:ascii="Times New Roman" w:eastAsia="Times New Roman" w:hAnsi="Times New Roman"/>
          <w:sz w:val="28"/>
          <w:szCs w:val="28"/>
        </w:rPr>
        <w:t>Pašvaldības faktiskos izdevumus par vienai personai sniegtajiem sociālajiem pakalpojumiem dzīvesvietā, kas gada pirmajā pusgadā (1.</w:t>
      </w:r>
      <w:r w:rsidR="00096D1F">
        <w:rPr>
          <w:rFonts w:ascii="Times New Roman" w:eastAsia="Times New Roman" w:hAnsi="Times New Roman"/>
          <w:sz w:val="28"/>
          <w:szCs w:val="28"/>
        </w:rPr>
        <w:t> </w:t>
      </w:r>
      <w:r w:rsidRPr="00D45D6D">
        <w:rPr>
          <w:rFonts w:ascii="Times New Roman" w:eastAsia="Times New Roman" w:hAnsi="Times New Roman"/>
          <w:sz w:val="28"/>
          <w:szCs w:val="28"/>
        </w:rPr>
        <w:t>janvāris – 30.</w:t>
      </w:r>
      <w:r w:rsidR="00096D1F">
        <w:rPr>
          <w:rFonts w:ascii="Times New Roman" w:eastAsia="Times New Roman" w:hAnsi="Times New Roman"/>
          <w:sz w:val="28"/>
          <w:szCs w:val="28"/>
        </w:rPr>
        <w:t> </w:t>
      </w:r>
      <w:r w:rsidRPr="00D45D6D">
        <w:rPr>
          <w:rFonts w:ascii="Times New Roman" w:eastAsia="Times New Roman" w:hAnsi="Times New Roman"/>
          <w:sz w:val="28"/>
          <w:szCs w:val="28"/>
        </w:rPr>
        <w:t>jūnijs) pārsniedz 50</w:t>
      </w:r>
      <w:r w:rsidR="00A43075">
        <w:rPr>
          <w:rFonts w:ascii="Times New Roman" w:eastAsia="Times New Roman" w:hAnsi="Times New Roman"/>
          <w:sz w:val="28"/>
          <w:szCs w:val="28"/>
        </w:rPr>
        <w:t> </w:t>
      </w:r>
      <w:r w:rsidRPr="00D45D6D">
        <w:rPr>
          <w:rFonts w:ascii="Times New Roman" w:eastAsia="Times New Roman" w:hAnsi="Times New Roman"/>
          <w:sz w:val="28"/>
          <w:szCs w:val="28"/>
        </w:rPr>
        <w:t>%</w:t>
      </w:r>
      <w:r w:rsidR="00A43075">
        <w:rPr>
          <w:rFonts w:ascii="Times New Roman" w:eastAsia="Times New Roman" w:hAnsi="Times New Roman"/>
          <w:sz w:val="28"/>
          <w:szCs w:val="28"/>
        </w:rPr>
        <w:t>, bet</w:t>
      </w:r>
      <w:r w:rsidRPr="00D45D6D">
        <w:rPr>
          <w:rFonts w:ascii="Times New Roman" w:eastAsia="Times New Roman" w:hAnsi="Times New Roman"/>
          <w:sz w:val="28"/>
          <w:szCs w:val="28"/>
        </w:rPr>
        <w:t xml:space="preserve"> gadā (1.</w:t>
      </w:r>
      <w:r w:rsidR="00A43075">
        <w:rPr>
          <w:rFonts w:ascii="Times New Roman" w:eastAsia="Times New Roman" w:hAnsi="Times New Roman"/>
          <w:sz w:val="28"/>
          <w:szCs w:val="28"/>
        </w:rPr>
        <w:t> </w:t>
      </w:r>
      <w:r w:rsidRPr="00D45D6D">
        <w:rPr>
          <w:rFonts w:ascii="Times New Roman" w:eastAsia="Times New Roman" w:hAnsi="Times New Roman"/>
          <w:sz w:val="28"/>
          <w:szCs w:val="28"/>
        </w:rPr>
        <w:t>janvāris – 31.</w:t>
      </w:r>
      <w:r w:rsidR="00A43075">
        <w:rPr>
          <w:rFonts w:ascii="Times New Roman" w:eastAsia="Times New Roman" w:hAnsi="Times New Roman"/>
          <w:sz w:val="28"/>
          <w:szCs w:val="28"/>
        </w:rPr>
        <w:t> </w:t>
      </w:r>
      <w:r w:rsidRPr="00D45D6D">
        <w:rPr>
          <w:rFonts w:ascii="Times New Roman" w:eastAsia="Times New Roman" w:hAnsi="Times New Roman"/>
          <w:sz w:val="28"/>
          <w:szCs w:val="28"/>
        </w:rPr>
        <w:t>decembris) pārsniedz 100</w:t>
      </w:r>
      <w:r w:rsidR="00096D1F">
        <w:rPr>
          <w:rFonts w:ascii="Times New Roman" w:eastAsia="Times New Roman" w:hAnsi="Times New Roman"/>
          <w:sz w:val="28"/>
          <w:szCs w:val="28"/>
        </w:rPr>
        <w:t> </w:t>
      </w:r>
      <w:r w:rsidRPr="00D45D6D">
        <w:rPr>
          <w:rFonts w:ascii="Times New Roman" w:eastAsia="Times New Roman" w:hAnsi="Times New Roman"/>
          <w:sz w:val="28"/>
          <w:szCs w:val="28"/>
        </w:rPr>
        <w:t xml:space="preserve">% no vienai personai aprēķinātā valsta atbalsta apmēra </w:t>
      </w:r>
      <w:proofErr w:type="gramStart"/>
      <w:r w:rsidRPr="00D45D6D">
        <w:rPr>
          <w:rFonts w:ascii="Times New Roman" w:eastAsia="Times New Roman" w:hAnsi="Times New Roman"/>
          <w:sz w:val="28"/>
          <w:szCs w:val="28"/>
        </w:rPr>
        <w:t>(</w:t>
      </w:r>
      <w:proofErr w:type="gramEnd"/>
      <w:r w:rsidR="00A43075">
        <w:rPr>
          <w:rFonts w:ascii="Times New Roman" w:eastAsia="Times New Roman" w:hAnsi="Times New Roman"/>
          <w:sz w:val="28"/>
          <w:szCs w:val="28"/>
        </w:rPr>
        <w:t xml:space="preserve">šo </w:t>
      </w:r>
      <w:r w:rsidRPr="00D45D6D">
        <w:rPr>
          <w:rFonts w:ascii="Times New Roman" w:eastAsia="Times New Roman" w:hAnsi="Times New Roman"/>
          <w:sz w:val="28"/>
          <w:szCs w:val="28"/>
        </w:rPr>
        <w:t xml:space="preserve">noteikumu </w:t>
      </w:r>
      <w:r w:rsidR="00752BA0">
        <w:rPr>
          <w:rFonts w:ascii="Times New Roman" w:eastAsia="Times New Roman" w:hAnsi="Times New Roman"/>
          <w:sz w:val="28"/>
          <w:szCs w:val="28"/>
        </w:rPr>
        <w:t>8</w:t>
      </w:r>
      <w:r w:rsidRPr="00D45D6D">
        <w:rPr>
          <w:rFonts w:ascii="Times New Roman" w:eastAsia="Times New Roman" w:hAnsi="Times New Roman"/>
          <w:sz w:val="28"/>
          <w:szCs w:val="28"/>
        </w:rPr>
        <w:t>.</w:t>
      </w:r>
      <w:r w:rsidR="00096D1F">
        <w:rPr>
          <w:rFonts w:ascii="Times New Roman" w:eastAsia="Times New Roman" w:hAnsi="Times New Roman"/>
          <w:sz w:val="28"/>
          <w:szCs w:val="28"/>
        </w:rPr>
        <w:t> </w:t>
      </w:r>
      <w:r w:rsidRPr="00D45D6D">
        <w:rPr>
          <w:rFonts w:ascii="Times New Roman" w:eastAsia="Times New Roman" w:hAnsi="Times New Roman"/>
          <w:sz w:val="28"/>
          <w:szCs w:val="28"/>
        </w:rPr>
        <w:t xml:space="preserve">punkts), ministrija nekompensē. </w:t>
      </w:r>
    </w:p>
    <w:p w14:paraId="5D6B2DAF" w14:textId="77777777" w:rsidR="00E17458" w:rsidRPr="00E17458" w:rsidRDefault="00E17458" w:rsidP="00E17458">
      <w:pPr>
        <w:spacing w:after="0" w:line="240" w:lineRule="auto"/>
        <w:jc w:val="both"/>
        <w:rPr>
          <w:rFonts w:ascii="Times New Roman" w:eastAsia="Times New Roman" w:hAnsi="Times New Roman"/>
          <w:sz w:val="28"/>
          <w:szCs w:val="28"/>
        </w:rPr>
      </w:pPr>
    </w:p>
    <w:p w14:paraId="04B174F0" w14:textId="7E1B3307" w:rsidR="000209D3" w:rsidRDefault="000209D3" w:rsidP="00194ED1">
      <w:pPr>
        <w:pStyle w:val="ListParagraph"/>
        <w:numPr>
          <w:ilvl w:val="0"/>
          <w:numId w:val="1"/>
        </w:numPr>
        <w:tabs>
          <w:tab w:val="left" w:pos="1134"/>
        </w:tabs>
        <w:spacing w:after="0" w:line="240" w:lineRule="auto"/>
        <w:ind w:left="0" w:firstLine="709"/>
        <w:jc w:val="both"/>
        <w:rPr>
          <w:rFonts w:ascii="Times New Roman" w:eastAsia="Times New Roman" w:hAnsi="Times New Roman"/>
          <w:sz w:val="28"/>
          <w:szCs w:val="28"/>
        </w:rPr>
      </w:pPr>
      <w:r w:rsidRPr="00D45D6D">
        <w:rPr>
          <w:rFonts w:ascii="Times New Roman" w:eastAsia="Times New Roman" w:hAnsi="Times New Roman"/>
          <w:sz w:val="28"/>
          <w:szCs w:val="28"/>
        </w:rPr>
        <w:t>Ja pašvaldības faktiskie izdevumi par sniegtajiem sociālajiem pakalpojumiem dzīvesvietā vienai personai ir mazāki par plānoto valsts atbalsta apmēru attiecīgajā periodā, ministrija nodrošina valsts atbalstu pašvaldībām atbilstoši faktiskajiem izdevumiem.</w:t>
      </w:r>
    </w:p>
    <w:p w14:paraId="74819145" w14:textId="77777777" w:rsidR="00E17458" w:rsidRPr="00E17458" w:rsidRDefault="00E17458" w:rsidP="00E17458">
      <w:pPr>
        <w:spacing w:after="0" w:line="240" w:lineRule="auto"/>
        <w:jc w:val="both"/>
        <w:rPr>
          <w:rFonts w:ascii="Times New Roman" w:eastAsia="Times New Roman" w:hAnsi="Times New Roman"/>
          <w:sz w:val="28"/>
          <w:szCs w:val="28"/>
        </w:rPr>
      </w:pPr>
    </w:p>
    <w:p w14:paraId="26DFDCC0" w14:textId="2F461AC6" w:rsidR="000209D3" w:rsidRDefault="000209D3" w:rsidP="00194ED1">
      <w:pPr>
        <w:pStyle w:val="ListParagraph"/>
        <w:numPr>
          <w:ilvl w:val="0"/>
          <w:numId w:val="1"/>
        </w:numPr>
        <w:tabs>
          <w:tab w:val="left" w:pos="1134"/>
        </w:tabs>
        <w:spacing w:after="0" w:line="240" w:lineRule="auto"/>
        <w:ind w:left="0" w:firstLine="709"/>
        <w:jc w:val="both"/>
        <w:rPr>
          <w:rFonts w:ascii="Times New Roman" w:eastAsia="Times New Roman" w:hAnsi="Times New Roman"/>
          <w:sz w:val="28"/>
          <w:szCs w:val="28"/>
        </w:rPr>
      </w:pPr>
      <w:r w:rsidRPr="00D45D6D">
        <w:rPr>
          <w:rFonts w:ascii="Times New Roman" w:eastAsia="Times New Roman" w:hAnsi="Times New Roman"/>
          <w:sz w:val="28"/>
          <w:szCs w:val="28"/>
        </w:rPr>
        <w:t>Valsts atbalstu, kas nav izlietots atbilstoši paredzētajam mērķim, ministrija ietur no nākamajā periodā pašvaldībai paredzētajiem līdzekļiem. Ja nākamajam periodam valsts atbalsts pašvaldībai netiek aprēķināts</w:t>
      </w:r>
      <w:proofErr w:type="gramStart"/>
      <w:r w:rsidRPr="00D45D6D">
        <w:rPr>
          <w:rFonts w:ascii="Times New Roman" w:eastAsia="Times New Roman" w:hAnsi="Times New Roman"/>
          <w:sz w:val="28"/>
          <w:szCs w:val="28"/>
        </w:rPr>
        <w:t xml:space="preserve"> vai nav paredzēts</w:t>
      </w:r>
      <w:proofErr w:type="gramEnd"/>
      <w:r w:rsidRPr="00D45D6D">
        <w:rPr>
          <w:rFonts w:ascii="Times New Roman" w:eastAsia="Times New Roman" w:hAnsi="Times New Roman"/>
          <w:sz w:val="28"/>
          <w:szCs w:val="28"/>
        </w:rPr>
        <w:t xml:space="preserve">, tad pēc ministrijas rakstiska pieprasījuma un ministrijas norādītajos termiņos pašvaldība valsts atbalsta daļu, kas </w:t>
      </w:r>
      <w:r w:rsidR="00B049F5">
        <w:rPr>
          <w:rFonts w:ascii="Times New Roman" w:eastAsia="Times New Roman" w:hAnsi="Times New Roman"/>
          <w:sz w:val="28"/>
          <w:szCs w:val="28"/>
        </w:rPr>
        <w:t xml:space="preserve">nav </w:t>
      </w:r>
      <w:r w:rsidRPr="00D45D6D">
        <w:rPr>
          <w:rFonts w:ascii="Times New Roman" w:eastAsia="Times New Roman" w:hAnsi="Times New Roman"/>
          <w:sz w:val="28"/>
          <w:szCs w:val="28"/>
        </w:rPr>
        <w:t xml:space="preserve">izlietota atbilstoši paredzētajam mērķim, pārskaita ministrijai ieskaitīšanai valsts pamatbudžeta ieņēmumos. </w:t>
      </w:r>
    </w:p>
    <w:p w14:paraId="211C915C" w14:textId="77777777" w:rsidR="00E17458" w:rsidRPr="00E17458" w:rsidRDefault="00E17458" w:rsidP="00E17458">
      <w:pPr>
        <w:spacing w:after="0" w:line="240" w:lineRule="auto"/>
        <w:jc w:val="both"/>
        <w:rPr>
          <w:rFonts w:ascii="Times New Roman" w:eastAsia="Times New Roman" w:hAnsi="Times New Roman"/>
          <w:sz w:val="28"/>
          <w:szCs w:val="28"/>
        </w:rPr>
      </w:pPr>
    </w:p>
    <w:p w14:paraId="7524891D" w14:textId="373D42E4" w:rsidR="000209D3" w:rsidRDefault="000209D3" w:rsidP="00194ED1">
      <w:pPr>
        <w:pStyle w:val="ListParagraph"/>
        <w:numPr>
          <w:ilvl w:val="0"/>
          <w:numId w:val="1"/>
        </w:numPr>
        <w:tabs>
          <w:tab w:val="left" w:pos="1134"/>
        </w:tabs>
        <w:spacing w:after="0" w:line="240" w:lineRule="auto"/>
        <w:ind w:left="0" w:firstLine="709"/>
        <w:jc w:val="both"/>
        <w:rPr>
          <w:rFonts w:ascii="Times New Roman" w:eastAsia="Times New Roman" w:hAnsi="Times New Roman"/>
          <w:sz w:val="28"/>
          <w:szCs w:val="28"/>
        </w:rPr>
      </w:pPr>
      <w:r w:rsidRPr="00D45D6D">
        <w:rPr>
          <w:rFonts w:ascii="Times New Roman" w:eastAsia="Times New Roman" w:hAnsi="Times New Roman"/>
          <w:sz w:val="28"/>
          <w:szCs w:val="28"/>
        </w:rPr>
        <w:lastRenderedPageBreak/>
        <w:t>Pašvaldībai ir pienākums nekavējoties ziņot ministrijai par būtiskām pārmaiņām, kas saistītas ar valsts atbalsta vai cita valsts finansējuma piešķiršanu sociālo pakalpojumu nodrošināšanai</w:t>
      </w:r>
      <w:r w:rsidR="00B049F5" w:rsidRPr="00B049F5">
        <w:rPr>
          <w:rFonts w:ascii="Times New Roman" w:eastAsia="Times New Roman" w:hAnsi="Times New Roman"/>
          <w:sz w:val="28"/>
          <w:szCs w:val="28"/>
        </w:rPr>
        <w:t xml:space="preserve"> </w:t>
      </w:r>
      <w:r w:rsidR="00B049F5" w:rsidRPr="00D45D6D">
        <w:rPr>
          <w:rFonts w:ascii="Times New Roman" w:eastAsia="Times New Roman" w:hAnsi="Times New Roman"/>
          <w:sz w:val="28"/>
          <w:szCs w:val="28"/>
        </w:rPr>
        <w:t>dzīvesvietā</w:t>
      </w:r>
      <w:r w:rsidRPr="00D45D6D">
        <w:rPr>
          <w:rFonts w:ascii="Times New Roman" w:eastAsia="Times New Roman" w:hAnsi="Times New Roman"/>
          <w:sz w:val="28"/>
          <w:szCs w:val="28"/>
        </w:rPr>
        <w:t>, ja tas varētu ietekmēt valsts atbalsta piešķiršanu, tai skaitā šo pakalpojumu pārtraukšanu vai izbeigšanu.</w:t>
      </w:r>
      <w:r w:rsidR="00B049F5">
        <w:rPr>
          <w:rFonts w:ascii="Times New Roman" w:eastAsia="Times New Roman" w:hAnsi="Times New Roman"/>
          <w:sz w:val="28"/>
          <w:szCs w:val="28"/>
        </w:rPr>
        <w:t xml:space="preserve"> </w:t>
      </w:r>
    </w:p>
    <w:p w14:paraId="3E838E75" w14:textId="77777777" w:rsidR="00E17458" w:rsidRPr="00E17458" w:rsidRDefault="00E17458" w:rsidP="00E17458">
      <w:pPr>
        <w:spacing w:after="0" w:line="240" w:lineRule="auto"/>
        <w:jc w:val="both"/>
        <w:rPr>
          <w:rFonts w:ascii="Times New Roman" w:eastAsia="Times New Roman" w:hAnsi="Times New Roman"/>
          <w:sz w:val="28"/>
          <w:szCs w:val="28"/>
        </w:rPr>
      </w:pPr>
    </w:p>
    <w:p w14:paraId="15AD15CC" w14:textId="33ED11AA" w:rsidR="000209D3" w:rsidRDefault="000209D3" w:rsidP="007050E3">
      <w:pPr>
        <w:pStyle w:val="ListParagraph"/>
        <w:numPr>
          <w:ilvl w:val="0"/>
          <w:numId w:val="1"/>
        </w:numPr>
        <w:tabs>
          <w:tab w:val="left" w:pos="1134"/>
        </w:tabs>
        <w:spacing w:after="0" w:line="240" w:lineRule="auto"/>
        <w:ind w:left="0" w:firstLine="709"/>
        <w:jc w:val="both"/>
        <w:rPr>
          <w:rFonts w:ascii="Times New Roman" w:eastAsia="Times New Roman" w:hAnsi="Times New Roman"/>
          <w:sz w:val="28"/>
          <w:szCs w:val="28"/>
        </w:rPr>
      </w:pPr>
      <w:r w:rsidRPr="00D45D6D">
        <w:rPr>
          <w:rFonts w:ascii="Times New Roman" w:eastAsia="Times New Roman" w:hAnsi="Times New Roman"/>
          <w:sz w:val="28"/>
          <w:szCs w:val="28"/>
        </w:rPr>
        <w:t>Ja ministrija konstatē kļūdas pašvaldības mērķdotācijas pieprasījumā</w:t>
      </w:r>
      <w:r w:rsidR="00B049F5">
        <w:rPr>
          <w:rFonts w:ascii="Times New Roman" w:eastAsia="Times New Roman" w:hAnsi="Times New Roman"/>
          <w:sz w:val="28"/>
          <w:szCs w:val="28"/>
        </w:rPr>
        <w:t xml:space="preserve"> vai </w:t>
      </w:r>
      <w:r w:rsidRPr="00D45D6D">
        <w:rPr>
          <w:rFonts w:ascii="Times New Roman" w:eastAsia="Times New Roman" w:hAnsi="Times New Roman"/>
          <w:sz w:val="28"/>
          <w:szCs w:val="28"/>
        </w:rPr>
        <w:t xml:space="preserve">pārskatā par faktiskajiem izdevumiem vai </w:t>
      </w:r>
      <w:r w:rsidR="00B049F5">
        <w:rPr>
          <w:rFonts w:ascii="Times New Roman" w:eastAsia="Times New Roman" w:hAnsi="Times New Roman"/>
          <w:sz w:val="28"/>
          <w:szCs w:val="28"/>
        </w:rPr>
        <w:t xml:space="preserve">ir </w:t>
      </w:r>
      <w:r w:rsidRPr="00D45D6D">
        <w:rPr>
          <w:rFonts w:ascii="Times New Roman" w:eastAsia="Times New Roman" w:hAnsi="Times New Roman"/>
          <w:sz w:val="28"/>
          <w:szCs w:val="28"/>
        </w:rPr>
        <w:t xml:space="preserve">konstatēti pārkāpumi sociālo pakalpojumu sniegšanā, ministrija var pārtraukt valsts atbalsta piešķiršanu līdz kļūdu izlabošanai vai pārkāpumu novēršanai. </w:t>
      </w:r>
      <w:bookmarkStart w:id="1" w:name="p12"/>
      <w:bookmarkStart w:id="2" w:name="p-155715"/>
      <w:bookmarkStart w:id="3" w:name="p25"/>
      <w:bookmarkStart w:id="4" w:name="p-456043"/>
      <w:bookmarkEnd w:id="1"/>
      <w:bookmarkEnd w:id="2"/>
      <w:bookmarkEnd w:id="3"/>
      <w:bookmarkEnd w:id="4"/>
    </w:p>
    <w:p w14:paraId="16207F77" w14:textId="77777777" w:rsidR="00E17458" w:rsidRPr="00E17458" w:rsidRDefault="00E17458" w:rsidP="007050E3">
      <w:pPr>
        <w:spacing w:after="0" w:line="240" w:lineRule="auto"/>
        <w:ind w:firstLine="709"/>
        <w:jc w:val="both"/>
        <w:rPr>
          <w:rFonts w:ascii="Times New Roman" w:eastAsia="Times New Roman" w:hAnsi="Times New Roman"/>
          <w:sz w:val="28"/>
          <w:szCs w:val="28"/>
        </w:rPr>
      </w:pPr>
    </w:p>
    <w:p w14:paraId="2C29FB1E" w14:textId="3EE914EE" w:rsidR="000209D3" w:rsidRDefault="000209D3" w:rsidP="007050E3">
      <w:pPr>
        <w:pStyle w:val="ListParagraph"/>
        <w:numPr>
          <w:ilvl w:val="0"/>
          <w:numId w:val="1"/>
        </w:numPr>
        <w:tabs>
          <w:tab w:val="left" w:pos="1134"/>
        </w:tabs>
        <w:spacing w:after="0" w:line="240" w:lineRule="auto"/>
        <w:ind w:left="0" w:firstLine="709"/>
        <w:jc w:val="both"/>
        <w:rPr>
          <w:rFonts w:ascii="Times New Roman" w:eastAsia="Times New Roman" w:hAnsi="Times New Roman"/>
          <w:sz w:val="28"/>
          <w:szCs w:val="28"/>
        </w:rPr>
      </w:pPr>
      <w:r w:rsidRPr="00D45D6D">
        <w:rPr>
          <w:rFonts w:ascii="Times New Roman" w:eastAsia="Times New Roman" w:hAnsi="Times New Roman"/>
          <w:sz w:val="28"/>
          <w:szCs w:val="28"/>
        </w:rPr>
        <w:t xml:space="preserve">Valsts atbalstu sociālo pakalpojumu nodrošināšanai </w:t>
      </w:r>
      <w:r w:rsidR="00B049F5" w:rsidRPr="00D45D6D">
        <w:rPr>
          <w:rFonts w:ascii="Times New Roman" w:eastAsia="Times New Roman" w:hAnsi="Times New Roman"/>
          <w:sz w:val="28"/>
          <w:szCs w:val="28"/>
        </w:rPr>
        <w:t xml:space="preserve">dzīvesvietā </w:t>
      </w:r>
      <w:r w:rsidRPr="00D45D6D">
        <w:rPr>
          <w:rFonts w:ascii="Times New Roman" w:eastAsia="Times New Roman" w:hAnsi="Times New Roman"/>
          <w:sz w:val="28"/>
          <w:szCs w:val="28"/>
        </w:rPr>
        <w:t>personām, kurām valsts finansētais ilgstošas sociālās aprūpes un sociālās rehabilitācijas institūcijas pakalpojums tika pārtraukts un pakalpojuma izmaks</w:t>
      </w:r>
      <w:r w:rsidR="00A7474A">
        <w:rPr>
          <w:rFonts w:ascii="Times New Roman" w:eastAsia="Times New Roman" w:hAnsi="Times New Roman"/>
          <w:sz w:val="28"/>
          <w:szCs w:val="28"/>
        </w:rPr>
        <w:t>u</w:t>
      </w:r>
      <w:r w:rsidR="003318D0">
        <w:rPr>
          <w:rFonts w:ascii="Times New Roman" w:eastAsia="Times New Roman" w:hAnsi="Times New Roman"/>
          <w:sz w:val="28"/>
          <w:szCs w:val="28"/>
        </w:rPr>
        <w:t xml:space="preserve"> </w:t>
      </w:r>
      <w:r w:rsidR="00A7474A" w:rsidRPr="00D45D6D">
        <w:rPr>
          <w:rFonts w:ascii="Times New Roman" w:eastAsia="Times New Roman" w:hAnsi="Times New Roman"/>
          <w:sz w:val="28"/>
          <w:szCs w:val="28"/>
        </w:rPr>
        <w:t>kompensē</w:t>
      </w:r>
      <w:r w:rsidR="00A7474A">
        <w:rPr>
          <w:rFonts w:ascii="Times New Roman" w:eastAsia="Times New Roman" w:hAnsi="Times New Roman"/>
          <w:sz w:val="28"/>
          <w:szCs w:val="28"/>
        </w:rPr>
        <w:t xml:space="preserve">šana </w:t>
      </w:r>
      <w:r w:rsidR="003318D0">
        <w:rPr>
          <w:rFonts w:ascii="Times New Roman" w:eastAsia="Times New Roman" w:hAnsi="Times New Roman"/>
          <w:sz w:val="28"/>
          <w:szCs w:val="28"/>
        </w:rPr>
        <w:t>tika</w:t>
      </w:r>
      <w:r w:rsidR="00463380">
        <w:rPr>
          <w:rFonts w:ascii="Times New Roman" w:eastAsia="Times New Roman" w:hAnsi="Times New Roman"/>
          <w:sz w:val="28"/>
          <w:szCs w:val="28"/>
        </w:rPr>
        <w:t xml:space="preserve"> uzsākta pirms</w:t>
      </w:r>
      <w:r w:rsidRPr="00D45D6D">
        <w:rPr>
          <w:rFonts w:ascii="Times New Roman" w:eastAsia="Times New Roman" w:hAnsi="Times New Roman"/>
          <w:sz w:val="28"/>
          <w:szCs w:val="28"/>
        </w:rPr>
        <w:t xml:space="preserve"> </w:t>
      </w:r>
      <w:r w:rsidR="00463380" w:rsidRPr="00D45D6D">
        <w:rPr>
          <w:rFonts w:ascii="Times New Roman" w:eastAsia="Times New Roman" w:hAnsi="Times New Roman"/>
          <w:sz w:val="28"/>
          <w:szCs w:val="28"/>
        </w:rPr>
        <w:t>2019.</w:t>
      </w:r>
      <w:r w:rsidR="004B262E">
        <w:rPr>
          <w:rFonts w:ascii="Times New Roman" w:eastAsia="Times New Roman" w:hAnsi="Times New Roman"/>
          <w:sz w:val="28"/>
          <w:szCs w:val="28"/>
        </w:rPr>
        <w:t> </w:t>
      </w:r>
      <w:r w:rsidR="00463380" w:rsidRPr="00D45D6D">
        <w:rPr>
          <w:rFonts w:ascii="Times New Roman" w:eastAsia="Times New Roman" w:hAnsi="Times New Roman"/>
          <w:sz w:val="28"/>
          <w:szCs w:val="28"/>
        </w:rPr>
        <w:t>gada 1.</w:t>
      </w:r>
      <w:r w:rsidR="004B262E">
        <w:rPr>
          <w:rFonts w:ascii="Times New Roman" w:eastAsia="Times New Roman" w:hAnsi="Times New Roman"/>
          <w:sz w:val="28"/>
          <w:szCs w:val="28"/>
        </w:rPr>
        <w:t> </w:t>
      </w:r>
      <w:r w:rsidR="00463380" w:rsidRPr="00D45D6D">
        <w:rPr>
          <w:rFonts w:ascii="Times New Roman" w:eastAsia="Times New Roman" w:hAnsi="Times New Roman"/>
          <w:sz w:val="28"/>
          <w:szCs w:val="28"/>
        </w:rPr>
        <w:t xml:space="preserve">janvāra </w:t>
      </w:r>
      <w:r w:rsidR="00463380">
        <w:rPr>
          <w:rFonts w:ascii="Times New Roman" w:eastAsia="Times New Roman" w:hAnsi="Times New Roman"/>
          <w:sz w:val="28"/>
          <w:szCs w:val="28"/>
        </w:rPr>
        <w:t>atbilstoši normatīvajiem aktiem</w:t>
      </w:r>
      <w:r w:rsidR="00130534">
        <w:rPr>
          <w:rFonts w:ascii="Times New Roman" w:eastAsia="Times New Roman" w:hAnsi="Times New Roman"/>
          <w:sz w:val="28"/>
          <w:szCs w:val="28"/>
        </w:rPr>
        <w:t xml:space="preserve"> par</w:t>
      </w:r>
      <w:r w:rsidR="00463380">
        <w:rPr>
          <w:rFonts w:ascii="Times New Roman" w:eastAsia="Times New Roman" w:hAnsi="Times New Roman"/>
          <w:sz w:val="28"/>
          <w:szCs w:val="28"/>
        </w:rPr>
        <w:t xml:space="preserve"> </w:t>
      </w:r>
      <w:r w:rsidR="00A634CF" w:rsidRPr="00463380">
        <w:rPr>
          <w:rFonts w:ascii="Times New Roman" w:hAnsi="Times New Roman"/>
          <w:sz w:val="28"/>
          <w:szCs w:val="28"/>
        </w:rPr>
        <w:t>kārtību, kādā īsteno darbības programmas "Izaugsme un nodarbinātība" specifiskā atbalsta mērķa 9.2.2. "Palielināt kvalitatīvu institucionālai aprūpei alternatīvu sociālo pakalpojumu dzīvesvietā un ģimeniskai videi pietuvinātu pakalpojumu pieejamību personām ar invaliditāti un bērniem" 9.2.2.1. pa</w:t>
      </w:r>
      <w:r w:rsidR="003318D0">
        <w:rPr>
          <w:rFonts w:ascii="Times New Roman" w:hAnsi="Times New Roman"/>
          <w:sz w:val="28"/>
          <w:szCs w:val="28"/>
        </w:rPr>
        <w:t>sākumu "</w:t>
      </w:r>
      <w:proofErr w:type="spellStart"/>
      <w:r w:rsidR="003318D0">
        <w:rPr>
          <w:rFonts w:ascii="Times New Roman" w:hAnsi="Times New Roman"/>
          <w:sz w:val="28"/>
          <w:szCs w:val="28"/>
        </w:rPr>
        <w:t>Deinstitucionalizācija</w:t>
      </w:r>
      <w:proofErr w:type="spellEnd"/>
      <w:r w:rsidR="003318D0">
        <w:rPr>
          <w:rFonts w:ascii="Times New Roman" w:hAnsi="Times New Roman"/>
          <w:sz w:val="28"/>
          <w:szCs w:val="28"/>
        </w:rPr>
        <w:t>"</w:t>
      </w:r>
      <w:r w:rsidRPr="003318D0">
        <w:rPr>
          <w:rFonts w:ascii="Times New Roman" w:eastAsia="Times New Roman" w:hAnsi="Times New Roman"/>
          <w:sz w:val="28"/>
          <w:szCs w:val="28"/>
        </w:rPr>
        <w:t>, piešķir ar dienu, kad ir izbeigta pakalpojumu izmaksas kompensēšana minētā pasākuma ietvaros.</w:t>
      </w:r>
    </w:p>
    <w:p w14:paraId="3BC96D26" w14:textId="77777777" w:rsidR="00E17458" w:rsidRPr="00E17458" w:rsidRDefault="00E17458" w:rsidP="007050E3">
      <w:pPr>
        <w:spacing w:after="0" w:line="240" w:lineRule="auto"/>
        <w:ind w:firstLine="709"/>
        <w:jc w:val="both"/>
        <w:rPr>
          <w:rFonts w:ascii="Times New Roman" w:eastAsia="Times New Roman" w:hAnsi="Times New Roman"/>
          <w:sz w:val="28"/>
          <w:szCs w:val="28"/>
        </w:rPr>
      </w:pPr>
    </w:p>
    <w:p w14:paraId="619376BA" w14:textId="1334313A" w:rsidR="000209D3" w:rsidRDefault="000209D3" w:rsidP="007050E3">
      <w:pPr>
        <w:pStyle w:val="ListParagraph"/>
        <w:numPr>
          <w:ilvl w:val="0"/>
          <w:numId w:val="1"/>
        </w:numPr>
        <w:tabs>
          <w:tab w:val="left" w:pos="1134"/>
        </w:tabs>
        <w:spacing w:after="0" w:line="240" w:lineRule="auto"/>
        <w:ind w:left="0" w:firstLine="709"/>
        <w:jc w:val="both"/>
        <w:rPr>
          <w:rFonts w:ascii="Times New Roman" w:eastAsia="Times New Roman" w:hAnsi="Times New Roman"/>
          <w:sz w:val="28"/>
          <w:szCs w:val="28"/>
        </w:rPr>
      </w:pPr>
      <w:r w:rsidRPr="00D45D6D">
        <w:rPr>
          <w:rFonts w:ascii="Times New Roman" w:eastAsia="Times New Roman" w:hAnsi="Times New Roman"/>
          <w:sz w:val="28"/>
          <w:szCs w:val="28"/>
        </w:rPr>
        <w:t xml:space="preserve">Valsts atbalstu pašvaldībām sociālo pakalpojumu </w:t>
      </w:r>
      <w:r w:rsidR="00B049F5" w:rsidRPr="00D45D6D">
        <w:rPr>
          <w:rFonts w:ascii="Times New Roman" w:eastAsia="Times New Roman" w:hAnsi="Times New Roman"/>
          <w:sz w:val="28"/>
          <w:szCs w:val="28"/>
        </w:rPr>
        <w:t xml:space="preserve">nodrošināšanai </w:t>
      </w:r>
      <w:r w:rsidRPr="00D45D6D">
        <w:rPr>
          <w:rFonts w:ascii="Times New Roman" w:eastAsia="Times New Roman" w:hAnsi="Times New Roman"/>
          <w:sz w:val="28"/>
          <w:szCs w:val="28"/>
        </w:rPr>
        <w:t>dzīvesvietā piešķir, ja valsts finansētais ilgstošas sociālās aprūpes un sociālās rehabilitācijas institūcijas pakalpojums tika pārtraukts ne agrāk kā no 2018.</w:t>
      </w:r>
      <w:r w:rsidR="00E17458">
        <w:rPr>
          <w:rFonts w:ascii="Times New Roman" w:eastAsia="Times New Roman" w:hAnsi="Times New Roman"/>
          <w:sz w:val="28"/>
          <w:szCs w:val="28"/>
        </w:rPr>
        <w:t> </w:t>
      </w:r>
      <w:r w:rsidRPr="00D45D6D">
        <w:rPr>
          <w:rFonts w:ascii="Times New Roman" w:eastAsia="Times New Roman" w:hAnsi="Times New Roman"/>
          <w:sz w:val="28"/>
          <w:szCs w:val="28"/>
        </w:rPr>
        <w:t>gada 1.</w:t>
      </w:r>
      <w:r w:rsidR="00E17458">
        <w:rPr>
          <w:rFonts w:ascii="Times New Roman" w:eastAsia="Times New Roman" w:hAnsi="Times New Roman"/>
          <w:sz w:val="28"/>
          <w:szCs w:val="28"/>
        </w:rPr>
        <w:t> </w:t>
      </w:r>
      <w:r w:rsidRPr="00D45D6D">
        <w:rPr>
          <w:rFonts w:ascii="Times New Roman" w:eastAsia="Times New Roman" w:hAnsi="Times New Roman"/>
          <w:sz w:val="28"/>
          <w:szCs w:val="28"/>
        </w:rPr>
        <w:t xml:space="preserve">jūlija. </w:t>
      </w:r>
    </w:p>
    <w:p w14:paraId="6A2E0AFE" w14:textId="77777777" w:rsidR="00E17458" w:rsidRPr="00E17458" w:rsidRDefault="00E17458" w:rsidP="007050E3">
      <w:pPr>
        <w:spacing w:after="0" w:line="240" w:lineRule="auto"/>
        <w:ind w:firstLine="709"/>
        <w:jc w:val="both"/>
        <w:rPr>
          <w:rFonts w:ascii="Times New Roman" w:eastAsia="Times New Roman" w:hAnsi="Times New Roman"/>
          <w:sz w:val="28"/>
          <w:szCs w:val="28"/>
        </w:rPr>
      </w:pPr>
    </w:p>
    <w:p w14:paraId="713EACB0" w14:textId="1FC505E0" w:rsidR="000209D3" w:rsidRDefault="000209D3" w:rsidP="007050E3">
      <w:pPr>
        <w:pStyle w:val="ListParagraph"/>
        <w:numPr>
          <w:ilvl w:val="0"/>
          <w:numId w:val="1"/>
        </w:numPr>
        <w:tabs>
          <w:tab w:val="left" w:pos="1134"/>
        </w:tabs>
        <w:spacing w:after="0" w:line="240" w:lineRule="auto"/>
        <w:ind w:left="0" w:firstLine="709"/>
        <w:jc w:val="both"/>
        <w:rPr>
          <w:rFonts w:ascii="Times New Roman" w:eastAsia="Times New Roman" w:hAnsi="Times New Roman"/>
          <w:sz w:val="28"/>
          <w:szCs w:val="28"/>
        </w:rPr>
      </w:pPr>
      <w:r w:rsidRPr="00D45D6D">
        <w:rPr>
          <w:rFonts w:ascii="Times New Roman" w:eastAsia="Times New Roman" w:hAnsi="Times New Roman"/>
          <w:sz w:val="28"/>
          <w:szCs w:val="28"/>
        </w:rPr>
        <w:t>Šo noteikumu 6., 9.,</w:t>
      </w:r>
      <w:r w:rsidR="00EC402C">
        <w:rPr>
          <w:rFonts w:ascii="Times New Roman" w:eastAsia="Times New Roman" w:hAnsi="Times New Roman"/>
          <w:sz w:val="28"/>
          <w:szCs w:val="28"/>
        </w:rPr>
        <w:t xml:space="preserve"> </w:t>
      </w:r>
      <w:r w:rsidRPr="00D45D6D">
        <w:rPr>
          <w:rFonts w:ascii="Times New Roman" w:eastAsia="Times New Roman" w:hAnsi="Times New Roman"/>
          <w:sz w:val="28"/>
          <w:szCs w:val="28"/>
        </w:rPr>
        <w:t>10., 11., 12.</w:t>
      </w:r>
      <w:r w:rsidR="00B049F5">
        <w:rPr>
          <w:rFonts w:ascii="Times New Roman" w:eastAsia="Times New Roman" w:hAnsi="Times New Roman"/>
          <w:sz w:val="28"/>
          <w:szCs w:val="28"/>
        </w:rPr>
        <w:t xml:space="preserve"> </w:t>
      </w:r>
      <w:r w:rsidRPr="00D45D6D">
        <w:rPr>
          <w:rFonts w:ascii="Times New Roman" w:eastAsia="Times New Roman" w:hAnsi="Times New Roman"/>
          <w:sz w:val="28"/>
          <w:szCs w:val="28"/>
        </w:rPr>
        <w:t>un 13. punkts stājas spēkā 2021. gada 1.</w:t>
      </w:r>
      <w:r w:rsidR="00F56333">
        <w:rPr>
          <w:rFonts w:ascii="Times New Roman" w:eastAsia="Times New Roman" w:hAnsi="Times New Roman"/>
          <w:sz w:val="28"/>
          <w:szCs w:val="28"/>
        </w:rPr>
        <w:t> </w:t>
      </w:r>
      <w:r w:rsidRPr="00D45D6D">
        <w:rPr>
          <w:rFonts w:ascii="Times New Roman" w:eastAsia="Times New Roman" w:hAnsi="Times New Roman"/>
          <w:sz w:val="28"/>
          <w:szCs w:val="28"/>
        </w:rPr>
        <w:t xml:space="preserve">janvārī. </w:t>
      </w:r>
    </w:p>
    <w:p w14:paraId="25F19D09" w14:textId="77777777" w:rsidR="00E17458" w:rsidRPr="00E17458" w:rsidRDefault="00E17458" w:rsidP="007050E3">
      <w:pPr>
        <w:spacing w:after="0" w:line="240" w:lineRule="auto"/>
        <w:ind w:firstLine="709"/>
        <w:jc w:val="both"/>
        <w:rPr>
          <w:rFonts w:ascii="Times New Roman" w:eastAsia="Times New Roman" w:hAnsi="Times New Roman"/>
          <w:sz w:val="28"/>
          <w:szCs w:val="28"/>
        </w:rPr>
      </w:pPr>
    </w:p>
    <w:p w14:paraId="0C73C417" w14:textId="2D180B7B" w:rsidR="000209D3" w:rsidRDefault="000209D3" w:rsidP="007050E3">
      <w:pPr>
        <w:pStyle w:val="ListParagraph"/>
        <w:numPr>
          <w:ilvl w:val="0"/>
          <w:numId w:val="1"/>
        </w:numPr>
        <w:tabs>
          <w:tab w:val="left" w:pos="1134"/>
        </w:tabs>
        <w:spacing w:after="0" w:line="240" w:lineRule="auto"/>
        <w:ind w:left="0" w:firstLine="709"/>
        <w:jc w:val="both"/>
        <w:rPr>
          <w:rFonts w:ascii="Times New Roman" w:eastAsia="Times New Roman" w:hAnsi="Times New Roman"/>
          <w:sz w:val="28"/>
          <w:szCs w:val="28"/>
        </w:rPr>
      </w:pPr>
      <w:r w:rsidRPr="00D45D6D">
        <w:rPr>
          <w:rFonts w:ascii="Times New Roman" w:eastAsia="Times New Roman" w:hAnsi="Times New Roman"/>
          <w:sz w:val="28"/>
          <w:szCs w:val="28"/>
        </w:rPr>
        <w:t>Līdz 2020.</w:t>
      </w:r>
      <w:r w:rsidR="00E17458">
        <w:rPr>
          <w:rFonts w:ascii="Times New Roman" w:eastAsia="Times New Roman" w:hAnsi="Times New Roman"/>
          <w:sz w:val="28"/>
          <w:szCs w:val="28"/>
        </w:rPr>
        <w:t> </w:t>
      </w:r>
      <w:r w:rsidRPr="00D45D6D">
        <w:rPr>
          <w:rFonts w:ascii="Times New Roman" w:eastAsia="Times New Roman" w:hAnsi="Times New Roman"/>
          <w:sz w:val="28"/>
          <w:szCs w:val="28"/>
        </w:rPr>
        <w:t>gada 31.</w:t>
      </w:r>
      <w:r w:rsidR="00E17458">
        <w:rPr>
          <w:rFonts w:ascii="Times New Roman" w:eastAsia="Times New Roman" w:hAnsi="Times New Roman"/>
          <w:sz w:val="28"/>
          <w:szCs w:val="28"/>
        </w:rPr>
        <w:t> </w:t>
      </w:r>
      <w:r w:rsidRPr="00D45D6D">
        <w:rPr>
          <w:rFonts w:ascii="Times New Roman" w:eastAsia="Times New Roman" w:hAnsi="Times New Roman"/>
          <w:sz w:val="28"/>
          <w:szCs w:val="28"/>
        </w:rPr>
        <w:t xml:space="preserve">decembrim pašvaldība reizi ceturksnī </w:t>
      </w:r>
      <w:r w:rsidR="00A7474A" w:rsidRPr="00D45D6D">
        <w:rPr>
          <w:rFonts w:ascii="Times New Roman" w:eastAsia="Times New Roman" w:hAnsi="Times New Roman"/>
          <w:sz w:val="28"/>
          <w:szCs w:val="28"/>
        </w:rPr>
        <w:t xml:space="preserve">līdz ceturksnim sekojošā mēneša </w:t>
      </w:r>
      <w:r w:rsidR="00A7474A">
        <w:rPr>
          <w:rFonts w:ascii="Times New Roman" w:eastAsia="Times New Roman" w:hAnsi="Times New Roman"/>
          <w:sz w:val="28"/>
          <w:szCs w:val="28"/>
        </w:rPr>
        <w:t xml:space="preserve">piecpadsmitajam </w:t>
      </w:r>
      <w:r w:rsidR="00A7474A" w:rsidRPr="00D45D6D">
        <w:rPr>
          <w:rFonts w:ascii="Times New Roman" w:eastAsia="Times New Roman" w:hAnsi="Times New Roman"/>
          <w:sz w:val="28"/>
          <w:szCs w:val="28"/>
        </w:rPr>
        <w:t xml:space="preserve">datumam </w:t>
      </w:r>
      <w:r w:rsidRPr="00D45D6D">
        <w:rPr>
          <w:rFonts w:ascii="Times New Roman" w:eastAsia="Times New Roman" w:hAnsi="Times New Roman"/>
          <w:sz w:val="28"/>
          <w:szCs w:val="28"/>
        </w:rPr>
        <w:t xml:space="preserve">ministrijā iesniedz pārskatu par faktiskajiem izdevumiem. </w:t>
      </w:r>
    </w:p>
    <w:p w14:paraId="7FE9563F" w14:textId="77777777" w:rsidR="00E17458" w:rsidRPr="00D45D6D" w:rsidRDefault="00E17458" w:rsidP="00E17458">
      <w:pPr>
        <w:pStyle w:val="ListParagraph"/>
        <w:spacing w:after="0" w:line="240" w:lineRule="auto"/>
        <w:ind w:left="709"/>
        <w:jc w:val="both"/>
        <w:rPr>
          <w:rFonts w:ascii="Times New Roman" w:eastAsia="Times New Roman" w:hAnsi="Times New Roman"/>
          <w:sz w:val="28"/>
          <w:szCs w:val="28"/>
        </w:rPr>
      </w:pPr>
    </w:p>
    <w:p w14:paraId="50366C6A" w14:textId="0331385C" w:rsidR="000209D3" w:rsidRDefault="000209D3" w:rsidP="00194ED1">
      <w:pPr>
        <w:pStyle w:val="ListParagraph"/>
        <w:numPr>
          <w:ilvl w:val="0"/>
          <w:numId w:val="1"/>
        </w:numPr>
        <w:tabs>
          <w:tab w:val="left" w:pos="1134"/>
        </w:tabs>
        <w:spacing w:after="0" w:line="240" w:lineRule="auto"/>
        <w:ind w:left="0" w:firstLine="709"/>
        <w:jc w:val="both"/>
        <w:rPr>
          <w:rFonts w:ascii="Times New Roman" w:eastAsia="Times New Roman" w:hAnsi="Times New Roman"/>
          <w:sz w:val="28"/>
          <w:szCs w:val="28"/>
        </w:rPr>
      </w:pPr>
      <w:r w:rsidRPr="00D45D6D">
        <w:rPr>
          <w:rFonts w:ascii="Times New Roman" w:eastAsia="Times New Roman" w:hAnsi="Times New Roman"/>
          <w:sz w:val="28"/>
          <w:szCs w:val="28"/>
        </w:rPr>
        <w:t xml:space="preserve">Ministrija </w:t>
      </w:r>
      <w:r w:rsidR="00B049F5" w:rsidRPr="00D45D6D">
        <w:rPr>
          <w:rFonts w:ascii="Times New Roman" w:eastAsia="Times New Roman" w:hAnsi="Times New Roman"/>
          <w:sz w:val="28"/>
          <w:szCs w:val="28"/>
        </w:rPr>
        <w:t xml:space="preserve">valsts atbalstu pašvaldībām </w:t>
      </w:r>
      <w:r w:rsidR="00647B0C" w:rsidRPr="00D45D6D">
        <w:rPr>
          <w:rFonts w:ascii="Times New Roman" w:eastAsia="Times New Roman" w:hAnsi="Times New Roman"/>
          <w:sz w:val="28"/>
          <w:szCs w:val="28"/>
        </w:rPr>
        <w:t xml:space="preserve">izmaksā </w:t>
      </w:r>
      <w:r w:rsidR="00B049F5" w:rsidRPr="00D45D6D">
        <w:rPr>
          <w:rFonts w:ascii="Times New Roman" w:eastAsia="Times New Roman" w:hAnsi="Times New Roman"/>
          <w:sz w:val="28"/>
          <w:szCs w:val="28"/>
        </w:rPr>
        <w:t xml:space="preserve">10 darbdienu laikā </w:t>
      </w:r>
      <w:r w:rsidRPr="00D45D6D">
        <w:rPr>
          <w:rFonts w:ascii="Times New Roman" w:eastAsia="Times New Roman" w:hAnsi="Times New Roman"/>
          <w:sz w:val="28"/>
          <w:szCs w:val="28"/>
        </w:rPr>
        <w:t xml:space="preserve">pēc </w:t>
      </w:r>
      <w:r w:rsidR="00B049F5">
        <w:rPr>
          <w:rFonts w:ascii="Times New Roman" w:eastAsia="Times New Roman" w:hAnsi="Times New Roman"/>
          <w:sz w:val="28"/>
          <w:szCs w:val="28"/>
        </w:rPr>
        <w:t xml:space="preserve">tam, kad </w:t>
      </w:r>
      <w:r w:rsidR="00B049F5" w:rsidRPr="00D45D6D">
        <w:rPr>
          <w:rFonts w:ascii="Times New Roman" w:eastAsia="Times New Roman" w:hAnsi="Times New Roman"/>
          <w:sz w:val="28"/>
          <w:szCs w:val="28"/>
        </w:rPr>
        <w:t>saņem</w:t>
      </w:r>
      <w:r w:rsidR="00B049F5">
        <w:rPr>
          <w:rFonts w:ascii="Times New Roman" w:eastAsia="Times New Roman" w:hAnsi="Times New Roman"/>
          <w:sz w:val="28"/>
          <w:szCs w:val="28"/>
        </w:rPr>
        <w:t>t</w:t>
      </w:r>
      <w:r w:rsidR="00B049F5" w:rsidRPr="00D45D6D">
        <w:rPr>
          <w:rFonts w:ascii="Times New Roman" w:eastAsia="Times New Roman" w:hAnsi="Times New Roman"/>
          <w:sz w:val="28"/>
          <w:szCs w:val="28"/>
        </w:rPr>
        <w:t xml:space="preserve">s </w:t>
      </w:r>
      <w:r w:rsidRPr="00D45D6D">
        <w:rPr>
          <w:rFonts w:ascii="Times New Roman" w:eastAsia="Times New Roman" w:hAnsi="Times New Roman"/>
          <w:sz w:val="28"/>
          <w:szCs w:val="28"/>
        </w:rPr>
        <w:t>šo noteikumu 24.</w:t>
      </w:r>
      <w:r w:rsidR="00E17458">
        <w:rPr>
          <w:rFonts w:ascii="Times New Roman" w:eastAsia="Times New Roman" w:hAnsi="Times New Roman"/>
          <w:sz w:val="28"/>
          <w:szCs w:val="28"/>
        </w:rPr>
        <w:t> </w:t>
      </w:r>
      <w:r w:rsidRPr="00D45D6D">
        <w:rPr>
          <w:rFonts w:ascii="Times New Roman" w:eastAsia="Times New Roman" w:hAnsi="Times New Roman"/>
          <w:sz w:val="28"/>
          <w:szCs w:val="28"/>
        </w:rPr>
        <w:t>punktā minēt</w:t>
      </w:r>
      <w:r w:rsidR="00B049F5">
        <w:rPr>
          <w:rFonts w:ascii="Times New Roman" w:eastAsia="Times New Roman" w:hAnsi="Times New Roman"/>
          <w:sz w:val="28"/>
          <w:szCs w:val="28"/>
        </w:rPr>
        <w:t>ais</w:t>
      </w:r>
      <w:r w:rsidRPr="00D45D6D">
        <w:rPr>
          <w:rFonts w:ascii="Times New Roman" w:eastAsia="Times New Roman" w:hAnsi="Times New Roman"/>
          <w:sz w:val="28"/>
          <w:szCs w:val="28"/>
        </w:rPr>
        <w:t xml:space="preserve"> pārskat</w:t>
      </w:r>
      <w:r w:rsidR="00B049F5">
        <w:rPr>
          <w:rFonts w:ascii="Times New Roman" w:eastAsia="Times New Roman" w:hAnsi="Times New Roman"/>
          <w:sz w:val="28"/>
          <w:szCs w:val="28"/>
        </w:rPr>
        <w:t>s</w:t>
      </w:r>
      <w:r w:rsidRPr="00D45D6D">
        <w:rPr>
          <w:rFonts w:ascii="Times New Roman" w:eastAsia="Times New Roman" w:hAnsi="Times New Roman"/>
          <w:sz w:val="28"/>
          <w:szCs w:val="28"/>
        </w:rPr>
        <w:t xml:space="preserve"> par faktiskajiem izdevumiem</w:t>
      </w:r>
      <w:r w:rsidR="00B049F5">
        <w:rPr>
          <w:rFonts w:ascii="Times New Roman" w:eastAsia="Times New Roman" w:hAnsi="Times New Roman"/>
          <w:sz w:val="28"/>
          <w:szCs w:val="28"/>
        </w:rPr>
        <w:t xml:space="preserve"> un</w:t>
      </w:r>
      <w:r w:rsidRPr="00D45D6D">
        <w:rPr>
          <w:rFonts w:ascii="Times New Roman" w:eastAsia="Times New Roman" w:hAnsi="Times New Roman"/>
          <w:sz w:val="28"/>
          <w:szCs w:val="28"/>
        </w:rPr>
        <w:t xml:space="preserve"> </w:t>
      </w:r>
      <w:r w:rsidR="00647B0C">
        <w:rPr>
          <w:rFonts w:ascii="Times New Roman" w:eastAsia="Times New Roman" w:hAnsi="Times New Roman"/>
          <w:sz w:val="28"/>
          <w:szCs w:val="28"/>
        </w:rPr>
        <w:t xml:space="preserve">tas </w:t>
      </w:r>
      <w:r w:rsidRPr="00D45D6D">
        <w:rPr>
          <w:rFonts w:ascii="Times New Roman" w:eastAsia="Times New Roman" w:hAnsi="Times New Roman"/>
          <w:sz w:val="28"/>
          <w:szCs w:val="28"/>
        </w:rPr>
        <w:t>atzī</w:t>
      </w:r>
      <w:r w:rsidR="00B049F5">
        <w:rPr>
          <w:rFonts w:ascii="Times New Roman" w:eastAsia="Times New Roman" w:hAnsi="Times New Roman"/>
          <w:sz w:val="28"/>
          <w:szCs w:val="28"/>
        </w:rPr>
        <w:t>t</w:t>
      </w:r>
      <w:r w:rsidRPr="00D45D6D">
        <w:rPr>
          <w:rFonts w:ascii="Times New Roman" w:eastAsia="Times New Roman" w:hAnsi="Times New Roman"/>
          <w:sz w:val="28"/>
          <w:szCs w:val="28"/>
        </w:rPr>
        <w:t xml:space="preserve">s </w:t>
      </w:r>
      <w:proofErr w:type="gramStart"/>
      <w:r w:rsidRPr="00D45D6D">
        <w:rPr>
          <w:rFonts w:ascii="Times New Roman" w:eastAsia="Times New Roman" w:hAnsi="Times New Roman"/>
          <w:sz w:val="28"/>
          <w:szCs w:val="28"/>
        </w:rPr>
        <w:t>par atbilstošu šo noteikumu</w:t>
      </w:r>
      <w:proofErr w:type="gramEnd"/>
      <w:r w:rsidRPr="00D45D6D">
        <w:rPr>
          <w:rFonts w:ascii="Times New Roman" w:eastAsia="Times New Roman" w:hAnsi="Times New Roman"/>
          <w:sz w:val="28"/>
          <w:szCs w:val="28"/>
        </w:rPr>
        <w:t xml:space="preserve"> prasībām. </w:t>
      </w:r>
    </w:p>
    <w:p w14:paraId="38D82126" w14:textId="77777777" w:rsidR="00E17458" w:rsidRPr="00D45D6D" w:rsidRDefault="00E17458" w:rsidP="00E17458">
      <w:pPr>
        <w:pStyle w:val="ListParagraph"/>
        <w:spacing w:after="0" w:line="240" w:lineRule="auto"/>
        <w:ind w:left="709"/>
        <w:jc w:val="both"/>
        <w:rPr>
          <w:rFonts w:ascii="Times New Roman" w:eastAsia="Times New Roman" w:hAnsi="Times New Roman"/>
          <w:sz w:val="28"/>
          <w:szCs w:val="28"/>
        </w:rPr>
      </w:pPr>
    </w:p>
    <w:p w14:paraId="52E9F1FA" w14:textId="53FF4645" w:rsidR="000209D3" w:rsidRDefault="000209D3" w:rsidP="00194ED1">
      <w:pPr>
        <w:pStyle w:val="ListParagraph"/>
        <w:numPr>
          <w:ilvl w:val="0"/>
          <w:numId w:val="1"/>
        </w:numPr>
        <w:tabs>
          <w:tab w:val="left" w:pos="1134"/>
        </w:tabs>
        <w:spacing w:after="0" w:line="240" w:lineRule="auto"/>
        <w:ind w:left="0" w:firstLine="709"/>
        <w:jc w:val="both"/>
        <w:rPr>
          <w:rFonts w:ascii="Times New Roman" w:eastAsia="Times New Roman" w:hAnsi="Times New Roman"/>
          <w:sz w:val="28"/>
          <w:szCs w:val="28"/>
        </w:rPr>
      </w:pPr>
      <w:r w:rsidRPr="00D45D6D">
        <w:rPr>
          <w:rFonts w:ascii="Times New Roman" w:eastAsia="Times New Roman" w:hAnsi="Times New Roman"/>
          <w:sz w:val="28"/>
          <w:szCs w:val="28"/>
        </w:rPr>
        <w:t xml:space="preserve">Līdz </w:t>
      </w:r>
      <w:r w:rsidR="006B054C">
        <w:rPr>
          <w:rFonts w:ascii="Times New Roman" w:eastAsia="Times New Roman" w:hAnsi="Times New Roman"/>
          <w:sz w:val="28"/>
          <w:szCs w:val="28"/>
        </w:rPr>
        <w:t>dienai</w:t>
      </w:r>
      <w:r w:rsidRPr="00D45D6D">
        <w:rPr>
          <w:rFonts w:ascii="Times New Roman" w:eastAsia="Times New Roman" w:hAnsi="Times New Roman"/>
          <w:sz w:val="28"/>
          <w:szCs w:val="28"/>
        </w:rPr>
        <w:t>, kad pašvaldībām ir nodrošināta iespēja iesniegt pārskatus, izmantojot Valsts sociālās politikas monitoringa informācijas sistēmu, pārskatus iesniedz elektroniski ar drošu elektronisko parakstu.</w:t>
      </w:r>
    </w:p>
    <w:p w14:paraId="0337A86D" w14:textId="77777777" w:rsidR="00E17458" w:rsidRPr="00D45D6D" w:rsidRDefault="00E17458" w:rsidP="00E17458">
      <w:pPr>
        <w:pStyle w:val="ListParagraph"/>
        <w:spacing w:after="0" w:line="240" w:lineRule="auto"/>
        <w:ind w:left="709"/>
        <w:jc w:val="both"/>
        <w:rPr>
          <w:rFonts w:ascii="Times New Roman" w:eastAsia="Times New Roman" w:hAnsi="Times New Roman"/>
          <w:sz w:val="28"/>
          <w:szCs w:val="28"/>
        </w:rPr>
      </w:pPr>
    </w:p>
    <w:p w14:paraId="46F1821C" w14:textId="77777777" w:rsidR="00D009F7" w:rsidRDefault="00D009F7">
      <w:pPr>
        <w:spacing w:after="160" w:line="259" w:lineRule="auto"/>
        <w:rPr>
          <w:rFonts w:ascii="Times New Roman" w:eastAsia="Times New Roman" w:hAnsi="Times New Roman"/>
          <w:sz w:val="28"/>
          <w:szCs w:val="28"/>
        </w:rPr>
      </w:pPr>
      <w:r>
        <w:rPr>
          <w:rFonts w:ascii="Times New Roman" w:eastAsia="Times New Roman" w:hAnsi="Times New Roman"/>
          <w:sz w:val="28"/>
          <w:szCs w:val="28"/>
        </w:rPr>
        <w:br w:type="page"/>
      </w:r>
    </w:p>
    <w:p w14:paraId="73F4EAFE" w14:textId="009DF5F6" w:rsidR="000209D3" w:rsidRPr="00D45D6D" w:rsidRDefault="000209D3" w:rsidP="00194ED1">
      <w:pPr>
        <w:pStyle w:val="ListParagraph"/>
        <w:numPr>
          <w:ilvl w:val="0"/>
          <w:numId w:val="1"/>
        </w:numPr>
        <w:tabs>
          <w:tab w:val="left" w:pos="1134"/>
        </w:tabs>
        <w:spacing w:after="0" w:line="240" w:lineRule="auto"/>
        <w:ind w:left="0" w:firstLine="709"/>
        <w:jc w:val="both"/>
        <w:rPr>
          <w:rFonts w:ascii="Times New Roman" w:eastAsia="Times New Roman" w:hAnsi="Times New Roman"/>
          <w:sz w:val="28"/>
          <w:szCs w:val="28"/>
        </w:rPr>
      </w:pPr>
      <w:r w:rsidRPr="00D45D6D">
        <w:rPr>
          <w:rFonts w:ascii="Times New Roman" w:eastAsia="Times New Roman" w:hAnsi="Times New Roman"/>
          <w:sz w:val="28"/>
          <w:szCs w:val="28"/>
        </w:rPr>
        <w:lastRenderedPageBreak/>
        <w:t>Noteikumi stājas spēkā 2019.</w:t>
      </w:r>
      <w:r w:rsidR="00E17458">
        <w:rPr>
          <w:rFonts w:ascii="Times New Roman" w:eastAsia="Times New Roman" w:hAnsi="Times New Roman"/>
          <w:sz w:val="28"/>
          <w:szCs w:val="28"/>
        </w:rPr>
        <w:t> </w:t>
      </w:r>
      <w:r w:rsidRPr="00D45D6D">
        <w:rPr>
          <w:rFonts w:ascii="Times New Roman" w:eastAsia="Times New Roman" w:hAnsi="Times New Roman"/>
          <w:sz w:val="28"/>
          <w:szCs w:val="28"/>
        </w:rPr>
        <w:t>gada 1.</w:t>
      </w:r>
      <w:r w:rsidR="00E17458">
        <w:rPr>
          <w:rFonts w:ascii="Times New Roman" w:eastAsia="Times New Roman" w:hAnsi="Times New Roman"/>
          <w:sz w:val="28"/>
          <w:szCs w:val="28"/>
        </w:rPr>
        <w:t> </w:t>
      </w:r>
      <w:r w:rsidRPr="00D45D6D">
        <w:rPr>
          <w:rFonts w:ascii="Times New Roman" w:eastAsia="Times New Roman" w:hAnsi="Times New Roman"/>
          <w:sz w:val="28"/>
          <w:szCs w:val="28"/>
        </w:rPr>
        <w:t xml:space="preserve">janvārī. </w:t>
      </w:r>
    </w:p>
    <w:p w14:paraId="15E8170D" w14:textId="77777777" w:rsidR="000209D3" w:rsidRPr="00D45D6D" w:rsidRDefault="000209D3" w:rsidP="00E17458">
      <w:pPr>
        <w:spacing w:after="0" w:line="240" w:lineRule="auto"/>
        <w:ind w:firstLine="709"/>
        <w:jc w:val="both"/>
        <w:rPr>
          <w:rFonts w:ascii="Times New Roman" w:eastAsia="Times New Roman" w:hAnsi="Times New Roman"/>
          <w:sz w:val="28"/>
          <w:szCs w:val="28"/>
        </w:rPr>
      </w:pPr>
    </w:p>
    <w:p w14:paraId="03C8FC1B" w14:textId="23AFC60D" w:rsidR="000209D3" w:rsidRDefault="000209D3" w:rsidP="00E17458">
      <w:pPr>
        <w:spacing w:after="0" w:line="240" w:lineRule="auto"/>
        <w:ind w:firstLine="709"/>
        <w:jc w:val="both"/>
        <w:rPr>
          <w:rFonts w:ascii="Times New Roman" w:eastAsia="Times New Roman" w:hAnsi="Times New Roman"/>
          <w:sz w:val="28"/>
          <w:szCs w:val="28"/>
        </w:rPr>
      </w:pPr>
    </w:p>
    <w:p w14:paraId="294DB4F2" w14:textId="77777777" w:rsidR="00E17458" w:rsidRPr="00D45D6D" w:rsidRDefault="00E17458" w:rsidP="00E17458">
      <w:pPr>
        <w:spacing w:after="0" w:line="240" w:lineRule="auto"/>
        <w:ind w:firstLine="709"/>
        <w:jc w:val="both"/>
        <w:rPr>
          <w:rFonts w:ascii="Times New Roman" w:eastAsia="Times New Roman" w:hAnsi="Times New Roman"/>
          <w:sz w:val="28"/>
          <w:szCs w:val="28"/>
        </w:rPr>
      </w:pPr>
    </w:p>
    <w:p w14:paraId="736BB259" w14:textId="77777777" w:rsidR="00E17458" w:rsidRPr="008F7F6D" w:rsidRDefault="00E17458" w:rsidP="00E17458">
      <w:pPr>
        <w:pStyle w:val="naisf"/>
        <w:tabs>
          <w:tab w:val="left" w:pos="6804"/>
          <w:tab w:val="right" w:pos="8820"/>
        </w:tabs>
        <w:spacing w:before="0" w:beforeAutospacing="0" w:after="0" w:afterAutospacing="0"/>
        <w:ind w:firstLine="709"/>
        <w:rPr>
          <w:sz w:val="28"/>
          <w:szCs w:val="28"/>
        </w:rPr>
      </w:pPr>
      <w:r w:rsidRPr="008F7F6D">
        <w:rPr>
          <w:sz w:val="28"/>
          <w:szCs w:val="28"/>
        </w:rPr>
        <w:t>Ministru prezidents</w:t>
      </w:r>
      <w:r w:rsidRPr="008F7F6D">
        <w:rPr>
          <w:sz w:val="28"/>
          <w:szCs w:val="28"/>
        </w:rPr>
        <w:tab/>
        <w:t xml:space="preserve">Māris Kučinskis </w:t>
      </w:r>
    </w:p>
    <w:p w14:paraId="05A5E94F" w14:textId="77777777" w:rsidR="00E17458" w:rsidRPr="008F7F6D" w:rsidRDefault="00E17458" w:rsidP="00E17458">
      <w:pPr>
        <w:pStyle w:val="naisf"/>
        <w:tabs>
          <w:tab w:val="left" w:pos="6804"/>
          <w:tab w:val="right" w:pos="9000"/>
        </w:tabs>
        <w:spacing w:before="0" w:beforeAutospacing="0" w:after="0" w:afterAutospacing="0"/>
        <w:ind w:firstLine="709"/>
        <w:rPr>
          <w:sz w:val="28"/>
          <w:szCs w:val="28"/>
        </w:rPr>
      </w:pPr>
    </w:p>
    <w:p w14:paraId="48F4419B" w14:textId="77777777" w:rsidR="00E17458" w:rsidRPr="008F7F6D" w:rsidRDefault="00E17458" w:rsidP="00E17458">
      <w:pPr>
        <w:pStyle w:val="naisf"/>
        <w:tabs>
          <w:tab w:val="left" w:pos="6804"/>
          <w:tab w:val="right" w:pos="9000"/>
        </w:tabs>
        <w:spacing w:before="0" w:beforeAutospacing="0" w:after="0" w:afterAutospacing="0"/>
        <w:ind w:firstLine="709"/>
        <w:rPr>
          <w:sz w:val="28"/>
          <w:szCs w:val="28"/>
        </w:rPr>
      </w:pPr>
    </w:p>
    <w:p w14:paraId="5D85C334" w14:textId="77777777" w:rsidR="00E17458" w:rsidRPr="008F7F6D" w:rsidRDefault="00E17458" w:rsidP="00E17458">
      <w:pPr>
        <w:pStyle w:val="naisf"/>
        <w:tabs>
          <w:tab w:val="left" w:pos="6804"/>
          <w:tab w:val="right" w:pos="9000"/>
        </w:tabs>
        <w:spacing w:before="0" w:beforeAutospacing="0" w:after="0" w:afterAutospacing="0"/>
        <w:ind w:firstLine="709"/>
        <w:rPr>
          <w:sz w:val="28"/>
          <w:szCs w:val="28"/>
        </w:rPr>
      </w:pPr>
    </w:p>
    <w:p w14:paraId="2A889AB2" w14:textId="77777777" w:rsidR="004B262E" w:rsidRPr="008F7F6D" w:rsidRDefault="004B262E" w:rsidP="004B262E">
      <w:pPr>
        <w:pStyle w:val="naisf"/>
        <w:tabs>
          <w:tab w:val="left" w:pos="6804"/>
          <w:tab w:val="right" w:pos="8820"/>
        </w:tabs>
        <w:spacing w:before="0" w:beforeAutospacing="0" w:after="0" w:afterAutospacing="0"/>
        <w:ind w:firstLine="709"/>
        <w:rPr>
          <w:sz w:val="28"/>
          <w:szCs w:val="28"/>
        </w:rPr>
      </w:pPr>
      <w:r w:rsidRPr="008F7F6D">
        <w:rPr>
          <w:sz w:val="28"/>
          <w:szCs w:val="28"/>
        </w:rPr>
        <w:t>Labklājības ministrs</w:t>
      </w:r>
      <w:r>
        <w:rPr>
          <w:sz w:val="28"/>
          <w:szCs w:val="28"/>
        </w:rPr>
        <w:t>,</w:t>
      </w:r>
    </w:p>
    <w:p w14:paraId="55A36BC4" w14:textId="77777777" w:rsidR="004B262E" w:rsidRDefault="004B262E" w:rsidP="004B262E">
      <w:pPr>
        <w:pStyle w:val="naisf"/>
        <w:tabs>
          <w:tab w:val="left" w:pos="6804"/>
          <w:tab w:val="right" w:pos="8820"/>
        </w:tabs>
        <w:spacing w:before="0" w:beforeAutospacing="0" w:after="0" w:afterAutospacing="0"/>
        <w:ind w:firstLine="709"/>
        <w:rPr>
          <w:sz w:val="28"/>
          <w:szCs w:val="28"/>
        </w:rPr>
      </w:pPr>
      <w:r w:rsidRPr="005C670B">
        <w:rPr>
          <w:sz w:val="28"/>
          <w:szCs w:val="28"/>
        </w:rPr>
        <w:t>izglītības</w:t>
      </w:r>
      <w:r w:rsidRPr="005932E0">
        <w:rPr>
          <w:sz w:val="28"/>
          <w:szCs w:val="28"/>
        </w:rPr>
        <w:t xml:space="preserve"> un zinātnes ministr</w:t>
      </w:r>
      <w:r>
        <w:rPr>
          <w:sz w:val="28"/>
          <w:szCs w:val="28"/>
        </w:rPr>
        <w:t>a</w:t>
      </w:r>
    </w:p>
    <w:p w14:paraId="796A1484" w14:textId="77777777" w:rsidR="004B262E" w:rsidRDefault="004B262E" w:rsidP="004B262E">
      <w:pPr>
        <w:pStyle w:val="naisf"/>
        <w:tabs>
          <w:tab w:val="left" w:pos="6804"/>
          <w:tab w:val="right" w:pos="8820"/>
        </w:tabs>
        <w:spacing w:before="0" w:beforeAutospacing="0" w:after="0" w:afterAutospacing="0"/>
        <w:ind w:firstLine="709"/>
        <w:rPr>
          <w:sz w:val="28"/>
          <w:szCs w:val="28"/>
        </w:rPr>
      </w:pPr>
      <w:r>
        <w:rPr>
          <w:sz w:val="28"/>
          <w:szCs w:val="28"/>
        </w:rPr>
        <w:t xml:space="preserve">pienākumu izpildītājs </w:t>
      </w:r>
      <w:r>
        <w:rPr>
          <w:sz w:val="28"/>
          <w:szCs w:val="28"/>
        </w:rPr>
        <w:tab/>
      </w:r>
      <w:r w:rsidRPr="008F7F6D">
        <w:rPr>
          <w:sz w:val="28"/>
          <w:szCs w:val="28"/>
        </w:rPr>
        <w:t>Jānis Reirs</w:t>
      </w:r>
    </w:p>
    <w:p w14:paraId="643F9B38" w14:textId="77777777" w:rsidR="00D45D6D" w:rsidRPr="004B262E" w:rsidRDefault="00D45D6D" w:rsidP="004B262E">
      <w:pPr>
        <w:pStyle w:val="naisf"/>
        <w:tabs>
          <w:tab w:val="left" w:pos="6804"/>
          <w:tab w:val="right" w:pos="8820"/>
        </w:tabs>
        <w:spacing w:before="0" w:beforeAutospacing="0" w:after="0" w:afterAutospacing="0"/>
        <w:ind w:firstLine="709"/>
        <w:rPr>
          <w:sz w:val="28"/>
          <w:szCs w:val="28"/>
        </w:rPr>
      </w:pPr>
    </w:p>
    <w:sectPr w:rsidR="00D45D6D" w:rsidRPr="004B262E" w:rsidSect="00E17458">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82943" w14:textId="77777777" w:rsidR="004D6C4D" w:rsidRDefault="004D6C4D">
      <w:pPr>
        <w:spacing w:after="0" w:line="240" w:lineRule="auto"/>
      </w:pPr>
      <w:r>
        <w:separator/>
      </w:r>
    </w:p>
  </w:endnote>
  <w:endnote w:type="continuationSeparator" w:id="0">
    <w:p w14:paraId="35621F02" w14:textId="77777777" w:rsidR="004D6C4D" w:rsidRDefault="004D6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70EB8" w14:textId="190BD9F7" w:rsidR="004B262E" w:rsidRPr="004B262E" w:rsidRDefault="004B262E" w:rsidP="004B262E">
    <w:pPr>
      <w:pStyle w:val="Footer"/>
      <w:spacing w:after="0" w:line="240" w:lineRule="auto"/>
      <w:rPr>
        <w:rFonts w:ascii="Times New Roman" w:hAnsi="Times New Roman"/>
        <w:sz w:val="16"/>
        <w:szCs w:val="16"/>
        <w:lang w:val="lv-LV"/>
      </w:rPr>
    </w:pPr>
    <w:r w:rsidRPr="004B262E">
      <w:rPr>
        <w:rFonts w:ascii="Times New Roman" w:hAnsi="Times New Roman"/>
        <w:sz w:val="16"/>
        <w:szCs w:val="16"/>
        <w:lang w:val="lv-LV"/>
      </w:rPr>
      <w:t>N2565_8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1EC37" w14:textId="01EAE9B6" w:rsidR="004B262E" w:rsidRPr="004B262E" w:rsidRDefault="004B262E" w:rsidP="004B262E">
    <w:pPr>
      <w:pStyle w:val="Footer"/>
      <w:spacing w:after="0" w:line="240" w:lineRule="auto"/>
      <w:rPr>
        <w:rFonts w:ascii="Times New Roman" w:hAnsi="Times New Roman"/>
        <w:sz w:val="16"/>
        <w:szCs w:val="16"/>
        <w:lang w:val="lv-LV"/>
      </w:rPr>
    </w:pPr>
    <w:r w:rsidRPr="004B262E">
      <w:rPr>
        <w:rFonts w:ascii="Times New Roman" w:hAnsi="Times New Roman"/>
        <w:sz w:val="16"/>
        <w:szCs w:val="16"/>
        <w:lang w:val="lv-LV"/>
      </w:rPr>
      <w:t>N2565_8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DF7D3" w14:textId="77777777" w:rsidR="004D6C4D" w:rsidRDefault="004D6C4D">
      <w:pPr>
        <w:spacing w:after="0" w:line="240" w:lineRule="auto"/>
      </w:pPr>
      <w:r>
        <w:separator/>
      </w:r>
    </w:p>
  </w:footnote>
  <w:footnote w:type="continuationSeparator" w:id="0">
    <w:p w14:paraId="1E7266FE" w14:textId="77777777" w:rsidR="004D6C4D" w:rsidRDefault="004D6C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2967818"/>
      <w:docPartObj>
        <w:docPartGallery w:val="Page Numbers (Top of Page)"/>
        <w:docPartUnique/>
      </w:docPartObj>
    </w:sdtPr>
    <w:sdtEndPr>
      <w:rPr>
        <w:rFonts w:ascii="Times New Roman" w:hAnsi="Times New Roman"/>
        <w:noProof/>
        <w:sz w:val="24"/>
        <w:szCs w:val="24"/>
      </w:rPr>
    </w:sdtEndPr>
    <w:sdtContent>
      <w:p w14:paraId="24735579" w14:textId="2F88C4B5" w:rsidR="004B262E" w:rsidRPr="004B262E" w:rsidRDefault="004B262E" w:rsidP="004B262E">
        <w:pPr>
          <w:pStyle w:val="Header"/>
          <w:spacing w:after="0" w:line="240" w:lineRule="auto"/>
          <w:jc w:val="center"/>
          <w:rPr>
            <w:rFonts w:ascii="Times New Roman" w:hAnsi="Times New Roman"/>
            <w:sz w:val="24"/>
            <w:szCs w:val="24"/>
          </w:rPr>
        </w:pPr>
        <w:r w:rsidRPr="004B262E">
          <w:rPr>
            <w:rFonts w:ascii="Times New Roman" w:hAnsi="Times New Roman"/>
            <w:sz w:val="24"/>
            <w:szCs w:val="24"/>
          </w:rPr>
          <w:fldChar w:fldCharType="begin"/>
        </w:r>
        <w:r w:rsidRPr="004B262E">
          <w:rPr>
            <w:rFonts w:ascii="Times New Roman" w:hAnsi="Times New Roman"/>
            <w:sz w:val="24"/>
            <w:szCs w:val="24"/>
          </w:rPr>
          <w:instrText xml:space="preserve"> PAGE   \* MERGEFORMAT </w:instrText>
        </w:r>
        <w:r w:rsidRPr="004B262E">
          <w:rPr>
            <w:rFonts w:ascii="Times New Roman" w:hAnsi="Times New Roman"/>
            <w:sz w:val="24"/>
            <w:szCs w:val="24"/>
          </w:rPr>
          <w:fldChar w:fldCharType="separate"/>
        </w:r>
        <w:r w:rsidR="00EC402C">
          <w:rPr>
            <w:rFonts w:ascii="Times New Roman" w:hAnsi="Times New Roman"/>
            <w:noProof/>
            <w:sz w:val="24"/>
            <w:szCs w:val="24"/>
          </w:rPr>
          <w:t>4</w:t>
        </w:r>
        <w:r w:rsidRPr="004B262E">
          <w:rPr>
            <w:rFonts w:ascii="Times New Roman" w:hAnsi="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8F4AC" w14:textId="77777777" w:rsidR="00E17458" w:rsidRPr="00A142D0" w:rsidRDefault="00E17458" w:rsidP="00E17458">
    <w:pPr>
      <w:pStyle w:val="Header"/>
      <w:spacing w:after="0" w:line="240" w:lineRule="auto"/>
    </w:pPr>
  </w:p>
  <w:p w14:paraId="1AF52FC3" w14:textId="3F548210" w:rsidR="00E17458" w:rsidRPr="00E17458" w:rsidRDefault="00E17458">
    <w:pPr>
      <w:pStyle w:val="Header"/>
    </w:pPr>
    <w:r>
      <w:rPr>
        <w:noProof/>
      </w:rPr>
      <w:drawing>
        <wp:inline distT="0" distB="0" distL="0" distR="0" wp14:anchorId="73B24BF5" wp14:editId="660DB78A">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920F0"/>
    <w:multiLevelType w:val="multilevel"/>
    <w:tmpl w:val="0534DD90"/>
    <w:lvl w:ilvl="0">
      <w:start w:val="1"/>
      <w:numFmt w:val="decimal"/>
      <w:lvlText w:val="%1."/>
      <w:lvlJc w:val="left"/>
      <w:pPr>
        <w:ind w:left="502" w:hanging="360"/>
      </w:pPr>
    </w:lvl>
    <w:lvl w:ilvl="1">
      <w:start w:val="1"/>
      <w:numFmt w:val="decimal"/>
      <w:lvlText w:val="%1.%2."/>
      <w:lvlJc w:val="left"/>
      <w:pPr>
        <w:ind w:left="716" w:hanging="432"/>
      </w:pPr>
      <w:rPr>
        <w:i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85D19AA"/>
    <w:multiLevelType w:val="multilevel"/>
    <w:tmpl w:val="0534DD90"/>
    <w:lvl w:ilvl="0">
      <w:start w:val="1"/>
      <w:numFmt w:val="decimal"/>
      <w:lvlText w:val="%1."/>
      <w:lvlJc w:val="left"/>
      <w:pPr>
        <w:ind w:left="502" w:hanging="360"/>
      </w:pPr>
    </w:lvl>
    <w:lvl w:ilvl="1">
      <w:start w:val="1"/>
      <w:numFmt w:val="decimal"/>
      <w:lvlText w:val="%1.%2."/>
      <w:lvlJc w:val="left"/>
      <w:pPr>
        <w:ind w:left="716" w:hanging="432"/>
      </w:pPr>
      <w:rPr>
        <w:i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F1A7649"/>
    <w:multiLevelType w:val="hybridMultilevel"/>
    <w:tmpl w:val="7BFE350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F6D73B9"/>
    <w:multiLevelType w:val="hybridMultilevel"/>
    <w:tmpl w:val="198800C0"/>
    <w:lvl w:ilvl="0" w:tplc="0E869546">
      <w:start w:val="17"/>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C37"/>
    <w:rsid w:val="00004AB4"/>
    <w:rsid w:val="00007A75"/>
    <w:rsid w:val="00007EDB"/>
    <w:rsid w:val="000171B5"/>
    <w:rsid w:val="0001725A"/>
    <w:rsid w:val="0001779C"/>
    <w:rsid w:val="000209D3"/>
    <w:rsid w:val="00022E3E"/>
    <w:rsid w:val="00026CD3"/>
    <w:rsid w:val="00027503"/>
    <w:rsid w:val="000323F7"/>
    <w:rsid w:val="00035901"/>
    <w:rsid w:val="00037816"/>
    <w:rsid w:val="00042BC8"/>
    <w:rsid w:val="00050523"/>
    <w:rsid w:val="00051579"/>
    <w:rsid w:val="000519BB"/>
    <w:rsid w:val="0006228A"/>
    <w:rsid w:val="00062C76"/>
    <w:rsid w:val="00064A40"/>
    <w:rsid w:val="00065037"/>
    <w:rsid w:val="00070086"/>
    <w:rsid w:val="00072020"/>
    <w:rsid w:val="00077181"/>
    <w:rsid w:val="00091D4C"/>
    <w:rsid w:val="0009330D"/>
    <w:rsid w:val="00093E24"/>
    <w:rsid w:val="000942EE"/>
    <w:rsid w:val="00096D1F"/>
    <w:rsid w:val="0009748E"/>
    <w:rsid w:val="000A0297"/>
    <w:rsid w:val="000A234F"/>
    <w:rsid w:val="000A6670"/>
    <w:rsid w:val="000A7ED2"/>
    <w:rsid w:val="000B18BE"/>
    <w:rsid w:val="000B710E"/>
    <w:rsid w:val="000B7FE5"/>
    <w:rsid w:val="000C1B67"/>
    <w:rsid w:val="000D0A66"/>
    <w:rsid w:val="000D2D6F"/>
    <w:rsid w:val="000E1F31"/>
    <w:rsid w:val="000E2FAB"/>
    <w:rsid w:val="000E5171"/>
    <w:rsid w:val="000F07DC"/>
    <w:rsid w:val="000F147F"/>
    <w:rsid w:val="000F47B2"/>
    <w:rsid w:val="000F539A"/>
    <w:rsid w:val="001020A2"/>
    <w:rsid w:val="00103B25"/>
    <w:rsid w:val="001166C0"/>
    <w:rsid w:val="0012124B"/>
    <w:rsid w:val="001250C0"/>
    <w:rsid w:val="00130534"/>
    <w:rsid w:val="001407C4"/>
    <w:rsid w:val="00143627"/>
    <w:rsid w:val="0014733F"/>
    <w:rsid w:val="0015005B"/>
    <w:rsid w:val="001566B1"/>
    <w:rsid w:val="001831CC"/>
    <w:rsid w:val="0018356E"/>
    <w:rsid w:val="00187040"/>
    <w:rsid w:val="001923B9"/>
    <w:rsid w:val="00194ED1"/>
    <w:rsid w:val="001968E7"/>
    <w:rsid w:val="001A387D"/>
    <w:rsid w:val="001B303A"/>
    <w:rsid w:val="001B3733"/>
    <w:rsid w:val="001B6A16"/>
    <w:rsid w:val="001C2A9A"/>
    <w:rsid w:val="001E0B26"/>
    <w:rsid w:val="001E5F7D"/>
    <w:rsid w:val="001F233A"/>
    <w:rsid w:val="001F3615"/>
    <w:rsid w:val="002357C4"/>
    <w:rsid w:val="00246C5B"/>
    <w:rsid w:val="0025067A"/>
    <w:rsid w:val="00254200"/>
    <w:rsid w:val="00255CBF"/>
    <w:rsid w:val="00255FE2"/>
    <w:rsid w:val="00261FFA"/>
    <w:rsid w:val="00262BA0"/>
    <w:rsid w:val="00266750"/>
    <w:rsid w:val="002803E2"/>
    <w:rsid w:val="00282C19"/>
    <w:rsid w:val="00287857"/>
    <w:rsid w:val="00296CE1"/>
    <w:rsid w:val="00297C4C"/>
    <w:rsid w:val="002A0CE0"/>
    <w:rsid w:val="002A1936"/>
    <w:rsid w:val="002A6ED1"/>
    <w:rsid w:val="002B4D65"/>
    <w:rsid w:val="002B69D0"/>
    <w:rsid w:val="002C382E"/>
    <w:rsid w:val="002C6AE2"/>
    <w:rsid w:val="002C7A0A"/>
    <w:rsid w:val="002C7B8D"/>
    <w:rsid w:val="002D0180"/>
    <w:rsid w:val="002D159E"/>
    <w:rsid w:val="002E4E87"/>
    <w:rsid w:val="002F2708"/>
    <w:rsid w:val="00314305"/>
    <w:rsid w:val="00320244"/>
    <w:rsid w:val="00323E81"/>
    <w:rsid w:val="00331346"/>
    <w:rsid w:val="003318D0"/>
    <w:rsid w:val="00336D71"/>
    <w:rsid w:val="003618D3"/>
    <w:rsid w:val="0036229B"/>
    <w:rsid w:val="00364FF6"/>
    <w:rsid w:val="00371FB8"/>
    <w:rsid w:val="00381DF1"/>
    <w:rsid w:val="003867F6"/>
    <w:rsid w:val="003907E4"/>
    <w:rsid w:val="003913E7"/>
    <w:rsid w:val="003973C5"/>
    <w:rsid w:val="00397574"/>
    <w:rsid w:val="003A36EF"/>
    <w:rsid w:val="003A7F2F"/>
    <w:rsid w:val="003B0E4E"/>
    <w:rsid w:val="003B2EFB"/>
    <w:rsid w:val="003B7CC4"/>
    <w:rsid w:val="003C03AB"/>
    <w:rsid w:val="003C3FEB"/>
    <w:rsid w:val="003D0B52"/>
    <w:rsid w:val="003D14A4"/>
    <w:rsid w:val="003D1EFF"/>
    <w:rsid w:val="003D2982"/>
    <w:rsid w:val="003D76E3"/>
    <w:rsid w:val="003E1E6F"/>
    <w:rsid w:val="003F46F8"/>
    <w:rsid w:val="003F6E96"/>
    <w:rsid w:val="00403963"/>
    <w:rsid w:val="00403BB8"/>
    <w:rsid w:val="00416534"/>
    <w:rsid w:val="00416F3C"/>
    <w:rsid w:val="004176B1"/>
    <w:rsid w:val="004203AB"/>
    <w:rsid w:val="00422BF6"/>
    <w:rsid w:val="004276AA"/>
    <w:rsid w:val="004335AB"/>
    <w:rsid w:val="004341BA"/>
    <w:rsid w:val="00437D7D"/>
    <w:rsid w:val="0044002F"/>
    <w:rsid w:val="00441430"/>
    <w:rsid w:val="00445A30"/>
    <w:rsid w:val="00453EC6"/>
    <w:rsid w:val="004614BA"/>
    <w:rsid w:val="00463380"/>
    <w:rsid w:val="004718EC"/>
    <w:rsid w:val="00474E9B"/>
    <w:rsid w:val="00475A1B"/>
    <w:rsid w:val="0048271C"/>
    <w:rsid w:val="00483113"/>
    <w:rsid w:val="004866AB"/>
    <w:rsid w:val="0049285C"/>
    <w:rsid w:val="004A2754"/>
    <w:rsid w:val="004A31C6"/>
    <w:rsid w:val="004A4F85"/>
    <w:rsid w:val="004B06C8"/>
    <w:rsid w:val="004B262E"/>
    <w:rsid w:val="004B7471"/>
    <w:rsid w:val="004C361A"/>
    <w:rsid w:val="004D1B8F"/>
    <w:rsid w:val="004D3A24"/>
    <w:rsid w:val="004D6C4D"/>
    <w:rsid w:val="004D73FF"/>
    <w:rsid w:val="004E0951"/>
    <w:rsid w:val="004E5E96"/>
    <w:rsid w:val="004F13B7"/>
    <w:rsid w:val="004F17AF"/>
    <w:rsid w:val="004F425A"/>
    <w:rsid w:val="004F5DD5"/>
    <w:rsid w:val="004F6F34"/>
    <w:rsid w:val="005044A6"/>
    <w:rsid w:val="00504590"/>
    <w:rsid w:val="0050563F"/>
    <w:rsid w:val="00520754"/>
    <w:rsid w:val="005256D6"/>
    <w:rsid w:val="0052579B"/>
    <w:rsid w:val="00531476"/>
    <w:rsid w:val="0054132B"/>
    <w:rsid w:val="00542A87"/>
    <w:rsid w:val="005442D7"/>
    <w:rsid w:val="00545F64"/>
    <w:rsid w:val="00546885"/>
    <w:rsid w:val="00551229"/>
    <w:rsid w:val="00554E34"/>
    <w:rsid w:val="00565109"/>
    <w:rsid w:val="00572386"/>
    <w:rsid w:val="00576B3E"/>
    <w:rsid w:val="00582026"/>
    <w:rsid w:val="00582D5C"/>
    <w:rsid w:val="00584761"/>
    <w:rsid w:val="005854D1"/>
    <w:rsid w:val="00585B2D"/>
    <w:rsid w:val="005940B7"/>
    <w:rsid w:val="005962D0"/>
    <w:rsid w:val="005A2338"/>
    <w:rsid w:val="005A420A"/>
    <w:rsid w:val="005A50DD"/>
    <w:rsid w:val="005D19CD"/>
    <w:rsid w:val="005D223D"/>
    <w:rsid w:val="005D50AB"/>
    <w:rsid w:val="005E059E"/>
    <w:rsid w:val="005E3FEC"/>
    <w:rsid w:val="005E5A3F"/>
    <w:rsid w:val="005F11EA"/>
    <w:rsid w:val="005F4032"/>
    <w:rsid w:val="006013CA"/>
    <w:rsid w:val="00607FCD"/>
    <w:rsid w:val="00612301"/>
    <w:rsid w:val="00615B0E"/>
    <w:rsid w:val="006230E9"/>
    <w:rsid w:val="00626206"/>
    <w:rsid w:val="00635A49"/>
    <w:rsid w:val="0064349C"/>
    <w:rsid w:val="0064363A"/>
    <w:rsid w:val="0064461D"/>
    <w:rsid w:val="006460A3"/>
    <w:rsid w:val="00647B0C"/>
    <w:rsid w:val="00650113"/>
    <w:rsid w:val="006542E4"/>
    <w:rsid w:val="006546EB"/>
    <w:rsid w:val="0065788A"/>
    <w:rsid w:val="00661491"/>
    <w:rsid w:val="00662C07"/>
    <w:rsid w:val="00672E92"/>
    <w:rsid w:val="0068447C"/>
    <w:rsid w:val="00690073"/>
    <w:rsid w:val="00691F86"/>
    <w:rsid w:val="0069451C"/>
    <w:rsid w:val="00696C48"/>
    <w:rsid w:val="006B04AD"/>
    <w:rsid w:val="006B054C"/>
    <w:rsid w:val="006B40DE"/>
    <w:rsid w:val="006B65C0"/>
    <w:rsid w:val="006B7BB7"/>
    <w:rsid w:val="006C1E2A"/>
    <w:rsid w:val="006C555F"/>
    <w:rsid w:val="006C5595"/>
    <w:rsid w:val="006C5CB6"/>
    <w:rsid w:val="006C7BE1"/>
    <w:rsid w:val="006D1D4B"/>
    <w:rsid w:val="006D3871"/>
    <w:rsid w:val="006D47FD"/>
    <w:rsid w:val="006E4700"/>
    <w:rsid w:val="006E49CE"/>
    <w:rsid w:val="006E4C26"/>
    <w:rsid w:val="006E7FD8"/>
    <w:rsid w:val="00704CD6"/>
    <w:rsid w:val="00704F2D"/>
    <w:rsid w:val="007050E3"/>
    <w:rsid w:val="00712DE2"/>
    <w:rsid w:val="00716A32"/>
    <w:rsid w:val="007173CC"/>
    <w:rsid w:val="0072388C"/>
    <w:rsid w:val="00746B98"/>
    <w:rsid w:val="00752BA0"/>
    <w:rsid w:val="00755DC8"/>
    <w:rsid w:val="007639FB"/>
    <w:rsid w:val="00770612"/>
    <w:rsid w:val="00781812"/>
    <w:rsid w:val="00787716"/>
    <w:rsid w:val="007A5A9B"/>
    <w:rsid w:val="007B30C5"/>
    <w:rsid w:val="007B54E4"/>
    <w:rsid w:val="007B64FA"/>
    <w:rsid w:val="007B7E19"/>
    <w:rsid w:val="007C0228"/>
    <w:rsid w:val="007C2363"/>
    <w:rsid w:val="007C7C79"/>
    <w:rsid w:val="007D4188"/>
    <w:rsid w:val="007D423A"/>
    <w:rsid w:val="007D4A2E"/>
    <w:rsid w:val="007D593C"/>
    <w:rsid w:val="007D6055"/>
    <w:rsid w:val="007E1C0B"/>
    <w:rsid w:val="007E5B69"/>
    <w:rsid w:val="007F316C"/>
    <w:rsid w:val="0081263B"/>
    <w:rsid w:val="0082431D"/>
    <w:rsid w:val="00846FAA"/>
    <w:rsid w:val="00851A16"/>
    <w:rsid w:val="0085288C"/>
    <w:rsid w:val="008551BA"/>
    <w:rsid w:val="00855427"/>
    <w:rsid w:val="00865761"/>
    <w:rsid w:val="008663FD"/>
    <w:rsid w:val="00867549"/>
    <w:rsid w:val="00881254"/>
    <w:rsid w:val="0089053F"/>
    <w:rsid w:val="00890548"/>
    <w:rsid w:val="008949A0"/>
    <w:rsid w:val="008B41A5"/>
    <w:rsid w:val="008B72F1"/>
    <w:rsid w:val="008D17A1"/>
    <w:rsid w:val="008D4B88"/>
    <w:rsid w:val="008D6A25"/>
    <w:rsid w:val="008E598A"/>
    <w:rsid w:val="008E59C7"/>
    <w:rsid w:val="008F11B4"/>
    <w:rsid w:val="008F3455"/>
    <w:rsid w:val="008F5CE7"/>
    <w:rsid w:val="0090770B"/>
    <w:rsid w:val="00913B75"/>
    <w:rsid w:val="00915809"/>
    <w:rsid w:val="00920968"/>
    <w:rsid w:val="00922DE1"/>
    <w:rsid w:val="00924AE7"/>
    <w:rsid w:val="00934D4A"/>
    <w:rsid w:val="00942EC7"/>
    <w:rsid w:val="00943FBD"/>
    <w:rsid w:val="00947934"/>
    <w:rsid w:val="00954085"/>
    <w:rsid w:val="00955CB5"/>
    <w:rsid w:val="0095794E"/>
    <w:rsid w:val="00971419"/>
    <w:rsid w:val="0097393B"/>
    <w:rsid w:val="009745F6"/>
    <w:rsid w:val="00974D18"/>
    <w:rsid w:val="00997577"/>
    <w:rsid w:val="009A60E9"/>
    <w:rsid w:val="009A76E3"/>
    <w:rsid w:val="009B1BB7"/>
    <w:rsid w:val="009B4842"/>
    <w:rsid w:val="009B640C"/>
    <w:rsid w:val="009C0235"/>
    <w:rsid w:val="009C07E7"/>
    <w:rsid w:val="009C6683"/>
    <w:rsid w:val="009C6A89"/>
    <w:rsid w:val="009C76E1"/>
    <w:rsid w:val="009E00DB"/>
    <w:rsid w:val="009F0357"/>
    <w:rsid w:val="009F0F37"/>
    <w:rsid w:val="009F2E1F"/>
    <w:rsid w:val="009F61C1"/>
    <w:rsid w:val="00A03A7A"/>
    <w:rsid w:val="00A06FC9"/>
    <w:rsid w:val="00A10ECA"/>
    <w:rsid w:val="00A14BFF"/>
    <w:rsid w:val="00A16F1F"/>
    <w:rsid w:val="00A17506"/>
    <w:rsid w:val="00A1761B"/>
    <w:rsid w:val="00A22C8D"/>
    <w:rsid w:val="00A24B77"/>
    <w:rsid w:val="00A33509"/>
    <w:rsid w:val="00A419F1"/>
    <w:rsid w:val="00A423DD"/>
    <w:rsid w:val="00A43075"/>
    <w:rsid w:val="00A44891"/>
    <w:rsid w:val="00A51A79"/>
    <w:rsid w:val="00A525C3"/>
    <w:rsid w:val="00A550E1"/>
    <w:rsid w:val="00A5682C"/>
    <w:rsid w:val="00A569F0"/>
    <w:rsid w:val="00A606E6"/>
    <w:rsid w:val="00A634CF"/>
    <w:rsid w:val="00A66014"/>
    <w:rsid w:val="00A668EE"/>
    <w:rsid w:val="00A6771E"/>
    <w:rsid w:val="00A67949"/>
    <w:rsid w:val="00A713C4"/>
    <w:rsid w:val="00A71897"/>
    <w:rsid w:val="00A722E0"/>
    <w:rsid w:val="00A7474A"/>
    <w:rsid w:val="00A827C7"/>
    <w:rsid w:val="00A84306"/>
    <w:rsid w:val="00A86285"/>
    <w:rsid w:val="00A87667"/>
    <w:rsid w:val="00A92BC4"/>
    <w:rsid w:val="00AA3805"/>
    <w:rsid w:val="00AA7722"/>
    <w:rsid w:val="00AA7C4A"/>
    <w:rsid w:val="00AB5FA2"/>
    <w:rsid w:val="00AB68B8"/>
    <w:rsid w:val="00AC04D7"/>
    <w:rsid w:val="00AC061B"/>
    <w:rsid w:val="00AC31AC"/>
    <w:rsid w:val="00AC32AC"/>
    <w:rsid w:val="00AD618D"/>
    <w:rsid w:val="00AE1CCB"/>
    <w:rsid w:val="00AE48A4"/>
    <w:rsid w:val="00AF0603"/>
    <w:rsid w:val="00AF066D"/>
    <w:rsid w:val="00AF4221"/>
    <w:rsid w:val="00B049F5"/>
    <w:rsid w:val="00B10AFD"/>
    <w:rsid w:val="00B12D6C"/>
    <w:rsid w:val="00B154EC"/>
    <w:rsid w:val="00B214C9"/>
    <w:rsid w:val="00B22C0C"/>
    <w:rsid w:val="00B27913"/>
    <w:rsid w:val="00B37F2A"/>
    <w:rsid w:val="00B406A9"/>
    <w:rsid w:val="00B44087"/>
    <w:rsid w:val="00B4797A"/>
    <w:rsid w:val="00B55064"/>
    <w:rsid w:val="00B55DF5"/>
    <w:rsid w:val="00B66AFD"/>
    <w:rsid w:val="00B71012"/>
    <w:rsid w:val="00B73C9C"/>
    <w:rsid w:val="00B74317"/>
    <w:rsid w:val="00B7452C"/>
    <w:rsid w:val="00B75FF7"/>
    <w:rsid w:val="00B76B78"/>
    <w:rsid w:val="00B778E0"/>
    <w:rsid w:val="00B842D8"/>
    <w:rsid w:val="00B87B76"/>
    <w:rsid w:val="00B920FB"/>
    <w:rsid w:val="00BB3867"/>
    <w:rsid w:val="00BC6499"/>
    <w:rsid w:val="00BD0449"/>
    <w:rsid w:val="00BD5A56"/>
    <w:rsid w:val="00BD648A"/>
    <w:rsid w:val="00BD6908"/>
    <w:rsid w:val="00BD6D6F"/>
    <w:rsid w:val="00BD7406"/>
    <w:rsid w:val="00BF03E7"/>
    <w:rsid w:val="00BF1187"/>
    <w:rsid w:val="00BF58AE"/>
    <w:rsid w:val="00C004A6"/>
    <w:rsid w:val="00C01372"/>
    <w:rsid w:val="00C14642"/>
    <w:rsid w:val="00C228FC"/>
    <w:rsid w:val="00C23707"/>
    <w:rsid w:val="00C321F8"/>
    <w:rsid w:val="00C373A1"/>
    <w:rsid w:val="00C443B2"/>
    <w:rsid w:val="00C51CAD"/>
    <w:rsid w:val="00C52162"/>
    <w:rsid w:val="00C540FE"/>
    <w:rsid w:val="00C639FD"/>
    <w:rsid w:val="00C643E2"/>
    <w:rsid w:val="00C6446D"/>
    <w:rsid w:val="00C81DB1"/>
    <w:rsid w:val="00C84424"/>
    <w:rsid w:val="00C84E80"/>
    <w:rsid w:val="00C8547A"/>
    <w:rsid w:val="00C935C0"/>
    <w:rsid w:val="00CA6770"/>
    <w:rsid w:val="00CA7C37"/>
    <w:rsid w:val="00CB1E83"/>
    <w:rsid w:val="00CB490C"/>
    <w:rsid w:val="00CC6185"/>
    <w:rsid w:val="00CD719E"/>
    <w:rsid w:val="00CE2AD5"/>
    <w:rsid w:val="00CE4006"/>
    <w:rsid w:val="00CE5603"/>
    <w:rsid w:val="00CF5AF7"/>
    <w:rsid w:val="00CF5BB4"/>
    <w:rsid w:val="00CF5F27"/>
    <w:rsid w:val="00D009F7"/>
    <w:rsid w:val="00D027FE"/>
    <w:rsid w:val="00D115E7"/>
    <w:rsid w:val="00D11F72"/>
    <w:rsid w:val="00D17C54"/>
    <w:rsid w:val="00D21782"/>
    <w:rsid w:val="00D233C2"/>
    <w:rsid w:val="00D24028"/>
    <w:rsid w:val="00D24D46"/>
    <w:rsid w:val="00D2633A"/>
    <w:rsid w:val="00D3372C"/>
    <w:rsid w:val="00D376B4"/>
    <w:rsid w:val="00D40188"/>
    <w:rsid w:val="00D43BB9"/>
    <w:rsid w:val="00D45D6D"/>
    <w:rsid w:val="00D46301"/>
    <w:rsid w:val="00D467D8"/>
    <w:rsid w:val="00D5701E"/>
    <w:rsid w:val="00D577C3"/>
    <w:rsid w:val="00D82C00"/>
    <w:rsid w:val="00D84550"/>
    <w:rsid w:val="00D94883"/>
    <w:rsid w:val="00DA05E4"/>
    <w:rsid w:val="00DB0467"/>
    <w:rsid w:val="00DB3633"/>
    <w:rsid w:val="00DB4739"/>
    <w:rsid w:val="00DB55B3"/>
    <w:rsid w:val="00DB7EBF"/>
    <w:rsid w:val="00DC1B14"/>
    <w:rsid w:val="00DC3C9C"/>
    <w:rsid w:val="00DD4775"/>
    <w:rsid w:val="00DD4BEF"/>
    <w:rsid w:val="00DD6587"/>
    <w:rsid w:val="00DD7C35"/>
    <w:rsid w:val="00DE1671"/>
    <w:rsid w:val="00DE2870"/>
    <w:rsid w:val="00DF00A3"/>
    <w:rsid w:val="00DF4257"/>
    <w:rsid w:val="00E03B87"/>
    <w:rsid w:val="00E06B92"/>
    <w:rsid w:val="00E0737F"/>
    <w:rsid w:val="00E14B35"/>
    <w:rsid w:val="00E17458"/>
    <w:rsid w:val="00E17A00"/>
    <w:rsid w:val="00E24A19"/>
    <w:rsid w:val="00E27A44"/>
    <w:rsid w:val="00E32F55"/>
    <w:rsid w:val="00E3572E"/>
    <w:rsid w:val="00E35C21"/>
    <w:rsid w:val="00E550A8"/>
    <w:rsid w:val="00E56B5C"/>
    <w:rsid w:val="00E576DA"/>
    <w:rsid w:val="00E6167E"/>
    <w:rsid w:val="00E8000A"/>
    <w:rsid w:val="00E80A5F"/>
    <w:rsid w:val="00E83D23"/>
    <w:rsid w:val="00E84E57"/>
    <w:rsid w:val="00E861D0"/>
    <w:rsid w:val="00E95039"/>
    <w:rsid w:val="00E95820"/>
    <w:rsid w:val="00E96D0B"/>
    <w:rsid w:val="00EA3488"/>
    <w:rsid w:val="00EA66D5"/>
    <w:rsid w:val="00EA763D"/>
    <w:rsid w:val="00EB156E"/>
    <w:rsid w:val="00EB6FAB"/>
    <w:rsid w:val="00EC402C"/>
    <w:rsid w:val="00EC5954"/>
    <w:rsid w:val="00EC6D47"/>
    <w:rsid w:val="00ED1AEC"/>
    <w:rsid w:val="00EE011B"/>
    <w:rsid w:val="00EE48B6"/>
    <w:rsid w:val="00EE6AF4"/>
    <w:rsid w:val="00EF4E96"/>
    <w:rsid w:val="00EF68F6"/>
    <w:rsid w:val="00F03E96"/>
    <w:rsid w:val="00F048F1"/>
    <w:rsid w:val="00F123FF"/>
    <w:rsid w:val="00F20F90"/>
    <w:rsid w:val="00F2618C"/>
    <w:rsid w:val="00F26217"/>
    <w:rsid w:val="00F265C4"/>
    <w:rsid w:val="00F26D25"/>
    <w:rsid w:val="00F27C19"/>
    <w:rsid w:val="00F33EFB"/>
    <w:rsid w:val="00F346DB"/>
    <w:rsid w:val="00F52038"/>
    <w:rsid w:val="00F56333"/>
    <w:rsid w:val="00F566E3"/>
    <w:rsid w:val="00F568BA"/>
    <w:rsid w:val="00F6579A"/>
    <w:rsid w:val="00F670BB"/>
    <w:rsid w:val="00F71ADF"/>
    <w:rsid w:val="00F7637C"/>
    <w:rsid w:val="00F80589"/>
    <w:rsid w:val="00F82396"/>
    <w:rsid w:val="00F82FBF"/>
    <w:rsid w:val="00F8496A"/>
    <w:rsid w:val="00F851F7"/>
    <w:rsid w:val="00F85443"/>
    <w:rsid w:val="00F85C7F"/>
    <w:rsid w:val="00F87B85"/>
    <w:rsid w:val="00F913C6"/>
    <w:rsid w:val="00F92113"/>
    <w:rsid w:val="00F95474"/>
    <w:rsid w:val="00F95975"/>
    <w:rsid w:val="00F96DE9"/>
    <w:rsid w:val="00FA2A72"/>
    <w:rsid w:val="00FA3F52"/>
    <w:rsid w:val="00FB0040"/>
    <w:rsid w:val="00FB32A8"/>
    <w:rsid w:val="00FC0A77"/>
    <w:rsid w:val="00FC1157"/>
    <w:rsid w:val="00FC7E42"/>
    <w:rsid w:val="00FD33DF"/>
    <w:rsid w:val="00FF54F1"/>
    <w:rsid w:val="00FF6FEB"/>
    <w:rsid w:val="00FF7D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DA2D491"/>
  <w15:docId w15:val="{D7EA7BEF-3323-490A-A2CF-E262CE25A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7C3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C37"/>
    <w:pPr>
      <w:tabs>
        <w:tab w:val="center" w:pos="4153"/>
        <w:tab w:val="right" w:pos="8306"/>
      </w:tabs>
    </w:pPr>
    <w:rPr>
      <w:lang w:val="x-none"/>
    </w:rPr>
  </w:style>
  <w:style w:type="character" w:customStyle="1" w:styleId="HeaderChar">
    <w:name w:val="Header Char"/>
    <w:basedOn w:val="DefaultParagraphFont"/>
    <w:link w:val="Header"/>
    <w:uiPriority w:val="99"/>
    <w:rsid w:val="00CA7C37"/>
    <w:rPr>
      <w:rFonts w:ascii="Calibri" w:eastAsia="Calibri" w:hAnsi="Calibri" w:cs="Times New Roman"/>
      <w:lang w:val="x-none"/>
    </w:rPr>
  </w:style>
  <w:style w:type="paragraph" w:styleId="Footer">
    <w:name w:val="footer"/>
    <w:basedOn w:val="Normal"/>
    <w:link w:val="FooterChar"/>
    <w:uiPriority w:val="99"/>
    <w:unhideWhenUsed/>
    <w:rsid w:val="00CA7C37"/>
    <w:pPr>
      <w:tabs>
        <w:tab w:val="center" w:pos="4153"/>
        <w:tab w:val="right" w:pos="8306"/>
      </w:tabs>
    </w:pPr>
    <w:rPr>
      <w:lang w:val="x-none"/>
    </w:rPr>
  </w:style>
  <w:style w:type="character" w:customStyle="1" w:styleId="FooterChar">
    <w:name w:val="Footer Char"/>
    <w:basedOn w:val="DefaultParagraphFont"/>
    <w:link w:val="Footer"/>
    <w:uiPriority w:val="99"/>
    <w:rsid w:val="00CA7C37"/>
    <w:rPr>
      <w:rFonts w:ascii="Calibri" w:eastAsia="Calibri" w:hAnsi="Calibri" w:cs="Times New Roman"/>
      <w:lang w:val="x-none"/>
    </w:rPr>
  </w:style>
  <w:style w:type="character" w:styleId="CommentReference">
    <w:name w:val="annotation reference"/>
    <w:uiPriority w:val="99"/>
    <w:semiHidden/>
    <w:unhideWhenUsed/>
    <w:rsid w:val="00CA7C37"/>
    <w:rPr>
      <w:sz w:val="16"/>
      <w:szCs w:val="16"/>
    </w:rPr>
  </w:style>
  <w:style w:type="paragraph" w:styleId="CommentText">
    <w:name w:val="annotation text"/>
    <w:basedOn w:val="Normal"/>
    <w:link w:val="CommentTextChar"/>
    <w:uiPriority w:val="99"/>
    <w:semiHidden/>
    <w:unhideWhenUsed/>
    <w:rsid w:val="00CA7C37"/>
    <w:rPr>
      <w:sz w:val="20"/>
      <w:szCs w:val="20"/>
    </w:rPr>
  </w:style>
  <w:style w:type="character" w:customStyle="1" w:styleId="CommentTextChar">
    <w:name w:val="Comment Text Char"/>
    <w:basedOn w:val="DefaultParagraphFont"/>
    <w:link w:val="CommentText"/>
    <w:uiPriority w:val="99"/>
    <w:semiHidden/>
    <w:rsid w:val="00CA7C37"/>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CA7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C37"/>
    <w:rPr>
      <w:rFonts w:ascii="Segoe UI" w:eastAsia="Calibri" w:hAnsi="Segoe UI" w:cs="Segoe UI"/>
      <w:sz w:val="18"/>
      <w:szCs w:val="18"/>
    </w:rPr>
  </w:style>
  <w:style w:type="character" w:styleId="Hyperlink">
    <w:name w:val="Hyperlink"/>
    <w:basedOn w:val="DefaultParagraphFont"/>
    <w:uiPriority w:val="99"/>
    <w:unhideWhenUsed/>
    <w:rsid w:val="00CA7C37"/>
    <w:rPr>
      <w:color w:val="0563C1" w:themeColor="hyperlink"/>
      <w:u w:val="single"/>
    </w:rPr>
  </w:style>
  <w:style w:type="character" w:customStyle="1" w:styleId="UnresolvedMention1">
    <w:name w:val="Unresolved Mention1"/>
    <w:basedOn w:val="DefaultParagraphFont"/>
    <w:uiPriority w:val="99"/>
    <w:semiHidden/>
    <w:unhideWhenUsed/>
    <w:rsid w:val="00CA7C37"/>
    <w:rPr>
      <w:color w:val="808080"/>
      <w:shd w:val="clear" w:color="auto" w:fill="E6E6E6"/>
    </w:rPr>
  </w:style>
  <w:style w:type="paragraph" w:styleId="ListParagraph">
    <w:name w:val="List Paragraph"/>
    <w:basedOn w:val="Normal"/>
    <w:uiPriority w:val="34"/>
    <w:qFormat/>
    <w:rsid w:val="000B18BE"/>
    <w:pPr>
      <w:ind w:left="720"/>
      <w:contextualSpacing/>
    </w:pPr>
  </w:style>
  <w:style w:type="paragraph" w:customStyle="1" w:styleId="tv213">
    <w:name w:val="tv213"/>
    <w:basedOn w:val="Normal"/>
    <w:rsid w:val="002C7B8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labojumupamats">
    <w:name w:val="labojumu_pamats"/>
    <w:basedOn w:val="Normal"/>
    <w:rsid w:val="00CF5F27"/>
    <w:pPr>
      <w:spacing w:before="100" w:beforeAutospacing="1" w:after="100" w:afterAutospacing="1" w:line="240" w:lineRule="auto"/>
    </w:pPr>
    <w:rPr>
      <w:rFonts w:ascii="Times New Roman" w:eastAsia="Times New Roman" w:hAnsi="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90770B"/>
    <w:pPr>
      <w:spacing w:line="240" w:lineRule="auto"/>
    </w:pPr>
    <w:rPr>
      <w:b/>
      <w:bCs/>
    </w:rPr>
  </w:style>
  <w:style w:type="character" w:customStyle="1" w:styleId="CommentSubjectChar">
    <w:name w:val="Comment Subject Char"/>
    <w:basedOn w:val="CommentTextChar"/>
    <w:link w:val="CommentSubject"/>
    <w:uiPriority w:val="99"/>
    <w:semiHidden/>
    <w:rsid w:val="0090770B"/>
    <w:rPr>
      <w:rFonts w:ascii="Calibri" w:eastAsia="Calibri" w:hAnsi="Calibri" w:cs="Times New Roman"/>
      <w:b/>
      <w:bCs/>
      <w:sz w:val="20"/>
      <w:szCs w:val="20"/>
    </w:rPr>
  </w:style>
  <w:style w:type="character" w:customStyle="1" w:styleId="UnresolvedMention2">
    <w:name w:val="Unresolved Mention2"/>
    <w:basedOn w:val="DefaultParagraphFont"/>
    <w:uiPriority w:val="99"/>
    <w:semiHidden/>
    <w:unhideWhenUsed/>
    <w:rsid w:val="00E03B87"/>
    <w:rPr>
      <w:color w:val="605E5C"/>
      <w:shd w:val="clear" w:color="auto" w:fill="E1DFDD"/>
    </w:rPr>
  </w:style>
  <w:style w:type="paragraph" w:customStyle="1" w:styleId="naisf">
    <w:name w:val="naisf"/>
    <w:basedOn w:val="Normal"/>
    <w:rsid w:val="00BF1187"/>
    <w:pPr>
      <w:spacing w:before="100" w:beforeAutospacing="1" w:after="100" w:afterAutospacing="1" w:line="240" w:lineRule="auto"/>
    </w:pPr>
    <w:rPr>
      <w:rFonts w:ascii="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512679">
      <w:bodyDiv w:val="1"/>
      <w:marLeft w:val="0"/>
      <w:marRight w:val="0"/>
      <w:marTop w:val="0"/>
      <w:marBottom w:val="0"/>
      <w:divBdr>
        <w:top w:val="none" w:sz="0" w:space="0" w:color="auto"/>
        <w:left w:val="none" w:sz="0" w:space="0" w:color="auto"/>
        <w:bottom w:val="none" w:sz="0" w:space="0" w:color="auto"/>
        <w:right w:val="none" w:sz="0" w:space="0" w:color="auto"/>
      </w:divBdr>
    </w:div>
    <w:div w:id="268703350">
      <w:bodyDiv w:val="1"/>
      <w:marLeft w:val="0"/>
      <w:marRight w:val="0"/>
      <w:marTop w:val="0"/>
      <w:marBottom w:val="0"/>
      <w:divBdr>
        <w:top w:val="none" w:sz="0" w:space="0" w:color="auto"/>
        <w:left w:val="none" w:sz="0" w:space="0" w:color="auto"/>
        <w:bottom w:val="none" w:sz="0" w:space="0" w:color="auto"/>
        <w:right w:val="none" w:sz="0" w:space="0" w:color="auto"/>
      </w:divBdr>
    </w:div>
    <w:div w:id="413939775">
      <w:bodyDiv w:val="1"/>
      <w:marLeft w:val="0"/>
      <w:marRight w:val="0"/>
      <w:marTop w:val="0"/>
      <w:marBottom w:val="0"/>
      <w:divBdr>
        <w:top w:val="none" w:sz="0" w:space="0" w:color="auto"/>
        <w:left w:val="none" w:sz="0" w:space="0" w:color="auto"/>
        <w:bottom w:val="none" w:sz="0" w:space="0" w:color="auto"/>
        <w:right w:val="none" w:sz="0" w:space="0" w:color="auto"/>
      </w:divBdr>
    </w:div>
    <w:div w:id="484590849">
      <w:bodyDiv w:val="1"/>
      <w:marLeft w:val="0"/>
      <w:marRight w:val="0"/>
      <w:marTop w:val="0"/>
      <w:marBottom w:val="0"/>
      <w:divBdr>
        <w:top w:val="none" w:sz="0" w:space="0" w:color="auto"/>
        <w:left w:val="none" w:sz="0" w:space="0" w:color="auto"/>
        <w:bottom w:val="none" w:sz="0" w:space="0" w:color="auto"/>
        <w:right w:val="none" w:sz="0" w:space="0" w:color="auto"/>
      </w:divBdr>
      <w:divsChild>
        <w:div w:id="1175651741">
          <w:marLeft w:val="0"/>
          <w:marRight w:val="0"/>
          <w:marTop w:val="0"/>
          <w:marBottom w:val="0"/>
          <w:divBdr>
            <w:top w:val="none" w:sz="0" w:space="0" w:color="auto"/>
            <w:left w:val="none" w:sz="0" w:space="0" w:color="auto"/>
            <w:bottom w:val="none" w:sz="0" w:space="0" w:color="auto"/>
            <w:right w:val="none" w:sz="0" w:space="0" w:color="auto"/>
          </w:divBdr>
        </w:div>
        <w:div w:id="1424062413">
          <w:marLeft w:val="0"/>
          <w:marRight w:val="0"/>
          <w:marTop w:val="0"/>
          <w:marBottom w:val="0"/>
          <w:divBdr>
            <w:top w:val="none" w:sz="0" w:space="0" w:color="auto"/>
            <w:left w:val="none" w:sz="0" w:space="0" w:color="auto"/>
            <w:bottom w:val="none" w:sz="0" w:space="0" w:color="auto"/>
            <w:right w:val="none" w:sz="0" w:space="0" w:color="auto"/>
          </w:divBdr>
        </w:div>
      </w:divsChild>
    </w:div>
    <w:div w:id="489179549">
      <w:bodyDiv w:val="1"/>
      <w:marLeft w:val="0"/>
      <w:marRight w:val="0"/>
      <w:marTop w:val="0"/>
      <w:marBottom w:val="0"/>
      <w:divBdr>
        <w:top w:val="none" w:sz="0" w:space="0" w:color="auto"/>
        <w:left w:val="none" w:sz="0" w:space="0" w:color="auto"/>
        <w:bottom w:val="none" w:sz="0" w:space="0" w:color="auto"/>
        <w:right w:val="none" w:sz="0" w:space="0" w:color="auto"/>
      </w:divBdr>
    </w:div>
    <w:div w:id="510606820">
      <w:bodyDiv w:val="1"/>
      <w:marLeft w:val="0"/>
      <w:marRight w:val="0"/>
      <w:marTop w:val="0"/>
      <w:marBottom w:val="0"/>
      <w:divBdr>
        <w:top w:val="none" w:sz="0" w:space="0" w:color="auto"/>
        <w:left w:val="none" w:sz="0" w:space="0" w:color="auto"/>
        <w:bottom w:val="none" w:sz="0" w:space="0" w:color="auto"/>
        <w:right w:val="none" w:sz="0" w:space="0" w:color="auto"/>
      </w:divBdr>
    </w:div>
    <w:div w:id="516044986">
      <w:bodyDiv w:val="1"/>
      <w:marLeft w:val="0"/>
      <w:marRight w:val="0"/>
      <w:marTop w:val="0"/>
      <w:marBottom w:val="0"/>
      <w:divBdr>
        <w:top w:val="none" w:sz="0" w:space="0" w:color="auto"/>
        <w:left w:val="none" w:sz="0" w:space="0" w:color="auto"/>
        <w:bottom w:val="none" w:sz="0" w:space="0" w:color="auto"/>
        <w:right w:val="none" w:sz="0" w:space="0" w:color="auto"/>
      </w:divBdr>
      <w:divsChild>
        <w:div w:id="274943610">
          <w:marLeft w:val="0"/>
          <w:marRight w:val="0"/>
          <w:marTop w:val="0"/>
          <w:marBottom w:val="0"/>
          <w:divBdr>
            <w:top w:val="none" w:sz="0" w:space="0" w:color="auto"/>
            <w:left w:val="none" w:sz="0" w:space="0" w:color="auto"/>
            <w:bottom w:val="none" w:sz="0" w:space="0" w:color="auto"/>
            <w:right w:val="none" w:sz="0" w:space="0" w:color="auto"/>
          </w:divBdr>
        </w:div>
        <w:div w:id="1052116863">
          <w:marLeft w:val="0"/>
          <w:marRight w:val="0"/>
          <w:marTop w:val="0"/>
          <w:marBottom w:val="0"/>
          <w:divBdr>
            <w:top w:val="none" w:sz="0" w:space="0" w:color="auto"/>
            <w:left w:val="none" w:sz="0" w:space="0" w:color="auto"/>
            <w:bottom w:val="none" w:sz="0" w:space="0" w:color="auto"/>
            <w:right w:val="none" w:sz="0" w:space="0" w:color="auto"/>
          </w:divBdr>
        </w:div>
      </w:divsChild>
    </w:div>
    <w:div w:id="547030451">
      <w:bodyDiv w:val="1"/>
      <w:marLeft w:val="0"/>
      <w:marRight w:val="0"/>
      <w:marTop w:val="0"/>
      <w:marBottom w:val="0"/>
      <w:divBdr>
        <w:top w:val="none" w:sz="0" w:space="0" w:color="auto"/>
        <w:left w:val="none" w:sz="0" w:space="0" w:color="auto"/>
        <w:bottom w:val="none" w:sz="0" w:space="0" w:color="auto"/>
        <w:right w:val="none" w:sz="0" w:space="0" w:color="auto"/>
      </w:divBdr>
    </w:div>
    <w:div w:id="645359454">
      <w:bodyDiv w:val="1"/>
      <w:marLeft w:val="0"/>
      <w:marRight w:val="0"/>
      <w:marTop w:val="0"/>
      <w:marBottom w:val="0"/>
      <w:divBdr>
        <w:top w:val="none" w:sz="0" w:space="0" w:color="auto"/>
        <w:left w:val="none" w:sz="0" w:space="0" w:color="auto"/>
        <w:bottom w:val="none" w:sz="0" w:space="0" w:color="auto"/>
        <w:right w:val="none" w:sz="0" w:space="0" w:color="auto"/>
      </w:divBdr>
    </w:div>
    <w:div w:id="697438490">
      <w:bodyDiv w:val="1"/>
      <w:marLeft w:val="0"/>
      <w:marRight w:val="0"/>
      <w:marTop w:val="0"/>
      <w:marBottom w:val="0"/>
      <w:divBdr>
        <w:top w:val="none" w:sz="0" w:space="0" w:color="auto"/>
        <w:left w:val="none" w:sz="0" w:space="0" w:color="auto"/>
        <w:bottom w:val="none" w:sz="0" w:space="0" w:color="auto"/>
        <w:right w:val="none" w:sz="0" w:space="0" w:color="auto"/>
      </w:divBdr>
      <w:divsChild>
        <w:div w:id="1663435930">
          <w:marLeft w:val="0"/>
          <w:marRight w:val="0"/>
          <w:marTop w:val="480"/>
          <w:marBottom w:val="240"/>
          <w:divBdr>
            <w:top w:val="none" w:sz="0" w:space="0" w:color="auto"/>
            <w:left w:val="none" w:sz="0" w:space="0" w:color="auto"/>
            <w:bottom w:val="none" w:sz="0" w:space="0" w:color="auto"/>
            <w:right w:val="none" w:sz="0" w:space="0" w:color="auto"/>
          </w:divBdr>
        </w:div>
        <w:div w:id="497424080">
          <w:marLeft w:val="0"/>
          <w:marRight w:val="0"/>
          <w:marTop w:val="0"/>
          <w:marBottom w:val="567"/>
          <w:divBdr>
            <w:top w:val="none" w:sz="0" w:space="0" w:color="auto"/>
            <w:left w:val="none" w:sz="0" w:space="0" w:color="auto"/>
            <w:bottom w:val="none" w:sz="0" w:space="0" w:color="auto"/>
            <w:right w:val="none" w:sz="0" w:space="0" w:color="auto"/>
          </w:divBdr>
        </w:div>
      </w:divsChild>
    </w:div>
    <w:div w:id="783381375">
      <w:bodyDiv w:val="1"/>
      <w:marLeft w:val="0"/>
      <w:marRight w:val="0"/>
      <w:marTop w:val="0"/>
      <w:marBottom w:val="0"/>
      <w:divBdr>
        <w:top w:val="none" w:sz="0" w:space="0" w:color="auto"/>
        <w:left w:val="none" w:sz="0" w:space="0" w:color="auto"/>
        <w:bottom w:val="none" w:sz="0" w:space="0" w:color="auto"/>
        <w:right w:val="none" w:sz="0" w:space="0" w:color="auto"/>
      </w:divBdr>
    </w:div>
    <w:div w:id="841897883">
      <w:bodyDiv w:val="1"/>
      <w:marLeft w:val="0"/>
      <w:marRight w:val="0"/>
      <w:marTop w:val="0"/>
      <w:marBottom w:val="0"/>
      <w:divBdr>
        <w:top w:val="none" w:sz="0" w:space="0" w:color="auto"/>
        <w:left w:val="none" w:sz="0" w:space="0" w:color="auto"/>
        <w:bottom w:val="none" w:sz="0" w:space="0" w:color="auto"/>
        <w:right w:val="none" w:sz="0" w:space="0" w:color="auto"/>
      </w:divBdr>
    </w:div>
    <w:div w:id="881404567">
      <w:bodyDiv w:val="1"/>
      <w:marLeft w:val="0"/>
      <w:marRight w:val="0"/>
      <w:marTop w:val="0"/>
      <w:marBottom w:val="0"/>
      <w:divBdr>
        <w:top w:val="none" w:sz="0" w:space="0" w:color="auto"/>
        <w:left w:val="none" w:sz="0" w:space="0" w:color="auto"/>
        <w:bottom w:val="none" w:sz="0" w:space="0" w:color="auto"/>
        <w:right w:val="none" w:sz="0" w:space="0" w:color="auto"/>
      </w:divBdr>
    </w:div>
    <w:div w:id="1040128155">
      <w:bodyDiv w:val="1"/>
      <w:marLeft w:val="0"/>
      <w:marRight w:val="0"/>
      <w:marTop w:val="0"/>
      <w:marBottom w:val="0"/>
      <w:divBdr>
        <w:top w:val="none" w:sz="0" w:space="0" w:color="auto"/>
        <w:left w:val="none" w:sz="0" w:space="0" w:color="auto"/>
        <w:bottom w:val="none" w:sz="0" w:space="0" w:color="auto"/>
        <w:right w:val="none" w:sz="0" w:space="0" w:color="auto"/>
      </w:divBdr>
      <w:divsChild>
        <w:div w:id="2073304379">
          <w:marLeft w:val="0"/>
          <w:marRight w:val="0"/>
          <w:marTop w:val="0"/>
          <w:marBottom w:val="0"/>
          <w:divBdr>
            <w:top w:val="none" w:sz="0" w:space="0" w:color="auto"/>
            <w:left w:val="none" w:sz="0" w:space="0" w:color="auto"/>
            <w:bottom w:val="none" w:sz="0" w:space="0" w:color="auto"/>
            <w:right w:val="none" w:sz="0" w:space="0" w:color="auto"/>
          </w:divBdr>
        </w:div>
        <w:div w:id="2130317655">
          <w:marLeft w:val="0"/>
          <w:marRight w:val="0"/>
          <w:marTop w:val="0"/>
          <w:marBottom w:val="0"/>
          <w:divBdr>
            <w:top w:val="none" w:sz="0" w:space="0" w:color="auto"/>
            <w:left w:val="none" w:sz="0" w:space="0" w:color="auto"/>
            <w:bottom w:val="none" w:sz="0" w:space="0" w:color="auto"/>
            <w:right w:val="none" w:sz="0" w:space="0" w:color="auto"/>
          </w:divBdr>
        </w:div>
      </w:divsChild>
    </w:div>
    <w:div w:id="1304848634">
      <w:bodyDiv w:val="1"/>
      <w:marLeft w:val="0"/>
      <w:marRight w:val="0"/>
      <w:marTop w:val="0"/>
      <w:marBottom w:val="0"/>
      <w:divBdr>
        <w:top w:val="none" w:sz="0" w:space="0" w:color="auto"/>
        <w:left w:val="none" w:sz="0" w:space="0" w:color="auto"/>
        <w:bottom w:val="none" w:sz="0" w:space="0" w:color="auto"/>
        <w:right w:val="none" w:sz="0" w:space="0" w:color="auto"/>
      </w:divBdr>
    </w:div>
    <w:div w:id="1307932306">
      <w:bodyDiv w:val="1"/>
      <w:marLeft w:val="0"/>
      <w:marRight w:val="0"/>
      <w:marTop w:val="0"/>
      <w:marBottom w:val="0"/>
      <w:divBdr>
        <w:top w:val="none" w:sz="0" w:space="0" w:color="auto"/>
        <w:left w:val="none" w:sz="0" w:space="0" w:color="auto"/>
        <w:bottom w:val="none" w:sz="0" w:space="0" w:color="auto"/>
        <w:right w:val="none" w:sz="0" w:space="0" w:color="auto"/>
      </w:divBdr>
    </w:div>
    <w:div w:id="1336683728">
      <w:bodyDiv w:val="1"/>
      <w:marLeft w:val="0"/>
      <w:marRight w:val="0"/>
      <w:marTop w:val="0"/>
      <w:marBottom w:val="0"/>
      <w:divBdr>
        <w:top w:val="none" w:sz="0" w:space="0" w:color="auto"/>
        <w:left w:val="none" w:sz="0" w:space="0" w:color="auto"/>
        <w:bottom w:val="none" w:sz="0" w:space="0" w:color="auto"/>
        <w:right w:val="none" w:sz="0" w:space="0" w:color="auto"/>
      </w:divBdr>
    </w:div>
    <w:div w:id="1547639805">
      <w:bodyDiv w:val="1"/>
      <w:marLeft w:val="0"/>
      <w:marRight w:val="0"/>
      <w:marTop w:val="0"/>
      <w:marBottom w:val="0"/>
      <w:divBdr>
        <w:top w:val="none" w:sz="0" w:space="0" w:color="auto"/>
        <w:left w:val="none" w:sz="0" w:space="0" w:color="auto"/>
        <w:bottom w:val="none" w:sz="0" w:space="0" w:color="auto"/>
        <w:right w:val="none" w:sz="0" w:space="0" w:color="auto"/>
      </w:divBdr>
    </w:div>
    <w:div w:id="1571695268">
      <w:bodyDiv w:val="1"/>
      <w:marLeft w:val="0"/>
      <w:marRight w:val="0"/>
      <w:marTop w:val="0"/>
      <w:marBottom w:val="0"/>
      <w:divBdr>
        <w:top w:val="none" w:sz="0" w:space="0" w:color="auto"/>
        <w:left w:val="none" w:sz="0" w:space="0" w:color="auto"/>
        <w:bottom w:val="none" w:sz="0" w:space="0" w:color="auto"/>
        <w:right w:val="none" w:sz="0" w:space="0" w:color="auto"/>
      </w:divBdr>
    </w:div>
    <w:div w:id="1587880704">
      <w:bodyDiv w:val="1"/>
      <w:marLeft w:val="0"/>
      <w:marRight w:val="0"/>
      <w:marTop w:val="0"/>
      <w:marBottom w:val="0"/>
      <w:divBdr>
        <w:top w:val="none" w:sz="0" w:space="0" w:color="auto"/>
        <w:left w:val="none" w:sz="0" w:space="0" w:color="auto"/>
        <w:bottom w:val="none" w:sz="0" w:space="0" w:color="auto"/>
        <w:right w:val="none" w:sz="0" w:space="0" w:color="auto"/>
      </w:divBdr>
    </w:div>
    <w:div w:id="1620915405">
      <w:bodyDiv w:val="1"/>
      <w:marLeft w:val="0"/>
      <w:marRight w:val="0"/>
      <w:marTop w:val="0"/>
      <w:marBottom w:val="0"/>
      <w:divBdr>
        <w:top w:val="none" w:sz="0" w:space="0" w:color="auto"/>
        <w:left w:val="none" w:sz="0" w:space="0" w:color="auto"/>
        <w:bottom w:val="none" w:sz="0" w:space="0" w:color="auto"/>
        <w:right w:val="none" w:sz="0" w:space="0" w:color="auto"/>
      </w:divBdr>
    </w:div>
    <w:div w:id="1627813196">
      <w:bodyDiv w:val="1"/>
      <w:marLeft w:val="0"/>
      <w:marRight w:val="0"/>
      <w:marTop w:val="0"/>
      <w:marBottom w:val="0"/>
      <w:divBdr>
        <w:top w:val="none" w:sz="0" w:space="0" w:color="auto"/>
        <w:left w:val="none" w:sz="0" w:space="0" w:color="auto"/>
        <w:bottom w:val="none" w:sz="0" w:space="0" w:color="auto"/>
        <w:right w:val="none" w:sz="0" w:space="0" w:color="auto"/>
      </w:divBdr>
    </w:div>
    <w:div w:id="1683895065">
      <w:bodyDiv w:val="1"/>
      <w:marLeft w:val="0"/>
      <w:marRight w:val="0"/>
      <w:marTop w:val="0"/>
      <w:marBottom w:val="0"/>
      <w:divBdr>
        <w:top w:val="none" w:sz="0" w:space="0" w:color="auto"/>
        <w:left w:val="none" w:sz="0" w:space="0" w:color="auto"/>
        <w:bottom w:val="none" w:sz="0" w:space="0" w:color="auto"/>
        <w:right w:val="none" w:sz="0" w:space="0" w:color="auto"/>
      </w:divBdr>
      <w:divsChild>
        <w:div w:id="926576676">
          <w:marLeft w:val="0"/>
          <w:marRight w:val="0"/>
          <w:marTop w:val="0"/>
          <w:marBottom w:val="0"/>
          <w:divBdr>
            <w:top w:val="none" w:sz="0" w:space="0" w:color="auto"/>
            <w:left w:val="none" w:sz="0" w:space="0" w:color="auto"/>
            <w:bottom w:val="none" w:sz="0" w:space="0" w:color="auto"/>
            <w:right w:val="none" w:sz="0" w:space="0" w:color="auto"/>
          </w:divBdr>
        </w:div>
        <w:div w:id="811991331">
          <w:marLeft w:val="0"/>
          <w:marRight w:val="0"/>
          <w:marTop w:val="0"/>
          <w:marBottom w:val="0"/>
          <w:divBdr>
            <w:top w:val="none" w:sz="0" w:space="0" w:color="auto"/>
            <w:left w:val="none" w:sz="0" w:space="0" w:color="auto"/>
            <w:bottom w:val="none" w:sz="0" w:space="0" w:color="auto"/>
            <w:right w:val="none" w:sz="0" w:space="0" w:color="auto"/>
          </w:divBdr>
        </w:div>
        <w:div w:id="512258795">
          <w:marLeft w:val="0"/>
          <w:marRight w:val="0"/>
          <w:marTop w:val="0"/>
          <w:marBottom w:val="0"/>
          <w:divBdr>
            <w:top w:val="none" w:sz="0" w:space="0" w:color="auto"/>
            <w:left w:val="none" w:sz="0" w:space="0" w:color="auto"/>
            <w:bottom w:val="none" w:sz="0" w:space="0" w:color="auto"/>
            <w:right w:val="none" w:sz="0" w:space="0" w:color="auto"/>
          </w:divBdr>
        </w:div>
        <w:div w:id="1381901435">
          <w:marLeft w:val="0"/>
          <w:marRight w:val="0"/>
          <w:marTop w:val="0"/>
          <w:marBottom w:val="0"/>
          <w:divBdr>
            <w:top w:val="none" w:sz="0" w:space="0" w:color="auto"/>
            <w:left w:val="none" w:sz="0" w:space="0" w:color="auto"/>
            <w:bottom w:val="none" w:sz="0" w:space="0" w:color="auto"/>
            <w:right w:val="none" w:sz="0" w:space="0" w:color="auto"/>
          </w:divBdr>
        </w:div>
        <w:div w:id="371152574">
          <w:marLeft w:val="0"/>
          <w:marRight w:val="0"/>
          <w:marTop w:val="0"/>
          <w:marBottom w:val="0"/>
          <w:divBdr>
            <w:top w:val="none" w:sz="0" w:space="0" w:color="auto"/>
            <w:left w:val="none" w:sz="0" w:space="0" w:color="auto"/>
            <w:bottom w:val="none" w:sz="0" w:space="0" w:color="auto"/>
            <w:right w:val="none" w:sz="0" w:space="0" w:color="auto"/>
          </w:divBdr>
        </w:div>
        <w:div w:id="1443644533">
          <w:marLeft w:val="0"/>
          <w:marRight w:val="0"/>
          <w:marTop w:val="0"/>
          <w:marBottom w:val="0"/>
          <w:divBdr>
            <w:top w:val="none" w:sz="0" w:space="0" w:color="auto"/>
            <w:left w:val="none" w:sz="0" w:space="0" w:color="auto"/>
            <w:bottom w:val="none" w:sz="0" w:space="0" w:color="auto"/>
            <w:right w:val="none" w:sz="0" w:space="0" w:color="auto"/>
          </w:divBdr>
        </w:div>
        <w:div w:id="1632174269">
          <w:marLeft w:val="0"/>
          <w:marRight w:val="0"/>
          <w:marTop w:val="0"/>
          <w:marBottom w:val="0"/>
          <w:divBdr>
            <w:top w:val="none" w:sz="0" w:space="0" w:color="auto"/>
            <w:left w:val="none" w:sz="0" w:space="0" w:color="auto"/>
            <w:bottom w:val="none" w:sz="0" w:space="0" w:color="auto"/>
            <w:right w:val="none" w:sz="0" w:space="0" w:color="auto"/>
          </w:divBdr>
        </w:div>
      </w:divsChild>
    </w:div>
    <w:div w:id="1755202715">
      <w:bodyDiv w:val="1"/>
      <w:marLeft w:val="0"/>
      <w:marRight w:val="0"/>
      <w:marTop w:val="0"/>
      <w:marBottom w:val="0"/>
      <w:divBdr>
        <w:top w:val="none" w:sz="0" w:space="0" w:color="auto"/>
        <w:left w:val="none" w:sz="0" w:space="0" w:color="auto"/>
        <w:bottom w:val="none" w:sz="0" w:space="0" w:color="auto"/>
        <w:right w:val="none" w:sz="0" w:space="0" w:color="auto"/>
      </w:divBdr>
    </w:div>
    <w:div w:id="1897005949">
      <w:bodyDiv w:val="1"/>
      <w:marLeft w:val="0"/>
      <w:marRight w:val="0"/>
      <w:marTop w:val="0"/>
      <w:marBottom w:val="0"/>
      <w:divBdr>
        <w:top w:val="none" w:sz="0" w:space="0" w:color="auto"/>
        <w:left w:val="none" w:sz="0" w:space="0" w:color="auto"/>
        <w:bottom w:val="none" w:sz="0" w:space="0" w:color="auto"/>
        <w:right w:val="none" w:sz="0" w:space="0" w:color="auto"/>
      </w:divBdr>
    </w:div>
    <w:div w:id="1901094743">
      <w:bodyDiv w:val="1"/>
      <w:marLeft w:val="0"/>
      <w:marRight w:val="0"/>
      <w:marTop w:val="0"/>
      <w:marBottom w:val="0"/>
      <w:divBdr>
        <w:top w:val="none" w:sz="0" w:space="0" w:color="auto"/>
        <w:left w:val="none" w:sz="0" w:space="0" w:color="auto"/>
        <w:bottom w:val="none" w:sz="0" w:space="0" w:color="auto"/>
        <w:right w:val="none" w:sz="0" w:space="0" w:color="auto"/>
      </w:divBdr>
    </w:div>
    <w:div w:id="1931428825">
      <w:bodyDiv w:val="1"/>
      <w:marLeft w:val="0"/>
      <w:marRight w:val="0"/>
      <w:marTop w:val="0"/>
      <w:marBottom w:val="0"/>
      <w:divBdr>
        <w:top w:val="none" w:sz="0" w:space="0" w:color="auto"/>
        <w:left w:val="none" w:sz="0" w:space="0" w:color="auto"/>
        <w:bottom w:val="none" w:sz="0" w:space="0" w:color="auto"/>
        <w:right w:val="none" w:sz="0" w:space="0" w:color="auto"/>
      </w:divBdr>
    </w:div>
    <w:div w:id="201183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D4F15-5CA7-4D60-8BDC-9C13B4B9D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5</Pages>
  <Words>5414</Words>
  <Characters>3086</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Maksims Ivanovs</dc:creator>
  <cp:lastModifiedBy>Leontine Babkina</cp:lastModifiedBy>
  <cp:revision>41</cp:revision>
  <cp:lastPrinted>2018-12-14T13:33:00Z</cp:lastPrinted>
  <dcterms:created xsi:type="dcterms:W3CDTF">2018-11-15T09:12:00Z</dcterms:created>
  <dcterms:modified xsi:type="dcterms:W3CDTF">2018-12-19T13:37:00Z</dcterms:modified>
</cp:coreProperties>
</file>