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7676" w14:textId="77777777" w:rsidR="00BA5D5B" w:rsidRPr="00CA770E" w:rsidRDefault="00BA5D5B" w:rsidP="00BA5D5B">
      <w:pPr>
        <w:pStyle w:val="Default"/>
        <w:ind w:right="42" w:firstLine="709"/>
        <w:jc w:val="right"/>
        <w:rPr>
          <w:i/>
          <w:color w:val="auto"/>
          <w:sz w:val="28"/>
        </w:rPr>
      </w:pPr>
      <w:bookmarkStart w:id="0" w:name="_Hlk526937676"/>
      <w:r w:rsidRPr="00CA770E">
        <w:rPr>
          <w:i/>
          <w:color w:val="auto"/>
          <w:sz w:val="28"/>
        </w:rPr>
        <w:t>Projekts</w:t>
      </w:r>
    </w:p>
    <w:p w14:paraId="22B46835" w14:textId="77777777" w:rsidR="00BA5D5B" w:rsidRPr="00CA770E" w:rsidRDefault="00BA5D5B" w:rsidP="00BA5D5B">
      <w:pPr>
        <w:pStyle w:val="Default"/>
        <w:ind w:right="42" w:firstLine="709"/>
        <w:jc w:val="both"/>
        <w:rPr>
          <w:color w:val="auto"/>
          <w:sz w:val="28"/>
        </w:rPr>
      </w:pPr>
    </w:p>
    <w:p w14:paraId="7E0E7CD6" w14:textId="5DBAA272" w:rsidR="00BA5D5B" w:rsidRPr="00BA5D5B" w:rsidRDefault="00BA5D5B" w:rsidP="00BA5D5B">
      <w:pPr>
        <w:pStyle w:val="Default"/>
        <w:ind w:right="42" w:firstLine="709"/>
        <w:jc w:val="right"/>
        <w:rPr>
          <w:color w:val="auto"/>
          <w:sz w:val="28"/>
        </w:rPr>
      </w:pPr>
      <w:r>
        <w:rPr>
          <w:color w:val="auto"/>
          <w:sz w:val="28"/>
        </w:rPr>
        <w:t>3</w:t>
      </w:r>
      <w:r w:rsidRPr="00BA5D5B">
        <w:rPr>
          <w:color w:val="auto"/>
          <w:sz w:val="28"/>
        </w:rPr>
        <w:t>. pielikums</w:t>
      </w:r>
    </w:p>
    <w:p w14:paraId="0CD817CE" w14:textId="77777777" w:rsidR="00BA5D5B" w:rsidRPr="00BA5D5B" w:rsidRDefault="00BA5D5B" w:rsidP="00BA5D5B">
      <w:pPr>
        <w:pStyle w:val="Default"/>
        <w:ind w:right="42" w:firstLine="709"/>
        <w:jc w:val="right"/>
        <w:rPr>
          <w:color w:val="auto"/>
          <w:sz w:val="28"/>
        </w:rPr>
      </w:pPr>
      <w:r w:rsidRPr="00BA5D5B">
        <w:rPr>
          <w:color w:val="auto"/>
          <w:sz w:val="28"/>
        </w:rPr>
        <w:t>Ministru kabineta</w:t>
      </w:r>
    </w:p>
    <w:p w14:paraId="5915E944" w14:textId="77777777" w:rsidR="00BA5D5B" w:rsidRPr="00BA5D5B" w:rsidRDefault="00BA5D5B" w:rsidP="00BA5D5B">
      <w:pPr>
        <w:pStyle w:val="Default"/>
        <w:ind w:right="111" w:firstLine="709"/>
        <w:jc w:val="right"/>
        <w:rPr>
          <w:color w:val="auto"/>
          <w:sz w:val="28"/>
        </w:rPr>
      </w:pPr>
      <w:r w:rsidRPr="00BA5D5B">
        <w:rPr>
          <w:color w:val="auto"/>
          <w:sz w:val="28"/>
        </w:rPr>
        <w:t>20__. gada __. ______</w:t>
      </w:r>
    </w:p>
    <w:p w14:paraId="47BD4B1F" w14:textId="29D058D8" w:rsidR="00BA5D5B" w:rsidRDefault="00A613D2" w:rsidP="00A613D2">
      <w:pPr>
        <w:tabs>
          <w:tab w:val="left" w:pos="8610"/>
          <w:tab w:val="right" w:pos="14175"/>
        </w:tabs>
        <w:ind w:right="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5D5B" w:rsidRPr="00BA5D5B">
        <w:rPr>
          <w:rFonts w:ascii="Times New Roman" w:hAnsi="Times New Roman" w:cs="Times New Roman"/>
          <w:sz w:val="28"/>
        </w:rPr>
        <w:t xml:space="preserve">noteikumiem Nr. __ </w:t>
      </w:r>
    </w:p>
    <w:p w14:paraId="4F35C7E5" w14:textId="43F7ACB8" w:rsidR="00D15921" w:rsidRPr="003067DA" w:rsidRDefault="00D15921" w:rsidP="00BA5D5B">
      <w:pPr>
        <w:jc w:val="right"/>
        <w:rPr>
          <w:rFonts w:asciiTheme="majorBidi" w:hAnsiTheme="majorBidi" w:cstheme="majorBidi"/>
          <w:sz w:val="24"/>
          <w:szCs w:val="24"/>
        </w:rPr>
      </w:pPr>
      <w:r w:rsidRPr="003067DA">
        <w:rPr>
          <w:rFonts w:asciiTheme="majorBidi" w:hAnsiTheme="majorBidi" w:cstheme="majorBidi"/>
          <w:sz w:val="24"/>
          <w:szCs w:val="24"/>
        </w:rPr>
        <w:t>____________________________________</w:t>
      </w:r>
      <w:r w:rsidRPr="003067DA">
        <w:rPr>
          <w:rFonts w:asciiTheme="majorBidi" w:hAnsiTheme="majorBidi" w:cstheme="majorBidi"/>
          <w:sz w:val="24"/>
          <w:szCs w:val="24"/>
        </w:rPr>
        <w:br/>
        <w:t>(vērtēšanas komisijas locekļa vārds</w:t>
      </w:r>
      <w:r w:rsidR="00734E73">
        <w:rPr>
          <w:rFonts w:asciiTheme="majorBidi" w:hAnsiTheme="majorBidi" w:cstheme="majorBidi"/>
          <w:sz w:val="24"/>
          <w:szCs w:val="24"/>
        </w:rPr>
        <w:t>, uzvārds</w:t>
      </w:r>
      <w:r w:rsidRPr="003067DA">
        <w:rPr>
          <w:rFonts w:asciiTheme="majorBidi" w:hAnsiTheme="majorBidi" w:cstheme="majorBidi"/>
          <w:sz w:val="24"/>
          <w:szCs w:val="24"/>
        </w:rPr>
        <w:t>)</w:t>
      </w:r>
    </w:p>
    <w:p w14:paraId="5D428B75" w14:textId="77777777" w:rsidR="00D15921" w:rsidRPr="003067DA" w:rsidRDefault="00D15921" w:rsidP="00D15921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3067DA">
        <w:rPr>
          <w:rFonts w:asciiTheme="majorBidi" w:hAnsiTheme="majorBidi" w:cstheme="majorBidi"/>
          <w:sz w:val="24"/>
          <w:szCs w:val="24"/>
        </w:rPr>
        <w:br/>
        <w:t>_________________________________________________________</w:t>
      </w:r>
      <w:r w:rsidRPr="003067DA">
        <w:rPr>
          <w:rFonts w:asciiTheme="majorBidi" w:hAnsiTheme="majorBidi" w:cstheme="majorBidi"/>
          <w:sz w:val="24"/>
          <w:szCs w:val="24"/>
        </w:rPr>
        <w:br/>
        <w:t>(vērtēšanas komisijas locekļa amats)</w:t>
      </w:r>
      <w:r w:rsidRPr="003067DA">
        <w:rPr>
          <w:rFonts w:asciiTheme="majorBidi" w:hAnsiTheme="majorBidi" w:cstheme="majorBidi"/>
          <w:sz w:val="24"/>
          <w:szCs w:val="24"/>
        </w:rPr>
        <w:br/>
      </w:r>
    </w:p>
    <w:p w14:paraId="0AC96DE3" w14:textId="35A19AAB" w:rsidR="00D15921" w:rsidRPr="004A7AA4" w:rsidRDefault="00D15921" w:rsidP="004A7AA4">
      <w:pPr>
        <w:pStyle w:val="Standard"/>
        <w:jc w:val="center"/>
        <w:rPr>
          <w:rFonts w:asciiTheme="majorBidi" w:hAnsiTheme="majorBidi" w:cstheme="majorBidi"/>
        </w:rPr>
      </w:pPr>
      <w:bookmarkStart w:id="1" w:name="_Hlk526937688"/>
      <w:bookmarkEnd w:id="0"/>
      <w:r w:rsidRPr="003067DA">
        <w:rPr>
          <w:rFonts w:asciiTheme="majorBidi" w:hAnsiTheme="majorBidi" w:cstheme="majorBidi"/>
          <w:b/>
        </w:rPr>
        <w:t xml:space="preserve">Iepriekš noteikta projekta </w:t>
      </w:r>
      <w:r w:rsidR="003279F4" w:rsidRPr="003067DA">
        <w:rPr>
          <w:rFonts w:asciiTheme="majorBidi" w:hAnsiTheme="majorBidi" w:cstheme="majorBidi"/>
          <w:b/>
          <w:lang w:bidi="lv-LV"/>
        </w:rPr>
        <w:t>"</w:t>
      </w:r>
      <w:r w:rsidR="003279F4" w:rsidRPr="003279F4">
        <w:rPr>
          <w:rFonts w:asciiTheme="majorBidi" w:hAnsiTheme="majorBidi" w:cstheme="majorBidi"/>
          <w:b/>
        </w:rPr>
        <w:t>Mācību centra infrastruktūras un apmācīb</w:t>
      </w:r>
      <w:r w:rsidR="00140176">
        <w:rPr>
          <w:rFonts w:asciiTheme="majorBidi" w:hAnsiTheme="majorBidi" w:cstheme="majorBidi"/>
          <w:b/>
        </w:rPr>
        <w:t>ām</w:t>
      </w:r>
      <w:r w:rsidR="003279F4" w:rsidRPr="003279F4">
        <w:rPr>
          <w:rFonts w:asciiTheme="majorBidi" w:hAnsiTheme="majorBidi" w:cstheme="majorBidi"/>
          <w:b/>
        </w:rPr>
        <w:t xml:space="preserve"> paredzēta ieslodzījuma vietas </w:t>
      </w:r>
      <w:proofErr w:type="spellStart"/>
      <w:r w:rsidR="003279F4" w:rsidRPr="003279F4">
        <w:rPr>
          <w:rFonts w:asciiTheme="majorBidi" w:hAnsiTheme="majorBidi" w:cstheme="majorBidi"/>
          <w:b/>
        </w:rPr>
        <w:t>paraugkorpusa</w:t>
      </w:r>
      <w:proofErr w:type="spellEnd"/>
      <w:r w:rsidR="003279F4" w:rsidRPr="003279F4">
        <w:rPr>
          <w:rFonts w:asciiTheme="majorBidi" w:hAnsiTheme="majorBidi" w:cstheme="majorBidi"/>
          <w:b/>
        </w:rPr>
        <w:t xml:space="preserve"> izveide Olaines cietuma teritorijā</w:t>
      </w:r>
      <w:r w:rsidR="003279F4" w:rsidRPr="003067DA">
        <w:rPr>
          <w:rFonts w:asciiTheme="majorBidi" w:hAnsiTheme="majorBidi" w:cstheme="majorBidi"/>
          <w:b/>
          <w:lang w:bidi="lv-LV"/>
        </w:rPr>
        <w:t>"</w:t>
      </w:r>
      <w:r w:rsidR="004A7AA4">
        <w:rPr>
          <w:rFonts w:asciiTheme="majorBidi" w:hAnsiTheme="majorBidi" w:cstheme="majorBidi"/>
        </w:rPr>
        <w:t xml:space="preserve"> </w:t>
      </w:r>
      <w:r w:rsidRPr="003067DA">
        <w:rPr>
          <w:rFonts w:asciiTheme="majorBidi" w:hAnsiTheme="majorBidi" w:cstheme="majorBidi"/>
          <w:b/>
        </w:rPr>
        <w:t>novērtējums</w:t>
      </w:r>
    </w:p>
    <w:p w14:paraId="6C8963BF" w14:textId="77777777" w:rsidR="007E6E49" w:rsidRPr="003067DA" w:rsidRDefault="00D15921" w:rsidP="003067DA">
      <w:pPr>
        <w:pStyle w:val="Standard"/>
        <w:spacing w:after="200"/>
        <w:jc w:val="center"/>
        <w:rPr>
          <w:rFonts w:asciiTheme="majorBidi" w:hAnsiTheme="majorBidi" w:cstheme="majorBidi"/>
        </w:rPr>
      </w:pPr>
      <w:r w:rsidRPr="003067DA">
        <w:rPr>
          <w:rFonts w:asciiTheme="majorBidi" w:hAnsiTheme="majorBidi" w:cstheme="majorBidi"/>
        </w:rPr>
        <w:t>saskaņā ar</w:t>
      </w:r>
      <w:bookmarkEnd w:id="1"/>
    </w:p>
    <w:p w14:paraId="6DC47EC2" w14:textId="77777777" w:rsidR="00BA7D81" w:rsidRPr="003067DA" w:rsidRDefault="00431C7A" w:rsidP="003067D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067DA">
        <w:rPr>
          <w:rFonts w:asciiTheme="majorBidi" w:hAnsiTheme="majorBidi" w:cstheme="majorBidi"/>
          <w:b/>
          <w:sz w:val="24"/>
          <w:szCs w:val="24"/>
        </w:rPr>
        <w:t xml:space="preserve">NOVĒRTĒŠANAS </w:t>
      </w:r>
      <w:r w:rsidR="00D15921" w:rsidRPr="003067DA">
        <w:rPr>
          <w:rFonts w:asciiTheme="majorBidi" w:hAnsiTheme="majorBidi" w:cstheme="majorBidi"/>
          <w:b/>
          <w:bCs/>
          <w:sz w:val="24"/>
          <w:szCs w:val="24"/>
        </w:rPr>
        <w:t>KRITĒRIJIE</w:t>
      </w:r>
      <w:r w:rsidR="00D15921" w:rsidRPr="003067DA">
        <w:rPr>
          <w:rStyle w:val="hps"/>
          <w:rFonts w:asciiTheme="majorBidi" w:hAnsiTheme="majorBidi" w:cstheme="majorBidi"/>
          <w:b/>
          <w:bCs/>
          <w:sz w:val="24"/>
          <w:szCs w:val="24"/>
        </w:rPr>
        <w:t>M</w:t>
      </w:r>
    </w:p>
    <w:tbl>
      <w:tblPr>
        <w:tblStyle w:val="Reatabul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6550"/>
        <w:gridCol w:w="992"/>
        <w:gridCol w:w="6350"/>
      </w:tblGrid>
      <w:tr w:rsidR="00431C7A" w:rsidRPr="003067DA" w14:paraId="277A4E1F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263FD9BB" w14:textId="77777777" w:rsidR="00DE183E" w:rsidRPr="003067DA" w:rsidRDefault="00DE183E" w:rsidP="0075444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Nr.</w:t>
            </w:r>
          </w:p>
        </w:tc>
        <w:tc>
          <w:tcPr>
            <w:tcW w:w="6550" w:type="dxa"/>
            <w:shd w:val="clear" w:color="auto" w:fill="BFBFBF" w:themeFill="background1" w:themeFillShade="BF"/>
          </w:tcPr>
          <w:p w14:paraId="7A909B25" w14:textId="77777777" w:rsidR="00DE183E" w:rsidRPr="003067DA" w:rsidRDefault="00431C7A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Kritēriji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89CCDD5" w14:textId="77777777" w:rsidR="00DE183E" w:rsidRPr="003067DA" w:rsidRDefault="003067DA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Novērtēju</w:t>
            </w: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6350" w:type="dxa"/>
            <w:shd w:val="clear" w:color="auto" w:fill="BFBFBF" w:themeFill="background1" w:themeFillShade="BF"/>
          </w:tcPr>
          <w:p w14:paraId="529133BA" w14:textId="77777777" w:rsidR="007E6E49" w:rsidRPr="003067DA" w:rsidRDefault="003067DA" w:rsidP="003067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</w:t>
            </w: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amatojums</w:t>
            </w:r>
            <w:r w:rsidR="008F0B62"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</w:t>
            </w:r>
            <w:r w:rsidR="008F0B62"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om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entāri</w:t>
            </w:r>
            <w:r w:rsidR="008F0B62"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, ne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pie</w:t>
            </w:r>
            <w:r w:rsidR="008F0B62"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ieša</w:t>
            </w: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ās iz</w:t>
            </w: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aiņas projekta pieteiku</w:t>
            </w: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ā</w:t>
            </w:r>
          </w:p>
        </w:tc>
      </w:tr>
      <w:tr w:rsidR="00431C7A" w:rsidRPr="003067DA" w14:paraId="61A717F2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1A13D627" w14:textId="77777777" w:rsidR="00DE183E" w:rsidRPr="003067DA" w:rsidRDefault="00DE183E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1.</w:t>
            </w:r>
          </w:p>
        </w:tc>
        <w:tc>
          <w:tcPr>
            <w:tcW w:w="7542" w:type="dxa"/>
            <w:gridSpan w:val="2"/>
          </w:tcPr>
          <w:p w14:paraId="060B564F" w14:textId="200DF490" w:rsidR="00DE183E" w:rsidRPr="00696A78" w:rsidRDefault="009E5124" w:rsidP="003067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96A78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Projekta pieteikum</w:t>
            </w:r>
            <w:r w:rsidR="00431C7A" w:rsidRPr="00696A78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a atbilstīb</w:t>
            </w:r>
            <w:r w:rsidR="003067DA" w:rsidRPr="00696A78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a</w:t>
            </w:r>
            <w:r w:rsidR="00431C7A" w:rsidRPr="00696A7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3067DA" w:rsidRPr="00696A78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p</w:t>
            </w:r>
            <w:r w:rsidR="00431C7A" w:rsidRPr="00696A78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rogrammas </w:t>
            </w:r>
            <w:r w:rsidR="003279F4" w:rsidRPr="00696A78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"</w:t>
            </w:r>
            <w:r w:rsidRPr="00696A78">
              <w:rPr>
                <w:rFonts w:asciiTheme="majorBidi" w:hAnsiTheme="majorBidi" w:cstheme="majorBidi"/>
                <w:b/>
                <w:sz w:val="24"/>
                <w:szCs w:val="24"/>
              </w:rPr>
              <w:t>Korekcijas dienesti</w:t>
            </w:r>
            <w:r w:rsidR="003279F4" w:rsidRPr="00696A7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" </w:t>
            </w:r>
            <w:r w:rsidR="00696A7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(turpmāk – programma) </w:t>
            </w:r>
            <w:r w:rsidR="00431C7A" w:rsidRPr="00696A78">
              <w:rPr>
                <w:rFonts w:asciiTheme="majorBidi" w:hAnsiTheme="majorBidi" w:cstheme="majorBidi"/>
                <w:b/>
                <w:sz w:val="24"/>
                <w:szCs w:val="24"/>
              </w:rPr>
              <w:t>mērķim un rezultātiem</w:t>
            </w:r>
          </w:p>
        </w:tc>
        <w:tc>
          <w:tcPr>
            <w:tcW w:w="6350" w:type="dxa"/>
          </w:tcPr>
          <w:p w14:paraId="7BFADAC1" w14:textId="77777777" w:rsidR="00DE183E" w:rsidRPr="003067DA" w:rsidRDefault="00DE183E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1C7A" w:rsidRPr="003067DA" w14:paraId="2EB4D98E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624E863D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7980BE81" w14:textId="77777777" w:rsidR="008F0B62" w:rsidRPr="003067DA" w:rsidRDefault="009E5124" w:rsidP="008F0B6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neatbilst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programmas</w:t>
            </w:r>
            <w:r w:rsidR="00696A78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>mērķim un rezultātiem.</w:t>
            </w:r>
            <w:r w:rsidR="008F0B62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B194DBA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50" w:type="dxa"/>
            <w:vMerge w:val="restart"/>
          </w:tcPr>
          <w:p w14:paraId="74C7C3F1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1C7A" w:rsidRPr="003067DA" w14:paraId="0E5A3C6D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6B0AF0BA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1DC20F1A" w14:textId="77777777" w:rsidR="008F0B62" w:rsidRPr="003067DA" w:rsidRDefault="00431C7A" w:rsidP="003A16E6">
            <w:pPr>
              <w:pStyle w:val="Komentrateksts"/>
              <w:jc w:val="both"/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Projekta pieteikums </w:t>
            </w:r>
            <w:r w:rsidR="00D36118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kopumā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atbilst programmas 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mērķiem un rezultātiem, </w:t>
            </w:r>
            <w:r w:rsidR="000B21FD" w:rsidRPr="000B21FD">
              <w:rPr>
                <w:rFonts w:ascii="Times New Roman" w:hAnsi="Times New Roman" w:cs="Times New Roman"/>
                <w:sz w:val="24"/>
                <w:szCs w:val="24"/>
              </w:rPr>
              <w:t>tomēr</w:t>
            </w:r>
            <w:r w:rsidRPr="000B21FD">
              <w:rPr>
                <w:rFonts w:ascii="Times New Roman" w:hAnsi="Times New Roman" w:cs="Times New Roman"/>
                <w:sz w:val="24"/>
                <w:szCs w:val="24"/>
              </w:rPr>
              <w:t xml:space="preserve"> pastāv </w:t>
            </w:r>
            <w:r w:rsidR="000B21FD" w:rsidRPr="000B21FD">
              <w:rPr>
                <w:rFonts w:ascii="Times New Roman" w:hAnsi="Times New Roman" w:cs="Times New Roman"/>
                <w:sz w:val="24"/>
                <w:szCs w:val="24"/>
              </w:rPr>
              <w:t>maznozīmīgas nepilnības formulējumā</w:t>
            </w:r>
            <w:r w:rsidR="000B2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8CA11EB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50" w:type="dxa"/>
            <w:vMerge/>
          </w:tcPr>
          <w:p w14:paraId="3B1E2410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1C7A" w:rsidRPr="003067DA" w14:paraId="131CC56F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36CCE76F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6DD74BE3" w14:textId="77777777" w:rsidR="008F0B62" w:rsidRPr="003067DA" w:rsidRDefault="009E5124" w:rsidP="0075444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atbilst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programmas 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>mērķiem un rezultātiem</w:t>
            </w:r>
            <w:r w:rsidR="006F50C7" w:rsidRPr="003067D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7873700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50" w:type="dxa"/>
            <w:vMerge/>
          </w:tcPr>
          <w:p w14:paraId="1955FECD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1C7A" w:rsidRPr="003067DA" w14:paraId="01951707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51CEE753" w14:textId="77777777" w:rsidR="00DE183E" w:rsidRPr="003067DA" w:rsidRDefault="00DE183E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2.</w:t>
            </w:r>
          </w:p>
        </w:tc>
        <w:tc>
          <w:tcPr>
            <w:tcW w:w="7542" w:type="dxa"/>
            <w:gridSpan w:val="2"/>
            <w:shd w:val="clear" w:color="auto" w:fill="BFBFBF" w:themeFill="background1" w:themeFillShade="BF"/>
          </w:tcPr>
          <w:p w14:paraId="098D373E" w14:textId="77777777" w:rsidR="00DE183E" w:rsidRPr="003067DA" w:rsidRDefault="009E5124" w:rsidP="00213C8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Projekta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atbilst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valsts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91951" w:rsidRPr="00B9195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attīstības </w:t>
            </w:r>
            <w:r w:rsidR="001F1C19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stratēģi</w:t>
            </w:r>
            <w:r w:rsidR="00B91951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jas</w:t>
            </w:r>
            <w:r w:rsidR="001F1C19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 plānošanas dokumentiem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, kā arī valsts un Eiropas Savienības tiesību aktiem</w:t>
            </w:r>
          </w:p>
        </w:tc>
        <w:tc>
          <w:tcPr>
            <w:tcW w:w="6350" w:type="dxa"/>
          </w:tcPr>
          <w:p w14:paraId="098D0212" w14:textId="77777777" w:rsidR="00DE183E" w:rsidRPr="003067DA" w:rsidRDefault="00DE183E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1C7A" w:rsidRPr="003067DA" w14:paraId="16CE5514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4FA11AA5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72880122" w14:textId="77777777" w:rsidR="008F0B62" w:rsidRPr="003067DA" w:rsidRDefault="009E5124" w:rsidP="00A76C8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neatbilst valsts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stratēģiskās plānošanas dokumentiem, kā arī valsts un Eiropas Savienības tiesību aktiem</w:t>
            </w:r>
            <w:r w:rsidR="00A175B9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6A06ECF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50" w:type="dxa"/>
            <w:vMerge w:val="restart"/>
          </w:tcPr>
          <w:p w14:paraId="64D895C4" w14:textId="77777777" w:rsidR="008F0B62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7FBD8913" w14:textId="77777777" w:rsidR="00BA5D5B" w:rsidRDefault="00BA5D5B" w:rsidP="00BA5D5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3A8588FD" w14:textId="77777777" w:rsidR="00BA5D5B" w:rsidRDefault="00BA5D5B" w:rsidP="00BA5D5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03F7AB82" w14:textId="77777777" w:rsidR="00BA5D5B" w:rsidRDefault="00BA5D5B" w:rsidP="00BA5D5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33C7E5F9" w14:textId="2FE51F8A" w:rsidR="00BA5D5B" w:rsidRPr="00BA5D5B" w:rsidRDefault="00BA5D5B" w:rsidP="00BA5D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1C7A" w:rsidRPr="003067DA" w14:paraId="152FCFBE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04A2AF05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3D6E6341" w14:textId="457E054D" w:rsidR="008F0B62" w:rsidRPr="003067DA" w:rsidRDefault="009E5124" w:rsidP="00BA5D5B">
            <w:pPr>
              <w:pStyle w:val="Komentrateksts"/>
              <w:jc w:val="both"/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 atbilst valsts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stratēģiskās plānošanas dokumentiem, kā arī valsts un Eiropas Savienības tiesību aktiem, </w:t>
            </w:r>
            <w:r w:rsidR="000B21FD" w:rsidRPr="000B21FD">
              <w:rPr>
                <w:rFonts w:ascii="Times New Roman" w:hAnsi="Times New Roman" w:cs="Times New Roman"/>
                <w:sz w:val="24"/>
                <w:szCs w:val="24"/>
              </w:rPr>
              <w:t>tomēr pastāv maznozīmīgas nepilnības formulējumā</w:t>
            </w:r>
            <w:r w:rsidR="008F0B62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EE29831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50" w:type="dxa"/>
            <w:vMerge/>
          </w:tcPr>
          <w:p w14:paraId="65F57900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287178ED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66415E39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74C8A55E" w14:textId="77777777" w:rsidR="008F0B62" w:rsidRPr="003067DA" w:rsidRDefault="00431C7A" w:rsidP="00E156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Mērķi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, darbības un rezultāti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ir saistīti ar valst</w:t>
            </w:r>
            <w:r w:rsidR="00E15666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stratēģiskās plānošanas dokumentiem, kā arī valst</w:t>
            </w:r>
            <w:r w:rsidR="00E15666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un Eiropas Savienības tiesību aktiem</w:t>
            </w:r>
            <w:r w:rsidR="008F0B62" w:rsidRPr="003067D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07D003B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50" w:type="dxa"/>
            <w:vMerge/>
          </w:tcPr>
          <w:p w14:paraId="667EC5A7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7B10915C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2438ED19" w14:textId="77777777" w:rsidR="00771A4C" w:rsidRPr="003067DA" w:rsidRDefault="00771A4C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3.</w:t>
            </w:r>
          </w:p>
        </w:tc>
        <w:tc>
          <w:tcPr>
            <w:tcW w:w="7542" w:type="dxa"/>
            <w:gridSpan w:val="2"/>
            <w:shd w:val="clear" w:color="auto" w:fill="BFBFBF" w:themeFill="background1" w:themeFillShade="BF"/>
          </w:tcPr>
          <w:p w14:paraId="36EC991F" w14:textId="77777777" w:rsidR="00771A4C" w:rsidRPr="003067DA" w:rsidRDefault="009E5124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Projekta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ā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atspoguļota saikne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starp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konstatētajām problēmām un plānotajām aktivitātēm, projekts nodrošina</w:t>
            </w:r>
            <w:r w:rsidR="000B21FD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, ka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 mērķa grupas vajadzīb</w:t>
            </w:r>
            <w:r w:rsidR="009819F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as</w:t>
            </w:r>
            <w:r w:rsidR="000B21FD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 tiks novērstas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14:paraId="2DBB0737" w14:textId="77777777" w:rsidR="00771A4C" w:rsidRPr="003067DA" w:rsidRDefault="00771A4C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1E4A546C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45A56218" w14:textId="77777777" w:rsidR="00771A4C" w:rsidRPr="003067DA" w:rsidRDefault="00771A4C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74B10D4E" w14:textId="77777777" w:rsidR="00771A4C" w:rsidRPr="003067DA" w:rsidRDefault="009E5124" w:rsidP="00E15666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pieteikum</w:t>
            </w:r>
            <w:r w:rsidR="00E15666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ā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n</w:t>
            </w:r>
            <w:r w:rsidR="00E15666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av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atspoguļo</w:t>
            </w:r>
            <w:r w:rsidR="00E15666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ta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saikn</w:t>
            </w:r>
            <w:r w:rsidR="00E15666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e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starp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konstatētajām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problēmām, definētajiem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mērķiem un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plānotajām aktivitātēm, kā arī </w:t>
            </w:r>
            <w:r w:rsidR="009819F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netiek novērstas</w:t>
            </w:r>
            <w:r w:rsidR="009819F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mērķa grupas vajadzīb</w:t>
            </w:r>
            <w:r w:rsidR="009819F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  <w:tc>
          <w:tcPr>
            <w:tcW w:w="992" w:type="dxa"/>
          </w:tcPr>
          <w:p w14:paraId="47585A54" w14:textId="77777777" w:rsidR="00771A4C" w:rsidRPr="003067DA" w:rsidRDefault="00771A4C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50" w:type="dxa"/>
            <w:vMerge w:val="restart"/>
          </w:tcPr>
          <w:p w14:paraId="238E1F0F" w14:textId="77777777" w:rsidR="00771A4C" w:rsidRPr="003067DA" w:rsidRDefault="00771A4C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56544C56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24958223" w14:textId="77777777" w:rsidR="00771A4C" w:rsidRPr="003067DA" w:rsidRDefault="00771A4C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16AE3675" w14:textId="77777777" w:rsidR="00771A4C" w:rsidRPr="003067DA" w:rsidRDefault="00431C7A" w:rsidP="007E6E49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Problēma ir apzināta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mērķi ir definēti,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aktivitātes </w:t>
            </w:r>
            <w:r w:rsidR="00E15666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ir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plānotas,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bet </w:t>
            </w:r>
            <w:r w:rsidR="007C2B30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dažās pozīcijās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saikne starp šiem elementiem nav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C2B30">
              <w:rPr>
                <w:rFonts w:asciiTheme="majorBidi" w:hAnsiTheme="majorBidi" w:cstheme="majorBidi"/>
                <w:sz w:val="24"/>
                <w:szCs w:val="24"/>
              </w:rPr>
              <w:t>pietiekoši skaidri aprakstīta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vai formulēta, </w:t>
            </w:r>
            <w:r w:rsidR="00EF1113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tomēr </w:t>
            </w:r>
            <w:r w:rsidR="007C2B30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ir iespējams secināt, ka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projekts </w:t>
            </w:r>
            <w:r w:rsidR="00EF1113">
              <w:rPr>
                <w:rStyle w:val="hps"/>
                <w:rFonts w:asciiTheme="majorBidi" w:hAnsiTheme="majorBidi" w:cstheme="majorBidi"/>
                <w:sz w:val="24"/>
                <w:szCs w:val="24"/>
              </w:rPr>
              <w:t>novērš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mērķa grupas vajadzīb</w:t>
            </w:r>
            <w:r w:rsidR="00EF1113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as</w:t>
            </w:r>
            <w:r w:rsidR="007C2B30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46BF3C2" w14:textId="77777777" w:rsidR="00771A4C" w:rsidRPr="003067DA" w:rsidRDefault="00771A4C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50" w:type="dxa"/>
            <w:vMerge/>
          </w:tcPr>
          <w:p w14:paraId="2C73175E" w14:textId="77777777" w:rsidR="00771A4C" w:rsidRPr="003067DA" w:rsidRDefault="00771A4C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6AE72B4D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7B015B40" w14:textId="77777777" w:rsidR="00771A4C" w:rsidRPr="003067DA" w:rsidRDefault="00771A4C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7E16A88C" w14:textId="77777777" w:rsidR="00771A4C" w:rsidRPr="003067DA" w:rsidRDefault="009E5124" w:rsidP="00E15666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pieteikum</w:t>
            </w:r>
            <w:r w:rsidR="000F32D2">
              <w:rPr>
                <w:rStyle w:val="hps"/>
                <w:rFonts w:asciiTheme="majorBidi" w:hAnsiTheme="majorBidi" w:cstheme="majorBidi"/>
                <w:sz w:val="24"/>
                <w:szCs w:val="24"/>
              </w:rPr>
              <w:t>ā norādīta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F32D2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pamatota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un loģisk</w:t>
            </w:r>
            <w:r w:rsidR="000F32D2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saikn</w:t>
            </w:r>
            <w:r w:rsidR="000F32D2">
              <w:rPr>
                <w:rStyle w:val="hps"/>
                <w:rFonts w:asciiTheme="majorBidi" w:hAnsiTheme="majorBidi" w:cstheme="majorBidi"/>
                <w:sz w:val="24"/>
                <w:szCs w:val="24"/>
              </w:rPr>
              <w:t>e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starp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konstatētajām problēmām, definētajiem mērķiem un plānotajām aktivitātēm, un projekts</w:t>
            </w:r>
            <w:r w:rsidR="000F32D2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novērš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mērķa grupas vajadzīb</w:t>
            </w:r>
            <w:r w:rsidR="000F32D2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as.</w:t>
            </w:r>
          </w:p>
        </w:tc>
        <w:tc>
          <w:tcPr>
            <w:tcW w:w="992" w:type="dxa"/>
          </w:tcPr>
          <w:p w14:paraId="464CFE44" w14:textId="77777777" w:rsidR="00771A4C" w:rsidRPr="003067DA" w:rsidRDefault="00771A4C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50" w:type="dxa"/>
            <w:vMerge/>
          </w:tcPr>
          <w:p w14:paraId="12C356D7" w14:textId="77777777" w:rsidR="00771A4C" w:rsidRPr="003067DA" w:rsidRDefault="00771A4C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64A1F7B8" w14:textId="77777777" w:rsidTr="00BA5D5B">
        <w:trPr>
          <w:trHeight w:val="427"/>
        </w:trPr>
        <w:tc>
          <w:tcPr>
            <w:tcW w:w="675" w:type="dxa"/>
            <w:shd w:val="clear" w:color="auto" w:fill="BFBFBF" w:themeFill="background1" w:themeFillShade="BF"/>
          </w:tcPr>
          <w:p w14:paraId="417527D4" w14:textId="77777777" w:rsidR="00087622" w:rsidRPr="003067DA" w:rsidRDefault="0008762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4.</w:t>
            </w:r>
          </w:p>
        </w:tc>
        <w:tc>
          <w:tcPr>
            <w:tcW w:w="7542" w:type="dxa"/>
            <w:gridSpan w:val="2"/>
            <w:shd w:val="clear" w:color="auto" w:fill="BFBFBF" w:themeFill="background1" w:themeFillShade="BF"/>
          </w:tcPr>
          <w:p w14:paraId="4685B76C" w14:textId="77777777" w:rsidR="00087622" w:rsidRPr="003067DA" w:rsidRDefault="00431C7A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Plānoto darbību un pasākumu </w:t>
            </w:r>
            <w:r w:rsidR="003279F4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īstenošanas </w:t>
            </w: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iespējamība ir augsta</w:t>
            </w:r>
          </w:p>
        </w:tc>
        <w:tc>
          <w:tcPr>
            <w:tcW w:w="6350" w:type="dxa"/>
          </w:tcPr>
          <w:p w14:paraId="12DA880C" w14:textId="77777777" w:rsidR="00087622" w:rsidRPr="003067DA" w:rsidRDefault="0008762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4BA42649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34A932FF" w14:textId="77777777" w:rsidR="00B03AA5" w:rsidRPr="003067DA" w:rsidRDefault="00B03AA5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5A1642B7" w14:textId="77777777" w:rsidR="00B03AA5" w:rsidRPr="003067DA" w:rsidRDefault="00EF1113" w:rsidP="00E15666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Iespējamība, ka vairums projektā plānotās aktivitātes un pasākumi projekta īstenošanas laikā </w:t>
            </w:r>
            <w:r w:rsidR="001F1C19" w:rsidRPr="003067DA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tiks </w:t>
            </w:r>
            <w:r w:rsidR="001F1C19">
              <w:rPr>
                <w:rStyle w:val="hps"/>
                <w:rFonts w:asciiTheme="majorBidi" w:hAnsiTheme="majorBidi" w:cstheme="majorBidi"/>
                <w:sz w:val="24"/>
                <w:szCs w:val="24"/>
              </w:rPr>
              <w:t>mainīti, ir augsta.</w:t>
            </w:r>
          </w:p>
        </w:tc>
        <w:tc>
          <w:tcPr>
            <w:tcW w:w="992" w:type="dxa"/>
          </w:tcPr>
          <w:p w14:paraId="230A5DC5" w14:textId="77777777" w:rsidR="00B03AA5" w:rsidRPr="003067DA" w:rsidRDefault="0052241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50" w:type="dxa"/>
          </w:tcPr>
          <w:p w14:paraId="5FBC08A2" w14:textId="77777777" w:rsidR="00B03AA5" w:rsidRPr="003067DA" w:rsidRDefault="00B03AA5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69B418C8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735DACE3" w14:textId="77777777" w:rsidR="00B03AA5" w:rsidRPr="003067DA" w:rsidRDefault="00B03AA5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  <w:shd w:val="clear" w:color="auto" w:fill="auto"/>
          </w:tcPr>
          <w:p w14:paraId="6BBE6FA8" w14:textId="77777777" w:rsidR="00B03AA5" w:rsidRPr="003067DA" w:rsidRDefault="003F6112" w:rsidP="008261DC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Aktivitātes un pasākumi projektā plānoti ar augstu ticamību, tomēr pastāv </w:t>
            </w:r>
            <w:r w:rsidR="008261DC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iespējamība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ka </w:t>
            </w:r>
            <w:r w:rsidR="00431C7A" w:rsidRPr="003067DA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projekta īstenošanas gaitā varētu mainīties daž</w:t>
            </w:r>
            <w:r w:rsidR="00E15666" w:rsidRPr="003067DA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as</w:t>
            </w:r>
            <w:r w:rsidR="00431C7A" w:rsidRPr="003067DA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 w:rsidR="00E15666" w:rsidRPr="003067DA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aktivitātes</w:t>
            </w:r>
            <w:r w:rsidR="00431C7A" w:rsidRPr="003067DA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un pasākumi</w:t>
            </w:r>
            <w:r w:rsidR="00B03AA5" w:rsidRPr="003067DA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3CE6F27" w14:textId="77777777" w:rsidR="00B03AA5" w:rsidRPr="003067DA" w:rsidRDefault="0052241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14:paraId="218AED08" w14:textId="77777777" w:rsidR="00B03AA5" w:rsidRPr="003067DA" w:rsidRDefault="00B03AA5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3E91F42A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3D27986F" w14:textId="77777777" w:rsidR="00B03AA5" w:rsidRPr="003067DA" w:rsidRDefault="00B03AA5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330FA3C1" w14:textId="77777777" w:rsidR="00B03AA5" w:rsidRPr="003067DA" w:rsidRDefault="00C650C9" w:rsidP="00E15666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Aktivitātes un pasākumi projektā plānoti ar augstu ticamību,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jo tiek veikta precīza un rūpīga pasākumu 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izpēte</w:t>
            </w:r>
            <w:r w:rsidR="00185D86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A09FD40" w14:textId="77777777" w:rsidR="00B03AA5" w:rsidRPr="003067DA" w:rsidRDefault="0052241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14:paraId="6C456DCB" w14:textId="77777777" w:rsidR="00B03AA5" w:rsidRPr="003067DA" w:rsidRDefault="00B03AA5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0BF80A06" w14:textId="77777777" w:rsidTr="00BA5D5B">
        <w:trPr>
          <w:trHeight w:val="567"/>
        </w:trPr>
        <w:tc>
          <w:tcPr>
            <w:tcW w:w="675" w:type="dxa"/>
            <w:shd w:val="clear" w:color="auto" w:fill="BFBFBF" w:themeFill="background1" w:themeFillShade="BF"/>
          </w:tcPr>
          <w:p w14:paraId="0050CCFF" w14:textId="77777777" w:rsidR="00DE183E" w:rsidRPr="003067DA" w:rsidRDefault="00AB39E1" w:rsidP="00A76C8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5</w:t>
            </w:r>
            <w:r w:rsidR="00A76C81"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7542" w:type="dxa"/>
            <w:gridSpan w:val="2"/>
            <w:shd w:val="clear" w:color="auto" w:fill="BFBFBF" w:themeFill="background1" w:themeFillShade="BF"/>
          </w:tcPr>
          <w:p w14:paraId="36D50F08" w14:textId="77777777" w:rsidR="00DE183E" w:rsidRPr="003067DA" w:rsidRDefault="00431C7A" w:rsidP="00E1566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Projekta pieteikums un budžets ir izstrādāti </w:t>
            </w:r>
            <w:r w:rsidR="00863395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atbilstoši</w:t>
            </w:r>
            <w:r w:rsidR="00E15666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programm</w:t>
            </w:r>
            <w:r w:rsidR="003279F4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as</w:t>
            </w: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 un projekta </w:t>
            </w:r>
            <w:r w:rsidR="003279F4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rezultātu </w:t>
            </w: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rādītājiem, kas iekļauti programmas koncepcij</w:t>
            </w:r>
            <w:r w:rsidR="00E15666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as aprakst</w:t>
            </w: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ā</w:t>
            </w:r>
          </w:p>
        </w:tc>
        <w:tc>
          <w:tcPr>
            <w:tcW w:w="6350" w:type="dxa"/>
          </w:tcPr>
          <w:p w14:paraId="26AE68D2" w14:textId="77777777" w:rsidR="00DE183E" w:rsidRPr="003067DA" w:rsidRDefault="00DE183E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7ACB108A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45A53177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6D677F4A" w14:textId="77777777" w:rsidR="008F0B62" w:rsidRPr="003067DA" w:rsidRDefault="009E5124" w:rsidP="008F0B6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Projekta pieteikum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s un budžets </w:t>
            </w:r>
            <w:r w:rsidR="008261DC">
              <w:rPr>
                <w:rFonts w:asciiTheme="majorBidi" w:hAnsiTheme="majorBidi" w:cstheme="majorBidi"/>
                <w:sz w:val="24"/>
                <w:szCs w:val="24"/>
              </w:rPr>
              <w:t xml:space="preserve">nav sagatavots saskaņā ar 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programmas un projekta </w:t>
            </w:r>
            <w:r w:rsidR="00DB1D8F">
              <w:rPr>
                <w:rFonts w:asciiTheme="majorBidi" w:hAnsiTheme="majorBidi" w:cstheme="majorBidi"/>
                <w:sz w:val="24"/>
                <w:szCs w:val="24"/>
              </w:rPr>
              <w:t xml:space="preserve">rezultātu 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>rādītāj</w:t>
            </w:r>
            <w:r w:rsidR="008261DC">
              <w:rPr>
                <w:rFonts w:asciiTheme="majorBidi" w:hAnsiTheme="majorBidi" w:cstheme="majorBidi"/>
                <w:sz w:val="24"/>
                <w:szCs w:val="24"/>
              </w:rPr>
              <w:t>iem</w:t>
            </w:r>
            <w:r w:rsidR="00000C9B" w:rsidRPr="003067D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68B2AA7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50" w:type="dxa"/>
            <w:vMerge w:val="restart"/>
          </w:tcPr>
          <w:p w14:paraId="13F00A62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730CA57B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5B466E26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37FC96ED" w14:textId="77777777" w:rsidR="008F0B62" w:rsidRPr="003067DA" w:rsidRDefault="00431C7A" w:rsidP="00E156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261DC">
              <w:rPr>
                <w:rFonts w:asciiTheme="majorBidi" w:hAnsiTheme="majorBidi" w:cstheme="majorBidi"/>
                <w:sz w:val="24"/>
                <w:szCs w:val="24"/>
              </w:rPr>
              <w:t xml:space="preserve">Projekta pieteikums un budžets ir </w:t>
            </w:r>
            <w:r w:rsidR="008261DC" w:rsidRPr="002E4BFE">
              <w:rPr>
                <w:rFonts w:asciiTheme="majorBidi" w:hAnsiTheme="majorBidi" w:cstheme="majorBidi"/>
                <w:sz w:val="24"/>
                <w:szCs w:val="24"/>
              </w:rPr>
              <w:t>sagatavots</w:t>
            </w:r>
            <w:r w:rsidRPr="008261DC">
              <w:rPr>
                <w:rFonts w:asciiTheme="majorBidi" w:hAnsiTheme="majorBidi" w:cstheme="majorBidi"/>
                <w:sz w:val="24"/>
                <w:szCs w:val="24"/>
              </w:rPr>
              <w:t xml:space="preserve">, pamatojoties uz programmas un projekta </w:t>
            </w:r>
            <w:r w:rsidR="00DB1D8F" w:rsidRPr="008261DC">
              <w:rPr>
                <w:rFonts w:asciiTheme="majorBidi" w:hAnsiTheme="majorBidi" w:cstheme="majorBidi"/>
                <w:sz w:val="24"/>
                <w:szCs w:val="24"/>
              </w:rPr>
              <w:t xml:space="preserve">rezultātu </w:t>
            </w:r>
            <w:r w:rsidRPr="008261DC">
              <w:rPr>
                <w:rFonts w:asciiTheme="majorBidi" w:hAnsiTheme="majorBidi" w:cstheme="majorBidi"/>
                <w:sz w:val="24"/>
                <w:szCs w:val="24"/>
              </w:rPr>
              <w:t xml:space="preserve">rādītājiem, </w:t>
            </w:r>
            <w:r w:rsidR="00C650C9" w:rsidRPr="008261DC">
              <w:rPr>
                <w:rFonts w:asciiTheme="majorBidi" w:hAnsiTheme="majorBidi" w:cstheme="majorBidi"/>
                <w:sz w:val="24"/>
                <w:szCs w:val="24"/>
              </w:rPr>
              <w:t xml:space="preserve">tomēr </w:t>
            </w:r>
            <w:r w:rsidRPr="008261DC">
              <w:rPr>
                <w:rFonts w:asciiTheme="majorBidi" w:hAnsiTheme="majorBidi" w:cstheme="majorBidi"/>
                <w:sz w:val="24"/>
                <w:szCs w:val="24"/>
              </w:rPr>
              <w:t xml:space="preserve">dažu </w:t>
            </w:r>
            <w:r w:rsidR="00E15666" w:rsidRPr="008261DC">
              <w:rPr>
                <w:rFonts w:asciiTheme="majorBidi" w:hAnsiTheme="majorBidi" w:cstheme="majorBidi"/>
                <w:sz w:val="24"/>
                <w:szCs w:val="24"/>
              </w:rPr>
              <w:t>aktivitāš</w:t>
            </w:r>
            <w:r w:rsidRPr="008261DC">
              <w:rPr>
                <w:rFonts w:asciiTheme="majorBidi" w:hAnsiTheme="majorBidi" w:cstheme="majorBidi"/>
                <w:sz w:val="24"/>
                <w:szCs w:val="24"/>
              </w:rPr>
              <w:t>u saistīb</w:t>
            </w:r>
            <w:r w:rsidR="008261DC">
              <w:rPr>
                <w:rFonts w:asciiTheme="majorBidi" w:hAnsiTheme="majorBidi" w:cstheme="majorBidi"/>
                <w:sz w:val="24"/>
                <w:szCs w:val="24"/>
              </w:rPr>
              <w:t>ā</w:t>
            </w:r>
            <w:r w:rsidRPr="008261DC">
              <w:rPr>
                <w:rFonts w:asciiTheme="majorBidi" w:hAnsiTheme="majorBidi" w:cstheme="majorBidi"/>
                <w:sz w:val="24"/>
                <w:szCs w:val="24"/>
              </w:rPr>
              <w:t xml:space="preserve"> ar programmas un projekta </w:t>
            </w:r>
            <w:r w:rsidR="00DB1D8F" w:rsidRPr="008261DC">
              <w:rPr>
                <w:rFonts w:asciiTheme="majorBidi" w:hAnsiTheme="majorBidi" w:cstheme="majorBidi"/>
                <w:sz w:val="24"/>
                <w:szCs w:val="24"/>
              </w:rPr>
              <w:t xml:space="preserve">rezultātu </w:t>
            </w:r>
            <w:r w:rsidRPr="008261DC">
              <w:rPr>
                <w:rFonts w:asciiTheme="majorBidi" w:hAnsiTheme="majorBidi" w:cstheme="majorBidi"/>
                <w:sz w:val="24"/>
                <w:szCs w:val="24"/>
              </w:rPr>
              <w:t xml:space="preserve">rādītājiem </w:t>
            </w:r>
            <w:r w:rsidR="00C650C9" w:rsidRPr="008261DC">
              <w:rPr>
                <w:rFonts w:asciiTheme="majorBidi" w:hAnsiTheme="majorBidi" w:cstheme="majorBidi"/>
                <w:sz w:val="24"/>
                <w:szCs w:val="24"/>
              </w:rPr>
              <w:t>konstatējamas maznozīmīgas nepilnības</w:t>
            </w:r>
            <w:r w:rsidR="008261DC">
              <w:rPr>
                <w:rFonts w:asciiTheme="majorBidi" w:hAnsiTheme="majorBidi" w:cstheme="majorBidi"/>
                <w:sz w:val="24"/>
                <w:szCs w:val="24"/>
              </w:rPr>
              <w:t xml:space="preserve"> formulējumā</w:t>
            </w:r>
            <w:r w:rsidR="00CD0719" w:rsidRPr="008261D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036C3E2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50" w:type="dxa"/>
            <w:vMerge/>
          </w:tcPr>
          <w:p w14:paraId="0005A161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737FFC65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47355612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6433D803" w14:textId="77777777" w:rsidR="008F0B62" w:rsidRPr="003067DA" w:rsidRDefault="003279F4" w:rsidP="00E156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P</w:t>
            </w:r>
            <w:r w:rsidR="009E5124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s un budžets </w:t>
            </w:r>
            <w:r w:rsidR="00E15666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ir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izstrādāts </w:t>
            </w:r>
            <w:r w:rsidR="00DB1D8F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atbilstoši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p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rogrammas un 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p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rojekta </w:t>
            </w:r>
            <w:r w:rsidR="00DB1D8F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rezultātu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rādītājiem</w:t>
            </w:r>
            <w:r w:rsidR="00626758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3F2E560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50" w:type="dxa"/>
            <w:vMerge/>
          </w:tcPr>
          <w:p w14:paraId="08565823" w14:textId="77777777" w:rsidR="008F0B62" w:rsidRPr="003067DA" w:rsidRDefault="008F0B6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128F1043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1002AC0D" w14:textId="77777777" w:rsidR="00087622" w:rsidRPr="003067DA" w:rsidRDefault="0008762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6.</w:t>
            </w:r>
          </w:p>
        </w:tc>
        <w:tc>
          <w:tcPr>
            <w:tcW w:w="7542" w:type="dxa"/>
            <w:gridSpan w:val="2"/>
            <w:shd w:val="clear" w:color="auto" w:fill="BFBFBF" w:themeFill="background1" w:themeFillShade="BF"/>
          </w:tcPr>
          <w:p w14:paraId="518F1DDA" w14:textId="77777777" w:rsidR="00087622" w:rsidRPr="003067DA" w:rsidRDefault="00431C7A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Projekta</w:t>
            </w:r>
            <w:r w:rsidR="00DB1D8F" w:rsidRPr="003A16E6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 vadības </w:t>
            </w:r>
            <w:r w:rsidR="00607C92" w:rsidRPr="003A16E6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komandas</w:t>
            </w:r>
            <w:r w:rsidR="00DB1D8F" w:rsidRPr="003A16E6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3A16E6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kapacitāte</w:t>
            </w: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 ir pietiekama, lai nodrošinātu projekta </w:t>
            </w:r>
            <w:r w:rsidR="007D52D0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kvalitatīvu </w:t>
            </w: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īstenošanu</w:t>
            </w:r>
          </w:p>
        </w:tc>
        <w:tc>
          <w:tcPr>
            <w:tcW w:w="6350" w:type="dxa"/>
          </w:tcPr>
          <w:p w14:paraId="7A7917B2" w14:textId="77777777" w:rsidR="00087622" w:rsidRPr="003067DA" w:rsidRDefault="0008762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7FD24249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156F92EA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7463D3CD" w14:textId="77777777" w:rsidR="00213C82" w:rsidRPr="003067DA" w:rsidRDefault="00431C7A" w:rsidP="00213C82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</w:t>
            </w:r>
            <w:r w:rsidR="00DB1D8F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B1D8F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vadības </w:t>
            </w:r>
            <w:r w:rsidR="00607C92">
              <w:rPr>
                <w:rStyle w:val="hps"/>
                <w:rFonts w:asciiTheme="majorBidi" w:hAnsiTheme="majorBidi" w:cstheme="majorBidi"/>
                <w:sz w:val="24"/>
                <w:szCs w:val="24"/>
              </w:rPr>
              <w:t>komandas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kapacitāte ir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7DA">
              <w:rPr>
                <w:rStyle w:val="shorttext"/>
                <w:rFonts w:asciiTheme="majorBidi" w:hAnsiTheme="majorBidi" w:cstheme="majorBidi"/>
                <w:color w:val="222222"/>
                <w:sz w:val="24"/>
                <w:szCs w:val="24"/>
              </w:rPr>
              <w:t>nepietiekama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, lai nodrošinātu sekmīgu projekta īstenošanu</w:t>
            </w:r>
            <w:r w:rsidR="00D44E39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4C1538A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50" w:type="dxa"/>
            <w:vMerge w:val="restart"/>
          </w:tcPr>
          <w:p w14:paraId="77AE968B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64490C69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4045EB06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55560C6F" w14:textId="77777777" w:rsidR="00213C82" w:rsidRPr="003067DA" w:rsidRDefault="00431C7A" w:rsidP="008877E7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8261DC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Projektu vadības </w:t>
            </w:r>
            <w:r w:rsidR="00607C92" w:rsidRPr="001F4E77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komandas </w:t>
            </w:r>
            <w:r w:rsidR="00BB1D8A" w:rsidRPr="001F4E77">
              <w:rPr>
                <w:rStyle w:val="hps"/>
                <w:rFonts w:asciiTheme="majorBidi" w:hAnsiTheme="majorBidi" w:cstheme="majorBidi"/>
                <w:sz w:val="24"/>
                <w:szCs w:val="24"/>
              </w:rPr>
              <w:t>kapacitāte ir</w:t>
            </w:r>
            <w:r w:rsidR="00DB1D8F" w:rsidRPr="001F4E77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pietiekama</w:t>
            </w:r>
            <w:r w:rsidR="00B832B3" w:rsidRPr="001F4E77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, lai nodrošinātu projekta īstenošanu, </w:t>
            </w:r>
            <w:r w:rsidR="001F4E77">
              <w:rPr>
                <w:rStyle w:val="hps"/>
                <w:rFonts w:asciiTheme="majorBidi" w:hAnsiTheme="majorBidi" w:cstheme="majorBidi"/>
                <w:sz w:val="24"/>
                <w:szCs w:val="24"/>
              </w:rPr>
              <w:t>tomēr</w:t>
            </w:r>
            <w:r w:rsidR="00B832B3" w:rsidRPr="001F4E77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832B3" w:rsidRPr="008261DC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pastāv konkrēti </w:t>
            </w:r>
            <w:r w:rsidR="00B832B3" w:rsidRPr="001F4E77">
              <w:rPr>
                <w:rStyle w:val="hps"/>
                <w:rFonts w:asciiTheme="majorBidi" w:hAnsiTheme="majorBidi" w:cstheme="majorBidi"/>
                <w:sz w:val="24"/>
                <w:szCs w:val="24"/>
              </w:rPr>
              <w:t>riski, kas saistīti ar d</w:t>
            </w:r>
            <w:r w:rsidRPr="001F4E77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arbinieku trūkum</w:t>
            </w:r>
            <w:r w:rsidR="00B832B3" w:rsidRPr="001F4E77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u </w:t>
            </w:r>
            <w:r w:rsidRPr="001F4E77">
              <w:rPr>
                <w:rStyle w:val="hps"/>
                <w:rFonts w:asciiTheme="majorBidi" w:hAnsiTheme="majorBidi" w:cstheme="majorBidi"/>
                <w:sz w:val="24"/>
                <w:szCs w:val="24"/>
              </w:rPr>
              <w:t>vai</w:t>
            </w:r>
            <w:r w:rsidRPr="001F4E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E4BFE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nepietiekam</w:t>
            </w:r>
            <w:r w:rsidR="00B832B3" w:rsidRPr="002E4BFE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ām zināšanām</w:t>
            </w:r>
            <w:r w:rsidR="0052062F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, un tie ir</w:t>
            </w:r>
            <w:r w:rsidR="00B832B3" w:rsidRPr="002E4BFE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 xml:space="preserve"> rūpīgi jāuzrauga.</w:t>
            </w:r>
          </w:p>
        </w:tc>
        <w:tc>
          <w:tcPr>
            <w:tcW w:w="992" w:type="dxa"/>
          </w:tcPr>
          <w:p w14:paraId="6127F48F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50" w:type="dxa"/>
            <w:vMerge/>
          </w:tcPr>
          <w:p w14:paraId="54DE03EA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0D1EE0B6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616E0144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543387D6" w14:textId="77777777" w:rsidR="00213C82" w:rsidRPr="003067DA" w:rsidRDefault="00431C7A" w:rsidP="00213C82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Projekta </w:t>
            </w:r>
            <w:r w:rsidR="00DB1D8F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vadības </w:t>
            </w:r>
            <w:r w:rsidR="00607C92">
              <w:rPr>
                <w:rStyle w:val="hps"/>
                <w:rFonts w:asciiTheme="majorBidi" w:hAnsiTheme="majorBidi" w:cstheme="majorBidi"/>
                <w:sz w:val="24"/>
                <w:szCs w:val="24"/>
              </w:rPr>
              <w:t>komanda</w:t>
            </w:r>
            <w:r w:rsidR="0052062F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</w:t>
            </w:r>
            <w:r w:rsidR="00DB1D8F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kapacitāte ir pietiekama, lai nodrošinātu projekta </w:t>
            </w:r>
            <w:r w:rsidR="00DB1D8F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kvalitatīvu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īstenošanu</w:t>
            </w:r>
            <w:r w:rsidR="00FF1A99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7EEF96D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50" w:type="dxa"/>
            <w:vMerge/>
          </w:tcPr>
          <w:p w14:paraId="05E3BEE4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0702928A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749F5C36" w14:textId="77777777" w:rsidR="00213C82" w:rsidRPr="003067DA" w:rsidRDefault="00AB39E1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  <w:r w:rsidR="00213C82"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7542" w:type="dxa"/>
            <w:gridSpan w:val="2"/>
            <w:shd w:val="clear" w:color="auto" w:fill="BFBFBF" w:themeFill="background1" w:themeFillShade="BF"/>
          </w:tcPr>
          <w:p w14:paraId="20A1895E" w14:textId="77777777" w:rsidR="00213C82" w:rsidRPr="003067DA" w:rsidRDefault="009E5124" w:rsidP="00C62C9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Projekta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ā </w:t>
            </w:r>
            <w:r w:rsidR="008877E7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 xml:space="preserve">ir 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analizēta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plānoto projekta aktivi</w:t>
            </w:r>
            <w:r w:rsidR="00431C7A" w:rsidRPr="00B86851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tāšu</w:t>
            </w:r>
            <w:r w:rsidR="00431C7A" w:rsidRPr="00B8685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ilgtspēja un to ietekme uz mērķa grupu</w:t>
            </w:r>
          </w:p>
        </w:tc>
        <w:tc>
          <w:tcPr>
            <w:tcW w:w="6350" w:type="dxa"/>
          </w:tcPr>
          <w:p w14:paraId="701F9777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177A8819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08BC779A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4144FCA7" w14:textId="77777777" w:rsidR="00213C82" w:rsidRPr="003067DA" w:rsidRDefault="009E5124" w:rsidP="00C62C9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ā nav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analizēta projekta aktivitāšu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ilgtspēja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un t</w:t>
            </w:r>
            <w:r w:rsidR="00607C92">
              <w:rPr>
                <w:rFonts w:asciiTheme="majorBidi" w:hAnsiTheme="majorBidi" w:cstheme="majorBidi"/>
                <w:sz w:val="24"/>
                <w:szCs w:val="24"/>
              </w:rPr>
              <w:t>ās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ietekme uz mērķa grupu</w:t>
            </w:r>
            <w:r w:rsidR="00213C82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E9D64DE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50" w:type="dxa"/>
            <w:vMerge w:val="restart"/>
          </w:tcPr>
          <w:p w14:paraId="47335617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4C174BEA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52C3F575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42AC6331" w14:textId="77777777" w:rsidR="00213C82" w:rsidRPr="003067DA" w:rsidRDefault="00431C7A" w:rsidP="008F0B6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aktivitāšu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ilgtspēja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un ietekme uz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mērķa grupu ir analizēta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daļēji, taču ir </w:t>
            </w:r>
            <w:r w:rsidR="00C97781">
              <w:rPr>
                <w:rFonts w:asciiTheme="majorBidi" w:hAnsiTheme="majorBidi" w:cstheme="majorBidi"/>
                <w:sz w:val="24"/>
                <w:szCs w:val="24"/>
              </w:rPr>
              <w:t>saprotams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, ka projekta rezultāti </w:t>
            </w:r>
            <w:r w:rsidR="00C97781">
              <w:rPr>
                <w:rFonts w:asciiTheme="majorBidi" w:hAnsiTheme="majorBidi" w:cstheme="majorBidi"/>
                <w:sz w:val="24"/>
                <w:szCs w:val="24"/>
              </w:rPr>
              <w:t>nodrošinās ilgtspēju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vai </w:t>
            </w:r>
            <w:r w:rsidR="00C97781">
              <w:rPr>
                <w:rFonts w:asciiTheme="majorBidi" w:hAnsiTheme="majorBidi" w:cstheme="majorBidi"/>
                <w:sz w:val="24"/>
                <w:szCs w:val="24"/>
              </w:rPr>
              <w:t xml:space="preserve">arī 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>mērķa grupa gūs labumu ilgāku laiku pēc projekta pabeigšanas</w:t>
            </w:r>
            <w:r w:rsidR="00213C82" w:rsidRPr="003067D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E1B1C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A6638E6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50" w:type="dxa"/>
            <w:vMerge/>
          </w:tcPr>
          <w:p w14:paraId="6EA1B12F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5E6A41C8" w14:textId="77777777" w:rsidTr="00BA5D5B">
        <w:trPr>
          <w:trHeight w:val="1007"/>
        </w:trPr>
        <w:tc>
          <w:tcPr>
            <w:tcW w:w="675" w:type="dxa"/>
            <w:shd w:val="clear" w:color="auto" w:fill="BFBFBF" w:themeFill="background1" w:themeFillShade="BF"/>
          </w:tcPr>
          <w:p w14:paraId="34C822F4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7CF1C766" w14:textId="77777777" w:rsidR="00213C82" w:rsidRPr="003067DA" w:rsidRDefault="009E5124" w:rsidP="00C62C9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ā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877E7" w:rsidRPr="003067DA">
              <w:rPr>
                <w:rFonts w:asciiTheme="majorBidi" w:hAnsiTheme="majorBidi" w:cstheme="majorBidi"/>
                <w:sz w:val="24"/>
                <w:szCs w:val="24"/>
              </w:rPr>
              <w:t>ir</w:t>
            </w:r>
            <w:r w:rsidR="004D2812">
              <w:rPr>
                <w:rFonts w:asciiTheme="majorBidi" w:hAnsiTheme="majorBidi" w:cstheme="majorBidi"/>
                <w:sz w:val="24"/>
                <w:szCs w:val="24"/>
              </w:rPr>
              <w:t xml:space="preserve"> veikta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projekta aktivitāšu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ilgtspēja</w:t>
            </w:r>
            <w:r w:rsidR="004D2812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 analīze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un t</w:t>
            </w:r>
            <w:r w:rsidR="004D2812">
              <w:rPr>
                <w:rFonts w:asciiTheme="majorBidi" w:hAnsiTheme="majorBidi" w:cstheme="majorBidi"/>
                <w:sz w:val="24"/>
                <w:szCs w:val="24"/>
              </w:rPr>
              <w:t>ās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ietekme uz mērķa grupu. Ilgtspēja tiks nodrošināta pēc projekta pabeigšanas, un </w:t>
            </w:r>
            <w:r w:rsidR="004D2812">
              <w:rPr>
                <w:rFonts w:asciiTheme="majorBidi" w:hAnsiTheme="majorBidi" w:cstheme="majorBidi"/>
                <w:sz w:val="24"/>
                <w:szCs w:val="24"/>
              </w:rPr>
              <w:t xml:space="preserve">tai būs pozitīva ietekme uz 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>mērķa grupām</w:t>
            </w:r>
            <w:r w:rsidR="00977264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27B8F4F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50" w:type="dxa"/>
            <w:vMerge/>
          </w:tcPr>
          <w:p w14:paraId="3935C242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5DB0DB67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2D6A6D66" w14:textId="77777777" w:rsidR="00213C82" w:rsidRPr="003067DA" w:rsidRDefault="00AB39E1" w:rsidP="00C62C9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  <w:r w:rsidR="00213C82"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7542" w:type="dxa"/>
            <w:gridSpan w:val="2"/>
            <w:shd w:val="clear" w:color="auto" w:fill="BFBFBF" w:themeFill="background1" w:themeFillShade="BF"/>
          </w:tcPr>
          <w:p w14:paraId="66F3B06D" w14:textId="77777777" w:rsidR="00213C82" w:rsidRPr="003067DA" w:rsidRDefault="009E5124" w:rsidP="008F0B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Projekta pieteikum</w:t>
            </w:r>
            <w:r w:rsidR="00431C7A"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ā ir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detalizēts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riska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novērtējums un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izstrādāts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efektīvs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risku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mazināšanas plāns</w:t>
            </w:r>
          </w:p>
        </w:tc>
        <w:tc>
          <w:tcPr>
            <w:tcW w:w="6350" w:type="dxa"/>
          </w:tcPr>
          <w:p w14:paraId="2DC445A7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460BE8F5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64DDE00C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2EE92033" w14:textId="77777777" w:rsidR="00213C82" w:rsidRPr="003067DA" w:rsidRDefault="009E5124" w:rsidP="008F0B6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ā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nav</w:t>
            </w:r>
            <w:r w:rsidR="004D2812">
              <w:rPr>
                <w:rFonts w:asciiTheme="majorBidi" w:hAnsiTheme="majorBidi" w:cstheme="majorBidi"/>
                <w:sz w:val="24"/>
                <w:szCs w:val="24"/>
              </w:rPr>
              <w:t xml:space="preserve"> iekļauts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risk</w:t>
            </w:r>
            <w:r w:rsidR="004D2812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novērtēšanas un mazināšanas plān</w:t>
            </w:r>
            <w:r w:rsidR="004D2812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14:paraId="40851753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50" w:type="dxa"/>
            <w:vMerge w:val="restart"/>
          </w:tcPr>
          <w:p w14:paraId="4CDC99FA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66792E58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51F4D060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37EAD6C1" w14:textId="1B214F8D" w:rsidR="00213C82" w:rsidRPr="0052062F" w:rsidRDefault="009E5124" w:rsidP="0052062F">
            <w:pPr>
              <w:pStyle w:val="Komentra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F">
              <w:rPr>
                <w:rFonts w:ascii="Times New Roman" w:hAnsi="Times New Roman" w:cs="Times New Roman"/>
                <w:sz w:val="24"/>
                <w:szCs w:val="24"/>
              </w:rPr>
              <w:t>Projekta pieteikum</w:t>
            </w:r>
            <w:r w:rsidR="00431C7A" w:rsidRPr="0052062F">
              <w:rPr>
                <w:rFonts w:ascii="Times New Roman" w:hAnsi="Times New Roman" w:cs="Times New Roman"/>
                <w:sz w:val="24"/>
                <w:szCs w:val="24"/>
              </w:rPr>
              <w:t>ā ir izstrādāts riska novērtēšanas un mazināšanas plāns, bet t</w:t>
            </w:r>
            <w:r w:rsidR="00F231E5" w:rsidRPr="0052062F">
              <w:rPr>
                <w:rFonts w:ascii="Times New Roman" w:hAnsi="Times New Roman" w:cs="Times New Roman"/>
                <w:sz w:val="24"/>
                <w:szCs w:val="24"/>
              </w:rPr>
              <w:t>ajā</w:t>
            </w:r>
            <w:r w:rsidR="00431C7A" w:rsidRPr="0052062F">
              <w:rPr>
                <w:rFonts w:ascii="Times New Roman" w:hAnsi="Times New Roman" w:cs="Times New Roman"/>
                <w:sz w:val="24"/>
                <w:szCs w:val="24"/>
              </w:rPr>
              <w:t xml:space="preserve"> attiecībā uz riska novērtēšanas un mazināšanas efektivitāti</w:t>
            </w:r>
            <w:r w:rsidR="004D2812" w:rsidRPr="0052062F">
              <w:rPr>
                <w:rFonts w:ascii="Times New Roman" w:hAnsi="Times New Roman" w:cs="Times New Roman"/>
                <w:sz w:val="24"/>
                <w:szCs w:val="24"/>
              </w:rPr>
              <w:t xml:space="preserve"> konstatējamas maznozīmīgas nepilnības</w:t>
            </w:r>
            <w:r w:rsidR="005B4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73D88D3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50" w:type="dxa"/>
            <w:vMerge/>
          </w:tcPr>
          <w:p w14:paraId="1EB6D0E9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4AAF346C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51F3CC8B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  <w:shd w:val="clear" w:color="auto" w:fill="auto"/>
          </w:tcPr>
          <w:p w14:paraId="10FAE3E4" w14:textId="67F58633" w:rsidR="00213C82" w:rsidRPr="003067DA" w:rsidRDefault="00465CB5" w:rsidP="008F0B6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Projekta pieteikumā iekļauts </w:t>
            </w:r>
            <w:r w:rsidR="005D07B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efektīvs, kvalitatīvs un 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d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etalizēts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risk</w:t>
            </w:r>
            <w:r w:rsidR="005D07B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novērtēšanas un mazināšanas plāns </w:t>
            </w:r>
            <w:r w:rsidR="005D07B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un </w:t>
            </w:r>
            <w:r w:rsidR="007D52D0">
              <w:rPr>
                <w:rStyle w:val="hps"/>
                <w:rFonts w:asciiTheme="majorBidi" w:hAnsiTheme="majorBidi" w:cstheme="majorBidi"/>
                <w:sz w:val="24"/>
                <w:szCs w:val="24"/>
              </w:rPr>
              <w:t>tas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ietver galvenos riskus</w:t>
            </w:r>
            <w:r w:rsidR="005D07B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iespējamos riskus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un </w:t>
            </w:r>
            <w:r w:rsidR="005D07B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vērtības</w:t>
            </w:r>
            <w:r w:rsidR="007D52D0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4054AD1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50" w:type="dxa"/>
            <w:vMerge/>
          </w:tcPr>
          <w:p w14:paraId="5A13F51D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0FD4A73E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3E7AF9BD" w14:textId="77777777" w:rsidR="00213C82" w:rsidRPr="003067DA" w:rsidRDefault="00AB39E1" w:rsidP="00771A4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  <w:r w:rsidR="00213C82"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7542" w:type="dxa"/>
            <w:gridSpan w:val="2"/>
            <w:shd w:val="clear" w:color="auto" w:fill="BFBFBF" w:themeFill="background1" w:themeFillShade="BF"/>
          </w:tcPr>
          <w:p w14:paraId="0ECB8DB9" w14:textId="77777777" w:rsidR="00213C82" w:rsidRPr="003067DA" w:rsidRDefault="00431C7A" w:rsidP="008F0B6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Projekta pieteikums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veicina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divpusējās attiecības</w:t>
            </w:r>
          </w:p>
        </w:tc>
        <w:tc>
          <w:tcPr>
            <w:tcW w:w="6350" w:type="dxa"/>
          </w:tcPr>
          <w:p w14:paraId="32089F51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2D970319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6C20AD91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  <w:shd w:val="clear" w:color="auto" w:fill="auto"/>
          </w:tcPr>
          <w:p w14:paraId="3CAF8EC9" w14:textId="77777777" w:rsidR="00213C82" w:rsidRPr="003067DA" w:rsidRDefault="009E5124" w:rsidP="00A175B9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ā nav plānotas aktivitātes divpusējo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attiecību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veicināšanai,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sadarbības attīstīšanai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ar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donor</w:t>
            </w:r>
            <w:r w:rsidR="00B86851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valsts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partneriem un divpusēj</w:t>
            </w:r>
            <w:r w:rsidR="00B86851">
              <w:rPr>
                <w:rStyle w:val="hps"/>
                <w:rFonts w:asciiTheme="majorBidi" w:hAnsiTheme="majorBidi" w:cstheme="majorBidi"/>
                <w:sz w:val="24"/>
                <w:szCs w:val="24"/>
              </w:rPr>
              <w:t>ās sadarbības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86851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rezultātu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rādītāj</w:t>
            </w:r>
            <w:r w:rsidR="00B86851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 sasniegšanai</w:t>
            </w:r>
            <w:r w:rsidR="0013578C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6057948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50" w:type="dxa"/>
            <w:vMerge w:val="restart"/>
          </w:tcPr>
          <w:p w14:paraId="0B0A84D8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37DDFF6B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155EAB81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  <w:shd w:val="clear" w:color="auto" w:fill="auto"/>
          </w:tcPr>
          <w:p w14:paraId="6BE62A09" w14:textId="77777777" w:rsidR="00213C82" w:rsidRPr="003067DA" w:rsidRDefault="009E5124" w:rsidP="00A175B9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ā </w:t>
            </w:r>
            <w:r w:rsidR="008877E7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ir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plānotas aktivitātes divpusējo attiecību veicināšanai,</w:t>
            </w:r>
            <w:r w:rsidR="0052538D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tās ir </w:t>
            </w:r>
            <w:r w:rsidR="0052062F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atbilstoši </w:t>
            </w:r>
            <w:r w:rsidR="0052538D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aprakstītas, </w:t>
            </w:r>
            <w:r w:rsidR="0052062F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atsevišķos gadījumos </w:t>
            </w:r>
            <w:r w:rsidR="00DC55E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konstatējami maznozīmīgi trūkumi formulējumā.</w:t>
            </w:r>
            <w:r w:rsidR="0052538D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tomēr ir secināms, ka aprakst</w:t>
            </w:r>
            <w:r w:rsidR="0052062F">
              <w:rPr>
                <w:rStyle w:val="hps"/>
                <w:rFonts w:asciiTheme="majorBidi" w:hAnsiTheme="majorBidi" w:cstheme="majorBidi"/>
                <w:sz w:val="24"/>
                <w:szCs w:val="24"/>
              </w:rPr>
              <w:t>ā ietverts</w:t>
            </w:r>
            <w:r w:rsidR="0052538D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efektīv</w:t>
            </w:r>
            <w:r w:rsidR="0052062F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</w:t>
            </w:r>
            <w:r w:rsidR="0052538D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un pārskatām</w:t>
            </w:r>
            <w:r w:rsidR="0052062F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</w:t>
            </w:r>
            <w:r w:rsidR="0052538D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starptautisko sadarbību</w:t>
            </w:r>
            <w:r w:rsidR="0052062F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izklāsts </w:t>
            </w:r>
            <w:r w:rsidR="0052538D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un atbilstīb</w:t>
            </w:r>
            <w:r w:rsidR="0052062F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</w:t>
            </w:r>
            <w:r w:rsidR="0052538D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programmas mērķiem un divpusējās sadarbības rezultātu rādītājiem. </w:t>
            </w:r>
          </w:p>
        </w:tc>
        <w:tc>
          <w:tcPr>
            <w:tcW w:w="992" w:type="dxa"/>
          </w:tcPr>
          <w:p w14:paraId="77E7819E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50" w:type="dxa"/>
            <w:vMerge/>
          </w:tcPr>
          <w:p w14:paraId="07648F66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5CD9FE13" w14:textId="77777777" w:rsidTr="00BA5D5B">
        <w:trPr>
          <w:trHeight w:val="1177"/>
        </w:trPr>
        <w:tc>
          <w:tcPr>
            <w:tcW w:w="675" w:type="dxa"/>
            <w:shd w:val="clear" w:color="auto" w:fill="BFBFBF" w:themeFill="background1" w:themeFillShade="BF"/>
          </w:tcPr>
          <w:p w14:paraId="5A9C6AA9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  <w:shd w:val="clear" w:color="auto" w:fill="auto"/>
          </w:tcPr>
          <w:p w14:paraId="3DB4B77A" w14:textId="77777777" w:rsidR="00213C82" w:rsidRPr="003067DA" w:rsidRDefault="009E5124" w:rsidP="00877651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pieteikum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ā </w:t>
            </w:r>
            <w:r w:rsidR="008877E7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ir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plānotas aktivitātes divpusējo attiecību veicināšanai, tās </w:t>
            </w:r>
            <w:r w:rsidR="008877E7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ir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detalizēti aprakstītas</w:t>
            </w:r>
            <w:r w:rsidR="007D52D0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un pamatotas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,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nodrošinot pārskatāmu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un efektīvu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starptautisko sadarbību un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atbilstību</w:t>
            </w:r>
            <w:r w:rsidR="00431C7A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4120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</w:t>
            </w:r>
            <w:r w:rsidR="00431C7A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rogrammas mērķiem un divpusējiem rādītājiem</w:t>
            </w:r>
            <w:r w:rsidR="00213C82"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8EF943E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50" w:type="dxa"/>
            <w:vMerge/>
          </w:tcPr>
          <w:p w14:paraId="7A16EEF4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2D2AFF47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31F50D6C" w14:textId="77777777" w:rsidR="00213C82" w:rsidRPr="003067DA" w:rsidRDefault="00213C82" w:rsidP="00213C8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AB39E1"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7542" w:type="dxa"/>
            <w:gridSpan w:val="2"/>
            <w:shd w:val="clear" w:color="auto" w:fill="BFBFBF" w:themeFill="background1" w:themeFillShade="BF"/>
          </w:tcPr>
          <w:p w14:paraId="2110BF01" w14:textId="77777777" w:rsidR="00213C82" w:rsidRPr="003067DA" w:rsidRDefault="00431C7A" w:rsidP="00C62C9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Projekta budžetā plānotās izmaksas ir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7DA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saprātīgas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un </w:t>
            </w:r>
            <w:r w:rsidR="007D52D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tās atbilst </w:t>
            </w: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ierosinātajām aktivitātēm</w:t>
            </w:r>
          </w:p>
        </w:tc>
        <w:tc>
          <w:tcPr>
            <w:tcW w:w="6350" w:type="dxa"/>
          </w:tcPr>
          <w:p w14:paraId="1A7C49E1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4B31441E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659005A8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50" w:type="dxa"/>
            <w:shd w:val="clear" w:color="auto" w:fill="auto"/>
          </w:tcPr>
          <w:p w14:paraId="6135E714" w14:textId="77777777" w:rsidR="00213C82" w:rsidRPr="003067DA" w:rsidRDefault="00431C7A" w:rsidP="00A1706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Galvenās </w:t>
            </w:r>
            <w:r w:rsidR="007D52D0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projekta </w:t>
            </w:r>
            <w:r w:rsidRPr="003067DA">
              <w:rPr>
                <w:rStyle w:val="hps"/>
                <w:rFonts w:asciiTheme="majorBidi" w:hAnsiTheme="majorBidi" w:cstheme="majorBidi"/>
                <w:sz w:val="24"/>
                <w:szCs w:val="24"/>
              </w:rPr>
              <w:t>budžeta pozīcijas ir ieskicētas, bet izmaksas nav saplānotas detalizēti, izmaksas ir pārspīlētas un neatbilst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piedāvātajām aktivitātēm</w:t>
            </w:r>
            <w:r w:rsidR="00476ECF" w:rsidRPr="003067D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BEEDD6E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350" w:type="dxa"/>
            <w:vMerge w:val="restart"/>
          </w:tcPr>
          <w:p w14:paraId="45B1A5C5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5E3CE8A1" w14:textId="77777777" w:rsidTr="00BA5D5B">
        <w:trPr>
          <w:trHeight w:val="830"/>
        </w:trPr>
        <w:tc>
          <w:tcPr>
            <w:tcW w:w="675" w:type="dxa"/>
            <w:shd w:val="clear" w:color="auto" w:fill="BFBFBF" w:themeFill="background1" w:themeFillShade="BF"/>
          </w:tcPr>
          <w:p w14:paraId="3C0F0CAA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  <w:shd w:val="clear" w:color="auto" w:fill="auto"/>
          </w:tcPr>
          <w:p w14:paraId="2865A077" w14:textId="77777777" w:rsidR="00213C82" w:rsidRPr="003067DA" w:rsidRDefault="00431C7A" w:rsidP="008877E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Izmaksas </w:t>
            </w:r>
            <w:r w:rsidR="007D52D0">
              <w:rPr>
                <w:rFonts w:asciiTheme="majorBidi" w:hAnsiTheme="majorBidi" w:cstheme="majorBidi"/>
                <w:sz w:val="24"/>
                <w:szCs w:val="24"/>
              </w:rPr>
              <w:t>ir</w:t>
            </w:r>
            <w:r w:rsidR="007D52D0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07319" w:rsidRPr="0052062F">
              <w:rPr>
                <w:rFonts w:ascii="Times New Roman" w:hAnsi="Times New Roman" w:cs="Times New Roman"/>
                <w:sz w:val="24"/>
                <w:szCs w:val="24"/>
              </w:rPr>
              <w:t xml:space="preserve">plānotas </w:t>
            </w:r>
            <w:r w:rsidRPr="0052062F">
              <w:rPr>
                <w:rFonts w:ascii="Times New Roman" w:hAnsi="Times New Roman" w:cs="Times New Roman"/>
                <w:sz w:val="24"/>
                <w:szCs w:val="24"/>
              </w:rPr>
              <w:t>detalizēt</w:t>
            </w:r>
            <w:r w:rsidR="00607319" w:rsidRPr="0052062F">
              <w:rPr>
                <w:rFonts w:ascii="Times New Roman" w:hAnsi="Times New Roman" w:cs="Times New Roman"/>
                <w:sz w:val="24"/>
                <w:szCs w:val="24"/>
              </w:rPr>
              <w:t>i, atspoguļojot</w:t>
            </w:r>
            <w:r w:rsidRPr="0052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2D0" w:rsidRPr="0052062F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607319" w:rsidRPr="0052062F">
              <w:rPr>
                <w:rFonts w:ascii="Times New Roman" w:hAnsi="Times New Roman" w:cs="Times New Roman"/>
                <w:sz w:val="24"/>
                <w:szCs w:val="24"/>
              </w:rPr>
              <w:t>ā plāno</w:t>
            </w:r>
            <w:r w:rsidR="001779F6" w:rsidRPr="0052062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7D52D0" w:rsidRPr="0052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F6" w:rsidRPr="0052062F">
              <w:rPr>
                <w:rFonts w:ascii="Times New Roman" w:hAnsi="Times New Roman" w:cs="Times New Roman"/>
                <w:sz w:val="24"/>
                <w:szCs w:val="24"/>
              </w:rPr>
              <w:t>aktivitāšu</w:t>
            </w:r>
            <w:r w:rsidR="007D52D0" w:rsidRPr="0052062F" w:rsidDel="007D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62F">
              <w:rPr>
                <w:rFonts w:ascii="Times New Roman" w:hAnsi="Times New Roman" w:cs="Times New Roman"/>
                <w:sz w:val="24"/>
                <w:szCs w:val="24"/>
              </w:rPr>
              <w:t xml:space="preserve">izmaksas, </w:t>
            </w:r>
            <w:r w:rsidR="007D52D0" w:rsidRPr="0052062F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52062F">
              <w:rPr>
                <w:rFonts w:ascii="Times New Roman" w:hAnsi="Times New Roman" w:cs="Times New Roman"/>
                <w:sz w:val="24"/>
                <w:szCs w:val="24"/>
              </w:rPr>
              <w:t>norād</w:t>
            </w:r>
            <w:r w:rsidR="000E7F57" w:rsidRPr="0052062F">
              <w:rPr>
                <w:rFonts w:ascii="Times New Roman" w:hAnsi="Times New Roman" w:cs="Times New Roman"/>
                <w:sz w:val="24"/>
                <w:szCs w:val="24"/>
              </w:rPr>
              <w:t>īta</w:t>
            </w:r>
            <w:r w:rsidRPr="0052062F">
              <w:rPr>
                <w:rFonts w:ascii="Times New Roman" w:hAnsi="Times New Roman" w:cs="Times New Roman"/>
                <w:sz w:val="24"/>
                <w:szCs w:val="24"/>
              </w:rPr>
              <w:t xml:space="preserve"> budžeta pozīciju saikn</w:t>
            </w:r>
            <w:r w:rsidR="000E7F57" w:rsidRPr="0052062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2062F">
              <w:rPr>
                <w:rFonts w:ascii="Times New Roman" w:hAnsi="Times New Roman" w:cs="Times New Roman"/>
                <w:sz w:val="24"/>
                <w:szCs w:val="24"/>
              </w:rPr>
              <w:t xml:space="preserve"> ar projekta aktivitātēm,</w:t>
            </w:r>
            <w:r w:rsidR="003A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62F">
              <w:rPr>
                <w:rFonts w:ascii="Times New Roman" w:hAnsi="Times New Roman" w:cs="Times New Roman"/>
                <w:sz w:val="24"/>
                <w:szCs w:val="24"/>
              </w:rPr>
              <w:t>taču</w:t>
            </w:r>
            <w:r w:rsidRPr="0052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F6" w:rsidRPr="0052062F">
              <w:rPr>
                <w:rFonts w:ascii="Times New Roman" w:hAnsi="Times New Roman" w:cs="Times New Roman"/>
                <w:sz w:val="24"/>
                <w:szCs w:val="24"/>
              </w:rPr>
              <w:t>konstatējamas maznozīmīgas nepilnības formulējumā</w:t>
            </w:r>
            <w:r w:rsidR="0052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F6" w:rsidRPr="00520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DC9AC60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50" w:type="dxa"/>
            <w:vMerge/>
          </w:tcPr>
          <w:p w14:paraId="1CE6D317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7C0B0F7C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61B54912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</w:tcPr>
          <w:p w14:paraId="02C1168D" w14:textId="77777777" w:rsidR="00213C82" w:rsidRPr="003067DA" w:rsidRDefault="00431C7A" w:rsidP="008877E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Izmaksas </w:t>
            </w:r>
            <w:r w:rsidR="007D52D0">
              <w:rPr>
                <w:rFonts w:asciiTheme="majorBidi" w:hAnsiTheme="majorBidi" w:cstheme="majorBidi"/>
                <w:sz w:val="24"/>
                <w:szCs w:val="24"/>
              </w:rPr>
              <w:t>ir</w:t>
            </w:r>
            <w:r w:rsidR="007D52D0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plānotas detalizēti, </w:t>
            </w:r>
            <w:r w:rsidR="001779F6">
              <w:rPr>
                <w:rFonts w:asciiTheme="majorBidi" w:hAnsiTheme="majorBidi" w:cstheme="majorBidi"/>
                <w:sz w:val="24"/>
                <w:szCs w:val="24"/>
              </w:rPr>
              <w:t>norādot</w:t>
            </w:r>
            <w:r w:rsidR="001779F6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E7F57"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visām projekta aktivitātēm 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nepieciešamās izmaksas, tās ir pamatotas un nepārprotami </w:t>
            </w:r>
            <w:r w:rsidR="007D52D0">
              <w:rPr>
                <w:rFonts w:asciiTheme="majorBidi" w:hAnsiTheme="majorBidi" w:cstheme="majorBidi"/>
                <w:sz w:val="24"/>
                <w:szCs w:val="24"/>
              </w:rPr>
              <w:t xml:space="preserve">atbilst </w:t>
            </w:r>
            <w:r w:rsidR="004124DF">
              <w:rPr>
                <w:rFonts w:asciiTheme="majorBidi" w:hAnsiTheme="majorBidi" w:cstheme="majorBidi"/>
                <w:sz w:val="24"/>
                <w:szCs w:val="24"/>
              </w:rPr>
              <w:t>pieteikumā iekļautajām</w:t>
            </w:r>
            <w:r w:rsidRPr="003067DA">
              <w:rPr>
                <w:rFonts w:asciiTheme="majorBidi" w:hAnsiTheme="majorBidi" w:cstheme="majorBidi"/>
                <w:sz w:val="24"/>
                <w:szCs w:val="24"/>
              </w:rPr>
              <w:t xml:space="preserve"> aktivitātēm</w:t>
            </w:r>
            <w:r w:rsidR="00476ECF" w:rsidRPr="003067D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48ADEFD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50" w:type="dxa"/>
            <w:vMerge/>
          </w:tcPr>
          <w:p w14:paraId="1E99597F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1C7A" w:rsidRPr="003067DA" w14:paraId="5461CCA1" w14:textId="77777777" w:rsidTr="00BA5D5B">
        <w:tc>
          <w:tcPr>
            <w:tcW w:w="675" w:type="dxa"/>
            <w:shd w:val="clear" w:color="auto" w:fill="BFBFBF" w:themeFill="background1" w:themeFillShade="BF"/>
          </w:tcPr>
          <w:p w14:paraId="4F5E0AA5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550" w:type="dxa"/>
            <w:shd w:val="clear" w:color="auto" w:fill="BFBFBF" w:themeFill="background1" w:themeFillShade="BF"/>
          </w:tcPr>
          <w:p w14:paraId="65CB4CDB" w14:textId="77777777" w:rsidR="00213C82" w:rsidRPr="003067DA" w:rsidRDefault="00431C7A" w:rsidP="007E6E49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67DA">
              <w:rPr>
                <w:rFonts w:asciiTheme="majorBidi" w:hAnsiTheme="majorBidi" w:cstheme="majorBidi"/>
                <w:b/>
                <w:sz w:val="24"/>
                <w:szCs w:val="24"/>
              </w:rPr>
              <w:t>PUNKTU SKAITS</w:t>
            </w:r>
          </w:p>
          <w:p w14:paraId="4350637F" w14:textId="77777777" w:rsidR="00213C82" w:rsidRPr="003067DA" w:rsidRDefault="00213C82" w:rsidP="007E6E49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E05D53A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0" w:type="dxa"/>
          </w:tcPr>
          <w:p w14:paraId="40D206F5" w14:textId="77777777" w:rsidR="00213C82" w:rsidRPr="003067DA" w:rsidRDefault="00213C82" w:rsidP="007E6E4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46F41E58" w14:textId="77777777" w:rsidR="00C2470E" w:rsidRPr="003067DA" w:rsidRDefault="00C2470E" w:rsidP="00DE183E">
      <w:pPr>
        <w:pStyle w:val="Default"/>
        <w:rPr>
          <w:rFonts w:asciiTheme="majorBidi" w:hAnsiTheme="majorBidi" w:cstheme="majorBidi"/>
          <w:color w:val="auto"/>
        </w:rPr>
      </w:pPr>
    </w:p>
    <w:p w14:paraId="1E3CF85A" w14:textId="77777777" w:rsidR="00DE183E" w:rsidRPr="003067DA" w:rsidRDefault="00431C7A" w:rsidP="00DE183E">
      <w:pPr>
        <w:pStyle w:val="Default"/>
        <w:rPr>
          <w:rFonts w:asciiTheme="majorBidi" w:hAnsiTheme="majorBidi" w:cstheme="majorBidi"/>
          <w:color w:val="auto"/>
        </w:rPr>
      </w:pPr>
      <w:r w:rsidRPr="003067DA">
        <w:rPr>
          <w:rFonts w:asciiTheme="majorBidi" w:hAnsiTheme="majorBidi" w:cstheme="majorBidi"/>
          <w:color w:val="00000A"/>
        </w:rPr>
        <w:t>Maksimālais punktu skaits kopsummā</w:t>
      </w:r>
      <w:r w:rsidR="002D5365" w:rsidRPr="003067DA">
        <w:rPr>
          <w:rFonts w:asciiTheme="majorBidi" w:hAnsiTheme="majorBidi" w:cstheme="majorBidi"/>
          <w:color w:val="auto"/>
        </w:rPr>
        <w:t xml:space="preserve"> </w:t>
      </w:r>
      <w:r w:rsidR="00223509" w:rsidRPr="003067DA">
        <w:rPr>
          <w:rFonts w:asciiTheme="majorBidi" w:hAnsiTheme="majorBidi" w:cstheme="majorBidi"/>
          <w:color w:val="auto"/>
        </w:rPr>
        <w:t>–</w:t>
      </w:r>
      <w:r w:rsidR="00DE183E" w:rsidRPr="003067DA">
        <w:rPr>
          <w:rFonts w:asciiTheme="majorBidi" w:hAnsiTheme="majorBidi" w:cstheme="majorBidi"/>
          <w:color w:val="auto"/>
        </w:rPr>
        <w:t xml:space="preserve"> </w:t>
      </w:r>
      <w:r w:rsidR="00213C82" w:rsidRPr="003067DA">
        <w:rPr>
          <w:rFonts w:asciiTheme="majorBidi" w:hAnsiTheme="majorBidi" w:cstheme="majorBidi"/>
          <w:color w:val="auto"/>
        </w:rPr>
        <w:t>2</w:t>
      </w:r>
      <w:r w:rsidR="00C2470E" w:rsidRPr="003067DA">
        <w:rPr>
          <w:rFonts w:asciiTheme="majorBidi" w:hAnsiTheme="majorBidi" w:cstheme="majorBidi"/>
          <w:color w:val="auto"/>
        </w:rPr>
        <w:t>0</w:t>
      </w:r>
      <w:r w:rsidR="00522412" w:rsidRPr="003067DA">
        <w:rPr>
          <w:rFonts w:asciiTheme="majorBidi" w:hAnsiTheme="majorBidi" w:cstheme="majorBidi"/>
          <w:color w:val="auto"/>
        </w:rPr>
        <w:t>.</w:t>
      </w:r>
    </w:p>
    <w:p w14:paraId="24105B21" w14:textId="77777777" w:rsidR="00522412" w:rsidRPr="003067DA" w:rsidRDefault="00431C7A" w:rsidP="00DE183E">
      <w:pPr>
        <w:pStyle w:val="Default"/>
        <w:rPr>
          <w:rFonts w:asciiTheme="majorBidi" w:hAnsiTheme="majorBidi" w:cstheme="majorBidi"/>
          <w:color w:val="auto"/>
        </w:rPr>
      </w:pPr>
      <w:r w:rsidRPr="003067DA">
        <w:rPr>
          <w:rFonts w:asciiTheme="majorBidi" w:hAnsiTheme="majorBidi" w:cstheme="majorBidi"/>
          <w:color w:val="00000A"/>
        </w:rPr>
        <w:t>Minimālais punktu skaits</w:t>
      </w:r>
      <w:r w:rsidR="00522412" w:rsidRPr="003067DA">
        <w:rPr>
          <w:rFonts w:asciiTheme="majorBidi" w:hAnsiTheme="majorBidi" w:cstheme="majorBidi"/>
          <w:color w:val="auto"/>
        </w:rPr>
        <w:t xml:space="preserve"> – 16. </w:t>
      </w:r>
    </w:p>
    <w:p w14:paraId="2284D0F0" w14:textId="77777777" w:rsidR="00522412" w:rsidRPr="003067DA" w:rsidRDefault="008877E7" w:rsidP="008877E7">
      <w:pPr>
        <w:pStyle w:val="Default"/>
        <w:rPr>
          <w:rFonts w:asciiTheme="majorBidi" w:hAnsiTheme="majorBidi" w:cstheme="majorBidi"/>
          <w:color w:val="auto"/>
        </w:rPr>
      </w:pPr>
      <w:r w:rsidRPr="003067DA">
        <w:rPr>
          <w:rFonts w:asciiTheme="majorBidi" w:hAnsiTheme="majorBidi" w:cstheme="majorBidi"/>
        </w:rPr>
        <w:t xml:space="preserve">Ja </w:t>
      </w:r>
      <w:r w:rsidR="00A31DCE">
        <w:rPr>
          <w:rFonts w:asciiTheme="majorBidi" w:hAnsiTheme="majorBidi" w:cstheme="majorBidi"/>
        </w:rPr>
        <w:t>kādā</w:t>
      </w:r>
      <w:r w:rsidRPr="003067DA">
        <w:rPr>
          <w:rFonts w:asciiTheme="majorBidi" w:hAnsiTheme="majorBidi" w:cstheme="majorBidi"/>
        </w:rPr>
        <w:t xml:space="preserve"> no kritērijiem ietverts 0</w:t>
      </w:r>
      <w:r w:rsidR="00431C7A" w:rsidRPr="003067DA">
        <w:rPr>
          <w:rFonts w:asciiTheme="majorBidi" w:hAnsiTheme="majorBidi" w:cstheme="majorBidi"/>
        </w:rPr>
        <w:t xml:space="preserve"> </w:t>
      </w:r>
      <w:r w:rsidRPr="003067DA">
        <w:rPr>
          <w:rFonts w:asciiTheme="majorBidi" w:hAnsiTheme="majorBidi" w:cstheme="majorBidi"/>
        </w:rPr>
        <w:t>novērtējums</w:t>
      </w:r>
      <w:r w:rsidR="00431C7A" w:rsidRPr="003067DA">
        <w:rPr>
          <w:rFonts w:asciiTheme="majorBidi" w:hAnsiTheme="majorBidi" w:cstheme="majorBidi"/>
        </w:rPr>
        <w:t>,</w:t>
      </w:r>
      <w:r w:rsidRPr="003067DA">
        <w:rPr>
          <w:rFonts w:asciiTheme="majorBidi" w:hAnsiTheme="majorBidi" w:cstheme="majorBidi"/>
        </w:rPr>
        <w:t xml:space="preserve"> tad</w:t>
      </w:r>
      <w:r w:rsidR="00431C7A" w:rsidRPr="003067DA">
        <w:rPr>
          <w:rFonts w:asciiTheme="majorBidi" w:hAnsiTheme="majorBidi" w:cstheme="majorBidi"/>
        </w:rPr>
        <w:t xml:space="preserve"> vērtētājs nosūta projekta pieteikumu atpakaļ projekta virzītājam, lai veiktu korekcijas, </w:t>
      </w:r>
      <w:r w:rsidR="00431C7A" w:rsidRPr="003067DA">
        <w:rPr>
          <w:rStyle w:val="hps"/>
          <w:rFonts w:asciiTheme="majorBidi" w:hAnsiTheme="majorBidi" w:cstheme="majorBidi"/>
        </w:rPr>
        <w:t>un</w:t>
      </w:r>
      <w:r w:rsidR="00431C7A" w:rsidRPr="003067DA">
        <w:rPr>
          <w:rFonts w:asciiTheme="majorBidi" w:hAnsiTheme="majorBidi" w:cstheme="majorBidi"/>
        </w:rPr>
        <w:t xml:space="preserve"> skaidri norāda uz secinājumu, kād</w:t>
      </w:r>
      <w:r w:rsidRPr="003067DA">
        <w:rPr>
          <w:rFonts w:asciiTheme="majorBidi" w:hAnsiTheme="majorBidi" w:cstheme="majorBidi"/>
        </w:rPr>
        <w:t>as</w:t>
      </w:r>
      <w:r w:rsidR="00431C7A" w:rsidRPr="003067DA">
        <w:rPr>
          <w:rFonts w:asciiTheme="majorBidi" w:hAnsiTheme="majorBidi" w:cstheme="majorBidi"/>
        </w:rPr>
        <w:t xml:space="preserve"> </w:t>
      </w:r>
      <w:r w:rsidRPr="003067DA">
        <w:rPr>
          <w:rFonts w:asciiTheme="majorBidi" w:hAnsiTheme="majorBidi" w:cstheme="majorBidi"/>
        </w:rPr>
        <w:t>korekcijas</w:t>
      </w:r>
      <w:r w:rsidR="00431C7A" w:rsidRPr="003067DA">
        <w:rPr>
          <w:rFonts w:asciiTheme="majorBidi" w:hAnsiTheme="majorBidi" w:cstheme="majorBidi"/>
        </w:rPr>
        <w:t xml:space="preserve"> ir </w:t>
      </w:r>
      <w:r w:rsidR="00431C7A" w:rsidRPr="003067DA">
        <w:rPr>
          <w:rStyle w:val="hps"/>
          <w:rFonts w:asciiTheme="majorBidi" w:hAnsiTheme="majorBidi" w:cstheme="majorBidi"/>
        </w:rPr>
        <w:t>nepieciešam</w:t>
      </w:r>
      <w:r w:rsidRPr="003067DA">
        <w:rPr>
          <w:rStyle w:val="hps"/>
          <w:rFonts w:asciiTheme="majorBidi" w:hAnsiTheme="majorBidi" w:cstheme="majorBidi"/>
        </w:rPr>
        <w:t>as</w:t>
      </w:r>
      <w:r w:rsidR="00431C7A" w:rsidRPr="003067DA">
        <w:rPr>
          <w:rStyle w:val="hps"/>
          <w:rFonts w:asciiTheme="majorBidi" w:hAnsiTheme="majorBidi" w:cstheme="majorBidi"/>
        </w:rPr>
        <w:t xml:space="preserve"> </w:t>
      </w:r>
      <w:r w:rsidR="009E5124" w:rsidRPr="003067DA">
        <w:rPr>
          <w:rStyle w:val="hps"/>
          <w:rFonts w:asciiTheme="majorBidi" w:hAnsiTheme="majorBidi" w:cstheme="majorBidi"/>
        </w:rPr>
        <w:t>projekta pieteikum</w:t>
      </w:r>
      <w:r w:rsidR="00431C7A" w:rsidRPr="003067DA">
        <w:rPr>
          <w:rStyle w:val="hps"/>
          <w:rFonts w:asciiTheme="majorBidi" w:hAnsiTheme="majorBidi" w:cstheme="majorBidi"/>
        </w:rPr>
        <w:t>ā</w:t>
      </w:r>
      <w:r w:rsidR="00522412" w:rsidRPr="003067DA">
        <w:rPr>
          <w:rStyle w:val="hps"/>
          <w:rFonts w:asciiTheme="majorBidi" w:hAnsiTheme="majorBidi" w:cstheme="majorBidi"/>
        </w:rPr>
        <w:t>.</w:t>
      </w:r>
    </w:p>
    <w:p w14:paraId="5C5059C2" w14:textId="77777777" w:rsidR="00D92ABC" w:rsidRPr="003067DA" w:rsidRDefault="00D92ABC" w:rsidP="002D5365">
      <w:pPr>
        <w:rPr>
          <w:rStyle w:val="hps"/>
          <w:rFonts w:asciiTheme="majorBidi" w:hAnsiTheme="majorBidi" w:cstheme="majorBidi"/>
          <w:sz w:val="24"/>
          <w:szCs w:val="24"/>
        </w:rPr>
      </w:pPr>
    </w:p>
    <w:p w14:paraId="119047C3" w14:textId="77777777" w:rsidR="002D5365" w:rsidRPr="003067DA" w:rsidRDefault="002D5365" w:rsidP="00A111CE">
      <w:pPr>
        <w:spacing w:after="0" w:line="240" w:lineRule="auto"/>
        <w:rPr>
          <w:rStyle w:val="hps"/>
          <w:rFonts w:asciiTheme="majorBidi" w:hAnsiTheme="majorBidi" w:cstheme="majorBidi"/>
          <w:sz w:val="24"/>
          <w:szCs w:val="24"/>
        </w:rPr>
      </w:pPr>
      <w:r w:rsidRPr="003067DA">
        <w:rPr>
          <w:rStyle w:val="hps"/>
          <w:rFonts w:asciiTheme="majorBidi" w:hAnsiTheme="majorBidi" w:cstheme="majorBidi"/>
          <w:sz w:val="24"/>
          <w:szCs w:val="24"/>
        </w:rPr>
        <w:t>__________________________________________</w:t>
      </w:r>
      <w:bookmarkStart w:id="2" w:name="_GoBack"/>
      <w:bookmarkEnd w:id="2"/>
    </w:p>
    <w:p w14:paraId="671DC6F9" w14:textId="77777777" w:rsidR="002D5365" w:rsidRDefault="00431C7A" w:rsidP="00A111CE">
      <w:pPr>
        <w:spacing w:after="0" w:line="240" w:lineRule="auto"/>
        <w:rPr>
          <w:rStyle w:val="hps"/>
          <w:rFonts w:asciiTheme="majorBidi" w:hAnsiTheme="majorBidi" w:cstheme="majorBidi"/>
          <w:sz w:val="24"/>
          <w:szCs w:val="24"/>
        </w:rPr>
      </w:pPr>
      <w:r w:rsidRPr="003067DA">
        <w:rPr>
          <w:rStyle w:val="hps"/>
          <w:rFonts w:asciiTheme="majorBidi" w:hAnsiTheme="majorBidi" w:cstheme="majorBidi"/>
          <w:sz w:val="24"/>
          <w:szCs w:val="24"/>
        </w:rPr>
        <w:t>Vērtēšanas komisijas locekļa paraksts</w:t>
      </w:r>
    </w:p>
    <w:p w14:paraId="7C673511" w14:textId="77777777" w:rsidR="00426CF0" w:rsidRDefault="00426CF0" w:rsidP="00A111CE">
      <w:pPr>
        <w:spacing w:after="0" w:line="240" w:lineRule="auto"/>
        <w:rPr>
          <w:rStyle w:val="hps"/>
          <w:rFonts w:asciiTheme="majorBidi" w:hAnsiTheme="majorBidi" w:cstheme="majorBidi"/>
          <w:sz w:val="24"/>
          <w:szCs w:val="24"/>
        </w:rPr>
      </w:pPr>
    </w:p>
    <w:p w14:paraId="1E6BBB9F" w14:textId="77777777" w:rsidR="00426CF0" w:rsidRDefault="00426CF0" w:rsidP="00A111CE">
      <w:pPr>
        <w:spacing w:after="0" w:line="240" w:lineRule="auto"/>
        <w:rPr>
          <w:rStyle w:val="hps"/>
          <w:rFonts w:asciiTheme="majorBidi" w:hAnsiTheme="majorBidi" w:cstheme="majorBidi"/>
          <w:sz w:val="24"/>
          <w:szCs w:val="24"/>
        </w:rPr>
      </w:pPr>
    </w:p>
    <w:p w14:paraId="2E4A3FD8" w14:textId="77777777" w:rsidR="00426CF0" w:rsidRDefault="00426CF0" w:rsidP="00426CF0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  <w:r>
        <w:rPr>
          <w:lang w:eastAsia="lv-LV"/>
        </w:rPr>
        <w:t>Tieslietu ministrs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  <w:t>Dzintars Rasnačs</w:t>
      </w:r>
      <w:r>
        <w:rPr>
          <w:sz w:val="24"/>
          <w:szCs w:val="24"/>
          <w:lang w:eastAsia="lv-LV"/>
        </w:rPr>
        <w:t xml:space="preserve"> </w:t>
      </w:r>
    </w:p>
    <w:p w14:paraId="718011B7" w14:textId="77777777" w:rsidR="00426CF0" w:rsidRDefault="00426CF0" w:rsidP="00426CF0">
      <w:pPr>
        <w:pStyle w:val="StyleRight"/>
        <w:spacing w:after="0"/>
        <w:ind w:right="42" w:firstLine="0"/>
        <w:jc w:val="both"/>
        <w:rPr>
          <w:lang w:eastAsia="lv-LV"/>
        </w:rPr>
      </w:pPr>
    </w:p>
    <w:p w14:paraId="593487EC" w14:textId="77777777" w:rsidR="00426CF0" w:rsidRDefault="00426CF0" w:rsidP="00426CF0">
      <w:pPr>
        <w:pStyle w:val="StyleRight"/>
        <w:spacing w:after="0"/>
        <w:ind w:right="42" w:firstLine="0"/>
        <w:jc w:val="both"/>
        <w:rPr>
          <w:lang w:eastAsia="lv-LV"/>
        </w:rPr>
      </w:pPr>
      <w:r>
        <w:rPr>
          <w:lang w:eastAsia="lv-LV"/>
        </w:rPr>
        <w:t>Iesniedzējs:</w:t>
      </w:r>
    </w:p>
    <w:p w14:paraId="32FE21EE" w14:textId="6409DC01" w:rsidR="00426CF0" w:rsidRPr="003067DA" w:rsidRDefault="00426CF0" w:rsidP="00BA5D5B">
      <w:pPr>
        <w:pStyle w:val="StyleRight"/>
        <w:spacing w:after="0"/>
        <w:ind w:right="42" w:firstLine="0"/>
        <w:jc w:val="both"/>
        <w:rPr>
          <w:rStyle w:val="hps"/>
          <w:rFonts w:asciiTheme="majorBidi" w:hAnsiTheme="majorBidi" w:cstheme="majorBidi"/>
          <w:sz w:val="24"/>
          <w:szCs w:val="24"/>
        </w:rPr>
      </w:pPr>
      <w:r>
        <w:rPr>
          <w:lang w:eastAsia="lv-LV"/>
        </w:rPr>
        <w:t xml:space="preserve">Tieslietu ministrijas valsts sekretārs 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  <w:t>Raivis Kronbergs</w:t>
      </w:r>
    </w:p>
    <w:sectPr w:rsidR="00426CF0" w:rsidRPr="003067DA" w:rsidSect="00A613D2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9931" w14:textId="77777777" w:rsidR="00B42B4D" w:rsidRDefault="00B42B4D" w:rsidP="0075444D">
      <w:pPr>
        <w:spacing w:after="0" w:line="240" w:lineRule="auto"/>
      </w:pPr>
      <w:r>
        <w:separator/>
      </w:r>
    </w:p>
  </w:endnote>
  <w:endnote w:type="continuationSeparator" w:id="0">
    <w:p w14:paraId="1DA7CDC5" w14:textId="77777777" w:rsidR="00B42B4D" w:rsidRDefault="00B42B4D" w:rsidP="0075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A119" w14:textId="77777777" w:rsidR="007E6E49" w:rsidRPr="003279F4" w:rsidRDefault="007E6E49" w:rsidP="007E6E49">
    <w:pPr>
      <w:pStyle w:val="Kjene"/>
      <w:jc w:val="center"/>
      <w:rPr>
        <w:rFonts w:ascii="Times New Roman" w:hAnsi="Times New Roman" w:cs="Times New Roman"/>
        <w:sz w:val="20"/>
        <w:szCs w:val="20"/>
      </w:rPr>
    </w:pPr>
  </w:p>
  <w:sdt>
    <w:sdtPr>
      <w:rPr>
        <w:rFonts w:ascii="Times New Roman" w:hAnsi="Times New Roman" w:cs="Times New Roman"/>
        <w:sz w:val="20"/>
        <w:szCs w:val="20"/>
      </w:rPr>
      <w:id w:val="9563330"/>
      <w:docPartObj>
        <w:docPartGallery w:val="Page Numbers (Bottom of Page)"/>
        <w:docPartUnique/>
      </w:docPartObj>
    </w:sdtPr>
    <w:sdtEndPr/>
    <w:sdtContent>
      <w:p w14:paraId="27AA900E" w14:textId="77777777" w:rsidR="00405CD0" w:rsidRDefault="00405CD0" w:rsidP="007E6E49">
        <w:pPr>
          <w:pStyle w:val="Kjene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1D8D05AA" w14:textId="3FC946B6" w:rsidR="007E6E49" w:rsidRPr="003279F4" w:rsidRDefault="001819AE" w:rsidP="007E6E49">
        <w:pPr>
          <w:pStyle w:val="Kjene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14:paraId="461F0C78" w14:textId="5A6F3212" w:rsidR="007E6E49" w:rsidRPr="003279F4" w:rsidRDefault="003279F4" w:rsidP="003279F4">
    <w:pPr>
      <w:pStyle w:val="Kjene"/>
      <w:tabs>
        <w:tab w:val="left" w:pos="360"/>
      </w:tabs>
      <w:rPr>
        <w:rFonts w:ascii="Times New Roman" w:hAnsi="Times New Roman" w:cs="Times New Roman"/>
        <w:sz w:val="20"/>
        <w:szCs w:val="20"/>
      </w:rPr>
    </w:pPr>
    <w:r w:rsidRPr="003279F4">
      <w:rPr>
        <w:rFonts w:ascii="Times New Roman" w:hAnsi="Times New Roman" w:cs="Times New Roman"/>
        <w:sz w:val="20"/>
        <w:szCs w:val="20"/>
      </w:rPr>
      <w:t>TMNotp3_</w:t>
    </w:r>
    <w:r w:rsidR="009A4FBD">
      <w:rPr>
        <w:rFonts w:ascii="Times New Roman" w:hAnsi="Times New Roman" w:cs="Times New Roman"/>
        <w:sz w:val="20"/>
        <w:szCs w:val="20"/>
      </w:rPr>
      <w:t>1712</w:t>
    </w:r>
    <w:r w:rsidR="009A4FBD" w:rsidRPr="003279F4">
      <w:rPr>
        <w:rFonts w:ascii="Times New Roman" w:hAnsi="Times New Roman" w:cs="Times New Roman"/>
        <w:sz w:val="20"/>
        <w:szCs w:val="20"/>
      </w:rPr>
      <w:t>18</w:t>
    </w:r>
    <w:r w:rsidRPr="003279F4">
      <w:rPr>
        <w:rFonts w:ascii="Times New Roman" w:hAnsi="Times New Roman" w:cs="Times New Roman"/>
        <w:sz w:val="20"/>
        <w:szCs w:val="20"/>
      </w:rPr>
      <w:t>_NFI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0505" w14:textId="0DCE10EF" w:rsidR="00405CD0" w:rsidRPr="001819AE" w:rsidRDefault="001819AE" w:rsidP="001819AE">
    <w:pPr>
      <w:pStyle w:val="Kjene"/>
      <w:tabs>
        <w:tab w:val="left" w:pos="360"/>
      </w:tabs>
      <w:rPr>
        <w:rFonts w:ascii="Times New Roman" w:hAnsi="Times New Roman" w:cs="Times New Roman"/>
        <w:sz w:val="20"/>
        <w:szCs w:val="20"/>
      </w:rPr>
    </w:pPr>
    <w:r w:rsidRPr="003279F4">
      <w:rPr>
        <w:rFonts w:ascii="Times New Roman" w:hAnsi="Times New Roman" w:cs="Times New Roman"/>
        <w:sz w:val="20"/>
        <w:szCs w:val="20"/>
      </w:rPr>
      <w:t>TMNotp3_</w:t>
    </w:r>
    <w:r>
      <w:rPr>
        <w:rFonts w:ascii="Times New Roman" w:hAnsi="Times New Roman" w:cs="Times New Roman"/>
        <w:sz w:val="20"/>
        <w:szCs w:val="20"/>
      </w:rPr>
      <w:t>1712</w:t>
    </w:r>
    <w:r w:rsidRPr="003279F4">
      <w:rPr>
        <w:rFonts w:ascii="Times New Roman" w:hAnsi="Times New Roman" w:cs="Times New Roman"/>
        <w:sz w:val="20"/>
        <w:szCs w:val="20"/>
      </w:rPr>
      <w:t>18_NFI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359A" w14:textId="77777777" w:rsidR="00B42B4D" w:rsidRDefault="00B42B4D" w:rsidP="0075444D">
      <w:pPr>
        <w:spacing w:after="0" w:line="240" w:lineRule="auto"/>
      </w:pPr>
      <w:r>
        <w:separator/>
      </w:r>
    </w:p>
  </w:footnote>
  <w:footnote w:type="continuationSeparator" w:id="0">
    <w:p w14:paraId="4EFBF246" w14:textId="77777777" w:rsidR="00B42B4D" w:rsidRDefault="00B42B4D" w:rsidP="0075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844664855"/>
      <w:docPartObj>
        <w:docPartGallery w:val="Page Numbers (Top of Page)"/>
        <w:docPartUnique/>
      </w:docPartObj>
    </w:sdtPr>
    <w:sdtEndPr/>
    <w:sdtContent>
      <w:p w14:paraId="243516D0" w14:textId="0A0C8BE1" w:rsidR="00405CD0" w:rsidRPr="00405CD0" w:rsidRDefault="00405CD0">
        <w:pPr>
          <w:pStyle w:val="Galvene"/>
          <w:jc w:val="center"/>
          <w:rPr>
            <w:rFonts w:ascii="Times New Roman" w:hAnsi="Times New Roman" w:cs="Times New Roman"/>
          </w:rPr>
        </w:pPr>
        <w:r w:rsidRPr="00405CD0">
          <w:rPr>
            <w:rFonts w:ascii="Times New Roman" w:hAnsi="Times New Roman" w:cs="Times New Roman"/>
          </w:rPr>
          <w:fldChar w:fldCharType="begin"/>
        </w:r>
        <w:r w:rsidRPr="00405CD0">
          <w:rPr>
            <w:rFonts w:ascii="Times New Roman" w:hAnsi="Times New Roman" w:cs="Times New Roman"/>
          </w:rPr>
          <w:instrText>PAGE   \* MERGEFORMAT</w:instrText>
        </w:r>
        <w:r w:rsidRPr="00405CD0">
          <w:rPr>
            <w:rFonts w:ascii="Times New Roman" w:hAnsi="Times New Roman" w:cs="Times New Roman"/>
          </w:rPr>
          <w:fldChar w:fldCharType="separate"/>
        </w:r>
        <w:r w:rsidRPr="00405CD0">
          <w:rPr>
            <w:rFonts w:ascii="Times New Roman" w:hAnsi="Times New Roman" w:cs="Times New Roman"/>
          </w:rPr>
          <w:t>2</w:t>
        </w:r>
        <w:r w:rsidRPr="00405CD0">
          <w:rPr>
            <w:rFonts w:ascii="Times New Roman" w:hAnsi="Times New Roman" w:cs="Times New Roman"/>
          </w:rPr>
          <w:fldChar w:fldCharType="end"/>
        </w:r>
      </w:p>
    </w:sdtContent>
  </w:sdt>
  <w:p w14:paraId="7EA9E75E" w14:textId="77777777" w:rsidR="007E6E49" w:rsidRPr="00405CD0" w:rsidRDefault="007E6E49" w:rsidP="007E6E49">
    <w:pPr>
      <w:pStyle w:val="Galvene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3E"/>
    <w:rsid w:val="00000C9B"/>
    <w:rsid w:val="00002F15"/>
    <w:rsid w:val="00011330"/>
    <w:rsid w:val="00011E25"/>
    <w:rsid w:val="00014408"/>
    <w:rsid w:val="00087622"/>
    <w:rsid w:val="000B21FD"/>
    <w:rsid w:val="000E7F57"/>
    <w:rsid w:val="000F32D2"/>
    <w:rsid w:val="000F496F"/>
    <w:rsid w:val="000F526F"/>
    <w:rsid w:val="00114C03"/>
    <w:rsid w:val="001245A6"/>
    <w:rsid w:val="00131290"/>
    <w:rsid w:val="00131D44"/>
    <w:rsid w:val="0013578C"/>
    <w:rsid w:val="0013605D"/>
    <w:rsid w:val="00140176"/>
    <w:rsid w:val="001533FE"/>
    <w:rsid w:val="00156A47"/>
    <w:rsid w:val="001662EC"/>
    <w:rsid w:val="00176370"/>
    <w:rsid w:val="001779F6"/>
    <w:rsid w:val="001819AE"/>
    <w:rsid w:val="00181A18"/>
    <w:rsid w:val="00185D86"/>
    <w:rsid w:val="00192978"/>
    <w:rsid w:val="001A14C6"/>
    <w:rsid w:val="001B2C18"/>
    <w:rsid w:val="001C2146"/>
    <w:rsid w:val="001C6E87"/>
    <w:rsid w:val="001D0D7D"/>
    <w:rsid w:val="001E1B1C"/>
    <w:rsid w:val="001F1C19"/>
    <w:rsid w:val="001F4E77"/>
    <w:rsid w:val="00206FC7"/>
    <w:rsid w:val="00213C82"/>
    <w:rsid w:val="00223509"/>
    <w:rsid w:val="0025716D"/>
    <w:rsid w:val="002771A5"/>
    <w:rsid w:val="002B3BB9"/>
    <w:rsid w:val="002B5D91"/>
    <w:rsid w:val="002D5365"/>
    <w:rsid w:val="002E4563"/>
    <w:rsid w:val="002E4BFE"/>
    <w:rsid w:val="002F5652"/>
    <w:rsid w:val="003058DC"/>
    <w:rsid w:val="003067DA"/>
    <w:rsid w:val="003279F4"/>
    <w:rsid w:val="003442FE"/>
    <w:rsid w:val="003540B6"/>
    <w:rsid w:val="00366087"/>
    <w:rsid w:val="003A099F"/>
    <w:rsid w:val="003A16E6"/>
    <w:rsid w:val="003E4ECA"/>
    <w:rsid w:val="003F6112"/>
    <w:rsid w:val="004032B2"/>
    <w:rsid w:val="00405CD0"/>
    <w:rsid w:val="004124DF"/>
    <w:rsid w:val="004225FE"/>
    <w:rsid w:val="00426CF0"/>
    <w:rsid w:val="00431C7A"/>
    <w:rsid w:val="004335AA"/>
    <w:rsid w:val="00434120"/>
    <w:rsid w:val="00434408"/>
    <w:rsid w:val="00437C15"/>
    <w:rsid w:val="00452FC2"/>
    <w:rsid w:val="00463412"/>
    <w:rsid w:val="00465CB5"/>
    <w:rsid w:val="0047046E"/>
    <w:rsid w:val="00476ECF"/>
    <w:rsid w:val="004A7AA4"/>
    <w:rsid w:val="004A7CF2"/>
    <w:rsid w:val="004D2812"/>
    <w:rsid w:val="004F3C47"/>
    <w:rsid w:val="00502CF5"/>
    <w:rsid w:val="00505854"/>
    <w:rsid w:val="00515850"/>
    <w:rsid w:val="0051703C"/>
    <w:rsid w:val="0052062F"/>
    <w:rsid w:val="00522412"/>
    <w:rsid w:val="0052538D"/>
    <w:rsid w:val="00526CB8"/>
    <w:rsid w:val="00544935"/>
    <w:rsid w:val="005622B3"/>
    <w:rsid w:val="00596EF4"/>
    <w:rsid w:val="005B4029"/>
    <w:rsid w:val="005D07B4"/>
    <w:rsid w:val="005F7192"/>
    <w:rsid w:val="005F72FD"/>
    <w:rsid w:val="00602E3D"/>
    <w:rsid w:val="00607319"/>
    <w:rsid w:val="00607C92"/>
    <w:rsid w:val="00623EA6"/>
    <w:rsid w:val="0062410F"/>
    <w:rsid w:val="00626758"/>
    <w:rsid w:val="0064134D"/>
    <w:rsid w:val="00660B14"/>
    <w:rsid w:val="00687E0C"/>
    <w:rsid w:val="0069142A"/>
    <w:rsid w:val="00696A78"/>
    <w:rsid w:val="006A270B"/>
    <w:rsid w:val="006A3668"/>
    <w:rsid w:val="006F50C7"/>
    <w:rsid w:val="00734E73"/>
    <w:rsid w:val="00747E8B"/>
    <w:rsid w:val="0075444D"/>
    <w:rsid w:val="00756216"/>
    <w:rsid w:val="00771A4C"/>
    <w:rsid w:val="00780A8F"/>
    <w:rsid w:val="007B60B7"/>
    <w:rsid w:val="007B777D"/>
    <w:rsid w:val="007C2B30"/>
    <w:rsid w:val="007D52D0"/>
    <w:rsid w:val="007E6E49"/>
    <w:rsid w:val="00806BDF"/>
    <w:rsid w:val="00811386"/>
    <w:rsid w:val="00821CBC"/>
    <w:rsid w:val="00822041"/>
    <w:rsid w:val="0082566A"/>
    <w:rsid w:val="008261DC"/>
    <w:rsid w:val="008374D1"/>
    <w:rsid w:val="0085480F"/>
    <w:rsid w:val="008572E0"/>
    <w:rsid w:val="00863395"/>
    <w:rsid w:val="00877651"/>
    <w:rsid w:val="008877E7"/>
    <w:rsid w:val="00890094"/>
    <w:rsid w:val="008D2BC0"/>
    <w:rsid w:val="008F0B62"/>
    <w:rsid w:val="00936D69"/>
    <w:rsid w:val="00964215"/>
    <w:rsid w:val="009649E8"/>
    <w:rsid w:val="009753DC"/>
    <w:rsid w:val="00977264"/>
    <w:rsid w:val="009819FA"/>
    <w:rsid w:val="009862B8"/>
    <w:rsid w:val="009A4FBD"/>
    <w:rsid w:val="009A7BEE"/>
    <w:rsid w:val="009C2244"/>
    <w:rsid w:val="009E5124"/>
    <w:rsid w:val="00A03D95"/>
    <w:rsid w:val="00A111CE"/>
    <w:rsid w:val="00A1706F"/>
    <w:rsid w:val="00A175B9"/>
    <w:rsid w:val="00A31DCE"/>
    <w:rsid w:val="00A613D2"/>
    <w:rsid w:val="00A76C81"/>
    <w:rsid w:val="00AA6055"/>
    <w:rsid w:val="00AB39E1"/>
    <w:rsid w:val="00AF7CEA"/>
    <w:rsid w:val="00B03AA5"/>
    <w:rsid w:val="00B14673"/>
    <w:rsid w:val="00B26E35"/>
    <w:rsid w:val="00B42B4D"/>
    <w:rsid w:val="00B66305"/>
    <w:rsid w:val="00B74EB2"/>
    <w:rsid w:val="00B74F95"/>
    <w:rsid w:val="00B832B3"/>
    <w:rsid w:val="00B86851"/>
    <w:rsid w:val="00B90BD3"/>
    <w:rsid w:val="00B91951"/>
    <w:rsid w:val="00BA1A99"/>
    <w:rsid w:val="00BA400D"/>
    <w:rsid w:val="00BA5D5B"/>
    <w:rsid w:val="00BA7D81"/>
    <w:rsid w:val="00BB1221"/>
    <w:rsid w:val="00BB1D8A"/>
    <w:rsid w:val="00BB7386"/>
    <w:rsid w:val="00BE2D33"/>
    <w:rsid w:val="00BE2F82"/>
    <w:rsid w:val="00BF1D9C"/>
    <w:rsid w:val="00C118CF"/>
    <w:rsid w:val="00C2470E"/>
    <w:rsid w:val="00C4454C"/>
    <w:rsid w:val="00C53DA4"/>
    <w:rsid w:val="00C62C98"/>
    <w:rsid w:val="00C650C9"/>
    <w:rsid w:val="00C66A7A"/>
    <w:rsid w:val="00C734EF"/>
    <w:rsid w:val="00C96989"/>
    <w:rsid w:val="00C97781"/>
    <w:rsid w:val="00CC2662"/>
    <w:rsid w:val="00CD0719"/>
    <w:rsid w:val="00CF383E"/>
    <w:rsid w:val="00CF682A"/>
    <w:rsid w:val="00D1146F"/>
    <w:rsid w:val="00D15921"/>
    <w:rsid w:val="00D27A4C"/>
    <w:rsid w:val="00D36118"/>
    <w:rsid w:val="00D44E39"/>
    <w:rsid w:val="00D827C7"/>
    <w:rsid w:val="00D92ABC"/>
    <w:rsid w:val="00D97C1F"/>
    <w:rsid w:val="00DA1552"/>
    <w:rsid w:val="00DB1D8F"/>
    <w:rsid w:val="00DB45D1"/>
    <w:rsid w:val="00DC55EA"/>
    <w:rsid w:val="00DD715B"/>
    <w:rsid w:val="00DE183E"/>
    <w:rsid w:val="00DE25A4"/>
    <w:rsid w:val="00DE2E92"/>
    <w:rsid w:val="00DF05EB"/>
    <w:rsid w:val="00DF3404"/>
    <w:rsid w:val="00E15666"/>
    <w:rsid w:val="00E76533"/>
    <w:rsid w:val="00EA3DFD"/>
    <w:rsid w:val="00EC18C7"/>
    <w:rsid w:val="00EC5253"/>
    <w:rsid w:val="00ED653B"/>
    <w:rsid w:val="00EF1113"/>
    <w:rsid w:val="00F034A0"/>
    <w:rsid w:val="00F03A12"/>
    <w:rsid w:val="00F231E5"/>
    <w:rsid w:val="00F25828"/>
    <w:rsid w:val="00F349EA"/>
    <w:rsid w:val="00F53A69"/>
    <w:rsid w:val="00F71435"/>
    <w:rsid w:val="00F94F9A"/>
    <w:rsid w:val="00FA5384"/>
    <w:rsid w:val="00FB51A4"/>
    <w:rsid w:val="00FC5641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92AF274"/>
  <w15:docId w15:val="{322D1A9C-C93A-46E8-A268-E80A15D7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827C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E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DE18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E183E"/>
  </w:style>
  <w:style w:type="paragraph" w:styleId="Kjene">
    <w:name w:val="footer"/>
    <w:basedOn w:val="Parasts"/>
    <w:link w:val="KjeneRakstz"/>
    <w:uiPriority w:val="99"/>
    <w:unhideWhenUsed/>
    <w:rsid w:val="00DE18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E183E"/>
  </w:style>
  <w:style w:type="character" w:styleId="Komentraatsauce">
    <w:name w:val="annotation reference"/>
    <w:basedOn w:val="Noklusjumarindkopasfonts"/>
    <w:uiPriority w:val="99"/>
    <w:semiHidden/>
    <w:unhideWhenUsed/>
    <w:rsid w:val="00DE18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E183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E183E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183E"/>
    <w:rPr>
      <w:rFonts w:ascii="Tahoma" w:hAnsi="Tahoma" w:cs="Tahoma"/>
      <w:sz w:val="16"/>
      <w:szCs w:val="16"/>
    </w:rPr>
  </w:style>
  <w:style w:type="character" w:customStyle="1" w:styleId="hps">
    <w:name w:val="hps"/>
    <w:basedOn w:val="Noklusjumarindkopasfonts"/>
    <w:rsid w:val="0075444D"/>
  </w:style>
  <w:style w:type="character" w:customStyle="1" w:styleId="shorttext">
    <w:name w:val="short_text"/>
    <w:basedOn w:val="Noklusjumarindkopasfonts"/>
    <w:rsid w:val="001662EC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662E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662EC"/>
    <w:rPr>
      <w:b/>
      <w:bCs/>
      <w:sz w:val="20"/>
      <w:szCs w:val="20"/>
    </w:rPr>
  </w:style>
  <w:style w:type="paragraph" w:customStyle="1" w:styleId="Standard">
    <w:name w:val="Standard"/>
    <w:rsid w:val="00431C7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StyleRight">
    <w:name w:val="Style Right"/>
    <w:basedOn w:val="Parasts"/>
    <w:rsid w:val="00426CF0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2218E-7B3E-4256-9ABF-32191E34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4515</Words>
  <Characters>2575</Characters>
  <Application>Microsoft Office Word</Application>
  <DocSecurity>0</DocSecurity>
  <Lines>21</Lines>
  <Paragraphs>14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Iepriekš noteiktā projekta novērtēšanas kritēriji</vt:lpstr>
      <vt:lpstr/>
      <vt:lpstr/>
    </vt:vector>
  </TitlesOfParts>
  <Company>Tieslietu Ministrija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Iepriekš noteiktā projekta novērtēšanas kritēriji</dc:title>
  <dc:subject>Ministru kabineta noteikumu projekta 3.pielikums</dc:subject>
  <dc:creator>Agnese Kleina</dc:creator>
  <dc:description>Agnese.Kleina@tm.gov.lv, 67036868</dc:description>
  <cp:lastModifiedBy>Lelde Stepanova</cp:lastModifiedBy>
  <cp:revision>6</cp:revision>
  <cp:lastPrinted>2012-10-18T13:49:00Z</cp:lastPrinted>
  <dcterms:created xsi:type="dcterms:W3CDTF">2018-12-17T11:20:00Z</dcterms:created>
  <dcterms:modified xsi:type="dcterms:W3CDTF">2018-12-17T15:42:00Z</dcterms:modified>
</cp:coreProperties>
</file>