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233" w:rsidRPr="00D65789" w:rsidRDefault="00365233" w:rsidP="00365233">
      <w:pPr>
        <w:jc w:val="center"/>
        <w:rPr>
          <w:rFonts w:ascii="Times New Roman" w:hAnsi="Times New Roman" w:cs="Times New Roman"/>
          <w:b/>
          <w:bCs/>
          <w:sz w:val="24"/>
          <w:szCs w:val="24"/>
        </w:rPr>
      </w:pPr>
      <w:r w:rsidRPr="00D65789">
        <w:rPr>
          <w:rFonts w:ascii="Times New Roman" w:hAnsi="Times New Roman" w:cs="Times New Roman"/>
          <w:b/>
          <w:bCs/>
          <w:sz w:val="24"/>
          <w:szCs w:val="24"/>
        </w:rPr>
        <w:t>Minist</w:t>
      </w:r>
      <w:r w:rsidR="00200BF7" w:rsidRPr="00D65789">
        <w:rPr>
          <w:rFonts w:ascii="Times New Roman" w:hAnsi="Times New Roman" w:cs="Times New Roman"/>
          <w:b/>
          <w:bCs/>
          <w:sz w:val="24"/>
          <w:szCs w:val="24"/>
        </w:rPr>
        <w:t>ru kabineta rīkojuma projekta “G</w:t>
      </w:r>
      <w:r w:rsidRPr="00D65789">
        <w:rPr>
          <w:rFonts w:ascii="Times New Roman" w:hAnsi="Times New Roman" w:cs="Times New Roman"/>
          <w:b/>
          <w:bCs/>
          <w:sz w:val="24"/>
          <w:szCs w:val="24"/>
        </w:rPr>
        <w:t>rozījumi</w:t>
      </w:r>
      <w:r w:rsidR="00CE3A5B" w:rsidRPr="00D65789">
        <w:rPr>
          <w:rFonts w:ascii="Times New Roman" w:hAnsi="Times New Roman" w:cs="Times New Roman"/>
          <w:b/>
          <w:bCs/>
          <w:sz w:val="24"/>
          <w:szCs w:val="24"/>
        </w:rPr>
        <w:t xml:space="preserve"> M</w:t>
      </w:r>
      <w:r w:rsidRPr="00D65789">
        <w:rPr>
          <w:rFonts w:ascii="Times New Roman" w:hAnsi="Times New Roman" w:cs="Times New Roman"/>
          <w:b/>
          <w:bCs/>
          <w:sz w:val="24"/>
          <w:szCs w:val="24"/>
        </w:rPr>
        <w:t>inistru kabineta 2017.gada 5.decembra rīkojumā Nr.719 “Par apropriācijas pārdali no budžeta resora “74.Gadskārtējā valsts budžeta izpildes procesā pārdalāmais finansējums” 08.00.00 programmas “Veselības aprūpes sistēmas reformas ieviešanas finansējums” uz budžeta resoru “29.Veselības ministrija””” sākotnējās ietekmes novērtējuma ziņojums (anotācija)</w:t>
      </w:r>
    </w:p>
    <w:p w:rsidR="00E5323B" w:rsidRPr="00D65789" w:rsidRDefault="00E5323B" w:rsidP="00365233">
      <w:pPr>
        <w:shd w:val="clear" w:color="auto" w:fill="FFFFFF"/>
        <w:spacing w:after="0" w:line="240" w:lineRule="auto"/>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D65789"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D65789"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65789">
              <w:rPr>
                <w:rFonts w:ascii="Times New Roman" w:eastAsia="Times New Roman" w:hAnsi="Times New Roman" w:cs="Times New Roman"/>
                <w:b/>
                <w:bCs/>
                <w:iCs/>
                <w:color w:val="414142"/>
                <w:sz w:val="24"/>
                <w:szCs w:val="24"/>
                <w:lang w:eastAsia="lv-LV"/>
              </w:rPr>
              <w:t>Tiesību akta projekta anotācijas kopsavilkums</w:t>
            </w:r>
          </w:p>
        </w:tc>
      </w:tr>
      <w:tr w:rsidR="00E5323B" w:rsidRPr="00D65789"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D65789" w:rsidRDefault="00E5323B"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D65789" w:rsidRDefault="00E5323B" w:rsidP="00BB60E8">
            <w:pPr>
              <w:pStyle w:val="Virsraksti1"/>
              <w:framePr w:hSpace="180" w:wrap="around" w:vAnchor="text" w:hAnchor="margin" w:xAlign="center" w:y="149"/>
              <w:numPr>
                <w:ilvl w:val="0"/>
                <w:numId w:val="0"/>
              </w:numPr>
              <w:tabs>
                <w:tab w:val="left" w:pos="566"/>
              </w:tabs>
              <w:ind w:left="433" w:right="136"/>
              <w:jc w:val="both"/>
              <w:rPr>
                <w:sz w:val="22"/>
                <w:lang w:eastAsia="lv-LV"/>
              </w:rPr>
            </w:pPr>
          </w:p>
        </w:tc>
      </w:tr>
    </w:tbl>
    <w:p w:rsidR="00E5323B" w:rsidRPr="00D65789" w:rsidRDefault="00E5323B"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6578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D65789"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65789">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D65789" w:rsidTr="00BB60E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D65789" w:rsidRDefault="00E5323B"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D65789" w:rsidRDefault="00E5323B"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rsidR="00BB60E8" w:rsidRPr="00D65789" w:rsidRDefault="00BB60E8" w:rsidP="009D6CDA">
            <w:pPr>
              <w:spacing w:after="0" w:line="240" w:lineRule="auto"/>
              <w:ind w:left="108" w:right="54"/>
              <w:jc w:val="both"/>
              <w:rPr>
                <w:rFonts w:ascii="Times New Roman" w:hAnsi="Times New Roman" w:cs="Times New Roman"/>
                <w:bCs/>
              </w:rPr>
            </w:pPr>
            <w:r w:rsidRPr="00D65789">
              <w:rPr>
                <w:rFonts w:ascii="Times New Roman" w:hAnsi="Times New Roman" w:cs="Times New Roman"/>
                <w:bCs/>
              </w:rPr>
              <w:t>Ministr</w:t>
            </w:r>
            <w:r w:rsidR="00200BF7" w:rsidRPr="00D65789">
              <w:rPr>
                <w:rFonts w:ascii="Times New Roman" w:hAnsi="Times New Roman" w:cs="Times New Roman"/>
                <w:bCs/>
              </w:rPr>
              <w:t>u kabineta rīkojuma projekts  „G</w:t>
            </w:r>
            <w:r w:rsidRPr="00D65789">
              <w:rPr>
                <w:rFonts w:ascii="Times New Roman" w:hAnsi="Times New Roman" w:cs="Times New Roman"/>
                <w:bCs/>
              </w:rPr>
              <w:t>rozījumi</w:t>
            </w:r>
            <w:r w:rsidR="00CE3A5B" w:rsidRPr="00D65789">
              <w:rPr>
                <w:rFonts w:ascii="Times New Roman" w:hAnsi="Times New Roman" w:cs="Times New Roman"/>
                <w:bCs/>
              </w:rPr>
              <w:t xml:space="preserve"> M</w:t>
            </w:r>
            <w:r w:rsidRPr="00D65789">
              <w:rPr>
                <w:rFonts w:ascii="Times New Roman" w:hAnsi="Times New Roman" w:cs="Times New Roman"/>
                <w:bCs/>
              </w:rPr>
              <w:t>inistru kabineta 2017.gada 5.decembra rīkojumā Nr.719  „Par apropriācijas pārdali no budžeta resora  „74.Gadskārtējā valsts budžeta izpildes procesā pārdalāmais finansējums” 08.00.00 programmas  „Veselības aprūpes sistēmas reformas ieviešanas finansējums” uz budžeta resoru “29.Veselības ministrija””” sagatavots pamatojoties uz:</w:t>
            </w:r>
          </w:p>
          <w:p w:rsidR="00BB60E8" w:rsidRPr="00D65789" w:rsidRDefault="00BB60E8" w:rsidP="00BB60E8">
            <w:pPr>
              <w:pStyle w:val="Virsraksti1"/>
              <w:framePr w:hSpace="180" w:wrap="around" w:vAnchor="text" w:hAnchor="margin" w:xAlign="center" w:y="149"/>
              <w:numPr>
                <w:ilvl w:val="0"/>
                <w:numId w:val="2"/>
              </w:numPr>
              <w:tabs>
                <w:tab w:val="left" w:pos="566"/>
              </w:tabs>
              <w:ind w:left="433" w:right="136" w:firstLine="0"/>
              <w:jc w:val="both"/>
              <w:rPr>
                <w:sz w:val="22"/>
                <w:lang w:eastAsia="lv-LV"/>
              </w:rPr>
            </w:pPr>
            <w:r w:rsidRPr="00D65789">
              <w:rPr>
                <w:sz w:val="22"/>
                <w:lang w:eastAsia="lv-LV"/>
              </w:rPr>
              <w:t xml:space="preserve">2018.gada 28.novembrī parakstīto </w:t>
            </w:r>
            <w:proofErr w:type="spellStart"/>
            <w:r w:rsidRPr="00D65789">
              <w:rPr>
                <w:sz w:val="22"/>
                <w:lang w:eastAsia="lv-LV"/>
              </w:rPr>
              <w:t>starpministriju</w:t>
            </w:r>
            <w:proofErr w:type="spellEnd"/>
            <w:r w:rsidRPr="00D65789">
              <w:rPr>
                <w:sz w:val="22"/>
                <w:lang w:eastAsia="lv-LV"/>
              </w:rPr>
              <w:t xml:space="preserve"> </w:t>
            </w:r>
            <w:proofErr w:type="spellStart"/>
            <w:r w:rsidRPr="00D65789">
              <w:rPr>
                <w:sz w:val="22"/>
                <w:lang w:eastAsia="lv-LV"/>
              </w:rPr>
              <w:t>transfertu</w:t>
            </w:r>
            <w:proofErr w:type="spellEnd"/>
            <w:r w:rsidRPr="00D65789">
              <w:rPr>
                <w:sz w:val="22"/>
                <w:lang w:eastAsia="lv-LV"/>
              </w:rPr>
              <w:t xml:space="preserve"> 2018. – 2020.gadā starp Veselības ministriju un Tieslietu ministriju;</w:t>
            </w:r>
          </w:p>
          <w:p w:rsidR="00E5323B" w:rsidRPr="00D65789" w:rsidRDefault="00BB60E8" w:rsidP="00BB60E8">
            <w:pPr>
              <w:pStyle w:val="Virsraksti1"/>
              <w:framePr w:hSpace="180" w:wrap="around" w:vAnchor="text" w:hAnchor="margin" w:xAlign="center" w:y="149"/>
              <w:numPr>
                <w:ilvl w:val="0"/>
                <w:numId w:val="2"/>
              </w:numPr>
              <w:tabs>
                <w:tab w:val="left" w:pos="566"/>
              </w:tabs>
              <w:ind w:left="433" w:right="136" w:firstLine="0"/>
              <w:jc w:val="both"/>
              <w:rPr>
                <w:sz w:val="22"/>
                <w:lang w:eastAsia="lv-LV"/>
              </w:rPr>
            </w:pPr>
            <w:r w:rsidRPr="00D65789">
              <w:rPr>
                <w:sz w:val="22"/>
                <w:lang w:eastAsia="lv-LV"/>
              </w:rPr>
              <w:t xml:space="preserve">2018.gada 26.novembrī parakstīto </w:t>
            </w:r>
            <w:proofErr w:type="spellStart"/>
            <w:r w:rsidRPr="00D65789">
              <w:rPr>
                <w:sz w:val="22"/>
                <w:lang w:eastAsia="lv-LV"/>
              </w:rPr>
              <w:t>starpministriju</w:t>
            </w:r>
            <w:proofErr w:type="spellEnd"/>
            <w:r w:rsidRPr="00D65789">
              <w:rPr>
                <w:sz w:val="22"/>
                <w:lang w:eastAsia="lv-LV"/>
              </w:rPr>
              <w:t xml:space="preserve"> </w:t>
            </w:r>
            <w:proofErr w:type="spellStart"/>
            <w:r w:rsidRPr="00D65789">
              <w:rPr>
                <w:sz w:val="22"/>
                <w:lang w:eastAsia="lv-LV"/>
              </w:rPr>
              <w:t>transfertu</w:t>
            </w:r>
            <w:proofErr w:type="spellEnd"/>
            <w:r w:rsidRPr="00D65789">
              <w:rPr>
                <w:sz w:val="22"/>
                <w:lang w:eastAsia="lv-LV"/>
              </w:rPr>
              <w:t xml:space="preserve"> 2018. – 2020.gadā starp Veselības ministriju un </w:t>
            </w:r>
            <w:proofErr w:type="spellStart"/>
            <w:r w:rsidRPr="00D65789">
              <w:rPr>
                <w:sz w:val="22"/>
                <w:lang w:eastAsia="lv-LV"/>
              </w:rPr>
              <w:t>Iekšlietu</w:t>
            </w:r>
            <w:proofErr w:type="spellEnd"/>
            <w:r w:rsidRPr="00D65789">
              <w:rPr>
                <w:sz w:val="22"/>
                <w:lang w:eastAsia="lv-LV"/>
              </w:rPr>
              <w:t xml:space="preserve"> ministriju.</w:t>
            </w:r>
          </w:p>
        </w:tc>
      </w:tr>
      <w:tr w:rsidR="00BB60E8" w:rsidRPr="00D65789" w:rsidTr="00BB60E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B60E8" w:rsidRPr="00D65789" w:rsidRDefault="00BB60E8" w:rsidP="00BB60E8">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BB60E8" w:rsidRPr="00D65789" w:rsidRDefault="00BB60E8" w:rsidP="00BB60E8">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2960" w:type="pct"/>
            <w:hideMark/>
          </w:tcPr>
          <w:p w:rsidR="00BB60E8" w:rsidRPr="00D65789" w:rsidRDefault="00BB60E8" w:rsidP="009D6CDA">
            <w:pPr>
              <w:ind w:firstLine="265"/>
              <w:jc w:val="both"/>
              <w:rPr>
                <w:rFonts w:ascii="Times New Roman" w:hAnsi="Times New Roman" w:cs="Times New Roman"/>
              </w:rPr>
            </w:pPr>
            <w:r w:rsidRPr="00D65789">
              <w:rPr>
                <w:rFonts w:ascii="Times New Roman" w:hAnsi="Times New Roman" w:cs="Times New Roman"/>
              </w:rPr>
              <w:t>Atbilstoši Ministru kabineta 201</w:t>
            </w:r>
            <w:r w:rsidR="000419A1" w:rsidRPr="00D65789">
              <w:rPr>
                <w:rFonts w:ascii="Times New Roman" w:hAnsi="Times New Roman" w:cs="Times New Roman"/>
              </w:rPr>
              <w:t>7.gada 5. decembra rīkojuma Nr.</w:t>
            </w:r>
            <w:r w:rsidRPr="00D65789">
              <w:rPr>
                <w:rFonts w:ascii="Times New Roman" w:hAnsi="Times New Roman" w:cs="Times New Roman"/>
              </w:rPr>
              <w:t xml:space="preserve">719 “Par apropriācijas pārdali no budžeta resora “74.Gadskārtējā valsts budžeta izpildes procesā pārdalāmais finansējums” 08.00.00 programmā “Veselības aprūpes sistēmas reformas ieviešanas finansējums” uz budžeta resoru “29.Veselības ministrija”” 1.7.3. apakšpunktam, pārdalāmais finansējuma apmērs atlīdzības palielinājumam ārstniecības personām 2018.gadā no Veselības  ministrijas uz Tieslietu ministriju  bija 458 441 </w:t>
            </w:r>
            <w:proofErr w:type="spellStart"/>
            <w:r w:rsidRPr="00D65789">
              <w:rPr>
                <w:rFonts w:ascii="Times New Roman" w:hAnsi="Times New Roman" w:cs="Times New Roman"/>
                <w:i/>
              </w:rPr>
              <w:t>euro</w:t>
            </w:r>
            <w:proofErr w:type="spellEnd"/>
            <w:r w:rsidRPr="00D65789">
              <w:rPr>
                <w:rFonts w:ascii="Times New Roman" w:hAnsi="Times New Roman" w:cs="Times New Roman"/>
              </w:rPr>
              <w:t xml:space="preserve"> apmērā. Ņemot vērā to, ka Ieslodzījumu vietu pārvalde, izvērtējot finansējuma apgūšanas iespējas 2018.gadā (sakarā ar izmaiņām personālsastāvā), apgūs finansējumu 412 531 </w:t>
            </w:r>
            <w:proofErr w:type="spellStart"/>
            <w:r w:rsidRPr="00D65789">
              <w:rPr>
                <w:rFonts w:ascii="Times New Roman" w:hAnsi="Times New Roman" w:cs="Times New Roman"/>
                <w:i/>
              </w:rPr>
              <w:t>euro</w:t>
            </w:r>
            <w:proofErr w:type="spellEnd"/>
            <w:r w:rsidRPr="00D65789">
              <w:rPr>
                <w:rFonts w:ascii="Times New Roman" w:hAnsi="Times New Roman" w:cs="Times New Roman"/>
              </w:rPr>
              <w:t xml:space="preserve"> apmērā un </w:t>
            </w:r>
            <w:r w:rsidRPr="00D65789">
              <w:rPr>
                <w:rFonts w:ascii="Times New Roman" w:hAnsi="Times New Roman" w:cs="Times New Roman"/>
                <w:b/>
              </w:rPr>
              <w:t xml:space="preserve">neapgūtais finansējums būs 45 910 </w:t>
            </w:r>
            <w:proofErr w:type="spellStart"/>
            <w:r w:rsidRPr="00D65789">
              <w:rPr>
                <w:rFonts w:ascii="Times New Roman" w:hAnsi="Times New Roman" w:cs="Times New Roman"/>
                <w:b/>
                <w:i/>
              </w:rPr>
              <w:t>euro</w:t>
            </w:r>
            <w:proofErr w:type="spellEnd"/>
            <w:r w:rsidRPr="00D65789">
              <w:rPr>
                <w:rFonts w:ascii="Times New Roman" w:hAnsi="Times New Roman" w:cs="Times New Roman"/>
              </w:rPr>
              <w:t xml:space="preserve"> apmērā, Veselības ministrija atbilstoši samazināja un precizēja </w:t>
            </w:r>
            <w:proofErr w:type="spellStart"/>
            <w:r w:rsidRPr="00D65789">
              <w:rPr>
                <w:rFonts w:ascii="Times New Roman" w:hAnsi="Times New Roman" w:cs="Times New Roman"/>
              </w:rPr>
              <w:t>transferta</w:t>
            </w:r>
            <w:proofErr w:type="spellEnd"/>
            <w:r w:rsidRPr="00D65789">
              <w:rPr>
                <w:rFonts w:ascii="Times New Roman" w:hAnsi="Times New Roman" w:cs="Times New Roman"/>
              </w:rPr>
              <w:t xml:space="preserve"> apmēru.    </w:t>
            </w:r>
          </w:p>
          <w:p w:rsidR="00BB60E8" w:rsidRPr="00D65789" w:rsidRDefault="00BB60E8" w:rsidP="009D6CDA">
            <w:pPr>
              <w:ind w:firstLine="291"/>
              <w:jc w:val="both"/>
              <w:rPr>
                <w:rFonts w:ascii="Times New Roman" w:hAnsi="Times New Roman" w:cs="Times New Roman"/>
              </w:rPr>
            </w:pPr>
            <w:r w:rsidRPr="00D65789">
              <w:rPr>
                <w:rFonts w:ascii="Times New Roman" w:hAnsi="Times New Roman" w:cs="Times New Roman"/>
              </w:rPr>
              <w:t xml:space="preserve">Tāpat atbilstoši Ministru kabineta 2017.gada 5.decembra rīkojuma Nr.719 “Par apropriācijas pārdali no budžeta resora “74.Gadskārtējā valsts budžeta izpildes procesā pārdalāmais finansējums” 08.00.00 programmā “Veselības aprūpes sistēmas reformas ieviešanas finansējums” uz budžeta resoru “29.Veselības ministrija”” 1.7.1. apakšpunktam, pārdalāmā finansējuma apmērs 2018.gadā no Veselības  ministrijas uz </w:t>
            </w:r>
            <w:proofErr w:type="spellStart"/>
            <w:r w:rsidRPr="00D65789">
              <w:rPr>
                <w:rFonts w:ascii="Times New Roman" w:hAnsi="Times New Roman" w:cs="Times New Roman"/>
              </w:rPr>
              <w:lastRenderedPageBreak/>
              <w:t>Iekšlietu</w:t>
            </w:r>
            <w:proofErr w:type="spellEnd"/>
            <w:r w:rsidRPr="00D65789">
              <w:rPr>
                <w:rFonts w:ascii="Times New Roman" w:hAnsi="Times New Roman" w:cs="Times New Roman"/>
              </w:rPr>
              <w:t xml:space="preserve"> ministriju  138 376 </w:t>
            </w:r>
            <w:proofErr w:type="spellStart"/>
            <w:r w:rsidRPr="00D65789">
              <w:rPr>
                <w:rFonts w:ascii="Times New Roman" w:hAnsi="Times New Roman" w:cs="Times New Roman"/>
                <w:i/>
              </w:rPr>
              <w:t>euro</w:t>
            </w:r>
            <w:proofErr w:type="spellEnd"/>
            <w:r w:rsidRPr="00D65789">
              <w:rPr>
                <w:rFonts w:ascii="Times New Roman" w:hAnsi="Times New Roman" w:cs="Times New Roman"/>
              </w:rPr>
              <w:t xml:space="preserve"> apmērā atlīdzības palielinājumam ārstniecības personām. Ņemot vērā to, ka Valsts policija, izvērtējot finansējuma apgūšanas iespējas 2018.gadā (sakarā ar izmaiņām personālsastāvā),  apgūs finansējumu 22 021 </w:t>
            </w:r>
            <w:proofErr w:type="spellStart"/>
            <w:r w:rsidRPr="00D65789">
              <w:rPr>
                <w:rFonts w:ascii="Times New Roman" w:hAnsi="Times New Roman" w:cs="Times New Roman"/>
              </w:rPr>
              <w:t>euro</w:t>
            </w:r>
            <w:proofErr w:type="spellEnd"/>
            <w:r w:rsidRPr="00D65789">
              <w:rPr>
                <w:rFonts w:ascii="Times New Roman" w:hAnsi="Times New Roman" w:cs="Times New Roman"/>
              </w:rPr>
              <w:t xml:space="preserve"> apmērā un </w:t>
            </w:r>
            <w:r w:rsidRPr="00D65789">
              <w:rPr>
                <w:rFonts w:ascii="Times New Roman" w:hAnsi="Times New Roman" w:cs="Times New Roman"/>
                <w:b/>
              </w:rPr>
              <w:t xml:space="preserve">neapgūtais finansējums būs 4 301 </w:t>
            </w:r>
            <w:proofErr w:type="spellStart"/>
            <w:r w:rsidRPr="00D65789">
              <w:rPr>
                <w:rFonts w:ascii="Times New Roman" w:hAnsi="Times New Roman" w:cs="Times New Roman"/>
                <w:b/>
                <w:i/>
              </w:rPr>
              <w:t>euro</w:t>
            </w:r>
            <w:proofErr w:type="spellEnd"/>
            <w:r w:rsidRPr="00D65789">
              <w:rPr>
                <w:rFonts w:ascii="Times New Roman" w:hAnsi="Times New Roman" w:cs="Times New Roman"/>
              </w:rPr>
              <w:t xml:space="preserve">, Veselības ministrija atbilstoši samazināja un precizēja </w:t>
            </w:r>
            <w:proofErr w:type="spellStart"/>
            <w:r w:rsidRPr="00D65789">
              <w:rPr>
                <w:rFonts w:ascii="Times New Roman" w:hAnsi="Times New Roman" w:cs="Times New Roman"/>
              </w:rPr>
              <w:t>transferta</w:t>
            </w:r>
            <w:proofErr w:type="spellEnd"/>
            <w:r w:rsidRPr="00D65789">
              <w:rPr>
                <w:rFonts w:ascii="Times New Roman" w:hAnsi="Times New Roman" w:cs="Times New Roman"/>
              </w:rPr>
              <w:t xml:space="preserve"> apmēru.  </w:t>
            </w:r>
          </w:p>
          <w:p w:rsidR="008C4341" w:rsidRPr="00D65789" w:rsidRDefault="00BB60E8" w:rsidP="00066114">
            <w:pPr>
              <w:shd w:val="clear" w:color="auto" w:fill="FFFFFF"/>
              <w:ind w:firstLine="291"/>
              <w:jc w:val="both"/>
              <w:rPr>
                <w:rFonts w:ascii="Times New Roman" w:hAnsi="Times New Roman" w:cs="Times New Roman"/>
                <w:color w:val="000000"/>
              </w:rPr>
            </w:pPr>
            <w:r w:rsidRPr="00D65789">
              <w:rPr>
                <w:rFonts w:ascii="Times New Roman" w:eastAsia="Calibri" w:hAnsi="Times New Roman" w:cs="Times New Roman"/>
                <w:shd w:val="clear" w:color="auto" w:fill="FFFFFF"/>
              </w:rPr>
              <w:t xml:space="preserve">Kopā neapgūto finansējumu </w:t>
            </w:r>
            <w:r w:rsidRPr="00D65789">
              <w:rPr>
                <w:rFonts w:ascii="Times New Roman" w:eastAsia="Calibri" w:hAnsi="Times New Roman" w:cs="Times New Roman"/>
                <w:b/>
                <w:shd w:val="clear" w:color="auto" w:fill="FFFFFF"/>
              </w:rPr>
              <w:t xml:space="preserve">50 211 </w:t>
            </w:r>
            <w:proofErr w:type="spellStart"/>
            <w:r w:rsidRPr="00D65789">
              <w:rPr>
                <w:rFonts w:ascii="Times New Roman" w:eastAsia="Calibri" w:hAnsi="Times New Roman" w:cs="Times New Roman"/>
                <w:b/>
                <w:i/>
                <w:shd w:val="clear" w:color="auto" w:fill="FFFFFF"/>
              </w:rPr>
              <w:t>euro</w:t>
            </w:r>
            <w:proofErr w:type="spellEnd"/>
            <w:r w:rsidRPr="00D65789">
              <w:rPr>
                <w:rFonts w:ascii="Times New Roman" w:eastAsia="Calibri" w:hAnsi="Times New Roman" w:cs="Times New Roman"/>
                <w:shd w:val="clear" w:color="auto" w:fill="FFFFFF"/>
              </w:rPr>
              <w:t xml:space="preserve"> apmērā plānots novirzīt Neatliekamās medicīniskās palīdzības dienestam (turpmāk – Dienests)</w:t>
            </w:r>
            <w:r w:rsidR="00066114" w:rsidRPr="00D65789">
              <w:rPr>
                <w:rFonts w:ascii="Times New Roman" w:eastAsia="Calibri" w:hAnsi="Times New Roman" w:cs="Times New Roman"/>
              </w:rPr>
              <w:t>.</w:t>
            </w:r>
            <w:r w:rsidRPr="00D65789">
              <w:rPr>
                <w:rFonts w:ascii="Times New Roman" w:eastAsia="Calibri" w:hAnsi="Times New Roman" w:cs="Times New Roman"/>
              </w:rPr>
              <w:t xml:space="preserve"> </w:t>
            </w:r>
            <w:r w:rsidR="00066114" w:rsidRPr="00D65789">
              <w:rPr>
                <w:rFonts w:ascii="Times New Roman" w:hAnsi="Times New Roman" w:cs="Times New Roman"/>
                <w:color w:val="000000"/>
                <w:shd w:val="clear" w:color="auto" w:fill="FFFFFF"/>
              </w:rPr>
              <w:t>Gadījumā, ja D</w:t>
            </w:r>
            <w:r w:rsidR="008C4341" w:rsidRPr="00D65789">
              <w:rPr>
                <w:rFonts w:ascii="Times New Roman" w:hAnsi="Times New Roman" w:cs="Times New Roman"/>
                <w:color w:val="000000"/>
                <w:shd w:val="clear" w:color="auto" w:fill="FFFFFF"/>
              </w:rPr>
              <w:t>ienestam tiek piešķirts papildus finansējums 201</w:t>
            </w:r>
            <w:r w:rsidR="00066114" w:rsidRPr="00D65789">
              <w:rPr>
                <w:rFonts w:ascii="Times New Roman" w:hAnsi="Times New Roman" w:cs="Times New Roman"/>
                <w:color w:val="000000"/>
                <w:shd w:val="clear" w:color="auto" w:fill="FFFFFF"/>
              </w:rPr>
              <w:t>8.gadam EUR 50 211 apmērā, D</w:t>
            </w:r>
            <w:r w:rsidR="008C4341" w:rsidRPr="00D65789">
              <w:rPr>
                <w:rFonts w:ascii="Times New Roman" w:hAnsi="Times New Roman" w:cs="Times New Roman"/>
                <w:color w:val="000000"/>
                <w:shd w:val="clear" w:color="auto" w:fill="FFFFFF"/>
              </w:rPr>
              <w:t>ienests to novirzīs piemaksām par personisko ieguldījumu tiem Rīgas reģionālā centra darbiniekiem, kuru vidējais izsaukumu skaits diennaktī ir 10 un vairāk, t.i. darbs ļoti augstas intensitātes apstākļos, lai nodrošinātu saņemto izsaukumu apkalpošanu, ņemot vērā brigāžu darbinieku trūkumu.</w:t>
            </w:r>
          </w:p>
          <w:p w:rsidR="00BB60E8" w:rsidRPr="00D65789" w:rsidRDefault="00BB60E8" w:rsidP="00BB60E8">
            <w:pPr>
              <w:pStyle w:val="ListParagraph"/>
              <w:spacing w:after="0" w:line="240" w:lineRule="auto"/>
              <w:ind w:left="7" w:firstLine="567"/>
              <w:jc w:val="both"/>
              <w:rPr>
                <w:rFonts w:ascii="Times New Roman" w:hAnsi="Times New Roman"/>
                <w:lang w:val="lv-LV"/>
              </w:rPr>
            </w:pPr>
            <w:r w:rsidRPr="00D65789">
              <w:rPr>
                <w:rFonts w:ascii="Times New Roman" w:hAnsi="Times New Roman"/>
                <w:lang w:val="lv-LV"/>
              </w:rPr>
              <w:t xml:space="preserve">Ministru kabineta rīkojuma projekts paredz atbilstoši </w:t>
            </w:r>
            <w:proofErr w:type="spellStart"/>
            <w:r w:rsidRPr="00D65789">
              <w:rPr>
                <w:rFonts w:ascii="Times New Roman" w:hAnsi="Times New Roman"/>
                <w:lang w:val="lv-LV"/>
              </w:rPr>
              <w:t>starpministriju</w:t>
            </w:r>
            <w:proofErr w:type="spellEnd"/>
            <w:r w:rsidRPr="00D65789">
              <w:rPr>
                <w:rFonts w:ascii="Times New Roman" w:hAnsi="Times New Roman"/>
                <w:lang w:val="lv-LV"/>
              </w:rPr>
              <w:t xml:space="preserve"> </w:t>
            </w:r>
            <w:proofErr w:type="spellStart"/>
            <w:r w:rsidRPr="00D65789">
              <w:rPr>
                <w:rFonts w:ascii="Times New Roman" w:hAnsi="Times New Roman"/>
                <w:lang w:val="lv-LV"/>
              </w:rPr>
              <w:t>transfertu</w:t>
            </w:r>
            <w:proofErr w:type="spellEnd"/>
            <w:r w:rsidRPr="00D65789">
              <w:rPr>
                <w:rFonts w:ascii="Times New Roman" w:hAnsi="Times New Roman"/>
                <w:lang w:val="lv-LV"/>
              </w:rPr>
              <w:t xml:space="preserve"> 2018. – 2020.gadā saskaņojumam, Tieslietu ministrijas un </w:t>
            </w:r>
            <w:proofErr w:type="spellStart"/>
            <w:r w:rsidRPr="00D65789">
              <w:rPr>
                <w:rFonts w:ascii="Times New Roman" w:hAnsi="Times New Roman"/>
                <w:lang w:val="lv-LV"/>
              </w:rPr>
              <w:t>Iekšlietu</w:t>
            </w:r>
            <w:proofErr w:type="spellEnd"/>
            <w:r w:rsidRPr="00D65789">
              <w:rPr>
                <w:rFonts w:ascii="Times New Roman" w:hAnsi="Times New Roman"/>
                <w:lang w:val="lv-LV"/>
              </w:rPr>
              <w:t xml:space="preserve"> ministri</w:t>
            </w:r>
            <w:r w:rsidR="005F6F0D" w:rsidRPr="00D65789">
              <w:rPr>
                <w:rFonts w:ascii="Times New Roman" w:hAnsi="Times New Roman"/>
                <w:lang w:val="lv-LV"/>
              </w:rPr>
              <w:t xml:space="preserve">jas neapgūto finansējumu 50 211 </w:t>
            </w:r>
            <w:proofErr w:type="spellStart"/>
            <w:r w:rsidRPr="00D65789">
              <w:rPr>
                <w:rFonts w:ascii="Times New Roman" w:hAnsi="Times New Roman"/>
                <w:i/>
                <w:lang w:val="lv-LV"/>
              </w:rPr>
              <w:t>euro</w:t>
            </w:r>
            <w:proofErr w:type="spellEnd"/>
            <w:r w:rsidRPr="00D65789">
              <w:rPr>
                <w:rFonts w:ascii="Times New Roman" w:hAnsi="Times New Roman"/>
                <w:lang w:val="lv-LV"/>
              </w:rPr>
              <w:t xml:space="preserve"> apmērā novirzīt Dienesta apakšprogrammā </w:t>
            </w:r>
            <w:r w:rsidRPr="00D65789">
              <w:rPr>
                <w:rFonts w:ascii="Times New Roman" w:hAnsi="Times New Roman"/>
                <w:shd w:val="clear" w:color="auto" w:fill="FFFFFF"/>
                <w:lang w:val="lv-LV"/>
              </w:rPr>
              <w:t xml:space="preserve">39.04.00 “Neatliekamā medicīniskā palīdzība”, līdz ar to kopējā </w:t>
            </w:r>
            <w:r w:rsidRPr="00D65789">
              <w:rPr>
                <w:rFonts w:ascii="Times New Roman" w:hAnsi="Times New Roman"/>
                <w:lang w:val="lv-LV"/>
              </w:rPr>
              <w:t xml:space="preserve">pārdalāmā finansējuma apmēra summa atlīdzības palielinājumam ārstniecības personām iepriekšminētajai Dienesta apakšprogrammai ir 7 285 299 </w:t>
            </w:r>
            <w:proofErr w:type="spellStart"/>
            <w:r w:rsidRPr="00D65789">
              <w:rPr>
                <w:rFonts w:ascii="Times New Roman" w:hAnsi="Times New Roman"/>
                <w:i/>
                <w:lang w:val="lv-LV"/>
              </w:rPr>
              <w:t>euro</w:t>
            </w:r>
            <w:proofErr w:type="spellEnd"/>
            <w:r w:rsidRPr="00D65789">
              <w:rPr>
                <w:rFonts w:ascii="Times New Roman" w:hAnsi="Times New Roman"/>
                <w:lang w:val="lv-LV"/>
              </w:rPr>
              <w:t xml:space="preserve">. Attiecīgi Veselības ministrija samazinās finansējumu </w:t>
            </w:r>
            <w:proofErr w:type="spellStart"/>
            <w:r w:rsidRPr="00D65789">
              <w:rPr>
                <w:rFonts w:ascii="Times New Roman" w:hAnsi="Times New Roman"/>
                <w:lang w:val="lv-LV"/>
              </w:rPr>
              <w:t>Iekšlietu</w:t>
            </w:r>
            <w:proofErr w:type="spellEnd"/>
            <w:r w:rsidRPr="00D65789">
              <w:rPr>
                <w:rFonts w:ascii="Times New Roman" w:hAnsi="Times New Roman"/>
                <w:lang w:val="lv-LV"/>
              </w:rPr>
              <w:t xml:space="preserve"> ministrijas budžeta apakšprogrammai 0</w:t>
            </w:r>
            <w:r w:rsidR="005F6F0D" w:rsidRPr="00D65789">
              <w:rPr>
                <w:rFonts w:ascii="Times New Roman" w:hAnsi="Times New Roman"/>
                <w:lang w:val="lv-LV"/>
              </w:rPr>
              <w:t xml:space="preserve">6.01.00 “Valsts policija” 4 301 </w:t>
            </w:r>
            <w:proofErr w:type="spellStart"/>
            <w:r w:rsidRPr="00D65789">
              <w:rPr>
                <w:rFonts w:ascii="Times New Roman" w:hAnsi="Times New Roman"/>
                <w:i/>
                <w:lang w:val="lv-LV"/>
              </w:rPr>
              <w:t>euro</w:t>
            </w:r>
            <w:proofErr w:type="spellEnd"/>
            <w:r w:rsidRPr="00D65789">
              <w:rPr>
                <w:rFonts w:ascii="Times New Roman" w:hAnsi="Times New Roman"/>
                <w:lang w:val="lv-LV"/>
              </w:rPr>
              <w:t xml:space="preserve"> apmērā, līdz ar to </w:t>
            </w:r>
            <w:r w:rsidRPr="00D65789">
              <w:rPr>
                <w:rFonts w:ascii="Times New Roman" w:hAnsi="Times New Roman"/>
                <w:shd w:val="clear" w:color="auto" w:fill="FFFFFF"/>
                <w:lang w:val="lv-LV"/>
              </w:rPr>
              <w:t xml:space="preserve">kopējā </w:t>
            </w:r>
            <w:r w:rsidR="005F6F0D" w:rsidRPr="00D65789">
              <w:rPr>
                <w:rFonts w:ascii="Times New Roman" w:hAnsi="Times New Roman"/>
                <w:lang w:val="lv-LV"/>
              </w:rPr>
              <w:t xml:space="preserve">pārdalāmā </w:t>
            </w:r>
            <w:r w:rsidRPr="00D65789">
              <w:rPr>
                <w:rFonts w:ascii="Times New Roman" w:hAnsi="Times New Roman"/>
                <w:lang w:val="lv-LV"/>
              </w:rPr>
              <w:t xml:space="preserve">finansējuma apmēra summa atlīdzības palielinājumam ārstniecības personām iepriekšminētajai </w:t>
            </w:r>
            <w:proofErr w:type="spellStart"/>
            <w:r w:rsidRPr="00D65789">
              <w:rPr>
                <w:rFonts w:ascii="Times New Roman" w:hAnsi="Times New Roman"/>
                <w:lang w:val="lv-LV"/>
              </w:rPr>
              <w:t>Iekšlietu</w:t>
            </w:r>
            <w:proofErr w:type="spellEnd"/>
            <w:r w:rsidRPr="00D65789">
              <w:rPr>
                <w:rFonts w:ascii="Times New Roman" w:hAnsi="Times New Roman"/>
                <w:lang w:val="lv-LV"/>
              </w:rPr>
              <w:t xml:space="preserve"> ministrijas apakšprogrammai 06.01.00 “Valsts policija” ir 22 021 </w:t>
            </w:r>
            <w:proofErr w:type="spellStart"/>
            <w:r w:rsidRPr="00D65789">
              <w:rPr>
                <w:rFonts w:ascii="Times New Roman" w:hAnsi="Times New Roman"/>
                <w:i/>
                <w:lang w:val="lv-LV"/>
              </w:rPr>
              <w:t>euro</w:t>
            </w:r>
            <w:proofErr w:type="spellEnd"/>
            <w:r w:rsidRPr="00D65789">
              <w:rPr>
                <w:rFonts w:ascii="Times New Roman" w:hAnsi="Times New Roman"/>
                <w:lang w:val="lv-LV"/>
              </w:rPr>
              <w:t xml:space="preserve">. Kā arī Veselības ministrija attiecīgi samazinās finansējuma apmēru Tieslietu ministrijas budžeta apakšprogrammai 04.01.00 “Ieslodzījuma vietas” par 45 910 </w:t>
            </w:r>
            <w:proofErr w:type="spellStart"/>
            <w:r w:rsidRPr="00D65789">
              <w:rPr>
                <w:rFonts w:ascii="Times New Roman" w:hAnsi="Times New Roman"/>
                <w:i/>
                <w:lang w:val="lv-LV"/>
              </w:rPr>
              <w:t>euro</w:t>
            </w:r>
            <w:proofErr w:type="spellEnd"/>
            <w:r w:rsidRPr="00D65789">
              <w:rPr>
                <w:rFonts w:ascii="Times New Roman" w:hAnsi="Times New Roman"/>
                <w:lang w:val="lv-LV"/>
              </w:rPr>
              <w:t xml:space="preserve">, līdz ar to </w:t>
            </w:r>
            <w:r w:rsidRPr="00D65789">
              <w:rPr>
                <w:rFonts w:ascii="Times New Roman" w:hAnsi="Times New Roman"/>
                <w:shd w:val="clear" w:color="auto" w:fill="FFFFFF"/>
                <w:lang w:val="lv-LV"/>
              </w:rPr>
              <w:t xml:space="preserve">kopējā </w:t>
            </w:r>
            <w:r w:rsidRPr="00D65789">
              <w:rPr>
                <w:rFonts w:ascii="Times New Roman" w:hAnsi="Times New Roman"/>
                <w:lang w:val="lv-LV"/>
              </w:rPr>
              <w:t xml:space="preserve">pārdalāmā  finansējuma apmēra summa atlīdzības palielinājumam ārstniecības personām iepriekšminētajai Tieslietu ministrijas apakšprogrammai ir 412 531 </w:t>
            </w:r>
            <w:proofErr w:type="spellStart"/>
            <w:r w:rsidRPr="00D65789">
              <w:rPr>
                <w:rFonts w:ascii="Times New Roman" w:hAnsi="Times New Roman"/>
                <w:i/>
                <w:lang w:val="lv-LV"/>
              </w:rPr>
              <w:t>euro</w:t>
            </w:r>
            <w:proofErr w:type="spellEnd"/>
            <w:r w:rsidRPr="00D65789">
              <w:rPr>
                <w:rFonts w:ascii="Times New Roman" w:hAnsi="Times New Roman"/>
                <w:lang w:val="lv-LV"/>
              </w:rPr>
              <w:t xml:space="preserve">.  </w:t>
            </w:r>
          </w:p>
        </w:tc>
      </w:tr>
      <w:tr w:rsidR="00BB60E8" w:rsidRPr="00D65789" w:rsidTr="00BB60E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B60E8" w:rsidRPr="00D65789" w:rsidRDefault="00BB60E8" w:rsidP="00BB60E8">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BB60E8" w:rsidRPr="00D65789" w:rsidRDefault="00BB60E8" w:rsidP="00BB60E8">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BB60E8" w:rsidRPr="00D65789" w:rsidRDefault="00BB60E8" w:rsidP="00BB60E8">
            <w:pPr>
              <w:spacing w:after="0" w:line="240" w:lineRule="auto"/>
              <w:rPr>
                <w:rFonts w:ascii="Times New Roman" w:eastAsia="Times New Roman" w:hAnsi="Times New Roman" w:cs="Times New Roman"/>
                <w:iCs/>
                <w:color w:val="A6A6A6" w:themeColor="background1" w:themeShade="A6"/>
                <w:lang w:eastAsia="lv-LV"/>
              </w:rPr>
            </w:pPr>
            <w:r w:rsidRPr="00D65789">
              <w:rPr>
                <w:rFonts w:ascii="Times New Roman" w:eastAsia="Calibri" w:hAnsi="Times New Roman" w:cs="Times New Roman"/>
              </w:rPr>
              <w:t xml:space="preserve">Veselības ministrija, Dienests, Tieslietu ministrija, </w:t>
            </w:r>
            <w:proofErr w:type="spellStart"/>
            <w:r w:rsidRPr="00D65789">
              <w:rPr>
                <w:rFonts w:ascii="Times New Roman" w:eastAsia="Calibri" w:hAnsi="Times New Roman" w:cs="Times New Roman"/>
              </w:rPr>
              <w:t>Iekšlietu</w:t>
            </w:r>
            <w:proofErr w:type="spellEnd"/>
            <w:r w:rsidRPr="00D65789">
              <w:rPr>
                <w:rFonts w:ascii="Times New Roman" w:eastAsia="Calibri" w:hAnsi="Times New Roman" w:cs="Times New Roman"/>
              </w:rPr>
              <w:t xml:space="preserve"> ministrija.</w:t>
            </w:r>
          </w:p>
        </w:tc>
      </w:tr>
      <w:tr w:rsidR="00BB60E8" w:rsidRPr="00D65789" w:rsidTr="00BB60E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B60E8" w:rsidRPr="00D65789" w:rsidRDefault="00BB60E8" w:rsidP="00BB60E8">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BB60E8" w:rsidRPr="00D65789" w:rsidRDefault="00BB60E8" w:rsidP="00BB60E8">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BB60E8" w:rsidRPr="00D65789" w:rsidRDefault="00BB60E8" w:rsidP="00BB60E8">
            <w:pPr>
              <w:spacing w:after="0" w:line="240" w:lineRule="auto"/>
              <w:rPr>
                <w:rFonts w:ascii="Times New Roman" w:eastAsia="Times New Roman" w:hAnsi="Times New Roman" w:cs="Times New Roman"/>
                <w:iCs/>
                <w:color w:val="A6A6A6" w:themeColor="background1" w:themeShade="A6"/>
                <w:sz w:val="24"/>
                <w:szCs w:val="24"/>
                <w:lang w:eastAsia="lv-LV"/>
              </w:rPr>
            </w:pPr>
            <w:r w:rsidRPr="00D65789">
              <w:rPr>
                <w:rFonts w:ascii="Times New Roman" w:eastAsia="Times New Roman" w:hAnsi="Times New Roman" w:cs="Times New Roman"/>
                <w:iCs/>
                <w:sz w:val="24"/>
                <w:szCs w:val="24"/>
                <w:lang w:eastAsia="lv-LV"/>
              </w:rPr>
              <w:t>Nav</w:t>
            </w:r>
          </w:p>
        </w:tc>
      </w:tr>
    </w:tbl>
    <w:p w:rsidR="00E5323B" w:rsidRPr="00D65789" w:rsidRDefault="00E5323B"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6578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D65789"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65789">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D6578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65789" w:rsidRDefault="00E5323B"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D65789" w:rsidRDefault="00E5323B"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 xml:space="preserve">Sabiedrības </w:t>
            </w:r>
            <w:proofErr w:type="spellStart"/>
            <w:r w:rsidRPr="00D65789">
              <w:rPr>
                <w:rFonts w:ascii="Times New Roman" w:eastAsia="Times New Roman" w:hAnsi="Times New Roman" w:cs="Times New Roman"/>
                <w:iCs/>
                <w:color w:val="414142"/>
                <w:sz w:val="24"/>
                <w:szCs w:val="24"/>
                <w:lang w:eastAsia="lv-LV"/>
              </w:rPr>
              <w:t>mērķgrupas</w:t>
            </w:r>
            <w:proofErr w:type="spellEnd"/>
            <w:r w:rsidRPr="00D65789">
              <w:rPr>
                <w:rFonts w:ascii="Times New Roman" w:eastAsia="Times New Roman" w:hAnsi="Times New Roman" w:cs="Times New Roman"/>
                <w:iCs/>
                <w:color w:val="414142"/>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D65789" w:rsidRDefault="00BB60E8" w:rsidP="00571C49">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D65789">
              <w:rPr>
                <w:rFonts w:ascii="Times New Roman" w:hAnsi="Times New Roman" w:cs="Times New Roman"/>
              </w:rPr>
              <w:t xml:space="preserve">Ministru kabineta rīkojuma projekta tiesiskais regulējums attiecas uz </w:t>
            </w:r>
            <w:r w:rsidRPr="00D65789">
              <w:rPr>
                <w:rFonts w:ascii="Times New Roman" w:eastAsia="Calibri" w:hAnsi="Times New Roman" w:cs="Times New Roman"/>
              </w:rPr>
              <w:t>Veselība</w:t>
            </w:r>
            <w:r w:rsidR="00F03CDF" w:rsidRPr="00D65789">
              <w:rPr>
                <w:rFonts w:ascii="Times New Roman" w:eastAsia="Calibri" w:hAnsi="Times New Roman" w:cs="Times New Roman"/>
              </w:rPr>
              <w:t>s ministrijas padotības iestādi - Dienests</w:t>
            </w:r>
            <w:r w:rsidR="008D13A3" w:rsidRPr="00D65789">
              <w:rPr>
                <w:rFonts w:ascii="Times New Roman" w:eastAsia="Calibri" w:hAnsi="Times New Roman" w:cs="Times New Roman"/>
              </w:rPr>
              <w:t xml:space="preserve"> un uz citu resoru - Tieslietu ministrijas</w:t>
            </w:r>
            <w:r w:rsidRPr="00D65789">
              <w:rPr>
                <w:rFonts w:ascii="Times New Roman" w:eastAsia="Calibri" w:hAnsi="Times New Roman" w:cs="Times New Roman"/>
              </w:rPr>
              <w:t xml:space="preserve">, </w:t>
            </w:r>
            <w:proofErr w:type="spellStart"/>
            <w:r w:rsidRPr="00D65789">
              <w:rPr>
                <w:rFonts w:ascii="Times New Roman" w:eastAsia="Calibri" w:hAnsi="Times New Roman" w:cs="Times New Roman"/>
              </w:rPr>
              <w:t>Iekšlietu</w:t>
            </w:r>
            <w:proofErr w:type="spellEnd"/>
            <w:r w:rsidRPr="00D65789">
              <w:rPr>
                <w:rFonts w:ascii="Times New Roman" w:eastAsia="Calibri" w:hAnsi="Times New Roman" w:cs="Times New Roman"/>
              </w:rPr>
              <w:t xml:space="preserve"> ministrijas padotības iestāžu darbiniekiem - ārstniecības personām</w:t>
            </w:r>
            <w:r w:rsidR="008D13A3" w:rsidRPr="00D65789">
              <w:rPr>
                <w:rFonts w:ascii="Times New Roman" w:eastAsia="Calibri" w:hAnsi="Times New Roman" w:cs="Times New Roman"/>
              </w:rPr>
              <w:t xml:space="preserve">. </w:t>
            </w:r>
            <w:r w:rsidRPr="00D65789">
              <w:rPr>
                <w:rFonts w:ascii="Times New Roman" w:eastAsia="Calibri" w:hAnsi="Times New Roman" w:cs="Times New Roman"/>
              </w:rPr>
              <w:t xml:space="preserve"> </w:t>
            </w:r>
          </w:p>
        </w:tc>
      </w:tr>
      <w:tr w:rsidR="00E5323B" w:rsidRPr="00D6578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65789" w:rsidRDefault="00E5323B"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D65789" w:rsidRDefault="00E5323B"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BB60E8" w:rsidRPr="00D65789" w:rsidRDefault="00BB60E8" w:rsidP="00BB60E8">
            <w:pPr>
              <w:ind w:firstLine="80"/>
              <w:jc w:val="both"/>
              <w:rPr>
                <w:rFonts w:ascii="Times New Roman" w:hAnsi="Times New Roman" w:cs="Times New Roman"/>
              </w:rPr>
            </w:pPr>
            <w:r w:rsidRPr="00D65789">
              <w:rPr>
                <w:rFonts w:ascii="Times New Roman" w:hAnsi="Times New Roman" w:cs="Times New Roman"/>
              </w:rPr>
              <w:t>Tiesiskajam regulējumam nav ietekmes uz tautsaimniecību un administratīvo slogu.</w:t>
            </w:r>
          </w:p>
          <w:p w:rsidR="00BB60E8" w:rsidRPr="00D65789" w:rsidRDefault="00BB60E8" w:rsidP="00BB60E8">
            <w:pPr>
              <w:jc w:val="both"/>
            </w:pPr>
          </w:p>
          <w:p w:rsidR="00E5323B" w:rsidRPr="00D65789"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D6578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65789" w:rsidRDefault="00E5323B"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D65789" w:rsidRDefault="00E5323B"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D65789" w:rsidRDefault="00BB60E8"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D65789">
              <w:rPr>
                <w:rFonts w:ascii="Times New Roman" w:eastAsia="Times New Roman" w:hAnsi="Times New Roman" w:cs="Times New Roman"/>
                <w:iCs/>
                <w:sz w:val="24"/>
                <w:szCs w:val="24"/>
                <w:lang w:eastAsia="lv-LV"/>
              </w:rPr>
              <w:t>Nav</w:t>
            </w:r>
          </w:p>
        </w:tc>
      </w:tr>
      <w:tr w:rsidR="00E5323B" w:rsidRPr="00D65789" w:rsidTr="00BB60E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65789" w:rsidRDefault="00E5323B"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D65789" w:rsidRDefault="00E5323B"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rsidR="00E5323B" w:rsidRPr="00D65789" w:rsidRDefault="00BB60E8" w:rsidP="00E5323B">
            <w:pPr>
              <w:spacing w:after="0" w:line="240" w:lineRule="auto"/>
              <w:rPr>
                <w:rFonts w:ascii="Times New Roman" w:eastAsia="Times New Roman" w:hAnsi="Times New Roman" w:cs="Times New Roman"/>
                <w:iCs/>
                <w:sz w:val="24"/>
                <w:szCs w:val="24"/>
                <w:lang w:eastAsia="lv-LV"/>
              </w:rPr>
            </w:pPr>
            <w:r w:rsidRPr="00D65789">
              <w:rPr>
                <w:rFonts w:ascii="Times New Roman" w:eastAsia="Times New Roman" w:hAnsi="Times New Roman" w:cs="Times New Roman"/>
                <w:iCs/>
                <w:sz w:val="24"/>
                <w:szCs w:val="24"/>
                <w:lang w:eastAsia="lv-LV"/>
              </w:rPr>
              <w:t>Nav</w:t>
            </w:r>
          </w:p>
        </w:tc>
      </w:tr>
      <w:tr w:rsidR="00E5323B" w:rsidRPr="00D65789" w:rsidTr="00BB60E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65789" w:rsidRDefault="00E5323B"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D65789" w:rsidRDefault="00E5323B"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E5323B" w:rsidRPr="00D65789" w:rsidRDefault="00BB60E8" w:rsidP="00E5323B">
            <w:pPr>
              <w:spacing w:after="0" w:line="240" w:lineRule="auto"/>
              <w:rPr>
                <w:rFonts w:ascii="Times New Roman" w:eastAsia="Times New Roman" w:hAnsi="Times New Roman" w:cs="Times New Roman"/>
                <w:iCs/>
                <w:sz w:val="24"/>
                <w:szCs w:val="24"/>
                <w:lang w:eastAsia="lv-LV"/>
              </w:rPr>
            </w:pPr>
            <w:r w:rsidRPr="00D65789">
              <w:rPr>
                <w:rFonts w:ascii="Times New Roman" w:eastAsia="Times New Roman" w:hAnsi="Times New Roman" w:cs="Times New Roman"/>
                <w:iCs/>
                <w:sz w:val="24"/>
                <w:szCs w:val="24"/>
                <w:lang w:eastAsia="lv-LV"/>
              </w:rPr>
              <w:t>Nav</w:t>
            </w:r>
          </w:p>
        </w:tc>
      </w:tr>
    </w:tbl>
    <w:p w:rsidR="00E5323B" w:rsidRPr="00D65789" w:rsidRDefault="00E5323B"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67"/>
        <w:gridCol w:w="1558"/>
      </w:tblGrid>
      <w:tr w:rsidR="00E5323B" w:rsidRPr="00D65789"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D65789"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65789">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E5323B" w:rsidRPr="00D65789" w:rsidTr="00A01D1C">
        <w:trPr>
          <w:tblCellSpacing w:w="15" w:type="dxa"/>
        </w:trPr>
        <w:tc>
          <w:tcPr>
            <w:tcW w:w="890"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D65789" w:rsidRDefault="00E5323B"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D65789" w:rsidRDefault="00A01D1C"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2018</w:t>
            </w:r>
          </w:p>
        </w:tc>
        <w:tc>
          <w:tcPr>
            <w:tcW w:w="2949" w:type="pct"/>
            <w:gridSpan w:val="5"/>
            <w:tcBorders>
              <w:top w:val="outset" w:sz="6" w:space="0" w:color="auto"/>
              <w:left w:val="outset" w:sz="6" w:space="0" w:color="auto"/>
              <w:bottom w:val="outset" w:sz="6" w:space="0" w:color="auto"/>
              <w:right w:val="outset" w:sz="6" w:space="0" w:color="auto"/>
            </w:tcBorders>
            <w:vAlign w:val="center"/>
            <w:hideMark/>
          </w:tcPr>
          <w:p w:rsidR="00655F2C" w:rsidRPr="00D65789" w:rsidRDefault="00E5323B"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Turpmākie trīs gadi (</w:t>
            </w:r>
            <w:proofErr w:type="spellStart"/>
            <w:r w:rsidRPr="00D65789">
              <w:rPr>
                <w:rFonts w:ascii="Times New Roman" w:eastAsia="Times New Roman" w:hAnsi="Times New Roman" w:cs="Times New Roman"/>
                <w:i/>
                <w:iCs/>
                <w:color w:val="414142"/>
                <w:sz w:val="24"/>
                <w:szCs w:val="24"/>
                <w:lang w:eastAsia="lv-LV"/>
              </w:rPr>
              <w:t>euro</w:t>
            </w:r>
            <w:proofErr w:type="spellEnd"/>
            <w:r w:rsidRPr="00D65789">
              <w:rPr>
                <w:rFonts w:ascii="Times New Roman" w:eastAsia="Times New Roman" w:hAnsi="Times New Roman" w:cs="Times New Roman"/>
                <w:iCs/>
                <w:color w:val="414142"/>
                <w:sz w:val="24"/>
                <w:szCs w:val="24"/>
                <w:lang w:eastAsia="lv-LV"/>
              </w:rPr>
              <w:t>)</w:t>
            </w:r>
          </w:p>
        </w:tc>
      </w:tr>
      <w:tr w:rsidR="00E5323B" w:rsidRPr="00D65789" w:rsidTr="00A01D1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D65789"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D65789"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1051" w:type="pct"/>
            <w:gridSpan w:val="2"/>
            <w:tcBorders>
              <w:top w:val="outset" w:sz="6" w:space="0" w:color="auto"/>
              <w:left w:val="outset" w:sz="6" w:space="0" w:color="auto"/>
              <w:bottom w:val="outset" w:sz="6" w:space="0" w:color="auto"/>
              <w:right w:val="outset" w:sz="6" w:space="0" w:color="auto"/>
            </w:tcBorders>
            <w:vAlign w:val="center"/>
            <w:hideMark/>
          </w:tcPr>
          <w:p w:rsidR="00655F2C" w:rsidRPr="00D65789" w:rsidRDefault="00A01D1C"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2019</w:t>
            </w:r>
          </w:p>
        </w:tc>
        <w:tc>
          <w:tcPr>
            <w:tcW w:w="1054" w:type="pct"/>
            <w:gridSpan w:val="2"/>
            <w:tcBorders>
              <w:top w:val="outset" w:sz="6" w:space="0" w:color="auto"/>
              <w:left w:val="outset" w:sz="6" w:space="0" w:color="auto"/>
              <w:bottom w:val="outset" w:sz="6" w:space="0" w:color="auto"/>
              <w:right w:val="outset" w:sz="6" w:space="0" w:color="auto"/>
            </w:tcBorders>
            <w:vAlign w:val="center"/>
            <w:hideMark/>
          </w:tcPr>
          <w:p w:rsidR="00655F2C" w:rsidRPr="00D65789" w:rsidRDefault="00A01D1C"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2020</w:t>
            </w:r>
          </w:p>
        </w:tc>
        <w:tc>
          <w:tcPr>
            <w:tcW w:w="811" w:type="pct"/>
            <w:tcBorders>
              <w:top w:val="outset" w:sz="6" w:space="0" w:color="auto"/>
              <w:left w:val="outset" w:sz="6" w:space="0" w:color="auto"/>
              <w:bottom w:val="outset" w:sz="6" w:space="0" w:color="auto"/>
              <w:right w:val="outset" w:sz="6" w:space="0" w:color="auto"/>
            </w:tcBorders>
            <w:vAlign w:val="center"/>
            <w:hideMark/>
          </w:tcPr>
          <w:p w:rsidR="00655F2C" w:rsidRPr="00D65789" w:rsidRDefault="00A01D1C"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2021</w:t>
            </w:r>
          </w:p>
        </w:tc>
      </w:tr>
      <w:tr w:rsidR="00E5323B" w:rsidRPr="00D65789" w:rsidTr="00A01D1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D65789"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rsidR="00655F2C" w:rsidRPr="00D65789" w:rsidRDefault="00E5323B"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rsidR="00655F2C" w:rsidRPr="00D65789" w:rsidRDefault="00E5323B"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rsidR="00655F2C" w:rsidRPr="00D65789" w:rsidRDefault="00E5323B"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saskaņā ar vidēja termiņa budžeta ietvaru</w:t>
            </w:r>
          </w:p>
        </w:tc>
        <w:tc>
          <w:tcPr>
            <w:tcW w:w="573" w:type="pct"/>
            <w:tcBorders>
              <w:top w:val="outset" w:sz="6" w:space="0" w:color="auto"/>
              <w:left w:val="outset" w:sz="6" w:space="0" w:color="auto"/>
              <w:bottom w:val="outset" w:sz="6" w:space="0" w:color="auto"/>
              <w:right w:val="outset" w:sz="6" w:space="0" w:color="auto"/>
            </w:tcBorders>
            <w:vAlign w:val="center"/>
            <w:hideMark/>
          </w:tcPr>
          <w:p w:rsidR="00655F2C" w:rsidRPr="00D65789" w:rsidRDefault="00E5323B"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izmaiņas, salīdzinot ar vid</w:t>
            </w:r>
            <w:r w:rsidR="00825475" w:rsidRPr="00D65789">
              <w:rPr>
                <w:rFonts w:ascii="Times New Roman" w:eastAsia="Times New Roman" w:hAnsi="Times New Roman" w:cs="Times New Roman"/>
                <w:iCs/>
                <w:color w:val="414142"/>
                <w:sz w:val="24"/>
                <w:szCs w:val="24"/>
                <w:lang w:eastAsia="lv-LV"/>
              </w:rPr>
              <w:t xml:space="preserve">ēja termiņa budžeta ietvaru 2019 </w:t>
            </w:r>
            <w:r w:rsidRPr="00D65789">
              <w:rPr>
                <w:rFonts w:ascii="Times New Roman" w:eastAsia="Times New Roman" w:hAnsi="Times New Roman" w:cs="Times New Roman"/>
                <w:iCs/>
                <w:color w:val="414142"/>
                <w:sz w:val="24"/>
                <w:szCs w:val="24"/>
                <w:lang w:eastAsia="lv-LV"/>
              </w:rPr>
              <w:t>gadam</w:t>
            </w:r>
          </w:p>
        </w:tc>
        <w:tc>
          <w:tcPr>
            <w:tcW w:w="462" w:type="pct"/>
            <w:tcBorders>
              <w:top w:val="outset" w:sz="6" w:space="0" w:color="auto"/>
              <w:left w:val="outset" w:sz="6" w:space="0" w:color="auto"/>
              <w:bottom w:val="outset" w:sz="6" w:space="0" w:color="auto"/>
              <w:right w:val="outset" w:sz="6" w:space="0" w:color="auto"/>
            </w:tcBorders>
            <w:vAlign w:val="center"/>
            <w:hideMark/>
          </w:tcPr>
          <w:p w:rsidR="00655F2C" w:rsidRPr="00D65789" w:rsidRDefault="00E5323B"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saskaņā ar vidēja termiņa budžeta ietvaru</w:t>
            </w:r>
          </w:p>
        </w:tc>
        <w:tc>
          <w:tcPr>
            <w:tcW w:w="575" w:type="pct"/>
            <w:tcBorders>
              <w:top w:val="outset" w:sz="6" w:space="0" w:color="auto"/>
              <w:left w:val="outset" w:sz="6" w:space="0" w:color="auto"/>
              <w:bottom w:val="outset" w:sz="6" w:space="0" w:color="auto"/>
              <w:right w:val="outset" w:sz="6" w:space="0" w:color="auto"/>
            </w:tcBorders>
            <w:vAlign w:val="center"/>
            <w:hideMark/>
          </w:tcPr>
          <w:p w:rsidR="00655F2C" w:rsidRPr="00D65789" w:rsidRDefault="00E5323B"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izmaiņas, salīdzinot ar vi</w:t>
            </w:r>
            <w:r w:rsidR="00825475" w:rsidRPr="00D65789">
              <w:rPr>
                <w:rFonts w:ascii="Times New Roman" w:eastAsia="Times New Roman" w:hAnsi="Times New Roman" w:cs="Times New Roman"/>
                <w:iCs/>
                <w:color w:val="414142"/>
                <w:sz w:val="24"/>
                <w:szCs w:val="24"/>
                <w:lang w:eastAsia="lv-LV"/>
              </w:rPr>
              <w:t>dēja termiņa budžeta ietvaru 2020</w:t>
            </w:r>
            <w:r w:rsidRPr="00D65789">
              <w:rPr>
                <w:rFonts w:ascii="Times New Roman" w:eastAsia="Times New Roman" w:hAnsi="Times New Roman" w:cs="Times New Roman"/>
                <w:iCs/>
                <w:color w:val="414142"/>
                <w:sz w:val="24"/>
                <w:szCs w:val="24"/>
                <w:lang w:eastAsia="lv-LV"/>
              </w:rPr>
              <w:t xml:space="preserve"> gadam</w:t>
            </w:r>
          </w:p>
        </w:tc>
        <w:tc>
          <w:tcPr>
            <w:tcW w:w="811" w:type="pct"/>
            <w:tcBorders>
              <w:top w:val="outset" w:sz="6" w:space="0" w:color="auto"/>
              <w:left w:val="outset" w:sz="6" w:space="0" w:color="auto"/>
              <w:bottom w:val="outset" w:sz="6" w:space="0" w:color="auto"/>
              <w:right w:val="outset" w:sz="6" w:space="0" w:color="auto"/>
            </w:tcBorders>
            <w:vAlign w:val="center"/>
            <w:hideMark/>
          </w:tcPr>
          <w:p w:rsidR="00655F2C" w:rsidRPr="00D65789" w:rsidRDefault="00E5323B"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izmaiņas, salīdzinot ar vi</w:t>
            </w:r>
            <w:r w:rsidR="00825475" w:rsidRPr="00D65789">
              <w:rPr>
                <w:rFonts w:ascii="Times New Roman" w:eastAsia="Times New Roman" w:hAnsi="Times New Roman" w:cs="Times New Roman"/>
                <w:iCs/>
                <w:color w:val="414142"/>
                <w:sz w:val="24"/>
                <w:szCs w:val="24"/>
                <w:lang w:eastAsia="lv-LV"/>
              </w:rPr>
              <w:t>dēja termiņa budžeta ietvaru 2020</w:t>
            </w:r>
            <w:r w:rsidRPr="00D65789">
              <w:rPr>
                <w:rFonts w:ascii="Times New Roman" w:eastAsia="Times New Roman" w:hAnsi="Times New Roman" w:cs="Times New Roman"/>
                <w:iCs/>
                <w:color w:val="414142"/>
                <w:sz w:val="24"/>
                <w:szCs w:val="24"/>
                <w:lang w:eastAsia="lv-LV"/>
              </w:rPr>
              <w:t xml:space="preserve"> gadam</w:t>
            </w:r>
          </w:p>
        </w:tc>
      </w:tr>
      <w:tr w:rsidR="00E5323B" w:rsidRPr="00D65789" w:rsidTr="00A01D1C">
        <w:trPr>
          <w:tblCellSpacing w:w="15" w:type="dxa"/>
        </w:trPr>
        <w:tc>
          <w:tcPr>
            <w:tcW w:w="890" w:type="pct"/>
            <w:tcBorders>
              <w:top w:val="outset" w:sz="6" w:space="0" w:color="auto"/>
              <w:left w:val="outset" w:sz="6" w:space="0" w:color="auto"/>
              <w:bottom w:val="outset" w:sz="6" w:space="0" w:color="auto"/>
              <w:right w:val="outset" w:sz="6" w:space="0" w:color="auto"/>
            </w:tcBorders>
            <w:vAlign w:val="center"/>
            <w:hideMark/>
          </w:tcPr>
          <w:p w:rsidR="00655F2C" w:rsidRPr="00D65789" w:rsidRDefault="00E5323B"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rsidR="00655F2C" w:rsidRPr="00D65789" w:rsidRDefault="00E5323B"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rsidR="00655F2C" w:rsidRPr="00D65789" w:rsidRDefault="00E5323B"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rsidR="00655F2C" w:rsidRPr="00D65789" w:rsidRDefault="00E5323B"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4</w:t>
            </w:r>
          </w:p>
        </w:tc>
        <w:tc>
          <w:tcPr>
            <w:tcW w:w="573" w:type="pct"/>
            <w:tcBorders>
              <w:top w:val="outset" w:sz="6" w:space="0" w:color="auto"/>
              <w:left w:val="outset" w:sz="6" w:space="0" w:color="auto"/>
              <w:bottom w:val="outset" w:sz="6" w:space="0" w:color="auto"/>
              <w:right w:val="outset" w:sz="6" w:space="0" w:color="auto"/>
            </w:tcBorders>
            <w:vAlign w:val="center"/>
            <w:hideMark/>
          </w:tcPr>
          <w:p w:rsidR="00655F2C" w:rsidRPr="00D65789" w:rsidRDefault="00E5323B"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rsidR="00655F2C" w:rsidRPr="00D65789" w:rsidRDefault="00E5323B"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6</w:t>
            </w:r>
          </w:p>
        </w:tc>
        <w:tc>
          <w:tcPr>
            <w:tcW w:w="575" w:type="pct"/>
            <w:tcBorders>
              <w:top w:val="outset" w:sz="6" w:space="0" w:color="auto"/>
              <w:left w:val="outset" w:sz="6" w:space="0" w:color="auto"/>
              <w:bottom w:val="outset" w:sz="6" w:space="0" w:color="auto"/>
              <w:right w:val="outset" w:sz="6" w:space="0" w:color="auto"/>
            </w:tcBorders>
            <w:vAlign w:val="center"/>
            <w:hideMark/>
          </w:tcPr>
          <w:p w:rsidR="00655F2C" w:rsidRPr="00D65789" w:rsidRDefault="00E5323B"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7</w:t>
            </w:r>
          </w:p>
        </w:tc>
        <w:tc>
          <w:tcPr>
            <w:tcW w:w="811" w:type="pct"/>
            <w:tcBorders>
              <w:top w:val="outset" w:sz="6" w:space="0" w:color="auto"/>
              <w:left w:val="outset" w:sz="6" w:space="0" w:color="auto"/>
              <w:bottom w:val="outset" w:sz="6" w:space="0" w:color="auto"/>
              <w:right w:val="outset" w:sz="6" w:space="0" w:color="auto"/>
            </w:tcBorders>
            <w:vAlign w:val="center"/>
            <w:hideMark/>
          </w:tcPr>
          <w:p w:rsidR="00655F2C" w:rsidRPr="00D65789" w:rsidRDefault="00E5323B"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8</w:t>
            </w:r>
          </w:p>
        </w:tc>
      </w:tr>
      <w:tr w:rsidR="00A01D1C" w:rsidRPr="00D65789" w:rsidTr="00A01D1C">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A01D1C" w:rsidRPr="00D65789" w:rsidRDefault="00A01D1C" w:rsidP="00A01D1C">
            <w:pPr>
              <w:spacing w:after="0" w:line="240" w:lineRule="auto"/>
              <w:rPr>
                <w:rFonts w:ascii="Times New Roman" w:eastAsia="Times New Roman" w:hAnsi="Times New Roman" w:cs="Times New Roman"/>
                <w:b/>
                <w:iCs/>
                <w:color w:val="414142"/>
                <w:sz w:val="24"/>
                <w:szCs w:val="24"/>
                <w:lang w:eastAsia="lv-LV"/>
              </w:rPr>
            </w:pPr>
            <w:r w:rsidRPr="00D65789">
              <w:rPr>
                <w:rFonts w:ascii="Times New Roman" w:eastAsia="Times New Roman" w:hAnsi="Times New Roman" w:cs="Times New Roman"/>
                <w:b/>
                <w:iCs/>
                <w:color w:val="414142"/>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b/>
                <w:iCs/>
                <w:color w:val="414142"/>
                <w:sz w:val="16"/>
                <w:szCs w:val="16"/>
                <w:lang w:eastAsia="lv-LV"/>
              </w:rPr>
            </w:pPr>
            <w:r w:rsidRPr="00D65789">
              <w:rPr>
                <w:rFonts w:ascii="Times New Roman" w:eastAsia="Times New Roman" w:hAnsi="Times New Roman" w:cs="Times New Roman"/>
                <w:b/>
                <w:iCs/>
                <w:color w:val="414142"/>
                <w:sz w:val="16"/>
                <w:szCs w:val="16"/>
                <w:lang w:eastAsia="lv-LV"/>
              </w:rPr>
              <w:t> 7 831 905</w:t>
            </w:r>
          </w:p>
        </w:tc>
        <w:tc>
          <w:tcPr>
            <w:tcW w:w="565"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jc w:val="center"/>
              <w:rPr>
                <w:rFonts w:ascii="Times New Roman" w:eastAsia="Times New Roman" w:hAnsi="Times New Roman" w:cs="Times New Roman"/>
                <w:b/>
                <w:iCs/>
                <w:color w:val="414142"/>
                <w:sz w:val="16"/>
                <w:szCs w:val="16"/>
                <w:lang w:eastAsia="lv-LV"/>
              </w:rPr>
            </w:pPr>
            <w:r w:rsidRPr="00D65789">
              <w:rPr>
                <w:rFonts w:ascii="Times New Roman" w:eastAsia="Times New Roman" w:hAnsi="Times New Roman" w:cs="Times New Roman"/>
                <w:b/>
                <w:iCs/>
                <w:color w:val="414142"/>
                <w:sz w:val="16"/>
                <w:szCs w:val="16"/>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b/>
                <w:iCs/>
                <w:color w:val="414142"/>
                <w:sz w:val="16"/>
                <w:szCs w:val="16"/>
                <w:lang w:eastAsia="lv-LV"/>
              </w:rPr>
            </w:pPr>
          </w:p>
        </w:tc>
        <w:tc>
          <w:tcPr>
            <w:tcW w:w="573"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jc w:val="center"/>
              <w:rPr>
                <w:rFonts w:ascii="Times New Roman" w:eastAsia="Times New Roman" w:hAnsi="Times New Roman" w:cs="Times New Roman"/>
                <w:b/>
                <w:iCs/>
                <w:color w:val="414142"/>
                <w:sz w:val="16"/>
                <w:szCs w:val="16"/>
                <w:lang w:eastAsia="lv-LV"/>
              </w:rPr>
            </w:pPr>
          </w:p>
        </w:tc>
        <w:tc>
          <w:tcPr>
            <w:tcW w:w="462"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r w:rsidRPr="00D65789">
              <w:rPr>
                <w:rFonts w:ascii="Times New Roman" w:eastAsia="Times New Roman" w:hAnsi="Times New Roman" w:cs="Times New Roman"/>
                <w:iCs/>
                <w:color w:val="414142"/>
                <w:sz w:val="16"/>
                <w:szCs w:val="16"/>
                <w:lang w:eastAsia="lv-LV"/>
              </w:rPr>
              <w:t> </w:t>
            </w:r>
          </w:p>
        </w:tc>
        <w:tc>
          <w:tcPr>
            <w:tcW w:w="575"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c>
          <w:tcPr>
            <w:tcW w:w="811"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r>
      <w:tr w:rsidR="00A01D1C" w:rsidRPr="00D65789" w:rsidTr="00A01D1C">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b/>
                <w:iCs/>
                <w:color w:val="414142"/>
                <w:sz w:val="16"/>
                <w:szCs w:val="16"/>
                <w:lang w:eastAsia="lv-LV"/>
              </w:rPr>
            </w:pPr>
            <w:r w:rsidRPr="00D65789">
              <w:rPr>
                <w:rFonts w:ascii="Times New Roman" w:eastAsia="Times New Roman" w:hAnsi="Times New Roman" w:cs="Times New Roman"/>
                <w:b/>
                <w:iCs/>
                <w:color w:val="414142"/>
                <w:sz w:val="16"/>
                <w:szCs w:val="16"/>
                <w:lang w:eastAsia="lv-LV"/>
              </w:rPr>
              <w:t>  7 831 905</w:t>
            </w:r>
          </w:p>
        </w:tc>
        <w:tc>
          <w:tcPr>
            <w:tcW w:w="565"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jc w:val="center"/>
              <w:rPr>
                <w:rFonts w:ascii="Times New Roman" w:eastAsia="Times New Roman" w:hAnsi="Times New Roman" w:cs="Times New Roman"/>
                <w:b/>
                <w:iCs/>
                <w:color w:val="414142"/>
                <w:sz w:val="16"/>
                <w:szCs w:val="16"/>
                <w:lang w:eastAsia="lv-LV"/>
              </w:rPr>
            </w:pPr>
            <w:r w:rsidRPr="00D65789">
              <w:rPr>
                <w:rFonts w:ascii="Times New Roman" w:eastAsia="Times New Roman" w:hAnsi="Times New Roman" w:cs="Times New Roman"/>
                <w:b/>
                <w:iCs/>
                <w:color w:val="414142"/>
                <w:sz w:val="16"/>
                <w:szCs w:val="16"/>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b/>
                <w:iCs/>
                <w:color w:val="414142"/>
                <w:sz w:val="16"/>
                <w:szCs w:val="16"/>
                <w:lang w:eastAsia="lv-LV"/>
              </w:rPr>
            </w:pPr>
          </w:p>
        </w:tc>
        <w:tc>
          <w:tcPr>
            <w:tcW w:w="573"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jc w:val="center"/>
              <w:rPr>
                <w:rFonts w:ascii="Times New Roman" w:eastAsia="Times New Roman" w:hAnsi="Times New Roman" w:cs="Times New Roman"/>
                <w:b/>
                <w:iCs/>
                <w:color w:val="414142"/>
                <w:sz w:val="16"/>
                <w:szCs w:val="16"/>
                <w:lang w:eastAsia="lv-LV"/>
              </w:rPr>
            </w:pPr>
          </w:p>
        </w:tc>
        <w:tc>
          <w:tcPr>
            <w:tcW w:w="462"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r w:rsidRPr="00D65789">
              <w:rPr>
                <w:rFonts w:ascii="Times New Roman" w:eastAsia="Times New Roman" w:hAnsi="Times New Roman" w:cs="Times New Roman"/>
                <w:iCs/>
                <w:color w:val="414142"/>
                <w:sz w:val="16"/>
                <w:szCs w:val="16"/>
                <w:lang w:eastAsia="lv-LV"/>
              </w:rPr>
              <w:t> </w:t>
            </w:r>
          </w:p>
        </w:tc>
        <w:tc>
          <w:tcPr>
            <w:tcW w:w="575"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c>
          <w:tcPr>
            <w:tcW w:w="811"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r>
      <w:tr w:rsidR="00A01D1C" w:rsidRPr="00D65789" w:rsidTr="00A01D1C">
        <w:trPr>
          <w:tblCellSpacing w:w="15" w:type="dxa"/>
        </w:trPr>
        <w:tc>
          <w:tcPr>
            <w:tcW w:w="890" w:type="pct"/>
            <w:tcBorders>
              <w:top w:val="outset" w:sz="6" w:space="0" w:color="auto"/>
              <w:left w:val="outset" w:sz="6" w:space="0" w:color="auto"/>
              <w:bottom w:val="outset" w:sz="6" w:space="0" w:color="auto"/>
              <w:right w:val="outset" w:sz="6" w:space="0" w:color="auto"/>
            </w:tcBorders>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hAnsi="Times New Roman" w:cs="Times New Roman"/>
              </w:rPr>
              <w:t>29.Veselības ministrija</w:t>
            </w:r>
          </w:p>
        </w:tc>
        <w:tc>
          <w:tcPr>
            <w:tcW w:w="514"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r w:rsidRPr="00D65789">
              <w:rPr>
                <w:rFonts w:ascii="Times New Roman" w:eastAsia="Times New Roman" w:hAnsi="Times New Roman" w:cs="Times New Roman"/>
                <w:iCs/>
                <w:color w:val="414142"/>
                <w:sz w:val="16"/>
                <w:szCs w:val="16"/>
                <w:lang w:eastAsia="lv-LV"/>
              </w:rPr>
              <w:t>7 235 088</w:t>
            </w:r>
          </w:p>
        </w:tc>
        <w:tc>
          <w:tcPr>
            <w:tcW w:w="565"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jc w:val="center"/>
              <w:rPr>
                <w:rFonts w:ascii="Times New Roman" w:eastAsia="Times New Roman" w:hAnsi="Times New Roman" w:cs="Times New Roman"/>
                <w:iCs/>
                <w:color w:val="414142"/>
                <w:sz w:val="16"/>
                <w:szCs w:val="16"/>
                <w:lang w:eastAsia="lv-LV"/>
              </w:rPr>
            </w:pPr>
            <w:r w:rsidRPr="00D65789">
              <w:rPr>
                <w:rFonts w:ascii="Times New Roman" w:eastAsia="Times New Roman" w:hAnsi="Times New Roman" w:cs="Times New Roman"/>
                <w:iCs/>
                <w:color w:val="414142"/>
                <w:sz w:val="16"/>
                <w:szCs w:val="16"/>
                <w:lang w:eastAsia="lv-LV"/>
              </w:rPr>
              <w:t>+50 211</w:t>
            </w:r>
          </w:p>
        </w:tc>
        <w:tc>
          <w:tcPr>
            <w:tcW w:w="462"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c>
          <w:tcPr>
            <w:tcW w:w="573"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jc w:val="center"/>
              <w:rPr>
                <w:rFonts w:ascii="Times New Roman" w:eastAsia="Times New Roman" w:hAnsi="Times New Roman" w:cs="Times New Roman"/>
                <w:iCs/>
                <w:color w:val="414142"/>
                <w:sz w:val="16"/>
                <w:szCs w:val="16"/>
                <w:lang w:eastAsia="lv-LV"/>
              </w:rPr>
            </w:pPr>
          </w:p>
        </w:tc>
        <w:tc>
          <w:tcPr>
            <w:tcW w:w="462"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c>
          <w:tcPr>
            <w:tcW w:w="575"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c>
          <w:tcPr>
            <w:tcW w:w="811"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r>
      <w:tr w:rsidR="00A01D1C" w:rsidRPr="00D65789" w:rsidTr="00A01D1C">
        <w:trPr>
          <w:tblCellSpacing w:w="15" w:type="dxa"/>
        </w:trPr>
        <w:tc>
          <w:tcPr>
            <w:tcW w:w="890" w:type="pct"/>
            <w:tcBorders>
              <w:top w:val="outset" w:sz="6" w:space="0" w:color="auto"/>
              <w:left w:val="outset" w:sz="6" w:space="0" w:color="auto"/>
              <w:bottom w:val="outset" w:sz="6" w:space="0" w:color="auto"/>
              <w:right w:val="outset" w:sz="6" w:space="0" w:color="auto"/>
            </w:tcBorders>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39.04.00</w:t>
            </w:r>
          </w:p>
        </w:tc>
        <w:tc>
          <w:tcPr>
            <w:tcW w:w="514"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r w:rsidRPr="00D65789">
              <w:rPr>
                <w:rFonts w:ascii="Times New Roman" w:eastAsia="Times New Roman" w:hAnsi="Times New Roman" w:cs="Times New Roman"/>
                <w:iCs/>
                <w:color w:val="414142"/>
                <w:sz w:val="16"/>
                <w:szCs w:val="16"/>
                <w:lang w:eastAsia="lv-LV"/>
              </w:rPr>
              <w:t>7 235 088</w:t>
            </w:r>
          </w:p>
        </w:tc>
        <w:tc>
          <w:tcPr>
            <w:tcW w:w="565"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jc w:val="center"/>
              <w:rPr>
                <w:rFonts w:ascii="Times New Roman" w:eastAsia="Times New Roman" w:hAnsi="Times New Roman" w:cs="Times New Roman"/>
                <w:iCs/>
                <w:color w:val="414142"/>
                <w:sz w:val="16"/>
                <w:szCs w:val="16"/>
                <w:lang w:eastAsia="lv-LV"/>
              </w:rPr>
            </w:pPr>
            <w:r w:rsidRPr="00D65789">
              <w:rPr>
                <w:rFonts w:ascii="Times New Roman" w:eastAsia="Times New Roman" w:hAnsi="Times New Roman" w:cs="Times New Roman"/>
                <w:iCs/>
                <w:color w:val="414142"/>
                <w:sz w:val="16"/>
                <w:szCs w:val="16"/>
                <w:lang w:eastAsia="lv-LV"/>
              </w:rPr>
              <w:t>+50 211</w:t>
            </w:r>
          </w:p>
        </w:tc>
        <w:tc>
          <w:tcPr>
            <w:tcW w:w="462"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c>
          <w:tcPr>
            <w:tcW w:w="573"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jc w:val="center"/>
              <w:rPr>
                <w:rFonts w:ascii="Times New Roman" w:eastAsia="Times New Roman" w:hAnsi="Times New Roman" w:cs="Times New Roman"/>
                <w:iCs/>
                <w:color w:val="414142"/>
                <w:sz w:val="16"/>
                <w:szCs w:val="16"/>
                <w:lang w:eastAsia="lv-LV"/>
              </w:rPr>
            </w:pPr>
          </w:p>
        </w:tc>
        <w:tc>
          <w:tcPr>
            <w:tcW w:w="462"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c>
          <w:tcPr>
            <w:tcW w:w="575"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c>
          <w:tcPr>
            <w:tcW w:w="811"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r>
      <w:tr w:rsidR="00A01D1C" w:rsidRPr="00D65789" w:rsidTr="00A01D1C">
        <w:trPr>
          <w:tblCellSpacing w:w="15" w:type="dxa"/>
        </w:trPr>
        <w:tc>
          <w:tcPr>
            <w:tcW w:w="890" w:type="pct"/>
            <w:tcBorders>
              <w:top w:val="outset" w:sz="6" w:space="0" w:color="auto"/>
              <w:left w:val="outset" w:sz="6" w:space="0" w:color="auto"/>
              <w:bottom w:val="outset" w:sz="6" w:space="0" w:color="auto"/>
              <w:right w:val="outset" w:sz="6" w:space="0" w:color="auto"/>
            </w:tcBorders>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14.iekšlietu ministrija</w:t>
            </w:r>
          </w:p>
        </w:tc>
        <w:tc>
          <w:tcPr>
            <w:tcW w:w="514"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r w:rsidRPr="00D65789">
              <w:rPr>
                <w:rFonts w:ascii="Times New Roman" w:eastAsia="Times New Roman" w:hAnsi="Times New Roman" w:cs="Times New Roman"/>
                <w:iCs/>
                <w:color w:val="414142"/>
                <w:sz w:val="16"/>
                <w:szCs w:val="16"/>
                <w:lang w:eastAsia="lv-LV"/>
              </w:rPr>
              <w:t>138 376</w:t>
            </w:r>
          </w:p>
        </w:tc>
        <w:tc>
          <w:tcPr>
            <w:tcW w:w="565"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jc w:val="center"/>
              <w:rPr>
                <w:rFonts w:ascii="Times New Roman" w:eastAsia="Times New Roman" w:hAnsi="Times New Roman" w:cs="Times New Roman"/>
                <w:iCs/>
                <w:color w:val="414142"/>
                <w:sz w:val="16"/>
                <w:szCs w:val="16"/>
                <w:lang w:eastAsia="lv-LV"/>
              </w:rPr>
            </w:pPr>
            <w:r w:rsidRPr="00D65789">
              <w:rPr>
                <w:rFonts w:ascii="Times New Roman" w:eastAsia="Times New Roman" w:hAnsi="Times New Roman" w:cs="Times New Roman"/>
                <w:iCs/>
                <w:color w:val="414142"/>
                <w:sz w:val="16"/>
                <w:szCs w:val="16"/>
                <w:lang w:eastAsia="lv-LV"/>
              </w:rPr>
              <w:t>-4 301</w:t>
            </w:r>
          </w:p>
        </w:tc>
        <w:tc>
          <w:tcPr>
            <w:tcW w:w="462"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c>
          <w:tcPr>
            <w:tcW w:w="573"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jc w:val="center"/>
              <w:rPr>
                <w:rFonts w:ascii="Times New Roman" w:eastAsia="Times New Roman" w:hAnsi="Times New Roman" w:cs="Times New Roman"/>
                <w:iCs/>
                <w:color w:val="414142"/>
                <w:sz w:val="16"/>
                <w:szCs w:val="16"/>
                <w:lang w:eastAsia="lv-LV"/>
              </w:rPr>
            </w:pPr>
          </w:p>
        </w:tc>
        <w:tc>
          <w:tcPr>
            <w:tcW w:w="462"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c>
          <w:tcPr>
            <w:tcW w:w="575"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c>
          <w:tcPr>
            <w:tcW w:w="811"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r>
      <w:tr w:rsidR="00A01D1C" w:rsidRPr="00D65789" w:rsidTr="00A01D1C">
        <w:trPr>
          <w:tblCellSpacing w:w="15" w:type="dxa"/>
        </w:trPr>
        <w:tc>
          <w:tcPr>
            <w:tcW w:w="890" w:type="pct"/>
            <w:tcBorders>
              <w:top w:val="outset" w:sz="6" w:space="0" w:color="auto"/>
              <w:left w:val="outset" w:sz="6" w:space="0" w:color="auto"/>
              <w:bottom w:val="outset" w:sz="6" w:space="0" w:color="auto"/>
              <w:right w:val="outset" w:sz="6" w:space="0" w:color="auto"/>
            </w:tcBorders>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06.01.00</w:t>
            </w:r>
          </w:p>
        </w:tc>
        <w:tc>
          <w:tcPr>
            <w:tcW w:w="514"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r w:rsidRPr="00D65789">
              <w:rPr>
                <w:rFonts w:ascii="Times New Roman" w:eastAsia="Times New Roman" w:hAnsi="Times New Roman" w:cs="Times New Roman"/>
                <w:iCs/>
                <w:color w:val="414142"/>
                <w:sz w:val="16"/>
                <w:szCs w:val="16"/>
                <w:lang w:eastAsia="lv-LV"/>
              </w:rPr>
              <w:t>26 322</w:t>
            </w:r>
          </w:p>
        </w:tc>
        <w:tc>
          <w:tcPr>
            <w:tcW w:w="565"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jc w:val="center"/>
              <w:rPr>
                <w:rFonts w:ascii="Times New Roman" w:eastAsia="Times New Roman" w:hAnsi="Times New Roman" w:cs="Times New Roman"/>
                <w:iCs/>
                <w:color w:val="414142"/>
                <w:sz w:val="16"/>
                <w:szCs w:val="16"/>
                <w:lang w:eastAsia="lv-LV"/>
              </w:rPr>
            </w:pPr>
            <w:r w:rsidRPr="00D65789">
              <w:rPr>
                <w:rFonts w:ascii="Times New Roman" w:eastAsia="Times New Roman" w:hAnsi="Times New Roman" w:cs="Times New Roman"/>
                <w:iCs/>
                <w:color w:val="414142"/>
                <w:sz w:val="16"/>
                <w:szCs w:val="16"/>
                <w:lang w:eastAsia="lv-LV"/>
              </w:rPr>
              <w:t>-4 301</w:t>
            </w:r>
          </w:p>
        </w:tc>
        <w:tc>
          <w:tcPr>
            <w:tcW w:w="462"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c>
          <w:tcPr>
            <w:tcW w:w="573"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jc w:val="center"/>
              <w:rPr>
                <w:rFonts w:ascii="Times New Roman" w:eastAsia="Times New Roman" w:hAnsi="Times New Roman" w:cs="Times New Roman"/>
                <w:iCs/>
                <w:color w:val="414142"/>
                <w:sz w:val="16"/>
                <w:szCs w:val="16"/>
                <w:lang w:eastAsia="lv-LV"/>
              </w:rPr>
            </w:pPr>
          </w:p>
        </w:tc>
        <w:tc>
          <w:tcPr>
            <w:tcW w:w="462"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c>
          <w:tcPr>
            <w:tcW w:w="575"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c>
          <w:tcPr>
            <w:tcW w:w="811"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r>
      <w:tr w:rsidR="00A01D1C" w:rsidRPr="00D65789" w:rsidTr="00A01D1C">
        <w:trPr>
          <w:tblCellSpacing w:w="15" w:type="dxa"/>
        </w:trPr>
        <w:tc>
          <w:tcPr>
            <w:tcW w:w="890" w:type="pct"/>
            <w:tcBorders>
              <w:top w:val="outset" w:sz="6" w:space="0" w:color="auto"/>
              <w:left w:val="outset" w:sz="6" w:space="0" w:color="auto"/>
              <w:bottom w:val="outset" w:sz="6" w:space="0" w:color="auto"/>
              <w:right w:val="outset" w:sz="6" w:space="0" w:color="auto"/>
            </w:tcBorders>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19.Tieslietu ministrija</w:t>
            </w:r>
          </w:p>
        </w:tc>
        <w:tc>
          <w:tcPr>
            <w:tcW w:w="514"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r w:rsidRPr="00D65789">
              <w:rPr>
                <w:rFonts w:ascii="Times New Roman" w:eastAsia="Times New Roman" w:hAnsi="Times New Roman" w:cs="Times New Roman"/>
                <w:iCs/>
                <w:color w:val="414142"/>
                <w:sz w:val="16"/>
                <w:szCs w:val="16"/>
                <w:lang w:eastAsia="lv-LV"/>
              </w:rPr>
              <w:t>458 441</w:t>
            </w:r>
          </w:p>
        </w:tc>
        <w:tc>
          <w:tcPr>
            <w:tcW w:w="565"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jc w:val="center"/>
              <w:rPr>
                <w:rFonts w:ascii="Times New Roman" w:eastAsia="Times New Roman" w:hAnsi="Times New Roman" w:cs="Times New Roman"/>
                <w:iCs/>
                <w:color w:val="414142"/>
                <w:sz w:val="16"/>
                <w:szCs w:val="16"/>
                <w:lang w:eastAsia="lv-LV"/>
              </w:rPr>
            </w:pPr>
            <w:r w:rsidRPr="00D65789">
              <w:rPr>
                <w:rFonts w:ascii="Times New Roman" w:eastAsia="Times New Roman" w:hAnsi="Times New Roman" w:cs="Times New Roman"/>
                <w:iCs/>
                <w:color w:val="414142"/>
                <w:sz w:val="16"/>
                <w:szCs w:val="16"/>
                <w:lang w:eastAsia="lv-LV"/>
              </w:rPr>
              <w:t>-45 910</w:t>
            </w:r>
          </w:p>
        </w:tc>
        <w:tc>
          <w:tcPr>
            <w:tcW w:w="462"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c>
          <w:tcPr>
            <w:tcW w:w="573"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jc w:val="center"/>
              <w:rPr>
                <w:rFonts w:ascii="Times New Roman" w:eastAsia="Times New Roman" w:hAnsi="Times New Roman" w:cs="Times New Roman"/>
                <w:iCs/>
                <w:color w:val="414142"/>
                <w:sz w:val="16"/>
                <w:szCs w:val="16"/>
                <w:lang w:eastAsia="lv-LV"/>
              </w:rPr>
            </w:pPr>
          </w:p>
        </w:tc>
        <w:tc>
          <w:tcPr>
            <w:tcW w:w="462"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c>
          <w:tcPr>
            <w:tcW w:w="575"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c>
          <w:tcPr>
            <w:tcW w:w="811"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r>
      <w:tr w:rsidR="00A01D1C" w:rsidRPr="00D65789" w:rsidTr="00A01D1C">
        <w:trPr>
          <w:tblCellSpacing w:w="15" w:type="dxa"/>
        </w:trPr>
        <w:tc>
          <w:tcPr>
            <w:tcW w:w="890" w:type="pct"/>
            <w:tcBorders>
              <w:top w:val="outset" w:sz="6" w:space="0" w:color="auto"/>
              <w:left w:val="outset" w:sz="6" w:space="0" w:color="auto"/>
              <w:bottom w:val="outset" w:sz="6" w:space="0" w:color="auto"/>
              <w:right w:val="outset" w:sz="6" w:space="0" w:color="auto"/>
            </w:tcBorders>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04.01.00</w:t>
            </w:r>
          </w:p>
        </w:tc>
        <w:tc>
          <w:tcPr>
            <w:tcW w:w="514"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r w:rsidRPr="00D65789">
              <w:rPr>
                <w:rFonts w:ascii="Times New Roman" w:eastAsia="Times New Roman" w:hAnsi="Times New Roman" w:cs="Times New Roman"/>
                <w:iCs/>
                <w:color w:val="414142"/>
                <w:sz w:val="16"/>
                <w:szCs w:val="16"/>
                <w:lang w:eastAsia="lv-LV"/>
              </w:rPr>
              <w:t>458 441</w:t>
            </w:r>
          </w:p>
        </w:tc>
        <w:tc>
          <w:tcPr>
            <w:tcW w:w="565"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jc w:val="center"/>
              <w:rPr>
                <w:rFonts w:ascii="Times New Roman" w:eastAsia="Times New Roman" w:hAnsi="Times New Roman" w:cs="Times New Roman"/>
                <w:iCs/>
                <w:color w:val="414142"/>
                <w:sz w:val="16"/>
                <w:szCs w:val="16"/>
                <w:lang w:eastAsia="lv-LV"/>
              </w:rPr>
            </w:pPr>
            <w:r w:rsidRPr="00D65789">
              <w:rPr>
                <w:rFonts w:ascii="Times New Roman" w:eastAsia="Times New Roman" w:hAnsi="Times New Roman" w:cs="Times New Roman"/>
                <w:iCs/>
                <w:color w:val="414142"/>
                <w:sz w:val="16"/>
                <w:szCs w:val="16"/>
                <w:lang w:eastAsia="lv-LV"/>
              </w:rPr>
              <w:t>-45 910</w:t>
            </w:r>
          </w:p>
        </w:tc>
        <w:tc>
          <w:tcPr>
            <w:tcW w:w="462"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c>
          <w:tcPr>
            <w:tcW w:w="573"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jc w:val="center"/>
              <w:rPr>
                <w:rFonts w:ascii="Times New Roman" w:eastAsia="Times New Roman" w:hAnsi="Times New Roman" w:cs="Times New Roman"/>
                <w:iCs/>
                <w:color w:val="414142"/>
                <w:sz w:val="16"/>
                <w:szCs w:val="16"/>
                <w:lang w:eastAsia="lv-LV"/>
              </w:rPr>
            </w:pPr>
          </w:p>
        </w:tc>
        <w:tc>
          <w:tcPr>
            <w:tcW w:w="462"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c>
          <w:tcPr>
            <w:tcW w:w="575"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c>
          <w:tcPr>
            <w:tcW w:w="811"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r>
      <w:tr w:rsidR="00A01D1C" w:rsidRPr="00D65789" w:rsidTr="00A01D1C">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 </w:t>
            </w:r>
          </w:p>
        </w:tc>
        <w:tc>
          <w:tcPr>
            <w:tcW w:w="573"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 </w:t>
            </w:r>
          </w:p>
        </w:tc>
        <w:tc>
          <w:tcPr>
            <w:tcW w:w="575"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 </w:t>
            </w:r>
          </w:p>
        </w:tc>
        <w:tc>
          <w:tcPr>
            <w:tcW w:w="811"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 </w:t>
            </w:r>
          </w:p>
        </w:tc>
      </w:tr>
      <w:tr w:rsidR="00A01D1C" w:rsidRPr="00D65789" w:rsidTr="00A01D1C">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 </w:t>
            </w:r>
          </w:p>
        </w:tc>
        <w:tc>
          <w:tcPr>
            <w:tcW w:w="573"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 </w:t>
            </w:r>
          </w:p>
        </w:tc>
        <w:tc>
          <w:tcPr>
            <w:tcW w:w="575"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 </w:t>
            </w:r>
          </w:p>
        </w:tc>
        <w:tc>
          <w:tcPr>
            <w:tcW w:w="811"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 </w:t>
            </w:r>
          </w:p>
        </w:tc>
      </w:tr>
      <w:tr w:rsidR="00A01D1C" w:rsidRPr="00D65789" w:rsidTr="00A01D1C">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A01D1C" w:rsidRPr="00D65789" w:rsidRDefault="00A01D1C" w:rsidP="00A01D1C">
            <w:pPr>
              <w:spacing w:after="0" w:line="240" w:lineRule="auto"/>
              <w:rPr>
                <w:rFonts w:ascii="Times New Roman" w:eastAsia="Times New Roman" w:hAnsi="Times New Roman" w:cs="Times New Roman"/>
                <w:b/>
                <w:iCs/>
                <w:color w:val="414142"/>
                <w:sz w:val="24"/>
                <w:szCs w:val="24"/>
                <w:lang w:eastAsia="lv-LV"/>
              </w:rPr>
            </w:pPr>
            <w:r w:rsidRPr="00D65789">
              <w:rPr>
                <w:rFonts w:ascii="Times New Roman" w:eastAsia="Times New Roman" w:hAnsi="Times New Roman" w:cs="Times New Roman"/>
                <w:b/>
                <w:iCs/>
                <w:color w:val="414142"/>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b/>
                <w:iCs/>
                <w:color w:val="414142"/>
                <w:sz w:val="16"/>
                <w:szCs w:val="16"/>
                <w:lang w:eastAsia="lv-LV"/>
              </w:rPr>
            </w:pPr>
            <w:r w:rsidRPr="00D65789">
              <w:rPr>
                <w:rFonts w:ascii="Times New Roman" w:eastAsia="Times New Roman" w:hAnsi="Times New Roman" w:cs="Times New Roman"/>
                <w:b/>
                <w:iCs/>
                <w:color w:val="414142"/>
                <w:sz w:val="16"/>
                <w:szCs w:val="16"/>
                <w:lang w:eastAsia="lv-LV"/>
              </w:rPr>
              <w:t> 7 831 905</w:t>
            </w:r>
          </w:p>
        </w:tc>
        <w:tc>
          <w:tcPr>
            <w:tcW w:w="565"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jc w:val="center"/>
              <w:rPr>
                <w:rFonts w:ascii="Times New Roman" w:eastAsia="Times New Roman" w:hAnsi="Times New Roman" w:cs="Times New Roman"/>
                <w:b/>
                <w:iCs/>
                <w:color w:val="414142"/>
                <w:sz w:val="16"/>
                <w:szCs w:val="16"/>
                <w:lang w:eastAsia="lv-LV"/>
              </w:rPr>
            </w:pPr>
            <w:r w:rsidRPr="00D65789">
              <w:rPr>
                <w:rFonts w:ascii="Times New Roman" w:eastAsia="Times New Roman" w:hAnsi="Times New Roman" w:cs="Times New Roman"/>
                <w:b/>
                <w:iCs/>
                <w:color w:val="414142"/>
                <w:sz w:val="16"/>
                <w:szCs w:val="16"/>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b/>
                <w:iCs/>
                <w:color w:val="414142"/>
                <w:sz w:val="16"/>
                <w:szCs w:val="16"/>
                <w:lang w:eastAsia="lv-LV"/>
              </w:rPr>
            </w:pPr>
          </w:p>
        </w:tc>
        <w:tc>
          <w:tcPr>
            <w:tcW w:w="573"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jc w:val="center"/>
              <w:rPr>
                <w:rFonts w:ascii="Times New Roman" w:eastAsia="Times New Roman" w:hAnsi="Times New Roman" w:cs="Times New Roman"/>
                <w:b/>
                <w:iCs/>
                <w:color w:val="414142"/>
                <w:sz w:val="16"/>
                <w:szCs w:val="16"/>
                <w:lang w:eastAsia="lv-LV"/>
              </w:rPr>
            </w:pPr>
          </w:p>
        </w:tc>
        <w:tc>
          <w:tcPr>
            <w:tcW w:w="462"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r w:rsidRPr="00D65789">
              <w:rPr>
                <w:rFonts w:ascii="Times New Roman" w:eastAsia="Times New Roman" w:hAnsi="Times New Roman" w:cs="Times New Roman"/>
                <w:iCs/>
                <w:color w:val="414142"/>
                <w:sz w:val="16"/>
                <w:szCs w:val="16"/>
                <w:lang w:eastAsia="lv-LV"/>
              </w:rPr>
              <w:t> </w:t>
            </w:r>
          </w:p>
        </w:tc>
        <w:tc>
          <w:tcPr>
            <w:tcW w:w="575"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c>
          <w:tcPr>
            <w:tcW w:w="811"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r>
      <w:tr w:rsidR="00A01D1C" w:rsidRPr="00D65789" w:rsidTr="00A01D1C">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b/>
                <w:iCs/>
                <w:color w:val="414142"/>
                <w:sz w:val="16"/>
                <w:szCs w:val="16"/>
                <w:lang w:eastAsia="lv-LV"/>
              </w:rPr>
            </w:pPr>
            <w:r w:rsidRPr="00D65789">
              <w:rPr>
                <w:rFonts w:ascii="Times New Roman" w:eastAsia="Times New Roman" w:hAnsi="Times New Roman" w:cs="Times New Roman"/>
                <w:b/>
                <w:iCs/>
                <w:color w:val="414142"/>
                <w:sz w:val="16"/>
                <w:szCs w:val="16"/>
                <w:lang w:eastAsia="lv-LV"/>
              </w:rPr>
              <w:t>  7 831 905</w:t>
            </w:r>
          </w:p>
        </w:tc>
        <w:tc>
          <w:tcPr>
            <w:tcW w:w="565"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jc w:val="center"/>
              <w:rPr>
                <w:rFonts w:ascii="Times New Roman" w:eastAsia="Times New Roman" w:hAnsi="Times New Roman" w:cs="Times New Roman"/>
                <w:b/>
                <w:iCs/>
                <w:color w:val="414142"/>
                <w:sz w:val="16"/>
                <w:szCs w:val="16"/>
                <w:lang w:eastAsia="lv-LV"/>
              </w:rPr>
            </w:pPr>
            <w:r w:rsidRPr="00D65789">
              <w:rPr>
                <w:rFonts w:ascii="Times New Roman" w:eastAsia="Times New Roman" w:hAnsi="Times New Roman" w:cs="Times New Roman"/>
                <w:b/>
                <w:iCs/>
                <w:color w:val="414142"/>
                <w:sz w:val="16"/>
                <w:szCs w:val="16"/>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b/>
                <w:iCs/>
                <w:color w:val="414142"/>
                <w:sz w:val="16"/>
                <w:szCs w:val="16"/>
                <w:lang w:eastAsia="lv-LV"/>
              </w:rPr>
            </w:pPr>
          </w:p>
        </w:tc>
        <w:tc>
          <w:tcPr>
            <w:tcW w:w="573"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jc w:val="center"/>
              <w:rPr>
                <w:rFonts w:ascii="Times New Roman" w:eastAsia="Times New Roman" w:hAnsi="Times New Roman" w:cs="Times New Roman"/>
                <w:b/>
                <w:iCs/>
                <w:color w:val="414142"/>
                <w:sz w:val="16"/>
                <w:szCs w:val="16"/>
                <w:lang w:eastAsia="lv-LV"/>
              </w:rPr>
            </w:pPr>
          </w:p>
        </w:tc>
        <w:tc>
          <w:tcPr>
            <w:tcW w:w="462"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r w:rsidRPr="00D65789">
              <w:rPr>
                <w:rFonts w:ascii="Times New Roman" w:eastAsia="Times New Roman" w:hAnsi="Times New Roman" w:cs="Times New Roman"/>
                <w:iCs/>
                <w:color w:val="414142"/>
                <w:sz w:val="16"/>
                <w:szCs w:val="16"/>
                <w:lang w:eastAsia="lv-LV"/>
              </w:rPr>
              <w:t> </w:t>
            </w:r>
          </w:p>
        </w:tc>
        <w:tc>
          <w:tcPr>
            <w:tcW w:w="575"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c>
          <w:tcPr>
            <w:tcW w:w="811"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r>
      <w:tr w:rsidR="00A01D1C" w:rsidRPr="00D65789" w:rsidTr="00A01D1C">
        <w:trPr>
          <w:tblCellSpacing w:w="15" w:type="dxa"/>
        </w:trPr>
        <w:tc>
          <w:tcPr>
            <w:tcW w:w="890" w:type="pct"/>
            <w:tcBorders>
              <w:top w:val="outset" w:sz="6" w:space="0" w:color="auto"/>
              <w:left w:val="outset" w:sz="6" w:space="0" w:color="auto"/>
              <w:bottom w:val="outset" w:sz="6" w:space="0" w:color="auto"/>
              <w:right w:val="outset" w:sz="6" w:space="0" w:color="auto"/>
            </w:tcBorders>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hAnsi="Times New Roman" w:cs="Times New Roman"/>
              </w:rPr>
              <w:t>29.Veselības ministrija</w:t>
            </w:r>
          </w:p>
        </w:tc>
        <w:tc>
          <w:tcPr>
            <w:tcW w:w="514"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r w:rsidRPr="00D65789">
              <w:rPr>
                <w:rFonts w:ascii="Times New Roman" w:eastAsia="Times New Roman" w:hAnsi="Times New Roman" w:cs="Times New Roman"/>
                <w:iCs/>
                <w:color w:val="414142"/>
                <w:sz w:val="16"/>
                <w:szCs w:val="16"/>
                <w:lang w:eastAsia="lv-LV"/>
              </w:rPr>
              <w:t>7 235 088</w:t>
            </w:r>
          </w:p>
        </w:tc>
        <w:tc>
          <w:tcPr>
            <w:tcW w:w="565"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jc w:val="center"/>
              <w:rPr>
                <w:rFonts w:ascii="Times New Roman" w:eastAsia="Times New Roman" w:hAnsi="Times New Roman" w:cs="Times New Roman"/>
                <w:iCs/>
                <w:color w:val="414142"/>
                <w:sz w:val="16"/>
                <w:szCs w:val="16"/>
                <w:lang w:eastAsia="lv-LV"/>
              </w:rPr>
            </w:pPr>
            <w:r w:rsidRPr="00D65789">
              <w:rPr>
                <w:rFonts w:ascii="Times New Roman" w:eastAsia="Times New Roman" w:hAnsi="Times New Roman" w:cs="Times New Roman"/>
                <w:iCs/>
                <w:color w:val="414142"/>
                <w:sz w:val="16"/>
                <w:szCs w:val="16"/>
                <w:lang w:eastAsia="lv-LV"/>
              </w:rPr>
              <w:t>+50 211</w:t>
            </w:r>
          </w:p>
        </w:tc>
        <w:tc>
          <w:tcPr>
            <w:tcW w:w="462"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c>
          <w:tcPr>
            <w:tcW w:w="573"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jc w:val="center"/>
              <w:rPr>
                <w:rFonts w:ascii="Times New Roman" w:eastAsia="Times New Roman" w:hAnsi="Times New Roman" w:cs="Times New Roman"/>
                <w:iCs/>
                <w:color w:val="414142"/>
                <w:sz w:val="16"/>
                <w:szCs w:val="16"/>
                <w:lang w:eastAsia="lv-LV"/>
              </w:rPr>
            </w:pPr>
          </w:p>
        </w:tc>
        <w:tc>
          <w:tcPr>
            <w:tcW w:w="462"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c>
          <w:tcPr>
            <w:tcW w:w="575"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c>
          <w:tcPr>
            <w:tcW w:w="811"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r>
      <w:tr w:rsidR="00A01D1C" w:rsidRPr="00D65789" w:rsidTr="00A01D1C">
        <w:trPr>
          <w:tblCellSpacing w:w="15" w:type="dxa"/>
        </w:trPr>
        <w:tc>
          <w:tcPr>
            <w:tcW w:w="890" w:type="pct"/>
            <w:tcBorders>
              <w:top w:val="outset" w:sz="6" w:space="0" w:color="auto"/>
              <w:left w:val="outset" w:sz="6" w:space="0" w:color="auto"/>
              <w:bottom w:val="outset" w:sz="6" w:space="0" w:color="auto"/>
              <w:right w:val="outset" w:sz="6" w:space="0" w:color="auto"/>
            </w:tcBorders>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39.04.00</w:t>
            </w:r>
          </w:p>
        </w:tc>
        <w:tc>
          <w:tcPr>
            <w:tcW w:w="514"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r w:rsidRPr="00D65789">
              <w:rPr>
                <w:rFonts w:ascii="Times New Roman" w:eastAsia="Times New Roman" w:hAnsi="Times New Roman" w:cs="Times New Roman"/>
                <w:iCs/>
                <w:color w:val="414142"/>
                <w:sz w:val="16"/>
                <w:szCs w:val="16"/>
                <w:lang w:eastAsia="lv-LV"/>
              </w:rPr>
              <w:t>7 235 088</w:t>
            </w:r>
          </w:p>
        </w:tc>
        <w:tc>
          <w:tcPr>
            <w:tcW w:w="565"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jc w:val="center"/>
              <w:rPr>
                <w:rFonts w:ascii="Times New Roman" w:eastAsia="Times New Roman" w:hAnsi="Times New Roman" w:cs="Times New Roman"/>
                <w:iCs/>
                <w:color w:val="414142"/>
                <w:sz w:val="16"/>
                <w:szCs w:val="16"/>
                <w:lang w:eastAsia="lv-LV"/>
              </w:rPr>
            </w:pPr>
            <w:r w:rsidRPr="00D65789">
              <w:rPr>
                <w:rFonts w:ascii="Times New Roman" w:eastAsia="Times New Roman" w:hAnsi="Times New Roman" w:cs="Times New Roman"/>
                <w:iCs/>
                <w:color w:val="414142"/>
                <w:sz w:val="16"/>
                <w:szCs w:val="16"/>
                <w:lang w:eastAsia="lv-LV"/>
              </w:rPr>
              <w:t>+50 211</w:t>
            </w:r>
          </w:p>
        </w:tc>
        <w:tc>
          <w:tcPr>
            <w:tcW w:w="462"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c>
          <w:tcPr>
            <w:tcW w:w="573"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jc w:val="center"/>
              <w:rPr>
                <w:rFonts w:ascii="Times New Roman" w:eastAsia="Times New Roman" w:hAnsi="Times New Roman" w:cs="Times New Roman"/>
                <w:iCs/>
                <w:color w:val="414142"/>
                <w:sz w:val="16"/>
                <w:szCs w:val="16"/>
                <w:lang w:eastAsia="lv-LV"/>
              </w:rPr>
            </w:pPr>
          </w:p>
        </w:tc>
        <w:tc>
          <w:tcPr>
            <w:tcW w:w="462"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c>
          <w:tcPr>
            <w:tcW w:w="575"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c>
          <w:tcPr>
            <w:tcW w:w="811"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r>
      <w:tr w:rsidR="00A01D1C" w:rsidRPr="00D65789" w:rsidTr="00A01D1C">
        <w:trPr>
          <w:tblCellSpacing w:w="15" w:type="dxa"/>
        </w:trPr>
        <w:tc>
          <w:tcPr>
            <w:tcW w:w="890" w:type="pct"/>
            <w:tcBorders>
              <w:top w:val="outset" w:sz="6" w:space="0" w:color="auto"/>
              <w:left w:val="outset" w:sz="6" w:space="0" w:color="auto"/>
              <w:bottom w:val="outset" w:sz="6" w:space="0" w:color="auto"/>
              <w:right w:val="outset" w:sz="6" w:space="0" w:color="auto"/>
            </w:tcBorders>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14.iekšlietu ministrija</w:t>
            </w:r>
          </w:p>
        </w:tc>
        <w:tc>
          <w:tcPr>
            <w:tcW w:w="514"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r w:rsidRPr="00D65789">
              <w:rPr>
                <w:rFonts w:ascii="Times New Roman" w:eastAsia="Times New Roman" w:hAnsi="Times New Roman" w:cs="Times New Roman"/>
                <w:iCs/>
                <w:color w:val="414142"/>
                <w:sz w:val="16"/>
                <w:szCs w:val="16"/>
                <w:lang w:eastAsia="lv-LV"/>
              </w:rPr>
              <w:t>138 376</w:t>
            </w:r>
          </w:p>
        </w:tc>
        <w:tc>
          <w:tcPr>
            <w:tcW w:w="565"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jc w:val="center"/>
              <w:rPr>
                <w:rFonts w:ascii="Times New Roman" w:eastAsia="Times New Roman" w:hAnsi="Times New Roman" w:cs="Times New Roman"/>
                <w:iCs/>
                <w:color w:val="414142"/>
                <w:sz w:val="16"/>
                <w:szCs w:val="16"/>
                <w:lang w:eastAsia="lv-LV"/>
              </w:rPr>
            </w:pPr>
            <w:r w:rsidRPr="00D65789">
              <w:rPr>
                <w:rFonts w:ascii="Times New Roman" w:eastAsia="Times New Roman" w:hAnsi="Times New Roman" w:cs="Times New Roman"/>
                <w:iCs/>
                <w:color w:val="414142"/>
                <w:sz w:val="16"/>
                <w:szCs w:val="16"/>
                <w:lang w:eastAsia="lv-LV"/>
              </w:rPr>
              <w:t>-4 301</w:t>
            </w:r>
          </w:p>
        </w:tc>
        <w:tc>
          <w:tcPr>
            <w:tcW w:w="462"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c>
          <w:tcPr>
            <w:tcW w:w="573"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jc w:val="center"/>
              <w:rPr>
                <w:rFonts w:ascii="Times New Roman" w:eastAsia="Times New Roman" w:hAnsi="Times New Roman" w:cs="Times New Roman"/>
                <w:iCs/>
                <w:color w:val="414142"/>
                <w:sz w:val="16"/>
                <w:szCs w:val="16"/>
                <w:lang w:eastAsia="lv-LV"/>
              </w:rPr>
            </w:pPr>
          </w:p>
        </w:tc>
        <w:tc>
          <w:tcPr>
            <w:tcW w:w="462"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c>
          <w:tcPr>
            <w:tcW w:w="575"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c>
          <w:tcPr>
            <w:tcW w:w="811"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r>
      <w:tr w:rsidR="00A01D1C" w:rsidRPr="00D65789" w:rsidTr="00A01D1C">
        <w:trPr>
          <w:tblCellSpacing w:w="15" w:type="dxa"/>
        </w:trPr>
        <w:tc>
          <w:tcPr>
            <w:tcW w:w="890" w:type="pct"/>
            <w:tcBorders>
              <w:top w:val="outset" w:sz="6" w:space="0" w:color="auto"/>
              <w:left w:val="outset" w:sz="6" w:space="0" w:color="auto"/>
              <w:bottom w:val="outset" w:sz="6" w:space="0" w:color="auto"/>
              <w:right w:val="outset" w:sz="6" w:space="0" w:color="auto"/>
            </w:tcBorders>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06.01.00</w:t>
            </w:r>
          </w:p>
        </w:tc>
        <w:tc>
          <w:tcPr>
            <w:tcW w:w="514"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r w:rsidRPr="00D65789">
              <w:rPr>
                <w:rFonts w:ascii="Times New Roman" w:eastAsia="Times New Roman" w:hAnsi="Times New Roman" w:cs="Times New Roman"/>
                <w:iCs/>
                <w:color w:val="414142"/>
                <w:sz w:val="16"/>
                <w:szCs w:val="16"/>
                <w:lang w:eastAsia="lv-LV"/>
              </w:rPr>
              <w:t>26 322</w:t>
            </w:r>
          </w:p>
        </w:tc>
        <w:tc>
          <w:tcPr>
            <w:tcW w:w="565"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jc w:val="center"/>
              <w:rPr>
                <w:rFonts w:ascii="Times New Roman" w:eastAsia="Times New Roman" w:hAnsi="Times New Roman" w:cs="Times New Roman"/>
                <w:iCs/>
                <w:color w:val="414142"/>
                <w:sz w:val="16"/>
                <w:szCs w:val="16"/>
                <w:lang w:eastAsia="lv-LV"/>
              </w:rPr>
            </w:pPr>
            <w:r w:rsidRPr="00D65789">
              <w:rPr>
                <w:rFonts w:ascii="Times New Roman" w:eastAsia="Times New Roman" w:hAnsi="Times New Roman" w:cs="Times New Roman"/>
                <w:iCs/>
                <w:color w:val="414142"/>
                <w:sz w:val="16"/>
                <w:szCs w:val="16"/>
                <w:lang w:eastAsia="lv-LV"/>
              </w:rPr>
              <w:t>-4 301</w:t>
            </w:r>
          </w:p>
        </w:tc>
        <w:tc>
          <w:tcPr>
            <w:tcW w:w="462"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c>
          <w:tcPr>
            <w:tcW w:w="573"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jc w:val="center"/>
              <w:rPr>
                <w:rFonts w:ascii="Times New Roman" w:eastAsia="Times New Roman" w:hAnsi="Times New Roman" w:cs="Times New Roman"/>
                <w:iCs/>
                <w:color w:val="414142"/>
                <w:sz w:val="16"/>
                <w:szCs w:val="16"/>
                <w:lang w:eastAsia="lv-LV"/>
              </w:rPr>
            </w:pPr>
          </w:p>
        </w:tc>
        <w:tc>
          <w:tcPr>
            <w:tcW w:w="462"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c>
          <w:tcPr>
            <w:tcW w:w="575"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c>
          <w:tcPr>
            <w:tcW w:w="811"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r>
      <w:tr w:rsidR="00A01D1C" w:rsidRPr="00D65789" w:rsidTr="00A01D1C">
        <w:trPr>
          <w:tblCellSpacing w:w="15" w:type="dxa"/>
        </w:trPr>
        <w:tc>
          <w:tcPr>
            <w:tcW w:w="890" w:type="pct"/>
            <w:tcBorders>
              <w:top w:val="outset" w:sz="6" w:space="0" w:color="auto"/>
              <w:left w:val="outset" w:sz="6" w:space="0" w:color="auto"/>
              <w:bottom w:val="outset" w:sz="6" w:space="0" w:color="auto"/>
              <w:right w:val="outset" w:sz="6" w:space="0" w:color="auto"/>
            </w:tcBorders>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19.Tieslietu ministrija</w:t>
            </w:r>
          </w:p>
        </w:tc>
        <w:tc>
          <w:tcPr>
            <w:tcW w:w="514"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r w:rsidRPr="00D65789">
              <w:rPr>
                <w:rFonts w:ascii="Times New Roman" w:eastAsia="Times New Roman" w:hAnsi="Times New Roman" w:cs="Times New Roman"/>
                <w:iCs/>
                <w:color w:val="414142"/>
                <w:sz w:val="16"/>
                <w:szCs w:val="16"/>
                <w:lang w:eastAsia="lv-LV"/>
              </w:rPr>
              <w:t>458 441</w:t>
            </w:r>
          </w:p>
        </w:tc>
        <w:tc>
          <w:tcPr>
            <w:tcW w:w="565"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jc w:val="center"/>
              <w:rPr>
                <w:rFonts w:ascii="Times New Roman" w:eastAsia="Times New Roman" w:hAnsi="Times New Roman" w:cs="Times New Roman"/>
                <w:iCs/>
                <w:color w:val="414142"/>
                <w:sz w:val="16"/>
                <w:szCs w:val="16"/>
                <w:lang w:eastAsia="lv-LV"/>
              </w:rPr>
            </w:pPr>
            <w:r w:rsidRPr="00D65789">
              <w:rPr>
                <w:rFonts w:ascii="Times New Roman" w:eastAsia="Times New Roman" w:hAnsi="Times New Roman" w:cs="Times New Roman"/>
                <w:iCs/>
                <w:color w:val="414142"/>
                <w:sz w:val="16"/>
                <w:szCs w:val="16"/>
                <w:lang w:eastAsia="lv-LV"/>
              </w:rPr>
              <w:t>-45 910</w:t>
            </w:r>
          </w:p>
        </w:tc>
        <w:tc>
          <w:tcPr>
            <w:tcW w:w="462"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c>
          <w:tcPr>
            <w:tcW w:w="573"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jc w:val="center"/>
              <w:rPr>
                <w:rFonts w:ascii="Times New Roman" w:eastAsia="Times New Roman" w:hAnsi="Times New Roman" w:cs="Times New Roman"/>
                <w:iCs/>
                <w:color w:val="414142"/>
                <w:sz w:val="16"/>
                <w:szCs w:val="16"/>
                <w:lang w:eastAsia="lv-LV"/>
              </w:rPr>
            </w:pPr>
          </w:p>
        </w:tc>
        <w:tc>
          <w:tcPr>
            <w:tcW w:w="462"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c>
          <w:tcPr>
            <w:tcW w:w="575"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c>
          <w:tcPr>
            <w:tcW w:w="811"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r>
      <w:tr w:rsidR="00A01D1C" w:rsidRPr="00D65789" w:rsidTr="00A01D1C">
        <w:trPr>
          <w:tblCellSpacing w:w="15" w:type="dxa"/>
        </w:trPr>
        <w:tc>
          <w:tcPr>
            <w:tcW w:w="890" w:type="pct"/>
            <w:tcBorders>
              <w:top w:val="outset" w:sz="6" w:space="0" w:color="auto"/>
              <w:left w:val="outset" w:sz="6" w:space="0" w:color="auto"/>
              <w:bottom w:val="outset" w:sz="6" w:space="0" w:color="auto"/>
              <w:right w:val="outset" w:sz="6" w:space="0" w:color="auto"/>
            </w:tcBorders>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04.01.00</w:t>
            </w:r>
          </w:p>
        </w:tc>
        <w:tc>
          <w:tcPr>
            <w:tcW w:w="514"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r w:rsidRPr="00D65789">
              <w:rPr>
                <w:rFonts w:ascii="Times New Roman" w:eastAsia="Times New Roman" w:hAnsi="Times New Roman" w:cs="Times New Roman"/>
                <w:iCs/>
                <w:color w:val="414142"/>
                <w:sz w:val="16"/>
                <w:szCs w:val="16"/>
                <w:lang w:eastAsia="lv-LV"/>
              </w:rPr>
              <w:t>458 441</w:t>
            </w:r>
          </w:p>
        </w:tc>
        <w:tc>
          <w:tcPr>
            <w:tcW w:w="565"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jc w:val="center"/>
              <w:rPr>
                <w:rFonts w:ascii="Times New Roman" w:eastAsia="Times New Roman" w:hAnsi="Times New Roman" w:cs="Times New Roman"/>
                <w:iCs/>
                <w:color w:val="414142"/>
                <w:sz w:val="16"/>
                <w:szCs w:val="16"/>
                <w:lang w:eastAsia="lv-LV"/>
              </w:rPr>
            </w:pPr>
            <w:r w:rsidRPr="00D65789">
              <w:rPr>
                <w:rFonts w:ascii="Times New Roman" w:eastAsia="Times New Roman" w:hAnsi="Times New Roman" w:cs="Times New Roman"/>
                <w:iCs/>
                <w:color w:val="414142"/>
                <w:sz w:val="16"/>
                <w:szCs w:val="16"/>
                <w:lang w:eastAsia="lv-LV"/>
              </w:rPr>
              <w:t>-45 910</w:t>
            </w:r>
          </w:p>
        </w:tc>
        <w:tc>
          <w:tcPr>
            <w:tcW w:w="462"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c>
          <w:tcPr>
            <w:tcW w:w="573"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jc w:val="center"/>
              <w:rPr>
                <w:rFonts w:ascii="Times New Roman" w:eastAsia="Times New Roman" w:hAnsi="Times New Roman" w:cs="Times New Roman"/>
                <w:iCs/>
                <w:color w:val="414142"/>
                <w:sz w:val="16"/>
                <w:szCs w:val="16"/>
                <w:lang w:eastAsia="lv-LV"/>
              </w:rPr>
            </w:pPr>
          </w:p>
        </w:tc>
        <w:tc>
          <w:tcPr>
            <w:tcW w:w="462"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c>
          <w:tcPr>
            <w:tcW w:w="575"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c>
          <w:tcPr>
            <w:tcW w:w="811" w:type="pct"/>
            <w:tcBorders>
              <w:top w:val="outset" w:sz="6" w:space="0" w:color="auto"/>
              <w:left w:val="outset" w:sz="6" w:space="0" w:color="auto"/>
              <w:bottom w:val="outset" w:sz="6" w:space="0" w:color="auto"/>
              <w:right w:val="outset" w:sz="6" w:space="0" w:color="auto"/>
            </w:tcBorders>
            <w:vAlign w:val="center"/>
          </w:tcPr>
          <w:p w:rsidR="00A01D1C" w:rsidRPr="00D65789" w:rsidRDefault="00A01D1C" w:rsidP="00A01D1C">
            <w:pPr>
              <w:spacing w:after="0" w:line="240" w:lineRule="auto"/>
              <w:rPr>
                <w:rFonts w:ascii="Times New Roman" w:eastAsia="Times New Roman" w:hAnsi="Times New Roman" w:cs="Times New Roman"/>
                <w:iCs/>
                <w:color w:val="414142"/>
                <w:sz w:val="16"/>
                <w:szCs w:val="16"/>
                <w:lang w:eastAsia="lv-LV"/>
              </w:rPr>
            </w:pPr>
          </w:p>
        </w:tc>
      </w:tr>
      <w:tr w:rsidR="00A01D1C" w:rsidRPr="00D65789" w:rsidTr="00A01D1C">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 </w:t>
            </w:r>
          </w:p>
        </w:tc>
        <w:tc>
          <w:tcPr>
            <w:tcW w:w="573"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 </w:t>
            </w:r>
          </w:p>
        </w:tc>
        <w:tc>
          <w:tcPr>
            <w:tcW w:w="575"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 </w:t>
            </w:r>
          </w:p>
        </w:tc>
        <w:tc>
          <w:tcPr>
            <w:tcW w:w="811"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 </w:t>
            </w:r>
          </w:p>
        </w:tc>
      </w:tr>
      <w:tr w:rsidR="00A01D1C" w:rsidRPr="00D65789" w:rsidTr="00A01D1C">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 </w:t>
            </w:r>
          </w:p>
        </w:tc>
        <w:tc>
          <w:tcPr>
            <w:tcW w:w="573"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 </w:t>
            </w:r>
          </w:p>
        </w:tc>
        <w:tc>
          <w:tcPr>
            <w:tcW w:w="575"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 </w:t>
            </w:r>
          </w:p>
        </w:tc>
        <w:tc>
          <w:tcPr>
            <w:tcW w:w="811"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 </w:t>
            </w:r>
          </w:p>
        </w:tc>
      </w:tr>
      <w:tr w:rsidR="00A01D1C" w:rsidRPr="00D65789" w:rsidTr="00A01D1C">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 </w:t>
            </w:r>
          </w:p>
        </w:tc>
        <w:tc>
          <w:tcPr>
            <w:tcW w:w="573"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 </w:t>
            </w:r>
          </w:p>
        </w:tc>
        <w:tc>
          <w:tcPr>
            <w:tcW w:w="575"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 </w:t>
            </w:r>
          </w:p>
        </w:tc>
        <w:tc>
          <w:tcPr>
            <w:tcW w:w="811"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 </w:t>
            </w:r>
          </w:p>
        </w:tc>
      </w:tr>
      <w:tr w:rsidR="00A01D1C" w:rsidRPr="00D65789" w:rsidTr="00A01D1C">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 </w:t>
            </w:r>
          </w:p>
        </w:tc>
        <w:tc>
          <w:tcPr>
            <w:tcW w:w="573"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 </w:t>
            </w:r>
          </w:p>
        </w:tc>
        <w:tc>
          <w:tcPr>
            <w:tcW w:w="575"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 </w:t>
            </w:r>
          </w:p>
        </w:tc>
        <w:tc>
          <w:tcPr>
            <w:tcW w:w="811"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 </w:t>
            </w:r>
          </w:p>
        </w:tc>
      </w:tr>
      <w:tr w:rsidR="00A01D1C" w:rsidRPr="00D65789" w:rsidTr="00A01D1C">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 </w:t>
            </w:r>
          </w:p>
        </w:tc>
        <w:tc>
          <w:tcPr>
            <w:tcW w:w="573"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 </w:t>
            </w:r>
          </w:p>
        </w:tc>
        <w:tc>
          <w:tcPr>
            <w:tcW w:w="575"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 </w:t>
            </w:r>
          </w:p>
        </w:tc>
        <w:tc>
          <w:tcPr>
            <w:tcW w:w="811"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 </w:t>
            </w:r>
          </w:p>
        </w:tc>
      </w:tr>
      <w:tr w:rsidR="00A01D1C" w:rsidRPr="00D65789" w:rsidTr="00A01D1C">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 </w:t>
            </w:r>
          </w:p>
        </w:tc>
        <w:tc>
          <w:tcPr>
            <w:tcW w:w="565"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 </w:t>
            </w:r>
          </w:p>
        </w:tc>
        <w:tc>
          <w:tcPr>
            <w:tcW w:w="573"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 </w:t>
            </w:r>
          </w:p>
        </w:tc>
        <w:tc>
          <w:tcPr>
            <w:tcW w:w="575"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 </w:t>
            </w:r>
          </w:p>
        </w:tc>
        <w:tc>
          <w:tcPr>
            <w:tcW w:w="811"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 </w:t>
            </w:r>
          </w:p>
        </w:tc>
      </w:tr>
      <w:tr w:rsidR="00A01D1C" w:rsidRPr="00D65789" w:rsidTr="00A01D1C">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jc w:val="center"/>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jc w:val="center"/>
              <w:rPr>
                <w:rFonts w:ascii="Times New Roman" w:eastAsia="Times New Roman" w:hAnsi="Times New Roman" w:cs="Times New Roman"/>
                <w:iCs/>
                <w:color w:val="414142"/>
                <w:sz w:val="18"/>
                <w:szCs w:val="18"/>
                <w:lang w:eastAsia="lv-LV"/>
              </w:rPr>
            </w:pPr>
          </w:p>
        </w:tc>
        <w:tc>
          <w:tcPr>
            <w:tcW w:w="462"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jc w:val="center"/>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X</w:t>
            </w:r>
          </w:p>
        </w:tc>
        <w:tc>
          <w:tcPr>
            <w:tcW w:w="573"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jc w:val="center"/>
              <w:rPr>
                <w:rFonts w:ascii="Times New Roman" w:eastAsia="Times New Roman" w:hAnsi="Times New Roman" w:cs="Times New Roman"/>
                <w:iCs/>
                <w:color w:val="414142"/>
                <w:sz w:val="18"/>
                <w:szCs w:val="18"/>
                <w:lang w:eastAsia="lv-LV"/>
              </w:rPr>
            </w:pPr>
          </w:p>
        </w:tc>
        <w:tc>
          <w:tcPr>
            <w:tcW w:w="462"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jc w:val="center"/>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X</w:t>
            </w:r>
          </w:p>
        </w:tc>
        <w:tc>
          <w:tcPr>
            <w:tcW w:w="575"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 </w:t>
            </w:r>
          </w:p>
        </w:tc>
        <w:tc>
          <w:tcPr>
            <w:tcW w:w="811"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 </w:t>
            </w:r>
          </w:p>
        </w:tc>
      </w:tr>
      <w:tr w:rsidR="00A01D1C" w:rsidRPr="00D65789" w:rsidTr="00A01D1C">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jc w:val="center"/>
              <w:rPr>
                <w:rFonts w:ascii="Times New Roman" w:eastAsia="Times New Roman" w:hAnsi="Times New Roman" w:cs="Times New Roman"/>
                <w:iCs/>
                <w:color w:val="414142"/>
                <w:sz w:val="18"/>
                <w:szCs w:val="18"/>
                <w:lang w:eastAsia="lv-LV"/>
              </w:rPr>
            </w:pPr>
          </w:p>
          <w:p w:rsidR="00A01D1C" w:rsidRPr="00D65789" w:rsidRDefault="00A01D1C" w:rsidP="00A01D1C">
            <w:pPr>
              <w:spacing w:after="0" w:line="240" w:lineRule="auto"/>
              <w:jc w:val="center"/>
              <w:rPr>
                <w:rFonts w:ascii="Times New Roman" w:eastAsia="Times New Roman" w:hAnsi="Times New Roman" w:cs="Times New Roman"/>
                <w:iCs/>
                <w:color w:val="414142"/>
                <w:sz w:val="18"/>
                <w:szCs w:val="18"/>
                <w:lang w:eastAsia="lv-LV"/>
              </w:rPr>
            </w:pPr>
          </w:p>
          <w:p w:rsidR="00A01D1C" w:rsidRPr="00D65789" w:rsidRDefault="00A01D1C" w:rsidP="00A01D1C">
            <w:pPr>
              <w:spacing w:after="0" w:line="240" w:lineRule="auto"/>
              <w:jc w:val="center"/>
              <w:rPr>
                <w:rFonts w:ascii="Times New Roman" w:eastAsia="Times New Roman" w:hAnsi="Times New Roman" w:cs="Times New Roman"/>
                <w:iCs/>
                <w:color w:val="414142"/>
                <w:sz w:val="18"/>
                <w:szCs w:val="18"/>
                <w:lang w:eastAsia="lv-LV"/>
              </w:rPr>
            </w:pPr>
          </w:p>
          <w:p w:rsidR="00A01D1C" w:rsidRPr="00D65789" w:rsidRDefault="00A01D1C" w:rsidP="00A01D1C">
            <w:pPr>
              <w:spacing w:after="0" w:line="240" w:lineRule="auto"/>
              <w:jc w:val="center"/>
              <w:rPr>
                <w:rFonts w:ascii="Times New Roman" w:eastAsia="Times New Roman" w:hAnsi="Times New Roman" w:cs="Times New Roman"/>
                <w:iCs/>
                <w:color w:val="414142"/>
                <w:sz w:val="18"/>
                <w:szCs w:val="18"/>
                <w:lang w:eastAsia="lv-LV"/>
              </w:rPr>
            </w:pPr>
          </w:p>
          <w:p w:rsidR="00A01D1C" w:rsidRPr="00D65789" w:rsidRDefault="00A01D1C" w:rsidP="00A01D1C">
            <w:pPr>
              <w:spacing w:after="0" w:line="240" w:lineRule="auto"/>
              <w:jc w:val="center"/>
              <w:rPr>
                <w:rFonts w:ascii="Times New Roman" w:eastAsia="Times New Roman" w:hAnsi="Times New Roman" w:cs="Times New Roman"/>
                <w:iCs/>
                <w:color w:val="414142"/>
                <w:sz w:val="18"/>
                <w:szCs w:val="18"/>
                <w:lang w:eastAsia="lv-LV"/>
              </w:rPr>
            </w:pPr>
          </w:p>
          <w:p w:rsidR="00A01D1C" w:rsidRPr="00D65789" w:rsidRDefault="00A01D1C" w:rsidP="00A01D1C">
            <w:pPr>
              <w:spacing w:after="0" w:line="240" w:lineRule="auto"/>
              <w:jc w:val="center"/>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jc w:val="center"/>
              <w:rPr>
                <w:rFonts w:ascii="Times New Roman" w:eastAsia="Times New Roman" w:hAnsi="Times New Roman" w:cs="Times New Roman"/>
                <w:iCs/>
                <w:color w:val="414142"/>
                <w:sz w:val="18"/>
                <w:szCs w:val="18"/>
                <w:lang w:eastAsia="lv-LV"/>
              </w:rPr>
            </w:pP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jc w:val="center"/>
              <w:rPr>
                <w:rFonts w:ascii="Times New Roman" w:eastAsia="Times New Roman" w:hAnsi="Times New Roman" w:cs="Times New Roman"/>
                <w:iCs/>
                <w:color w:val="414142"/>
                <w:sz w:val="18"/>
                <w:szCs w:val="18"/>
                <w:lang w:eastAsia="lv-LV"/>
              </w:rPr>
            </w:pPr>
          </w:p>
          <w:p w:rsidR="00A01D1C" w:rsidRPr="00D65789" w:rsidRDefault="00A01D1C" w:rsidP="00A01D1C">
            <w:pPr>
              <w:spacing w:after="0" w:line="240" w:lineRule="auto"/>
              <w:jc w:val="center"/>
              <w:rPr>
                <w:rFonts w:ascii="Times New Roman" w:eastAsia="Times New Roman" w:hAnsi="Times New Roman" w:cs="Times New Roman"/>
                <w:iCs/>
                <w:color w:val="414142"/>
                <w:sz w:val="18"/>
                <w:szCs w:val="18"/>
                <w:lang w:eastAsia="lv-LV"/>
              </w:rPr>
            </w:pPr>
          </w:p>
          <w:p w:rsidR="00A01D1C" w:rsidRPr="00D65789" w:rsidRDefault="00A01D1C" w:rsidP="00A01D1C">
            <w:pPr>
              <w:spacing w:after="0" w:line="240" w:lineRule="auto"/>
              <w:jc w:val="center"/>
              <w:rPr>
                <w:rFonts w:ascii="Times New Roman" w:eastAsia="Times New Roman" w:hAnsi="Times New Roman" w:cs="Times New Roman"/>
                <w:iCs/>
                <w:color w:val="414142"/>
                <w:sz w:val="18"/>
                <w:szCs w:val="18"/>
                <w:lang w:eastAsia="lv-LV"/>
              </w:rPr>
            </w:pPr>
          </w:p>
          <w:p w:rsidR="00A01D1C" w:rsidRPr="00D65789" w:rsidRDefault="00A01D1C" w:rsidP="00A01D1C">
            <w:pPr>
              <w:spacing w:after="0" w:line="240" w:lineRule="auto"/>
              <w:jc w:val="center"/>
              <w:rPr>
                <w:rFonts w:ascii="Times New Roman" w:eastAsia="Times New Roman" w:hAnsi="Times New Roman" w:cs="Times New Roman"/>
                <w:iCs/>
                <w:color w:val="414142"/>
                <w:sz w:val="18"/>
                <w:szCs w:val="18"/>
                <w:lang w:eastAsia="lv-LV"/>
              </w:rPr>
            </w:pPr>
          </w:p>
          <w:p w:rsidR="00A01D1C" w:rsidRPr="00D65789" w:rsidRDefault="00A01D1C" w:rsidP="00A01D1C">
            <w:pPr>
              <w:spacing w:after="0" w:line="240" w:lineRule="auto"/>
              <w:jc w:val="center"/>
              <w:rPr>
                <w:rFonts w:ascii="Times New Roman" w:eastAsia="Times New Roman" w:hAnsi="Times New Roman" w:cs="Times New Roman"/>
                <w:iCs/>
                <w:color w:val="414142"/>
                <w:sz w:val="18"/>
                <w:szCs w:val="18"/>
                <w:lang w:eastAsia="lv-LV"/>
              </w:rPr>
            </w:pPr>
          </w:p>
          <w:p w:rsidR="00A01D1C" w:rsidRPr="00D65789" w:rsidRDefault="00A01D1C" w:rsidP="00A01D1C">
            <w:pPr>
              <w:spacing w:after="0" w:line="240" w:lineRule="auto"/>
              <w:jc w:val="center"/>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X</w:t>
            </w:r>
          </w:p>
        </w:tc>
        <w:tc>
          <w:tcPr>
            <w:tcW w:w="573"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jc w:val="center"/>
              <w:rPr>
                <w:rFonts w:ascii="Times New Roman" w:eastAsia="Times New Roman" w:hAnsi="Times New Roman" w:cs="Times New Roman"/>
                <w:iCs/>
                <w:color w:val="414142"/>
                <w:sz w:val="18"/>
                <w:szCs w:val="18"/>
                <w:lang w:eastAsia="lv-LV"/>
              </w:rPr>
            </w:pP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jc w:val="center"/>
              <w:rPr>
                <w:rFonts w:ascii="Times New Roman" w:eastAsia="Times New Roman" w:hAnsi="Times New Roman" w:cs="Times New Roman"/>
                <w:iCs/>
                <w:color w:val="414142"/>
                <w:sz w:val="18"/>
                <w:szCs w:val="18"/>
                <w:lang w:eastAsia="lv-LV"/>
              </w:rPr>
            </w:pPr>
          </w:p>
          <w:p w:rsidR="00A01D1C" w:rsidRPr="00D65789" w:rsidRDefault="00A01D1C" w:rsidP="00A01D1C">
            <w:pPr>
              <w:spacing w:after="0" w:line="240" w:lineRule="auto"/>
              <w:jc w:val="center"/>
              <w:rPr>
                <w:rFonts w:ascii="Times New Roman" w:eastAsia="Times New Roman" w:hAnsi="Times New Roman" w:cs="Times New Roman"/>
                <w:iCs/>
                <w:color w:val="414142"/>
                <w:sz w:val="18"/>
                <w:szCs w:val="18"/>
                <w:lang w:eastAsia="lv-LV"/>
              </w:rPr>
            </w:pPr>
          </w:p>
          <w:p w:rsidR="00A01D1C" w:rsidRPr="00D65789" w:rsidRDefault="00A01D1C" w:rsidP="00A01D1C">
            <w:pPr>
              <w:spacing w:after="0" w:line="240" w:lineRule="auto"/>
              <w:jc w:val="center"/>
              <w:rPr>
                <w:rFonts w:ascii="Times New Roman" w:eastAsia="Times New Roman" w:hAnsi="Times New Roman" w:cs="Times New Roman"/>
                <w:iCs/>
                <w:color w:val="414142"/>
                <w:sz w:val="18"/>
                <w:szCs w:val="18"/>
                <w:lang w:eastAsia="lv-LV"/>
              </w:rPr>
            </w:pPr>
          </w:p>
          <w:p w:rsidR="00A01D1C" w:rsidRPr="00D65789" w:rsidRDefault="00A01D1C" w:rsidP="00A01D1C">
            <w:pPr>
              <w:spacing w:after="0" w:line="240" w:lineRule="auto"/>
              <w:jc w:val="center"/>
              <w:rPr>
                <w:rFonts w:ascii="Times New Roman" w:eastAsia="Times New Roman" w:hAnsi="Times New Roman" w:cs="Times New Roman"/>
                <w:iCs/>
                <w:color w:val="414142"/>
                <w:sz w:val="18"/>
                <w:szCs w:val="18"/>
                <w:lang w:eastAsia="lv-LV"/>
              </w:rPr>
            </w:pPr>
          </w:p>
          <w:p w:rsidR="00A01D1C" w:rsidRPr="00D65789" w:rsidRDefault="00A01D1C" w:rsidP="00A01D1C">
            <w:pPr>
              <w:spacing w:after="0" w:line="240" w:lineRule="auto"/>
              <w:jc w:val="center"/>
              <w:rPr>
                <w:rFonts w:ascii="Times New Roman" w:eastAsia="Times New Roman" w:hAnsi="Times New Roman" w:cs="Times New Roman"/>
                <w:iCs/>
                <w:color w:val="414142"/>
                <w:sz w:val="18"/>
                <w:szCs w:val="18"/>
                <w:lang w:eastAsia="lv-LV"/>
              </w:rPr>
            </w:pPr>
          </w:p>
          <w:p w:rsidR="00A01D1C" w:rsidRPr="00D65789" w:rsidRDefault="00A01D1C" w:rsidP="00A01D1C">
            <w:pPr>
              <w:spacing w:after="0" w:line="240" w:lineRule="auto"/>
              <w:jc w:val="center"/>
              <w:rPr>
                <w:rFonts w:ascii="Times New Roman" w:eastAsia="Times New Roman" w:hAnsi="Times New Roman" w:cs="Times New Roman"/>
                <w:iCs/>
                <w:color w:val="414142"/>
                <w:sz w:val="18"/>
                <w:szCs w:val="18"/>
                <w:lang w:eastAsia="lv-LV"/>
              </w:rPr>
            </w:pPr>
            <w:r w:rsidRPr="00D65789">
              <w:rPr>
                <w:rFonts w:ascii="Times New Roman" w:eastAsia="Times New Roman" w:hAnsi="Times New Roman" w:cs="Times New Roman"/>
                <w:iCs/>
                <w:color w:val="414142"/>
                <w:sz w:val="18"/>
                <w:szCs w:val="18"/>
                <w:lang w:eastAsia="lv-LV"/>
              </w:rPr>
              <w:t>X</w:t>
            </w:r>
          </w:p>
        </w:tc>
        <w:tc>
          <w:tcPr>
            <w:tcW w:w="575"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 </w:t>
            </w:r>
          </w:p>
        </w:tc>
        <w:tc>
          <w:tcPr>
            <w:tcW w:w="811"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 </w:t>
            </w:r>
          </w:p>
        </w:tc>
      </w:tr>
      <w:tr w:rsidR="00A01D1C" w:rsidRPr="00D65789" w:rsidTr="00A01D1C">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 </w:t>
            </w:r>
          </w:p>
        </w:tc>
        <w:tc>
          <w:tcPr>
            <w:tcW w:w="811"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 </w:t>
            </w:r>
          </w:p>
        </w:tc>
      </w:tr>
      <w:tr w:rsidR="00A01D1C" w:rsidRPr="00D65789" w:rsidTr="00A01D1C">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 </w:t>
            </w:r>
          </w:p>
        </w:tc>
        <w:tc>
          <w:tcPr>
            <w:tcW w:w="811"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 </w:t>
            </w:r>
          </w:p>
        </w:tc>
      </w:tr>
      <w:tr w:rsidR="00A01D1C" w:rsidRPr="00D65789" w:rsidTr="00A01D1C">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p>
        </w:tc>
        <w:tc>
          <w:tcPr>
            <w:tcW w:w="573"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p>
        </w:tc>
        <w:tc>
          <w:tcPr>
            <w:tcW w:w="575"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 </w:t>
            </w:r>
          </w:p>
        </w:tc>
        <w:tc>
          <w:tcPr>
            <w:tcW w:w="811" w:type="pct"/>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 </w:t>
            </w:r>
          </w:p>
        </w:tc>
      </w:tr>
      <w:tr w:rsidR="00A01D1C" w:rsidRPr="00D65789" w:rsidTr="00A01D1C">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4061"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0419A1" w:rsidRPr="00D65789" w:rsidRDefault="000419A1" w:rsidP="00D65789">
            <w:pPr>
              <w:spacing w:after="0" w:line="240" w:lineRule="auto"/>
              <w:ind w:firstLine="301"/>
              <w:jc w:val="both"/>
              <w:rPr>
                <w:rFonts w:ascii="Times New Roman" w:eastAsia="Times New Roman" w:hAnsi="Times New Roman" w:cs="Times New Roman"/>
                <w:lang w:eastAsia="lv-LV"/>
              </w:rPr>
            </w:pPr>
            <w:r w:rsidRPr="00D65789">
              <w:rPr>
                <w:rFonts w:ascii="Times New Roman" w:eastAsia="Times New Roman" w:hAnsi="Times New Roman" w:cs="Times New Roman"/>
                <w:lang w:eastAsia="lv-LV"/>
              </w:rPr>
              <w:t>Pamatojoties uz</w:t>
            </w:r>
            <w:r w:rsidR="00CE3A5B" w:rsidRPr="00D65789">
              <w:rPr>
                <w:rFonts w:ascii="Times New Roman" w:eastAsia="Times New Roman" w:hAnsi="Times New Roman" w:cs="Times New Roman"/>
                <w:lang w:eastAsia="lv-LV"/>
              </w:rPr>
              <w:t xml:space="preserve"> </w:t>
            </w:r>
            <w:r w:rsidR="00D65789" w:rsidRPr="00D65789">
              <w:rPr>
                <w:rFonts w:ascii="Times New Roman" w:hAnsi="Times New Roman" w:cs="Times New Roman"/>
                <w:bCs/>
                <w:sz w:val="24"/>
                <w:szCs w:val="24"/>
              </w:rPr>
              <w:t>Ministru kabineta 2017.gada 5.decembra rīkojumu Nr.719 “Par apropriācijas pārdali no budžeta resora “74.Gadskārtējā valsts budžeta izpildes procesā pārdalāmais finansējums” 08.00.00 programmas “Veselības aprūpes sistēmas reformas ieviešanas finansējums” uz budžeta resoru “29.Veselības ministrija”””</w:t>
            </w:r>
            <w:r w:rsidR="00D65789" w:rsidRPr="00D65789">
              <w:rPr>
                <w:rFonts w:ascii="Times New Roman" w:eastAsia="Times New Roman" w:hAnsi="Times New Roman" w:cs="Times New Roman"/>
                <w:lang w:eastAsia="lv-LV"/>
              </w:rPr>
              <w:t xml:space="preserve"> </w:t>
            </w:r>
            <w:r w:rsidR="00A47166" w:rsidRPr="00D65789">
              <w:rPr>
                <w:rFonts w:ascii="Times New Roman" w:eastAsia="Times New Roman" w:hAnsi="Times New Roman" w:cs="Times New Roman"/>
                <w:lang w:eastAsia="lv-LV"/>
              </w:rPr>
              <w:t>a</w:t>
            </w:r>
            <w:r w:rsidRPr="00D65789">
              <w:rPr>
                <w:rFonts w:ascii="Times New Roman" w:eastAsia="Times New Roman" w:hAnsi="Times New Roman" w:cs="Times New Roman"/>
                <w:lang w:eastAsia="lv-LV"/>
              </w:rPr>
              <w:t xml:space="preserve">tbilstoši valsts pamatbudžetā plānotajiem ieņēmumiem no valsts sociālās apdrošināšanas obligāto iemaksu sadales veselības aprūpes finansēšanai </w:t>
            </w:r>
            <w:r w:rsidR="00A47166" w:rsidRPr="00D65789">
              <w:rPr>
                <w:rFonts w:ascii="Times New Roman" w:eastAsia="Times New Roman" w:hAnsi="Times New Roman" w:cs="Times New Roman"/>
                <w:lang w:eastAsia="lv-LV"/>
              </w:rPr>
              <w:t xml:space="preserve">tika </w:t>
            </w:r>
            <w:r w:rsidRPr="00D65789">
              <w:rPr>
                <w:rFonts w:ascii="Times New Roman" w:eastAsia="Times New Roman" w:hAnsi="Times New Roman" w:cs="Times New Roman"/>
                <w:lang w:eastAsia="lv-LV"/>
              </w:rPr>
              <w:t>atbalstīt</w:t>
            </w:r>
            <w:r w:rsidR="00A47166" w:rsidRPr="00D65789">
              <w:rPr>
                <w:rFonts w:ascii="Times New Roman" w:eastAsia="Times New Roman" w:hAnsi="Times New Roman" w:cs="Times New Roman"/>
                <w:lang w:eastAsia="lv-LV"/>
              </w:rPr>
              <w:t>a finansējuma pārdale</w:t>
            </w:r>
            <w:r w:rsidRPr="00D65789">
              <w:rPr>
                <w:rFonts w:ascii="Times New Roman" w:eastAsia="Times New Roman" w:hAnsi="Times New Roman" w:cs="Times New Roman"/>
                <w:lang w:eastAsia="lv-LV"/>
              </w:rPr>
              <w:t xml:space="preserve"> 2</w:t>
            </w:r>
            <w:r w:rsidR="00A47166" w:rsidRPr="00D65789">
              <w:rPr>
                <w:rFonts w:ascii="Times New Roman" w:eastAsia="Times New Roman" w:hAnsi="Times New Roman" w:cs="Times New Roman"/>
                <w:lang w:eastAsia="lv-LV"/>
              </w:rPr>
              <w:t>018.</w:t>
            </w:r>
            <w:r w:rsidRPr="00D65789">
              <w:rPr>
                <w:rFonts w:ascii="Times New Roman" w:eastAsia="Times New Roman" w:hAnsi="Times New Roman" w:cs="Times New Roman"/>
                <w:lang w:eastAsia="lv-LV"/>
              </w:rPr>
              <w:t>gadam 85 302 674 </w:t>
            </w:r>
            <w:proofErr w:type="spellStart"/>
            <w:r w:rsidRPr="00D65789">
              <w:rPr>
                <w:rFonts w:ascii="Times New Roman" w:eastAsia="Times New Roman" w:hAnsi="Times New Roman" w:cs="Times New Roman"/>
                <w:i/>
                <w:iCs/>
                <w:lang w:eastAsia="lv-LV"/>
              </w:rPr>
              <w:t>euro</w:t>
            </w:r>
            <w:proofErr w:type="spellEnd"/>
            <w:r w:rsidRPr="00D65789">
              <w:rPr>
                <w:rFonts w:ascii="Times New Roman" w:eastAsia="Times New Roman" w:hAnsi="Times New Roman" w:cs="Times New Roman"/>
                <w:lang w:eastAsia="lv-LV"/>
              </w:rPr>
              <w:t> a</w:t>
            </w:r>
            <w:r w:rsidR="0084070A">
              <w:rPr>
                <w:rFonts w:ascii="Times New Roman" w:eastAsia="Times New Roman" w:hAnsi="Times New Roman" w:cs="Times New Roman"/>
                <w:lang w:eastAsia="lv-LV"/>
              </w:rPr>
              <w:t>pmērā no budžeta resora “</w:t>
            </w:r>
            <w:r w:rsidRPr="00D65789">
              <w:rPr>
                <w:rFonts w:ascii="Times New Roman" w:eastAsia="Times New Roman" w:hAnsi="Times New Roman" w:cs="Times New Roman"/>
                <w:lang w:eastAsia="lv-LV"/>
              </w:rPr>
              <w:t xml:space="preserve">74. Gadskārtējā valsts budžeta izpildes </w:t>
            </w:r>
            <w:r w:rsidR="0084070A">
              <w:rPr>
                <w:rFonts w:ascii="Times New Roman" w:eastAsia="Times New Roman" w:hAnsi="Times New Roman" w:cs="Times New Roman"/>
                <w:lang w:eastAsia="lv-LV"/>
              </w:rPr>
              <w:t>procesā pārdalāmais finansējums” budžeta programmas 08.00.00 “</w:t>
            </w:r>
            <w:r w:rsidRPr="00D65789">
              <w:rPr>
                <w:rFonts w:ascii="Times New Roman" w:eastAsia="Times New Roman" w:hAnsi="Times New Roman" w:cs="Times New Roman"/>
                <w:lang w:eastAsia="lv-LV"/>
              </w:rPr>
              <w:t xml:space="preserve">Veselības aprūpes sistēmas </w:t>
            </w:r>
            <w:r w:rsidR="0084070A">
              <w:rPr>
                <w:rFonts w:ascii="Times New Roman" w:eastAsia="Times New Roman" w:hAnsi="Times New Roman" w:cs="Times New Roman"/>
                <w:lang w:eastAsia="lv-LV"/>
              </w:rPr>
              <w:t>reformas ieviešanas finansējums”</w:t>
            </w:r>
            <w:r w:rsidRPr="00D65789">
              <w:rPr>
                <w:rFonts w:ascii="Times New Roman" w:eastAsia="Times New Roman" w:hAnsi="Times New Roman" w:cs="Times New Roman"/>
                <w:lang w:eastAsia="lv-LV"/>
              </w:rPr>
              <w:t xml:space="preserve"> uz Veselības ministrijas budžetu atlīdzības palielinājumam, tai skaitā:</w:t>
            </w:r>
          </w:p>
          <w:p w:rsidR="00A01D1C" w:rsidRPr="00D65789" w:rsidRDefault="000419A1" w:rsidP="000419A1">
            <w:pPr>
              <w:pStyle w:val="ListParagraph"/>
              <w:numPr>
                <w:ilvl w:val="0"/>
                <w:numId w:val="2"/>
              </w:numPr>
              <w:autoSpaceDE w:val="0"/>
              <w:autoSpaceDN w:val="0"/>
              <w:adjustRightInd w:val="0"/>
              <w:spacing w:after="0" w:line="240" w:lineRule="auto"/>
              <w:jc w:val="both"/>
              <w:rPr>
                <w:rFonts w:ascii="Times New Roman" w:hAnsi="Times New Roman"/>
                <w:b/>
                <w:lang w:val="lv-LV"/>
              </w:rPr>
            </w:pPr>
            <w:r w:rsidRPr="00D65789">
              <w:rPr>
                <w:rFonts w:ascii="Times New Roman" w:hAnsi="Times New Roman"/>
                <w:b/>
                <w:lang w:val="lv-LV"/>
              </w:rPr>
              <w:t xml:space="preserve">Veselības ministrijas </w:t>
            </w:r>
            <w:r w:rsidR="00A01D1C" w:rsidRPr="00D65789">
              <w:rPr>
                <w:rFonts w:ascii="Times New Roman" w:hAnsi="Times New Roman"/>
                <w:b/>
                <w:lang w:val="lv-LV"/>
              </w:rPr>
              <w:t xml:space="preserve">padotības iestādes (Dienests) </w:t>
            </w:r>
            <w:r w:rsidR="00A01D1C" w:rsidRPr="00D65789">
              <w:rPr>
                <w:rFonts w:ascii="Times New Roman" w:hAnsi="Times New Roman"/>
                <w:lang w:val="lv-LV"/>
              </w:rPr>
              <w:t xml:space="preserve">ārstniecības personām un neatliekamās medicīniskās palīdzības brigādes operatīvā medicīniskā transportlīdzekļa vadītājiem budžeta apakšprogrammā 39.04.00 “Neatliekamā medicīniskā palīdzība” </w:t>
            </w:r>
            <w:r w:rsidR="00A01D1C" w:rsidRPr="00D65789">
              <w:rPr>
                <w:rFonts w:ascii="Times New Roman" w:hAnsi="Times New Roman"/>
                <w:b/>
                <w:lang w:val="lv-LV"/>
              </w:rPr>
              <w:t xml:space="preserve">– 7 285 299 </w:t>
            </w:r>
            <w:proofErr w:type="spellStart"/>
            <w:r w:rsidR="00A01D1C" w:rsidRPr="00D65789">
              <w:rPr>
                <w:rFonts w:ascii="Times New Roman" w:hAnsi="Times New Roman"/>
                <w:b/>
                <w:i/>
                <w:lang w:val="lv-LV"/>
              </w:rPr>
              <w:t>euro</w:t>
            </w:r>
            <w:proofErr w:type="spellEnd"/>
            <w:r w:rsidR="00A47166" w:rsidRPr="00D65789">
              <w:rPr>
                <w:rFonts w:ascii="Times New Roman" w:hAnsi="Times New Roman"/>
                <w:b/>
                <w:lang w:val="lv-LV"/>
              </w:rPr>
              <w:t>;</w:t>
            </w:r>
          </w:p>
          <w:p w:rsidR="00A01D1C" w:rsidRPr="00D65789" w:rsidRDefault="00A01D1C" w:rsidP="00A47166">
            <w:pPr>
              <w:pStyle w:val="ListParagraph"/>
              <w:numPr>
                <w:ilvl w:val="0"/>
                <w:numId w:val="2"/>
              </w:numPr>
              <w:autoSpaceDE w:val="0"/>
              <w:autoSpaceDN w:val="0"/>
              <w:adjustRightInd w:val="0"/>
              <w:spacing w:after="0" w:line="240" w:lineRule="auto"/>
              <w:jc w:val="both"/>
              <w:rPr>
                <w:rFonts w:ascii="Times New Roman" w:hAnsi="Times New Roman"/>
                <w:b/>
                <w:lang w:val="lv-LV"/>
              </w:rPr>
            </w:pPr>
            <w:r w:rsidRPr="00D65789">
              <w:rPr>
                <w:rFonts w:ascii="Times New Roman" w:hAnsi="Times New Roman"/>
                <w:b/>
                <w:lang w:val="lv-LV"/>
              </w:rPr>
              <w:t>14.Iekšlietu ministrijas</w:t>
            </w:r>
            <w:r w:rsidR="00CE3A5B" w:rsidRPr="00D65789">
              <w:rPr>
                <w:rFonts w:ascii="Times New Roman" w:hAnsi="Times New Roman"/>
                <w:b/>
                <w:lang w:val="lv-LV"/>
              </w:rPr>
              <w:t xml:space="preserve"> padotības iestādes Valsts policijas</w:t>
            </w:r>
            <w:r w:rsidR="00CE3A5B" w:rsidRPr="00D65789">
              <w:rPr>
                <w:rFonts w:ascii="Times New Roman" w:hAnsi="Times New Roman"/>
                <w:lang w:val="lv-LV"/>
              </w:rPr>
              <w:t xml:space="preserve"> ārstniecības personām</w:t>
            </w:r>
            <w:r w:rsidRPr="00D65789">
              <w:rPr>
                <w:rFonts w:ascii="Times New Roman" w:hAnsi="Times New Roman"/>
                <w:b/>
                <w:lang w:val="lv-LV"/>
              </w:rPr>
              <w:t xml:space="preserve"> </w:t>
            </w:r>
            <w:r w:rsidRPr="00D65789">
              <w:rPr>
                <w:rFonts w:ascii="Times New Roman" w:hAnsi="Times New Roman"/>
                <w:lang w:val="lv-LV"/>
              </w:rPr>
              <w:t xml:space="preserve">budžeta apakšprogrammā 06.01.00 “Valsts policija” - </w:t>
            </w:r>
            <w:r w:rsidRPr="00D65789">
              <w:rPr>
                <w:rFonts w:ascii="Times New Roman" w:hAnsi="Times New Roman"/>
                <w:b/>
                <w:lang w:val="lv-LV"/>
              </w:rPr>
              <w:t xml:space="preserve">22 021 </w:t>
            </w:r>
            <w:proofErr w:type="spellStart"/>
            <w:r w:rsidRPr="00D65789">
              <w:rPr>
                <w:rFonts w:ascii="Times New Roman" w:hAnsi="Times New Roman"/>
                <w:b/>
                <w:i/>
                <w:lang w:val="lv-LV"/>
              </w:rPr>
              <w:t>euro</w:t>
            </w:r>
            <w:proofErr w:type="spellEnd"/>
            <w:r w:rsidRPr="00D65789">
              <w:rPr>
                <w:rFonts w:ascii="Times New Roman" w:hAnsi="Times New Roman"/>
                <w:lang w:val="lv-LV"/>
              </w:rPr>
              <w:t xml:space="preserve">. Kopējais finansējuma apmērs </w:t>
            </w:r>
            <w:proofErr w:type="spellStart"/>
            <w:r w:rsidRPr="00D65789">
              <w:rPr>
                <w:rFonts w:ascii="Times New Roman" w:hAnsi="Times New Roman"/>
                <w:lang w:val="lv-LV"/>
              </w:rPr>
              <w:t>Iekšlietu</w:t>
            </w:r>
            <w:proofErr w:type="spellEnd"/>
            <w:r w:rsidRPr="00D65789">
              <w:rPr>
                <w:rFonts w:ascii="Times New Roman" w:hAnsi="Times New Roman"/>
                <w:lang w:val="lv-LV"/>
              </w:rPr>
              <w:t xml:space="preserve"> ministrijai – </w:t>
            </w:r>
            <w:r w:rsidRPr="00D65789">
              <w:rPr>
                <w:rFonts w:ascii="Times New Roman" w:hAnsi="Times New Roman"/>
                <w:b/>
                <w:lang w:val="lv-LV"/>
              </w:rPr>
              <w:t xml:space="preserve">134 075 </w:t>
            </w:r>
            <w:proofErr w:type="spellStart"/>
            <w:r w:rsidRPr="00D65789">
              <w:rPr>
                <w:rFonts w:ascii="Times New Roman" w:hAnsi="Times New Roman"/>
                <w:b/>
                <w:i/>
                <w:lang w:val="lv-LV"/>
              </w:rPr>
              <w:t>euro</w:t>
            </w:r>
            <w:proofErr w:type="spellEnd"/>
            <w:r w:rsidR="00A47166" w:rsidRPr="00D65789">
              <w:rPr>
                <w:rFonts w:ascii="Times New Roman" w:hAnsi="Times New Roman"/>
                <w:b/>
                <w:lang w:val="lv-LV"/>
              </w:rPr>
              <w:t>;</w:t>
            </w:r>
          </w:p>
          <w:p w:rsidR="00A01D1C" w:rsidRPr="00D65789" w:rsidRDefault="00A01D1C" w:rsidP="00A01D1C">
            <w:pPr>
              <w:pStyle w:val="ListParagraph"/>
              <w:numPr>
                <w:ilvl w:val="0"/>
                <w:numId w:val="2"/>
              </w:numPr>
              <w:autoSpaceDE w:val="0"/>
              <w:autoSpaceDN w:val="0"/>
              <w:adjustRightInd w:val="0"/>
              <w:spacing w:after="0" w:line="240" w:lineRule="auto"/>
              <w:jc w:val="both"/>
              <w:rPr>
                <w:rFonts w:ascii="Times New Roman" w:hAnsi="Times New Roman"/>
                <w:b/>
                <w:lang w:val="lv-LV"/>
              </w:rPr>
            </w:pPr>
            <w:r w:rsidRPr="00D65789">
              <w:rPr>
                <w:rFonts w:ascii="Times New Roman" w:hAnsi="Times New Roman"/>
                <w:b/>
                <w:lang w:val="lv-LV"/>
              </w:rPr>
              <w:t>19.Tieslietu ministrijas</w:t>
            </w:r>
            <w:r w:rsidR="00CE3A5B" w:rsidRPr="00D65789">
              <w:rPr>
                <w:rFonts w:ascii="Times New Roman" w:hAnsi="Times New Roman"/>
                <w:b/>
                <w:lang w:val="lv-LV"/>
              </w:rPr>
              <w:t xml:space="preserve"> padotības iestādes Ieslodzījuma vietas pārvaldes</w:t>
            </w:r>
            <w:r w:rsidR="00CE3A5B" w:rsidRPr="00D65789">
              <w:rPr>
                <w:rFonts w:ascii="Times New Roman" w:hAnsi="Times New Roman"/>
                <w:lang w:val="lv-LV"/>
              </w:rPr>
              <w:t xml:space="preserve"> ārstniecības personām</w:t>
            </w:r>
            <w:r w:rsidR="00CE3A5B" w:rsidRPr="00D65789">
              <w:rPr>
                <w:rFonts w:ascii="Times New Roman" w:hAnsi="Times New Roman"/>
                <w:b/>
                <w:lang w:val="lv-LV"/>
              </w:rPr>
              <w:t xml:space="preserve"> </w:t>
            </w:r>
            <w:r w:rsidRPr="00D65789">
              <w:rPr>
                <w:rFonts w:ascii="Times New Roman" w:hAnsi="Times New Roman"/>
                <w:lang w:val="lv-LV"/>
              </w:rPr>
              <w:t xml:space="preserve">budžeta apakšprogrammā 04.01.00 “Ieslodzījuma vietas” – </w:t>
            </w:r>
            <w:r w:rsidRPr="00D65789">
              <w:rPr>
                <w:rFonts w:ascii="Times New Roman" w:hAnsi="Times New Roman"/>
                <w:b/>
                <w:lang w:val="lv-LV"/>
              </w:rPr>
              <w:t>412 531</w:t>
            </w:r>
            <w:r w:rsidRPr="00D65789">
              <w:rPr>
                <w:rFonts w:ascii="Times New Roman" w:hAnsi="Times New Roman"/>
                <w:lang w:val="lv-LV"/>
              </w:rPr>
              <w:t xml:space="preserve"> </w:t>
            </w:r>
            <w:proofErr w:type="spellStart"/>
            <w:r w:rsidRPr="00D65789">
              <w:rPr>
                <w:rFonts w:ascii="Times New Roman" w:hAnsi="Times New Roman"/>
                <w:b/>
                <w:i/>
                <w:lang w:val="lv-LV"/>
              </w:rPr>
              <w:t>euro</w:t>
            </w:r>
            <w:proofErr w:type="spellEnd"/>
            <w:r w:rsidRPr="00D65789">
              <w:rPr>
                <w:rFonts w:ascii="Times New Roman" w:hAnsi="Times New Roman"/>
                <w:b/>
                <w:lang w:val="lv-LV"/>
              </w:rPr>
              <w:t>.</w:t>
            </w:r>
          </w:p>
          <w:p w:rsidR="00A01D1C" w:rsidRPr="00D65789" w:rsidRDefault="00A01D1C" w:rsidP="00A01D1C">
            <w:pPr>
              <w:spacing w:after="0" w:line="240" w:lineRule="auto"/>
              <w:ind w:firstLine="363"/>
              <w:jc w:val="both"/>
              <w:rPr>
                <w:rFonts w:ascii="Times New Roman" w:hAnsi="Times New Roman" w:cs="Times New Roman"/>
                <w:shd w:val="clear" w:color="auto" w:fill="FFFFFF"/>
              </w:rPr>
            </w:pPr>
            <w:r w:rsidRPr="00D65789">
              <w:rPr>
                <w:rFonts w:ascii="Times New Roman" w:hAnsi="Times New Roman" w:cs="Times New Roman"/>
                <w:shd w:val="clear" w:color="auto" w:fill="FFFFFF"/>
              </w:rPr>
              <w:t>No Veselības ministrijas budžeta apakšprogrammas 33.21.00 “Ārstniecības personu darba samaksas pieauguma nodroš</w:t>
            </w:r>
            <w:r w:rsidR="00CE3A5B" w:rsidRPr="00D65789">
              <w:rPr>
                <w:rFonts w:ascii="Times New Roman" w:hAnsi="Times New Roman" w:cs="Times New Roman"/>
                <w:shd w:val="clear" w:color="auto" w:fill="FFFFFF"/>
              </w:rPr>
              <w:t>ināšana citām ministrijām”  nepieciešams veikt apropriācijas pārdali</w:t>
            </w:r>
            <w:r w:rsidRPr="00D65789">
              <w:rPr>
                <w:rFonts w:ascii="Times New Roman" w:hAnsi="Times New Roman" w:cs="Times New Roman"/>
                <w:shd w:val="clear" w:color="auto" w:fill="FFFFFF"/>
              </w:rPr>
              <w:t xml:space="preserve"> (</w:t>
            </w:r>
            <w:r w:rsidRPr="00D65789">
              <w:rPr>
                <w:rFonts w:ascii="Times New Roman" w:hAnsi="Times New Roman" w:cs="Times New Roman"/>
                <w:i/>
                <w:shd w:val="clear" w:color="auto" w:fill="FFFFFF"/>
              </w:rPr>
              <w:t xml:space="preserve">EKK 7131 “Valsts budžeta uzturēšanas izdevumu </w:t>
            </w:r>
            <w:proofErr w:type="spellStart"/>
            <w:r w:rsidRPr="00D65789">
              <w:rPr>
                <w:rFonts w:ascii="Times New Roman" w:hAnsi="Times New Roman" w:cs="Times New Roman"/>
                <w:i/>
                <w:shd w:val="clear" w:color="auto" w:fill="FFFFFF"/>
              </w:rPr>
              <w:t>transferti</w:t>
            </w:r>
            <w:proofErr w:type="spellEnd"/>
            <w:r w:rsidRPr="00D65789">
              <w:rPr>
                <w:rFonts w:ascii="Times New Roman" w:hAnsi="Times New Roman" w:cs="Times New Roman"/>
                <w:i/>
                <w:shd w:val="clear" w:color="auto" w:fill="FFFFFF"/>
              </w:rPr>
              <w:t xml:space="preserve"> no valsts pamatbudžeta dotācijas no vispārējiem ieņēmumiem uz valsts pamatbudžetu</w:t>
            </w:r>
            <w:r w:rsidRPr="00D65789">
              <w:rPr>
                <w:rFonts w:ascii="Times New Roman" w:hAnsi="Times New Roman" w:cs="Times New Roman"/>
                <w:shd w:val="clear" w:color="auto" w:fill="FFFFFF"/>
              </w:rPr>
              <w:t>”) uz Veselības  ministrijas budžeta apakšprogrammu 39.04.00 “Neatliekamā medicīniskā palīdzība” (</w:t>
            </w:r>
            <w:r w:rsidRPr="00D65789">
              <w:rPr>
                <w:rFonts w:ascii="Times New Roman" w:hAnsi="Times New Roman" w:cs="Times New Roman"/>
                <w:i/>
                <w:shd w:val="clear" w:color="auto" w:fill="FFFFFF"/>
              </w:rPr>
              <w:t>EKK 1000 “Atlīdzība”</w:t>
            </w:r>
            <w:r w:rsidRPr="00D65789">
              <w:rPr>
                <w:rFonts w:ascii="Times New Roman" w:hAnsi="Times New Roman" w:cs="Times New Roman"/>
                <w:shd w:val="clear" w:color="auto" w:fill="FFFFFF"/>
              </w:rPr>
              <w:t>).</w:t>
            </w:r>
          </w:p>
          <w:p w:rsidR="000419A1" w:rsidRPr="00D65789" w:rsidRDefault="000419A1" w:rsidP="00A01D1C">
            <w:pPr>
              <w:spacing w:after="0" w:line="240" w:lineRule="auto"/>
              <w:ind w:firstLine="363"/>
              <w:jc w:val="both"/>
              <w:rPr>
                <w:rFonts w:ascii="Times New Roman" w:hAnsi="Times New Roman" w:cs="Times New Roman"/>
                <w:shd w:val="clear" w:color="auto" w:fill="FFFFFF"/>
              </w:rPr>
            </w:pPr>
          </w:p>
          <w:p w:rsidR="000419A1" w:rsidRPr="00D65789" w:rsidRDefault="000419A1" w:rsidP="00A01D1C">
            <w:pPr>
              <w:spacing w:after="0" w:line="240" w:lineRule="auto"/>
              <w:ind w:firstLine="363"/>
              <w:jc w:val="both"/>
              <w:rPr>
                <w:rFonts w:ascii="Times New Roman" w:eastAsia="Times New Roman" w:hAnsi="Times New Roman" w:cs="Times New Roman"/>
                <w:iCs/>
                <w:color w:val="414142"/>
                <w:sz w:val="24"/>
                <w:szCs w:val="24"/>
                <w:lang w:eastAsia="lv-LV"/>
              </w:rPr>
            </w:pPr>
          </w:p>
        </w:tc>
      </w:tr>
      <w:tr w:rsidR="00A01D1C" w:rsidRPr="00D65789" w:rsidTr="00A01D1C">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p>
        </w:tc>
      </w:tr>
      <w:tr w:rsidR="00A01D1C" w:rsidRPr="00D65789" w:rsidTr="00A01D1C">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p>
        </w:tc>
      </w:tr>
      <w:tr w:rsidR="00A01D1C" w:rsidRPr="00D65789" w:rsidTr="00A01D1C">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7. Amata vietu skaita izmaiņas</w:t>
            </w:r>
          </w:p>
        </w:tc>
        <w:tc>
          <w:tcPr>
            <w:tcW w:w="4061" w:type="pct"/>
            <w:gridSpan w:val="7"/>
            <w:tcBorders>
              <w:top w:val="outset" w:sz="6" w:space="0" w:color="auto"/>
              <w:left w:val="outset" w:sz="6" w:space="0" w:color="auto"/>
              <w:bottom w:val="outset" w:sz="6" w:space="0" w:color="auto"/>
              <w:right w:val="outset" w:sz="6" w:space="0" w:color="auto"/>
            </w:tcBorders>
            <w:hideMark/>
          </w:tcPr>
          <w:p w:rsidR="00A01D1C" w:rsidRPr="00D65789" w:rsidRDefault="00A01D1C" w:rsidP="00A01D1C">
            <w:pPr>
              <w:spacing w:after="0" w:line="240" w:lineRule="auto"/>
              <w:rPr>
                <w:rFonts w:ascii="Times New Roman" w:eastAsia="Times New Roman" w:hAnsi="Times New Roman" w:cs="Times New Roman"/>
                <w:iCs/>
                <w:sz w:val="24"/>
                <w:szCs w:val="24"/>
                <w:lang w:eastAsia="lv-LV"/>
              </w:rPr>
            </w:pPr>
            <w:r w:rsidRPr="00D65789">
              <w:rPr>
                <w:rFonts w:ascii="Times New Roman" w:eastAsia="Times New Roman" w:hAnsi="Times New Roman" w:cs="Times New Roman"/>
                <w:iCs/>
                <w:sz w:val="24"/>
                <w:szCs w:val="24"/>
                <w:lang w:eastAsia="lv-LV"/>
              </w:rPr>
              <w:t>Nav</w:t>
            </w:r>
          </w:p>
        </w:tc>
      </w:tr>
      <w:tr w:rsidR="00A01D1C" w:rsidRPr="00D65789" w:rsidTr="00A01D1C">
        <w:trPr>
          <w:tblCellSpacing w:w="15" w:type="dxa"/>
        </w:trPr>
        <w:tc>
          <w:tcPr>
            <w:tcW w:w="890" w:type="pct"/>
            <w:tcBorders>
              <w:top w:val="outset" w:sz="6" w:space="0" w:color="auto"/>
              <w:left w:val="outset" w:sz="6" w:space="0" w:color="auto"/>
              <w:bottom w:val="outset" w:sz="6" w:space="0" w:color="auto"/>
              <w:right w:val="outset" w:sz="6" w:space="0" w:color="auto"/>
            </w:tcBorders>
            <w:hideMark/>
          </w:tcPr>
          <w:p w:rsidR="00A01D1C" w:rsidRPr="00D65789" w:rsidRDefault="00A01D1C" w:rsidP="00A01D1C">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8. Cita informācija</w:t>
            </w:r>
          </w:p>
        </w:tc>
        <w:tc>
          <w:tcPr>
            <w:tcW w:w="4061" w:type="pct"/>
            <w:gridSpan w:val="7"/>
            <w:tcBorders>
              <w:top w:val="outset" w:sz="6" w:space="0" w:color="auto"/>
              <w:left w:val="outset" w:sz="6" w:space="0" w:color="auto"/>
              <w:bottom w:val="outset" w:sz="6" w:space="0" w:color="auto"/>
              <w:right w:val="outset" w:sz="6" w:space="0" w:color="auto"/>
            </w:tcBorders>
            <w:hideMark/>
          </w:tcPr>
          <w:p w:rsidR="003D5363" w:rsidRDefault="00A01D1C" w:rsidP="003D5363">
            <w:pPr>
              <w:spacing w:after="0" w:line="240" w:lineRule="auto"/>
              <w:jc w:val="both"/>
              <w:rPr>
                <w:rFonts w:ascii="Times New Roman" w:hAnsi="Times New Roman" w:cs="Times New Roman"/>
                <w:lang w:eastAsia="lv-LV"/>
              </w:rPr>
            </w:pPr>
            <w:r w:rsidRPr="00D65789">
              <w:rPr>
                <w:rFonts w:ascii="Times New Roman" w:hAnsi="Times New Roman" w:cs="Times New Roman"/>
                <w:lang w:eastAsia="lv-LV"/>
              </w:rPr>
              <w:t xml:space="preserve">2018.gada 28.novembrī parakstīts precizētais </w:t>
            </w:r>
            <w:proofErr w:type="spellStart"/>
            <w:r w:rsidRPr="00D65789">
              <w:rPr>
                <w:rFonts w:ascii="Times New Roman" w:hAnsi="Times New Roman" w:cs="Times New Roman"/>
                <w:lang w:eastAsia="lv-LV"/>
              </w:rPr>
              <w:t>starpministriju</w:t>
            </w:r>
            <w:proofErr w:type="spellEnd"/>
            <w:r w:rsidRPr="00D65789">
              <w:rPr>
                <w:rFonts w:ascii="Times New Roman" w:hAnsi="Times New Roman" w:cs="Times New Roman"/>
                <w:lang w:eastAsia="lv-LV"/>
              </w:rPr>
              <w:t xml:space="preserve"> </w:t>
            </w:r>
            <w:proofErr w:type="spellStart"/>
            <w:r w:rsidRPr="00D65789">
              <w:rPr>
                <w:rFonts w:ascii="Times New Roman" w:hAnsi="Times New Roman" w:cs="Times New Roman"/>
                <w:lang w:eastAsia="lv-LV"/>
              </w:rPr>
              <w:t>transferts</w:t>
            </w:r>
            <w:proofErr w:type="spellEnd"/>
            <w:r w:rsidRPr="00D65789">
              <w:rPr>
                <w:rFonts w:ascii="Times New Roman" w:hAnsi="Times New Roman" w:cs="Times New Roman"/>
                <w:lang w:eastAsia="lv-LV"/>
              </w:rPr>
              <w:t xml:space="preserve"> 2018. – 2020.gadā starp Veselības ministriju un Tieslietu ministriju. 2018.gada 26.novembrī parakstīts precizētais </w:t>
            </w:r>
            <w:proofErr w:type="spellStart"/>
            <w:r w:rsidRPr="00D65789">
              <w:rPr>
                <w:rFonts w:ascii="Times New Roman" w:hAnsi="Times New Roman" w:cs="Times New Roman"/>
                <w:lang w:eastAsia="lv-LV"/>
              </w:rPr>
              <w:t>starpministriju</w:t>
            </w:r>
            <w:proofErr w:type="spellEnd"/>
            <w:r w:rsidRPr="00D65789">
              <w:rPr>
                <w:rFonts w:ascii="Times New Roman" w:hAnsi="Times New Roman" w:cs="Times New Roman"/>
                <w:lang w:eastAsia="lv-LV"/>
              </w:rPr>
              <w:t xml:space="preserve"> </w:t>
            </w:r>
            <w:proofErr w:type="spellStart"/>
            <w:r w:rsidRPr="00D65789">
              <w:rPr>
                <w:rFonts w:ascii="Times New Roman" w:hAnsi="Times New Roman" w:cs="Times New Roman"/>
                <w:lang w:eastAsia="lv-LV"/>
              </w:rPr>
              <w:t>transferts</w:t>
            </w:r>
            <w:proofErr w:type="spellEnd"/>
            <w:r w:rsidRPr="00D65789">
              <w:rPr>
                <w:rFonts w:ascii="Times New Roman" w:hAnsi="Times New Roman" w:cs="Times New Roman"/>
                <w:lang w:eastAsia="lv-LV"/>
              </w:rPr>
              <w:t xml:space="preserve"> 2018. – 2020.gadā starp Veselības ministriju un </w:t>
            </w:r>
            <w:proofErr w:type="spellStart"/>
            <w:r w:rsidRPr="00D65789">
              <w:rPr>
                <w:rFonts w:ascii="Times New Roman" w:hAnsi="Times New Roman" w:cs="Times New Roman"/>
                <w:lang w:eastAsia="lv-LV"/>
              </w:rPr>
              <w:t>Iekšlietu</w:t>
            </w:r>
            <w:proofErr w:type="spellEnd"/>
            <w:r w:rsidRPr="00D65789">
              <w:rPr>
                <w:rFonts w:ascii="Times New Roman" w:hAnsi="Times New Roman" w:cs="Times New Roman"/>
                <w:lang w:eastAsia="lv-LV"/>
              </w:rPr>
              <w:t xml:space="preserve"> ministriju.</w:t>
            </w:r>
          </w:p>
          <w:p w:rsidR="003D5363" w:rsidRPr="003D5363" w:rsidRDefault="003D5363" w:rsidP="00A01D1C">
            <w:pPr>
              <w:spacing w:after="0" w:line="240" w:lineRule="auto"/>
              <w:jc w:val="both"/>
              <w:rPr>
                <w:rFonts w:ascii="Times New Roman" w:hAnsi="Times New Roman" w:cs="Times New Roman"/>
                <w:lang w:eastAsia="lv-LV"/>
              </w:rPr>
            </w:pPr>
            <w:r w:rsidRPr="003D5363">
              <w:rPr>
                <w:rFonts w:ascii="Times New Roman" w:hAnsi="Times New Roman" w:cs="Times New Roman"/>
                <w:szCs w:val="28"/>
              </w:rPr>
              <w:t>Veselības ministr</w:t>
            </w:r>
            <w:r w:rsidR="00FF2EBC">
              <w:rPr>
                <w:rFonts w:ascii="Times New Roman" w:hAnsi="Times New Roman" w:cs="Times New Roman"/>
                <w:szCs w:val="28"/>
              </w:rPr>
              <w:t xml:space="preserve">ija, </w:t>
            </w:r>
            <w:proofErr w:type="spellStart"/>
            <w:r w:rsidR="00FF2EBC">
              <w:rPr>
                <w:rFonts w:ascii="Times New Roman" w:hAnsi="Times New Roman" w:cs="Times New Roman"/>
                <w:szCs w:val="28"/>
              </w:rPr>
              <w:t>Iekšlietu</w:t>
            </w:r>
            <w:proofErr w:type="spellEnd"/>
            <w:r w:rsidR="00FF2EBC">
              <w:rPr>
                <w:rFonts w:ascii="Times New Roman" w:hAnsi="Times New Roman" w:cs="Times New Roman"/>
                <w:szCs w:val="28"/>
              </w:rPr>
              <w:t xml:space="preserve"> ministrija un Tieslietu ministrija</w:t>
            </w:r>
            <w:r w:rsidRPr="003D5363">
              <w:rPr>
                <w:rFonts w:ascii="Times New Roman" w:hAnsi="Times New Roman" w:cs="Times New Roman"/>
                <w:szCs w:val="28"/>
              </w:rPr>
              <w:t xml:space="preserve"> normatīvos ak</w:t>
            </w:r>
            <w:r>
              <w:rPr>
                <w:rFonts w:ascii="Times New Roman" w:hAnsi="Times New Roman" w:cs="Times New Roman"/>
                <w:szCs w:val="28"/>
              </w:rPr>
              <w:t>tos noteiktajā kārtībā sagatavos un iesniegs</w:t>
            </w:r>
            <w:r w:rsidRPr="003D5363">
              <w:rPr>
                <w:rFonts w:ascii="Times New Roman" w:hAnsi="Times New Roman" w:cs="Times New Roman"/>
                <w:szCs w:val="28"/>
              </w:rPr>
              <w:t xml:space="preserve"> Finanšu ministrijā pieprasījumu apropriācijas  izmaiņām atbilstoši rīkojumā paredzētajam.</w:t>
            </w:r>
          </w:p>
        </w:tc>
      </w:tr>
    </w:tbl>
    <w:p w:rsidR="00E5323B" w:rsidRPr="00D65789" w:rsidRDefault="00E5323B"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D65789"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D65789"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65789">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223228" w:rsidRPr="00D65789" w:rsidTr="00223228">
        <w:trPr>
          <w:trHeight w:val="218"/>
          <w:tblCellSpacing w:w="15" w:type="dxa"/>
        </w:trPr>
        <w:tc>
          <w:tcPr>
            <w:tcW w:w="4967" w:type="pct"/>
            <w:tcBorders>
              <w:top w:val="outset" w:sz="6" w:space="0" w:color="auto"/>
              <w:left w:val="outset" w:sz="6" w:space="0" w:color="auto"/>
              <w:right w:val="outset" w:sz="6" w:space="0" w:color="auto"/>
            </w:tcBorders>
            <w:hideMark/>
          </w:tcPr>
          <w:p w:rsidR="00223228" w:rsidRPr="00D65789" w:rsidRDefault="0022322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color w:val="414142"/>
                <w:sz w:val="24"/>
                <w:szCs w:val="24"/>
                <w:lang w:eastAsia="lv-LV"/>
              </w:rPr>
              <w:t>Projekts šo jomu neskar</w:t>
            </w:r>
          </w:p>
        </w:tc>
      </w:tr>
    </w:tbl>
    <w:p w:rsidR="00223228" w:rsidRDefault="00223228"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23228" w:rsidTr="002232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3228" w:rsidRDefault="00223228">
            <w:pPr>
              <w:spacing w:after="0" w:line="240" w:lineRule="auto"/>
              <w:rPr>
                <w:rFonts w:ascii="Times New Roman" w:eastAsia="Times New Roman" w:hAnsi="Times New Roman" w:cs="Times New Roman"/>
                <w:b/>
                <w:bCs/>
                <w:iCs/>
                <w:color w:val="414142"/>
                <w:sz w:val="24"/>
                <w:szCs w:val="24"/>
                <w:lang w:val="en-US" w:eastAsia="lv-LV"/>
              </w:rPr>
            </w:pPr>
            <w:r>
              <w:rPr>
                <w:rFonts w:ascii="Times New Roman" w:eastAsia="Times New Roman" w:hAnsi="Times New Roman" w:cs="Times New Roman"/>
                <w:b/>
                <w:bCs/>
                <w:iCs/>
                <w:color w:val="414142"/>
                <w:sz w:val="24"/>
                <w:szCs w:val="24"/>
                <w:lang w:val="en-US" w:eastAsia="lv-LV"/>
              </w:rPr>
              <w:t xml:space="preserve">V. </w:t>
            </w:r>
            <w:proofErr w:type="spellStart"/>
            <w:r>
              <w:rPr>
                <w:rFonts w:ascii="Times New Roman" w:eastAsia="Times New Roman" w:hAnsi="Times New Roman" w:cs="Times New Roman"/>
                <w:b/>
                <w:bCs/>
                <w:iCs/>
                <w:color w:val="414142"/>
                <w:sz w:val="24"/>
                <w:szCs w:val="24"/>
                <w:lang w:val="en-US" w:eastAsia="lv-LV"/>
              </w:rPr>
              <w:t>Tiesību</w:t>
            </w:r>
            <w:proofErr w:type="spellEnd"/>
            <w:r>
              <w:rPr>
                <w:rFonts w:ascii="Times New Roman" w:eastAsia="Times New Roman" w:hAnsi="Times New Roman" w:cs="Times New Roman"/>
                <w:b/>
                <w:bCs/>
                <w:iCs/>
                <w:color w:val="414142"/>
                <w:sz w:val="24"/>
                <w:szCs w:val="24"/>
                <w:lang w:val="en-US" w:eastAsia="lv-LV"/>
              </w:rPr>
              <w:t xml:space="preserve"> </w:t>
            </w:r>
            <w:proofErr w:type="spellStart"/>
            <w:r>
              <w:rPr>
                <w:rFonts w:ascii="Times New Roman" w:eastAsia="Times New Roman" w:hAnsi="Times New Roman" w:cs="Times New Roman"/>
                <w:b/>
                <w:bCs/>
                <w:iCs/>
                <w:color w:val="414142"/>
                <w:sz w:val="24"/>
                <w:szCs w:val="24"/>
                <w:lang w:val="en-US" w:eastAsia="lv-LV"/>
              </w:rPr>
              <w:t>akta</w:t>
            </w:r>
            <w:proofErr w:type="spellEnd"/>
            <w:r>
              <w:rPr>
                <w:rFonts w:ascii="Times New Roman" w:eastAsia="Times New Roman" w:hAnsi="Times New Roman" w:cs="Times New Roman"/>
                <w:b/>
                <w:bCs/>
                <w:iCs/>
                <w:color w:val="414142"/>
                <w:sz w:val="24"/>
                <w:szCs w:val="24"/>
                <w:lang w:val="en-US" w:eastAsia="lv-LV"/>
              </w:rPr>
              <w:t xml:space="preserve"> </w:t>
            </w:r>
            <w:proofErr w:type="spellStart"/>
            <w:r>
              <w:rPr>
                <w:rFonts w:ascii="Times New Roman" w:eastAsia="Times New Roman" w:hAnsi="Times New Roman" w:cs="Times New Roman"/>
                <w:b/>
                <w:bCs/>
                <w:iCs/>
                <w:color w:val="414142"/>
                <w:sz w:val="24"/>
                <w:szCs w:val="24"/>
                <w:lang w:val="en-US" w:eastAsia="lv-LV"/>
              </w:rPr>
              <w:t>projekta</w:t>
            </w:r>
            <w:proofErr w:type="spellEnd"/>
            <w:r>
              <w:rPr>
                <w:rFonts w:ascii="Times New Roman" w:eastAsia="Times New Roman" w:hAnsi="Times New Roman" w:cs="Times New Roman"/>
                <w:b/>
                <w:bCs/>
                <w:iCs/>
                <w:color w:val="414142"/>
                <w:sz w:val="24"/>
                <w:szCs w:val="24"/>
                <w:lang w:val="en-US" w:eastAsia="lv-LV"/>
              </w:rPr>
              <w:t xml:space="preserve"> </w:t>
            </w:r>
            <w:proofErr w:type="spellStart"/>
            <w:r>
              <w:rPr>
                <w:rFonts w:ascii="Times New Roman" w:eastAsia="Times New Roman" w:hAnsi="Times New Roman" w:cs="Times New Roman"/>
                <w:b/>
                <w:bCs/>
                <w:iCs/>
                <w:color w:val="414142"/>
                <w:sz w:val="24"/>
                <w:szCs w:val="24"/>
                <w:lang w:val="en-US" w:eastAsia="lv-LV"/>
              </w:rPr>
              <w:t>atbilstība</w:t>
            </w:r>
            <w:proofErr w:type="spellEnd"/>
            <w:r>
              <w:rPr>
                <w:rFonts w:ascii="Times New Roman" w:eastAsia="Times New Roman" w:hAnsi="Times New Roman" w:cs="Times New Roman"/>
                <w:b/>
                <w:bCs/>
                <w:iCs/>
                <w:color w:val="414142"/>
                <w:sz w:val="24"/>
                <w:szCs w:val="24"/>
                <w:lang w:val="en-US" w:eastAsia="lv-LV"/>
              </w:rPr>
              <w:t xml:space="preserve"> Latvijas </w:t>
            </w:r>
            <w:proofErr w:type="spellStart"/>
            <w:r>
              <w:rPr>
                <w:rFonts w:ascii="Times New Roman" w:eastAsia="Times New Roman" w:hAnsi="Times New Roman" w:cs="Times New Roman"/>
                <w:b/>
                <w:bCs/>
                <w:iCs/>
                <w:color w:val="414142"/>
                <w:sz w:val="24"/>
                <w:szCs w:val="24"/>
                <w:lang w:val="en-US" w:eastAsia="lv-LV"/>
              </w:rPr>
              <w:t>Republikas</w:t>
            </w:r>
            <w:proofErr w:type="spellEnd"/>
            <w:r>
              <w:rPr>
                <w:rFonts w:ascii="Times New Roman" w:eastAsia="Times New Roman" w:hAnsi="Times New Roman" w:cs="Times New Roman"/>
                <w:b/>
                <w:bCs/>
                <w:iCs/>
                <w:color w:val="414142"/>
                <w:sz w:val="24"/>
                <w:szCs w:val="24"/>
                <w:lang w:val="en-US" w:eastAsia="lv-LV"/>
              </w:rPr>
              <w:t xml:space="preserve"> </w:t>
            </w:r>
            <w:proofErr w:type="spellStart"/>
            <w:r>
              <w:rPr>
                <w:rFonts w:ascii="Times New Roman" w:eastAsia="Times New Roman" w:hAnsi="Times New Roman" w:cs="Times New Roman"/>
                <w:b/>
                <w:bCs/>
                <w:iCs/>
                <w:color w:val="414142"/>
                <w:sz w:val="24"/>
                <w:szCs w:val="24"/>
                <w:lang w:val="en-US" w:eastAsia="lv-LV"/>
              </w:rPr>
              <w:t>starptautiskajām</w:t>
            </w:r>
            <w:proofErr w:type="spellEnd"/>
            <w:r>
              <w:rPr>
                <w:rFonts w:ascii="Times New Roman" w:eastAsia="Times New Roman" w:hAnsi="Times New Roman" w:cs="Times New Roman"/>
                <w:b/>
                <w:bCs/>
                <w:iCs/>
                <w:color w:val="414142"/>
                <w:sz w:val="24"/>
                <w:szCs w:val="24"/>
                <w:lang w:val="en-US" w:eastAsia="lv-LV"/>
              </w:rPr>
              <w:t xml:space="preserve"> </w:t>
            </w:r>
            <w:proofErr w:type="spellStart"/>
            <w:r>
              <w:rPr>
                <w:rFonts w:ascii="Times New Roman" w:eastAsia="Times New Roman" w:hAnsi="Times New Roman" w:cs="Times New Roman"/>
                <w:b/>
                <w:bCs/>
                <w:iCs/>
                <w:color w:val="414142"/>
                <w:sz w:val="24"/>
                <w:szCs w:val="24"/>
                <w:lang w:val="en-US" w:eastAsia="lv-LV"/>
              </w:rPr>
              <w:t>saistībām</w:t>
            </w:r>
            <w:proofErr w:type="spellEnd"/>
          </w:p>
        </w:tc>
      </w:tr>
      <w:tr w:rsidR="00223228" w:rsidTr="00223228">
        <w:trPr>
          <w:trHeight w:val="362"/>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223228" w:rsidRPr="00223228" w:rsidRDefault="00223228">
            <w:pPr>
              <w:spacing w:after="0" w:line="240" w:lineRule="auto"/>
              <w:rPr>
                <w:rFonts w:ascii="Times New Roman" w:eastAsia="Times New Roman" w:hAnsi="Times New Roman" w:cs="Times New Roman"/>
                <w:iCs/>
                <w:sz w:val="24"/>
                <w:szCs w:val="24"/>
                <w:lang w:val="en-US" w:eastAsia="lv-LV"/>
              </w:rPr>
            </w:pPr>
            <w:proofErr w:type="spellStart"/>
            <w:r>
              <w:rPr>
                <w:rFonts w:ascii="Times New Roman" w:eastAsia="Times New Roman" w:hAnsi="Times New Roman" w:cs="Times New Roman"/>
                <w:iCs/>
                <w:sz w:val="24"/>
                <w:szCs w:val="24"/>
                <w:lang w:val="en-US" w:eastAsia="lv-LV"/>
              </w:rPr>
              <w:t>Projekts</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šo</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jomu</w:t>
            </w:r>
            <w:proofErr w:type="spellEnd"/>
            <w:r>
              <w:rPr>
                <w:rFonts w:ascii="Times New Roman" w:eastAsia="Times New Roman" w:hAnsi="Times New Roman" w:cs="Times New Roman"/>
                <w:iCs/>
                <w:sz w:val="24"/>
                <w:szCs w:val="24"/>
                <w:lang w:val="en-US" w:eastAsia="lv-LV"/>
              </w:rPr>
              <w:t xml:space="preserve"> </w:t>
            </w:r>
            <w:proofErr w:type="spellStart"/>
            <w:r>
              <w:rPr>
                <w:rFonts w:ascii="Times New Roman" w:eastAsia="Times New Roman" w:hAnsi="Times New Roman" w:cs="Times New Roman"/>
                <w:iCs/>
                <w:sz w:val="24"/>
                <w:szCs w:val="24"/>
                <w:lang w:val="en-US" w:eastAsia="lv-LV"/>
              </w:rPr>
              <w:t>neskar</w:t>
            </w:r>
            <w:proofErr w:type="spellEnd"/>
          </w:p>
        </w:tc>
      </w:tr>
    </w:tbl>
    <w:p w:rsidR="00223228" w:rsidRDefault="00E5323B"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23228" w:rsidTr="0022322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23228" w:rsidRPr="00223228" w:rsidRDefault="00223228">
            <w:pPr>
              <w:spacing w:after="0" w:line="240" w:lineRule="auto"/>
              <w:rPr>
                <w:rFonts w:ascii="Times New Roman" w:eastAsia="Times New Roman" w:hAnsi="Times New Roman" w:cs="Times New Roman"/>
                <w:b/>
                <w:bCs/>
                <w:iCs/>
                <w:color w:val="414142"/>
                <w:sz w:val="24"/>
                <w:szCs w:val="24"/>
                <w:lang w:eastAsia="lv-LV"/>
              </w:rPr>
            </w:pPr>
            <w:r w:rsidRPr="00223228">
              <w:rPr>
                <w:rFonts w:ascii="Times New Roman" w:eastAsia="Times New Roman" w:hAnsi="Times New Roman" w:cs="Times New Roman"/>
                <w:b/>
                <w:bCs/>
                <w:iCs/>
                <w:color w:val="414142"/>
                <w:sz w:val="24"/>
                <w:szCs w:val="24"/>
                <w:lang w:eastAsia="lv-LV"/>
              </w:rPr>
              <w:t>VI. Sabiedrības līdzdalība un komunikācijas aktivitātes</w:t>
            </w:r>
          </w:p>
        </w:tc>
      </w:tr>
      <w:tr w:rsidR="00223228" w:rsidTr="00223228">
        <w:trPr>
          <w:trHeight w:val="97"/>
          <w:tblCellSpacing w:w="15" w:type="dxa"/>
        </w:trPr>
        <w:tc>
          <w:tcPr>
            <w:tcW w:w="4967" w:type="pct"/>
            <w:tcBorders>
              <w:top w:val="outset" w:sz="6" w:space="0" w:color="auto"/>
              <w:left w:val="outset" w:sz="6" w:space="0" w:color="auto"/>
              <w:right w:val="outset" w:sz="6" w:space="0" w:color="auto"/>
            </w:tcBorders>
            <w:hideMark/>
          </w:tcPr>
          <w:p w:rsidR="00223228" w:rsidRDefault="00223228" w:rsidP="004B77DE">
            <w:pPr>
              <w:spacing w:after="0" w:line="240" w:lineRule="auto"/>
              <w:rPr>
                <w:rFonts w:ascii="Times New Roman" w:eastAsia="Times New Roman" w:hAnsi="Times New Roman" w:cs="Times New Roman"/>
                <w:iCs/>
                <w:color w:val="A6A6A6" w:themeColor="background1" w:themeShade="A6"/>
                <w:sz w:val="24"/>
                <w:szCs w:val="24"/>
                <w:lang w:val="en-US" w:eastAsia="lv-LV"/>
              </w:rPr>
            </w:pPr>
            <w:r>
              <w:rPr>
                <w:rFonts w:ascii="Times New Roman" w:eastAsia="Times New Roman" w:hAnsi="Times New Roman" w:cs="Times New Roman"/>
                <w:iCs/>
                <w:color w:val="414142"/>
                <w:sz w:val="24"/>
                <w:szCs w:val="24"/>
                <w:lang w:eastAsia="lv-LV"/>
              </w:rPr>
              <w:t>Projekts šo jomu neskar</w:t>
            </w:r>
          </w:p>
        </w:tc>
      </w:tr>
    </w:tbl>
    <w:p w:rsidR="00E5323B" w:rsidRPr="00D65789" w:rsidRDefault="00E5323B"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65789"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D65789"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D65789">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D6578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65789" w:rsidRDefault="00E5323B"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D65789" w:rsidRDefault="00E5323B"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D65789" w:rsidRDefault="000071A0"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D65789">
              <w:rPr>
                <w:rFonts w:ascii="Times New Roman" w:eastAsia="Calibri" w:hAnsi="Times New Roman" w:cs="Times New Roman"/>
              </w:rPr>
              <w:t xml:space="preserve">Veselības ministrijas un tās padotības iestāde - Dienests, kā arī Tieslietu ministrija un </w:t>
            </w:r>
            <w:proofErr w:type="spellStart"/>
            <w:r w:rsidRPr="00D65789">
              <w:rPr>
                <w:rFonts w:ascii="Times New Roman" w:eastAsia="Calibri" w:hAnsi="Times New Roman" w:cs="Times New Roman"/>
              </w:rPr>
              <w:t>Iekšlietu</w:t>
            </w:r>
            <w:proofErr w:type="spellEnd"/>
            <w:r w:rsidRPr="00D65789">
              <w:rPr>
                <w:rFonts w:ascii="Times New Roman" w:eastAsia="Calibri" w:hAnsi="Times New Roman" w:cs="Times New Roman"/>
              </w:rPr>
              <w:t xml:space="preserve"> ministrija.</w:t>
            </w:r>
          </w:p>
        </w:tc>
      </w:tr>
      <w:tr w:rsidR="00E5323B" w:rsidRPr="00D6578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65789" w:rsidRDefault="00E5323B"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D65789" w:rsidRDefault="00E5323B"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Projekta izpildes ietekme uz pārvaldes funkcijām un institucionālo struktūru.</w:t>
            </w:r>
            <w:r w:rsidRPr="00D65789">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D65789" w:rsidRDefault="000071A0" w:rsidP="00E5323B">
            <w:pPr>
              <w:spacing w:after="0" w:line="240" w:lineRule="auto"/>
              <w:rPr>
                <w:rFonts w:ascii="Times New Roman" w:eastAsia="Times New Roman" w:hAnsi="Times New Roman" w:cs="Times New Roman"/>
                <w:iCs/>
                <w:sz w:val="24"/>
                <w:szCs w:val="24"/>
                <w:lang w:eastAsia="lv-LV"/>
              </w:rPr>
            </w:pPr>
            <w:r w:rsidRPr="00D65789">
              <w:rPr>
                <w:rFonts w:ascii="Times New Roman" w:eastAsia="Times New Roman" w:hAnsi="Times New Roman" w:cs="Times New Roman"/>
                <w:iCs/>
                <w:sz w:val="24"/>
                <w:szCs w:val="24"/>
                <w:lang w:eastAsia="lv-LV"/>
              </w:rPr>
              <w:t>Nav</w:t>
            </w:r>
          </w:p>
        </w:tc>
      </w:tr>
      <w:tr w:rsidR="00E5323B" w:rsidRPr="00D65789"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D65789" w:rsidRDefault="00E5323B"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D65789" w:rsidRDefault="00E5323B" w:rsidP="00E5323B">
            <w:pPr>
              <w:spacing w:after="0" w:line="240" w:lineRule="auto"/>
              <w:rPr>
                <w:rFonts w:ascii="Times New Roman" w:eastAsia="Times New Roman" w:hAnsi="Times New Roman" w:cs="Times New Roman"/>
                <w:iCs/>
                <w:color w:val="414142"/>
                <w:sz w:val="24"/>
                <w:szCs w:val="24"/>
                <w:lang w:eastAsia="lv-LV"/>
              </w:rPr>
            </w:pPr>
            <w:r w:rsidRPr="00D65789">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D65789" w:rsidRDefault="000071A0" w:rsidP="00E5323B">
            <w:pPr>
              <w:spacing w:after="0" w:line="240" w:lineRule="auto"/>
              <w:rPr>
                <w:rFonts w:ascii="Times New Roman" w:eastAsia="Times New Roman" w:hAnsi="Times New Roman" w:cs="Times New Roman"/>
                <w:iCs/>
                <w:sz w:val="24"/>
                <w:szCs w:val="24"/>
                <w:lang w:eastAsia="lv-LV"/>
              </w:rPr>
            </w:pPr>
            <w:r w:rsidRPr="00D65789">
              <w:rPr>
                <w:rFonts w:ascii="Times New Roman" w:eastAsia="Times New Roman" w:hAnsi="Times New Roman" w:cs="Times New Roman"/>
                <w:iCs/>
                <w:sz w:val="24"/>
                <w:szCs w:val="24"/>
                <w:lang w:eastAsia="lv-LV"/>
              </w:rPr>
              <w:t>Nav</w:t>
            </w:r>
          </w:p>
        </w:tc>
      </w:tr>
    </w:tbl>
    <w:p w:rsidR="00C25B49" w:rsidRPr="00D65789" w:rsidRDefault="00C25B49" w:rsidP="00894C55">
      <w:pPr>
        <w:spacing w:after="0" w:line="240" w:lineRule="auto"/>
        <w:rPr>
          <w:rFonts w:ascii="Times New Roman" w:hAnsi="Times New Roman" w:cs="Times New Roman"/>
          <w:sz w:val="28"/>
          <w:szCs w:val="28"/>
        </w:rPr>
      </w:pPr>
    </w:p>
    <w:p w:rsidR="000071A0" w:rsidRPr="00D65789" w:rsidRDefault="000071A0" w:rsidP="000071A0">
      <w:pPr>
        <w:pStyle w:val="naisf"/>
        <w:tabs>
          <w:tab w:val="left" w:pos="7380"/>
        </w:tabs>
        <w:spacing w:before="0" w:after="0"/>
        <w:ind w:firstLine="0"/>
        <w:jc w:val="center"/>
      </w:pPr>
      <w:bookmarkStart w:id="0" w:name="_GoBack"/>
      <w:bookmarkEnd w:id="0"/>
    </w:p>
    <w:p w:rsidR="000071A0" w:rsidRPr="00D65789" w:rsidRDefault="000071A0" w:rsidP="000071A0">
      <w:pPr>
        <w:pStyle w:val="naisf"/>
        <w:tabs>
          <w:tab w:val="left" w:pos="7380"/>
        </w:tabs>
        <w:spacing w:before="0" w:after="0"/>
        <w:ind w:firstLine="0"/>
        <w:jc w:val="center"/>
      </w:pPr>
    </w:p>
    <w:p w:rsidR="000071A0" w:rsidRPr="00D65789" w:rsidRDefault="000071A0" w:rsidP="000071A0">
      <w:pPr>
        <w:pStyle w:val="naisf"/>
        <w:tabs>
          <w:tab w:val="left" w:pos="7380"/>
        </w:tabs>
        <w:spacing w:before="0" w:after="0"/>
        <w:ind w:firstLine="0"/>
        <w:jc w:val="center"/>
      </w:pPr>
    </w:p>
    <w:p w:rsidR="000071A0" w:rsidRPr="00D65789" w:rsidRDefault="000071A0" w:rsidP="000071A0">
      <w:pPr>
        <w:tabs>
          <w:tab w:val="left" w:pos="3544"/>
        </w:tabs>
        <w:autoSpaceDE w:val="0"/>
        <w:autoSpaceDN w:val="0"/>
        <w:adjustRightInd w:val="0"/>
        <w:rPr>
          <w:rFonts w:ascii="Times New Roman" w:hAnsi="Times New Roman" w:cs="Times New Roman"/>
          <w:sz w:val="28"/>
          <w:szCs w:val="28"/>
        </w:rPr>
      </w:pPr>
      <w:r w:rsidRPr="00D65789">
        <w:rPr>
          <w:rFonts w:ascii="Times New Roman" w:hAnsi="Times New Roman" w:cs="Times New Roman"/>
          <w:bCs/>
          <w:color w:val="000000"/>
          <w:sz w:val="28"/>
          <w:szCs w:val="28"/>
        </w:rPr>
        <w:t>Veselības ministre</w:t>
      </w:r>
      <w:r w:rsidRPr="00D65789">
        <w:rPr>
          <w:rFonts w:ascii="Times New Roman" w:hAnsi="Times New Roman" w:cs="Times New Roman"/>
          <w:bCs/>
          <w:color w:val="000000"/>
          <w:sz w:val="28"/>
          <w:szCs w:val="28"/>
        </w:rPr>
        <w:tab/>
        <w:t xml:space="preserve">                                          </w:t>
      </w:r>
      <w:r w:rsidRPr="00D65789">
        <w:rPr>
          <w:rFonts w:ascii="Times New Roman" w:hAnsi="Times New Roman" w:cs="Times New Roman"/>
          <w:sz w:val="28"/>
          <w:szCs w:val="28"/>
        </w:rPr>
        <w:t xml:space="preserve">                Anda Čakša</w:t>
      </w:r>
    </w:p>
    <w:p w:rsidR="000071A0" w:rsidRPr="00D65789" w:rsidRDefault="000071A0" w:rsidP="000071A0">
      <w:pPr>
        <w:pStyle w:val="NormalWeb"/>
        <w:spacing w:before="0" w:beforeAutospacing="0" w:after="0" w:afterAutospacing="0"/>
        <w:rPr>
          <w:sz w:val="28"/>
          <w:szCs w:val="28"/>
        </w:rPr>
      </w:pPr>
    </w:p>
    <w:p w:rsidR="000071A0" w:rsidRPr="00D65789" w:rsidRDefault="000071A0" w:rsidP="000071A0">
      <w:pPr>
        <w:pStyle w:val="naisf"/>
        <w:tabs>
          <w:tab w:val="left" w:pos="7380"/>
        </w:tabs>
        <w:spacing w:before="0" w:after="0"/>
        <w:ind w:firstLine="0"/>
      </w:pPr>
    </w:p>
    <w:p w:rsidR="00E5323B" w:rsidRPr="00D65789" w:rsidRDefault="00E5323B" w:rsidP="00894C55">
      <w:pPr>
        <w:spacing w:after="0" w:line="240" w:lineRule="auto"/>
        <w:rPr>
          <w:rFonts w:ascii="Times New Roman" w:hAnsi="Times New Roman" w:cs="Times New Roman"/>
          <w:sz w:val="28"/>
          <w:szCs w:val="28"/>
        </w:rPr>
      </w:pPr>
    </w:p>
    <w:p w:rsidR="00894C55" w:rsidRPr="00D65789" w:rsidRDefault="00894C55" w:rsidP="00894C55">
      <w:pPr>
        <w:spacing w:after="0" w:line="240" w:lineRule="auto"/>
        <w:ind w:firstLine="720"/>
        <w:rPr>
          <w:rFonts w:ascii="Times New Roman" w:hAnsi="Times New Roman" w:cs="Times New Roman"/>
          <w:sz w:val="28"/>
          <w:szCs w:val="28"/>
        </w:rPr>
      </w:pPr>
    </w:p>
    <w:p w:rsidR="00894C55" w:rsidRPr="00D65789" w:rsidRDefault="00894C55" w:rsidP="00894C55">
      <w:pPr>
        <w:tabs>
          <w:tab w:val="left" w:pos="6237"/>
        </w:tabs>
        <w:spacing w:after="0" w:line="240" w:lineRule="auto"/>
        <w:ind w:firstLine="720"/>
        <w:rPr>
          <w:rFonts w:ascii="Times New Roman" w:hAnsi="Times New Roman" w:cs="Times New Roman"/>
          <w:sz w:val="28"/>
          <w:szCs w:val="28"/>
        </w:rPr>
      </w:pPr>
    </w:p>
    <w:p w:rsidR="00894C55" w:rsidRPr="00D65789" w:rsidRDefault="00894C55" w:rsidP="00894C55">
      <w:pPr>
        <w:tabs>
          <w:tab w:val="left" w:pos="6237"/>
        </w:tabs>
        <w:spacing w:after="0" w:line="240" w:lineRule="auto"/>
        <w:ind w:firstLine="720"/>
        <w:rPr>
          <w:rFonts w:ascii="Times New Roman" w:hAnsi="Times New Roman" w:cs="Times New Roman"/>
          <w:sz w:val="28"/>
          <w:szCs w:val="28"/>
        </w:rPr>
      </w:pPr>
    </w:p>
    <w:p w:rsidR="00894C55" w:rsidRPr="00D65789" w:rsidRDefault="00894C55" w:rsidP="00894C55">
      <w:pPr>
        <w:tabs>
          <w:tab w:val="left" w:pos="6237"/>
        </w:tabs>
        <w:spacing w:after="0" w:line="240" w:lineRule="auto"/>
        <w:ind w:firstLine="720"/>
        <w:rPr>
          <w:rFonts w:ascii="Times New Roman" w:hAnsi="Times New Roman" w:cs="Times New Roman"/>
          <w:sz w:val="28"/>
          <w:szCs w:val="28"/>
        </w:rPr>
      </w:pPr>
    </w:p>
    <w:p w:rsidR="00894C55" w:rsidRPr="00D65789" w:rsidRDefault="000071A0" w:rsidP="00894C55">
      <w:pPr>
        <w:tabs>
          <w:tab w:val="left" w:pos="6237"/>
        </w:tabs>
        <w:spacing w:after="0" w:line="240" w:lineRule="auto"/>
        <w:rPr>
          <w:rFonts w:ascii="Times New Roman" w:hAnsi="Times New Roman" w:cs="Times New Roman"/>
          <w:sz w:val="24"/>
          <w:szCs w:val="28"/>
        </w:rPr>
      </w:pPr>
      <w:r w:rsidRPr="00D65789">
        <w:rPr>
          <w:rFonts w:ascii="Times New Roman" w:hAnsi="Times New Roman" w:cs="Times New Roman"/>
          <w:sz w:val="24"/>
          <w:szCs w:val="28"/>
        </w:rPr>
        <w:t>Lazdiņa</w:t>
      </w:r>
      <w:r w:rsidR="00D133F8" w:rsidRPr="00D65789">
        <w:rPr>
          <w:rFonts w:ascii="Times New Roman" w:hAnsi="Times New Roman" w:cs="Times New Roman"/>
          <w:sz w:val="24"/>
          <w:szCs w:val="28"/>
        </w:rPr>
        <w:t xml:space="preserve"> </w:t>
      </w:r>
      <w:r w:rsidRPr="00D65789">
        <w:rPr>
          <w:rFonts w:ascii="Times New Roman" w:hAnsi="Times New Roman" w:cs="Times New Roman"/>
          <w:sz w:val="24"/>
          <w:szCs w:val="28"/>
        </w:rPr>
        <w:t>67876169</w:t>
      </w:r>
    </w:p>
    <w:p w:rsidR="00894C55" w:rsidRPr="00D65789" w:rsidRDefault="000071A0" w:rsidP="00894C55">
      <w:pPr>
        <w:tabs>
          <w:tab w:val="left" w:pos="6237"/>
        </w:tabs>
        <w:spacing w:after="0" w:line="240" w:lineRule="auto"/>
        <w:rPr>
          <w:rFonts w:ascii="Times New Roman" w:hAnsi="Times New Roman" w:cs="Times New Roman"/>
          <w:sz w:val="24"/>
          <w:szCs w:val="28"/>
        </w:rPr>
      </w:pPr>
      <w:r w:rsidRPr="00D65789">
        <w:rPr>
          <w:rFonts w:ascii="Times New Roman" w:hAnsi="Times New Roman" w:cs="Times New Roman"/>
          <w:sz w:val="24"/>
          <w:szCs w:val="28"/>
        </w:rPr>
        <w:t>Ivita.Lazdina</w:t>
      </w:r>
      <w:r w:rsidR="00894C55" w:rsidRPr="00D65789">
        <w:rPr>
          <w:rFonts w:ascii="Times New Roman" w:hAnsi="Times New Roman" w:cs="Times New Roman"/>
          <w:sz w:val="24"/>
          <w:szCs w:val="28"/>
        </w:rPr>
        <w:t>@</w:t>
      </w:r>
      <w:r w:rsidRPr="00D65789">
        <w:rPr>
          <w:rFonts w:ascii="Times New Roman" w:hAnsi="Times New Roman" w:cs="Times New Roman"/>
          <w:sz w:val="24"/>
          <w:szCs w:val="28"/>
        </w:rPr>
        <w:t>vm</w:t>
      </w:r>
      <w:r w:rsidR="00894C55" w:rsidRPr="00D65789">
        <w:rPr>
          <w:rFonts w:ascii="Times New Roman" w:hAnsi="Times New Roman" w:cs="Times New Roman"/>
          <w:sz w:val="24"/>
          <w:szCs w:val="28"/>
        </w:rPr>
        <w:t>.gov.lv</w:t>
      </w:r>
    </w:p>
    <w:sectPr w:rsidR="00894C55" w:rsidRPr="00D65789"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F7A" w:rsidRDefault="007E5F7A" w:rsidP="00894C55">
      <w:pPr>
        <w:spacing w:after="0" w:line="240" w:lineRule="auto"/>
      </w:pPr>
      <w:r>
        <w:separator/>
      </w:r>
    </w:p>
  </w:endnote>
  <w:endnote w:type="continuationSeparator" w:id="0">
    <w:p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55" w:rsidRPr="00894C55" w:rsidRDefault="005C326A">
    <w:pPr>
      <w:pStyle w:val="Footer"/>
      <w:rPr>
        <w:rFonts w:ascii="Times New Roman" w:hAnsi="Times New Roman" w:cs="Times New Roman"/>
        <w:sz w:val="20"/>
        <w:szCs w:val="20"/>
      </w:rPr>
    </w:pPr>
    <w:r>
      <w:rPr>
        <w:rFonts w:ascii="Times New Roman" w:hAnsi="Times New Roman" w:cs="Times New Roman"/>
        <w:sz w:val="20"/>
        <w:szCs w:val="20"/>
      </w:rPr>
      <w:t>VManot_12</w:t>
    </w:r>
    <w:r w:rsidR="000071A0">
      <w:rPr>
        <w:rFonts w:ascii="Times New Roman" w:hAnsi="Times New Roman" w:cs="Times New Roman"/>
        <w:sz w:val="20"/>
        <w:szCs w:val="20"/>
      </w:rPr>
      <w:t>1218</w:t>
    </w:r>
    <w:r w:rsidR="009A2654">
      <w:rPr>
        <w:rFonts w:ascii="Times New Roman" w:hAnsi="Times New Roman" w:cs="Times New Roman"/>
        <w:sz w:val="20"/>
        <w:szCs w:val="20"/>
      </w:rPr>
      <w:t>_</w:t>
    </w:r>
    <w:r w:rsidR="000071A0">
      <w:rPr>
        <w:rFonts w:ascii="Times New Roman" w:hAnsi="Times New Roman" w:cs="Times New Roman"/>
        <w:sz w:val="20"/>
        <w:szCs w:val="20"/>
      </w:rPr>
      <w:t>719_apro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54" w:rsidRPr="009A2654" w:rsidRDefault="005C326A">
    <w:pPr>
      <w:pStyle w:val="Footer"/>
      <w:rPr>
        <w:rFonts w:ascii="Times New Roman" w:hAnsi="Times New Roman" w:cs="Times New Roman"/>
        <w:sz w:val="20"/>
        <w:szCs w:val="20"/>
      </w:rPr>
    </w:pPr>
    <w:r>
      <w:rPr>
        <w:rFonts w:ascii="Times New Roman" w:hAnsi="Times New Roman" w:cs="Times New Roman"/>
        <w:sz w:val="20"/>
        <w:szCs w:val="20"/>
      </w:rPr>
      <w:t>VManot_12</w:t>
    </w:r>
    <w:r w:rsidR="000071A0">
      <w:rPr>
        <w:rFonts w:ascii="Times New Roman" w:hAnsi="Times New Roman" w:cs="Times New Roman"/>
        <w:sz w:val="20"/>
        <w:szCs w:val="20"/>
      </w:rPr>
      <w:t>1218_719_apro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F7A" w:rsidRDefault="007E5F7A" w:rsidP="00894C55">
      <w:pPr>
        <w:spacing w:after="0" w:line="240" w:lineRule="auto"/>
      </w:pPr>
      <w:r>
        <w:separator/>
      </w:r>
    </w:p>
  </w:footnote>
  <w:footnote w:type="continuationSeparator" w:id="0">
    <w:p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4D9D"/>
    <w:multiLevelType w:val="multilevel"/>
    <w:tmpl w:val="CE32FFE8"/>
    <w:lvl w:ilvl="0">
      <w:start w:val="1"/>
      <w:numFmt w:val="decimal"/>
      <w:lvlText w:val="%1."/>
      <w:lvlJc w:val="left"/>
      <w:pPr>
        <w:ind w:left="1058" w:hanging="360"/>
      </w:pPr>
      <w:rPr>
        <w:rFonts w:hint="default"/>
      </w:rPr>
    </w:lvl>
    <w:lvl w:ilvl="1">
      <w:start w:val="1"/>
      <w:numFmt w:val="decimal"/>
      <w:isLgl/>
      <w:lvlText w:val="%1.%2."/>
      <w:lvlJc w:val="left"/>
      <w:pPr>
        <w:ind w:left="1418" w:hanging="720"/>
      </w:pPr>
      <w:rPr>
        <w:rFonts w:ascii="Calibri" w:hAnsi="Calibri" w:hint="default"/>
        <w:sz w:val="22"/>
      </w:rPr>
    </w:lvl>
    <w:lvl w:ilvl="2">
      <w:start w:val="1"/>
      <w:numFmt w:val="decimal"/>
      <w:isLgl/>
      <w:lvlText w:val="%1.%2.%3."/>
      <w:lvlJc w:val="left"/>
      <w:pPr>
        <w:ind w:left="1418" w:hanging="720"/>
      </w:pPr>
      <w:rPr>
        <w:rFonts w:ascii="Calibri" w:hAnsi="Calibri" w:hint="default"/>
        <w:sz w:val="22"/>
      </w:rPr>
    </w:lvl>
    <w:lvl w:ilvl="3">
      <w:start w:val="1"/>
      <w:numFmt w:val="decimal"/>
      <w:isLgl/>
      <w:lvlText w:val="%1.%2.%3.%4."/>
      <w:lvlJc w:val="left"/>
      <w:pPr>
        <w:ind w:left="1778" w:hanging="1080"/>
      </w:pPr>
      <w:rPr>
        <w:rFonts w:ascii="Calibri" w:hAnsi="Calibri" w:hint="default"/>
        <w:sz w:val="22"/>
      </w:rPr>
    </w:lvl>
    <w:lvl w:ilvl="4">
      <w:start w:val="1"/>
      <w:numFmt w:val="decimal"/>
      <w:isLgl/>
      <w:lvlText w:val="%1.%2.%3.%4.%5."/>
      <w:lvlJc w:val="left"/>
      <w:pPr>
        <w:ind w:left="1778" w:hanging="1080"/>
      </w:pPr>
      <w:rPr>
        <w:rFonts w:ascii="Calibri" w:hAnsi="Calibri" w:hint="default"/>
        <w:sz w:val="22"/>
      </w:rPr>
    </w:lvl>
    <w:lvl w:ilvl="5">
      <w:start w:val="1"/>
      <w:numFmt w:val="decimal"/>
      <w:isLgl/>
      <w:lvlText w:val="%1.%2.%3.%4.%5.%6."/>
      <w:lvlJc w:val="left"/>
      <w:pPr>
        <w:ind w:left="2138" w:hanging="1440"/>
      </w:pPr>
      <w:rPr>
        <w:rFonts w:ascii="Calibri" w:hAnsi="Calibri" w:hint="default"/>
        <w:sz w:val="22"/>
      </w:rPr>
    </w:lvl>
    <w:lvl w:ilvl="6">
      <w:start w:val="1"/>
      <w:numFmt w:val="decimal"/>
      <w:isLgl/>
      <w:lvlText w:val="%1.%2.%3.%4.%5.%6.%7."/>
      <w:lvlJc w:val="left"/>
      <w:pPr>
        <w:ind w:left="2498" w:hanging="1800"/>
      </w:pPr>
      <w:rPr>
        <w:rFonts w:ascii="Calibri" w:hAnsi="Calibri" w:hint="default"/>
        <w:sz w:val="22"/>
      </w:rPr>
    </w:lvl>
    <w:lvl w:ilvl="7">
      <w:start w:val="1"/>
      <w:numFmt w:val="decimal"/>
      <w:isLgl/>
      <w:lvlText w:val="%1.%2.%3.%4.%5.%6.%7.%8."/>
      <w:lvlJc w:val="left"/>
      <w:pPr>
        <w:ind w:left="2498" w:hanging="1800"/>
      </w:pPr>
      <w:rPr>
        <w:rFonts w:ascii="Calibri" w:hAnsi="Calibri" w:hint="default"/>
        <w:sz w:val="22"/>
      </w:rPr>
    </w:lvl>
    <w:lvl w:ilvl="8">
      <w:start w:val="1"/>
      <w:numFmt w:val="decimal"/>
      <w:isLgl/>
      <w:lvlText w:val="%1.%2.%3.%4.%5.%6.%7.%8.%9."/>
      <w:lvlJc w:val="left"/>
      <w:pPr>
        <w:ind w:left="2858" w:hanging="2160"/>
      </w:pPr>
      <w:rPr>
        <w:rFonts w:ascii="Calibri" w:hAnsi="Calibri" w:hint="default"/>
        <w:sz w:val="22"/>
      </w:rPr>
    </w:lvl>
  </w:abstractNum>
  <w:abstractNum w:abstractNumId="1" w15:restartNumberingAfterBreak="0">
    <w:nsid w:val="2A524B94"/>
    <w:multiLevelType w:val="hybridMultilevel"/>
    <w:tmpl w:val="5D969FD0"/>
    <w:lvl w:ilvl="0" w:tplc="FFFFFFFF">
      <w:start w:val="14"/>
      <w:numFmt w:val="bullet"/>
      <w:lvlText w:val="-"/>
      <w:lvlJc w:val="left"/>
      <w:pPr>
        <w:ind w:left="1294" w:hanging="360"/>
      </w:pPr>
      <w:rPr>
        <w:rFonts w:ascii="Times New Roman" w:eastAsia="Times New Roman" w:hAnsi="Times New Roman" w:cs="Times New Roman" w:hint="default"/>
      </w:rPr>
    </w:lvl>
    <w:lvl w:ilvl="1" w:tplc="04260003" w:tentative="1">
      <w:start w:val="1"/>
      <w:numFmt w:val="bullet"/>
      <w:lvlText w:val="o"/>
      <w:lvlJc w:val="left"/>
      <w:pPr>
        <w:ind w:left="2014" w:hanging="360"/>
      </w:pPr>
      <w:rPr>
        <w:rFonts w:ascii="Courier New" w:hAnsi="Courier New" w:cs="Courier New" w:hint="default"/>
      </w:rPr>
    </w:lvl>
    <w:lvl w:ilvl="2" w:tplc="04260005" w:tentative="1">
      <w:start w:val="1"/>
      <w:numFmt w:val="bullet"/>
      <w:lvlText w:val=""/>
      <w:lvlJc w:val="left"/>
      <w:pPr>
        <w:ind w:left="2734" w:hanging="360"/>
      </w:pPr>
      <w:rPr>
        <w:rFonts w:ascii="Wingdings" w:hAnsi="Wingdings" w:hint="default"/>
      </w:rPr>
    </w:lvl>
    <w:lvl w:ilvl="3" w:tplc="04260001" w:tentative="1">
      <w:start w:val="1"/>
      <w:numFmt w:val="bullet"/>
      <w:lvlText w:val=""/>
      <w:lvlJc w:val="left"/>
      <w:pPr>
        <w:ind w:left="3454" w:hanging="360"/>
      </w:pPr>
      <w:rPr>
        <w:rFonts w:ascii="Symbol" w:hAnsi="Symbol" w:hint="default"/>
      </w:rPr>
    </w:lvl>
    <w:lvl w:ilvl="4" w:tplc="04260003" w:tentative="1">
      <w:start w:val="1"/>
      <w:numFmt w:val="bullet"/>
      <w:lvlText w:val="o"/>
      <w:lvlJc w:val="left"/>
      <w:pPr>
        <w:ind w:left="4174" w:hanging="360"/>
      </w:pPr>
      <w:rPr>
        <w:rFonts w:ascii="Courier New" w:hAnsi="Courier New" w:cs="Courier New" w:hint="default"/>
      </w:rPr>
    </w:lvl>
    <w:lvl w:ilvl="5" w:tplc="04260005" w:tentative="1">
      <w:start w:val="1"/>
      <w:numFmt w:val="bullet"/>
      <w:lvlText w:val=""/>
      <w:lvlJc w:val="left"/>
      <w:pPr>
        <w:ind w:left="4894" w:hanging="360"/>
      </w:pPr>
      <w:rPr>
        <w:rFonts w:ascii="Wingdings" w:hAnsi="Wingdings" w:hint="default"/>
      </w:rPr>
    </w:lvl>
    <w:lvl w:ilvl="6" w:tplc="04260001" w:tentative="1">
      <w:start w:val="1"/>
      <w:numFmt w:val="bullet"/>
      <w:lvlText w:val=""/>
      <w:lvlJc w:val="left"/>
      <w:pPr>
        <w:ind w:left="5614" w:hanging="360"/>
      </w:pPr>
      <w:rPr>
        <w:rFonts w:ascii="Symbol" w:hAnsi="Symbol" w:hint="default"/>
      </w:rPr>
    </w:lvl>
    <w:lvl w:ilvl="7" w:tplc="04260003" w:tentative="1">
      <w:start w:val="1"/>
      <w:numFmt w:val="bullet"/>
      <w:lvlText w:val="o"/>
      <w:lvlJc w:val="left"/>
      <w:pPr>
        <w:ind w:left="6334" w:hanging="360"/>
      </w:pPr>
      <w:rPr>
        <w:rFonts w:ascii="Courier New" w:hAnsi="Courier New" w:cs="Courier New" w:hint="default"/>
      </w:rPr>
    </w:lvl>
    <w:lvl w:ilvl="8" w:tplc="04260005" w:tentative="1">
      <w:start w:val="1"/>
      <w:numFmt w:val="bullet"/>
      <w:lvlText w:val=""/>
      <w:lvlJc w:val="left"/>
      <w:pPr>
        <w:ind w:left="7054" w:hanging="360"/>
      </w:pPr>
      <w:rPr>
        <w:rFonts w:ascii="Wingdings" w:hAnsi="Wingdings" w:hint="default"/>
      </w:rPr>
    </w:lvl>
  </w:abstractNum>
  <w:abstractNum w:abstractNumId="2" w15:restartNumberingAfterBreak="1">
    <w:nsid w:val="548A00E5"/>
    <w:multiLevelType w:val="hybridMultilevel"/>
    <w:tmpl w:val="4C9A0336"/>
    <w:lvl w:ilvl="0" w:tplc="FFFFFFFF">
      <w:start w:val="39"/>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1">
    <w:nsid w:val="6A3710B3"/>
    <w:multiLevelType w:val="multilevel"/>
    <w:tmpl w:val="A7B077A4"/>
    <w:lvl w:ilvl="0">
      <w:start w:val="1"/>
      <w:numFmt w:val="decimal"/>
      <w:pStyle w:val="Virsraksti1"/>
      <w:isLgl/>
      <w:suff w:val="space"/>
      <w:lvlText w:val="%1."/>
      <w:lvlJc w:val="left"/>
      <w:pPr>
        <w:ind w:left="1561" w:hanging="1561"/>
      </w:pPr>
      <w:rPr>
        <w:rFonts w:ascii="Times New Roman" w:hAnsi="Times New Roman" w:hint="default"/>
        <w:b/>
        <w:i w:val="0"/>
        <w:caps w:val="0"/>
        <w:strike w:val="0"/>
        <w:dstrike w:val="0"/>
        <w:outline w:val="0"/>
        <w:shadow w:val="0"/>
        <w:emboss w:val="0"/>
        <w:imprint w:val="0"/>
        <w:vanish w:val="0"/>
        <w:sz w:val="32"/>
        <w:vertAlign w:val="baseline"/>
      </w:rPr>
    </w:lvl>
    <w:lvl w:ilvl="1">
      <w:start w:val="2"/>
      <w:numFmt w:val="decimal"/>
      <w:lvlRestart w:val="0"/>
      <w:pStyle w:val="Virsraksti2"/>
      <w:isLgl/>
      <w:suff w:val="space"/>
      <w:lvlText w:val="%1.%2."/>
      <w:lvlJc w:val="left"/>
      <w:pPr>
        <w:ind w:left="284" w:firstLine="284"/>
      </w:pPr>
      <w:rPr>
        <w:rFonts w:ascii="Times New Roman Bold" w:hAnsi="Times New Roman Bold" w:hint="default"/>
        <w:b/>
        <w:i w:val="0"/>
        <w:sz w:val="28"/>
      </w:rPr>
    </w:lvl>
    <w:lvl w:ilvl="2">
      <w:start w:val="1"/>
      <w:numFmt w:val="decimal"/>
      <w:lvlRestart w:val="0"/>
      <w:pStyle w:val="Virsraksti3"/>
      <w:isLgl/>
      <w:suff w:val="space"/>
      <w:lvlText w:val="%1.%2.%3."/>
      <w:lvlJc w:val="left"/>
      <w:pPr>
        <w:ind w:left="142" w:firstLine="284"/>
      </w:pPr>
      <w:rPr>
        <w:rFonts w:ascii="Times New Roman Bold" w:hAnsi="Times New Roman Bold" w:hint="default"/>
        <w:b/>
        <w:i w:val="0"/>
        <w:spacing w:val="0"/>
        <w:w w:val="100"/>
        <w:position w:val="0"/>
        <w:sz w:val="24"/>
      </w:rPr>
    </w:lvl>
    <w:lvl w:ilvl="3">
      <w:start w:val="41"/>
      <w:numFmt w:val="none"/>
      <w:lvlRestart w:val="0"/>
      <w:pStyle w:val="Statuti"/>
      <w:isLgl/>
      <w:suff w:val="space"/>
      <w:lvlText w:val=""/>
      <w:lvlJc w:val="left"/>
      <w:pPr>
        <w:ind w:left="0" w:firstLine="284"/>
      </w:pPr>
      <w:rPr>
        <w:rFonts w:ascii="Arial Narrow" w:hAnsi="Arial Narrow" w:hint="default"/>
        <w:b/>
        <w:i w:val="0"/>
        <w:sz w:val="28"/>
      </w:rPr>
    </w:lvl>
    <w:lvl w:ilvl="4">
      <w:start w:val="4"/>
      <w:numFmt w:val="decimal"/>
      <w:pStyle w:val="Virsraksti4"/>
      <w:isLgl/>
      <w:suff w:val="space"/>
      <w:lvlText w:val="%1.%2.%3.%5"/>
      <w:lvlJc w:val="left"/>
      <w:pPr>
        <w:ind w:left="1843" w:firstLine="284"/>
      </w:pPr>
      <w:rPr>
        <w:rFonts w:ascii="Times New Roman" w:hAnsi="Times New Roman" w:hint="default"/>
        <w:sz w:val="24"/>
      </w:rPr>
    </w:lvl>
    <w:lvl w:ilvl="5">
      <w:start w:val="1"/>
      <w:numFmt w:val="none"/>
      <w:suff w:val="space"/>
      <w:lvlText w:val=""/>
      <w:lvlJc w:val="left"/>
      <w:pPr>
        <w:ind w:left="0" w:firstLine="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71A0"/>
    <w:rsid w:val="000419A1"/>
    <w:rsid w:val="00066114"/>
    <w:rsid w:val="000978D0"/>
    <w:rsid w:val="0015431F"/>
    <w:rsid w:val="001B6325"/>
    <w:rsid w:val="00200BF7"/>
    <w:rsid w:val="00223228"/>
    <w:rsid w:val="00234E87"/>
    <w:rsid w:val="00243426"/>
    <w:rsid w:val="002A3042"/>
    <w:rsid w:val="002E1C05"/>
    <w:rsid w:val="00365233"/>
    <w:rsid w:val="003A2685"/>
    <w:rsid w:val="003B0BF9"/>
    <w:rsid w:val="003B342B"/>
    <w:rsid w:val="003D5363"/>
    <w:rsid w:val="003E0791"/>
    <w:rsid w:val="003F28AC"/>
    <w:rsid w:val="003F51B4"/>
    <w:rsid w:val="004454FE"/>
    <w:rsid w:val="00456E40"/>
    <w:rsid w:val="00471F27"/>
    <w:rsid w:val="0050178F"/>
    <w:rsid w:val="00571C49"/>
    <w:rsid w:val="005904D3"/>
    <w:rsid w:val="005C326A"/>
    <w:rsid w:val="005F6F0D"/>
    <w:rsid w:val="00655F2C"/>
    <w:rsid w:val="00657F59"/>
    <w:rsid w:val="006E1081"/>
    <w:rsid w:val="00711E4D"/>
    <w:rsid w:val="00720585"/>
    <w:rsid w:val="007443CA"/>
    <w:rsid w:val="0076451A"/>
    <w:rsid w:val="00773AF6"/>
    <w:rsid w:val="00795F71"/>
    <w:rsid w:val="007A3381"/>
    <w:rsid w:val="007C2A56"/>
    <w:rsid w:val="007C3D6E"/>
    <w:rsid w:val="007E5F7A"/>
    <w:rsid w:val="007E73AB"/>
    <w:rsid w:val="00816C11"/>
    <w:rsid w:val="00825475"/>
    <w:rsid w:val="0084070A"/>
    <w:rsid w:val="00865DC9"/>
    <w:rsid w:val="00894C55"/>
    <w:rsid w:val="008A794D"/>
    <w:rsid w:val="008C4341"/>
    <w:rsid w:val="008D13A3"/>
    <w:rsid w:val="00922994"/>
    <w:rsid w:val="0092465E"/>
    <w:rsid w:val="00971F2B"/>
    <w:rsid w:val="00972EA2"/>
    <w:rsid w:val="009A2654"/>
    <w:rsid w:val="009D28C2"/>
    <w:rsid w:val="009D6CDA"/>
    <w:rsid w:val="00A01D1C"/>
    <w:rsid w:val="00A10FC3"/>
    <w:rsid w:val="00A47166"/>
    <w:rsid w:val="00A6073E"/>
    <w:rsid w:val="00A807E9"/>
    <w:rsid w:val="00A93A5E"/>
    <w:rsid w:val="00AE5567"/>
    <w:rsid w:val="00AF1239"/>
    <w:rsid w:val="00AF23DA"/>
    <w:rsid w:val="00AF3D26"/>
    <w:rsid w:val="00AF6447"/>
    <w:rsid w:val="00B04E0B"/>
    <w:rsid w:val="00B16480"/>
    <w:rsid w:val="00B2165C"/>
    <w:rsid w:val="00BA20AA"/>
    <w:rsid w:val="00BB60E8"/>
    <w:rsid w:val="00BD4425"/>
    <w:rsid w:val="00C17CC3"/>
    <w:rsid w:val="00C25B49"/>
    <w:rsid w:val="00CB233B"/>
    <w:rsid w:val="00CC0D2D"/>
    <w:rsid w:val="00CE3A5B"/>
    <w:rsid w:val="00CE5657"/>
    <w:rsid w:val="00D133F8"/>
    <w:rsid w:val="00D14A3E"/>
    <w:rsid w:val="00D22CE3"/>
    <w:rsid w:val="00D36323"/>
    <w:rsid w:val="00D65789"/>
    <w:rsid w:val="00D7458F"/>
    <w:rsid w:val="00DD4F6D"/>
    <w:rsid w:val="00E3716B"/>
    <w:rsid w:val="00E5323B"/>
    <w:rsid w:val="00E8749E"/>
    <w:rsid w:val="00E90C01"/>
    <w:rsid w:val="00EA486E"/>
    <w:rsid w:val="00F03CDF"/>
    <w:rsid w:val="00F57B0C"/>
    <w:rsid w:val="00FB7619"/>
    <w:rsid w:val="00FF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A1AE4E"/>
  <w15:docId w15:val="{830D7712-0CDE-4A27-914C-ABD8617F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tuti">
    <w:name w:val="Statuti"/>
    <w:basedOn w:val="Normal"/>
    <w:rsid w:val="00365233"/>
    <w:pPr>
      <w:numPr>
        <w:ilvl w:val="3"/>
        <w:numId w:val="1"/>
      </w:numPr>
      <w:spacing w:after="0" w:line="360" w:lineRule="auto"/>
      <w:jc w:val="both"/>
    </w:pPr>
    <w:rPr>
      <w:rFonts w:ascii="Arial Narrow" w:eastAsia="Times New Roman" w:hAnsi="Arial Narrow" w:cs="Times New Roman"/>
      <w:sz w:val="24"/>
      <w:szCs w:val="20"/>
      <w:lang w:eastAsia="lv-LV"/>
    </w:rPr>
  </w:style>
  <w:style w:type="paragraph" w:customStyle="1" w:styleId="Virsraksti4">
    <w:name w:val="Virsraksti4"/>
    <w:basedOn w:val="Normal"/>
    <w:rsid w:val="00365233"/>
    <w:pPr>
      <w:numPr>
        <w:ilvl w:val="4"/>
        <w:numId w:val="1"/>
      </w:numPr>
      <w:spacing w:before="60" w:after="120" w:line="240" w:lineRule="auto"/>
    </w:pPr>
    <w:rPr>
      <w:rFonts w:ascii="Times New Roman" w:eastAsia="Times New Roman" w:hAnsi="Times New Roman" w:cs="Times New Roman"/>
      <w:sz w:val="24"/>
      <w:szCs w:val="20"/>
      <w:lang w:eastAsia="lv-LV"/>
    </w:rPr>
  </w:style>
  <w:style w:type="paragraph" w:customStyle="1" w:styleId="Virsraksti1">
    <w:name w:val="Virsraksti1"/>
    <w:basedOn w:val="Normal"/>
    <w:rsid w:val="00365233"/>
    <w:pPr>
      <w:numPr>
        <w:numId w:val="1"/>
      </w:numPr>
      <w:spacing w:after="0" w:line="240" w:lineRule="auto"/>
      <w:ind w:left="0" w:firstLine="0"/>
    </w:pPr>
    <w:rPr>
      <w:rFonts w:ascii="Times New Roman" w:eastAsia="Calibri" w:hAnsi="Times New Roman" w:cs="Times New Roman"/>
      <w:sz w:val="24"/>
    </w:rPr>
  </w:style>
  <w:style w:type="paragraph" w:customStyle="1" w:styleId="Virsraksti2">
    <w:name w:val="Virsraksti_2"/>
    <w:basedOn w:val="Normal"/>
    <w:rsid w:val="00365233"/>
    <w:pPr>
      <w:numPr>
        <w:ilvl w:val="1"/>
        <w:numId w:val="1"/>
      </w:numPr>
      <w:spacing w:after="0" w:line="240" w:lineRule="auto"/>
      <w:ind w:left="0" w:firstLine="0"/>
    </w:pPr>
    <w:rPr>
      <w:rFonts w:ascii="Times New Roman" w:eastAsia="Calibri" w:hAnsi="Times New Roman" w:cs="Times New Roman"/>
      <w:sz w:val="24"/>
    </w:rPr>
  </w:style>
  <w:style w:type="paragraph" w:customStyle="1" w:styleId="Virsraksti3">
    <w:name w:val="Virsraksti_3"/>
    <w:basedOn w:val="Normal"/>
    <w:rsid w:val="00365233"/>
    <w:pPr>
      <w:numPr>
        <w:ilvl w:val="2"/>
        <w:numId w:val="1"/>
      </w:numPr>
      <w:spacing w:after="0" w:line="240" w:lineRule="auto"/>
      <w:ind w:left="0" w:firstLine="0"/>
    </w:pPr>
    <w:rPr>
      <w:rFonts w:ascii="Times New Roman" w:eastAsia="Calibri" w:hAnsi="Times New Roman" w:cs="Times New Roman"/>
      <w:sz w:val="24"/>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BB60E8"/>
    <w:pPr>
      <w:spacing w:after="200" w:line="276" w:lineRule="auto"/>
      <w:ind w:left="720"/>
      <w:contextualSpacing/>
    </w:pPr>
    <w:rPr>
      <w:rFonts w:ascii="Calibri" w:eastAsia="Calibri" w:hAnsi="Calibri" w:cs="Times New Roman"/>
      <w:lang w:val="en-US"/>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BB60E8"/>
    <w:rPr>
      <w:rFonts w:ascii="Calibri" w:eastAsia="Calibri" w:hAnsi="Calibri" w:cs="Times New Roman"/>
      <w:lang w:val="en-US"/>
    </w:rPr>
  </w:style>
  <w:style w:type="paragraph" w:customStyle="1" w:styleId="naisf">
    <w:name w:val="naisf"/>
    <w:basedOn w:val="Normal"/>
    <w:rsid w:val="000071A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NormalWeb">
    <w:name w:val="Normal (Web)"/>
    <w:basedOn w:val="Normal"/>
    <w:link w:val="NormalWebChar"/>
    <w:uiPriority w:val="99"/>
    <w:rsid w:val="000071A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WebChar">
    <w:name w:val="Normal (Web) Char"/>
    <w:link w:val="NormalWeb"/>
    <w:uiPriority w:val="99"/>
    <w:rsid w:val="000071A0"/>
    <w:rPr>
      <w:rFonts w:ascii="Times New Roman" w:eastAsia="Times New Roman" w:hAnsi="Times New Roman" w:cs="Times New Roman"/>
      <w:sz w:val="24"/>
      <w:szCs w:val="24"/>
      <w:lang w:eastAsia="lv-LV"/>
    </w:rPr>
  </w:style>
  <w:style w:type="paragraph" w:styleId="BodyText2">
    <w:name w:val="Body Text 2"/>
    <w:basedOn w:val="Normal"/>
    <w:link w:val="BodyText2Char"/>
    <w:rsid w:val="003D5363"/>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3D5363"/>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8564791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7444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6DE09-5767-4EC1-A341-3A850BE43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6</Pages>
  <Words>6938</Words>
  <Characters>3956</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Zaiga Šulca</cp:lastModifiedBy>
  <cp:revision>57</cp:revision>
  <cp:lastPrinted>2018-12-10T14:26:00Z</cp:lastPrinted>
  <dcterms:created xsi:type="dcterms:W3CDTF">2018-12-10T12:32:00Z</dcterms:created>
  <dcterms:modified xsi:type="dcterms:W3CDTF">2018-12-13T09:33:00Z</dcterms:modified>
</cp:coreProperties>
</file>