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9A" w:rsidRPr="000B3E98" w:rsidRDefault="00781276" w:rsidP="00781276">
      <w:pPr>
        <w:jc w:val="center"/>
        <w:rPr>
          <w:b/>
          <w:sz w:val="28"/>
          <w:szCs w:val="28"/>
        </w:rPr>
      </w:pPr>
      <w:r>
        <w:rPr>
          <w:b/>
          <w:bCs/>
          <w:color w:val="414142"/>
          <w:sz w:val="28"/>
          <w:szCs w:val="28"/>
        </w:rPr>
        <w:t>Ministru kabineta noteikumu projekta “</w:t>
      </w:r>
      <w:r w:rsidR="007F642C" w:rsidRPr="007F642C">
        <w:rPr>
          <w:b/>
          <w:bCs/>
          <w:color w:val="414142"/>
          <w:sz w:val="28"/>
          <w:szCs w:val="28"/>
        </w:rPr>
        <w:t>Liellopu, cūku, aitu, kazu un zirgu vaislinieku un to vaislas materiāla sertifikācijas kārtība</w:t>
      </w:r>
      <w:r w:rsidRPr="000B3E98">
        <w:rPr>
          <w:b/>
          <w:bCs/>
          <w:color w:val="414142"/>
          <w:sz w:val="28"/>
          <w:szCs w:val="28"/>
        </w:rPr>
        <w:t xml:space="preserve">” </w:t>
      </w:r>
      <w:r w:rsidR="0002029A" w:rsidRPr="000B3E98">
        <w:rPr>
          <w:b/>
          <w:sz w:val="28"/>
          <w:szCs w:val="28"/>
        </w:rPr>
        <w:t>sākotnējās ietekmes novērtējuma ziņojums (anotācija)</w:t>
      </w:r>
    </w:p>
    <w:p w:rsidR="00F37F7E" w:rsidRPr="000B3E98"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rsidTr="00353F7E">
        <w:tc>
          <w:tcPr>
            <w:tcW w:w="9072" w:type="dxa"/>
            <w:gridSpan w:val="2"/>
          </w:tcPr>
          <w:p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rsidTr="00353F7E">
        <w:trPr>
          <w:trHeight w:val="269"/>
        </w:trPr>
        <w:tc>
          <w:tcPr>
            <w:tcW w:w="2835" w:type="dxa"/>
          </w:tcPr>
          <w:p w:rsidR="00E81117" w:rsidRPr="00910802" w:rsidRDefault="00E81117" w:rsidP="00E81117">
            <w:r w:rsidRPr="00910802">
              <w:t>Mērķis, risinājums un projekta spēkā stāšanās laiks</w:t>
            </w:r>
          </w:p>
        </w:tc>
        <w:tc>
          <w:tcPr>
            <w:tcW w:w="6237" w:type="dxa"/>
          </w:tcPr>
          <w:p w:rsidR="006C4436" w:rsidRPr="00910802" w:rsidRDefault="006C4436" w:rsidP="001F7157">
            <w:pPr>
              <w:jc w:val="both"/>
            </w:pPr>
            <w:r w:rsidRPr="006C4436">
              <w:rPr>
                <w:noProof/>
              </w:rPr>
              <w:t>Saeimā ir pieņemts un 2018. gada 7. novembrī stājies spēkā likums „Dzīvnieku audzēšanas un ciltsdarba likums” (turpmāk</w:t>
            </w:r>
            <w:r w:rsidR="00AF2F78">
              <w:rPr>
                <w:noProof/>
              </w:rPr>
              <w:t> </w:t>
            </w:r>
            <w:r w:rsidRPr="006C4436">
              <w:rPr>
                <w:noProof/>
              </w:rPr>
              <w:t>– Likums),</w:t>
            </w:r>
            <w:r>
              <w:rPr>
                <w:noProof/>
              </w:rPr>
              <w:t xml:space="preserve"> kurā paredzēts līdz 2019.</w:t>
            </w:r>
            <w:r w:rsidR="00AF2F78">
              <w:rPr>
                <w:noProof/>
              </w:rPr>
              <w:t xml:space="preserve"> </w:t>
            </w:r>
            <w:r>
              <w:rPr>
                <w:noProof/>
              </w:rPr>
              <w:t>gada 1.</w:t>
            </w:r>
            <w:r w:rsidR="00AF2F78">
              <w:rPr>
                <w:noProof/>
              </w:rPr>
              <w:t xml:space="preserve"> </w:t>
            </w:r>
            <w:r>
              <w:rPr>
                <w:noProof/>
              </w:rPr>
              <w:t xml:space="preserve">martam izdot </w:t>
            </w:r>
            <w:r w:rsidRPr="006C4436">
              <w:rPr>
                <w:noProof/>
              </w:rPr>
              <w:t>Ministru kabineta noteikumus par</w:t>
            </w:r>
            <w:r>
              <w:rPr>
                <w:noProof/>
              </w:rPr>
              <w:t xml:space="preserve"> </w:t>
            </w:r>
            <w:r w:rsidRPr="006C4436">
              <w:rPr>
                <w:noProof/>
              </w:rPr>
              <w:t>liellopu, cūku, aitu, kazu un zirgu vaislinieku un vaislas materiāla sertifikācijas kārtību</w:t>
            </w:r>
            <w:r w:rsidR="00AF2F78">
              <w:rPr>
                <w:noProof/>
              </w:rPr>
              <w:t>, tāpēc</w:t>
            </w:r>
            <w:r>
              <w:rPr>
                <w:noProof/>
              </w:rPr>
              <w:t xml:space="preserve"> </w:t>
            </w:r>
            <w:r w:rsidR="007F642C">
              <w:rPr>
                <w:noProof/>
              </w:rPr>
              <w:t xml:space="preserve">Zemkopības ministrija ir </w:t>
            </w:r>
            <w:r w:rsidR="00AF2F78">
              <w:rPr>
                <w:noProof/>
              </w:rPr>
              <w:t>sagatavo</w:t>
            </w:r>
            <w:r w:rsidR="007F642C">
              <w:rPr>
                <w:noProof/>
              </w:rPr>
              <w:t>jusi Ministru kabineta noteikumu projektu „</w:t>
            </w:r>
            <w:r w:rsidR="007F642C" w:rsidRPr="007F642C">
              <w:rPr>
                <w:noProof/>
              </w:rPr>
              <w:t>Liellopu, cūku, aitu, kazu un zirgu vaislinieku un to vaislas materiāla sertifikācijas kārtība</w:t>
            </w:r>
            <w:r w:rsidR="007F642C">
              <w:rPr>
                <w:noProof/>
              </w:rPr>
              <w:t>” (turpmāk – noteikumu projekts).</w:t>
            </w:r>
            <w:r w:rsidR="00056C12">
              <w:rPr>
                <w:noProof/>
              </w:rPr>
              <w:t xml:space="preserve"> </w:t>
            </w:r>
            <w:r w:rsidR="007F642C">
              <w:rPr>
                <w:noProof/>
              </w:rPr>
              <w:t xml:space="preserve">Noteikumu projekts </w:t>
            </w:r>
            <w:r w:rsidR="00AF2F78">
              <w:rPr>
                <w:noProof/>
              </w:rPr>
              <w:t>sagatavo</w:t>
            </w:r>
            <w:r w:rsidR="007F642C">
              <w:rPr>
                <w:noProof/>
              </w:rPr>
              <w:t>ts, lai noteiktu</w:t>
            </w:r>
            <w:r w:rsidR="00056C12">
              <w:rPr>
                <w:noProof/>
              </w:rPr>
              <w:t xml:space="preserve"> vienotu</w:t>
            </w:r>
            <w:r w:rsidR="007F642C">
              <w:rPr>
                <w:noProof/>
              </w:rPr>
              <w:t xml:space="preserve"> kārtību, kādā sertificē </w:t>
            </w:r>
            <w:r w:rsidR="00967487">
              <w:rPr>
                <w:noProof/>
              </w:rPr>
              <w:t xml:space="preserve">tīršķirnes </w:t>
            </w:r>
            <w:r w:rsidR="007F642C">
              <w:rPr>
                <w:noProof/>
              </w:rPr>
              <w:t xml:space="preserve">liellopu, cūku, </w:t>
            </w:r>
            <w:r w:rsidR="00AF2F78">
              <w:rPr>
                <w:noProof/>
              </w:rPr>
              <w:t xml:space="preserve">tostarp krustojuma cūku, </w:t>
            </w:r>
            <w:r w:rsidR="007F642C">
              <w:rPr>
                <w:noProof/>
              </w:rPr>
              <w:t>aitu, kazu</w:t>
            </w:r>
            <w:r w:rsidR="00967487">
              <w:rPr>
                <w:noProof/>
              </w:rPr>
              <w:t>,</w:t>
            </w:r>
            <w:r w:rsidR="007F642C">
              <w:rPr>
                <w:noProof/>
              </w:rPr>
              <w:t xml:space="preserve"> zirgu vaisliniekus (turpmāk – vaislinieki) un to spermu, olšūnas un embrijus (turpmāk – vaislas materiāls) izmantošanai vaislā</w:t>
            </w:r>
            <w:r w:rsidR="00AF2F78">
              <w:rPr>
                <w:noProof/>
              </w:rPr>
              <w:t>,</w:t>
            </w:r>
            <w:r w:rsidR="007F642C">
              <w:rPr>
                <w:noProof/>
              </w:rPr>
              <w:t xml:space="preserve"> un </w:t>
            </w:r>
            <w:r w:rsidR="00AF2F78">
              <w:rPr>
                <w:noProof/>
              </w:rPr>
              <w:t xml:space="preserve">lai </w:t>
            </w:r>
            <w:r w:rsidR="007F642C">
              <w:rPr>
                <w:noProof/>
              </w:rPr>
              <w:t>nodrošinātu Latvijas normatīvo aktu un Eiropas Savienības tiesību normu savstarpēju saskaņotību</w:t>
            </w:r>
            <w:r w:rsidR="00056C12">
              <w:rPr>
                <w:noProof/>
              </w:rPr>
              <w:t>.</w:t>
            </w:r>
            <w:r w:rsidR="001F7157">
              <w:t xml:space="preserve"> </w:t>
            </w:r>
          </w:p>
        </w:tc>
      </w:tr>
    </w:tbl>
    <w:p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368"/>
        <w:gridCol w:w="6386"/>
      </w:tblGrid>
      <w:tr w:rsidR="00BA0DE8" w:rsidRPr="00093C22" w:rsidTr="00133DFE">
        <w:tc>
          <w:tcPr>
            <w:tcW w:w="5000" w:type="pct"/>
            <w:gridSpan w:val="3"/>
          </w:tcPr>
          <w:p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rsidTr="008E3636">
        <w:tc>
          <w:tcPr>
            <w:tcW w:w="287" w:type="pct"/>
          </w:tcPr>
          <w:p w:rsidR="00AC145B" w:rsidRPr="00093C22" w:rsidRDefault="00AC145B" w:rsidP="003037FE">
            <w:pPr>
              <w:pStyle w:val="naislab"/>
              <w:spacing w:before="0" w:after="0"/>
              <w:jc w:val="center"/>
              <w:outlineLvl w:val="0"/>
            </w:pPr>
            <w:r w:rsidRPr="00093C22">
              <w:t>1.</w:t>
            </w:r>
          </w:p>
        </w:tc>
        <w:tc>
          <w:tcPr>
            <w:tcW w:w="1275" w:type="pct"/>
          </w:tcPr>
          <w:p w:rsidR="00AC145B" w:rsidRPr="00093C22" w:rsidRDefault="00AC145B" w:rsidP="003037FE">
            <w:pPr>
              <w:pStyle w:val="naislab"/>
              <w:spacing w:before="0" w:after="0"/>
              <w:jc w:val="both"/>
              <w:outlineLvl w:val="0"/>
            </w:pPr>
            <w:r w:rsidRPr="00093C22">
              <w:t>Pamatojums</w:t>
            </w:r>
          </w:p>
        </w:tc>
        <w:tc>
          <w:tcPr>
            <w:tcW w:w="3438" w:type="pct"/>
          </w:tcPr>
          <w:p w:rsidR="00272445" w:rsidRPr="00093C22" w:rsidRDefault="007F642C" w:rsidP="008B1D57">
            <w:pPr>
              <w:pStyle w:val="naislab"/>
              <w:jc w:val="both"/>
              <w:outlineLvl w:val="0"/>
            </w:pPr>
            <w:r>
              <w:t>Dzīvnieku audzēšanas un ciltsdarba likuma 8</w:t>
            </w:r>
            <w:r w:rsidR="008B1D57">
              <w:t>. panta ceturtās daļas 4. punkts</w:t>
            </w:r>
          </w:p>
        </w:tc>
      </w:tr>
      <w:tr w:rsidR="00BA0DE8" w:rsidRPr="00093C22" w:rsidTr="00053252">
        <w:tc>
          <w:tcPr>
            <w:tcW w:w="287" w:type="pct"/>
          </w:tcPr>
          <w:p w:rsidR="00AC145B" w:rsidRPr="00093C22" w:rsidRDefault="00AC145B" w:rsidP="003037FE">
            <w:pPr>
              <w:pStyle w:val="naislab"/>
              <w:spacing w:before="0" w:after="0"/>
              <w:jc w:val="center"/>
              <w:outlineLvl w:val="0"/>
            </w:pPr>
            <w:r w:rsidRPr="00093C22">
              <w:t>2.</w:t>
            </w:r>
          </w:p>
        </w:tc>
        <w:tc>
          <w:tcPr>
            <w:tcW w:w="1275" w:type="pct"/>
          </w:tcPr>
          <w:p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rsidR="00DF5375" w:rsidRDefault="004F2907" w:rsidP="00A1358B">
            <w:pPr>
              <w:pStyle w:val="naisf"/>
              <w:spacing w:before="0" w:beforeAutospacing="0" w:after="0" w:afterAutospacing="0"/>
              <w:jc w:val="both"/>
            </w:pPr>
            <w:r w:rsidRPr="0002409B">
              <w:t>Paš</w:t>
            </w:r>
            <w:r w:rsidR="000C5FD7">
              <w:t>laik</w:t>
            </w:r>
            <w:r w:rsidR="00D56A3A" w:rsidRPr="0002409B">
              <w:t xml:space="preserve"> </w:t>
            </w:r>
            <w:r w:rsidR="00967487" w:rsidRPr="00967487">
              <w:t>kārtīb</w:t>
            </w:r>
            <w:r w:rsidR="00967487">
              <w:t>a</w:t>
            </w:r>
            <w:r w:rsidR="00967487" w:rsidRPr="00967487">
              <w:t>, kādā sertificē vaisliniek</w:t>
            </w:r>
            <w:r w:rsidR="00967487">
              <w:t>us</w:t>
            </w:r>
            <w:r w:rsidR="00967487" w:rsidRPr="00967487">
              <w:t xml:space="preserve"> un vaislas materiāl</w:t>
            </w:r>
            <w:r w:rsidR="00967487">
              <w:t>u</w:t>
            </w:r>
            <w:r w:rsidR="00967487" w:rsidRPr="00967487">
              <w:t xml:space="preserve"> izmantošanai vaislā</w:t>
            </w:r>
            <w:r w:rsidR="00967487">
              <w:t>,</w:t>
            </w:r>
            <w:r w:rsidR="0074392D">
              <w:t xml:space="preserve"> </w:t>
            </w:r>
            <w:r w:rsidR="00BE5080" w:rsidRPr="0002409B">
              <w:t>no</w:t>
            </w:r>
            <w:r w:rsidR="000C5FD7">
              <w:t>teikta</w:t>
            </w:r>
            <w:r w:rsidR="00D56A3A" w:rsidRPr="0002409B">
              <w:rPr>
                <w:bCs/>
                <w:color w:val="414142"/>
              </w:rPr>
              <w:t xml:space="preserve"> </w:t>
            </w:r>
            <w:r w:rsidR="00967487" w:rsidRPr="00967487">
              <w:t>Ministru kabineta</w:t>
            </w:r>
            <w:r w:rsidR="00A84BC3">
              <w:t xml:space="preserve"> 2014. gada 22. jūlija noteikumo</w:t>
            </w:r>
            <w:r w:rsidR="00967487" w:rsidRPr="00967487">
              <w:t>s Nr. 420 “Liellopu, cūku, aitu, kazu un zirgu vaislinieku, to spermas, olšūnu un embriju sertifikācijas kārtība”</w:t>
            </w:r>
            <w:r w:rsidR="0002667C" w:rsidRPr="0002667C">
              <w:t xml:space="preserve"> </w:t>
            </w:r>
            <w:r w:rsidR="00D56A3A" w:rsidRPr="0002409B">
              <w:t xml:space="preserve">(turpmāk – </w:t>
            </w:r>
            <w:bookmarkStart w:id="0" w:name="OLE_LINK1"/>
            <w:bookmarkStart w:id="1" w:name="OLE_LINK2"/>
            <w:r w:rsidR="00D56A3A" w:rsidRPr="0002409B">
              <w:t>noteikumi Nr.</w:t>
            </w:r>
            <w:r w:rsidR="00AF2F78">
              <w:t xml:space="preserve"> </w:t>
            </w:r>
            <w:r w:rsidR="0002667C">
              <w:t>4</w:t>
            </w:r>
            <w:bookmarkEnd w:id="0"/>
            <w:bookmarkEnd w:id="1"/>
            <w:r w:rsidR="00967487">
              <w:t>20</w:t>
            </w:r>
            <w:r w:rsidR="00D56A3A" w:rsidRPr="0002409B">
              <w:t>)</w:t>
            </w:r>
            <w:r w:rsidR="00446292" w:rsidRPr="0002409B">
              <w:t xml:space="preserve">. </w:t>
            </w:r>
            <w:r w:rsidR="00056C12">
              <w:t>No 2018.</w:t>
            </w:r>
            <w:r w:rsidR="00AF2F78">
              <w:t xml:space="preserve"> </w:t>
            </w:r>
            <w:r w:rsidR="00056C12">
              <w:t>gada 1.</w:t>
            </w:r>
            <w:r w:rsidR="00AF2F78">
              <w:t> </w:t>
            </w:r>
            <w:r w:rsidR="00056C12">
              <w:t xml:space="preserve">novembra Latvijā tiek piemērota Eiropas Parlamenta un Padomes 2016. gada 8. jūnija Regula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regula 2016/1012). </w:t>
            </w:r>
            <w:r w:rsidR="00DF5375">
              <w:t xml:space="preserve">Atbilstoši regulas </w:t>
            </w:r>
            <w:r w:rsidR="00DF5375" w:rsidRPr="00DF5375">
              <w:t>2016/1012</w:t>
            </w:r>
            <w:r w:rsidR="00DF5375">
              <w:t xml:space="preserve"> piemērošanai sagatavotā un spēkā esošā </w:t>
            </w:r>
            <w:r w:rsidR="00056C12">
              <w:t xml:space="preserve">Likuma </w:t>
            </w:r>
            <w:r w:rsidR="00DF5375">
              <w:t>pārejas noteikumu 2.</w:t>
            </w:r>
            <w:r w:rsidR="00AF2F78">
              <w:t xml:space="preserve"> </w:t>
            </w:r>
            <w:r w:rsidR="00DF5375">
              <w:t>punktam</w:t>
            </w:r>
            <w:r w:rsidR="00056C12">
              <w:t xml:space="preserve"> noteikumi Nr.</w:t>
            </w:r>
            <w:r w:rsidR="00AF2F78">
              <w:t> </w:t>
            </w:r>
            <w:r w:rsidR="00056C12">
              <w:t>420 pēc 2019.gada 28.februāra zaudēs spēku</w:t>
            </w:r>
            <w:r w:rsidR="00AF2F78">
              <w:t>, tāpēc</w:t>
            </w:r>
            <w:r w:rsidR="00DF5375">
              <w:t xml:space="preserve"> Zemkopības ministrija ir sagatavojusi noteikumu projektu</w:t>
            </w:r>
            <w:r w:rsidR="0002409B">
              <w:t xml:space="preserve"> </w:t>
            </w:r>
            <w:r w:rsidR="00D53851">
              <w:t>par</w:t>
            </w:r>
            <w:r w:rsidR="00446292">
              <w:t xml:space="preserve"> </w:t>
            </w:r>
            <w:r w:rsidR="00967487" w:rsidRPr="00967487">
              <w:t>kārtīb</w:t>
            </w:r>
            <w:r w:rsidR="00DF5375">
              <w:t>u</w:t>
            </w:r>
            <w:r w:rsidR="00967487" w:rsidRPr="00967487">
              <w:t>, kādā sertificē</w:t>
            </w:r>
            <w:r w:rsidR="00AA186A">
              <w:t xml:space="preserve"> </w:t>
            </w:r>
            <w:r w:rsidR="002B252A">
              <w:t xml:space="preserve">vaislai </w:t>
            </w:r>
            <w:r w:rsidR="00AA186A">
              <w:t>l</w:t>
            </w:r>
            <w:r w:rsidR="00AA186A" w:rsidRPr="00AA186A">
              <w:t>iellopu, cūku, aitu, kazu un zirgu vaislinieku</w:t>
            </w:r>
            <w:r w:rsidR="00AA186A">
              <w:t>s</w:t>
            </w:r>
            <w:r w:rsidR="00AA186A" w:rsidRPr="00AA186A">
              <w:t>, to sperm</w:t>
            </w:r>
            <w:r w:rsidR="00AA186A">
              <w:t>u, olšūnas</w:t>
            </w:r>
            <w:r w:rsidR="00AA186A" w:rsidRPr="00AA186A">
              <w:t xml:space="preserve"> un embriju</w:t>
            </w:r>
            <w:r w:rsidR="00DF5375">
              <w:t>s</w:t>
            </w:r>
            <w:r w:rsidR="002B252A">
              <w:t>.</w:t>
            </w:r>
            <w:r w:rsidR="00DF5375">
              <w:t xml:space="preserve"> </w:t>
            </w:r>
          </w:p>
          <w:p w:rsidR="008B1D57" w:rsidRDefault="008B6AD9" w:rsidP="00A1358B">
            <w:pPr>
              <w:pStyle w:val="naisf"/>
              <w:spacing w:before="0" w:beforeAutospacing="0" w:after="0" w:afterAutospacing="0"/>
              <w:jc w:val="both"/>
            </w:pPr>
            <w:r w:rsidRPr="008B6AD9">
              <w:t xml:space="preserve">Likumā noteikts, ka </w:t>
            </w:r>
            <w:r w:rsidR="00D30739">
              <w:t xml:space="preserve">tīršķirnes </w:t>
            </w:r>
            <w:r w:rsidRPr="008B6AD9">
              <w:t xml:space="preserve">liellopu, cūku, </w:t>
            </w:r>
            <w:r w:rsidR="00AF2F78">
              <w:t>tostarp krustojuma cūku,</w:t>
            </w:r>
            <w:r w:rsidR="00AF2F78" w:rsidRPr="008B6AD9">
              <w:t xml:space="preserve"> </w:t>
            </w:r>
            <w:r w:rsidRPr="008B6AD9">
              <w:t>aitu, kazu</w:t>
            </w:r>
            <w:r w:rsidR="00D30739">
              <w:t xml:space="preserve">, </w:t>
            </w:r>
            <w:r w:rsidRPr="008B6AD9">
              <w:t>zirgu</w:t>
            </w:r>
            <w:r w:rsidR="00D30739">
              <w:t xml:space="preserve"> </w:t>
            </w:r>
            <w:r w:rsidRPr="008B6AD9">
              <w:t>pēcnācējus ciltsdarbam iegūst no sertificētiem vaisliniekiem un sertificēta vaislas materiāla</w:t>
            </w:r>
            <w:r w:rsidR="00DF5375">
              <w:t>.</w:t>
            </w:r>
            <w:r w:rsidR="00AA186A">
              <w:t xml:space="preserve"> </w:t>
            </w:r>
            <w:r>
              <w:t xml:space="preserve">Likumā arī noteikts, ka </w:t>
            </w:r>
            <w:r w:rsidR="00AF2F78">
              <w:t xml:space="preserve">ar </w:t>
            </w:r>
            <w:r>
              <w:t xml:space="preserve">vaislinieku un vaislas materiāla </w:t>
            </w:r>
            <w:r w:rsidRPr="008B6AD9">
              <w:t xml:space="preserve">  sertificēšanu </w:t>
            </w:r>
            <w:r>
              <w:t xml:space="preserve">vaislai, t.i., pēcnācēju ieguvei, </w:t>
            </w:r>
            <w:r w:rsidR="00AF2F78">
              <w:t>nodarbojas</w:t>
            </w:r>
            <w:r>
              <w:t xml:space="preserve"> </w:t>
            </w:r>
            <w:r w:rsidRPr="008B6AD9">
              <w:t xml:space="preserve">šķirnes </w:t>
            </w:r>
            <w:r w:rsidRPr="008B6AD9">
              <w:lastRenderedPageBreak/>
              <w:t>lauksaimniecības dzīvnieku audzētāju biedrība (turpmāk – biedrība) un krustojuma cūku audzētāju organizācija (turpmāk – organizācija).</w:t>
            </w:r>
            <w:r>
              <w:t xml:space="preserve"> </w:t>
            </w:r>
            <w:r w:rsidR="00E426F1">
              <w:t>Vaislinieka vai vaislas materiāla izmantošanas sertifikāts (turpmāk – sertifikāts) apliecina, ka vaislinieks vai vaislas materiāls ir derīgs izmantošanai vaislai, lai sasniegtu attiecīgās audzēšanas programmas mērķus.</w:t>
            </w:r>
          </w:p>
          <w:p w:rsidR="00795DD1" w:rsidRDefault="008B1D57" w:rsidP="00A1358B">
            <w:pPr>
              <w:pStyle w:val="naisf"/>
              <w:spacing w:before="0" w:beforeAutospacing="0" w:after="0" w:afterAutospacing="0"/>
              <w:jc w:val="both"/>
            </w:pPr>
            <w:r w:rsidRPr="008B1D57">
              <w:t>Paš</w:t>
            </w:r>
            <w:r w:rsidR="00AF2F78">
              <w:t>laik</w:t>
            </w:r>
            <w:r w:rsidRPr="008B1D57">
              <w:t xml:space="preserve"> šķirnes lauksaimniecības dzīvnieka, tā spermas, olšūnas un embrija </w:t>
            </w:r>
            <w:r>
              <w:t>sertifikāciju izmantošan</w:t>
            </w:r>
            <w:r w:rsidR="00AF2F78">
              <w:t>a</w:t>
            </w:r>
            <w:r>
              <w:t>i vaislā</w:t>
            </w:r>
            <w:r w:rsidRPr="008B1D57">
              <w:t xml:space="preserve"> nodrošina attiecīgā šķirnes lauksaimniecības dzīvnieku audzētāju organizācija, k</w:t>
            </w:r>
            <w:r w:rsidR="00AF2F78">
              <w:t>as</w:t>
            </w:r>
            <w:r w:rsidRPr="008B1D57">
              <w:t xml:space="preserve"> īsteno audzēšanas programmu un ir ieguvusi šķirnes lauksaimniecības dzīvnieku audzētāju organizācijas statusu saskaņā ar Ministru kabineta 2011.gada 12.jūlija noteikumos Nr. 567 “Noteikumi par šķirnes lauksaimniecības dzīvnieku audzētāju organizāciju atbilstības kritērijiem un šķirnes lauksaimniecības dzīvnieku audzētāju organizācijas statusa piešķiršanas kārtību” (turpmāk – noteikumi Nr. 567) noteikto kārtību. Drīzumā noteikumi Nr. 567 tiks aizstāti ar jaunu normatīvo aktu – Ministru kabineta noteikumu projektu  “Šķirnes lauksaimniecības dzīvnieku audzētāju biedrības un krustojuma cūku audzētāju organizācijas atzīšanas kārtība, kā arī audzēšanas programmas apstiprināšanas kārtība” (turpmāk – biedrību un organizāciju atzīšanas noteikumu projekts), kurš 14.11.2018. iesniegts Valsts kancelejai</w:t>
            </w:r>
            <w:r w:rsidR="00483A11">
              <w:t xml:space="preserve"> un pieteikts izskatīšanai Ministru kabineta sēdē 18.12.18.</w:t>
            </w:r>
            <w:r w:rsidRPr="008B1D57">
              <w:t xml:space="preserve"> un pēc kura stāšanās spēkā šķirnes dzīvnieku audzētāju organizācijas tiks pārdēvētas par šķirnes lauksaimniecības dzīvnieku audzētāju biedrībām (turpmāk – biedrība) un krustojuma cūku audzētāju organizācijām (turpmāk – organizācija), bet to darbības būtība nemainīsies.</w:t>
            </w:r>
          </w:p>
          <w:p w:rsidR="00795DD1" w:rsidRDefault="00FE15E9" w:rsidP="00A1358B">
            <w:pPr>
              <w:pStyle w:val="naisf"/>
              <w:spacing w:before="0" w:beforeAutospacing="0" w:after="0" w:afterAutospacing="0"/>
              <w:jc w:val="both"/>
            </w:pPr>
            <w:r>
              <w:t>Noteikumu projektā noteikta vienota informācija, k</w:t>
            </w:r>
            <w:r w:rsidR="00AF2F78">
              <w:t>as</w:t>
            </w:r>
            <w:r>
              <w:t xml:space="preserve"> iekļauj</w:t>
            </w:r>
            <w:r w:rsidR="00AF2F78">
              <w:t>ama</w:t>
            </w:r>
            <w:r>
              <w:t xml:space="preserve"> sertifikātā, savukārt sertifikāta forma var tikt paredzēta attiecīgajā audzēšanas programmā.</w:t>
            </w:r>
          </w:p>
          <w:p w:rsidR="00795DD1" w:rsidRDefault="005E1173" w:rsidP="002E45D9">
            <w:pPr>
              <w:pStyle w:val="naisf"/>
              <w:spacing w:before="0" w:beforeAutospacing="0" w:after="0" w:afterAutospacing="0"/>
              <w:jc w:val="both"/>
            </w:pPr>
            <w:r w:rsidRPr="00D30739">
              <w:t xml:space="preserve">Noteikumu projekta mērķis ir noteikt </w:t>
            </w:r>
            <w:r>
              <w:t>vaislinieku un to vaislas materiāla sertifikācijas kārtību,</w:t>
            </w:r>
            <w:r w:rsidRPr="00D30739">
              <w:t xml:space="preserve"> savstarpēji saskaņojot </w:t>
            </w:r>
            <w:r w:rsidR="00795DD1" w:rsidRPr="00795DD1">
              <w:t>regula</w:t>
            </w:r>
            <w:r w:rsidR="00795DD1">
              <w:t>s</w:t>
            </w:r>
            <w:r w:rsidR="00795DD1" w:rsidRPr="00795DD1">
              <w:t xml:space="preserve"> 2016/1012</w:t>
            </w:r>
            <w:r w:rsidRPr="00D30739">
              <w:t xml:space="preserve"> un nacionālo tiesību normas</w:t>
            </w:r>
            <w:r>
              <w:t>.</w:t>
            </w:r>
            <w:r w:rsidR="00093482">
              <w:t xml:space="preserve"> </w:t>
            </w:r>
            <w:r w:rsidR="00AF2F78">
              <w:t>Kopā ar r</w:t>
            </w:r>
            <w:r w:rsidR="00795DD1" w:rsidRPr="00795DD1">
              <w:t>egul</w:t>
            </w:r>
            <w:r w:rsidR="00795DD1">
              <w:t>ā</w:t>
            </w:r>
            <w:r w:rsidR="00795DD1" w:rsidRPr="00795DD1">
              <w:t xml:space="preserve"> 2016/1012</w:t>
            </w:r>
            <w:r w:rsidR="00795DD1">
              <w:t xml:space="preserve"> </w:t>
            </w:r>
            <w:r w:rsidR="00BB6ACC">
              <w:t>noteiktajiem sertificējamo vaislinieku un vaislas materiāla atbilstības kritērijiem</w:t>
            </w:r>
            <w:r w:rsidR="000F0DDD">
              <w:t xml:space="preserve"> </w:t>
            </w:r>
            <w:r w:rsidR="00BB6ACC">
              <w:t>n</w:t>
            </w:r>
            <w:r w:rsidR="007774BE">
              <w:t>oteikumu projektā iekļauti vēl papildu kritēriji</w:t>
            </w:r>
            <w:r>
              <w:t>, lai biedrības un organizācijas</w:t>
            </w:r>
            <w:r w:rsidR="00AF2F78">
              <w:t>,</w:t>
            </w:r>
            <w:r>
              <w:t xml:space="preserve"> </w:t>
            </w:r>
            <w:r w:rsidR="00093482">
              <w:t>izvērtējot vaislinieku un vaislas materiāl</w:t>
            </w:r>
            <w:r w:rsidR="002E45D9">
              <w:t>a atbilstību</w:t>
            </w:r>
            <w:r w:rsidR="00093482">
              <w:t xml:space="preserve"> izmantošanai </w:t>
            </w:r>
            <w:r w:rsidR="00BB6ACC">
              <w:t>vaislai</w:t>
            </w:r>
            <w:r w:rsidR="00AF2F78">
              <w:t>,</w:t>
            </w:r>
            <w:r w:rsidR="00BB6ACC">
              <w:t xml:space="preserve"> </w:t>
            </w:r>
            <w:r w:rsidR="00093482">
              <w:t>varētu izvēlēties</w:t>
            </w:r>
            <w:r>
              <w:t xml:space="preserve"> tikai augstvērtīgākos </w:t>
            </w:r>
            <w:r w:rsidR="00093482">
              <w:t>dzīvniekus un to vaislas materiālu</w:t>
            </w:r>
            <w:r w:rsidR="008966DB">
              <w:t>,</w:t>
            </w:r>
            <w:r>
              <w:t xml:space="preserve"> tā nodrošinot </w:t>
            </w:r>
            <w:r w:rsidR="007774BE">
              <w:t>audzēšanas programmās izvirz</w:t>
            </w:r>
            <w:r>
              <w:t>īto</w:t>
            </w:r>
            <w:r w:rsidR="007774BE">
              <w:t xml:space="preserve"> mēr</w:t>
            </w:r>
            <w:r>
              <w:t>ķu sasniegšanu.</w:t>
            </w:r>
            <w:r w:rsidR="007774BE">
              <w:t xml:space="preserve"> </w:t>
            </w:r>
            <w:r w:rsidR="00795DD1">
              <w:t>Vaisliniekiem un vaislas materiālam, k</w:t>
            </w:r>
            <w:r w:rsidR="00AF2F78">
              <w:t>a</w:t>
            </w:r>
            <w:r w:rsidR="00795DD1">
              <w:t xml:space="preserve">m vēl nav noteikta ģenētiskā kvalitāte, </w:t>
            </w:r>
            <w:r w:rsidR="00E426F1">
              <w:t xml:space="preserve">sertifikāts tiek izsniegts uz pārbaudes laiku, kurā tiek noteikta ģenētiskā kvalitāte. </w:t>
            </w:r>
            <w:r w:rsidR="00AF2F78">
              <w:t xml:space="preserve">Šī </w:t>
            </w:r>
            <w:r w:rsidR="00E426F1">
              <w:t xml:space="preserve"> period</w:t>
            </w:r>
            <w:r w:rsidR="00AF2F78">
              <w:t>a ilgumu</w:t>
            </w:r>
            <w:r w:rsidR="00E426F1">
              <w:t xml:space="preserve"> nosaka katra attiecīgā biedrība vai organizācija savā izstrādātajā dzīvnieku audzēšanas programmā. Beidzoties šāda sertifikāta derīguma termiņam, biedrība vai organizācija i</w:t>
            </w:r>
            <w:r w:rsidR="00483A11">
              <w:t>zvērtē pārbaudes periodā iegūto ģenētiskās kvalitētes rādītāju atbilstību audzēšanas programmā noteiktajām prasībām</w:t>
            </w:r>
            <w:r w:rsidR="00E426F1">
              <w:t xml:space="preserve"> un pieņem lēmumu nepagarināt sertifikāta derīguma termiņu, ja ģenētiskās kvalitātes rezultāti neatbilst audzēšanas programmā </w:t>
            </w:r>
            <w:r w:rsidR="00E426F1">
              <w:lastRenderedPageBreak/>
              <w:t xml:space="preserve">noteiktajam, vai </w:t>
            </w:r>
            <w:r w:rsidR="00AF2F78">
              <w:t xml:space="preserve">to </w:t>
            </w:r>
            <w:r w:rsidR="00E426F1">
              <w:t xml:space="preserve">pagarināt, ja iegūtie rezultāti atbilst audzēšanas programmas prasībām. Termiņš, uz kādu tiek pagarināts sertifikāts, ir katras biedrības vai organizācijas </w:t>
            </w:r>
            <w:r w:rsidR="008966DB">
              <w:t>kompetencē</w:t>
            </w:r>
            <w:r w:rsidR="00E426F1">
              <w:t xml:space="preserve"> </w:t>
            </w:r>
            <w:r w:rsidR="00122F73">
              <w:t>atbilstoši</w:t>
            </w:r>
            <w:r w:rsidR="00E426F1">
              <w:t xml:space="preserve"> attiecīgās dzīvnieku sugas audzēšanas programmas </w:t>
            </w:r>
            <w:r w:rsidR="00122F73">
              <w:t>prasībām. Ja dzīvnieka dzīves laikā tā ģenētiskās kvalitātes rādītāji pasliktinās un vairs neatbilst audzēšanas programmā minētājiem, biedrība vai organizācija sertifikātu anulē.</w:t>
            </w:r>
          </w:p>
          <w:p w:rsidR="00831C62" w:rsidRDefault="00093482" w:rsidP="002E45D9">
            <w:pPr>
              <w:pStyle w:val="naisf"/>
              <w:spacing w:before="0" w:beforeAutospacing="0" w:after="0" w:afterAutospacing="0"/>
              <w:jc w:val="both"/>
            </w:pPr>
            <w:r>
              <w:t xml:space="preserve">Lai vaislinieku un vaislas materiāla īpašniekiem mazinātu administratīvo slogu, noteikumu projektā iekļauta tiesību norma, kas paredz </w:t>
            </w:r>
            <w:r w:rsidR="0043542E">
              <w:t>dokumentus, k</w:t>
            </w:r>
            <w:r w:rsidR="00483AC3">
              <w:t>uri</w:t>
            </w:r>
            <w:r w:rsidR="0043542E">
              <w:t xml:space="preserve"> apliecina </w:t>
            </w:r>
            <w:r w:rsidR="00350553">
              <w:t xml:space="preserve">vaislinieku un </w:t>
            </w:r>
            <w:r w:rsidR="00122F73">
              <w:t xml:space="preserve">vaislas materiāla </w:t>
            </w:r>
            <w:r w:rsidR="0043542E">
              <w:t>atbilstību izvirzītajiem</w:t>
            </w:r>
            <w:r w:rsidR="002E45D9">
              <w:t xml:space="preserve"> kritērijiem,</w:t>
            </w:r>
            <w:r w:rsidR="0043542E">
              <w:t xml:space="preserve"> neuzrādīt papīra formā, ja tie ir biedrības vai organizācijas rīcībā un apskatāmi Lauksaimniecības datu centra</w:t>
            </w:r>
            <w:r w:rsidR="001550B6">
              <w:t xml:space="preserve"> (turpmāk – LDC)</w:t>
            </w:r>
            <w:r w:rsidR="0043542E">
              <w:t xml:space="preserve"> datubāzē vai pašas biedrības vai organizācijas uzturētā datubāz</w:t>
            </w:r>
            <w:r w:rsidR="00B2509C">
              <w:t>ē.</w:t>
            </w:r>
          </w:p>
          <w:p w:rsidR="00E91027" w:rsidRPr="00093C22" w:rsidRDefault="004520F4" w:rsidP="00122F73">
            <w:pPr>
              <w:pStyle w:val="naisf"/>
              <w:spacing w:before="0" w:beforeAutospacing="0" w:after="0" w:afterAutospacing="0"/>
              <w:jc w:val="both"/>
            </w:pPr>
            <w:r w:rsidRPr="004520F4">
              <w:t xml:space="preserve">Lai </w:t>
            </w:r>
            <w:r w:rsidR="00483AC3">
              <w:t xml:space="preserve">pārliecinātos par </w:t>
            </w:r>
            <w:r w:rsidRPr="004520F4">
              <w:t>liellopu, zirgu un aitu vaisliniek</w:t>
            </w:r>
            <w:r w:rsidR="00122F73">
              <w:t>u</w:t>
            </w:r>
            <w:r w:rsidRPr="004520F4">
              <w:t xml:space="preserve">, kā arī </w:t>
            </w:r>
            <w:r w:rsidR="00AF2F78">
              <w:t xml:space="preserve">par to </w:t>
            </w:r>
            <w:r w:rsidRPr="004520F4">
              <w:t>liellopu, zirgu, aitu un kazu vaisliniek</w:t>
            </w:r>
            <w:r w:rsidR="00122F73">
              <w:t>u</w:t>
            </w:r>
            <w:r w:rsidR="00AF2F78" w:rsidRPr="004520F4">
              <w:t xml:space="preserve"> atbilst</w:t>
            </w:r>
            <w:r w:rsidR="00AF2F78">
              <w:t>ību</w:t>
            </w:r>
            <w:r w:rsidR="00AF2F78" w:rsidRPr="004520F4">
              <w:t xml:space="preserve"> sertificē</w:t>
            </w:r>
            <w:r w:rsidR="00AF2F78">
              <w:t>šanas kritērijiem</w:t>
            </w:r>
            <w:r w:rsidRPr="004520F4">
              <w:t>, no kuriem iegūst vaislas materiālu</w:t>
            </w:r>
            <w:r w:rsidR="00483AC3">
              <w:t>,</w:t>
            </w:r>
            <w:r w:rsidRPr="004520F4">
              <w:t xml:space="preserve"> to izcelsmi nepieciešams apstiprināt ar DNS ģenētiskās identitātes  </w:t>
            </w:r>
            <w:r w:rsidR="00225E34">
              <w:t>testu</w:t>
            </w:r>
            <w:r w:rsidRPr="004520F4">
              <w:t xml:space="preserve"> rezultātie</w:t>
            </w:r>
            <w:r w:rsidR="00122F73">
              <w:t xml:space="preserve">m. </w:t>
            </w:r>
            <w:r w:rsidR="00AF2F78">
              <w:t>Tādējādi</w:t>
            </w:r>
            <w:r w:rsidR="00122F73">
              <w:t xml:space="preserve"> noteikumu projekts</w:t>
            </w:r>
            <w:r w:rsidRPr="004520F4">
              <w:t xml:space="preserve"> paredz</w:t>
            </w:r>
            <w:r w:rsidR="00AF2F78">
              <w:t>, ka</w:t>
            </w:r>
            <w:r>
              <w:t xml:space="preserve"> informācija</w:t>
            </w:r>
            <w:r w:rsidR="00122F73">
              <w:t>, ko iegūst laboratorijā par DNS ģenētiskās identitātes testu rezultātiem,</w:t>
            </w:r>
            <w:r>
              <w:t xml:space="preserve"> </w:t>
            </w:r>
            <w:r w:rsidR="00122F73">
              <w:t>iesnie</w:t>
            </w:r>
            <w:r w:rsidR="00AF2F78">
              <w:t>dzama</w:t>
            </w:r>
            <w:r w:rsidRPr="004520F4">
              <w:t xml:space="preserve"> </w:t>
            </w:r>
            <w:r w:rsidR="002E45D9" w:rsidRPr="004520F4">
              <w:t>LDC</w:t>
            </w:r>
            <w:r>
              <w:t xml:space="preserve"> datubāzē, </w:t>
            </w:r>
            <w:r w:rsidR="00122F73">
              <w:t xml:space="preserve">tā </w:t>
            </w:r>
            <w:r w:rsidRPr="004520F4">
              <w:t>atvieglojot administratīvo slogu lauksaimniekiem, k</w:t>
            </w:r>
            <w:r w:rsidR="00AF2F78">
              <w:t>as</w:t>
            </w:r>
            <w:r w:rsidRPr="004520F4">
              <w:t xml:space="preserve"> </w:t>
            </w:r>
            <w:r w:rsidR="00225E34" w:rsidRPr="00225E34">
              <w:t xml:space="preserve">DNS ģenētiskās identitātes testu </w:t>
            </w:r>
            <w:r w:rsidRPr="004520F4">
              <w:t>vei</w:t>
            </w:r>
            <w:r w:rsidR="00483AC3">
              <w:t>c</w:t>
            </w:r>
            <w:r w:rsidRPr="004520F4">
              <w:t xml:space="preserve"> Latvijas </w:t>
            </w:r>
            <w:r>
              <w:t>laboratorijā.</w:t>
            </w:r>
            <w:r w:rsidR="00225E34">
              <w:t xml:space="preserve"> Uzkrātos </w:t>
            </w:r>
            <w:r w:rsidR="00FE15E9">
              <w:t xml:space="preserve">izcelsmes </w:t>
            </w:r>
            <w:r w:rsidR="00225E34">
              <w:t>datus</w:t>
            </w:r>
            <w:r w:rsidR="00B2509C" w:rsidRPr="004520F4">
              <w:t xml:space="preserve"> varēs izmantot </w:t>
            </w:r>
            <w:r>
              <w:t>gan lauksaimnieki, gan biedrības un organizācijas.</w:t>
            </w:r>
            <w:r w:rsidR="00B2509C" w:rsidRPr="004520F4">
              <w:t xml:space="preserve"> </w:t>
            </w:r>
            <w:r w:rsidR="001550B6" w:rsidRPr="004520F4">
              <w:t>Pieslēgšanos LDC datubāzei nodrošina Valsts reģionālās attīstības aģentūras pārziņā</w:t>
            </w:r>
            <w:r w:rsidR="001550B6" w:rsidRPr="001550B6">
              <w:t xml:space="preserve"> esoš</w:t>
            </w:r>
            <w:r w:rsidR="001550B6">
              <w:t>s</w:t>
            </w:r>
            <w:r w:rsidR="001550B6" w:rsidRPr="001550B6">
              <w:t xml:space="preserve"> valsts informācijas sistēmu savietotāja koplietošanas autentifikācijas moduli</w:t>
            </w:r>
            <w:r w:rsidR="001550B6">
              <w:t>s. Savietotājs ir risinājumu kopums, kas nodrošina ē</w:t>
            </w:r>
            <w:r w:rsidR="001550B6" w:rsidRPr="001550B6">
              <w:t>rtu iespēju apmainīties ar informāciju starp dažādām sistēmām standartizētā veidā</w:t>
            </w:r>
            <w:r w:rsidR="001550B6">
              <w:t xml:space="preserve">. </w:t>
            </w:r>
            <w:r w:rsidR="00225E34">
              <w:t>Vairāk i</w:t>
            </w:r>
            <w:r w:rsidR="001550B6">
              <w:t>nformācijas par va</w:t>
            </w:r>
            <w:r w:rsidR="001550B6" w:rsidRPr="001550B6">
              <w:t xml:space="preserve">lsts </w:t>
            </w:r>
            <w:r w:rsidR="001550B6">
              <w:t xml:space="preserve">informācijas sistēmu savietotāju </w:t>
            </w:r>
            <w:r w:rsidR="00AF2F78">
              <w:t>atrodams</w:t>
            </w:r>
            <w:r w:rsidR="001550B6">
              <w:t xml:space="preserve"> Valsts reģionālās attīstības aģentūras vietnē </w:t>
            </w:r>
            <w:hyperlink r:id="rId8" w:history="1">
              <w:r w:rsidR="001550B6" w:rsidRPr="00495F20">
                <w:rPr>
                  <w:rStyle w:val="Hipersaite"/>
                </w:rPr>
                <w:t>http://www.vraa.gov.lv/lv/epakalpojumi/viss/</w:t>
              </w:r>
            </w:hyperlink>
            <w:r w:rsidR="001550B6">
              <w:t>.</w:t>
            </w:r>
          </w:p>
        </w:tc>
      </w:tr>
      <w:tr w:rsidR="00BA0DE8" w:rsidRPr="00093C22" w:rsidTr="008E3636">
        <w:tc>
          <w:tcPr>
            <w:tcW w:w="287" w:type="pct"/>
          </w:tcPr>
          <w:p w:rsidR="00AC145B" w:rsidRPr="00093C22" w:rsidRDefault="00243D1D" w:rsidP="003037FE">
            <w:pPr>
              <w:pStyle w:val="Galvene"/>
              <w:jc w:val="center"/>
              <w:outlineLvl w:val="0"/>
            </w:pPr>
            <w:r w:rsidRPr="00093C22">
              <w:lastRenderedPageBreak/>
              <w:t>3</w:t>
            </w:r>
            <w:r w:rsidR="00AC145B" w:rsidRPr="00093C22">
              <w:t>.</w:t>
            </w:r>
          </w:p>
        </w:tc>
        <w:tc>
          <w:tcPr>
            <w:tcW w:w="1275" w:type="pct"/>
          </w:tcPr>
          <w:p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rsidR="00AC145B" w:rsidRPr="00FA4654" w:rsidRDefault="00F4401D" w:rsidP="00FE15E9">
            <w:pPr>
              <w:jc w:val="both"/>
            </w:pPr>
            <w:r w:rsidRPr="00FA4654">
              <w:t>Zemkopības ministrija</w:t>
            </w:r>
            <w:r w:rsidR="00265671">
              <w:t xml:space="preserve">, </w:t>
            </w:r>
            <w:r w:rsidR="00FF75FD">
              <w:t xml:space="preserve">Lauksaimniecības </w:t>
            </w:r>
            <w:r w:rsidR="00325907" w:rsidRPr="00FA4654">
              <w:t>datu centrs</w:t>
            </w:r>
          </w:p>
        </w:tc>
      </w:tr>
      <w:tr w:rsidR="005C3223" w:rsidRPr="00093C22" w:rsidTr="008E3636">
        <w:tc>
          <w:tcPr>
            <w:tcW w:w="287" w:type="pct"/>
          </w:tcPr>
          <w:p w:rsidR="00AC145B" w:rsidRPr="00093C22" w:rsidRDefault="00243D1D" w:rsidP="003037FE">
            <w:pPr>
              <w:pStyle w:val="naislab"/>
              <w:spacing w:before="0" w:after="0"/>
              <w:jc w:val="center"/>
              <w:outlineLvl w:val="0"/>
            </w:pPr>
            <w:r w:rsidRPr="00093C22">
              <w:t>4</w:t>
            </w:r>
            <w:r w:rsidR="00AC145B" w:rsidRPr="00093C22">
              <w:t>.</w:t>
            </w:r>
          </w:p>
        </w:tc>
        <w:tc>
          <w:tcPr>
            <w:tcW w:w="1275" w:type="pct"/>
          </w:tcPr>
          <w:p w:rsidR="00AC145B" w:rsidRPr="00FA4654" w:rsidRDefault="00AC145B" w:rsidP="003037FE">
            <w:pPr>
              <w:pStyle w:val="naislab"/>
              <w:spacing w:before="0" w:after="0"/>
              <w:jc w:val="both"/>
              <w:outlineLvl w:val="0"/>
            </w:pPr>
            <w:r w:rsidRPr="00FA4654">
              <w:t>Cita informācija</w:t>
            </w:r>
          </w:p>
        </w:tc>
        <w:tc>
          <w:tcPr>
            <w:tcW w:w="3438" w:type="pct"/>
          </w:tcPr>
          <w:p w:rsidR="00AC145B" w:rsidRPr="00FA4654" w:rsidRDefault="00AC145B" w:rsidP="003037FE">
            <w:pPr>
              <w:jc w:val="both"/>
            </w:pPr>
            <w:r w:rsidRPr="00FA4654">
              <w:t>Nav.</w:t>
            </w:r>
          </w:p>
        </w:tc>
      </w:tr>
    </w:tbl>
    <w:p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27"/>
        <w:gridCol w:w="6531"/>
      </w:tblGrid>
      <w:tr w:rsidR="00BA0DE8" w:rsidRPr="00093C22" w:rsidTr="00133DFE">
        <w:tc>
          <w:tcPr>
            <w:tcW w:w="5000" w:type="pct"/>
            <w:gridSpan w:val="3"/>
          </w:tcPr>
          <w:p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rsidTr="00F62D86">
        <w:tc>
          <w:tcPr>
            <w:tcW w:w="285" w:type="pct"/>
          </w:tcPr>
          <w:p w:rsidR="00AC145B" w:rsidRPr="00093C22" w:rsidRDefault="00AC145B" w:rsidP="003037FE">
            <w:pPr>
              <w:pStyle w:val="naislab"/>
              <w:spacing w:before="0" w:after="0"/>
              <w:jc w:val="center"/>
              <w:outlineLvl w:val="0"/>
            </w:pPr>
            <w:r w:rsidRPr="00093C22">
              <w:t>1.</w:t>
            </w:r>
          </w:p>
        </w:tc>
        <w:tc>
          <w:tcPr>
            <w:tcW w:w="1199" w:type="pct"/>
          </w:tcPr>
          <w:p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rsidR="00FE0DD1" w:rsidRPr="00093C22" w:rsidRDefault="005E7468" w:rsidP="004D43CB">
            <w:pPr>
              <w:jc w:val="both"/>
            </w:pPr>
            <w:r w:rsidRPr="005E7468">
              <w:t>10 šķirnes lauksaimniecības dzīvnieku audzētāju biedrības, kas darbojas liellopu, cūku, aitu, kazu un zirgu ciltsdarba jomā</w:t>
            </w:r>
            <w:r w:rsidR="00AF2F78">
              <w:t>,</w:t>
            </w:r>
            <w:r w:rsidRPr="005E7468">
              <w:t xml:space="preserve"> </w:t>
            </w:r>
            <w:r w:rsidR="00B425E1">
              <w:t>un</w:t>
            </w:r>
            <w:r w:rsidR="004D43CB">
              <w:t xml:space="preserve"> tās saimniecības, kas </w:t>
            </w:r>
            <w:r w:rsidR="00AF2F78">
              <w:t>īsteno</w:t>
            </w:r>
            <w:r w:rsidR="004D43CB">
              <w:t>s audzēšanas programmas.</w:t>
            </w:r>
            <w:r>
              <w:t xml:space="preserve"> </w:t>
            </w:r>
            <w:r w:rsidRPr="005E7468">
              <w:t>Precīzs personu skaits nav zināms, jo šāda informācija netiek apkopota.</w:t>
            </w:r>
          </w:p>
        </w:tc>
      </w:tr>
      <w:tr w:rsidR="00BA0DE8" w:rsidRPr="00093C22" w:rsidTr="00F62D86">
        <w:tc>
          <w:tcPr>
            <w:tcW w:w="285" w:type="pct"/>
          </w:tcPr>
          <w:p w:rsidR="00AC145B" w:rsidRPr="00093C22" w:rsidRDefault="00AC145B" w:rsidP="003037FE">
            <w:pPr>
              <w:pStyle w:val="naislab"/>
              <w:spacing w:before="0" w:after="0"/>
              <w:jc w:val="center"/>
              <w:outlineLvl w:val="0"/>
            </w:pPr>
            <w:r w:rsidRPr="00093C22">
              <w:t>2.</w:t>
            </w:r>
          </w:p>
        </w:tc>
        <w:tc>
          <w:tcPr>
            <w:tcW w:w="1199" w:type="pct"/>
          </w:tcPr>
          <w:p w:rsidR="00AC145B" w:rsidRPr="00093C22" w:rsidRDefault="00AC145B" w:rsidP="003037FE">
            <w:pPr>
              <w:pStyle w:val="naislab"/>
              <w:spacing w:before="0" w:after="0"/>
              <w:jc w:val="both"/>
              <w:outlineLvl w:val="0"/>
            </w:pPr>
            <w:r w:rsidRPr="00093C22">
              <w:t xml:space="preserve">Tiesiskā regulējuma ietekme uz tautsaimniecību un </w:t>
            </w:r>
            <w:r w:rsidRPr="00093C22">
              <w:lastRenderedPageBreak/>
              <w:t>administratīvo slogu</w:t>
            </w:r>
          </w:p>
        </w:tc>
        <w:tc>
          <w:tcPr>
            <w:tcW w:w="3516" w:type="pct"/>
          </w:tcPr>
          <w:p w:rsidR="001A58BE" w:rsidRPr="00D56A9B" w:rsidRDefault="00213916" w:rsidP="00B425E1">
            <w:pPr>
              <w:jc w:val="both"/>
              <w:rPr>
                <w:color w:val="FF0000"/>
              </w:rPr>
            </w:pPr>
            <w:r w:rsidRPr="00213916">
              <w:lastRenderedPageBreak/>
              <w:t xml:space="preserve">Sabiedrības grupām un institūcijām projekta tiesiskais regulējums nemaina tiesības un pienākumus, </w:t>
            </w:r>
            <w:r w:rsidR="000C5FD7">
              <w:t>ne</w:t>
            </w:r>
            <w:r w:rsidRPr="00213916">
              <w:t xml:space="preserve"> arī veicamās darbības</w:t>
            </w:r>
            <w:r>
              <w:t>.</w:t>
            </w:r>
          </w:p>
        </w:tc>
      </w:tr>
      <w:tr w:rsidR="00BA0DE8" w:rsidRPr="00093C22" w:rsidTr="00F62D86">
        <w:tc>
          <w:tcPr>
            <w:tcW w:w="285" w:type="pct"/>
          </w:tcPr>
          <w:p w:rsidR="00AC145B" w:rsidRPr="00093C22" w:rsidRDefault="00AC145B" w:rsidP="003037FE">
            <w:pPr>
              <w:pStyle w:val="naislab"/>
              <w:spacing w:before="0" w:after="0"/>
              <w:jc w:val="center"/>
              <w:outlineLvl w:val="0"/>
            </w:pPr>
            <w:r w:rsidRPr="00093C22">
              <w:t>3.</w:t>
            </w:r>
          </w:p>
        </w:tc>
        <w:tc>
          <w:tcPr>
            <w:tcW w:w="1199" w:type="pct"/>
          </w:tcPr>
          <w:p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rsidR="00AC145B" w:rsidRPr="00093C22" w:rsidRDefault="0004434E" w:rsidP="00265671">
            <w:pPr>
              <w:jc w:val="both"/>
            </w:pPr>
            <w:r w:rsidRPr="00093C22">
              <w:t>Projektā ietvertajam tiesiskajam regulējumam nav ietekmes uz administratīvajām izmaksām (naudas izteiksmē), un tas nera</w:t>
            </w:r>
            <w:r w:rsidR="00265671">
              <w:t>da papildu administratīvo slogu.</w:t>
            </w:r>
            <w:r w:rsidRPr="00093C22">
              <w:t>.</w:t>
            </w:r>
          </w:p>
        </w:tc>
      </w:tr>
      <w:tr w:rsidR="002A11DE" w:rsidRPr="00093C22" w:rsidTr="00F62D86">
        <w:tc>
          <w:tcPr>
            <w:tcW w:w="285" w:type="pct"/>
          </w:tcPr>
          <w:p w:rsidR="002A11DE" w:rsidRPr="00093C22" w:rsidRDefault="002A11DE" w:rsidP="003037FE">
            <w:pPr>
              <w:pStyle w:val="naislab"/>
              <w:spacing w:before="0" w:after="0"/>
              <w:jc w:val="center"/>
              <w:outlineLvl w:val="0"/>
            </w:pPr>
            <w:r>
              <w:t xml:space="preserve">4. </w:t>
            </w:r>
          </w:p>
        </w:tc>
        <w:tc>
          <w:tcPr>
            <w:tcW w:w="1199" w:type="pct"/>
          </w:tcPr>
          <w:p w:rsidR="002A11DE" w:rsidRPr="00FA4654" w:rsidRDefault="002A11DE" w:rsidP="003037FE">
            <w:pPr>
              <w:pStyle w:val="naislab"/>
              <w:spacing w:before="0" w:after="0"/>
              <w:jc w:val="both"/>
              <w:outlineLvl w:val="0"/>
            </w:pPr>
            <w:r w:rsidRPr="00FA4654">
              <w:t>Atbilstības izmaksu monetārs novērtējums</w:t>
            </w:r>
          </w:p>
        </w:tc>
        <w:tc>
          <w:tcPr>
            <w:tcW w:w="3516" w:type="pct"/>
          </w:tcPr>
          <w:p w:rsidR="002A11DE" w:rsidRPr="00037715" w:rsidRDefault="00871B55" w:rsidP="003037FE">
            <w:pPr>
              <w:jc w:val="both"/>
            </w:pPr>
            <w:r w:rsidRPr="00037715">
              <w:t>Projekts šo jomu neskar.</w:t>
            </w:r>
          </w:p>
        </w:tc>
      </w:tr>
      <w:tr w:rsidR="005C3223" w:rsidRPr="00093C22" w:rsidTr="00F62D86">
        <w:tc>
          <w:tcPr>
            <w:tcW w:w="285" w:type="pct"/>
          </w:tcPr>
          <w:p w:rsidR="00AC145B" w:rsidRPr="00093C22" w:rsidRDefault="002A11DE" w:rsidP="003037FE">
            <w:pPr>
              <w:pStyle w:val="naislab"/>
              <w:spacing w:before="0" w:after="0"/>
              <w:jc w:val="center"/>
              <w:outlineLvl w:val="0"/>
            </w:pPr>
            <w:r>
              <w:t>5</w:t>
            </w:r>
            <w:r w:rsidR="00AC145B" w:rsidRPr="00093C22">
              <w:t>.</w:t>
            </w:r>
          </w:p>
        </w:tc>
        <w:tc>
          <w:tcPr>
            <w:tcW w:w="1199" w:type="pct"/>
          </w:tcPr>
          <w:p w:rsidR="00AC145B" w:rsidRPr="00093C22" w:rsidRDefault="00AC145B" w:rsidP="003037FE">
            <w:pPr>
              <w:pStyle w:val="naislab"/>
              <w:spacing w:before="0" w:after="0"/>
              <w:jc w:val="both"/>
              <w:outlineLvl w:val="0"/>
            </w:pPr>
            <w:r w:rsidRPr="00093C22">
              <w:t>Cita informācija</w:t>
            </w:r>
          </w:p>
        </w:tc>
        <w:tc>
          <w:tcPr>
            <w:tcW w:w="3516" w:type="pct"/>
          </w:tcPr>
          <w:p w:rsidR="00AC145B" w:rsidRPr="00093C22" w:rsidRDefault="00AC145B" w:rsidP="003037FE">
            <w:pPr>
              <w:jc w:val="both"/>
            </w:pPr>
            <w:r w:rsidRPr="00093C22">
              <w:t>Nav.</w:t>
            </w:r>
          </w:p>
        </w:tc>
      </w:tr>
    </w:tbl>
    <w:p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rsidTr="006F1063">
        <w:tc>
          <w:tcPr>
            <w:tcW w:w="9072" w:type="dxa"/>
          </w:tcPr>
          <w:p w:rsidR="008A0545" w:rsidRPr="00497D66" w:rsidRDefault="008A0545" w:rsidP="00B00AB7">
            <w:pPr>
              <w:jc w:val="center"/>
              <w:rPr>
                <w:b/>
              </w:rPr>
            </w:pPr>
            <w:r w:rsidRPr="00497D66">
              <w:rPr>
                <w:b/>
              </w:rPr>
              <w:t>III. Tiesību akta projekta ietekme uz valsts budžetu un pašvaldību budžetiem</w:t>
            </w:r>
          </w:p>
        </w:tc>
      </w:tr>
      <w:tr w:rsidR="00820281" w:rsidRPr="00497D66" w:rsidTr="006F1063">
        <w:trPr>
          <w:trHeight w:val="269"/>
        </w:trPr>
        <w:tc>
          <w:tcPr>
            <w:tcW w:w="9072" w:type="dxa"/>
          </w:tcPr>
          <w:p w:rsidR="00820281" w:rsidRPr="000B3B95" w:rsidRDefault="00820281" w:rsidP="00B00AB7">
            <w:pPr>
              <w:jc w:val="center"/>
            </w:pPr>
            <w:r w:rsidRPr="000B3B95">
              <w:t>Projekts šo jomu neskar</w:t>
            </w:r>
            <w:r w:rsidR="00871B55" w:rsidRPr="000B3B95">
              <w:t>.</w:t>
            </w:r>
          </w:p>
        </w:tc>
      </w:tr>
    </w:tbl>
    <w:p w:rsidR="00FA7811" w:rsidRPr="00093C22" w:rsidRDefault="00FA7811"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5E7468" w:rsidRPr="005E7468" w:rsidTr="0001425E">
        <w:tc>
          <w:tcPr>
            <w:tcW w:w="9067" w:type="dxa"/>
            <w:gridSpan w:val="3"/>
            <w:vAlign w:val="center"/>
          </w:tcPr>
          <w:p w:rsidR="005E7468" w:rsidRPr="005E7468" w:rsidRDefault="005E7468" w:rsidP="005E7468">
            <w:pPr>
              <w:jc w:val="center"/>
              <w:rPr>
                <w:b/>
              </w:rPr>
            </w:pPr>
            <w:r w:rsidRPr="005E7468">
              <w:rPr>
                <w:b/>
              </w:rPr>
              <w:t>IV. Tiesību akta projekta ietekme uz spēkā esošo tiesību normu sistēmu</w:t>
            </w:r>
          </w:p>
        </w:tc>
      </w:tr>
      <w:tr w:rsidR="005E7468" w:rsidRPr="005E7468" w:rsidTr="0001425E">
        <w:tc>
          <w:tcPr>
            <w:tcW w:w="441" w:type="dxa"/>
          </w:tcPr>
          <w:p w:rsidR="005E7468" w:rsidRPr="005E7468" w:rsidRDefault="005E7468" w:rsidP="005E7468">
            <w:r w:rsidRPr="005E7468">
              <w:t>1.</w:t>
            </w:r>
          </w:p>
        </w:tc>
        <w:tc>
          <w:tcPr>
            <w:tcW w:w="2690" w:type="dxa"/>
          </w:tcPr>
          <w:p w:rsidR="005E7468" w:rsidRPr="005E7468" w:rsidRDefault="005E7468" w:rsidP="005E7468">
            <w:pPr>
              <w:jc w:val="both"/>
            </w:pPr>
            <w:r w:rsidRPr="005E7468">
              <w:t>Saistītie tiesību aktu projekti</w:t>
            </w:r>
          </w:p>
        </w:tc>
        <w:tc>
          <w:tcPr>
            <w:tcW w:w="5936" w:type="dxa"/>
          </w:tcPr>
          <w:p w:rsidR="005E7468" w:rsidRPr="005E7468" w:rsidRDefault="005E7468" w:rsidP="005E7468">
            <w:pPr>
              <w:tabs>
                <w:tab w:val="left" w:pos="266"/>
              </w:tabs>
              <w:ind w:left="125" w:right="180"/>
              <w:jc w:val="both"/>
            </w:pPr>
            <w:r w:rsidRPr="005E7468">
              <w:t>Noteikumu projekts aizstās pašlaik spēkā esošos noteikumus Nr.</w:t>
            </w:r>
            <w:r>
              <w:t>420</w:t>
            </w:r>
            <w:r w:rsidRPr="005E7468">
              <w:t>.</w:t>
            </w:r>
          </w:p>
        </w:tc>
      </w:tr>
      <w:tr w:rsidR="005E7468" w:rsidRPr="005E7468" w:rsidTr="0001425E">
        <w:tc>
          <w:tcPr>
            <w:tcW w:w="441" w:type="dxa"/>
          </w:tcPr>
          <w:p w:rsidR="005E7468" w:rsidRPr="005E7468" w:rsidRDefault="005E7468" w:rsidP="005E7468">
            <w:r w:rsidRPr="005E7468">
              <w:t>2.</w:t>
            </w:r>
          </w:p>
        </w:tc>
        <w:tc>
          <w:tcPr>
            <w:tcW w:w="2690" w:type="dxa"/>
          </w:tcPr>
          <w:p w:rsidR="005E7468" w:rsidRPr="005E7468" w:rsidRDefault="005E7468" w:rsidP="005E7468">
            <w:pPr>
              <w:jc w:val="both"/>
            </w:pPr>
            <w:r w:rsidRPr="005E7468">
              <w:t>Atbildīgā institūcija</w:t>
            </w:r>
          </w:p>
        </w:tc>
        <w:tc>
          <w:tcPr>
            <w:tcW w:w="5936" w:type="dxa"/>
          </w:tcPr>
          <w:p w:rsidR="005E7468" w:rsidRPr="005E7468" w:rsidRDefault="005E7468" w:rsidP="005E7468">
            <w:pPr>
              <w:ind w:firstLine="125"/>
              <w:jc w:val="both"/>
            </w:pPr>
            <w:r w:rsidRPr="005E7468">
              <w:t>Zemkopības ministrija</w:t>
            </w:r>
          </w:p>
        </w:tc>
      </w:tr>
      <w:tr w:rsidR="005E7468" w:rsidRPr="005E7468" w:rsidTr="0001425E">
        <w:tc>
          <w:tcPr>
            <w:tcW w:w="441" w:type="dxa"/>
          </w:tcPr>
          <w:p w:rsidR="005E7468" w:rsidRPr="005E7468" w:rsidRDefault="005E7468" w:rsidP="005E7468">
            <w:r w:rsidRPr="005E7468">
              <w:t>3.</w:t>
            </w:r>
          </w:p>
        </w:tc>
        <w:tc>
          <w:tcPr>
            <w:tcW w:w="2690" w:type="dxa"/>
          </w:tcPr>
          <w:p w:rsidR="005E7468" w:rsidRPr="005E7468" w:rsidRDefault="005E7468" w:rsidP="005E7468">
            <w:pPr>
              <w:jc w:val="both"/>
            </w:pPr>
            <w:r w:rsidRPr="005E7468">
              <w:t>Cita informācija</w:t>
            </w:r>
          </w:p>
        </w:tc>
        <w:tc>
          <w:tcPr>
            <w:tcW w:w="5936" w:type="dxa"/>
          </w:tcPr>
          <w:p w:rsidR="005E7468" w:rsidRPr="005E7468" w:rsidRDefault="005E7468" w:rsidP="005E7468">
            <w:r w:rsidRPr="005E7468">
              <w:t>Nav.</w:t>
            </w:r>
          </w:p>
        </w:tc>
      </w:tr>
    </w:tbl>
    <w:p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890"/>
        <w:gridCol w:w="972"/>
        <w:gridCol w:w="2126"/>
        <w:gridCol w:w="3188"/>
        <w:gridCol w:w="1852"/>
      </w:tblGrid>
      <w:tr w:rsidR="0012176F" w:rsidRPr="00C00774" w:rsidTr="00930076">
        <w:trPr>
          <w:trHeight w:val="279"/>
        </w:trPr>
        <w:tc>
          <w:tcPr>
            <w:tcW w:w="9540" w:type="dxa"/>
            <w:gridSpan w:val="6"/>
          </w:tcPr>
          <w:p w:rsidR="0012176F" w:rsidRPr="00C00774" w:rsidRDefault="0012176F" w:rsidP="00930076">
            <w:pPr>
              <w:jc w:val="center"/>
              <w:rPr>
                <w:b/>
                <w:sz w:val="22"/>
                <w:szCs w:val="22"/>
              </w:rPr>
            </w:pPr>
            <w:r w:rsidRPr="00C00774">
              <w:rPr>
                <w:b/>
                <w:sz w:val="22"/>
                <w:szCs w:val="22"/>
              </w:rPr>
              <w:t>V. Tiesību akta projekta atbilstība Latvijas Republikas starptautiskajām saistībām</w:t>
            </w:r>
          </w:p>
        </w:tc>
      </w:tr>
      <w:tr w:rsidR="0012176F" w:rsidRPr="00C00774" w:rsidTr="00930076">
        <w:trPr>
          <w:trHeight w:val="279"/>
        </w:trPr>
        <w:tc>
          <w:tcPr>
            <w:tcW w:w="512" w:type="dxa"/>
          </w:tcPr>
          <w:p w:rsidR="0012176F" w:rsidRPr="00C00774" w:rsidRDefault="0012176F" w:rsidP="00930076">
            <w:pPr>
              <w:jc w:val="both"/>
            </w:pPr>
            <w:r w:rsidRPr="00C00774">
              <w:t>1.</w:t>
            </w:r>
          </w:p>
        </w:tc>
        <w:tc>
          <w:tcPr>
            <w:tcW w:w="1862" w:type="dxa"/>
            <w:gridSpan w:val="2"/>
          </w:tcPr>
          <w:p w:rsidR="0012176F" w:rsidRPr="00C00774" w:rsidRDefault="0012176F" w:rsidP="00930076">
            <w:pPr>
              <w:jc w:val="both"/>
            </w:pPr>
            <w:r w:rsidRPr="00C00774">
              <w:t>Saistības pret Eiropas Savienību</w:t>
            </w:r>
          </w:p>
        </w:tc>
        <w:tc>
          <w:tcPr>
            <w:tcW w:w="7166" w:type="dxa"/>
            <w:gridSpan w:val="3"/>
          </w:tcPr>
          <w:p w:rsidR="0012176F" w:rsidRPr="000C5FD7" w:rsidRDefault="009C38A9" w:rsidP="00930076">
            <w:pPr>
              <w:jc w:val="both"/>
            </w:pPr>
            <w:r w:rsidRPr="000C5FD7">
              <w:t>Regula 2016/1012</w:t>
            </w:r>
          </w:p>
          <w:p w:rsidR="00045235" w:rsidRPr="00B66AB6" w:rsidRDefault="00045235">
            <w:pPr>
              <w:pStyle w:val="tv2132"/>
              <w:spacing w:line="240" w:lineRule="auto"/>
              <w:ind w:firstLine="0"/>
              <w:jc w:val="both"/>
              <w:rPr>
                <w:sz w:val="24"/>
                <w:szCs w:val="24"/>
                <w:lang w:val="lv-LV"/>
              </w:rPr>
            </w:pPr>
          </w:p>
        </w:tc>
      </w:tr>
      <w:tr w:rsidR="0012176F" w:rsidRPr="00C00774" w:rsidTr="00930076">
        <w:trPr>
          <w:trHeight w:val="279"/>
        </w:trPr>
        <w:tc>
          <w:tcPr>
            <w:tcW w:w="512" w:type="dxa"/>
          </w:tcPr>
          <w:p w:rsidR="0012176F" w:rsidRPr="00C00774" w:rsidRDefault="0012176F" w:rsidP="00930076">
            <w:pPr>
              <w:jc w:val="both"/>
            </w:pPr>
            <w:r w:rsidRPr="00C00774">
              <w:t>2.</w:t>
            </w:r>
          </w:p>
        </w:tc>
        <w:tc>
          <w:tcPr>
            <w:tcW w:w="1862" w:type="dxa"/>
            <w:gridSpan w:val="2"/>
          </w:tcPr>
          <w:p w:rsidR="0012176F" w:rsidRPr="00C00774" w:rsidRDefault="0012176F" w:rsidP="00930076">
            <w:pPr>
              <w:jc w:val="both"/>
            </w:pPr>
            <w:r w:rsidRPr="00C00774">
              <w:t>Citas starptautiskās saistības</w:t>
            </w:r>
          </w:p>
        </w:tc>
        <w:tc>
          <w:tcPr>
            <w:tcW w:w="7166" w:type="dxa"/>
            <w:gridSpan w:val="3"/>
          </w:tcPr>
          <w:p w:rsidR="0012176F" w:rsidRPr="00C00774" w:rsidRDefault="0012176F" w:rsidP="00930076">
            <w:pPr>
              <w:jc w:val="both"/>
            </w:pPr>
            <w:r w:rsidRPr="00C00774">
              <w:t>Projekts šo jomu neskar.</w:t>
            </w:r>
          </w:p>
        </w:tc>
      </w:tr>
      <w:tr w:rsidR="0012176F" w:rsidRPr="00C00774" w:rsidTr="00930076">
        <w:trPr>
          <w:trHeight w:val="279"/>
        </w:trPr>
        <w:tc>
          <w:tcPr>
            <w:tcW w:w="512" w:type="dxa"/>
          </w:tcPr>
          <w:p w:rsidR="0012176F" w:rsidRPr="00C00774" w:rsidRDefault="0012176F" w:rsidP="00930076">
            <w:pPr>
              <w:jc w:val="both"/>
            </w:pPr>
            <w:r w:rsidRPr="00C00774">
              <w:t>3.</w:t>
            </w:r>
          </w:p>
        </w:tc>
        <w:tc>
          <w:tcPr>
            <w:tcW w:w="1862" w:type="dxa"/>
            <w:gridSpan w:val="2"/>
          </w:tcPr>
          <w:p w:rsidR="0012176F" w:rsidRPr="00C00774" w:rsidRDefault="0012176F" w:rsidP="00930076">
            <w:pPr>
              <w:jc w:val="both"/>
            </w:pPr>
            <w:r w:rsidRPr="00C00774">
              <w:t>Cita informācija</w:t>
            </w:r>
          </w:p>
        </w:tc>
        <w:tc>
          <w:tcPr>
            <w:tcW w:w="7166" w:type="dxa"/>
            <w:gridSpan w:val="3"/>
          </w:tcPr>
          <w:p w:rsidR="0012176F" w:rsidRPr="00C00774" w:rsidRDefault="0012176F" w:rsidP="00930076">
            <w:pPr>
              <w:jc w:val="both"/>
            </w:pPr>
            <w:r w:rsidRPr="00C00774">
              <w:t>Nav.</w:t>
            </w:r>
          </w:p>
        </w:tc>
      </w:tr>
      <w:tr w:rsidR="0012176F" w:rsidRPr="00C00774" w:rsidTr="00930076">
        <w:trPr>
          <w:trHeight w:val="279"/>
        </w:trPr>
        <w:tc>
          <w:tcPr>
            <w:tcW w:w="9540" w:type="dxa"/>
            <w:gridSpan w:val="6"/>
          </w:tcPr>
          <w:p w:rsidR="0012176F" w:rsidRPr="00C00774" w:rsidRDefault="0012176F" w:rsidP="00930076">
            <w:pPr>
              <w:pStyle w:val="naisnod"/>
              <w:spacing w:before="0" w:after="0"/>
            </w:pPr>
            <w:r w:rsidRPr="00C00774">
              <w:t xml:space="preserve">1.tabula </w:t>
            </w:r>
          </w:p>
          <w:p w:rsidR="0012176F" w:rsidRPr="00C00774" w:rsidRDefault="0012176F" w:rsidP="00930076">
            <w:pPr>
              <w:jc w:val="center"/>
              <w:rPr>
                <w:b/>
              </w:rPr>
            </w:pPr>
            <w:r w:rsidRPr="00C00774">
              <w:rPr>
                <w:b/>
              </w:rPr>
              <w:t>Tiesību akta projekta atbilstība ES tiesību aktiem</w:t>
            </w:r>
          </w:p>
        </w:tc>
      </w:tr>
      <w:tr w:rsidR="0012176F" w:rsidRPr="00C00774" w:rsidTr="00930076">
        <w:trPr>
          <w:trHeight w:val="279"/>
        </w:trPr>
        <w:tc>
          <w:tcPr>
            <w:tcW w:w="1402" w:type="dxa"/>
            <w:gridSpan w:val="2"/>
          </w:tcPr>
          <w:p w:rsidR="0012176F" w:rsidRPr="00C00774" w:rsidRDefault="0012176F" w:rsidP="00930076">
            <w:pPr>
              <w:jc w:val="center"/>
            </w:pPr>
            <w:r w:rsidRPr="00C00774">
              <w:t>Attiecīgā ES tiesību akta datums, numurs un nosaukums</w:t>
            </w:r>
          </w:p>
        </w:tc>
        <w:tc>
          <w:tcPr>
            <w:tcW w:w="8138" w:type="dxa"/>
            <w:gridSpan w:val="4"/>
          </w:tcPr>
          <w:p w:rsidR="007A5C46" w:rsidRPr="005A0EDC" w:rsidRDefault="007A5C46" w:rsidP="007A5C46">
            <w:pPr>
              <w:jc w:val="both"/>
            </w:pPr>
            <w:r>
              <w:t>Regula 2016/1012</w:t>
            </w:r>
          </w:p>
          <w:p w:rsidR="0012176F" w:rsidRPr="00C00774" w:rsidRDefault="0012176F">
            <w:pPr>
              <w:jc w:val="both"/>
            </w:pPr>
          </w:p>
        </w:tc>
      </w:tr>
      <w:tr w:rsidR="0012176F" w:rsidRPr="00C00774" w:rsidTr="00930076">
        <w:trPr>
          <w:trHeight w:val="279"/>
        </w:trPr>
        <w:tc>
          <w:tcPr>
            <w:tcW w:w="9540" w:type="dxa"/>
            <w:gridSpan w:val="6"/>
          </w:tcPr>
          <w:p w:rsidR="0012176F" w:rsidRPr="00C00774" w:rsidRDefault="0012176F" w:rsidP="00930076">
            <w:pPr>
              <w:jc w:val="both"/>
            </w:pPr>
          </w:p>
        </w:tc>
      </w:tr>
      <w:tr w:rsidR="0012176F" w:rsidRPr="00C00774" w:rsidTr="00930076">
        <w:trPr>
          <w:trHeight w:val="279"/>
        </w:trPr>
        <w:tc>
          <w:tcPr>
            <w:tcW w:w="2374" w:type="dxa"/>
            <w:gridSpan w:val="3"/>
          </w:tcPr>
          <w:p w:rsidR="0012176F" w:rsidRPr="00C00774" w:rsidRDefault="0012176F" w:rsidP="00930076">
            <w:pPr>
              <w:jc w:val="center"/>
            </w:pPr>
            <w:r w:rsidRPr="00C00774">
              <w:t>A</w:t>
            </w:r>
          </w:p>
        </w:tc>
        <w:tc>
          <w:tcPr>
            <w:tcW w:w="2126" w:type="dxa"/>
          </w:tcPr>
          <w:p w:rsidR="0012176F" w:rsidRPr="00C00774" w:rsidRDefault="0012176F" w:rsidP="00930076">
            <w:pPr>
              <w:jc w:val="center"/>
            </w:pPr>
            <w:r w:rsidRPr="00C00774">
              <w:t>B</w:t>
            </w:r>
          </w:p>
        </w:tc>
        <w:tc>
          <w:tcPr>
            <w:tcW w:w="3188" w:type="dxa"/>
          </w:tcPr>
          <w:p w:rsidR="0012176F" w:rsidRPr="00C00774" w:rsidRDefault="0012176F" w:rsidP="00930076">
            <w:pPr>
              <w:jc w:val="center"/>
            </w:pPr>
            <w:r w:rsidRPr="00C00774">
              <w:t>C</w:t>
            </w:r>
          </w:p>
        </w:tc>
        <w:tc>
          <w:tcPr>
            <w:tcW w:w="1852" w:type="dxa"/>
          </w:tcPr>
          <w:p w:rsidR="0012176F" w:rsidRPr="00C00774" w:rsidRDefault="0012176F" w:rsidP="00930076">
            <w:pPr>
              <w:jc w:val="center"/>
            </w:pPr>
            <w:r w:rsidRPr="00C00774">
              <w:t>D</w:t>
            </w:r>
          </w:p>
        </w:tc>
      </w:tr>
      <w:tr w:rsidR="0012176F" w:rsidRPr="00C00774" w:rsidTr="00930076">
        <w:trPr>
          <w:trHeight w:val="279"/>
        </w:trPr>
        <w:tc>
          <w:tcPr>
            <w:tcW w:w="2374" w:type="dxa"/>
            <w:gridSpan w:val="3"/>
          </w:tcPr>
          <w:p w:rsidR="0012176F" w:rsidRPr="00C00774" w:rsidRDefault="0012176F" w:rsidP="00930076">
            <w:pPr>
              <w:jc w:val="both"/>
            </w:pPr>
            <w:r w:rsidRPr="00C00774">
              <w:t xml:space="preserve">Attiecīgā ES tiesību akta panta numurs (uzskaitot katru tiesību akta </w:t>
            </w:r>
            <w:r w:rsidRPr="00C00774">
              <w:br/>
              <w:t>vienību – pantu, daļu, punktu, apakšpunktu)</w:t>
            </w:r>
          </w:p>
        </w:tc>
        <w:tc>
          <w:tcPr>
            <w:tcW w:w="2126" w:type="dxa"/>
          </w:tcPr>
          <w:p w:rsidR="0012176F" w:rsidRPr="00C00774" w:rsidRDefault="0012176F" w:rsidP="00930076">
            <w:pPr>
              <w:jc w:val="both"/>
            </w:pPr>
            <w:r w:rsidRPr="00C00774">
              <w:t>Projekta vienība, kas pārņem vai ievieš katru šīs tabulas A ailē minēto ES tiesību akta vienību, vai tiesību akts, kur attiecīgā ES tiesību akta vienība pārņemta vai ieviesta</w:t>
            </w:r>
          </w:p>
        </w:tc>
        <w:tc>
          <w:tcPr>
            <w:tcW w:w="3188" w:type="dxa"/>
          </w:tcPr>
          <w:p w:rsidR="0012176F" w:rsidRPr="00C00774" w:rsidRDefault="0012176F" w:rsidP="00930076">
            <w:pPr>
              <w:pStyle w:val="naiskr"/>
              <w:spacing w:before="0" w:after="0"/>
            </w:pPr>
            <w:r w:rsidRPr="00C00774">
              <w:t>Informācija par to, vai šīs tabulas A ailē minētās ES tiesību akta vienības tiek pārņemtas vai ieviestas pilnībā vai daļēji.</w:t>
            </w:r>
          </w:p>
          <w:p w:rsidR="0012176F" w:rsidRPr="00C00774" w:rsidRDefault="0012176F" w:rsidP="00930076">
            <w:pPr>
              <w:pStyle w:val="naiskr"/>
              <w:spacing w:before="0" w:after="0"/>
            </w:pPr>
            <w:r w:rsidRPr="00C00774">
              <w:t xml:space="preserve">Ja attiecīgā ES tiesību akta vienība tiek pārņemta vai ieviesta daļēji, – sniedz attiecīgu skaidrojumu, kā arī precīzi norāda, kad un kādā veidā ES tiesību akta vienība tiks pārņemta vai ieviesta </w:t>
            </w:r>
            <w:r w:rsidRPr="00C00774">
              <w:lastRenderedPageBreak/>
              <w:t>pilnībā.</w:t>
            </w:r>
          </w:p>
          <w:p w:rsidR="0012176F" w:rsidRPr="00C00774" w:rsidRDefault="0012176F" w:rsidP="00930076">
            <w:pPr>
              <w:jc w:val="both"/>
            </w:pPr>
            <w:r w:rsidRPr="00C00774">
              <w:t>Norāda institūciju, kas ir atbildīga par šo saistību izpildi pilnībā</w:t>
            </w:r>
          </w:p>
        </w:tc>
        <w:tc>
          <w:tcPr>
            <w:tcW w:w="1852" w:type="dxa"/>
          </w:tcPr>
          <w:p w:rsidR="0012176F" w:rsidRPr="00C00774" w:rsidRDefault="0012176F" w:rsidP="00930076">
            <w:pPr>
              <w:pStyle w:val="naiskr"/>
              <w:spacing w:before="0" w:after="0"/>
            </w:pPr>
            <w:r w:rsidRPr="00C00774">
              <w:lastRenderedPageBreak/>
              <w:t>Informācija par to, vai šīs tabulas B ailē minētās projekta vienības paredz stingrākas prasības nekā šīs tabulas A ailē minētās ES tiesību akta vienības.</w:t>
            </w:r>
          </w:p>
          <w:p w:rsidR="0012176F" w:rsidRPr="00C00774" w:rsidRDefault="0012176F" w:rsidP="00930076">
            <w:pPr>
              <w:pStyle w:val="naiskr"/>
              <w:spacing w:before="0" w:after="0"/>
            </w:pPr>
            <w:r w:rsidRPr="00C00774">
              <w:t xml:space="preserve">Ja projekts satur </w:t>
            </w:r>
            <w:r w:rsidRPr="00C00774">
              <w:lastRenderedPageBreak/>
              <w:t xml:space="preserve">stingrākas prasības nekā attiecīgais ES tiesību </w:t>
            </w:r>
            <w:smartTag w:uri="schemas-tilde-lv/tildestengine" w:element="veidnes">
              <w:smartTagPr>
                <w:attr w:name="text" w:val="akts"/>
                <w:attr w:name="baseform" w:val="akts"/>
                <w:attr w:name="id" w:val="-1"/>
              </w:smartTagPr>
              <w:r w:rsidRPr="00C00774">
                <w:t>akts</w:t>
              </w:r>
            </w:smartTag>
            <w:r w:rsidRPr="00C00774">
              <w:t>, – norāda pamatojumu un samērīgumu.</w:t>
            </w:r>
          </w:p>
          <w:p w:rsidR="0012176F" w:rsidRPr="00C00774" w:rsidRDefault="0012176F" w:rsidP="00930076">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F35A38" w:rsidRPr="00C00774" w:rsidTr="00930076">
        <w:trPr>
          <w:trHeight w:val="279"/>
        </w:trPr>
        <w:tc>
          <w:tcPr>
            <w:tcW w:w="2374" w:type="dxa"/>
            <w:gridSpan w:val="3"/>
          </w:tcPr>
          <w:p w:rsidR="00F35A38" w:rsidRDefault="00F35A38" w:rsidP="00930076">
            <w:pPr>
              <w:jc w:val="both"/>
            </w:pPr>
            <w:r>
              <w:lastRenderedPageBreak/>
              <w:t xml:space="preserve">Regulas 2016/1012 </w:t>
            </w:r>
          </w:p>
          <w:p w:rsidR="00F35A38" w:rsidRDefault="00F35A38" w:rsidP="00930076">
            <w:pPr>
              <w:jc w:val="both"/>
            </w:pPr>
            <w:r>
              <w:t>2</w:t>
            </w:r>
            <w:r w:rsidR="00E04641">
              <w:t>1</w:t>
            </w:r>
            <w:r>
              <w:t xml:space="preserve">. </w:t>
            </w:r>
            <w:r w:rsidR="00E04641">
              <w:t xml:space="preserve">un 24. </w:t>
            </w:r>
            <w:r>
              <w:t>pant</w:t>
            </w:r>
            <w:r w:rsidR="00E04641">
              <w:t>s</w:t>
            </w:r>
          </w:p>
          <w:p w:rsidR="00F35A38" w:rsidRPr="00C00774" w:rsidRDefault="00F35A38" w:rsidP="00930076">
            <w:pPr>
              <w:jc w:val="both"/>
            </w:pPr>
          </w:p>
        </w:tc>
        <w:tc>
          <w:tcPr>
            <w:tcW w:w="2126" w:type="dxa"/>
          </w:tcPr>
          <w:p w:rsidR="00F35A38" w:rsidRPr="00C00774" w:rsidRDefault="00F35A38" w:rsidP="00E04641">
            <w:pPr>
              <w:jc w:val="both"/>
            </w:pPr>
            <w:r>
              <w:t xml:space="preserve">Noteikumu projekta </w:t>
            </w:r>
            <w:r w:rsidR="00E04641">
              <w:t>2.</w:t>
            </w:r>
            <w:r w:rsidR="005A6AC8">
              <w:t xml:space="preserve"> </w:t>
            </w:r>
            <w:r>
              <w:t>punkts</w:t>
            </w:r>
          </w:p>
        </w:tc>
        <w:tc>
          <w:tcPr>
            <w:tcW w:w="3188" w:type="dxa"/>
          </w:tcPr>
          <w:p w:rsidR="00F35A38" w:rsidRPr="00C00774" w:rsidRDefault="00680647" w:rsidP="00930076">
            <w:pPr>
              <w:pStyle w:val="naiskr"/>
              <w:spacing w:before="0" w:after="0"/>
            </w:pPr>
            <w:r>
              <w:t>Ieviests</w:t>
            </w:r>
            <w:r w:rsidR="00F35A38" w:rsidRPr="00C00774">
              <w:t xml:space="preserve"> pilnībā.</w:t>
            </w:r>
          </w:p>
        </w:tc>
        <w:tc>
          <w:tcPr>
            <w:tcW w:w="1852" w:type="dxa"/>
          </w:tcPr>
          <w:p w:rsidR="00F35A38" w:rsidRPr="00C00774" w:rsidRDefault="00F35A38" w:rsidP="00930076">
            <w:pPr>
              <w:pStyle w:val="naiskr"/>
              <w:spacing w:before="0" w:after="0"/>
            </w:pPr>
            <w:r w:rsidRPr="00C00774">
              <w:t>Neparedz stingrākas prasības.</w:t>
            </w:r>
          </w:p>
        </w:tc>
      </w:tr>
      <w:tr w:rsidR="00E04641" w:rsidRPr="00C00774" w:rsidTr="00930076">
        <w:trPr>
          <w:trHeight w:val="279"/>
        </w:trPr>
        <w:tc>
          <w:tcPr>
            <w:tcW w:w="2374" w:type="dxa"/>
            <w:gridSpan w:val="3"/>
          </w:tcPr>
          <w:p w:rsidR="00E04641" w:rsidRDefault="00E04641" w:rsidP="00E04641">
            <w:pPr>
              <w:jc w:val="both"/>
            </w:pPr>
            <w:r>
              <w:t xml:space="preserve">Regulas 2016/1012 </w:t>
            </w:r>
          </w:p>
          <w:p w:rsidR="00E04641" w:rsidRDefault="00E04641" w:rsidP="00E04641">
            <w:pPr>
              <w:jc w:val="both"/>
            </w:pPr>
            <w:r>
              <w:t>22. pants</w:t>
            </w:r>
          </w:p>
        </w:tc>
        <w:tc>
          <w:tcPr>
            <w:tcW w:w="2126" w:type="dxa"/>
          </w:tcPr>
          <w:p w:rsidR="00E04641" w:rsidRDefault="00E04641" w:rsidP="00E04641">
            <w:pPr>
              <w:jc w:val="both"/>
            </w:pPr>
            <w:r>
              <w:t>Noteikumu projekta 2.6.</w:t>
            </w:r>
            <w:r w:rsidR="00AF2F78">
              <w:t> apakš</w:t>
            </w:r>
            <w:r>
              <w:t>punkts</w:t>
            </w:r>
          </w:p>
        </w:tc>
        <w:tc>
          <w:tcPr>
            <w:tcW w:w="3188" w:type="dxa"/>
          </w:tcPr>
          <w:p w:rsidR="00E04641" w:rsidRDefault="00E04641" w:rsidP="00E04641">
            <w:pPr>
              <w:pStyle w:val="naiskr"/>
              <w:spacing w:before="0" w:after="0"/>
            </w:pPr>
            <w:r>
              <w:t>Ieviests</w:t>
            </w:r>
            <w:r w:rsidRPr="00C00774">
              <w:t xml:space="preserve"> pilnībā.</w:t>
            </w:r>
          </w:p>
        </w:tc>
        <w:tc>
          <w:tcPr>
            <w:tcW w:w="1852" w:type="dxa"/>
          </w:tcPr>
          <w:p w:rsidR="00E04641" w:rsidRPr="00C00774" w:rsidRDefault="00E04641" w:rsidP="00E04641">
            <w:pPr>
              <w:pStyle w:val="naiskr"/>
              <w:spacing w:before="0" w:after="0"/>
            </w:pPr>
            <w:r w:rsidRPr="00C00774">
              <w:t>Neparedz stingrākas prasības.</w:t>
            </w:r>
          </w:p>
        </w:tc>
      </w:tr>
      <w:tr w:rsidR="00E04641" w:rsidRPr="00C00774" w:rsidTr="00930076">
        <w:trPr>
          <w:trHeight w:val="279"/>
        </w:trPr>
        <w:tc>
          <w:tcPr>
            <w:tcW w:w="2374" w:type="dxa"/>
            <w:gridSpan w:val="3"/>
          </w:tcPr>
          <w:p w:rsidR="00E04641" w:rsidRPr="00C00774" w:rsidRDefault="00E04641" w:rsidP="00E04641">
            <w:pPr>
              <w:pStyle w:val="naiskr"/>
              <w:spacing w:before="0" w:after="0"/>
              <w:rPr>
                <w:sz w:val="22"/>
                <w:szCs w:val="22"/>
              </w:rPr>
            </w:pPr>
            <w:r w:rsidRPr="00C00774">
              <w:rPr>
                <w:sz w:val="22"/>
                <w:szCs w:val="22"/>
              </w:rPr>
              <w:t>Kā ir izmantota ES tiesību aktā paredzētā rīcības brīvība dalībvalstij pārņemt vai ieviest noteiktas ES tiesību akta normas.</w:t>
            </w:r>
          </w:p>
          <w:p w:rsidR="00E04641" w:rsidRPr="00C00774" w:rsidRDefault="00E04641" w:rsidP="00E04641">
            <w:pPr>
              <w:jc w:val="both"/>
            </w:pPr>
            <w:r w:rsidRPr="00C00774">
              <w:rPr>
                <w:sz w:val="22"/>
                <w:szCs w:val="22"/>
              </w:rPr>
              <w:t>Kādēļ?</w:t>
            </w:r>
          </w:p>
        </w:tc>
        <w:tc>
          <w:tcPr>
            <w:tcW w:w="7166" w:type="dxa"/>
            <w:gridSpan w:val="3"/>
          </w:tcPr>
          <w:p w:rsidR="00E04641" w:rsidRPr="00430DFA" w:rsidRDefault="00350553" w:rsidP="00430DFA">
            <w:pPr>
              <w:jc w:val="both"/>
              <w:rPr>
                <w:highlight w:val="yellow"/>
              </w:rPr>
            </w:pPr>
            <w:r w:rsidRPr="00EF6F93">
              <w:t xml:space="preserve">Noteikumu projekts neparedz regulas 2016/1012 21.panta 6.punktā  un 24. panta 4. punktā pieļauto atkāpi, jo </w:t>
            </w:r>
            <w:r w:rsidR="00430DFA" w:rsidRPr="00EF6F93">
              <w:t>Latvijā vaislas materiālu savāc, sagatavo un uzglabā tikai  tādi komersanti, kas atbilst regulas 2016/1012 21.panta 5.punktā  un 24. panta 3. punktā noteiktajam.</w:t>
            </w:r>
          </w:p>
        </w:tc>
      </w:tr>
      <w:tr w:rsidR="00E04641" w:rsidRPr="00C00774" w:rsidTr="00930076">
        <w:trPr>
          <w:trHeight w:val="279"/>
        </w:trPr>
        <w:tc>
          <w:tcPr>
            <w:tcW w:w="2374" w:type="dxa"/>
            <w:gridSpan w:val="3"/>
          </w:tcPr>
          <w:p w:rsidR="00E04641" w:rsidRPr="00C00774" w:rsidRDefault="00E04641" w:rsidP="00E04641">
            <w:r w:rsidRPr="00C00774">
              <w:rPr>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66" w:type="dxa"/>
            <w:gridSpan w:val="3"/>
          </w:tcPr>
          <w:p w:rsidR="00E04641" w:rsidRPr="00C00774" w:rsidRDefault="00E04641" w:rsidP="00E04641">
            <w:pPr>
              <w:jc w:val="both"/>
            </w:pPr>
            <w:r w:rsidRPr="00C00774">
              <w:t>Projekts šo jomu neskar.</w:t>
            </w:r>
          </w:p>
        </w:tc>
      </w:tr>
      <w:tr w:rsidR="00E04641" w:rsidRPr="00C00774" w:rsidTr="00930076">
        <w:trPr>
          <w:trHeight w:val="279"/>
        </w:trPr>
        <w:tc>
          <w:tcPr>
            <w:tcW w:w="2374" w:type="dxa"/>
            <w:gridSpan w:val="3"/>
          </w:tcPr>
          <w:p w:rsidR="00E04641" w:rsidRPr="00C00774" w:rsidRDefault="00E04641" w:rsidP="00E04641">
            <w:pPr>
              <w:jc w:val="both"/>
            </w:pPr>
            <w:r w:rsidRPr="00C00774">
              <w:rPr>
                <w:sz w:val="22"/>
                <w:szCs w:val="22"/>
              </w:rPr>
              <w:t>Cita informācija</w:t>
            </w:r>
          </w:p>
        </w:tc>
        <w:tc>
          <w:tcPr>
            <w:tcW w:w="7166" w:type="dxa"/>
            <w:gridSpan w:val="3"/>
          </w:tcPr>
          <w:p w:rsidR="00E04641" w:rsidRPr="00C00774" w:rsidRDefault="00E04641" w:rsidP="00E04641">
            <w:pPr>
              <w:jc w:val="both"/>
            </w:pPr>
            <w:r w:rsidRPr="00C00774">
              <w:rPr>
                <w:sz w:val="22"/>
                <w:szCs w:val="22"/>
              </w:rPr>
              <w:t>Nav.</w:t>
            </w:r>
          </w:p>
        </w:tc>
      </w:tr>
    </w:tbl>
    <w:p w:rsidR="0012176F" w:rsidRPr="00C00774" w:rsidRDefault="0012176F" w:rsidP="0012176F"/>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855"/>
        <w:gridCol w:w="3645"/>
      </w:tblGrid>
      <w:tr w:rsidR="0012176F" w:rsidRPr="00C00774" w:rsidTr="00930076">
        <w:trPr>
          <w:trHeight w:val="279"/>
        </w:trPr>
        <w:tc>
          <w:tcPr>
            <w:tcW w:w="9540" w:type="dxa"/>
            <w:gridSpan w:val="4"/>
          </w:tcPr>
          <w:p w:rsidR="0012176F" w:rsidRPr="006E2471" w:rsidRDefault="0012176F" w:rsidP="006E2471">
            <w:pPr>
              <w:pStyle w:val="naisnod"/>
              <w:spacing w:before="0" w:beforeAutospacing="0" w:after="0" w:afterAutospacing="0"/>
              <w:jc w:val="center"/>
              <w:rPr>
                <w:b/>
              </w:rPr>
            </w:pPr>
            <w:r w:rsidRPr="006E2471">
              <w:rPr>
                <w:b/>
              </w:rPr>
              <w:t>2.tabula</w:t>
            </w:r>
          </w:p>
          <w:p w:rsidR="0012176F" w:rsidRPr="006E2471" w:rsidRDefault="0012176F" w:rsidP="00930076">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sidR="006E2471">
              <w:rPr>
                <w:b/>
              </w:rPr>
              <w:t>.</w:t>
            </w:r>
          </w:p>
          <w:p w:rsidR="0012176F" w:rsidRPr="00C00774" w:rsidRDefault="0012176F" w:rsidP="00930076">
            <w:pPr>
              <w:jc w:val="center"/>
              <w:rPr>
                <w:b/>
              </w:rPr>
            </w:pPr>
            <w:r w:rsidRPr="00C00774">
              <w:rPr>
                <w:b/>
              </w:rPr>
              <w:t>Pasākumi šo saistību izpildei</w:t>
            </w:r>
          </w:p>
        </w:tc>
      </w:tr>
      <w:tr w:rsidR="0012176F" w:rsidRPr="00C00774" w:rsidTr="00930076">
        <w:trPr>
          <w:trHeight w:val="279"/>
        </w:trPr>
        <w:tc>
          <w:tcPr>
            <w:tcW w:w="5040" w:type="dxa"/>
            <w:gridSpan w:val="2"/>
          </w:tcPr>
          <w:p w:rsidR="0012176F" w:rsidRPr="00C00774" w:rsidRDefault="0012176F" w:rsidP="00930076">
            <w:r w:rsidRPr="00C00774">
              <w:t>Attiecīgā starptautiskā tiesību akta vai starptautiskas institūcijas vai organizācijas dokumenta (turpmāk – starptautiskais dokuments) datums, numurs un nosaukums</w:t>
            </w:r>
          </w:p>
        </w:tc>
        <w:tc>
          <w:tcPr>
            <w:tcW w:w="4500" w:type="dxa"/>
            <w:gridSpan w:val="2"/>
          </w:tcPr>
          <w:p w:rsidR="0012176F" w:rsidRPr="00C00774" w:rsidRDefault="0012176F" w:rsidP="00930076">
            <w:pPr>
              <w:jc w:val="center"/>
            </w:pPr>
            <w:r w:rsidRPr="00C00774">
              <w:t>Projekts šo jomu neskar.</w:t>
            </w:r>
          </w:p>
        </w:tc>
      </w:tr>
      <w:tr w:rsidR="0012176F" w:rsidRPr="00C00774" w:rsidTr="00930076">
        <w:trPr>
          <w:trHeight w:val="279"/>
        </w:trPr>
        <w:tc>
          <w:tcPr>
            <w:tcW w:w="9540" w:type="dxa"/>
            <w:gridSpan w:val="4"/>
          </w:tcPr>
          <w:p w:rsidR="0012176F" w:rsidRPr="00C00774" w:rsidRDefault="0012176F" w:rsidP="00930076">
            <w:pPr>
              <w:jc w:val="both"/>
            </w:pPr>
          </w:p>
        </w:tc>
      </w:tr>
      <w:tr w:rsidR="0012176F" w:rsidRPr="00C00774" w:rsidTr="00930076">
        <w:trPr>
          <w:trHeight w:val="279"/>
        </w:trPr>
        <w:tc>
          <w:tcPr>
            <w:tcW w:w="2880" w:type="dxa"/>
          </w:tcPr>
          <w:p w:rsidR="0012176F" w:rsidRPr="00C00774" w:rsidRDefault="0012176F" w:rsidP="00930076">
            <w:pPr>
              <w:jc w:val="center"/>
            </w:pPr>
            <w:r w:rsidRPr="00C00774">
              <w:t>A</w:t>
            </w:r>
          </w:p>
        </w:tc>
        <w:tc>
          <w:tcPr>
            <w:tcW w:w="3015" w:type="dxa"/>
            <w:gridSpan w:val="2"/>
          </w:tcPr>
          <w:p w:rsidR="0012176F" w:rsidRPr="00C00774" w:rsidRDefault="0012176F" w:rsidP="00930076">
            <w:pPr>
              <w:jc w:val="center"/>
            </w:pPr>
            <w:r w:rsidRPr="00C00774">
              <w:t>B</w:t>
            </w:r>
          </w:p>
        </w:tc>
        <w:tc>
          <w:tcPr>
            <w:tcW w:w="3645" w:type="dxa"/>
          </w:tcPr>
          <w:p w:rsidR="0012176F" w:rsidRPr="00C00774" w:rsidRDefault="0012176F" w:rsidP="00930076">
            <w:pPr>
              <w:jc w:val="center"/>
            </w:pPr>
            <w:r w:rsidRPr="00C00774">
              <w:t>C</w:t>
            </w:r>
          </w:p>
        </w:tc>
      </w:tr>
      <w:tr w:rsidR="0012176F" w:rsidRPr="00C00774" w:rsidTr="00930076">
        <w:trPr>
          <w:trHeight w:val="279"/>
        </w:trPr>
        <w:tc>
          <w:tcPr>
            <w:tcW w:w="2880" w:type="dxa"/>
          </w:tcPr>
          <w:p w:rsidR="0012176F" w:rsidRPr="00C00774" w:rsidRDefault="0012176F" w:rsidP="00930076">
            <w:pPr>
              <w:pStyle w:val="naiskr"/>
              <w:spacing w:before="0" w:after="0"/>
            </w:pPr>
            <w:r w:rsidRPr="00C00774">
              <w:t>Starptautiskās saistības (pēc būtības), kas izriet no norādītā starptautiskā dokumenta.</w:t>
            </w:r>
          </w:p>
          <w:p w:rsidR="0012176F" w:rsidRPr="00C00774" w:rsidRDefault="0012176F" w:rsidP="00930076">
            <w:r w:rsidRPr="00C00774">
              <w:t>Konkrēti veicamie pasākumi vai uzdevumi, kas nepieciešami šo starptautisko saistību izpildei</w:t>
            </w:r>
          </w:p>
        </w:tc>
        <w:tc>
          <w:tcPr>
            <w:tcW w:w="3015" w:type="dxa"/>
            <w:gridSpan w:val="2"/>
          </w:tcPr>
          <w:p w:rsidR="0012176F" w:rsidRPr="00C00774" w:rsidRDefault="0012176F" w:rsidP="00930076">
            <w:pPr>
              <w:pStyle w:val="naiskr"/>
              <w:spacing w:before="0" w:after="0"/>
            </w:pPr>
            <w:r w:rsidRPr="00C00774">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645" w:type="dxa"/>
          </w:tcPr>
          <w:p w:rsidR="0012176F" w:rsidRPr="00C00774" w:rsidRDefault="0012176F" w:rsidP="00930076">
            <w:pPr>
              <w:pStyle w:val="naiskr"/>
              <w:spacing w:before="0" w:after="0"/>
            </w:pPr>
            <w:r w:rsidRPr="00C00774">
              <w:t>Informācija par to, vai starptautiskās saistības, kas minētas šīs tabulas A ailē, tiek izpildītas pilnībā vai daļēji.</w:t>
            </w:r>
          </w:p>
          <w:p w:rsidR="0012176F" w:rsidRPr="00C00774" w:rsidRDefault="0012176F" w:rsidP="00930076">
            <w:pPr>
              <w:pStyle w:val="naiskr"/>
              <w:spacing w:before="0" w:after="0"/>
            </w:pPr>
            <w:r w:rsidRPr="00C00774">
              <w:t>Ja attiecīgās starptautiskās saistības tiek izpildītas daļēji, sniedz attiecīgu skaidrojumu, kā arī precīzi norāda, kad un kādā veidā starptautiskās saistības tiks izpildītas pilnībā.</w:t>
            </w:r>
          </w:p>
          <w:p w:rsidR="0012176F" w:rsidRPr="00C00774" w:rsidRDefault="0012176F" w:rsidP="00930076">
            <w:pPr>
              <w:jc w:val="both"/>
            </w:pPr>
            <w:r w:rsidRPr="00C00774">
              <w:t>Norāda institūciju, kas ir atbildīga par šo saistību izpildi pilnībā</w:t>
            </w:r>
          </w:p>
        </w:tc>
      </w:tr>
      <w:tr w:rsidR="0012176F" w:rsidRPr="00C00774" w:rsidTr="00930076">
        <w:trPr>
          <w:trHeight w:val="279"/>
        </w:trPr>
        <w:tc>
          <w:tcPr>
            <w:tcW w:w="2880" w:type="dxa"/>
          </w:tcPr>
          <w:p w:rsidR="0012176F" w:rsidRPr="00C00774" w:rsidRDefault="0012176F" w:rsidP="00930076">
            <w:pPr>
              <w:jc w:val="center"/>
            </w:pPr>
            <w:r w:rsidRPr="00C00774">
              <w:t>Projekts šo jomu neskar.</w:t>
            </w:r>
          </w:p>
        </w:tc>
        <w:tc>
          <w:tcPr>
            <w:tcW w:w="3015" w:type="dxa"/>
            <w:gridSpan w:val="2"/>
          </w:tcPr>
          <w:p w:rsidR="0012176F" w:rsidRPr="00C00774" w:rsidRDefault="0012176F" w:rsidP="00930076">
            <w:r w:rsidRPr="00C00774">
              <w:t>Projekts šo jomu neskar.</w:t>
            </w:r>
          </w:p>
        </w:tc>
        <w:tc>
          <w:tcPr>
            <w:tcW w:w="3645" w:type="dxa"/>
          </w:tcPr>
          <w:p w:rsidR="0012176F" w:rsidRPr="00C00774" w:rsidRDefault="0012176F" w:rsidP="00930076">
            <w:r w:rsidRPr="00C00774">
              <w:t>Projekts šo jomu neskar.</w:t>
            </w:r>
          </w:p>
        </w:tc>
      </w:tr>
      <w:tr w:rsidR="0012176F" w:rsidRPr="00C00774" w:rsidTr="00930076">
        <w:trPr>
          <w:trHeight w:val="279"/>
        </w:trPr>
        <w:tc>
          <w:tcPr>
            <w:tcW w:w="2880" w:type="dxa"/>
          </w:tcPr>
          <w:p w:rsidR="0012176F" w:rsidRPr="00C00774" w:rsidRDefault="0012176F" w:rsidP="00930076">
            <w:pPr>
              <w:jc w:val="both"/>
            </w:pPr>
            <w:r w:rsidRPr="00C00774">
              <w:t>Vai starptautiskajā dokumentā paredzētās saistības nav pretrunā ar jau esošajām Latvijas Republikas starptautiskajām saistībām</w:t>
            </w:r>
          </w:p>
        </w:tc>
        <w:tc>
          <w:tcPr>
            <w:tcW w:w="6660" w:type="dxa"/>
            <w:gridSpan w:val="3"/>
          </w:tcPr>
          <w:p w:rsidR="0012176F" w:rsidRPr="00C00774" w:rsidRDefault="0012176F" w:rsidP="00930076">
            <w:pPr>
              <w:jc w:val="both"/>
            </w:pPr>
            <w:r w:rsidRPr="00C00774">
              <w:t>Projekts šo jomu neskar.</w:t>
            </w:r>
          </w:p>
        </w:tc>
      </w:tr>
      <w:tr w:rsidR="0012176F" w:rsidRPr="00C00774" w:rsidTr="00930076">
        <w:trPr>
          <w:trHeight w:val="279"/>
        </w:trPr>
        <w:tc>
          <w:tcPr>
            <w:tcW w:w="2880" w:type="dxa"/>
          </w:tcPr>
          <w:p w:rsidR="0012176F" w:rsidRPr="00C00774" w:rsidRDefault="0012176F" w:rsidP="00930076">
            <w:pPr>
              <w:jc w:val="both"/>
            </w:pPr>
            <w:r w:rsidRPr="00C00774">
              <w:t>Cita informācija</w:t>
            </w:r>
          </w:p>
        </w:tc>
        <w:tc>
          <w:tcPr>
            <w:tcW w:w="6660" w:type="dxa"/>
            <w:gridSpan w:val="3"/>
          </w:tcPr>
          <w:p w:rsidR="0012176F" w:rsidRPr="00C00774" w:rsidRDefault="0012176F" w:rsidP="00930076">
            <w:pPr>
              <w:jc w:val="both"/>
            </w:pPr>
            <w:r w:rsidRPr="00C00774">
              <w:t>Nav.</w:t>
            </w:r>
          </w:p>
        </w:tc>
      </w:tr>
    </w:tbl>
    <w:p w:rsidR="00AF2F78" w:rsidRPr="00715924" w:rsidRDefault="00AF2F78" w:rsidP="00656C9A"/>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A68B8" w:rsidRPr="00093C22" w:rsidTr="00715924">
        <w:trPr>
          <w:trHeight w:val="279"/>
        </w:trPr>
        <w:tc>
          <w:tcPr>
            <w:tcW w:w="9640" w:type="dxa"/>
            <w:gridSpan w:val="3"/>
          </w:tcPr>
          <w:p w:rsidR="00EA68B8" w:rsidRPr="00093C22" w:rsidRDefault="00EA68B8" w:rsidP="009B58CF">
            <w:pPr>
              <w:jc w:val="center"/>
              <w:rPr>
                <w:b/>
              </w:rPr>
            </w:pPr>
            <w:r w:rsidRPr="00093C22">
              <w:rPr>
                <w:b/>
              </w:rPr>
              <w:t>VI. Sabiedrības līdzdalība un komunikācijas aktivitātes</w:t>
            </w:r>
          </w:p>
        </w:tc>
      </w:tr>
      <w:tr w:rsidR="00EA68B8" w:rsidRPr="00093C22" w:rsidTr="00715924">
        <w:trPr>
          <w:trHeight w:val="279"/>
        </w:trPr>
        <w:tc>
          <w:tcPr>
            <w:tcW w:w="851" w:type="dxa"/>
          </w:tcPr>
          <w:p w:rsidR="00EA68B8" w:rsidRPr="00093C22" w:rsidRDefault="00EA68B8" w:rsidP="009B58CF">
            <w:pPr>
              <w:jc w:val="both"/>
            </w:pPr>
            <w:r w:rsidRPr="00093C22">
              <w:t>1.</w:t>
            </w:r>
          </w:p>
        </w:tc>
        <w:tc>
          <w:tcPr>
            <w:tcW w:w="2552" w:type="dxa"/>
          </w:tcPr>
          <w:p w:rsidR="00EA68B8" w:rsidRPr="00093C22" w:rsidRDefault="00EA68B8" w:rsidP="009B58CF">
            <w:r w:rsidRPr="00093C22">
              <w:t>Plānotās sabiedrības līdzdalības un komunikācijas aktivitātes saistībā ar projektu</w:t>
            </w:r>
          </w:p>
        </w:tc>
        <w:tc>
          <w:tcPr>
            <w:tcW w:w="6237" w:type="dxa"/>
          </w:tcPr>
          <w:p w:rsidR="006D0707" w:rsidRDefault="006D0707" w:rsidP="003305CF">
            <w:pPr>
              <w:jc w:val="both"/>
            </w:pPr>
            <w:r>
              <w:t>Sabiedriskā apspriešana.</w:t>
            </w:r>
          </w:p>
          <w:p w:rsidR="00EA68B8" w:rsidRPr="00093C22" w:rsidRDefault="00C47A6A" w:rsidP="005E7468">
            <w:pPr>
              <w:jc w:val="both"/>
            </w:pPr>
            <w:r>
              <w:t xml:space="preserve">Sanāksme ar šķirnes lauksaimniecības dzīvnieku audzētāju </w:t>
            </w:r>
            <w:r w:rsidR="005E7468">
              <w:t>biedrību</w:t>
            </w:r>
            <w:r w:rsidR="003305CF">
              <w:t xml:space="preserve"> </w:t>
            </w:r>
            <w:r>
              <w:t xml:space="preserve">pārstāvju dalību, </w:t>
            </w:r>
            <w:r w:rsidR="003305CF">
              <w:t xml:space="preserve">noteikumu </w:t>
            </w:r>
            <w:r>
              <w:t>projekta elektroniska saskaņo</w:t>
            </w:r>
            <w:r w:rsidR="005E7468">
              <w:t xml:space="preserve">šana ar minētajām biedrībām, </w:t>
            </w:r>
            <w:r w:rsidR="005E7468" w:rsidRPr="005E7468">
              <w:t>Lauksaimnieku organizāciju sadarbības padomi un Zemnieku saeimu</w:t>
            </w:r>
            <w:r w:rsidR="005E7468">
              <w:t>.</w:t>
            </w:r>
          </w:p>
        </w:tc>
      </w:tr>
      <w:tr w:rsidR="00EA68B8" w:rsidRPr="00093C22" w:rsidTr="00715924">
        <w:trPr>
          <w:trHeight w:val="279"/>
        </w:trPr>
        <w:tc>
          <w:tcPr>
            <w:tcW w:w="851" w:type="dxa"/>
          </w:tcPr>
          <w:p w:rsidR="00EA68B8" w:rsidRPr="00093C22" w:rsidRDefault="00EA68B8" w:rsidP="009B58CF">
            <w:pPr>
              <w:jc w:val="both"/>
            </w:pPr>
            <w:r w:rsidRPr="00093C22">
              <w:t>2.</w:t>
            </w:r>
          </w:p>
        </w:tc>
        <w:tc>
          <w:tcPr>
            <w:tcW w:w="2552" w:type="dxa"/>
          </w:tcPr>
          <w:p w:rsidR="00EA68B8" w:rsidRPr="00093C22" w:rsidRDefault="00EA68B8" w:rsidP="009B58CF">
            <w:pPr>
              <w:jc w:val="both"/>
            </w:pPr>
            <w:r w:rsidRPr="00093C22">
              <w:t>Sabiedrības līdzdalība projekta izstrādē</w:t>
            </w:r>
          </w:p>
        </w:tc>
        <w:tc>
          <w:tcPr>
            <w:tcW w:w="6237" w:type="dxa"/>
          </w:tcPr>
          <w:p w:rsidR="00673919" w:rsidRPr="00093C22" w:rsidRDefault="00F64D4F" w:rsidP="00E04641">
            <w:pPr>
              <w:jc w:val="both"/>
            </w:pPr>
            <w:r w:rsidRPr="00093C22">
              <w:t>Informācija par noteikumu projektu</w:t>
            </w:r>
            <w:r w:rsidR="00E00CF3">
              <w:t xml:space="preserve"> </w:t>
            </w:r>
            <w:r w:rsidR="00E04641">
              <w:t>tika</w:t>
            </w:r>
            <w:r w:rsidR="00A23B78">
              <w:t xml:space="preserve"> </w:t>
            </w:r>
            <w:r w:rsidRPr="00093C22">
              <w:t>ievieto</w:t>
            </w:r>
            <w:r w:rsidR="008671F8">
              <w:t xml:space="preserve">ta tīmekļvietnē </w:t>
            </w:r>
            <w:hyperlink r:id="rId9" w:history="1">
              <w:r w:rsidR="008671F8" w:rsidRPr="005437A8">
                <w:rPr>
                  <w:rStyle w:val="Hipersaite"/>
                </w:rPr>
                <w:t>www.zm.gov.lv</w:t>
              </w:r>
            </w:hyperlink>
            <w:r w:rsidR="00EB0A7F">
              <w:t>.</w:t>
            </w:r>
            <w:r w:rsidR="008671F8">
              <w:t xml:space="preserve"> </w:t>
            </w:r>
            <w:r w:rsidR="00E04641" w:rsidRPr="00E04641">
              <w:t xml:space="preserve">Sanāksme (22.11.2018.) ar šķirnes lauksaimniecības dzīvnieku audzētāju biedrību dalību, noteikumu projekta elektroniska saskaņošana ar minētajām biedrībām, Lauksaimnieku organizāciju sadarbības padomi un Zemnieku saeimu. </w:t>
            </w:r>
          </w:p>
        </w:tc>
      </w:tr>
      <w:tr w:rsidR="00EA68B8" w:rsidRPr="00093C22" w:rsidTr="00715924">
        <w:trPr>
          <w:trHeight w:val="279"/>
        </w:trPr>
        <w:tc>
          <w:tcPr>
            <w:tcW w:w="851" w:type="dxa"/>
          </w:tcPr>
          <w:p w:rsidR="00EA68B8" w:rsidRPr="00093C22" w:rsidRDefault="00EA68B8" w:rsidP="009B58CF">
            <w:pPr>
              <w:jc w:val="both"/>
            </w:pPr>
            <w:r w:rsidRPr="00093C22">
              <w:t>3.</w:t>
            </w:r>
          </w:p>
        </w:tc>
        <w:tc>
          <w:tcPr>
            <w:tcW w:w="2552" w:type="dxa"/>
          </w:tcPr>
          <w:p w:rsidR="00EA68B8" w:rsidRPr="00093C22" w:rsidRDefault="00EA68B8" w:rsidP="009B58CF">
            <w:pPr>
              <w:jc w:val="both"/>
            </w:pPr>
            <w:r w:rsidRPr="00093C22">
              <w:t>Sabiedrības līdzdalības rezultāti</w:t>
            </w:r>
          </w:p>
        </w:tc>
        <w:tc>
          <w:tcPr>
            <w:tcW w:w="6237" w:type="dxa"/>
          </w:tcPr>
          <w:p w:rsidR="0081606D" w:rsidRPr="00093C22" w:rsidRDefault="00E04641" w:rsidP="003305CF">
            <w:pPr>
              <w:pStyle w:val="naiskr"/>
              <w:spacing w:before="0" w:beforeAutospacing="0" w:after="0" w:afterAutospacing="0"/>
              <w:jc w:val="both"/>
            </w:pPr>
            <w:r w:rsidRPr="00E04641">
              <w:t>Izteiktie iebildumi un priekšlikumi ir izvērtēti un ņemti vērā.</w:t>
            </w:r>
            <w:r>
              <w:t xml:space="preserve"> </w:t>
            </w:r>
            <w:r w:rsidR="00D64F12">
              <w:t>Šķirnes lauksai</w:t>
            </w:r>
            <w:r w:rsidR="00514F54">
              <w:t xml:space="preserve">mniecības dzīvnieku audzētāju </w:t>
            </w:r>
            <w:r w:rsidR="005E7468">
              <w:t>biedrības</w:t>
            </w:r>
            <w:r w:rsidR="003305CF">
              <w:t xml:space="preserve"> </w:t>
            </w:r>
            <w:r w:rsidR="00D64F12">
              <w:t xml:space="preserve">atbalsta </w:t>
            </w:r>
            <w:r w:rsidR="003305CF">
              <w:t xml:space="preserve">noteikumu </w:t>
            </w:r>
            <w:r w:rsidR="00D64F12">
              <w:t>projekta tālāku virzību</w:t>
            </w:r>
            <w:r w:rsidR="00514F54">
              <w:t>.</w:t>
            </w:r>
          </w:p>
        </w:tc>
      </w:tr>
      <w:tr w:rsidR="00EA68B8" w:rsidRPr="00093C22" w:rsidTr="00715924">
        <w:trPr>
          <w:trHeight w:val="279"/>
        </w:trPr>
        <w:tc>
          <w:tcPr>
            <w:tcW w:w="851" w:type="dxa"/>
          </w:tcPr>
          <w:p w:rsidR="00EA68B8" w:rsidRPr="00093C22" w:rsidRDefault="00EA68B8" w:rsidP="009B58CF">
            <w:pPr>
              <w:jc w:val="both"/>
            </w:pPr>
            <w:r w:rsidRPr="00093C22">
              <w:t>4.</w:t>
            </w:r>
          </w:p>
        </w:tc>
        <w:tc>
          <w:tcPr>
            <w:tcW w:w="2552" w:type="dxa"/>
          </w:tcPr>
          <w:p w:rsidR="00EA68B8" w:rsidRPr="00093C22" w:rsidRDefault="00EA68B8" w:rsidP="009B58CF">
            <w:pPr>
              <w:jc w:val="both"/>
            </w:pPr>
            <w:r w:rsidRPr="00093C22">
              <w:t>Cita informācija</w:t>
            </w:r>
          </w:p>
        </w:tc>
        <w:tc>
          <w:tcPr>
            <w:tcW w:w="6237" w:type="dxa"/>
          </w:tcPr>
          <w:p w:rsidR="00EA68B8" w:rsidRPr="00093C22" w:rsidRDefault="00EA68B8" w:rsidP="009B58CF">
            <w:pPr>
              <w:jc w:val="both"/>
            </w:pPr>
            <w:r w:rsidRPr="00093C22">
              <w:t>Nav.</w:t>
            </w:r>
          </w:p>
        </w:tc>
      </w:tr>
    </w:tbl>
    <w:p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A68B8" w:rsidRPr="00093C22" w:rsidTr="00EB7B65">
        <w:trPr>
          <w:trHeight w:val="279"/>
        </w:trPr>
        <w:tc>
          <w:tcPr>
            <w:tcW w:w="9640" w:type="dxa"/>
            <w:gridSpan w:val="3"/>
          </w:tcPr>
          <w:p w:rsidR="00EA68B8" w:rsidRPr="00093C22" w:rsidRDefault="00EA68B8" w:rsidP="009B58CF">
            <w:pPr>
              <w:jc w:val="center"/>
              <w:rPr>
                <w:b/>
              </w:rPr>
            </w:pPr>
            <w:r w:rsidRPr="00093C22">
              <w:rPr>
                <w:b/>
              </w:rPr>
              <w:lastRenderedPageBreak/>
              <w:t>VII. Tiesību akta projekta izpildes nodrošināšana un tās ietekme uz institūcijām</w:t>
            </w:r>
          </w:p>
        </w:tc>
      </w:tr>
      <w:tr w:rsidR="00EA68B8" w:rsidRPr="00093C22" w:rsidTr="00EB7B65">
        <w:trPr>
          <w:trHeight w:val="279"/>
        </w:trPr>
        <w:tc>
          <w:tcPr>
            <w:tcW w:w="993" w:type="dxa"/>
          </w:tcPr>
          <w:p w:rsidR="00EA68B8" w:rsidRPr="00093C22" w:rsidRDefault="00EA68B8" w:rsidP="009B58CF">
            <w:pPr>
              <w:jc w:val="both"/>
            </w:pPr>
            <w:r w:rsidRPr="00093C22">
              <w:t>1.</w:t>
            </w:r>
          </w:p>
        </w:tc>
        <w:tc>
          <w:tcPr>
            <w:tcW w:w="3260" w:type="dxa"/>
          </w:tcPr>
          <w:p w:rsidR="00EA68B8" w:rsidRPr="00093C22" w:rsidRDefault="00EA68B8" w:rsidP="009B58CF">
            <w:pPr>
              <w:jc w:val="both"/>
            </w:pPr>
            <w:r w:rsidRPr="00093C22">
              <w:t>Projekta izpildē iesaistītās institūcijas</w:t>
            </w:r>
          </w:p>
        </w:tc>
        <w:tc>
          <w:tcPr>
            <w:tcW w:w="5387" w:type="dxa"/>
          </w:tcPr>
          <w:p w:rsidR="00EA68B8" w:rsidRPr="00093C22" w:rsidRDefault="000B458E" w:rsidP="00291B27">
            <w:pPr>
              <w:pStyle w:val="naisnod"/>
              <w:spacing w:before="0" w:after="0"/>
              <w:ind w:right="57"/>
              <w:jc w:val="both"/>
              <w:rPr>
                <w:b/>
              </w:rPr>
            </w:pPr>
            <w:r>
              <w:t>Zemkopības ministrija</w:t>
            </w:r>
            <w:r w:rsidR="00EB0A7F">
              <w:t xml:space="preserve"> un</w:t>
            </w:r>
            <w:r>
              <w:t xml:space="preserve"> </w:t>
            </w:r>
            <w:r w:rsidR="00155D4D">
              <w:t xml:space="preserve">Lauksaimniecības </w:t>
            </w:r>
            <w:r>
              <w:t>d</w:t>
            </w:r>
            <w:r w:rsidR="00F13E1C" w:rsidRPr="00093C22">
              <w:t>atu centrs</w:t>
            </w:r>
          </w:p>
        </w:tc>
      </w:tr>
      <w:tr w:rsidR="00EA68B8" w:rsidRPr="00093C22" w:rsidTr="00EB7B65">
        <w:trPr>
          <w:trHeight w:val="279"/>
        </w:trPr>
        <w:tc>
          <w:tcPr>
            <w:tcW w:w="993" w:type="dxa"/>
          </w:tcPr>
          <w:p w:rsidR="00EA68B8" w:rsidRPr="00093C22" w:rsidRDefault="00EA68B8" w:rsidP="009B58CF">
            <w:pPr>
              <w:jc w:val="both"/>
            </w:pPr>
            <w:r w:rsidRPr="00093C22">
              <w:t>2.</w:t>
            </w:r>
          </w:p>
        </w:tc>
        <w:tc>
          <w:tcPr>
            <w:tcW w:w="3260" w:type="dxa"/>
          </w:tcPr>
          <w:p w:rsidR="00EA68B8" w:rsidRPr="00093C22" w:rsidRDefault="00EA68B8" w:rsidP="009B58CF">
            <w:r w:rsidRPr="00093C22">
              <w:t>Projekta izpildes ietekme uz pārvaldes funkcijām un institucionālo struktūru.</w:t>
            </w:r>
          </w:p>
          <w:p w:rsidR="00EA68B8" w:rsidRPr="00093C22" w:rsidRDefault="00EA68B8" w:rsidP="009B58CF">
            <w:r w:rsidRPr="00093C22">
              <w:t>Jaunu institūciju izveide, esošu institūciju likvidācija vai reorganizācija, to ietekme uz institūcijas cilvēkresursiem</w:t>
            </w:r>
          </w:p>
        </w:tc>
        <w:tc>
          <w:tcPr>
            <w:tcW w:w="5387" w:type="dxa"/>
          </w:tcPr>
          <w:p w:rsidR="006652C7" w:rsidRDefault="00291B27" w:rsidP="006652C7">
            <w:pPr>
              <w:jc w:val="both"/>
            </w:pPr>
            <w:r>
              <w:t xml:space="preserve">Noteikumu </w:t>
            </w:r>
            <w:r w:rsidR="00F67C98">
              <w:t>p</w:t>
            </w:r>
            <w:r w:rsidR="00EA68B8" w:rsidRPr="00093C22">
              <w:t>rojekt</w:t>
            </w:r>
            <w:r w:rsidR="00F67C98">
              <w:t>s neietekmē pārvaldes funkcijas</w:t>
            </w:r>
            <w:r w:rsidR="006652C7">
              <w:t>.</w:t>
            </w:r>
          </w:p>
          <w:p w:rsidR="006652C7" w:rsidRDefault="006652C7" w:rsidP="006652C7">
            <w:pPr>
              <w:pStyle w:val="Bezatstarpm"/>
              <w:jc w:val="both"/>
              <w:rPr>
                <w:rFonts w:ascii="Times New Roman" w:hAnsi="Times New Roman"/>
                <w:sz w:val="24"/>
                <w:szCs w:val="24"/>
              </w:rPr>
            </w:pPr>
            <w:r>
              <w:rPr>
                <w:rFonts w:ascii="Times New Roman" w:hAnsi="Times New Roman"/>
                <w:sz w:val="24"/>
                <w:szCs w:val="24"/>
              </w:rPr>
              <w:t>Saistībā ar noteikumu projekta izpildi nav nepieciešams veidot jaunas, ne arī likvidēt vai reorganizēt esošas institūcijas.</w:t>
            </w:r>
          </w:p>
          <w:p w:rsidR="00EA68B8" w:rsidRPr="00093C22" w:rsidRDefault="006652C7" w:rsidP="006652C7">
            <w:pPr>
              <w:jc w:val="both"/>
              <w:rPr>
                <w:b/>
              </w:rPr>
            </w:pPr>
            <w:r>
              <w:t>Noteikumu projekta izpilde neietekmēs institūcijām pieejamos cilvēkresursus.</w:t>
            </w:r>
            <w:r w:rsidR="00F67C98">
              <w:t xml:space="preserve"> </w:t>
            </w:r>
          </w:p>
        </w:tc>
      </w:tr>
      <w:tr w:rsidR="00EA68B8" w:rsidRPr="00093C22" w:rsidTr="00EB7B65">
        <w:trPr>
          <w:trHeight w:val="279"/>
        </w:trPr>
        <w:tc>
          <w:tcPr>
            <w:tcW w:w="993" w:type="dxa"/>
          </w:tcPr>
          <w:p w:rsidR="00EA68B8" w:rsidRPr="00093C22" w:rsidRDefault="00EA68B8" w:rsidP="009B58CF">
            <w:pPr>
              <w:jc w:val="both"/>
            </w:pPr>
            <w:r w:rsidRPr="00093C22">
              <w:t>3.</w:t>
            </w:r>
          </w:p>
        </w:tc>
        <w:tc>
          <w:tcPr>
            <w:tcW w:w="3260" w:type="dxa"/>
          </w:tcPr>
          <w:p w:rsidR="00EA68B8" w:rsidRPr="00093C22" w:rsidRDefault="00EA68B8" w:rsidP="009B58CF">
            <w:pPr>
              <w:jc w:val="both"/>
            </w:pPr>
            <w:r w:rsidRPr="00093C22">
              <w:t>Cita informācija</w:t>
            </w:r>
          </w:p>
        </w:tc>
        <w:tc>
          <w:tcPr>
            <w:tcW w:w="5387" w:type="dxa"/>
          </w:tcPr>
          <w:p w:rsidR="00EA68B8" w:rsidRPr="00093C22" w:rsidRDefault="00EA68B8" w:rsidP="009B58CF">
            <w:pPr>
              <w:pStyle w:val="naiskr"/>
              <w:spacing w:before="0" w:after="0"/>
              <w:ind w:left="57" w:right="57"/>
            </w:pPr>
            <w:r w:rsidRPr="00093C22">
              <w:t>Nav.</w:t>
            </w:r>
          </w:p>
        </w:tc>
      </w:tr>
    </w:tbl>
    <w:p w:rsidR="00EA68B8" w:rsidRDefault="00EA68B8" w:rsidP="00656C9A">
      <w:pPr>
        <w:rPr>
          <w:i/>
          <w:sz w:val="28"/>
          <w:szCs w:val="28"/>
        </w:rPr>
      </w:pPr>
    </w:p>
    <w:p w:rsidR="00EA68B8" w:rsidRDefault="00EA68B8" w:rsidP="00656C9A">
      <w:pPr>
        <w:rPr>
          <w:i/>
          <w:sz w:val="28"/>
          <w:szCs w:val="28"/>
        </w:rPr>
      </w:pPr>
    </w:p>
    <w:p w:rsidR="00424C6B" w:rsidRPr="00A61F81" w:rsidRDefault="00424C6B" w:rsidP="00656C9A">
      <w:pPr>
        <w:rPr>
          <w:i/>
          <w:sz w:val="28"/>
          <w:szCs w:val="28"/>
        </w:rPr>
      </w:pPr>
    </w:p>
    <w:p w:rsidR="006E7F14" w:rsidRDefault="006E7F14" w:rsidP="00EB0A7F">
      <w:pPr>
        <w:ind w:firstLine="720"/>
        <w:jc w:val="both"/>
        <w:rPr>
          <w:sz w:val="28"/>
          <w:szCs w:val="28"/>
          <w:lang w:eastAsia="en-US"/>
        </w:rPr>
      </w:pPr>
      <w:r w:rsidRPr="00BF5069">
        <w:rPr>
          <w:sz w:val="28"/>
          <w:szCs w:val="28"/>
          <w:lang w:eastAsia="en-US"/>
        </w:rPr>
        <w:t>Zemkopības ministrs</w:t>
      </w:r>
      <w:r w:rsidR="00EB0A7F">
        <w:rPr>
          <w:sz w:val="28"/>
          <w:szCs w:val="28"/>
          <w:lang w:eastAsia="en-US"/>
        </w:rPr>
        <w:tab/>
      </w:r>
      <w:r w:rsidR="00EB0A7F">
        <w:rPr>
          <w:sz w:val="28"/>
          <w:szCs w:val="28"/>
          <w:lang w:eastAsia="en-US"/>
        </w:rPr>
        <w:tab/>
      </w:r>
      <w:r w:rsidR="00EB0A7F">
        <w:rPr>
          <w:sz w:val="28"/>
          <w:szCs w:val="28"/>
          <w:lang w:eastAsia="en-US"/>
        </w:rPr>
        <w:tab/>
      </w:r>
      <w:r w:rsidR="00EB0A7F">
        <w:rPr>
          <w:sz w:val="28"/>
          <w:szCs w:val="28"/>
          <w:lang w:eastAsia="en-US"/>
        </w:rPr>
        <w:tab/>
      </w:r>
      <w:r w:rsidR="00EB0A7F">
        <w:rPr>
          <w:sz w:val="28"/>
          <w:szCs w:val="28"/>
          <w:lang w:eastAsia="en-US"/>
        </w:rPr>
        <w:tab/>
      </w:r>
      <w:r w:rsidR="00424C6B">
        <w:rPr>
          <w:sz w:val="28"/>
          <w:szCs w:val="28"/>
          <w:lang w:eastAsia="en-US"/>
        </w:rPr>
        <w:tab/>
      </w:r>
      <w:r w:rsidRPr="00BF5069">
        <w:rPr>
          <w:sz w:val="28"/>
          <w:szCs w:val="28"/>
          <w:lang w:eastAsia="en-US"/>
        </w:rPr>
        <w:t>J</w:t>
      </w:r>
      <w:r>
        <w:rPr>
          <w:sz w:val="28"/>
          <w:szCs w:val="28"/>
          <w:lang w:eastAsia="en-US"/>
        </w:rPr>
        <w:t xml:space="preserve">ānis </w:t>
      </w:r>
      <w:r w:rsidRPr="00BF5069">
        <w:rPr>
          <w:sz w:val="28"/>
          <w:szCs w:val="28"/>
          <w:lang w:eastAsia="en-US"/>
        </w:rPr>
        <w:t>Dūklavs</w:t>
      </w:r>
      <w:bookmarkStart w:id="2" w:name="OLE_LINK5"/>
      <w:bookmarkStart w:id="3" w:name="OLE_LINK6"/>
    </w:p>
    <w:p w:rsidR="006E7F14" w:rsidRDefault="006E7F14" w:rsidP="00A016FA">
      <w:pPr>
        <w:tabs>
          <w:tab w:val="left" w:pos="7513"/>
        </w:tabs>
        <w:jc w:val="both"/>
        <w:rPr>
          <w:sz w:val="28"/>
          <w:szCs w:val="28"/>
          <w:lang w:eastAsia="en-US"/>
        </w:rPr>
      </w:pPr>
    </w:p>
    <w:p w:rsidR="006E7F14" w:rsidRPr="00882CDD" w:rsidRDefault="006E7F14" w:rsidP="006E7F14">
      <w:pPr>
        <w:jc w:val="both"/>
        <w:rPr>
          <w:lang w:eastAsia="en-US"/>
        </w:rPr>
      </w:pPr>
    </w:p>
    <w:p w:rsidR="006E7F14" w:rsidRDefault="006E7F14" w:rsidP="006E7F14">
      <w:pPr>
        <w:jc w:val="both"/>
        <w:rPr>
          <w:lang w:eastAsia="en-US"/>
        </w:rPr>
      </w:pPr>
    </w:p>
    <w:p w:rsidR="006E7F14" w:rsidRDefault="006E7F14" w:rsidP="006E7F14">
      <w:pPr>
        <w:jc w:val="both"/>
        <w:rPr>
          <w:lang w:eastAsia="en-US"/>
        </w:rPr>
      </w:pPr>
    </w:p>
    <w:p w:rsidR="006E7F14" w:rsidRDefault="006E7F14" w:rsidP="006E7F14">
      <w:pPr>
        <w:jc w:val="both"/>
        <w:rPr>
          <w:lang w:eastAsia="en-US"/>
        </w:rPr>
      </w:pPr>
    </w:p>
    <w:p w:rsidR="006E7F14" w:rsidRPr="00882CDD" w:rsidRDefault="006E7F14" w:rsidP="006E7F14">
      <w:pPr>
        <w:jc w:val="both"/>
        <w:rPr>
          <w:lang w:eastAsia="en-US"/>
        </w:rPr>
      </w:pPr>
    </w:p>
    <w:p w:rsidR="006E7F14" w:rsidRPr="00882CDD" w:rsidRDefault="006E7F14" w:rsidP="006E7F14">
      <w:pPr>
        <w:jc w:val="both"/>
        <w:rPr>
          <w:lang w:eastAsia="en-US"/>
        </w:rPr>
      </w:pPr>
    </w:p>
    <w:bookmarkEnd w:id="2"/>
    <w:bookmarkEnd w:id="3"/>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6E7F14" w:rsidRPr="00424C6B" w:rsidRDefault="006E7F14" w:rsidP="006E7F14">
      <w:pPr>
        <w:jc w:val="both"/>
      </w:pPr>
      <w:bookmarkStart w:id="4" w:name="_GoBack"/>
      <w:bookmarkEnd w:id="4"/>
      <w:r w:rsidRPr="00424C6B">
        <w:t>Želtkovska 67027</w:t>
      </w:r>
      <w:r w:rsidR="00FF75FD" w:rsidRPr="00424C6B">
        <w:t>039</w:t>
      </w:r>
    </w:p>
    <w:p w:rsidR="006E7F14" w:rsidRPr="00424C6B" w:rsidRDefault="000C4350" w:rsidP="006E7F14">
      <w:pPr>
        <w:jc w:val="both"/>
      </w:pPr>
      <w:r w:rsidRPr="00424C6B">
        <w:t>a</w:t>
      </w:r>
      <w:r w:rsidR="006E7F14" w:rsidRPr="00424C6B">
        <w:t>nna.</w:t>
      </w:r>
      <w:r w:rsidRPr="00424C6B">
        <w:t>z</w:t>
      </w:r>
      <w:r w:rsidR="006E7F14" w:rsidRPr="00424C6B">
        <w:t>eltkovska@zm.gov.lv</w:t>
      </w:r>
    </w:p>
    <w:sectPr w:rsidR="006E7F14" w:rsidRPr="00424C6B" w:rsidSect="00424C6B">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EE" w:rsidRDefault="00D07FEE" w:rsidP="00F37F7E">
      <w:pPr>
        <w:pStyle w:val="naiskr"/>
      </w:pPr>
      <w:r>
        <w:separator/>
      </w:r>
    </w:p>
  </w:endnote>
  <w:endnote w:type="continuationSeparator" w:id="0">
    <w:p w:rsidR="00D07FEE" w:rsidRDefault="00D07FEE"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05912"/>
      <w:docPartObj>
        <w:docPartGallery w:val="Page Numbers (Bottom of Page)"/>
        <w:docPartUnique/>
      </w:docPartObj>
    </w:sdtPr>
    <w:sdtEndPr/>
    <w:sdtContent>
      <w:sdt>
        <w:sdtPr>
          <w:id w:val="-745333962"/>
          <w:docPartObj>
            <w:docPartGallery w:val="Page Numbers (Bottom of Page)"/>
            <w:docPartUnique/>
          </w:docPartObj>
        </w:sdtPr>
        <w:sdtEndPr/>
        <w:sdtContent>
          <w:p w:rsidR="00A54B7B" w:rsidRPr="00424C6B" w:rsidRDefault="00424C6B" w:rsidP="00424C6B">
            <w:pPr>
              <w:pStyle w:val="Kjene"/>
            </w:pPr>
            <w:r w:rsidRPr="00424C6B">
              <w:rPr>
                <w:sz w:val="20"/>
                <w:szCs w:val="20"/>
              </w:rPr>
              <w:t>ZManot_121218_vaislsert</w:t>
            </w:r>
            <w:r w:rsidR="00174025">
              <w:tab/>
            </w:r>
            <w:r w:rsidR="00174025">
              <w:tab/>
            </w:r>
            <w:r w:rsidR="00174025">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B7" w:rsidRPr="00424C6B" w:rsidRDefault="00424C6B" w:rsidP="00424C6B">
    <w:pPr>
      <w:pStyle w:val="Kjene"/>
      <w:rPr>
        <w:sz w:val="20"/>
        <w:szCs w:val="20"/>
      </w:rPr>
    </w:pPr>
    <w:r w:rsidRPr="00424C6B">
      <w:rPr>
        <w:sz w:val="20"/>
        <w:szCs w:val="20"/>
      </w:rPr>
      <w:t>ZManot_121218_vaislsert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EE" w:rsidRDefault="00D07FEE" w:rsidP="00F37F7E">
      <w:pPr>
        <w:pStyle w:val="naiskr"/>
      </w:pPr>
      <w:r>
        <w:separator/>
      </w:r>
    </w:p>
  </w:footnote>
  <w:footnote w:type="continuationSeparator" w:id="0">
    <w:p w:rsidR="00D07FEE" w:rsidRDefault="00D07FEE"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183783"/>
      <w:docPartObj>
        <w:docPartGallery w:val="Page Numbers (Top of Page)"/>
        <w:docPartUnique/>
      </w:docPartObj>
    </w:sdtPr>
    <w:sdtEndPr/>
    <w:sdtContent>
      <w:p w:rsidR="00174025" w:rsidRDefault="00174025">
        <w:pPr>
          <w:pStyle w:val="Galvene"/>
          <w:jc w:val="center"/>
        </w:pPr>
        <w:r>
          <w:fldChar w:fldCharType="begin"/>
        </w:r>
        <w:r>
          <w:instrText>PAGE   \* MERGEFORMAT</w:instrText>
        </w:r>
        <w:r>
          <w:fldChar w:fldCharType="separate"/>
        </w:r>
        <w:r w:rsidR="00424C6B">
          <w:rPr>
            <w:noProof/>
          </w:rPr>
          <w:t>5</w:t>
        </w:r>
        <w:r>
          <w:fldChar w:fldCharType="end"/>
        </w:r>
      </w:p>
    </w:sdtContent>
  </w:sdt>
  <w:p w:rsidR="00174025" w:rsidRDefault="0017402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25" w:rsidRDefault="00174025">
    <w:pPr>
      <w:pStyle w:val="Galvene"/>
      <w:jc w:val="center"/>
    </w:pPr>
  </w:p>
  <w:p w:rsidR="00174025" w:rsidRDefault="0017402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6"/>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7E"/>
    <w:rsid w:val="000004CF"/>
    <w:rsid w:val="00002015"/>
    <w:rsid w:val="000033B2"/>
    <w:rsid w:val="0000372F"/>
    <w:rsid w:val="00003820"/>
    <w:rsid w:val="00005E15"/>
    <w:rsid w:val="00011CAF"/>
    <w:rsid w:val="00013DEC"/>
    <w:rsid w:val="00015974"/>
    <w:rsid w:val="000160EE"/>
    <w:rsid w:val="000168B1"/>
    <w:rsid w:val="00016AD2"/>
    <w:rsid w:val="00016E92"/>
    <w:rsid w:val="00017851"/>
    <w:rsid w:val="0002029A"/>
    <w:rsid w:val="000205B3"/>
    <w:rsid w:val="000219DA"/>
    <w:rsid w:val="00021CF1"/>
    <w:rsid w:val="00023B39"/>
    <w:rsid w:val="0002409B"/>
    <w:rsid w:val="000242CD"/>
    <w:rsid w:val="00024B0B"/>
    <w:rsid w:val="000252F6"/>
    <w:rsid w:val="0002667C"/>
    <w:rsid w:val="000273EA"/>
    <w:rsid w:val="000319E9"/>
    <w:rsid w:val="00034A56"/>
    <w:rsid w:val="00034E23"/>
    <w:rsid w:val="00035B52"/>
    <w:rsid w:val="00037715"/>
    <w:rsid w:val="000378F3"/>
    <w:rsid w:val="00037F77"/>
    <w:rsid w:val="00040AD3"/>
    <w:rsid w:val="00041376"/>
    <w:rsid w:val="0004179D"/>
    <w:rsid w:val="00041A43"/>
    <w:rsid w:val="00043064"/>
    <w:rsid w:val="000440BF"/>
    <w:rsid w:val="0004434E"/>
    <w:rsid w:val="000445E1"/>
    <w:rsid w:val="00045235"/>
    <w:rsid w:val="000459D8"/>
    <w:rsid w:val="00045A78"/>
    <w:rsid w:val="00045C82"/>
    <w:rsid w:val="000462A8"/>
    <w:rsid w:val="00046CC6"/>
    <w:rsid w:val="00047F9D"/>
    <w:rsid w:val="000500AE"/>
    <w:rsid w:val="00051187"/>
    <w:rsid w:val="00053252"/>
    <w:rsid w:val="000533D4"/>
    <w:rsid w:val="00053BD6"/>
    <w:rsid w:val="00055CF3"/>
    <w:rsid w:val="00056C12"/>
    <w:rsid w:val="00056F5F"/>
    <w:rsid w:val="00065223"/>
    <w:rsid w:val="00065E62"/>
    <w:rsid w:val="00067716"/>
    <w:rsid w:val="00067A11"/>
    <w:rsid w:val="00070FEB"/>
    <w:rsid w:val="000713AA"/>
    <w:rsid w:val="00072B0F"/>
    <w:rsid w:val="0007408F"/>
    <w:rsid w:val="00074178"/>
    <w:rsid w:val="00080E63"/>
    <w:rsid w:val="000813CF"/>
    <w:rsid w:val="00085190"/>
    <w:rsid w:val="0008641C"/>
    <w:rsid w:val="00093482"/>
    <w:rsid w:val="00093BF7"/>
    <w:rsid w:val="00093C22"/>
    <w:rsid w:val="00093DC3"/>
    <w:rsid w:val="00094946"/>
    <w:rsid w:val="00094E54"/>
    <w:rsid w:val="000956B0"/>
    <w:rsid w:val="000957DB"/>
    <w:rsid w:val="00096AB5"/>
    <w:rsid w:val="000A006B"/>
    <w:rsid w:val="000A230B"/>
    <w:rsid w:val="000A2D0B"/>
    <w:rsid w:val="000A5345"/>
    <w:rsid w:val="000A5553"/>
    <w:rsid w:val="000A5576"/>
    <w:rsid w:val="000A5DF4"/>
    <w:rsid w:val="000B01AA"/>
    <w:rsid w:val="000B036D"/>
    <w:rsid w:val="000B12A8"/>
    <w:rsid w:val="000B2338"/>
    <w:rsid w:val="000B3B95"/>
    <w:rsid w:val="000B3E98"/>
    <w:rsid w:val="000B43C3"/>
    <w:rsid w:val="000B458E"/>
    <w:rsid w:val="000C1424"/>
    <w:rsid w:val="000C1654"/>
    <w:rsid w:val="000C1F1C"/>
    <w:rsid w:val="000C21B0"/>
    <w:rsid w:val="000C3076"/>
    <w:rsid w:val="000C4350"/>
    <w:rsid w:val="000C4826"/>
    <w:rsid w:val="000C5E19"/>
    <w:rsid w:val="000C5FD7"/>
    <w:rsid w:val="000C6049"/>
    <w:rsid w:val="000C711D"/>
    <w:rsid w:val="000D18B8"/>
    <w:rsid w:val="000D5249"/>
    <w:rsid w:val="000D6A4F"/>
    <w:rsid w:val="000D7729"/>
    <w:rsid w:val="000D7FA2"/>
    <w:rsid w:val="000E10EC"/>
    <w:rsid w:val="000E2037"/>
    <w:rsid w:val="000E5077"/>
    <w:rsid w:val="000E582B"/>
    <w:rsid w:val="000E674D"/>
    <w:rsid w:val="000E7759"/>
    <w:rsid w:val="000E78EA"/>
    <w:rsid w:val="000F0C13"/>
    <w:rsid w:val="000F0DDD"/>
    <w:rsid w:val="000F215D"/>
    <w:rsid w:val="000F247F"/>
    <w:rsid w:val="000F2F41"/>
    <w:rsid w:val="000F328E"/>
    <w:rsid w:val="000F3449"/>
    <w:rsid w:val="000F453E"/>
    <w:rsid w:val="000F463E"/>
    <w:rsid w:val="000F4B00"/>
    <w:rsid w:val="000F4ED4"/>
    <w:rsid w:val="000F4F14"/>
    <w:rsid w:val="000F67D1"/>
    <w:rsid w:val="00100684"/>
    <w:rsid w:val="0010345D"/>
    <w:rsid w:val="001039CA"/>
    <w:rsid w:val="0010454B"/>
    <w:rsid w:val="00104613"/>
    <w:rsid w:val="00107609"/>
    <w:rsid w:val="00107983"/>
    <w:rsid w:val="00110BE9"/>
    <w:rsid w:val="00111DC0"/>
    <w:rsid w:val="00111DE4"/>
    <w:rsid w:val="0011232A"/>
    <w:rsid w:val="00112881"/>
    <w:rsid w:val="00112DF5"/>
    <w:rsid w:val="001143CC"/>
    <w:rsid w:val="001162E7"/>
    <w:rsid w:val="0011697F"/>
    <w:rsid w:val="001175F8"/>
    <w:rsid w:val="00120FE2"/>
    <w:rsid w:val="0012150C"/>
    <w:rsid w:val="0012176F"/>
    <w:rsid w:val="00122F73"/>
    <w:rsid w:val="00124ACB"/>
    <w:rsid w:val="00125C0C"/>
    <w:rsid w:val="00126A8D"/>
    <w:rsid w:val="00127E82"/>
    <w:rsid w:val="001321D5"/>
    <w:rsid w:val="00133DFE"/>
    <w:rsid w:val="00135E57"/>
    <w:rsid w:val="00135F2B"/>
    <w:rsid w:val="00137B36"/>
    <w:rsid w:val="00143CB1"/>
    <w:rsid w:val="00145E1F"/>
    <w:rsid w:val="00147420"/>
    <w:rsid w:val="00147C0C"/>
    <w:rsid w:val="00147CDD"/>
    <w:rsid w:val="0015048D"/>
    <w:rsid w:val="00150803"/>
    <w:rsid w:val="00152311"/>
    <w:rsid w:val="00152B50"/>
    <w:rsid w:val="00153834"/>
    <w:rsid w:val="001538C9"/>
    <w:rsid w:val="001548F8"/>
    <w:rsid w:val="00154FA1"/>
    <w:rsid w:val="001550B6"/>
    <w:rsid w:val="00155134"/>
    <w:rsid w:val="00155D4D"/>
    <w:rsid w:val="00155DDA"/>
    <w:rsid w:val="001611DB"/>
    <w:rsid w:val="00161A5A"/>
    <w:rsid w:val="00161C8C"/>
    <w:rsid w:val="00163EB4"/>
    <w:rsid w:val="00172BC0"/>
    <w:rsid w:val="001735F3"/>
    <w:rsid w:val="00174025"/>
    <w:rsid w:val="0017419C"/>
    <w:rsid w:val="001745CD"/>
    <w:rsid w:val="001749E1"/>
    <w:rsid w:val="00174BD8"/>
    <w:rsid w:val="001761C1"/>
    <w:rsid w:val="00177136"/>
    <w:rsid w:val="001814E3"/>
    <w:rsid w:val="00181867"/>
    <w:rsid w:val="0018470B"/>
    <w:rsid w:val="00185A1F"/>
    <w:rsid w:val="00186CB1"/>
    <w:rsid w:val="00187749"/>
    <w:rsid w:val="00187944"/>
    <w:rsid w:val="00190808"/>
    <w:rsid w:val="00190B04"/>
    <w:rsid w:val="00191CC1"/>
    <w:rsid w:val="001928BE"/>
    <w:rsid w:val="001930C8"/>
    <w:rsid w:val="00193480"/>
    <w:rsid w:val="00193A34"/>
    <w:rsid w:val="00193C93"/>
    <w:rsid w:val="00193E2C"/>
    <w:rsid w:val="00194549"/>
    <w:rsid w:val="001956B1"/>
    <w:rsid w:val="001A1C90"/>
    <w:rsid w:val="001A284C"/>
    <w:rsid w:val="001A2CB5"/>
    <w:rsid w:val="001A3208"/>
    <w:rsid w:val="001A53FA"/>
    <w:rsid w:val="001A58BE"/>
    <w:rsid w:val="001A5C26"/>
    <w:rsid w:val="001A6C56"/>
    <w:rsid w:val="001A7D16"/>
    <w:rsid w:val="001B16D1"/>
    <w:rsid w:val="001B2E96"/>
    <w:rsid w:val="001B4353"/>
    <w:rsid w:val="001B5A21"/>
    <w:rsid w:val="001B6383"/>
    <w:rsid w:val="001B644E"/>
    <w:rsid w:val="001C0422"/>
    <w:rsid w:val="001C0BDB"/>
    <w:rsid w:val="001C2759"/>
    <w:rsid w:val="001C3321"/>
    <w:rsid w:val="001C4B30"/>
    <w:rsid w:val="001C600D"/>
    <w:rsid w:val="001D0BCE"/>
    <w:rsid w:val="001D3AC6"/>
    <w:rsid w:val="001D7E92"/>
    <w:rsid w:val="001E0876"/>
    <w:rsid w:val="001E0F55"/>
    <w:rsid w:val="001E1059"/>
    <w:rsid w:val="001E133E"/>
    <w:rsid w:val="001E4DEC"/>
    <w:rsid w:val="001E5C8A"/>
    <w:rsid w:val="001E68D0"/>
    <w:rsid w:val="001E6C66"/>
    <w:rsid w:val="001E71C9"/>
    <w:rsid w:val="001F3426"/>
    <w:rsid w:val="001F3CAE"/>
    <w:rsid w:val="001F3D5A"/>
    <w:rsid w:val="001F6EB8"/>
    <w:rsid w:val="001F7157"/>
    <w:rsid w:val="0020567A"/>
    <w:rsid w:val="00205D62"/>
    <w:rsid w:val="002100B3"/>
    <w:rsid w:val="0021150A"/>
    <w:rsid w:val="002124B5"/>
    <w:rsid w:val="00213916"/>
    <w:rsid w:val="00214D08"/>
    <w:rsid w:val="00214DD0"/>
    <w:rsid w:val="002164EF"/>
    <w:rsid w:val="00216536"/>
    <w:rsid w:val="0021693F"/>
    <w:rsid w:val="0021739C"/>
    <w:rsid w:val="00220DAF"/>
    <w:rsid w:val="00222A10"/>
    <w:rsid w:val="00222D49"/>
    <w:rsid w:val="0022456A"/>
    <w:rsid w:val="00225E34"/>
    <w:rsid w:val="0022609D"/>
    <w:rsid w:val="00227DC8"/>
    <w:rsid w:val="00227F59"/>
    <w:rsid w:val="002305A0"/>
    <w:rsid w:val="002315FC"/>
    <w:rsid w:val="002328A1"/>
    <w:rsid w:val="00237909"/>
    <w:rsid w:val="0024283E"/>
    <w:rsid w:val="00243D1D"/>
    <w:rsid w:val="00243D86"/>
    <w:rsid w:val="00243E68"/>
    <w:rsid w:val="002464BD"/>
    <w:rsid w:val="00247976"/>
    <w:rsid w:val="00250548"/>
    <w:rsid w:val="00250968"/>
    <w:rsid w:val="002513DF"/>
    <w:rsid w:val="00252057"/>
    <w:rsid w:val="00252EC8"/>
    <w:rsid w:val="002548C8"/>
    <w:rsid w:val="00257B87"/>
    <w:rsid w:val="00260021"/>
    <w:rsid w:val="00260221"/>
    <w:rsid w:val="002605E2"/>
    <w:rsid w:val="002606DD"/>
    <w:rsid w:val="00261FD3"/>
    <w:rsid w:val="00262590"/>
    <w:rsid w:val="00263900"/>
    <w:rsid w:val="00264CFE"/>
    <w:rsid w:val="00265671"/>
    <w:rsid w:val="002656F2"/>
    <w:rsid w:val="0026604B"/>
    <w:rsid w:val="00266247"/>
    <w:rsid w:val="00266734"/>
    <w:rsid w:val="00272445"/>
    <w:rsid w:val="00272C1C"/>
    <w:rsid w:val="00273CBE"/>
    <w:rsid w:val="002772CD"/>
    <w:rsid w:val="00277535"/>
    <w:rsid w:val="002778A9"/>
    <w:rsid w:val="00277C39"/>
    <w:rsid w:val="00281803"/>
    <w:rsid w:val="00281D39"/>
    <w:rsid w:val="0028379B"/>
    <w:rsid w:val="00284E0B"/>
    <w:rsid w:val="00285118"/>
    <w:rsid w:val="00286B98"/>
    <w:rsid w:val="00286BE2"/>
    <w:rsid w:val="0028776A"/>
    <w:rsid w:val="00291B27"/>
    <w:rsid w:val="00292687"/>
    <w:rsid w:val="00292688"/>
    <w:rsid w:val="00292F9B"/>
    <w:rsid w:val="00293E84"/>
    <w:rsid w:val="0029642E"/>
    <w:rsid w:val="002A11DE"/>
    <w:rsid w:val="002A32F0"/>
    <w:rsid w:val="002A69AC"/>
    <w:rsid w:val="002A7762"/>
    <w:rsid w:val="002A7C64"/>
    <w:rsid w:val="002B092E"/>
    <w:rsid w:val="002B13BA"/>
    <w:rsid w:val="002B1522"/>
    <w:rsid w:val="002B252A"/>
    <w:rsid w:val="002B436C"/>
    <w:rsid w:val="002B4887"/>
    <w:rsid w:val="002C1301"/>
    <w:rsid w:val="002C2186"/>
    <w:rsid w:val="002C42A2"/>
    <w:rsid w:val="002C5E54"/>
    <w:rsid w:val="002C5FF8"/>
    <w:rsid w:val="002C60C7"/>
    <w:rsid w:val="002D0EFF"/>
    <w:rsid w:val="002D199F"/>
    <w:rsid w:val="002D2533"/>
    <w:rsid w:val="002D25A7"/>
    <w:rsid w:val="002D3117"/>
    <w:rsid w:val="002D429F"/>
    <w:rsid w:val="002D50B7"/>
    <w:rsid w:val="002D5493"/>
    <w:rsid w:val="002D6116"/>
    <w:rsid w:val="002D68EE"/>
    <w:rsid w:val="002E0B3D"/>
    <w:rsid w:val="002E15E4"/>
    <w:rsid w:val="002E45D9"/>
    <w:rsid w:val="002E6873"/>
    <w:rsid w:val="002E69C0"/>
    <w:rsid w:val="002F076F"/>
    <w:rsid w:val="002F2D08"/>
    <w:rsid w:val="002F38DB"/>
    <w:rsid w:val="002F4088"/>
    <w:rsid w:val="002F6A27"/>
    <w:rsid w:val="002F739C"/>
    <w:rsid w:val="00301471"/>
    <w:rsid w:val="00301E93"/>
    <w:rsid w:val="00302F89"/>
    <w:rsid w:val="00303468"/>
    <w:rsid w:val="0030353C"/>
    <w:rsid w:val="003037FE"/>
    <w:rsid w:val="00307B77"/>
    <w:rsid w:val="003111EF"/>
    <w:rsid w:val="00313185"/>
    <w:rsid w:val="00313B3C"/>
    <w:rsid w:val="00313EE3"/>
    <w:rsid w:val="003157FC"/>
    <w:rsid w:val="0032112A"/>
    <w:rsid w:val="00323100"/>
    <w:rsid w:val="003242DE"/>
    <w:rsid w:val="003244A4"/>
    <w:rsid w:val="003257A4"/>
    <w:rsid w:val="00325907"/>
    <w:rsid w:val="00325A33"/>
    <w:rsid w:val="003274E7"/>
    <w:rsid w:val="003305CF"/>
    <w:rsid w:val="0033095C"/>
    <w:rsid w:val="00331279"/>
    <w:rsid w:val="00335734"/>
    <w:rsid w:val="00335F1B"/>
    <w:rsid w:val="00337677"/>
    <w:rsid w:val="003420FC"/>
    <w:rsid w:val="00342823"/>
    <w:rsid w:val="00343E26"/>
    <w:rsid w:val="00347B64"/>
    <w:rsid w:val="00350004"/>
    <w:rsid w:val="003503E2"/>
    <w:rsid w:val="00350553"/>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70A38"/>
    <w:rsid w:val="00371A65"/>
    <w:rsid w:val="00371E09"/>
    <w:rsid w:val="003740B8"/>
    <w:rsid w:val="00374754"/>
    <w:rsid w:val="003752C7"/>
    <w:rsid w:val="00380832"/>
    <w:rsid w:val="003829CE"/>
    <w:rsid w:val="003831C3"/>
    <w:rsid w:val="003848A2"/>
    <w:rsid w:val="00384D74"/>
    <w:rsid w:val="00387DDA"/>
    <w:rsid w:val="00391F7B"/>
    <w:rsid w:val="00392E8D"/>
    <w:rsid w:val="00393207"/>
    <w:rsid w:val="003937EE"/>
    <w:rsid w:val="00393D0F"/>
    <w:rsid w:val="00393F06"/>
    <w:rsid w:val="0039416B"/>
    <w:rsid w:val="0039523C"/>
    <w:rsid w:val="00397D16"/>
    <w:rsid w:val="003A0B17"/>
    <w:rsid w:val="003A1A86"/>
    <w:rsid w:val="003A1B2D"/>
    <w:rsid w:val="003A3AB1"/>
    <w:rsid w:val="003A4096"/>
    <w:rsid w:val="003A4316"/>
    <w:rsid w:val="003A61DB"/>
    <w:rsid w:val="003A6651"/>
    <w:rsid w:val="003B2B59"/>
    <w:rsid w:val="003B5188"/>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E3F"/>
    <w:rsid w:val="003D6BA3"/>
    <w:rsid w:val="003D6C19"/>
    <w:rsid w:val="003D701C"/>
    <w:rsid w:val="003E07FE"/>
    <w:rsid w:val="003E0911"/>
    <w:rsid w:val="003E413C"/>
    <w:rsid w:val="003F001C"/>
    <w:rsid w:val="003F2504"/>
    <w:rsid w:val="003F260C"/>
    <w:rsid w:val="003F4081"/>
    <w:rsid w:val="003F6FF1"/>
    <w:rsid w:val="003F7160"/>
    <w:rsid w:val="003F753E"/>
    <w:rsid w:val="00400503"/>
    <w:rsid w:val="0040065B"/>
    <w:rsid w:val="00403858"/>
    <w:rsid w:val="004057F0"/>
    <w:rsid w:val="00405D73"/>
    <w:rsid w:val="00406B8C"/>
    <w:rsid w:val="00411A41"/>
    <w:rsid w:val="00411E1C"/>
    <w:rsid w:val="00412079"/>
    <w:rsid w:val="004121C8"/>
    <w:rsid w:val="00412CB8"/>
    <w:rsid w:val="00412F9C"/>
    <w:rsid w:val="00414B20"/>
    <w:rsid w:val="00415631"/>
    <w:rsid w:val="00415B80"/>
    <w:rsid w:val="00416566"/>
    <w:rsid w:val="00417A1B"/>
    <w:rsid w:val="00421391"/>
    <w:rsid w:val="00422AF6"/>
    <w:rsid w:val="00422BEA"/>
    <w:rsid w:val="00424AC4"/>
    <w:rsid w:val="00424C6B"/>
    <w:rsid w:val="00425E4D"/>
    <w:rsid w:val="00427740"/>
    <w:rsid w:val="0043008A"/>
    <w:rsid w:val="00430DFA"/>
    <w:rsid w:val="00432FA0"/>
    <w:rsid w:val="0043328A"/>
    <w:rsid w:val="004334D8"/>
    <w:rsid w:val="00433DA8"/>
    <w:rsid w:val="0043542E"/>
    <w:rsid w:val="004357CE"/>
    <w:rsid w:val="00436EA6"/>
    <w:rsid w:val="00436FC1"/>
    <w:rsid w:val="00437885"/>
    <w:rsid w:val="004405DA"/>
    <w:rsid w:val="00441E23"/>
    <w:rsid w:val="00444A7D"/>
    <w:rsid w:val="00444EB2"/>
    <w:rsid w:val="00446292"/>
    <w:rsid w:val="004464F7"/>
    <w:rsid w:val="0044651F"/>
    <w:rsid w:val="00446CE8"/>
    <w:rsid w:val="0044738A"/>
    <w:rsid w:val="00447764"/>
    <w:rsid w:val="004479A7"/>
    <w:rsid w:val="00447A43"/>
    <w:rsid w:val="004511D3"/>
    <w:rsid w:val="004520F4"/>
    <w:rsid w:val="00452FC1"/>
    <w:rsid w:val="004530DB"/>
    <w:rsid w:val="004547A9"/>
    <w:rsid w:val="00455A6B"/>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491E"/>
    <w:rsid w:val="00480EF1"/>
    <w:rsid w:val="00482A25"/>
    <w:rsid w:val="00482D47"/>
    <w:rsid w:val="00483A11"/>
    <w:rsid w:val="00483AC3"/>
    <w:rsid w:val="004844E8"/>
    <w:rsid w:val="00484FB1"/>
    <w:rsid w:val="004865FE"/>
    <w:rsid w:val="00487A8F"/>
    <w:rsid w:val="0049536D"/>
    <w:rsid w:val="00495A25"/>
    <w:rsid w:val="004966B8"/>
    <w:rsid w:val="00496959"/>
    <w:rsid w:val="00496C4D"/>
    <w:rsid w:val="00497D1C"/>
    <w:rsid w:val="00497EDA"/>
    <w:rsid w:val="004A0EAB"/>
    <w:rsid w:val="004A15EB"/>
    <w:rsid w:val="004A22D9"/>
    <w:rsid w:val="004A3B94"/>
    <w:rsid w:val="004A5EE0"/>
    <w:rsid w:val="004A6C18"/>
    <w:rsid w:val="004A708B"/>
    <w:rsid w:val="004B0271"/>
    <w:rsid w:val="004B106B"/>
    <w:rsid w:val="004B28A8"/>
    <w:rsid w:val="004B2B7A"/>
    <w:rsid w:val="004B31ED"/>
    <w:rsid w:val="004B5610"/>
    <w:rsid w:val="004B5C4E"/>
    <w:rsid w:val="004B6135"/>
    <w:rsid w:val="004C0ED0"/>
    <w:rsid w:val="004C2C52"/>
    <w:rsid w:val="004C3AC7"/>
    <w:rsid w:val="004C4442"/>
    <w:rsid w:val="004C4BC8"/>
    <w:rsid w:val="004C7024"/>
    <w:rsid w:val="004C7C32"/>
    <w:rsid w:val="004D43CB"/>
    <w:rsid w:val="004D494C"/>
    <w:rsid w:val="004D4F42"/>
    <w:rsid w:val="004D579E"/>
    <w:rsid w:val="004D64BE"/>
    <w:rsid w:val="004E1569"/>
    <w:rsid w:val="004E15D1"/>
    <w:rsid w:val="004E2E53"/>
    <w:rsid w:val="004E36F9"/>
    <w:rsid w:val="004E3E20"/>
    <w:rsid w:val="004E3F6C"/>
    <w:rsid w:val="004E4102"/>
    <w:rsid w:val="004E50D0"/>
    <w:rsid w:val="004E542C"/>
    <w:rsid w:val="004E65F0"/>
    <w:rsid w:val="004E71BE"/>
    <w:rsid w:val="004F1B44"/>
    <w:rsid w:val="004F1FBE"/>
    <w:rsid w:val="004F1FD1"/>
    <w:rsid w:val="004F2907"/>
    <w:rsid w:val="004F2E8D"/>
    <w:rsid w:val="004F598D"/>
    <w:rsid w:val="004F5B49"/>
    <w:rsid w:val="004F7B57"/>
    <w:rsid w:val="00510187"/>
    <w:rsid w:val="00513790"/>
    <w:rsid w:val="00513C4F"/>
    <w:rsid w:val="00514606"/>
    <w:rsid w:val="00514AED"/>
    <w:rsid w:val="00514F54"/>
    <w:rsid w:val="005162E2"/>
    <w:rsid w:val="00516F18"/>
    <w:rsid w:val="00521279"/>
    <w:rsid w:val="005215BA"/>
    <w:rsid w:val="00521C34"/>
    <w:rsid w:val="005229C2"/>
    <w:rsid w:val="005251F3"/>
    <w:rsid w:val="00525D12"/>
    <w:rsid w:val="00533941"/>
    <w:rsid w:val="00536003"/>
    <w:rsid w:val="00537386"/>
    <w:rsid w:val="005376CA"/>
    <w:rsid w:val="0054083D"/>
    <w:rsid w:val="00542720"/>
    <w:rsid w:val="00542C30"/>
    <w:rsid w:val="0054338B"/>
    <w:rsid w:val="005453AF"/>
    <w:rsid w:val="00545564"/>
    <w:rsid w:val="00546670"/>
    <w:rsid w:val="0054677F"/>
    <w:rsid w:val="00551A00"/>
    <w:rsid w:val="005545C2"/>
    <w:rsid w:val="00556D60"/>
    <w:rsid w:val="00560CD0"/>
    <w:rsid w:val="0056210B"/>
    <w:rsid w:val="00562381"/>
    <w:rsid w:val="00563A77"/>
    <w:rsid w:val="00565442"/>
    <w:rsid w:val="0056605D"/>
    <w:rsid w:val="005660EB"/>
    <w:rsid w:val="0057117B"/>
    <w:rsid w:val="00572009"/>
    <w:rsid w:val="005730A9"/>
    <w:rsid w:val="00573422"/>
    <w:rsid w:val="00573A1F"/>
    <w:rsid w:val="0057499C"/>
    <w:rsid w:val="00576E25"/>
    <w:rsid w:val="00577A65"/>
    <w:rsid w:val="00580AE7"/>
    <w:rsid w:val="00581A8A"/>
    <w:rsid w:val="00581B69"/>
    <w:rsid w:val="005827E6"/>
    <w:rsid w:val="00583239"/>
    <w:rsid w:val="00584364"/>
    <w:rsid w:val="00584D39"/>
    <w:rsid w:val="0058776F"/>
    <w:rsid w:val="00590F7E"/>
    <w:rsid w:val="005919FD"/>
    <w:rsid w:val="00591E61"/>
    <w:rsid w:val="0059265F"/>
    <w:rsid w:val="005936B7"/>
    <w:rsid w:val="0059419D"/>
    <w:rsid w:val="00594BD5"/>
    <w:rsid w:val="00595851"/>
    <w:rsid w:val="00596043"/>
    <w:rsid w:val="005961B4"/>
    <w:rsid w:val="005A0EDC"/>
    <w:rsid w:val="005A32BD"/>
    <w:rsid w:val="005A39B0"/>
    <w:rsid w:val="005A5C44"/>
    <w:rsid w:val="005A5CF6"/>
    <w:rsid w:val="005A6AC8"/>
    <w:rsid w:val="005A76A3"/>
    <w:rsid w:val="005A771C"/>
    <w:rsid w:val="005B293D"/>
    <w:rsid w:val="005B3CB1"/>
    <w:rsid w:val="005B6DA7"/>
    <w:rsid w:val="005B77B8"/>
    <w:rsid w:val="005C045F"/>
    <w:rsid w:val="005C2316"/>
    <w:rsid w:val="005C3223"/>
    <w:rsid w:val="005C37B4"/>
    <w:rsid w:val="005D01A8"/>
    <w:rsid w:val="005D0F57"/>
    <w:rsid w:val="005D16B1"/>
    <w:rsid w:val="005D359A"/>
    <w:rsid w:val="005D3D68"/>
    <w:rsid w:val="005D782F"/>
    <w:rsid w:val="005E1173"/>
    <w:rsid w:val="005E181A"/>
    <w:rsid w:val="005E1D3B"/>
    <w:rsid w:val="005E3070"/>
    <w:rsid w:val="005E3774"/>
    <w:rsid w:val="005E3ED7"/>
    <w:rsid w:val="005E5060"/>
    <w:rsid w:val="005E72C6"/>
    <w:rsid w:val="005E7468"/>
    <w:rsid w:val="005F114A"/>
    <w:rsid w:val="005F28C6"/>
    <w:rsid w:val="005F42D2"/>
    <w:rsid w:val="005F49F6"/>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7E40"/>
    <w:rsid w:val="00620D0D"/>
    <w:rsid w:val="00620DC4"/>
    <w:rsid w:val="00622F7E"/>
    <w:rsid w:val="00624C39"/>
    <w:rsid w:val="006252EF"/>
    <w:rsid w:val="006257A6"/>
    <w:rsid w:val="006266E3"/>
    <w:rsid w:val="006313A4"/>
    <w:rsid w:val="00636881"/>
    <w:rsid w:val="006368D6"/>
    <w:rsid w:val="00640AA9"/>
    <w:rsid w:val="0064292D"/>
    <w:rsid w:val="006430E0"/>
    <w:rsid w:val="00643797"/>
    <w:rsid w:val="0065138F"/>
    <w:rsid w:val="00652105"/>
    <w:rsid w:val="00652543"/>
    <w:rsid w:val="006528BA"/>
    <w:rsid w:val="00654CED"/>
    <w:rsid w:val="00656850"/>
    <w:rsid w:val="00656C9A"/>
    <w:rsid w:val="0065744F"/>
    <w:rsid w:val="006602BB"/>
    <w:rsid w:val="006606B7"/>
    <w:rsid w:val="006609F3"/>
    <w:rsid w:val="006614FE"/>
    <w:rsid w:val="00663454"/>
    <w:rsid w:val="00664579"/>
    <w:rsid w:val="006652C7"/>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5EC"/>
    <w:rsid w:val="00680647"/>
    <w:rsid w:val="006808B5"/>
    <w:rsid w:val="006820E7"/>
    <w:rsid w:val="006847C2"/>
    <w:rsid w:val="00685243"/>
    <w:rsid w:val="00685B2C"/>
    <w:rsid w:val="006867F0"/>
    <w:rsid w:val="00686F66"/>
    <w:rsid w:val="00686FEE"/>
    <w:rsid w:val="00687561"/>
    <w:rsid w:val="0069007A"/>
    <w:rsid w:val="00691FBF"/>
    <w:rsid w:val="006920EE"/>
    <w:rsid w:val="00692D76"/>
    <w:rsid w:val="006955F9"/>
    <w:rsid w:val="00696007"/>
    <w:rsid w:val="00697AF8"/>
    <w:rsid w:val="006A0719"/>
    <w:rsid w:val="006A26CB"/>
    <w:rsid w:val="006A29CA"/>
    <w:rsid w:val="006A344D"/>
    <w:rsid w:val="006A371D"/>
    <w:rsid w:val="006A4C45"/>
    <w:rsid w:val="006A7DBC"/>
    <w:rsid w:val="006B07C9"/>
    <w:rsid w:val="006B2826"/>
    <w:rsid w:val="006B2A9E"/>
    <w:rsid w:val="006B33B5"/>
    <w:rsid w:val="006B54B9"/>
    <w:rsid w:val="006B760E"/>
    <w:rsid w:val="006C07EA"/>
    <w:rsid w:val="006C140E"/>
    <w:rsid w:val="006C17D2"/>
    <w:rsid w:val="006C340A"/>
    <w:rsid w:val="006C4436"/>
    <w:rsid w:val="006D057A"/>
    <w:rsid w:val="006D0707"/>
    <w:rsid w:val="006D1130"/>
    <w:rsid w:val="006D1959"/>
    <w:rsid w:val="006D1D57"/>
    <w:rsid w:val="006D3917"/>
    <w:rsid w:val="006D4B90"/>
    <w:rsid w:val="006D4E4C"/>
    <w:rsid w:val="006D7A8C"/>
    <w:rsid w:val="006E0C24"/>
    <w:rsid w:val="006E0E8B"/>
    <w:rsid w:val="006E2471"/>
    <w:rsid w:val="006E2DCA"/>
    <w:rsid w:val="006E6CE5"/>
    <w:rsid w:val="006E6E5F"/>
    <w:rsid w:val="006E6F07"/>
    <w:rsid w:val="006E7F14"/>
    <w:rsid w:val="006F1063"/>
    <w:rsid w:val="006F122E"/>
    <w:rsid w:val="006F1551"/>
    <w:rsid w:val="006F1C09"/>
    <w:rsid w:val="006F29F8"/>
    <w:rsid w:val="006F2C52"/>
    <w:rsid w:val="006F2E6E"/>
    <w:rsid w:val="006F3A64"/>
    <w:rsid w:val="006F69AA"/>
    <w:rsid w:val="007018E2"/>
    <w:rsid w:val="00702355"/>
    <w:rsid w:val="007028B5"/>
    <w:rsid w:val="00703AE9"/>
    <w:rsid w:val="00705430"/>
    <w:rsid w:val="00705B6F"/>
    <w:rsid w:val="007070DD"/>
    <w:rsid w:val="00707AB8"/>
    <w:rsid w:val="0071167F"/>
    <w:rsid w:val="0071337A"/>
    <w:rsid w:val="00713450"/>
    <w:rsid w:val="00713A7C"/>
    <w:rsid w:val="00715924"/>
    <w:rsid w:val="00716239"/>
    <w:rsid w:val="0071757F"/>
    <w:rsid w:val="007176BF"/>
    <w:rsid w:val="00717734"/>
    <w:rsid w:val="00717F6E"/>
    <w:rsid w:val="00720F8D"/>
    <w:rsid w:val="00721A12"/>
    <w:rsid w:val="00721B97"/>
    <w:rsid w:val="00721E49"/>
    <w:rsid w:val="00725FCD"/>
    <w:rsid w:val="0072735D"/>
    <w:rsid w:val="00727844"/>
    <w:rsid w:val="007300EF"/>
    <w:rsid w:val="007321D1"/>
    <w:rsid w:val="00732C91"/>
    <w:rsid w:val="00733095"/>
    <w:rsid w:val="00735250"/>
    <w:rsid w:val="00736CD7"/>
    <w:rsid w:val="00737358"/>
    <w:rsid w:val="00742D94"/>
    <w:rsid w:val="0074358E"/>
    <w:rsid w:val="0074392D"/>
    <w:rsid w:val="00743D38"/>
    <w:rsid w:val="0074447B"/>
    <w:rsid w:val="00744612"/>
    <w:rsid w:val="00745821"/>
    <w:rsid w:val="00746954"/>
    <w:rsid w:val="0074755A"/>
    <w:rsid w:val="007523AC"/>
    <w:rsid w:val="00753032"/>
    <w:rsid w:val="00753382"/>
    <w:rsid w:val="00753DED"/>
    <w:rsid w:val="007546F1"/>
    <w:rsid w:val="00756BC2"/>
    <w:rsid w:val="00757162"/>
    <w:rsid w:val="00757876"/>
    <w:rsid w:val="00760085"/>
    <w:rsid w:val="00760E41"/>
    <w:rsid w:val="00762EFD"/>
    <w:rsid w:val="00765568"/>
    <w:rsid w:val="00765966"/>
    <w:rsid w:val="00767285"/>
    <w:rsid w:val="00770946"/>
    <w:rsid w:val="00771FAC"/>
    <w:rsid w:val="0077256F"/>
    <w:rsid w:val="00773DA1"/>
    <w:rsid w:val="007744E6"/>
    <w:rsid w:val="00774D9D"/>
    <w:rsid w:val="00776413"/>
    <w:rsid w:val="00776B2C"/>
    <w:rsid w:val="007774BE"/>
    <w:rsid w:val="0078032E"/>
    <w:rsid w:val="00781276"/>
    <w:rsid w:val="00781A15"/>
    <w:rsid w:val="007833AE"/>
    <w:rsid w:val="00783B7A"/>
    <w:rsid w:val="00783E72"/>
    <w:rsid w:val="007869B7"/>
    <w:rsid w:val="00786F82"/>
    <w:rsid w:val="00787037"/>
    <w:rsid w:val="00791D65"/>
    <w:rsid w:val="00791E9E"/>
    <w:rsid w:val="0079264F"/>
    <w:rsid w:val="007926A0"/>
    <w:rsid w:val="00792996"/>
    <w:rsid w:val="00793143"/>
    <w:rsid w:val="00794290"/>
    <w:rsid w:val="00794BF1"/>
    <w:rsid w:val="00795DD1"/>
    <w:rsid w:val="0079633B"/>
    <w:rsid w:val="00796BE8"/>
    <w:rsid w:val="007A0828"/>
    <w:rsid w:val="007A0BD7"/>
    <w:rsid w:val="007A180B"/>
    <w:rsid w:val="007A5654"/>
    <w:rsid w:val="007A5C46"/>
    <w:rsid w:val="007A6426"/>
    <w:rsid w:val="007A71A2"/>
    <w:rsid w:val="007A72EB"/>
    <w:rsid w:val="007B0608"/>
    <w:rsid w:val="007B2A8D"/>
    <w:rsid w:val="007B2E09"/>
    <w:rsid w:val="007B3481"/>
    <w:rsid w:val="007B3774"/>
    <w:rsid w:val="007B45D1"/>
    <w:rsid w:val="007B579E"/>
    <w:rsid w:val="007B5EE0"/>
    <w:rsid w:val="007B603D"/>
    <w:rsid w:val="007B6F54"/>
    <w:rsid w:val="007B7B96"/>
    <w:rsid w:val="007B7D15"/>
    <w:rsid w:val="007B7FD6"/>
    <w:rsid w:val="007C1074"/>
    <w:rsid w:val="007C22F7"/>
    <w:rsid w:val="007C2802"/>
    <w:rsid w:val="007C3EDD"/>
    <w:rsid w:val="007C4158"/>
    <w:rsid w:val="007C4473"/>
    <w:rsid w:val="007C68DE"/>
    <w:rsid w:val="007C72EA"/>
    <w:rsid w:val="007D44A6"/>
    <w:rsid w:val="007D4B81"/>
    <w:rsid w:val="007D6D6B"/>
    <w:rsid w:val="007D7146"/>
    <w:rsid w:val="007E01EE"/>
    <w:rsid w:val="007E1DE5"/>
    <w:rsid w:val="007E2460"/>
    <w:rsid w:val="007E397D"/>
    <w:rsid w:val="007E5CEC"/>
    <w:rsid w:val="007E7FB5"/>
    <w:rsid w:val="007F1BBB"/>
    <w:rsid w:val="007F2A42"/>
    <w:rsid w:val="007F4ED1"/>
    <w:rsid w:val="007F642C"/>
    <w:rsid w:val="0080122D"/>
    <w:rsid w:val="00805705"/>
    <w:rsid w:val="00806EBD"/>
    <w:rsid w:val="00811225"/>
    <w:rsid w:val="008145F9"/>
    <w:rsid w:val="0081606D"/>
    <w:rsid w:val="008177BA"/>
    <w:rsid w:val="008178B1"/>
    <w:rsid w:val="00817A87"/>
    <w:rsid w:val="00817F77"/>
    <w:rsid w:val="00820281"/>
    <w:rsid w:val="00820FE9"/>
    <w:rsid w:val="00821E5D"/>
    <w:rsid w:val="00824538"/>
    <w:rsid w:val="008245C2"/>
    <w:rsid w:val="00825BD3"/>
    <w:rsid w:val="008264F7"/>
    <w:rsid w:val="00827F5B"/>
    <w:rsid w:val="0083086E"/>
    <w:rsid w:val="008310DE"/>
    <w:rsid w:val="00831C62"/>
    <w:rsid w:val="00832FD9"/>
    <w:rsid w:val="008339D3"/>
    <w:rsid w:val="00834142"/>
    <w:rsid w:val="008364B2"/>
    <w:rsid w:val="008370B1"/>
    <w:rsid w:val="008371BA"/>
    <w:rsid w:val="008409A5"/>
    <w:rsid w:val="00841547"/>
    <w:rsid w:val="008416D9"/>
    <w:rsid w:val="00842D50"/>
    <w:rsid w:val="00843508"/>
    <w:rsid w:val="00845907"/>
    <w:rsid w:val="00845BDC"/>
    <w:rsid w:val="0084701F"/>
    <w:rsid w:val="008471F4"/>
    <w:rsid w:val="00847646"/>
    <w:rsid w:val="00852C45"/>
    <w:rsid w:val="00853192"/>
    <w:rsid w:val="00854AF2"/>
    <w:rsid w:val="008561EF"/>
    <w:rsid w:val="008566F9"/>
    <w:rsid w:val="00860F85"/>
    <w:rsid w:val="00861D12"/>
    <w:rsid w:val="00863976"/>
    <w:rsid w:val="00864065"/>
    <w:rsid w:val="00864956"/>
    <w:rsid w:val="00865B57"/>
    <w:rsid w:val="00866B48"/>
    <w:rsid w:val="008671F8"/>
    <w:rsid w:val="00870195"/>
    <w:rsid w:val="008702B4"/>
    <w:rsid w:val="00870567"/>
    <w:rsid w:val="00870824"/>
    <w:rsid w:val="008708A0"/>
    <w:rsid w:val="00871B55"/>
    <w:rsid w:val="00872C23"/>
    <w:rsid w:val="008740F9"/>
    <w:rsid w:val="00875200"/>
    <w:rsid w:val="00877418"/>
    <w:rsid w:val="0088088F"/>
    <w:rsid w:val="00880EF6"/>
    <w:rsid w:val="0088205D"/>
    <w:rsid w:val="0088329E"/>
    <w:rsid w:val="00883F27"/>
    <w:rsid w:val="008848AE"/>
    <w:rsid w:val="00884A8B"/>
    <w:rsid w:val="00885D21"/>
    <w:rsid w:val="00887B5B"/>
    <w:rsid w:val="00887BAA"/>
    <w:rsid w:val="00887D2F"/>
    <w:rsid w:val="008907B2"/>
    <w:rsid w:val="00891CE4"/>
    <w:rsid w:val="00894BA2"/>
    <w:rsid w:val="00895763"/>
    <w:rsid w:val="008961A1"/>
    <w:rsid w:val="008966DB"/>
    <w:rsid w:val="008A0545"/>
    <w:rsid w:val="008A2C9F"/>
    <w:rsid w:val="008A3A94"/>
    <w:rsid w:val="008A3C26"/>
    <w:rsid w:val="008A5E04"/>
    <w:rsid w:val="008A6594"/>
    <w:rsid w:val="008A6921"/>
    <w:rsid w:val="008A75C1"/>
    <w:rsid w:val="008A7C56"/>
    <w:rsid w:val="008A7D5D"/>
    <w:rsid w:val="008B00E7"/>
    <w:rsid w:val="008B094F"/>
    <w:rsid w:val="008B1D57"/>
    <w:rsid w:val="008B4189"/>
    <w:rsid w:val="008B43A5"/>
    <w:rsid w:val="008B4C4A"/>
    <w:rsid w:val="008B605F"/>
    <w:rsid w:val="008B63FA"/>
    <w:rsid w:val="008B6AD9"/>
    <w:rsid w:val="008C3213"/>
    <w:rsid w:val="008C531E"/>
    <w:rsid w:val="008C65C8"/>
    <w:rsid w:val="008D0074"/>
    <w:rsid w:val="008D23D3"/>
    <w:rsid w:val="008D2811"/>
    <w:rsid w:val="008D3BCB"/>
    <w:rsid w:val="008D5CB3"/>
    <w:rsid w:val="008D7695"/>
    <w:rsid w:val="008E111B"/>
    <w:rsid w:val="008E1841"/>
    <w:rsid w:val="008E1EF6"/>
    <w:rsid w:val="008E33DE"/>
    <w:rsid w:val="008E3636"/>
    <w:rsid w:val="008E4CC9"/>
    <w:rsid w:val="008E4D95"/>
    <w:rsid w:val="008E5833"/>
    <w:rsid w:val="008F00C0"/>
    <w:rsid w:val="008F20DB"/>
    <w:rsid w:val="008F233A"/>
    <w:rsid w:val="008F28C0"/>
    <w:rsid w:val="008F3CE9"/>
    <w:rsid w:val="008F706C"/>
    <w:rsid w:val="008F7874"/>
    <w:rsid w:val="00900BC9"/>
    <w:rsid w:val="0090447A"/>
    <w:rsid w:val="009054F5"/>
    <w:rsid w:val="00906D76"/>
    <w:rsid w:val="00906E99"/>
    <w:rsid w:val="00910802"/>
    <w:rsid w:val="00913024"/>
    <w:rsid w:val="0091351B"/>
    <w:rsid w:val="00915FF3"/>
    <w:rsid w:val="00916CBE"/>
    <w:rsid w:val="009218A4"/>
    <w:rsid w:val="00923C24"/>
    <w:rsid w:val="00927D6E"/>
    <w:rsid w:val="00930076"/>
    <w:rsid w:val="00930EA9"/>
    <w:rsid w:val="00931ED0"/>
    <w:rsid w:val="00932AD0"/>
    <w:rsid w:val="009366F9"/>
    <w:rsid w:val="009367DE"/>
    <w:rsid w:val="00936AA9"/>
    <w:rsid w:val="00937BEE"/>
    <w:rsid w:val="009409D1"/>
    <w:rsid w:val="009434A2"/>
    <w:rsid w:val="00943ADA"/>
    <w:rsid w:val="00945674"/>
    <w:rsid w:val="009466E7"/>
    <w:rsid w:val="00946C5F"/>
    <w:rsid w:val="009472FC"/>
    <w:rsid w:val="009507A3"/>
    <w:rsid w:val="009527B3"/>
    <w:rsid w:val="0095373F"/>
    <w:rsid w:val="00954537"/>
    <w:rsid w:val="0095500E"/>
    <w:rsid w:val="00955278"/>
    <w:rsid w:val="00956C17"/>
    <w:rsid w:val="00960FDE"/>
    <w:rsid w:val="009628DA"/>
    <w:rsid w:val="00964DAF"/>
    <w:rsid w:val="00965EBE"/>
    <w:rsid w:val="00966106"/>
    <w:rsid w:val="0096648F"/>
    <w:rsid w:val="009665A9"/>
    <w:rsid w:val="009666C2"/>
    <w:rsid w:val="00966CB8"/>
    <w:rsid w:val="00967487"/>
    <w:rsid w:val="00970032"/>
    <w:rsid w:val="00970CBF"/>
    <w:rsid w:val="00971250"/>
    <w:rsid w:val="00972058"/>
    <w:rsid w:val="0097332F"/>
    <w:rsid w:val="00973CED"/>
    <w:rsid w:val="00982DC2"/>
    <w:rsid w:val="00983D62"/>
    <w:rsid w:val="00984A7D"/>
    <w:rsid w:val="00984CB2"/>
    <w:rsid w:val="0098625C"/>
    <w:rsid w:val="009907C2"/>
    <w:rsid w:val="00994232"/>
    <w:rsid w:val="00994FF6"/>
    <w:rsid w:val="009956A8"/>
    <w:rsid w:val="00996BDB"/>
    <w:rsid w:val="009975C3"/>
    <w:rsid w:val="009A000B"/>
    <w:rsid w:val="009A0DED"/>
    <w:rsid w:val="009A177C"/>
    <w:rsid w:val="009A261E"/>
    <w:rsid w:val="009A2778"/>
    <w:rsid w:val="009A4A22"/>
    <w:rsid w:val="009A53EA"/>
    <w:rsid w:val="009A618F"/>
    <w:rsid w:val="009A682B"/>
    <w:rsid w:val="009A6BBA"/>
    <w:rsid w:val="009B014E"/>
    <w:rsid w:val="009B01F1"/>
    <w:rsid w:val="009B09B7"/>
    <w:rsid w:val="009B1042"/>
    <w:rsid w:val="009B26A9"/>
    <w:rsid w:val="009B2D95"/>
    <w:rsid w:val="009B4929"/>
    <w:rsid w:val="009B58CF"/>
    <w:rsid w:val="009C001B"/>
    <w:rsid w:val="009C13CC"/>
    <w:rsid w:val="009C2867"/>
    <w:rsid w:val="009C38A9"/>
    <w:rsid w:val="009C3D5A"/>
    <w:rsid w:val="009C43E1"/>
    <w:rsid w:val="009C4A80"/>
    <w:rsid w:val="009C58CE"/>
    <w:rsid w:val="009D07BC"/>
    <w:rsid w:val="009D1DBD"/>
    <w:rsid w:val="009D2540"/>
    <w:rsid w:val="009D2EC0"/>
    <w:rsid w:val="009D3805"/>
    <w:rsid w:val="009D3D82"/>
    <w:rsid w:val="009D4048"/>
    <w:rsid w:val="009D40D0"/>
    <w:rsid w:val="009D427C"/>
    <w:rsid w:val="009D4F1C"/>
    <w:rsid w:val="009D5905"/>
    <w:rsid w:val="009D70DE"/>
    <w:rsid w:val="009E05E4"/>
    <w:rsid w:val="009E112D"/>
    <w:rsid w:val="009E3873"/>
    <w:rsid w:val="009E41F0"/>
    <w:rsid w:val="009E4634"/>
    <w:rsid w:val="009E5996"/>
    <w:rsid w:val="009F2252"/>
    <w:rsid w:val="009F2EA3"/>
    <w:rsid w:val="009F3E52"/>
    <w:rsid w:val="009F72AE"/>
    <w:rsid w:val="009F7DE0"/>
    <w:rsid w:val="00A00570"/>
    <w:rsid w:val="00A00F60"/>
    <w:rsid w:val="00A016FA"/>
    <w:rsid w:val="00A046F3"/>
    <w:rsid w:val="00A07B23"/>
    <w:rsid w:val="00A102D7"/>
    <w:rsid w:val="00A10DCE"/>
    <w:rsid w:val="00A12A82"/>
    <w:rsid w:val="00A1358B"/>
    <w:rsid w:val="00A14A10"/>
    <w:rsid w:val="00A14EFB"/>
    <w:rsid w:val="00A164A1"/>
    <w:rsid w:val="00A16E36"/>
    <w:rsid w:val="00A176FE"/>
    <w:rsid w:val="00A179F9"/>
    <w:rsid w:val="00A21D58"/>
    <w:rsid w:val="00A21F1F"/>
    <w:rsid w:val="00A23778"/>
    <w:rsid w:val="00A239E6"/>
    <w:rsid w:val="00A23A7D"/>
    <w:rsid w:val="00A23B78"/>
    <w:rsid w:val="00A23E0B"/>
    <w:rsid w:val="00A24389"/>
    <w:rsid w:val="00A2462F"/>
    <w:rsid w:val="00A2505D"/>
    <w:rsid w:val="00A25F9B"/>
    <w:rsid w:val="00A2767F"/>
    <w:rsid w:val="00A30F4A"/>
    <w:rsid w:val="00A31C4C"/>
    <w:rsid w:val="00A3217F"/>
    <w:rsid w:val="00A32DBD"/>
    <w:rsid w:val="00A33323"/>
    <w:rsid w:val="00A35C6E"/>
    <w:rsid w:val="00A36C8C"/>
    <w:rsid w:val="00A40267"/>
    <w:rsid w:val="00A42620"/>
    <w:rsid w:val="00A42FA4"/>
    <w:rsid w:val="00A43D5F"/>
    <w:rsid w:val="00A43F13"/>
    <w:rsid w:val="00A50377"/>
    <w:rsid w:val="00A511F0"/>
    <w:rsid w:val="00A51C96"/>
    <w:rsid w:val="00A52300"/>
    <w:rsid w:val="00A53E68"/>
    <w:rsid w:val="00A5465B"/>
    <w:rsid w:val="00A54B7B"/>
    <w:rsid w:val="00A54E08"/>
    <w:rsid w:val="00A559EF"/>
    <w:rsid w:val="00A57005"/>
    <w:rsid w:val="00A6000F"/>
    <w:rsid w:val="00A61D9B"/>
    <w:rsid w:val="00A61F81"/>
    <w:rsid w:val="00A61FEA"/>
    <w:rsid w:val="00A623B3"/>
    <w:rsid w:val="00A6325F"/>
    <w:rsid w:val="00A64D71"/>
    <w:rsid w:val="00A65C5A"/>
    <w:rsid w:val="00A671E3"/>
    <w:rsid w:val="00A67C57"/>
    <w:rsid w:val="00A708ED"/>
    <w:rsid w:val="00A71254"/>
    <w:rsid w:val="00A7248A"/>
    <w:rsid w:val="00A724E1"/>
    <w:rsid w:val="00A75DEB"/>
    <w:rsid w:val="00A75FCD"/>
    <w:rsid w:val="00A765C4"/>
    <w:rsid w:val="00A81A1C"/>
    <w:rsid w:val="00A8230E"/>
    <w:rsid w:val="00A82E8C"/>
    <w:rsid w:val="00A838CA"/>
    <w:rsid w:val="00A84BC3"/>
    <w:rsid w:val="00A8542D"/>
    <w:rsid w:val="00A87233"/>
    <w:rsid w:val="00A8754B"/>
    <w:rsid w:val="00A879FD"/>
    <w:rsid w:val="00A91DD9"/>
    <w:rsid w:val="00A92342"/>
    <w:rsid w:val="00A9671A"/>
    <w:rsid w:val="00A9725E"/>
    <w:rsid w:val="00A97B14"/>
    <w:rsid w:val="00AA186A"/>
    <w:rsid w:val="00AA3732"/>
    <w:rsid w:val="00AA5536"/>
    <w:rsid w:val="00AA61DA"/>
    <w:rsid w:val="00AA6478"/>
    <w:rsid w:val="00AA6864"/>
    <w:rsid w:val="00AB0041"/>
    <w:rsid w:val="00AB04E5"/>
    <w:rsid w:val="00AB0FA4"/>
    <w:rsid w:val="00AB170E"/>
    <w:rsid w:val="00AB1A98"/>
    <w:rsid w:val="00AB1B46"/>
    <w:rsid w:val="00AB350B"/>
    <w:rsid w:val="00AB416C"/>
    <w:rsid w:val="00AB4B5C"/>
    <w:rsid w:val="00AB4ED3"/>
    <w:rsid w:val="00AB596F"/>
    <w:rsid w:val="00AB6117"/>
    <w:rsid w:val="00AC145B"/>
    <w:rsid w:val="00AC78A7"/>
    <w:rsid w:val="00AD0006"/>
    <w:rsid w:val="00AD0A52"/>
    <w:rsid w:val="00AD22C0"/>
    <w:rsid w:val="00AD4B66"/>
    <w:rsid w:val="00AD645F"/>
    <w:rsid w:val="00AD65C9"/>
    <w:rsid w:val="00AD7E66"/>
    <w:rsid w:val="00AE5565"/>
    <w:rsid w:val="00AE7059"/>
    <w:rsid w:val="00AE7445"/>
    <w:rsid w:val="00AF0810"/>
    <w:rsid w:val="00AF0BAF"/>
    <w:rsid w:val="00AF0D4F"/>
    <w:rsid w:val="00AF142A"/>
    <w:rsid w:val="00AF2F78"/>
    <w:rsid w:val="00AF606C"/>
    <w:rsid w:val="00AF61D4"/>
    <w:rsid w:val="00AF7945"/>
    <w:rsid w:val="00B00AB7"/>
    <w:rsid w:val="00B00F76"/>
    <w:rsid w:val="00B01A2B"/>
    <w:rsid w:val="00B02CCF"/>
    <w:rsid w:val="00B0328A"/>
    <w:rsid w:val="00B037D0"/>
    <w:rsid w:val="00B05487"/>
    <w:rsid w:val="00B05A9A"/>
    <w:rsid w:val="00B05C53"/>
    <w:rsid w:val="00B05D93"/>
    <w:rsid w:val="00B07312"/>
    <w:rsid w:val="00B076C1"/>
    <w:rsid w:val="00B11677"/>
    <w:rsid w:val="00B1213E"/>
    <w:rsid w:val="00B132A0"/>
    <w:rsid w:val="00B13419"/>
    <w:rsid w:val="00B140A4"/>
    <w:rsid w:val="00B1481C"/>
    <w:rsid w:val="00B1548F"/>
    <w:rsid w:val="00B15C82"/>
    <w:rsid w:val="00B2090B"/>
    <w:rsid w:val="00B21D0F"/>
    <w:rsid w:val="00B2509C"/>
    <w:rsid w:val="00B2596F"/>
    <w:rsid w:val="00B27F81"/>
    <w:rsid w:val="00B30111"/>
    <w:rsid w:val="00B30126"/>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52182"/>
    <w:rsid w:val="00B53402"/>
    <w:rsid w:val="00B53809"/>
    <w:rsid w:val="00B56189"/>
    <w:rsid w:val="00B60F97"/>
    <w:rsid w:val="00B62708"/>
    <w:rsid w:val="00B639B9"/>
    <w:rsid w:val="00B64D11"/>
    <w:rsid w:val="00B66AB6"/>
    <w:rsid w:val="00B67AC5"/>
    <w:rsid w:val="00B7046A"/>
    <w:rsid w:val="00B7414B"/>
    <w:rsid w:val="00B74565"/>
    <w:rsid w:val="00B755A8"/>
    <w:rsid w:val="00B7692E"/>
    <w:rsid w:val="00B76D1A"/>
    <w:rsid w:val="00B81F83"/>
    <w:rsid w:val="00B82411"/>
    <w:rsid w:val="00B82C93"/>
    <w:rsid w:val="00B8448D"/>
    <w:rsid w:val="00B84A56"/>
    <w:rsid w:val="00B84F1C"/>
    <w:rsid w:val="00B87CD9"/>
    <w:rsid w:val="00B905C8"/>
    <w:rsid w:val="00B90691"/>
    <w:rsid w:val="00B94A6C"/>
    <w:rsid w:val="00B94FC9"/>
    <w:rsid w:val="00B95D4D"/>
    <w:rsid w:val="00B97126"/>
    <w:rsid w:val="00BA043A"/>
    <w:rsid w:val="00BA0943"/>
    <w:rsid w:val="00BA0DE8"/>
    <w:rsid w:val="00BA225C"/>
    <w:rsid w:val="00BA2266"/>
    <w:rsid w:val="00BA29CB"/>
    <w:rsid w:val="00BA40AE"/>
    <w:rsid w:val="00BA7BBE"/>
    <w:rsid w:val="00BA7F0B"/>
    <w:rsid w:val="00BB0BC4"/>
    <w:rsid w:val="00BB157A"/>
    <w:rsid w:val="00BB2A65"/>
    <w:rsid w:val="00BB3577"/>
    <w:rsid w:val="00BB4406"/>
    <w:rsid w:val="00BB59A6"/>
    <w:rsid w:val="00BB6ACC"/>
    <w:rsid w:val="00BB7716"/>
    <w:rsid w:val="00BC09CF"/>
    <w:rsid w:val="00BC56DD"/>
    <w:rsid w:val="00BD20B8"/>
    <w:rsid w:val="00BD299C"/>
    <w:rsid w:val="00BD3431"/>
    <w:rsid w:val="00BD5173"/>
    <w:rsid w:val="00BD5673"/>
    <w:rsid w:val="00BD59BC"/>
    <w:rsid w:val="00BD6A91"/>
    <w:rsid w:val="00BD74DA"/>
    <w:rsid w:val="00BE06BB"/>
    <w:rsid w:val="00BE211D"/>
    <w:rsid w:val="00BE2AA0"/>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38B5"/>
    <w:rsid w:val="00C0430F"/>
    <w:rsid w:val="00C057B7"/>
    <w:rsid w:val="00C072BF"/>
    <w:rsid w:val="00C10018"/>
    <w:rsid w:val="00C10262"/>
    <w:rsid w:val="00C11675"/>
    <w:rsid w:val="00C11B9E"/>
    <w:rsid w:val="00C11ED9"/>
    <w:rsid w:val="00C11FA9"/>
    <w:rsid w:val="00C11FF7"/>
    <w:rsid w:val="00C1471C"/>
    <w:rsid w:val="00C16236"/>
    <w:rsid w:val="00C20974"/>
    <w:rsid w:val="00C245C2"/>
    <w:rsid w:val="00C24B9A"/>
    <w:rsid w:val="00C25318"/>
    <w:rsid w:val="00C26A14"/>
    <w:rsid w:val="00C31017"/>
    <w:rsid w:val="00C32124"/>
    <w:rsid w:val="00C34AEF"/>
    <w:rsid w:val="00C3632B"/>
    <w:rsid w:val="00C366CA"/>
    <w:rsid w:val="00C36B8C"/>
    <w:rsid w:val="00C408E0"/>
    <w:rsid w:val="00C44519"/>
    <w:rsid w:val="00C44FE4"/>
    <w:rsid w:val="00C458D5"/>
    <w:rsid w:val="00C4676C"/>
    <w:rsid w:val="00C47A6A"/>
    <w:rsid w:val="00C50D9E"/>
    <w:rsid w:val="00C51545"/>
    <w:rsid w:val="00C51C13"/>
    <w:rsid w:val="00C51E3E"/>
    <w:rsid w:val="00C52771"/>
    <w:rsid w:val="00C5479E"/>
    <w:rsid w:val="00C553B5"/>
    <w:rsid w:val="00C57226"/>
    <w:rsid w:val="00C573AC"/>
    <w:rsid w:val="00C609A3"/>
    <w:rsid w:val="00C6178F"/>
    <w:rsid w:val="00C61931"/>
    <w:rsid w:val="00C61BE0"/>
    <w:rsid w:val="00C64B59"/>
    <w:rsid w:val="00C65617"/>
    <w:rsid w:val="00C66DE5"/>
    <w:rsid w:val="00C67DB6"/>
    <w:rsid w:val="00C71503"/>
    <w:rsid w:val="00C71EFB"/>
    <w:rsid w:val="00C72391"/>
    <w:rsid w:val="00C72A3D"/>
    <w:rsid w:val="00C72DC8"/>
    <w:rsid w:val="00C7456D"/>
    <w:rsid w:val="00C74EA5"/>
    <w:rsid w:val="00C7549F"/>
    <w:rsid w:val="00C762F7"/>
    <w:rsid w:val="00C82175"/>
    <w:rsid w:val="00C8411C"/>
    <w:rsid w:val="00C846EC"/>
    <w:rsid w:val="00C8499C"/>
    <w:rsid w:val="00C84FE9"/>
    <w:rsid w:val="00C91232"/>
    <w:rsid w:val="00C95C15"/>
    <w:rsid w:val="00CA1B52"/>
    <w:rsid w:val="00CA2996"/>
    <w:rsid w:val="00CA2D36"/>
    <w:rsid w:val="00CA450E"/>
    <w:rsid w:val="00CA5D94"/>
    <w:rsid w:val="00CA7608"/>
    <w:rsid w:val="00CB0658"/>
    <w:rsid w:val="00CB14F7"/>
    <w:rsid w:val="00CB2CD8"/>
    <w:rsid w:val="00CB371C"/>
    <w:rsid w:val="00CB386A"/>
    <w:rsid w:val="00CB3D61"/>
    <w:rsid w:val="00CB4B3A"/>
    <w:rsid w:val="00CC095B"/>
    <w:rsid w:val="00CC12E7"/>
    <w:rsid w:val="00CC2063"/>
    <w:rsid w:val="00CC3C39"/>
    <w:rsid w:val="00CC4A58"/>
    <w:rsid w:val="00CC54B7"/>
    <w:rsid w:val="00CC6412"/>
    <w:rsid w:val="00CC6573"/>
    <w:rsid w:val="00CC6E74"/>
    <w:rsid w:val="00CC7624"/>
    <w:rsid w:val="00CD278A"/>
    <w:rsid w:val="00CD2CF8"/>
    <w:rsid w:val="00CD34A4"/>
    <w:rsid w:val="00CD40FD"/>
    <w:rsid w:val="00CD47C9"/>
    <w:rsid w:val="00CD4A3B"/>
    <w:rsid w:val="00CD6B31"/>
    <w:rsid w:val="00CE2C5E"/>
    <w:rsid w:val="00CE2DD1"/>
    <w:rsid w:val="00CE3E6C"/>
    <w:rsid w:val="00CE63BA"/>
    <w:rsid w:val="00CE6AAA"/>
    <w:rsid w:val="00CE701B"/>
    <w:rsid w:val="00CE72CC"/>
    <w:rsid w:val="00CF0BD0"/>
    <w:rsid w:val="00CF229C"/>
    <w:rsid w:val="00CF2B44"/>
    <w:rsid w:val="00CF326A"/>
    <w:rsid w:val="00CF3C48"/>
    <w:rsid w:val="00CF5FA3"/>
    <w:rsid w:val="00CF62F1"/>
    <w:rsid w:val="00CF782B"/>
    <w:rsid w:val="00CF7A2C"/>
    <w:rsid w:val="00D01F7F"/>
    <w:rsid w:val="00D051D7"/>
    <w:rsid w:val="00D07FEE"/>
    <w:rsid w:val="00D1028D"/>
    <w:rsid w:val="00D112F5"/>
    <w:rsid w:val="00D11FF1"/>
    <w:rsid w:val="00D1281F"/>
    <w:rsid w:val="00D146B3"/>
    <w:rsid w:val="00D16DBA"/>
    <w:rsid w:val="00D17C53"/>
    <w:rsid w:val="00D207FD"/>
    <w:rsid w:val="00D20B27"/>
    <w:rsid w:val="00D21172"/>
    <w:rsid w:val="00D23D5E"/>
    <w:rsid w:val="00D25A18"/>
    <w:rsid w:val="00D25BD0"/>
    <w:rsid w:val="00D26560"/>
    <w:rsid w:val="00D271D7"/>
    <w:rsid w:val="00D27C66"/>
    <w:rsid w:val="00D30739"/>
    <w:rsid w:val="00D3257B"/>
    <w:rsid w:val="00D33117"/>
    <w:rsid w:val="00D342C3"/>
    <w:rsid w:val="00D362E6"/>
    <w:rsid w:val="00D36930"/>
    <w:rsid w:val="00D36A7D"/>
    <w:rsid w:val="00D36CAE"/>
    <w:rsid w:val="00D37A74"/>
    <w:rsid w:val="00D37FC0"/>
    <w:rsid w:val="00D402C0"/>
    <w:rsid w:val="00D4339D"/>
    <w:rsid w:val="00D4399A"/>
    <w:rsid w:val="00D4422B"/>
    <w:rsid w:val="00D467E4"/>
    <w:rsid w:val="00D47A69"/>
    <w:rsid w:val="00D51516"/>
    <w:rsid w:val="00D51782"/>
    <w:rsid w:val="00D51C73"/>
    <w:rsid w:val="00D52881"/>
    <w:rsid w:val="00D531CA"/>
    <w:rsid w:val="00D53851"/>
    <w:rsid w:val="00D5564A"/>
    <w:rsid w:val="00D55996"/>
    <w:rsid w:val="00D56A3A"/>
    <w:rsid w:val="00D56A9B"/>
    <w:rsid w:val="00D575BF"/>
    <w:rsid w:val="00D60CB8"/>
    <w:rsid w:val="00D63687"/>
    <w:rsid w:val="00D63930"/>
    <w:rsid w:val="00D63AF8"/>
    <w:rsid w:val="00D63E94"/>
    <w:rsid w:val="00D64F12"/>
    <w:rsid w:val="00D64F63"/>
    <w:rsid w:val="00D66DA8"/>
    <w:rsid w:val="00D713D7"/>
    <w:rsid w:val="00D73267"/>
    <w:rsid w:val="00D746FD"/>
    <w:rsid w:val="00D74EA5"/>
    <w:rsid w:val="00D75A0C"/>
    <w:rsid w:val="00D76105"/>
    <w:rsid w:val="00D7713E"/>
    <w:rsid w:val="00D77B91"/>
    <w:rsid w:val="00D77C08"/>
    <w:rsid w:val="00D80A42"/>
    <w:rsid w:val="00D80A54"/>
    <w:rsid w:val="00D80CFE"/>
    <w:rsid w:val="00D81591"/>
    <w:rsid w:val="00D820E1"/>
    <w:rsid w:val="00D859CA"/>
    <w:rsid w:val="00D85AD3"/>
    <w:rsid w:val="00D86473"/>
    <w:rsid w:val="00D90759"/>
    <w:rsid w:val="00D90A78"/>
    <w:rsid w:val="00D927BB"/>
    <w:rsid w:val="00D9756C"/>
    <w:rsid w:val="00DA00B0"/>
    <w:rsid w:val="00DA06A2"/>
    <w:rsid w:val="00DA0E46"/>
    <w:rsid w:val="00DA282F"/>
    <w:rsid w:val="00DA304A"/>
    <w:rsid w:val="00DA7E9A"/>
    <w:rsid w:val="00DB1932"/>
    <w:rsid w:val="00DB1F8B"/>
    <w:rsid w:val="00DB36DB"/>
    <w:rsid w:val="00DB58D8"/>
    <w:rsid w:val="00DB6B2F"/>
    <w:rsid w:val="00DB748F"/>
    <w:rsid w:val="00DB7798"/>
    <w:rsid w:val="00DB77A8"/>
    <w:rsid w:val="00DC31BF"/>
    <w:rsid w:val="00DC3A48"/>
    <w:rsid w:val="00DD0F47"/>
    <w:rsid w:val="00DD234F"/>
    <w:rsid w:val="00DD269F"/>
    <w:rsid w:val="00DD3324"/>
    <w:rsid w:val="00DD6817"/>
    <w:rsid w:val="00DE1A75"/>
    <w:rsid w:val="00DE46F6"/>
    <w:rsid w:val="00DE4BBB"/>
    <w:rsid w:val="00DE4CFF"/>
    <w:rsid w:val="00DE622C"/>
    <w:rsid w:val="00DE6A3F"/>
    <w:rsid w:val="00DE733B"/>
    <w:rsid w:val="00DE76C3"/>
    <w:rsid w:val="00DF07DA"/>
    <w:rsid w:val="00DF1527"/>
    <w:rsid w:val="00DF2343"/>
    <w:rsid w:val="00DF5375"/>
    <w:rsid w:val="00DF5EE4"/>
    <w:rsid w:val="00E00CF3"/>
    <w:rsid w:val="00E00D8E"/>
    <w:rsid w:val="00E00F09"/>
    <w:rsid w:val="00E01809"/>
    <w:rsid w:val="00E01E82"/>
    <w:rsid w:val="00E029CC"/>
    <w:rsid w:val="00E043BC"/>
    <w:rsid w:val="00E04641"/>
    <w:rsid w:val="00E05A43"/>
    <w:rsid w:val="00E060F1"/>
    <w:rsid w:val="00E0680A"/>
    <w:rsid w:val="00E0791F"/>
    <w:rsid w:val="00E07A06"/>
    <w:rsid w:val="00E10A4B"/>
    <w:rsid w:val="00E13393"/>
    <w:rsid w:val="00E13B59"/>
    <w:rsid w:val="00E14D03"/>
    <w:rsid w:val="00E15181"/>
    <w:rsid w:val="00E165E3"/>
    <w:rsid w:val="00E171D8"/>
    <w:rsid w:val="00E1791D"/>
    <w:rsid w:val="00E20EF3"/>
    <w:rsid w:val="00E217D2"/>
    <w:rsid w:val="00E217DA"/>
    <w:rsid w:val="00E21AF6"/>
    <w:rsid w:val="00E21E57"/>
    <w:rsid w:val="00E2396A"/>
    <w:rsid w:val="00E23E06"/>
    <w:rsid w:val="00E25F38"/>
    <w:rsid w:val="00E267D3"/>
    <w:rsid w:val="00E31518"/>
    <w:rsid w:val="00E31713"/>
    <w:rsid w:val="00E3237E"/>
    <w:rsid w:val="00E33140"/>
    <w:rsid w:val="00E34815"/>
    <w:rsid w:val="00E34F55"/>
    <w:rsid w:val="00E35E52"/>
    <w:rsid w:val="00E368CE"/>
    <w:rsid w:val="00E36DE9"/>
    <w:rsid w:val="00E40D48"/>
    <w:rsid w:val="00E426F1"/>
    <w:rsid w:val="00E45B8E"/>
    <w:rsid w:val="00E45E29"/>
    <w:rsid w:val="00E46D4E"/>
    <w:rsid w:val="00E528BF"/>
    <w:rsid w:val="00E52D04"/>
    <w:rsid w:val="00E5394B"/>
    <w:rsid w:val="00E54ACC"/>
    <w:rsid w:val="00E5580F"/>
    <w:rsid w:val="00E5642E"/>
    <w:rsid w:val="00E56B8D"/>
    <w:rsid w:val="00E56EE6"/>
    <w:rsid w:val="00E61469"/>
    <w:rsid w:val="00E648DE"/>
    <w:rsid w:val="00E67745"/>
    <w:rsid w:val="00E702AD"/>
    <w:rsid w:val="00E7073C"/>
    <w:rsid w:val="00E720E4"/>
    <w:rsid w:val="00E77549"/>
    <w:rsid w:val="00E77889"/>
    <w:rsid w:val="00E80068"/>
    <w:rsid w:val="00E81117"/>
    <w:rsid w:val="00E91027"/>
    <w:rsid w:val="00E922B7"/>
    <w:rsid w:val="00E93345"/>
    <w:rsid w:val="00E9349C"/>
    <w:rsid w:val="00E9412E"/>
    <w:rsid w:val="00E955FC"/>
    <w:rsid w:val="00E95D4B"/>
    <w:rsid w:val="00E97134"/>
    <w:rsid w:val="00EA20C0"/>
    <w:rsid w:val="00EA2DE0"/>
    <w:rsid w:val="00EA443C"/>
    <w:rsid w:val="00EA544E"/>
    <w:rsid w:val="00EA5DDA"/>
    <w:rsid w:val="00EA5E09"/>
    <w:rsid w:val="00EA68B8"/>
    <w:rsid w:val="00EA7F0B"/>
    <w:rsid w:val="00EB0A7F"/>
    <w:rsid w:val="00EB18EE"/>
    <w:rsid w:val="00EB2982"/>
    <w:rsid w:val="00EB3545"/>
    <w:rsid w:val="00EB4045"/>
    <w:rsid w:val="00EB5337"/>
    <w:rsid w:val="00EB6531"/>
    <w:rsid w:val="00EB784C"/>
    <w:rsid w:val="00EB7B65"/>
    <w:rsid w:val="00EC0D69"/>
    <w:rsid w:val="00EC0F22"/>
    <w:rsid w:val="00EC1322"/>
    <w:rsid w:val="00EC19B2"/>
    <w:rsid w:val="00EC6039"/>
    <w:rsid w:val="00EC6C90"/>
    <w:rsid w:val="00ED20D4"/>
    <w:rsid w:val="00ED259C"/>
    <w:rsid w:val="00ED2F03"/>
    <w:rsid w:val="00ED37F6"/>
    <w:rsid w:val="00ED3F12"/>
    <w:rsid w:val="00ED4BBC"/>
    <w:rsid w:val="00ED6FF6"/>
    <w:rsid w:val="00EE024A"/>
    <w:rsid w:val="00EE04DF"/>
    <w:rsid w:val="00EE2793"/>
    <w:rsid w:val="00EE2F67"/>
    <w:rsid w:val="00EE3DC6"/>
    <w:rsid w:val="00EE4063"/>
    <w:rsid w:val="00EE4375"/>
    <w:rsid w:val="00EF0066"/>
    <w:rsid w:val="00EF095D"/>
    <w:rsid w:val="00EF1AA4"/>
    <w:rsid w:val="00EF26AA"/>
    <w:rsid w:val="00EF2B01"/>
    <w:rsid w:val="00EF678F"/>
    <w:rsid w:val="00EF6F93"/>
    <w:rsid w:val="00F0265D"/>
    <w:rsid w:val="00F02737"/>
    <w:rsid w:val="00F039F3"/>
    <w:rsid w:val="00F04121"/>
    <w:rsid w:val="00F042C7"/>
    <w:rsid w:val="00F0538B"/>
    <w:rsid w:val="00F07488"/>
    <w:rsid w:val="00F07EA0"/>
    <w:rsid w:val="00F07EE9"/>
    <w:rsid w:val="00F1003D"/>
    <w:rsid w:val="00F119FA"/>
    <w:rsid w:val="00F13E1C"/>
    <w:rsid w:val="00F1530D"/>
    <w:rsid w:val="00F265F1"/>
    <w:rsid w:val="00F269CE"/>
    <w:rsid w:val="00F279C9"/>
    <w:rsid w:val="00F279E2"/>
    <w:rsid w:val="00F3056C"/>
    <w:rsid w:val="00F30CB2"/>
    <w:rsid w:val="00F324CE"/>
    <w:rsid w:val="00F327DB"/>
    <w:rsid w:val="00F34E4A"/>
    <w:rsid w:val="00F35A38"/>
    <w:rsid w:val="00F370A8"/>
    <w:rsid w:val="00F37F7E"/>
    <w:rsid w:val="00F41E6D"/>
    <w:rsid w:val="00F42C6F"/>
    <w:rsid w:val="00F4401D"/>
    <w:rsid w:val="00F46ECB"/>
    <w:rsid w:val="00F47176"/>
    <w:rsid w:val="00F4779E"/>
    <w:rsid w:val="00F47814"/>
    <w:rsid w:val="00F53A95"/>
    <w:rsid w:val="00F54F90"/>
    <w:rsid w:val="00F55D02"/>
    <w:rsid w:val="00F57847"/>
    <w:rsid w:val="00F6026C"/>
    <w:rsid w:val="00F60A2C"/>
    <w:rsid w:val="00F62952"/>
    <w:rsid w:val="00F62D86"/>
    <w:rsid w:val="00F63103"/>
    <w:rsid w:val="00F63310"/>
    <w:rsid w:val="00F64D4F"/>
    <w:rsid w:val="00F64E9A"/>
    <w:rsid w:val="00F652B6"/>
    <w:rsid w:val="00F67C98"/>
    <w:rsid w:val="00F67FF9"/>
    <w:rsid w:val="00F7304D"/>
    <w:rsid w:val="00F75F39"/>
    <w:rsid w:val="00F76DCD"/>
    <w:rsid w:val="00F80460"/>
    <w:rsid w:val="00F82B9B"/>
    <w:rsid w:val="00F83055"/>
    <w:rsid w:val="00F8405A"/>
    <w:rsid w:val="00F84C35"/>
    <w:rsid w:val="00F857CD"/>
    <w:rsid w:val="00F903A3"/>
    <w:rsid w:val="00F90453"/>
    <w:rsid w:val="00F91BD4"/>
    <w:rsid w:val="00F91DBE"/>
    <w:rsid w:val="00F92CFF"/>
    <w:rsid w:val="00F93013"/>
    <w:rsid w:val="00F93E87"/>
    <w:rsid w:val="00F95426"/>
    <w:rsid w:val="00FA18A5"/>
    <w:rsid w:val="00FA3D39"/>
    <w:rsid w:val="00FA4654"/>
    <w:rsid w:val="00FA5A46"/>
    <w:rsid w:val="00FA6BE6"/>
    <w:rsid w:val="00FA7811"/>
    <w:rsid w:val="00FB0955"/>
    <w:rsid w:val="00FB0D42"/>
    <w:rsid w:val="00FB273F"/>
    <w:rsid w:val="00FB501E"/>
    <w:rsid w:val="00FB5D10"/>
    <w:rsid w:val="00FB6DAC"/>
    <w:rsid w:val="00FC0A79"/>
    <w:rsid w:val="00FC11EF"/>
    <w:rsid w:val="00FC16E2"/>
    <w:rsid w:val="00FC22DF"/>
    <w:rsid w:val="00FC65C4"/>
    <w:rsid w:val="00FC6B2A"/>
    <w:rsid w:val="00FC71D9"/>
    <w:rsid w:val="00FD0B70"/>
    <w:rsid w:val="00FD17A0"/>
    <w:rsid w:val="00FD3450"/>
    <w:rsid w:val="00FD41CD"/>
    <w:rsid w:val="00FD4A05"/>
    <w:rsid w:val="00FD4A7A"/>
    <w:rsid w:val="00FD6303"/>
    <w:rsid w:val="00FD74EA"/>
    <w:rsid w:val="00FE086E"/>
    <w:rsid w:val="00FE09A0"/>
    <w:rsid w:val="00FE0DD1"/>
    <w:rsid w:val="00FE15E9"/>
    <w:rsid w:val="00FE1B60"/>
    <w:rsid w:val="00FE24A5"/>
    <w:rsid w:val="00FE2A89"/>
    <w:rsid w:val="00FE2C4C"/>
    <w:rsid w:val="00FE2E62"/>
    <w:rsid w:val="00FE4162"/>
    <w:rsid w:val="00FE6A03"/>
    <w:rsid w:val="00FE794F"/>
    <w:rsid w:val="00FE7CED"/>
    <w:rsid w:val="00FE7E58"/>
    <w:rsid w:val="00FE7F3C"/>
    <w:rsid w:val="00FF391E"/>
    <w:rsid w:val="00FF6FF1"/>
    <w:rsid w:val="00FF75FD"/>
    <w:rsid w:val="00FF7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5:docId w15:val="{28589744-5E9D-4F0F-B533-B145547B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styleId="Pamattekstaatkpe3">
    <w:name w:val="Body Text Indent 3"/>
    <w:basedOn w:val="Parasts"/>
    <w:link w:val="Pamattekstaatkpe3Rakstz"/>
    <w:semiHidden/>
    <w:unhideWhenUsed/>
    <w:rsid w:val="008310DE"/>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8310DE"/>
    <w:rPr>
      <w:sz w:val="16"/>
      <w:szCs w:val="16"/>
    </w:rPr>
  </w:style>
  <w:style w:type="paragraph" w:styleId="Prskatjums">
    <w:name w:val="Revision"/>
    <w:hidden/>
    <w:uiPriority w:val="99"/>
    <w:semiHidden/>
    <w:rsid w:val="004E71BE"/>
    <w:rPr>
      <w:sz w:val="24"/>
      <w:szCs w:val="24"/>
    </w:rPr>
  </w:style>
  <w:style w:type="paragraph" w:styleId="Bezatstarpm">
    <w:name w:val="No Spacing"/>
    <w:uiPriority w:val="1"/>
    <w:qFormat/>
    <w:rsid w:val="006652C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2756">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616403007">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a.gov.lv/lv/epakalpojumi/vis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1E03-39C5-475E-A28A-9F0237AD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7</Pages>
  <Words>9616</Words>
  <Characters>5482</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ootehniskā sertifikāta un izcelsmes apliecinājuma izsniegšanas kārtība</vt:lpstr>
      <vt:lpstr>Ciltsdarba un dzīvnieku audzēšanas likums</vt:lpstr>
    </vt:vector>
  </TitlesOfParts>
  <Company>Zemkopības ministrija</Company>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“Liellopu, cūku, aitu, kazu un zirgu vaislinieku un to vaislas materiāla sertifikācijas kārtība” sākotnējās ietekmes novērtējuma ziņojums (anotācija)</dc:title>
  <dc:subject>Anotācija</dc:subject>
  <dc:creator>Anna Želtkovska</dc:creator>
  <dc:description>Želtkovska 67027039_x000d_
anna.zeltkovska@zm.gov.lv</dc:description>
  <cp:lastModifiedBy>Kristiāna Sebre</cp:lastModifiedBy>
  <cp:revision>20</cp:revision>
  <cp:lastPrinted>2018-12-12T07:47:00Z</cp:lastPrinted>
  <dcterms:created xsi:type="dcterms:W3CDTF">2018-10-30T08:28:00Z</dcterms:created>
  <dcterms:modified xsi:type="dcterms:W3CDTF">2018-12-13T07:15:00Z</dcterms:modified>
</cp:coreProperties>
</file>