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9EC" w:rsidRPr="003F431F" w:rsidRDefault="006869EC" w:rsidP="006869EC">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t>ANNEX A</w:t>
      </w:r>
      <w:r w:rsidRPr="003F431F">
        <w:rPr>
          <w:rFonts w:ascii="Times New Roman" w:hAnsi="Times New Roman" w:cs="Times New Roman"/>
          <w:b/>
          <w:bCs/>
          <w:color w:val="000000"/>
          <w:sz w:val="24"/>
          <w:szCs w:val="24"/>
        </w:rPr>
        <w:t xml:space="preserve"> to the </w:t>
      </w:r>
      <w:r>
        <w:rPr>
          <w:rFonts w:ascii="Times New Roman" w:hAnsi="Times New Roman" w:cs="Times New Roman"/>
          <w:b/>
          <w:bCs/>
          <w:color w:val="000000"/>
          <w:sz w:val="24"/>
          <w:szCs w:val="24"/>
        </w:rPr>
        <w:t xml:space="preserve">REVISION to the </w:t>
      </w:r>
      <w:r w:rsidRPr="003F431F">
        <w:rPr>
          <w:rFonts w:ascii="Times New Roman" w:hAnsi="Times New Roman" w:cs="Times New Roman"/>
          <w:b/>
          <w:bCs/>
          <w:color w:val="000000"/>
          <w:sz w:val="24"/>
          <w:szCs w:val="24"/>
        </w:rPr>
        <w:t>NATO ENSEC COE Operational MOU</w:t>
      </w:r>
    </w:p>
    <w:p w:rsidR="006869EC" w:rsidRDefault="006869EC" w:rsidP="00196705">
      <w:pPr>
        <w:autoSpaceDE w:val="0"/>
        <w:autoSpaceDN w:val="0"/>
        <w:adjustRightInd w:val="0"/>
        <w:spacing w:after="0" w:line="240" w:lineRule="auto"/>
        <w:jc w:val="center"/>
        <w:rPr>
          <w:rFonts w:ascii="Times New Roman" w:hAnsi="Times New Roman" w:cs="Times New Roman"/>
          <w:b/>
          <w:bCs/>
          <w:sz w:val="24"/>
          <w:szCs w:val="24"/>
        </w:rPr>
      </w:pPr>
    </w:p>
    <w:p w:rsidR="006869EC" w:rsidRDefault="006869EC" w:rsidP="00196705">
      <w:pPr>
        <w:autoSpaceDE w:val="0"/>
        <w:autoSpaceDN w:val="0"/>
        <w:adjustRightInd w:val="0"/>
        <w:spacing w:after="0" w:line="240" w:lineRule="auto"/>
        <w:jc w:val="center"/>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MEMORANDUM OF UNDERSTANDING</w:t>
      </w: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AMONG</w:t>
      </w: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p>
    <w:p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sidR="003865EA">
        <w:rPr>
          <w:rFonts w:ascii="Times New Roman" w:hAnsi="Times New Roman" w:cs="Times New Roman"/>
          <w:b/>
          <w:bCs/>
          <w:sz w:val="24"/>
          <w:szCs w:val="24"/>
        </w:rPr>
        <w:t xml:space="preserve">NATIONAL </w:t>
      </w:r>
      <w:r w:rsidRPr="003F431F">
        <w:rPr>
          <w:rFonts w:ascii="Times New Roman" w:hAnsi="Times New Roman" w:cs="Times New Roman"/>
          <w:b/>
          <w:bCs/>
          <w:sz w:val="24"/>
          <w:szCs w:val="24"/>
        </w:rPr>
        <w:t>DEFENCE OF THE REPUBLIC OF LITHUANIA,</w:t>
      </w:r>
    </w:p>
    <w:p w:rsidR="00F771DF" w:rsidRDefault="00FF3DC0"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sidR="00EA53D6">
        <w:rPr>
          <w:rFonts w:ascii="Times New Roman" w:hAnsi="Times New Roman" w:cs="Times New Roman"/>
          <w:b/>
          <w:bCs/>
          <w:sz w:val="24"/>
          <w:szCs w:val="24"/>
        </w:rPr>
        <w:t>FOREIGN</w:t>
      </w:r>
      <w:r w:rsidR="00514AA3">
        <w:rPr>
          <w:rFonts w:ascii="Times New Roman" w:hAnsi="Times New Roman" w:cs="Times New Roman"/>
          <w:b/>
          <w:bCs/>
          <w:sz w:val="24"/>
          <w:szCs w:val="24"/>
        </w:rPr>
        <w:t xml:space="preserve"> </w:t>
      </w:r>
      <w:r w:rsidR="00FC5721">
        <w:rPr>
          <w:rFonts w:ascii="Times New Roman" w:hAnsi="Times New Roman" w:cs="Times New Roman"/>
          <w:b/>
          <w:bCs/>
          <w:sz w:val="24"/>
          <w:szCs w:val="24"/>
        </w:rPr>
        <w:t xml:space="preserve">AFFAIRS </w:t>
      </w:r>
      <w:r w:rsidR="00F771DF" w:rsidRPr="003F431F">
        <w:rPr>
          <w:rFonts w:ascii="Times New Roman" w:hAnsi="Times New Roman" w:cs="Times New Roman"/>
          <w:b/>
          <w:bCs/>
          <w:sz w:val="24"/>
          <w:szCs w:val="24"/>
        </w:rPr>
        <w:t>OF THE REPUBLIC OF</w:t>
      </w:r>
      <w:r w:rsidR="00353526" w:rsidRPr="003F431F">
        <w:rPr>
          <w:rFonts w:ascii="Times New Roman" w:hAnsi="Times New Roman" w:cs="Times New Roman"/>
          <w:b/>
          <w:bCs/>
          <w:sz w:val="24"/>
          <w:szCs w:val="24"/>
        </w:rPr>
        <w:t xml:space="preserve"> ESTONIA</w:t>
      </w:r>
      <w:r w:rsidR="00F771DF" w:rsidRPr="003F431F">
        <w:rPr>
          <w:rFonts w:ascii="Times New Roman" w:hAnsi="Times New Roman" w:cs="Times New Roman"/>
          <w:b/>
          <w:bCs/>
          <w:sz w:val="24"/>
          <w:szCs w:val="24"/>
        </w:rPr>
        <w:t>,</w:t>
      </w:r>
    </w:p>
    <w:p w:rsidR="00F771DF" w:rsidRPr="003F431F" w:rsidRDefault="00D011A1"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 MINISTER OF DEFENCE OF THE FRENCH</w:t>
      </w:r>
      <w:r w:rsidR="00236F48" w:rsidRPr="003F431F">
        <w:rPr>
          <w:rFonts w:ascii="Times New Roman" w:hAnsi="Times New Roman" w:cs="Times New Roman"/>
          <w:b/>
          <w:bCs/>
          <w:sz w:val="24"/>
          <w:szCs w:val="24"/>
        </w:rPr>
        <w:t xml:space="preserve"> REPUBLIC</w:t>
      </w:r>
      <w:r w:rsidR="00F771DF" w:rsidRPr="003F431F">
        <w:rPr>
          <w:rFonts w:ascii="Times New Roman" w:hAnsi="Times New Roman" w:cs="Times New Roman"/>
          <w:b/>
          <w:bCs/>
          <w:sz w:val="24"/>
          <w:szCs w:val="24"/>
        </w:rPr>
        <w:t>,</w:t>
      </w:r>
    </w:p>
    <w:p w:rsidR="00694055" w:rsidRPr="00B167A7" w:rsidRDefault="00694055" w:rsidP="00694055">
      <w:pPr>
        <w:spacing w:after="0"/>
        <w:jc w:val="center"/>
        <w:rPr>
          <w:rFonts w:ascii="Times New Roman" w:hAnsi="Times New Roman" w:cs="Times New Roman"/>
          <w:b/>
          <w:bCs/>
          <w:sz w:val="24"/>
          <w:szCs w:val="24"/>
        </w:rPr>
      </w:pPr>
      <w:r w:rsidRPr="00B167A7">
        <w:rPr>
          <w:rFonts w:ascii="Times New Roman" w:hAnsi="Times New Roman" w:cs="Times New Roman"/>
          <w:b/>
          <w:bCs/>
          <w:sz w:val="24"/>
          <w:szCs w:val="24"/>
        </w:rPr>
        <w:t xml:space="preserve">THE FEDERAL MINISTRY OF DEFENCE OF THE </w:t>
      </w:r>
    </w:p>
    <w:p w:rsidR="00694055" w:rsidRPr="003F431F" w:rsidRDefault="00694055" w:rsidP="00694055">
      <w:pPr>
        <w:autoSpaceDE w:val="0"/>
        <w:autoSpaceDN w:val="0"/>
        <w:adjustRightInd w:val="0"/>
        <w:spacing w:after="0"/>
        <w:jc w:val="center"/>
        <w:rPr>
          <w:rFonts w:ascii="Times New Roman" w:hAnsi="Times New Roman" w:cs="Times New Roman"/>
          <w:b/>
          <w:bCs/>
          <w:sz w:val="24"/>
          <w:szCs w:val="24"/>
        </w:rPr>
      </w:pPr>
      <w:r w:rsidRPr="00B167A7">
        <w:rPr>
          <w:rFonts w:ascii="Times New Roman" w:hAnsi="Times New Roman" w:cs="Times New Roman"/>
          <w:b/>
          <w:bCs/>
          <w:sz w:val="24"/>
          <w:szCs w:val="24"/>
        </w:rPr>
        <w:t>FEDERAL REPUBLIC OF GERMANY</w:t>
      </w:r>
      <w:r w:rsidR="008C0060">
        <w:rPr>
          <w:rFonts w:ascii="Times New Roman" w:hAnsi="Times New Roman" w:cs="Times New Roman"/>
          <w:b/>
          <w:bCs/>
          <w:sz w:val="24"/>
          <w:szCs w:val="24"/>
        </w:rPr>
        <w:t>,</w:t>
      </w:r>
    </w:p>
    <w:p w:rsidR="00954A74" w:rsidRPr="003F431F" w:rsidRDefault="00D011A1"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 MINISTRY OF DEFENCE OF</w:t>
      </w:r>
      <w:r w:rsidR="00FF3DC0" w:rsidRPr="003F431F">
        <w:rPr>
          <w:rFonts w:ascii="Times New Roman" w:hAnsi="Times New Roman" w:cs="Times New Roman"/>
          <w:b/>
          <w:bCs/>
          <w:sz w:val="24"/>
          <w:szCs w:val="24"/>
        </w:rPr>
        <w:t xml:space="preserve"> THE</w:t>
      </w:r>
      <w:r w:rsidR="00954A74" w:rsidRPr="003F431F">
        <w:rPr>
          <w:rFonts w:ascii="Times New Roman" w:hAnsi="Times New Roman" w:cs="Times New Roman"/>
          <w:b/>
          <w:bCs/>
          <w:sz w:val="24"/>
          <w:szCs w:val="24"/>
        </w:rPr>
        <w:t xml:space="preserve"> ITALIAN REPUBLIC</w:t>
      </w:r>
      <w:r w:rsidR="008C0060">
        <w:rPr>
          <w:rFonts w:ascii="Times New Roman" w:hAnsi="Times New Roman" w:cs="Times New Roman"/>
          <w:b/>
          <w:bCs/>
          <w:sz w:val="24"/>
          <w:szCs w:val="24"/>
        </w:rPr>
        <w:t>,</w:t>
      </w:r>
    </w:p>
    <w:p w:rsidR="00954A74" w:rsidRPr="003F431F" w:rsidRDefault="00954A74"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DEFENCE OF </w:t>
      </w:r>
      <w:r w:rsidR="00FF3DC0" w:rsidRPr="003F431F">
        <w:rPr>
          <w:rFonts w:ascii="Times New Roman" w:hAnsi="Times New Roman" w:cs="Times New Roman"/>
          <w:b/>
          <w:bCs/>
          <w:sz w:val="24"/>
          <w:szCs w:val="24"/>
        </w:rPr>
        <w:t xml:space="preserve">THE </w:t>
      </w:r>
      <w:r w:rsidRPr="003F431F">
        <w:rPr>
          <w:rFonts w:ascii="Times New Roman" w:hAnsi="Times New Roman" w:cs="Times New Roman"/>
          <w:b/>
          <w:bCs/>
          <w:sz w:val="24"/>
          <w:szCs w:val="24"/>
        </w:rPr>
        <w:t>REPUBLIC OF LATVIA</w:t>
      </w:r>
      <w:r w:rsidR="008C0060">
        <w:rPr>
          <w:rFonts w:ascii="Times New Roman" w:hAnsi="Times New Roman" w:cs="Times New Roman"/>
          <w:b/>
          <w:bCs/>
          <w:sz w:val="24"/>
          <w:szCs w:val="24"/>
        </w:rPr>
        <w:t>,</w:t>
      </w:r>
    </w:p>
    <w:p w:rsidR="00F771DF" w:rsidRPr="003F431F" w:rsidRDefault="00BA047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MINISTRY OF </w:t>
      </w:r>
      <w:r>
        <w:rPr>
          <w:rFonts w:ascii="Times New Roman" w:hAnsi="Times New Roman" w:cs="Times New Roman"/>
          <w:b/>
          <w:bCs/>
          <w:sz w:val="24"/>
          <w:szCs w:val="24"/>
        </w:rPr>
        <w:t xml:space="preserve">NATIONAL </w:t>
      </w:r>
      <w:r w:rsidRPr="003F431F">
        <w:rPr>
          <w:rFonts w:ascii="Times New Roman" w:hAnsi="Times New Roman" w:cs="Times New Roman"/>
          <w:b/>
          <w:bCs/>
          <w:sz w:val="24"/>
          <w:szCs w:val="24"/>
        </w:rPr>
        <w:t>DEFENCE OF THE REPUBLIC OF</w:t>
      </w:r>
      <w:r>
        <w:rPr>
          <w:rFonts w:ascii="Times New Roman" w:hAnsi="Times New Roman" w:cs="Times New Roman"/>
          <w:b/>
          <w:bCs/>
          <w:sz w:val="24"/>
          <w:szCs w:val="24"/>
        </w:rPr>
        <w:t xml:space="preserve"> TURKEY</w:t>
      </w:r>
      <w:r w:rsidRPr="003F431F">
        <w:rPr>
          <w:rFonts w:ascii="Times New Roman" w:hAnsi="Times New Roman" w:cs="Times New Roman"/>
          <w:b/>
          <w:bCs/>
          <w:sz w:val="24"/>
          <w:szCs w:val="24"/>
        </w:rPr>
        <w:t>,</w:t>
      </w:r>
    </w:p>
    <w:p w:rsidR="00B17341" w:rsidRDefault="00B17341" w:rsidP="00EA37C0">
      <w:pPr>
        <w:autoSpaceDE w:val="0"/>
        <w:autoSpaceDN w:val="0"/>
        <w:adjustRightInd w:val="0"/>
        <w:spacing w:after="0"/>
        <w:jc w:val="center"/>
        <w:rPr>
          <w:rFonts w:ascii="Times New Roman" w:hAnsi="Times New Roman" w:cs="Times New Roman"/>
          <w:b/>
          <w:bCs/>
          <w:color w:val="000000"/>
          <w:sz w:val="23"/>
          <w:szCs w:val="23"/>
          <w:lang w:val="lt-LT"/>
        </w:rPr>
      </w:pPr>
      <w:r w:rsidRPr="00B17341">
        <w:rPr>
          <w:rFonts w:ascii="Times New Roman" w:hAnsi="Times New Roman" w:cs="Times New Roman"/>
          <w:b/>
          <w:bCs/>
          <w:color w:val="000000"/>
          <w:sz w:val="23"/>
          <w:szCs w:val="23"/>
          <w:lang w:val="lt-LT"/>
        </w:rPr>
        <w:t>THE MINISTRY OF DEFENCE OF THE UNITED KINGDOM OF GREAT BRITAIN AND NORTHERN IRELAND</w:t>
      </w:r>
    </w:p>
    <w:p w:rsidR="00B167A7" w:rsidRDefault="00B167A7" w:rsidP="00EA37C0">
      <w:pPr>
        <w:autoSpaceDE w:val="0"/>
        <w:autoSpaceDN w:val="0"/>
        <w:adjustRightInd w:val="0"/>
        <w:spacing w:after="0"/>
        <w:jc w:val="center"/>
        <w:rPr>
          <w:rFonts w:ascii="Times New Roman" w:hAnsi="Times New Roman" w:cs="Times New Roman"/>
          <w:b/>
          <w:bCs/>
          <w:color w:val="000000"/>
          <w:sz w:val="23"/>
          <w:szCs w:val="23"/>
          <w:lang w:val="lt-LT"/>
        </w:rPr>
      </w:pPr>
      <w:r>
        <w:rPr>
          <w:rFonts w:ascii="Times New Roman" w:hAnsi="Times New Roman" w:cs="Times New Roman"/>
          <w:b/>
          <w:bCs/>
          <w:color w:val="000000"/>
          <w:sz w:val="23"/>
          <w:szCs w:val="23"/>
          <w:lang w:val="lt-LT"/>
        </w:rPr>
        <w:t>AND</w:t>
      </w:r>
    </w:p>
    <w:p w:rsidR="00B167A7" w:rsidRPr="00B167A7" w:rsidRDefault="00B167A7" w:rsidP="00EA37C0">
      <w:pPr>
        <w:autoSpaceDE w:val="0"/>
        <w:autoSpaceDN w:val="0"/>
        <w:adjustRightInd w:val="0"/>
        <w:spacing w:after="0"/>
        <w:jc w:val="center"/>
        <w:rPr>
          <w:rFonts w:ascii="Times New Roman" w:hAnsi="Times New Roman" w:cs="Times New Roman"/>
          <w:b/>
          <w:bCs/>
          <w:color w:val="000000"/>
          <w:sz w:val="23"/>
          <w:szCs w:val="23"/>
          <w:lang w:val="lt-LT"/>
        </w:rPr>
      </w:pPr>
      <w:r w:rsidRPr="00B167A7">
        <w:rPr>
          <w:rFonts w:ascii="Times New Roman" w:hAnsi="Times New Roman" w:cs="Times New Roman"/>
          <w:b/>
          <w:bCs/>
          <w:color w:val="000000"/>
          <w:sz w:val="23"/>
          <w:szCs w:val="23"/>
          <w:lang w:val="lt-LT"/>
        </w:rPr>
        <w:t>THE DEPARTMENT OF DEFENSE OF THE UNITED STATES OF AMERICA</w:t>
      </w:r>
    </w:p>
    <w:p w:rsidR="00F771DF" w:rsidRPr="00B167A7" w:rsidRDefault="00F771DF" w:rsidP="00EA37C0">
      <w:pPr>
        <w:autoSpaceDE w:val="0"/>
        <w:autoSpaceDN w:val="0"/>
        <w:adjustRightInd w:val="0"/>
        <w:spacing w:after="0"/>
        <w:jc w:val="center"/>
        <w:rPr>
          <w:rFonts w:ascii="Times New Roman" w:hAnsi="Times New Roman" w:cs="Times New Roman"/>
          <w:b/>
          <w:bCs/>
          <w:color w:val="000000"/>
          <w:sz w:val="23"/>
          <w:szCs w:val="23"/>
          <w:lang w:val="lt-LT"/>
        </w:rPr>
      </w:pPr>
    </w:p>
    <w:p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CONCERNING</w:t>
      </w:r>
    </w:p>
    <w:p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p>
    <w:p w:rsidR="00F771DF"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THE</w:t>
      </w:r>
      <w:r w:rsidR="003574B9" w:rsidRPr="003F431F">
        <w:rPr>
          <w:rFonts w:ascii="Times New Roman" w:hAnsi="Times New Roman" w:cs="Times New Roman"/>
          <w:b/>
          <w:bCs/>
          <w:sz w:val="24"/>
          <w:szCs w:val="24"/>
        </w:rPr>
        <w:t xml:space="preserve"> ESTABLISHMENT, ADMINISTRATION </w:t>
      </w:r>
      <w:r w:rsidRPr="003F431F">
        <w:rPr>
          <w:rFonts w:ascii="Times New Roman" w:hAnsi="Times New Roman" w:cs="Times New Roman"/>
          <w:b/>
          <w:bCs/>
          <w:sz w:val="24"/>
          <w:szCs w:val="24"/>
        </w:rPr>
        <w:t>AND OPERATION OF</w:t>
      </w:r>
    </w:p>
    <w:p w:rsidR="003574B9" w:rsidRPr="003F431F" w:rsidRDefault="00F771DF"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THE </w:t>
      </w:r>
      <w:r w:rsidR="009E5372" w:rsidRPr="003F431F">
        <w:rPr>
          <w:rFonts w:ascii="Times New Roman" w:hAnsi="Times New Roman" w:cs="Times New Roman"/>
          <w:b/>
          <w:bCs/>
          <w:sz w:val="24"/>
          <w:szCs w:val="24"/>
        </w:rPr>
        <w:t xml:space="preserve">NATO </w:t>
      </w:r>
      <w:r w:rsidRPr="003F431F">
        <w:rPr>
          <w:rFonts w:ascii="Times New Roman" w:hAnsi="Times New Roman" w:cs="Times New Roman"/>
          <w:b/>
          <w:bCs/>
          <w:sz w:val="24"/>
          <w:szCs w:val="24"/>
        </w:rPr>
        <w:t>CENTRE OF EXCELLENCE FOR ENERGY SECURITY</w:t>
      </w:r>
      <w:r w:rsidR="003574B9" w:rsidRPr="003F431F">
        <w:rPr>
          <w:rFonts w:ascii="Times New Roman" w:hAnsi="Times New Roman" w:cs="Times New Roman"/>
          <w:b/>
          <w:bCs/>
          <w:sz w:val="24"/>
          <w:szCs w:val="24"/>
        </w:rPr>
        <w:t xml:space="preserve"> </w:t>
      </w:r>
    </w:p>
    <w:p w:rsidR="00F771DF" w:rsidRPr="003F431F" w:rsidRDefault="003574B9" w:rsidP="00EA37C0">
      <w:pPr>
        <w:autoSpaceDE w:val="0"/>
        <w:autoSpaceDN w:val="0"/>
        <w:adjustRightInd w:val="0"/>
        <w:spacing w:after="0"/>
        <w:jc w:val="center"/>
        <w:rPr>
          <w:rFonts w:ascii="Times New Roman" w:hAnsi="Times New Roman" w:cs="Times New Roman"/>
          <w:b/>
          <w:bCs/>
          <w:sz w:val="24"/>
          <w:szCs w:val="24"/>
        </w:rPr>
      </w:pPr>
      <w:r w:rsidRPr="003F431F">
        <w:rPr>
          <w:rFonts w:ascii="Times New Roman" w:hAnsi="Times New Roman" w:cs="Times New Roman"/>
          <w:b/>
          <w:bCs/>
          <w:sz w:val="24"/>
          <w:szCs w:val="24"/>
        </w:rPr>
        <w:t>(</w:t>
      </w:r>
      <w:r w:rsidR="001F12A6" w:rsidRPr="003F431F">
        <w:rPr>
          <w:rFonts w:ascii="Times New Roman" w:hAnsi="Times New Roman" w:cs="Times New Roman"/>
          <w:b/>
          <w:bCs/>
          <w:sz w:val="24"/>
          <w:szCs w:val="24"/>
        </w:rPr>
        <w:t>NATO ENSEC COE)</w:t>
      </w:r>
    </w:p>
    <w:p w:rsidR="00F771DF" w:rsidRPr="003F431F" w:rsidRDefault="002C0591" w:rsidP="00196705">
      <w:pPr>
        <w:jc w:val="center"/>
        <w:rPr>
          <w:rFonts w:ascii="Times New Roman" w:hAnsi="Times New Roman" w:cs="Times New Roman"/>
          <w:b/>
          <w:bCs/>
          <w:sz w:val="24"/>
          <w:szCs w:val="24"/>
        </w:rPr>
      </w:pPr>
      <w:r w:rsidRPr="003F431F">
        <w:rPr>
          <w:rFonts w:ascii="Times New Roman" w:hAnsi="Times New Roman" w:cs="Times New Roman"/>
          <w:b/>
          <w:bCs/>
          <w:noProof/>
          <w:sz w:val="24"/>
          <w:szCs w:val="24"/>
          <w:lang w:val="lv-LV" w:eastAsia="lv-LV"/>
        </w:rPr>
        <w:drawing>
          <wp:inline distT="0" distB="0" distL="0" distR="0">
            <wp:extent cx="2312658" cy="2994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658" cy="2994660"/>
                    </a:xfrm>
                    <a:prstGeom prst="rect">
                      <a:avLst/>
                    </a:prstGeom>
                    <a:noFill/>
                  </pic:spPr>
                </pic:pic>
              </a:graphicData>
            </a:graphic>
          </wp:inline>
        </w:drawing>
      </w:r>
      <w:r w:rsidR="00F771DF" w:rsidRPr="003F431F">
        <w:rPr>
          <w:rFonts w:ascii="Times New Roman" w:hAnsi="Times New Roman" w:cs="Times New Roman"/>
          <w:b/>
          <w:bCs/>
          <w:sz w:val="24"/>
          <w:szCs w:val="24"/>
        </w:rPr>
        <w:br w:type="page"/>
      </w:r>
    </w:p>
    <w:p w:rsidR="00F771DF" w:rsidRPr="003F431F" w:rsidRDefault="00F771DF" w:rsidP="00196705">
      <w:pPr>
        <w:autoSpaceDE w:val="0"/>
        <w:autoSpaceDN w:val="0"/>
        <w:adjustRightInd w:val="0"/>
        <w:spacing w:after="24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lastRenderedPageBreak/>
        <w:t>INTRODUCTION</w:t>
      </w:r>
    </w:p>
    <w:p w:rsidR="00F771DF" w:rsidRPr="003F431F" w:rsidRDefault="00F771DF" w:rsidP="00196705">
      <w:pPr>
        <w:autoSpaceDE w:val="0"/>
        <w:autoSpaceDN w:val="0"/>
        <w:adjustRightInd w:val="0"/>
        <w:spacing w:after="240" w:line="240" w:lineRule="auto"/>
        <w:jc w:val="center"/>
        <w:rPr>
          <w:rFonts w:ascii="Times New Roman" w:hAnsi="Times New Roman" w:cs="Times New Roman"/>
          <w:b/>
          <w:bCs/>
          <w:sz w:val="24"/>
          <w:szCs w:val="24"/>
        </w:rPr>
      </w:pPr>
    </w:p>
    <w:p w:rsidR="00F771DF" w:rsidRPr="003F431F" w:rsidRDefault="00813688" w:rsidP="00694055">
      <w:pPr>
        <w:spacing w:after="0"/>
        <w:jc w:val="both"/>
        <w:rPr>
          <w:rFonts w:ascii="Times New Roman" w:hAnsi="Times New Roman" w:cs="Times New Roman"/>
          <w:sz w:val="24"/>
          <w:szCs w:val="24"/>
        </w:rPr>
      </w:pPr>
      <w:r w:rsidRPr="003F431F">
        <w:rPr>
          <w:rFonts w:ascii="Times New Roman" w:hAnsi="Times New Roman" w:cs="Times New Roman"/>
          <w:sz w:val="24"/>
          <w:szCs w:val="24"/>
        </w:rPr>
        <w:t xml:space="preserve">The Ministry of </w:t>
      </w:r>
      <w:r w:rsidR="003865EA">
        <w:rPr>
          <w:rFonts w:ascii="Times New Roman" w:hAnsi="Times New Roman" w:cs="Times New Roman"/>
          <w:sz w:val="24"/>
          <w:szCs w:val="24"/>
        </w:rPr>
        <w:t xml:space="preserve">National </w:t>
      </w:r>
      <w:r w:rsidRPr="003F431F">
        <w:rPr>
          <w:rFonts w:ascii="Times New Roman" w:hAnsi="Times New Roman" w:cs="Times New Roman"/>
          <w:sz w:val="24"/>
          <w:szCs w:val="24"/>
        </w:rPr>
        <w:t>Defence of the Republic of Li</w:t>
      </w:r>
      <w:r w:rsidR="0028761C" w:rsidRPr="003F431F">
        <w:rPr>
          <w:rFonts w:ascii="Times New Roman" w:hAnsi="Times New Roman" w:cs="Times New Roman"/>
          <w:sz w:val="24"/>
          <w:szCs w:val="24"/>
        </w:rPr>
        <w:t>thuania, t</w:t>
      </w:r>
      <w:r w:rsidRPr="003F431F">
        <w:rPr>
          <w:rFonts w:ascii="Times New Roman" w:hAnsi="Times New Roman" w:cs="Times New Roman"/>
          <w:sz w:val="24"/>
          <w:szCs w:val="24"/>
        </w:rPr>
        <w:t xml:space="preserve">he Ministry of </w:t>
      </w:r>
      <w:r w:rsidR="00655142">
        <w:rPr>
          <w:rFonts w:ascii="Times New Roman" w:hAnsi="Times New Roman" w:cs="Times New Roman"/>
          <w:sz w:val="24"/>
          <w:szCs w:val="24"/>
        </w:rPr>
        <w:t>Foreign</w:t>
      </w:r>
      <w:r w:rsidR="00514AA3">
        <w:rPr>
          <w:rFonts w:ascii="Times New Roman" w:hAnsi="Times New Roman" w:cs="Times New Roman"/>
          <w:sz w:val="24"/>
          <w:szCs w:val="24"/>
        </w:rPr>
        <w:t xml:space="preserve"> </w:t>
      </w:r>
      <w:r w:rsidR="00FC5721">
        <w:rPr>
          <w:rFonts w:ascii="Times New Roman" w:hAnsi="Times New Roman" w:cs="Times New Roman"/>
          <w:sz w:val="24"/>
          <w:szCs w:val="24"/>
        </w:rPr>
        <w:t xml:space="preserve">Affairs of </w:t>
      </w:r>
      <w:r w:rsidRPr="003F431F">
        <w:rPr>
          <w:rFonts w:ascii="Times New Roman" w:hAnsi="Times New Roman" w:cs="Times New Roman"/>
          <w:sz w:val="24"/>
          <w:szCs w:val="24"/>
        </w:rPr>
        <w:t xml:space="preserve">the Republic of </w:t>
      </w:r>
      <w:r w:rsidR="0028761C" w:rsidRPr="003F431F">
        <w:rPr>
          <w:rFonts w:ascii="Times New Roman" w:hAnsi="Times New Roman" w:cs="Times New Roman"/>
          <w:sz w:val="24"/>
          <w:szCs w:val="24"/>
        </w:rPr>
        <w:t>Estonia,</w:t>
      </w:r>
      <w:r w:rsidR="009226AB">
        <w:rPr>
          <w:rFonts w:ascii="Times New Roman" w:hAnsi="Times New Roman" w:cs="Times New Roman"/>
          <w:sz w:val="24"/>
          <w:szCs w:val="24"/>
        </w:rPr>
        <w:t xml:space="preserve"> </w:t>
      </w:r>
      <w:r w:rsidR="0028761C" w:rsidRPr="003F431F">
        <w:rPr>
          <w:rFonts w:ascii="Times New Roman" w:hAnsi="Times New Roman" w:cs="Times New Roman"/>
          <w:sz w:val="24"/>
          <w:szCs w:val="24"/>
        </w:rPr>
        <w:t>t</w:t>
      </w:r>
      <w:r w:rsidR="00B651D1" w:rsidRPr="003F431F">
        <w:rPr>
          <w:rFonts w:ascii="Times New Roman" w:hAnsi="Times New Roman" w:cs="Times New Roman"/>
          <w:sz w:val="24"/>
          <w:szCs w:val="24"/>
        </w:rPr>
        <w:t>he Minister</w:t>
      </w:r>
      <w:r w:rsidRPr="003F431F">
        <w:rPr>
          <w:rFonts w:ascii="Times New Roman" w:hAnsi="Times New Roman" w:cs="Times New Roman"/>
          <w:sz w:val="24"/>
          <w:szCs w:val="24"/>
        </w:rPr>
        <w:t xml:space="preserve"> of D</w:t>
      </w:r>
      <w:r w:rsidR="0028761C" w:rsidRPr="003F431F">
        <w:rPr>
          <w:rFonts w:ascii="Times New Roman" w:hAnsi="Times New Roman" w:cs="Times New Roman"/>
          <w:sz w:val="24"/>
          <w:szCs w:val="24"/>
        </w:rPr>
        <w:t xml:space="preserve">efence of the French Republic, </w:t>
      </w:r>
      <w:r w:rsidR="00694055">
        <w:rPr>
          <w:rFonts w:ascii="Times New Roman" w:hAnsi="Times New Roman" w:cs="Times New Roman"/>
          <w:sz w:val="24"/>
          <w:szCs w:val="24"/>
        </w:rPr>
        <w:t>T</w:t>
      </w:r>
      <w:r w:rsidR="00694055" w:rsidRPr="009226AB">
        <w:rPr>
          <w:rFonts w:ascii="Times New Roman" w:hAnsi="Times New Roman" w:cs="Times New Roman"/>
          <w:sz w:val="24"/>
          <w:szCs w:val="24"/>
        </w:rPr>
        <w:t xml:space="preserve">he </w:t>
      </w:r>
      <w:r w:rsidR="00694055">
        <w:rPr>
          <w:rFonts w:ascii="Times New Roman" w:hAnsi="Times New Roman" w:cs="Times New Roman"/>
          <w:sz w:val="24"/>
          <w:szCs w:val="24"/>
        </w:rPr>
        <w:t>F</w:t>
      </w:r>
      <w:r w:rsidR="00694055" w:rsidRPr="009226AB">
        <w:rPr>
          <w:rFonts w:ascii="Times New Roman" w:hAnsi="Times New Roman" w:cs="Times New Roman"/>
          <w:sz w:val="24"/>
          <w:szCs w:val="24"/>
        </w:rPr>
        <w:t xml:space="preserve">ederal </w:t>
      </w:r>
      <w:r w:rsidR="00694055">
        <w:rPr>
          <w:rFonts w:ascii="Times New Roman" w:hAnsi="Times New Roman" w:cs="Times New Roman"/>
          <w:sz w:val="24"/>
          <w:szCs w:val="24"/>
        </w:rPr>
        <w:t>M</w:t>
      </w:r>
      <w:r w:rsidR="00694055" w:rsidRPr="009226AB">
        <w:rPr>
          <w:rFonts w:ascii="Times New Roman" w:hAnsi="Times New Roman" w:cs="Times New Roman"/>
          <w:sz w:val="24"/>
          <w:szCs w:val="24"/>
        </w:rPr>
        <w:t xml:space="preserve">inistry of </w:t>
      </w:r>
      <w:r w:rsidR="00694055">
        <w:rPr>
          <w:rFonts w:ascii="Times New Roman" w:hAnsi="Times New Roman" w:cs="Times New Roman"/>
          <w:sz w:val="24"/>
          <w:szCs w:val="24"/>
        </w:rPr>
        <w:t>D</w:t>
      </w:r>
      <w:r w:rsidR="00694055" w:rsidRPr="009226AB">
        <w:rPr>
          <w:rFonts w:ascii="Times New Roman" w:hAnsi="Times New Roman" w:cs="Times New Roman"/>
          <w:sz w:val="24"/>
          <w:szCs w:val="24"/>
        </w:rPr>
        <w:t>efence of the</w:t>
      </w:r>
      <w:r w:rsidR="00694055">
        <w:rPr>
          <w:rFonts w:ascii="Times New Roman" w:hAnsi="Times New Roman" w:cs="Times New Roman"/>
          <w:sz w:val="24"/>
          <w:szCs w:val="24"/>
        </w:rPr>
        <w:t xml:space="preserve"> </w:t>
      </w:r>
      <w:r w:rsidR="00694055" w:rsidRPr="009226AB">
        <w:rPr>
          <w:rFonts w:ascii="Times New Roman" w:hAnsi="Times New Roman" w:cs="Times New Roman"/>
          <w:sz w:val="24"/>
          <w:szCs w:val="24"/>
        </w:rPr>
        <w:t xml:space="preserve">Federal </w:t>
      </w:r>
      <w:r w:rsidR="00694055">
        <w:rPr>
          <w:rFonts w:ascii="Times New Roman" w:hAnsi="Times New Roman" w:cs="Times New Roman"/>
          <w:sz w:val="24"/>
          <w:szCs w:val="24"/>
        </w:rPr>
        <w:t>R</w:t>
      </w:r>
      <w:r w:rsidR="00694055" w:rsidRPr="009226AB">
        <w:rPr>
          <w:rFonts w:ascii="Times New Roman" w:hAnsi="Times New Roman" w:cs="Times New Roman"/>
          <w:sz w:val="24"/>
          <w:szCs w:val="24"/>
        </w:rPr>
        <w:t xml:space="preserve">epublic of </w:t>
      </w:r>
      <w:r w:rsidR="00694055">
        <w:rPr>
          <w:rFonts w:ascii="Times New Roman" w:hAnsi="Times New Roman" w:cs="Times New Roman"/>
          <w:sz w:val="24"/>
          <w:szCs w:val="24"/>
        </w:rPr>
        <w:t>G</w:t>
      </w:r>
      <w:r w:rsidR="00694055" w:rsidRPr="009226AB">
        <w:rPr>
          <w:rFonts w:ascii="Times New Roman" w:hAnsi="Times New Roman" w:cs="Times New Roman"/>
          <w:sz w:val="24"/>
          <w:szCs w:val="24"/>
        </w:rPr>
        <w:t>ermany</w:t>
      </w:r>
      <w:r w:rsidR="00694055">
        <w:rPr>
          <w:rFonts w:ascii="Times New Roman" w:hAnsi="Times New Roman" w:cs="Times New Roman"/>
          <w:sz w:val="24"/>
          <w:szCs w:val="24"/>
        </w:rPr>
        <w:t>,</w:t>
      </w:r>
      <w:r w:rsidR="00694055" w:rsidRPr="003F431F">
        <w:rPr>
          <w:rFonts w:ascii="Times New Roman" w:hAnsi="Times New Roman" w:cs="Times New Roman"/>
          <w:sz w:val="24"/>
          <w:szCs w:val="24"/>
        </w:rPr>
        <w:t xml:space="preserve"> </w:t>
      </w:r>
      <w:r w:rsidR="0028761C" w:rsidRPr="003F431F">
        <w:rPr>
          <w:rFonts w:ascii="Times New Roman" w:hAnsi="Times New Roman" w:cs="Times New Roman"/>
          <w:sz w:val="24"/>
          <w:szCs w:val="24"/>
        </w:rPr>
        <w:t>t</w:t>
      </w:r>
      <w:r w:rsidRPr="003F431F">
        <w:rPr>
          <w:rFonts w:ascii="Times New Roman" w:hAnsi="Times New Roman" w:cs="Times New Roman"/>
          <w:sz w:val="24"/>
          <w:szCs w:val="24"/>
        </w:rPr>
        <w:t>he Ministry o</w:t>
      </w:r>
      <w:r w:rsidR="0028761C" w:rsidRPr="003F431F">
        <w:rPr>
          <w:rFonts w:ascii="Times New Roman" w:hAnsi="Times New Roman" w:cs="Times New Roman"/>
          <w:sz w:val="24"/>
          <w:szCs w:val="24"/>
        </w:rPr>
        <w:t>f Defence of</w:t>
      </w:r>
      <w:r w:rsidR="00B651D1" w:rsidRPr="003F431F">
        <w:rPr>
          <w:rFonts w:ascii="Times New Roman" w:hAnsi="Times New Roman" w:cs="Times New Roman"/>
          <w:sz w:val="24"/>
          <w:szCs w:val="24"/>
        </w:rPr>
        <w:t xml:space="preserve"> the</w:t>
      </w:r>
      <w:r w:rsidR="0028761C" w:rsidRPr="003F431F">
        <w:rPr>
          <w:rFonts w:ascii="Times New Roman" w:hAnsi="Times New Roman" w:cs="Times New Roman"/>
          <w:sz w:val="24"/>
          <w:szCs w:val="24"/>
        </w:rPr>
        <w:t xml:space="preserve"> Italian Republic, t</w:t>
      </w:r>
      <w:r w:rsidRPr="003F431F">
        <w:rPr>
          <w:rFonts w:ascii="Times New Roman" w:hAnsi="Times New Roman" w:cs="Times New Roman"/>
          <w:sz w:val="24"/>
          <w:szCs w:val="24"/>
        </w:rPr>
        <w:t>he Ministry of Defen</w:t>
      </w:r>
      <w:r w:rsidR="007004D1">
        <w:rPr>
          <w:rFonts w:ascii="Times New Roman" w:hAnsi="Times New Roman" w:cs="Times New Roman"/>
          <w:sz w:val="24"/>
          <w:szCs w:val="24"/>
        </w:rPr>
        <w:t>ce of the Republic of Latvia,</w:t>
      </w:r>
      <w:r w:rsidRPr="003F431F">
        <w:rPr>
          <w:rFonts w:ascii="Times New Roman" w:hAnsi="Times New Roman" w:cs="Times New Roman"/>
          <w:sz w:val="24"/>
          <w:szCs w:val="24"/>
        </w:rPr>
        <w:t xml:space="preserve"> </w:t>
      </w:r>
      <w:r w:rsidR="00BA047F">
        <w:rPr>
          <w:rFonts w:ascii="Times New Roman" w:hAnsi="Times New Roman" w:cs="Times New Roman"/>
          <w:sz w:val="24"/>
          <w:szCs w:val="24"/>
        </w:rPr>
        <w:t>t</w:t>
      </w:r>
      <w:r w:rsidR="00BA047F" w:rsidRPr="007A13E4">
        <w:rPr>
          <w:rFonts w:ascii="Times New Roman" w:hAnsi="Times New Roman" w:cs="Times New Roman"/>
          <w:sz w:val="24"/>
          <w:szCs w:val="24"/>
        </w:rPr>
        <w:t xml:space="preserve">he Ministry of </w:t>
      </w:r>
      <w:r w:rsidR="00BA047F">
        <w:rPr>
          <w:rFonts w:ascii="Times New Roman" w:hAnsi="Times New Roman" w:cs="Times New Roman"/>
          <w:sz w:val="24"/>
          <w:szCs w:val="24"/>
        </w:rPr>
        <w:t xml:space="preserve">National </w:t>
      </w:r>
      <w:r w:rsidR="00BA047F" w:rsidRPr="007A13E4">
        <w:rPr>
          <w:rFonts w:ascii="Times New Roman" w:hAnsi="Times New Roman" w:cs="Times New Roman"/>
          <w:sz w:val="24"/>
          <w:szCs w:val="24"/>
        </w:rPr>
        <w:t>Defence of the Republic of</w:t>
      </w:r>
      <w:r w:rsidR="00BA047F">
        <w:rPr>
          <w:rFonts w:ascii="Times New Roman" w:hAnsi="Times New Roman" w:cs="Times New Roman"/>
          <w:sz w:val="24"/>
          <w:szCs w:val="24"/>
        </w:rPr>
        <w:t xml:space="preserve"> Turkey</w:t>
      </w:r>
      <w:r w:rsidR="009226AB">
        <w:rPr>
          <w:rFonts w:ascii="Times New Roman" w:hAnsi="Times New Roman" w:cs="Times New Roman"/>
          <w:sz w:val="24"/>
          <w:szCs w:val="24"/>
        </w:rPr>
        <w:t>,</w:t>
      </w:r>
      <w:r w:rsidR="007004D1">
        <w:rPr>
          <w:rFonts w:ascii="Times New Roman" w:hAnsi="Times New Roman" w:cs="Times New Roman"/>
          <w:sz w:val="24"/>
          <w:szCs w:val="24"/>
        </w:rPr>
        <w:t xml:space="preserve"> </w:t>
      </w:r>
      <w:r w:rsidR="0022331C">
        <w:rPr>
          <w:rFonts w:ascii="Times New Roman" w:hAnsi="Times New Roman" w:cs="Times New Roman"/>
          <w:sz w:val="24"/>
          <w:szCs w:val="24"/>
        </w:rPr>
        <w:t>t</w:t>
      </w:r>
      <w:r w:rsidR="007004D1" w:rsidRPr="007004D1">
        <w:rPr>
          <w:rFonts w:ascii="Times New Roman" w:hAnsi="Times New Roman" w:cs="Times New Roman"/>
          <w:sz w:val="24"/>
          <w:szCs w:val="24"/>
        </w:rPr>
        <w:t>he M</w:t>
      </w:r>
      <w:r w:rsidR="007004D1">
        <w:rPr>
          <w:rFonts w:ascii="Times New Roman" w:hAnsi="Times New Roman" w:cs="Times New Roman"/>
          <w:sz w:val="24"/>
          <w:szCs w:val="24"/>
        </w:rPr>
        <w:t>inistry o</w:t>
      </w:r>
      <w:r w:rsidR="007004D1" w:rsidRPr="007004D1">
        <w:rPr>
          <w:rFonts w:ascii="Times New Roman" w:hAnsi="Times New Roman" w:cs="Times New Roman"/>
          <w:sz w:val="24"/>
          <w:szCs w:val="24"/>
        </w:rPr>
        <w:t xml:space="preserve">f Defence </w:t>
      </w:r>
      <w:r w:rsidR="007004D1">
        <w:rPr>
          <w:rFonts w:ascii="Times New Roman" w:hAnsi="Times New Roman" w:cs="Times New Roman"/>
          <w:sz w:val="24"/>
          <w:szCs w:val="24"/>
        </w:rPr>
        <w:t>o</w:t>
      </w:r>
      <w:r w:rsidR="0022331C">
        <w:rPr>
          <w:rFonts w:ascii="Times New Roman" w:hAnsi="Times New Roman" w:cs="Times New Roman"/>
          <w:sz w:val="24"/>
          <w:szCs w:val="24"/>
        </w:rPr>
        <w:t>f t</w:t>
      </w:r>
      <w:r w:rsidR="007004D1" w:rsidRPr="007004D1">
        <w:rPr>
          <w:rFonts w:ascii="Times New Roman" w:hAnsi="Times New Roman" w:cs="Times New Roman"/>
          <w:sz w:val="24"/>
          <w:szCs w:val="24"/>
        </w:rPr>
        <w:t xml:space="preserve">he United Kingdom </w:t>
      </w:r>
      <w:r w:rsidR="007004D1">
        <w:rPr>
          <w:rFonts w:ascii="Times New Roman" w:hAnsi="Times New Roman" w:cs="Times New Roman"/>
          <w:sz w:val="24"/>
          <w:szCs w:val="24"/>
        </w:rPr>
        <w:t>o</w:t>
      </w:r>
      <w:r w:rsidR="007004D1" w:rsidRPr="007004D1">
        <w:rPr>
          <w:rFonts w:ascii="Times New Roman" w:hAnsi="Times New Roman" w:cs="Times New Roman"/>
          <w:sz w:val="24"/>
          <w:szCs w:val="24"/>
        </w:rPr>
        <w:t xml:space="preserve">f Great Britain </w:t>
      </w:r>
      <w:r w:rsidR="007004D1">
        <w:rPr>
          <w:rFonts w:ascii="Times New Roman" w:hAnsi="Times New Roman" w:cs="Times New Roman"/>
          <w:sz w:val="24"/>
          <w:szCs w:val="24"/>
        </w:rPr>
        <w:t>a</w:t>
      </w:r>
      <w:r w:rsidR="007004D1" w:rsidRPr="007004D1">
        <w:rPr>
          <w:rFonts w:ascii="Times New Roman" w:hAnsi="Times New Roman" w:cs="Times New Roman"/>
          <w:sz w:val="24"/>
          <w:szCs w:val="24"/>
        </w:rPr>
        <w:t>nd Northern Ireland</w:t>
      </w:r>
      <w:r w:rsidR="009226AB">
        <w:rPr>
          <w:rFonts w:ascii="Times New Roman" w:hAnsi="Times New Roman" w:cs="Times New Roman"/>
          <w:sz w:val="24"/>
          <w:szCs w:val="24"/>
        </w:rPr>
        <w:t xml:space="preserve"> and </w:t>
      </w:r>
      <w:r w:rsidR="009226AB" w:rsidRPr="009226AB">
        <w:rPr>
          <w:rFonts w:ascii="Times New Roman" w:hAnsi="Times New Roman" w:cs="Times New Roman"/>
          <w:sz w:val="24"/>
          <w:szCs w:val="24"/>
        </w:rPr>
        <w:t xml:space="preserve">The Department </w:t>
      </w:r>
      <w:r w:rsidR="009226AB">
        <w:rPr>
          <w:rFonts w:ascii="Times New Roman" w:hAnsi="Times New Roman" w:cs="Times New Roman"/>
          <w:sz w:val="24"/>
          <w:szCs w:val="24"/>
        </w:rPr>
        <w:t>o</w:t>
      </w:r>
      <w:r w:rsidR="009226AB" w:rsidRPr="009226AB">
        <w:rPr>
          <w:rFonts w:ascii="Times New Roman" w:hAnsi="Times New Roman" w:cs="Times New Roman"/>
          <w:sz w:val="24"/>
          <w:szCs w:val="24"/>
        </w:rPr>
        <w:t xml:space="preserve">f Defense </w:t>
      </w:r>
      <w:r w:rsidR="009226AB">
        <w:rPr>
          <w:rFonts w:ascii="Times New Roman" w:hAnsi="Times New Roman" w:cs="Times New Roman"/>
          <w:sz w:val="24"/>
          <w:szCs w:val="24"/>
        </w:rPr>
        <w:t>of The United States o</w:t>
      </w:r>
      <w:r w:rsidR="009226AB" w:rsidRPr="009226AB">
        <w:rPr>
          <w:rFonts w:ascii="Times New Roman" w:hAnsi="Times New Roman" w:cs="Times New Roman"/>
          <w:sz w:val="24"/>
          <w:szCs w:val="24"/>
        </w:rPr>
        <w:t>f America</w:t>
      </w:r>
      <w:r w:rsidR="009226AB" w:rsidRPr="007004D1">
        <w:rPr>
          <w:rFonts w:ascii="Times New Roman" w:hAnsi="Times New Roman" w:cs="Times New Roman"/>
          <w:sz w:val="24"/>
          <w:szCs w:val="24"/>
        </w:rPr>
        <w:t>,</w:t>
      </w:r>
    </w:p>
    <w:p w:rsidR="00F771DF" w:rsidRPr="003F431F" w:rsidRDefault="00B0310D" w:rsidP="00196705">
      <w:pPr>
        <w:autoSpaceDE w:val="0"/>
        <w:autoSpaceDN w:val="0"/>
        <w:adjustRightInd w:val="0"/>
        <w:spacing w:after="240" w:line="240" w:lineRule="auto"/>
        <w:rPr>
          <w:rFonts w:ascii="Times New Roman" w:hAnsi="Times New Roman" w:cs="Times New Roman"/>
          <w:sz w:val="24"/>
          <w:szCs w:val="24"/>
        </w:rPr>
      </w:pPr>
      <w:r>
        <w:rPr>
          <w:rFonts w:ascii="Times New Roman" w:hAnsi="Times New Roman" w:cs="Times New Roman"/>
          <w:sz w:val="24"/>
          <w:szCs w:val="24"/>
        </w:rPr>
        <w:t>H</w:t>
      </w:r>
      <w:r w:rsidR="00574828" w:rsidRPr="003F431F">
        <w:rPr>
          <w:rFonts w:ascii="Times New Roman" w:hAnsi="Times New Roman" w:cs="Times New Roman"/>
          <w:sz w:val="24"/>
          <w:szCs w:val="24"/>
        </w:rPr>
        <w:t>ereinafter</w:t>
      </w:r>
      <w:r w:rsidR="00A57A4B" w:rsidRPr="003F431F">
        <w:rPr>
          <w:rFonts w:ascii="Times New Roman" w:hAnsi="Times New Roman" w:cs="Times New Roman"/>
          <w:sz w:val="24"/>
          <w:szCs w:val="24"/>
        </w:rPr>
        <w:t xml:space="preserve"> referred to as the </w:t>
      </w:r>
      <w:r w:rsidR="00757346">
        <w:rPr>
          <w:rFonts w:ascii="Times New Roman" w:hAnsi="Times New Roman" w:cs="Times New Roman"/>
          <w:sz w:val="24"/>
          <w:szCs w:val="24"/>
        </w:rPr>
        <w:t>“</w:t>
      </w:r>
      <w:r w:rsidR="00A57A4B" w:rsidRPr="003F431F">
        <w:rPr>
          <w:rFonts w:ascii="Times New Roman" w:hAnsi="Times New Roman" w:cs="Times New Roman"/>
          <w:sz w:val="24"/>
          <w:szCs w:val="24"/>
        </w:rPr>
        <w:t>Participants</w:t>
      </w:r>
      <w:r w:rsidR="00757346">
        <w:rPr>
          <w:rFonts w:ascii="Times New Roman" w:hAnsi="Times New Roman" w:cs="Times New Roman"/>
          <w:sz w:val="24"/>
          <w:szCs w:val="24"/>
        </w:rPr>
        <w:t>”</w:t>
      </w:r>
      <w:r w:rsidR="00A57A4B" w:rsidRPr="003F431F">
        <w:rPr>
          <w:rFonts w:ascii="Times New Roman" w:hAnsi="Times New Roman" w:cs="Times New Roman"/>
          <w:sz w:val="24"/>
          <w:szCs w:val="24"/>
        </w:rPr>
        <w:t xml:space="preserve"> –</w:t>
      </w:r>
    </w:p>
    <w:p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DESIRING to further enhance their co-operation in the framework of the North Atlantic Treaty, signed on 4 April 1949;</w:t>
      </w:r>
    </w:p>
    <w:p w:rsidR="00F771DF" w:rsidRPr="003F431F" w:rsidRDefault="001374F1"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in accordance with MC 324/2</w:t>
      </w:r>
      <w:r w:rsidR="00C36299" w:rsidRPr="003F431F">
        <w:rPr>
          <w:rFonts w:ascii="Times New Roman" w:hAnsi="Times New Roman" w:cs="Times New Roman"/>
          <w:sz w:val="24"/>
          <w:szCs w:val="24"/>
        </w:rPr>
        <w:t xml:space="preserve"> (Final)</w:t>
      </w:r>
      <w:r w:rsidRPr="003F431F">
        <w:rPr>
          <w:rFonts w:ascii="Times New Roman" w:hAnsi="Times New Roman" w:cs="Times New Roman"/>
          <w:sz w:val="24"/>
          <w:szCs w:val="24"/>
        </w:rPr>
        <w:t xml:space="preserve">, </w:t>
      </w:r>
      <w:r w:rsidR="00757346">
        <w:rPr>
          <w:rFonts w:ascii="Times New Roman" w:hAnsi="Times New Roman" w:cs="Times New Roman"/>
          <w:sz w:val="24"/>
          <w:szCs w:val="24"/>
        </w:rPr>
        <w:t>“</w:t>
      </w:r>
      <w:r w:rsidRPr="003F431F">
        <w:rPr>
          <w:rFonts w:ascii="Times New Roman" w:hAnsi="Times New Roman" w:cs="Times New Roman"/>
          <w:sz w:val="24"/>
          <w:szCs w:val="24"/>
        </w:rPr>
        <w:t>The NATO Military Command Structure (NCS)</w:t>
      </w:r>
      <w:r w:rsidR="00757346">
        <w:rPr>
          <w:rFonts w:ascii="Times New Roman" w:hAnsi="Times New Roman" w:cs="Times New Roman"/>
          <w:sz w:val="24"/>
          <w:szCs w:val="24"/>
        </w:rPr>
        <w:t>”</w:t>
      </w:r>
      <w:r w:rsidRPr="003F431F">
        <w:rPr>
          <w:rFonts w:ascii="Times New Roman" w:hAnsi="Times New Roman" w:cs="Times New Roman"/>
          <w:sz w:val="24"/>
          <w:szCs w:val="24"/>
        </w:rPr>
        <w:t>,</w:t>
      </w:r>
      <w:r w:rsidR="00A57A4B" w:rsidRPr="003F431F">
        <w:rPr>
          <w:rFonts w:ascii="Times New Roman" w:hAnsi="Times New Roman" w:cs="Times New Roman"/>
          <w:sz w:val="24"/>
          <w:szCs w:val="24"/>
        </w:rPr>
        <w:t xml:space="preserve"> </w:t>
      </w:r>
      <w:r w:rsidR="00757346" w:rsidRPr="003F431F">
        <w:rPr>
          <w:rFonts w:ascii="Times New Roman" w:hAnsi="Times New Roman" w:cs="Times New Roman"/>
          <w:sz w:val="24"/>
          <w:szCs w:val="24"/>
        </w:rPr>
        <w:t xml:space="preserve">dated 16 February 2010 </w:t>
      </w:r>
      <w:r w:rsidR="00A57A4B" w:rsidRPr="003F431F">
        <w:rPr>
          <w:rFonts w:ascii="Times New Roman" w:hAnsi="Times New Roman" w:cs="Times New Roman"/>
          <w:sz w:val="24"/>
          <w:szCs w:val="24"/>
        </w:rPr>
        <w:t xml:space="preserve">and MCM-236-03 </w:t>
      </w:r>
      <w:r w:rsidR="00757346">
        <w:rPr>
          <w:rFonts w:ascii="Times New Roman" w:hAnsi="Times New Roman" w:cs="Times New Roman"/>
          <w:sz w:val="24"/>
          <w:szCs w:val="24"/>
        </w:rPr>
        <w:t>“</w:t>
      </w:r>
      <w:r w:rsidR="00A57A4B" w:rsidRPr="003F431F">
        <w:rPr>
          <w:rFonts w:ascii="Times New Roman" w:hAnsi="Times New Roman" w:cs="Times New Roman"/>
          <w:sz w:val="24"/>
          <w:szCs w:val="24"/>
        </w:rPr>
        <w:t>MC Concept for Centres of Excellence</w:t>
      </w:r>
      <w:r w:rsidR="00757346">
        <w:rPr>
          <w:rFonts w:ascii="Times New Roman" w:hAnsi="Times New Roman" w:cs="Times New Roman"/>
          <w:sz w:val="24"/>
          <w:szCs w:val="24"/>
        </w:rPr>
        <w:t>”</w:t>
      </w:r>
      <w:r w:rsidR="00A57A4B" w:rsidRPr="003F431F">
        <w:rPr>
          <w:rFonts w:ascii="Times New Roman" w:hAnsi="Times New Roman" w:cs="Times New Roman"/>
          <w:sz w:val="24"/>
          <w:szCs w:val="24"/>
        </w:rPr>
        <w:t>, dated 04 December 2003, the North</w:t>
      </w:r>
      <w:r w:rsidR="007D760C" w:rsidRPr="003F431F">
        <w:rPr>
          <w:rFonts w:ascii="Times New Roman" w:hAnsi="Times New Roman" w:cs="Times New Roman"/>
          <w:sz w:val="24"/>
          <w:szCs w:val="24"/>
        </w:rPr>
        <w:t xml:space="preserve"> Atlantic Treaty Organis</w:t>
      </w:r>
      <w:r w:rsidR="00A57A4B" w:rsidRPr="003F431F">
        <w:rPr>
          <w:rFonts w:ascii="Times New Roman" w:hAnsi="Times New Roman" w:cs="Times New Roman"/>
          <w:sz w:val="24"/>
          <w:szCs w:val="24"/>
        </w:rPr>
        <w:t>ation (NATO) Command Arrangements (NCA) are to be supported by a network of Centres of Excellence (COEs) which provide opportunities to enhance education and training, to improve interoperability and capabilities, to assist in doctrine development and to test and validate concepts through experimentation;</w:t>
      </w:r>
    </w:p>
    <w:p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the Supreme Allied Commander Transformation (SACT), in accordance with MC 58/3 "Terms of Reference for the Supreme Allied Commander Transformation", dated 17 May 2004, has been conferred the overall responsibility for the co-ordination and employment of COEs within NATO;</w:t>
      </w:r>
    </w:p>
    <w:p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the letter by the Chief of Defence of the Republic of Lithuania to SACT, dated 24 November 2011, offering the Centre of Excellence for Energy Security (</w:t>
      </w:r>
      <w:r w:rsidR="0008415F" w:rsidRPr="003F431F">
        <w:rPr>
          <w:rFonts w:ascii="Times New Roman" w:hAnsi="Times New Roman" w:cs="Times New Roman"/>
          <w:sz w:val="24"/>
          <w:szCs w:val="24"/>
        </w:rPr>
        <w:t xml:space="preserve">The NATO </w:t>
      </w:r>
      <w:r w:rsidRPr="003F431F">
        <w:rPr>
          <w:rFonts w:ascii="Times New Roman" w:hAnsi="Times New Roman" w:cs="Times New Roman"/>
          <w:sz w:val="24"/>
          <w:szCs w:val="24"/>
        </w:rPr>
        <w:t>ENSEC COE) as a COE to NATO;</w:t>
      </w:r>
    </w:p>
    <w:p w:rsidR="0025784C"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further the response letter by SACT, dated 20 December 2011, by which SACT appreciates the offer of the ENSEC COE to NATO and its concept as providing a substantial contribution to strengthening NATO's capacity in the field of energy security;</w:t>
      </w:r>
    </w:p>
    <w:p w:rsidR="00F771D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RECOGNISING their intent to enter into the </w:t>
      </w:r>
      <w:r w:rsidR="003865EA" w:rsidRPr="003865EA">
        <w:rPr>
          <w:rFonts w:ascii="Times New Roman" w:hAnsi="Times New Roman" w:cs="Times New Roman"/>
          <w:sz w:val="24"/>
          <w:szCs w:val="24"/>
        </w:rPr>
        <w:t>Memorandum of Understanding</w:t>
      </w:r>
      <w:r w:rsidRPr="003F431F">
        <w:rPr>
          <w:rFonts w:ascii="Times New Roman" w:hAnsi="Times New Roman" w:cs="Times New Roman"/>
          <w:sz w:val="24"/>
          <w:szCs w:val="24"/>
        </w:rPr>
        <w:t xml:space="preserve"> concerning the Functional Relationship regarding the </w:t>
      </w:r>
      <w:r w:rsidR="00186214"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with Headquarter</w:t>
      </w:r>
      <w:r w:rsidR="00802BEA" w:rsidRPr="003F431F">
        <w:rPr>
          <w:rFonts w:ascii="Times New Roman" w:hAnsi="Times New Roman" w:cs="Times New Roman"/>
          <w:sz w:val="24"/>
          <w:szCs w:val="24"/>
        </w:rPr>
        <w:t>s</w:t>
      </w:r>
      <w:r w:rsidRPr="003F431F">
        <w:rPr>
          <w:rFonts w:ascii="Times New Roman" w:hAnsi="Times New Roman" w:cs="Times New Roman"/>
          <w:sz w:val="24"/>
          <w:szCs w:val="24"/>
        </w:rPr>
        <w:t xml:space="preserve">, Supreme Allied Commander </w:t>
      </w:r>
      <w:r w:rsidR="00802BEA" w:rsidRPr="003F431F">
        <w:rPr>
          <w:rFonts w:ascii="Times New Roman" w:hAnsi="Times New Roman" w:cs="Times New Roman"/>
          <w:sz w:val="24"/>
          <w:szCs w:val="24"/>
        </w:rPr>
        <w:t>T</w:t>
      </w:r>
      <w:r w:rsidRPr="003F431F">
        <w:rPr>
          <w:rFonts w:ascii="Times New Roman" w:hAnsi="Times New Roman" w:cs="Times New Roman"/>
          <w:sz w:val="24"/>
          <w:szCs w:val="24"/>
        </w:rPr>
        <w:t>ransformation (HQ SACT) (</w:t>
      </w:r>
      <w:r w:rsidR="00802BEA" w:rsidRPr="003F431F">
        <w:rPr>
          <w:rFonts w:ascii="Times New Roman" w:hAnsi="Times New Roman" w:cs="Times New Roman"/>
          <w:sz w:val="24"/>
          <w:szCs w:val="24"/>
        </w:rPr>
        <w:t>referred</w:t>
      </w:r>
      <w:r w:rsidR="00C36299" w:rsidRPr="003F431F">
        <w:rPr>
          <w:rFonts w:ascii="Times New Roman" w:hAnsi="Times New Roman" w:cs="Times New Roman"/>
          <w:sz w:val="24"/>
          <w:szCs w:val="24"/>
        </w:rPr>
        <w:t xml:space="preserve"> to</w:t>
      </w:r>
      <w:r w:rsidR="00802BEA" w:rsidRPr="003F431F">
        <w:rPr>
          <w:rFonts w:ascii="Times New Roman" w:hAnsi="Times New Roman" w:cs="Times New Roman"/>
          <w:sz w:val="24"/>
          <w:szCs w:val="24"/>
        </w:rPr>
        <w:t xml:space="preserve"> as “T</w:t>
      </w:r>
      <w:r w:rsidR="006C26CD" w:rsidRPr="003F431F">
        <w:rPr>
          <w:rFonts w:ascii="Times New Roman" w:hAnsi="Times New Roman" w:cs="Times New Roman"/>
          <w:sz w:val="24"/>
          <w:szCs w:val="24"/>
        </w:rPr>
        <w:t xml:space="preserve">he </w:t>
      </w:r>
      <w:r w:rsidR="00186214"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Functional MOU</w:t>
      </w:r>
      <w:r w:rsidR="00802BE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p>
    <w:p w:rsidR="00CB1915"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CONSIDERING that as detailed in MCM-236-03, COEs should provide tangible improvement to NATO capabilities and therefore be relevent to NATO‘s transformational efforts;</w:t>
      </w:r>
    </w:p>
    <w:p w:rsidR="00293BA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HAVING REGARD to the provisions of the Agreement between the Parties to the North Atlantic Treaty regarding the Status of their Forces (NATO SOFA), dated 19 June 1951, the Protocol on the Status of International Military Headquarters set up pursuant to the North Atlantic Treaty (Paris Protocol), dated 28 August 1952, the Agreement among the States Parties to the North Atlantic Treaty and the Other States Participating in the Partnership for Peace regarding the Status of their Forces (PfP SOFA), dated 19 June 1995, the Additional Protocol to the Agreement among the States Parties to the North Atlantic Treaty and the Other States </w:t>
      </w:r>
      <w:r w:rsidRPr="003F431F">
        <w:rPr>
          <w:rFonts w:ascii="Times New Roman" w:hAnsi="Times New Roman" w:cs="Times New Roman"/>
          <w:sz w:val="24"/>
          <w:szCs w:val="24"/>
        </w:rPr>
        <w:lastRenderedPageBreak/>
        <w:t xml:space="preserve">Participating in the Partnership for Peace regarding the Status of their Forces (Additional Protocol to the PfP SOFA), dated 19 June 1995, and including the Further Additional Protocol to the Agreement among the States Parties to the North Atlantic Treaty and the Other States participating in the Partnership for Peace regarding the Status of their Forces (Further Additional Protocol to the PfP SOFA), dated 19 December 1997; </w:t>
      </w:r>
    </w:p>
    <w:p w:rsidR="00E05D51"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NOTING that not all</w:t>
      </w:r>
      <w:r w:rsidR="007067A8" w:rsidRPr="003F431F">
        <w:rPr>
          <w:rFonts w:ascii="Times New Roman" w:hAnsi="Times New Roman" w:cs="Times New Roman"/>
          <w:sz w:val="24"/>
          <w:szCs w:val="24"/>
        </w:rPr>
        <w:t xml:space="preserve"> SNs</w:t>
      </w:r>
      <w:r w:rsidRPr="003F431F">
        <w:rPr>
          <w:rFonts w:ascii="Times New Roman" w:hAnsi="Times New Roman" w:cs="Times New Roman"/>
          <w:sz w:val="24"/>
          <w:szCs w:val="24"/>
        </w:rPr>
        <w:t xml:space="preserve"> are Parties to the</w:t>
      </w:r>
      <w:r w:rsidR="00293BAE" w:rsidRPr="003F431F">
        <w:rPr>
          <w:rFonts w:ascii="Times New Roman" w:hAnsi="Times New Roman" w:cs="Times New Roman"/>
          <w:sz w:val="24"/>
          <w:szCs w:val="24"/>
        </w:rPr>
        <w:t xml:space="preserve"> Additional Protocol and the</w:t>
      </w:r>
      <w:r w:rsidRPr="003F431F">
        <w:rPr>
          <w:rFonts w:ascii="Times New Roman" w:hAnsi="Times New Roman" w:cs="Times New Roman"/>
          <w:sz w:val="24"/>
          <w:szCs w:val="24"/>
        </w:rPr>
        <w:t xml:space="preserve"> Further Additional Protocol to the PfP SOFA;</w:t>
      </w:r>
      <w:r w:rsidR="00CB1915" w:rsidRPr="003F431F">
        <w:rPr>
          <w:rFonts w:ascii="Times New Roman" w:hAnsi="Times New Roman" w:cs="Times New Roman"/>
          <w:sz w:val="24"/>
          <w:szCs w:val="24"/>
        </w:rPr>
        <w:t xml:space="preserve"> </w:t>
      </w:r>
    </w:p>
    <w:p w:rsidR="0051723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further that with MCM-236-03, the Military Committee (MC) </w:t>
      </w:r>
      <w:r w:rsidR="00460655">
        <w:rPr>
          <w:rFonts w:ascii="Times New Roman" w:hAnsi="Times New Roman" w:cs="Times New Roman"/>
          <w:sz w:val="24"/>
          <w:szCs w:val="24"/>
        </w:rPr>
        <w:t xml:space="preserve">reminds </w:t>
      </w:r>
      <w:r w:rsidR="00802BEA" w:rsidRPr="003F431F">
        <w:rPr>
          <w:rFonts w:ascii="Times New Roman" w:hAnsi="Times New Roman" w:cs="Times New Roman"/>
          <w:sz w:val="24"/>
          <w:szCs w:val="24"/>
        </w:rPr>
        <w:t xml:space="preserve">that, once </w:t>
      </w:r>
      <w:r w:rsidR="00802BEA" w:rsidRPr="002324C1">
        <w:rPr>
          <w:rFonts w:ascii="Times New Roman" w:hAnsi="Times New Roman" w:cs="Times New Roman"/>
          <w:sz w:val="24"/>
          <w:szCs w:val="24"/>
        </w:rPr>
        <w:t xml:space="preserve">accredited as a NATO COE, the North Atlantic Council (the </w:t>
      </w:r>
      <w:r w:rsidRPr="002324C1">
        <w:rPr>
          <w:rFonts w:ascii="Times New Roman" w:hAnsi="Times New Roman" w:cs="Times New Roman"/>
          <w:sz w:val="24"/>
          <w:szCs w:val="24"/>
        </w:rPr>
        <w:t>NAC</w:t>
      </w:r>
      <w:r w:rsidR="00802BEA" w:rsidRPr="004B7095">
        <w:rPr>
          <w:rFonts w:ascii="Times New Roman" w:hAnsi="Times New Roman" w:cs="Times New Roman"/>
          <w:sz w:val="24"/>
          <w:szCs w:val="24"/>
        </w:rPr>
        <w:t>)</w:t>
      </w:r>
      <w:r w:rsidRPr="004B7095">
        <w:rPr>
          <w:rFonts w:ascii="Times New Roman" w:hAnsi="Times New Roman" w:cs="Times New Roman"/>
          <w:sz w:val="24"/>
          <w:szCs w:val="24"/>
        </w:rPr>
        <w:t xml:space="preserve"> can grant a COE </w:t>
      </w:r>
      <w:r w:rsidR="00EB1613" w:rsidRPr="004B7095">
        <w:rPr>
          <w:rFonts w:ascii="Times New Roman" w:hAnsi="Times New Roman" w:cs="Times New Roman"/>
          <w:sz w:val="24"/>
          <w:szCs w:val="24"/>
        </w:rPr>
        <w:t>the</w:t>
      </w:r>
      <w:r w:rsidRPr="004B7095">
        <w:rPr>
          <w:rFonts w:ascii="Times New Roman" w:hAnsi="Times New Roman" w:cs="Times New Roman"/>
          <w:sz w:val="24"/>
          <w:szCs w:val="24"/>
        </w:rPr>
        <w:t xml:space="preserve"> status </w:t>
      </w:r>
      <w:r w:rsidR="00EB1613" w:rsidRPr="004B7095">
        <w:rPr>
          <w:rFonts w:ascii="Times New Roman" w:hAnsi="Times New Roman" w:cs="Times New Roman"/>
          <w:sz w:val="24"/>
          <w:szCs w:val="24"/>
        </w:rPr>
        <w:t>of</w:t>
      </w:r>
      <w:r w:rsidRPr="004B7095">
        <w:rPr>
          <w:rFonts w:ascii="Times New Roman" w:hAnsi="Times New Roman" w:cs="Times New Roman"/>
          <w:sz w:val="24"/>
          <w:szCs w:val="24"/>
        </w:rPr>
        <w:t xml:space="preserve"> </w:t>
      </w:r>
      <w:r w:rsidR="00EB1613" w:rsidRPr="004B7095">
        <w:rPr>
          <w:rFonts w:ascii="Times New Roman" w:hAnsi="Times New Roman" w:cs="Times New Roman"/>
          <w:sz w:val="24"/>
          <w:szCs w:val="24"/>
        </w:rPr>
        <w:t xml:space="preserve">a </w:t>
      </w:r>
      <w:r w:rsidR="00802BEA" w:rsidRPr="004B7095">
        <w:rPr>
          <w:rFonts w:ascii="Times New Roman" w:hAnsi="Times New Roman" w:cs="Times New Roman"/>
          <w:sz w:val="24"/>
          <w:szCs w:val="24"/>
        </w:rPr>
        <w:t>NATO Organisation</w:t>
      </w:r>
      <w:r w:rsidR="00802BEA"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under the Paris Protocol; </w:t>
      </w:r>
    </w:p>
    <w:p w:rsidR="00ED3D8F"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that </w:t>
      </w:r>
      <w:r w:rsidR="00F64C1A">
        <w:rPr>
          <w:rFonts w:ascii="Times New Roman" w:hAnsi="Times New Roman" w:cs="Times New Roman"/>
          <w:sz w:val="24"/>
          <w:szCs w:val="24"/>
        </w:rPr>
        <w:t xml:space="preserve">the Republic of </w:t>
      </w:r>
      <w:r w:rsidRPr="003F431F">
        <w:rPr>
          <w:rFonts w:ascii="Times New Roman" w:hAnsi="Times New Roman" w:cs="Times New Roman"/>
          <w:sz w:val="24"/>
          <w:szCs w:val="24"/>
        </w:rPr>
        <w:t xml:space="preserve">Lithuania will be </w:t>
      </w:r>
      <w:r w:rsidR="00802BEA" w:rsidRPr="003F431F">
        <w:rPr>
          <w:rFonts w:ascii="Times New Roman" w:hAnsi="Times New Roman" w:cs="Times New Roman"/>
          <w:sz w:val="24"/>
          <w:szCs w:val="24"/>
        </w:rPr>
        <w:t>the</w:t>
      </w:r>
      <w:r w:rsidRPr="003F431F">
        <w:rPr>
          <w:rFonts w:ascii="Times New Roman" w:hAnsi="Times New Roman" w:cs="Times New Roman"/>
          <w:sz w:val="24"/>
          <w:szCs w:val="24"/>
        </w:rPr>
        <w:t xml:space="preserve"> Framework Nation (FN) for the </w:t>
      </w:r>
      <w:r w:rsidR="009E5372"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and is responsible for providing the </w:t>
      </w:r>
      <w:r w:rsidR="00F65F47">
        <w:rPr>
          <w:rFonts w:ascii="Times New Roman" w:hAnsi="Times New Roman" w:cs="Times New Roman"/>
          <w:sz w:val="24"/>
          <w:szCs w:val="24"/>
        </w:rPr>
        <w:t>s</w:t>
      </w:r>
      <w:r w:rsidRPr="003F431F">
        <w:rPr>
          <w:rFonts w:ascii="Times New Roman" w:hAnsi="Times New Roman" w:cs="Times New Roman"/>
          <w:sz w:val="24"/>
          <w:szCs w:val="24"/>
        </w:rPr>
        <w:t xml:space="preserve">upport </w:t>
      </w:r>
      <w:r w:rsidR="00802BEA" w:rsidRPr="003F431F">
        <w:rPr>
          <w:rFonts w:ascii="Times New Roman" w:hAnsi="Times New Roman" w:cs="Times New Roman"/>
          <w:sz w:val="24"/>
          <w:szCs w:val="24"/>
        </w:rPr>
        <w:t xml:space="preserve">in accordance with </w:t>
      </w:r>
      <w:r w:rsidRPr="003F431F">
        <w:rPr>
          <w:rFonts w:ascii="Times New Roman" w:hAnsi="Times New Roman" w:cs="Times New Roman"/>
          <w:sz w:val="24"/>
          <w:szCs w:val="24"/>
        </w:rPr>
        <w:t xml:space="preserve">the provisions of this </w:t>
      </w:r>
      <w:r w:rsidR="003865EA" w:rsidRPr="003865EA">
        <w:rPr>
          <w:rFonts w:ascii="Times New Roman" w:hAnsi="Times New Roman" w:cs="Times New Roman"/>
          <w:sz w:val="24"/>
          <w:szCs w:val="24"/>
        </w:rPr>
        <w:t>Memorandum of Understanding</w:t>
      </w:r>
      <w:r w:rsidRPr="003F431F">
        <w:rPr>
          <w:rFonts w:ascii="Times New Roman" w:hAnsi="Times New Roman" w:cs="Times New Roman"/>
          <w:sz w:val="24"/>
          <w:szCs w:val="24"/>
        </w:rPr>
        <w:t>;</w:t>
      </w:r>
    </w:p>
    <w:p w:rsidR="0051723E"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NOTING that the Ministry of National Defence of </w:t>
      </w:r>
      <w:r w:rsidR="006F3D32">
        <w:rPr>
          <w:rFonts w:ascii="Times New Roman" w:hAnsi="Times New Roman" w:cs="Times New Roman"/>
          <w:sz w:val="24"/>
          <w:szCs w:val="24"/>
        </w:rPr>
        <w:t xml:space="preserve">the Republic of </w:t>
      </w:r>
      <w:r w:rsidRPr="003F431F">
        <w:rPr>
          <w:rFonts w:ascii="Times New Roman" w:hAnsi="Times New Roman" w:cs="Times New Roman"/>
          <w:sz w:val="24"/>
          <w:szCs w:val="24"/>
        </w:rPr>
        <w:t>Lithuania, acting on behalf of the</w:t>
      </w:r>
      <w:r w:rsidR="00EB1613" w:rsidRPr="003F431F">
        <w:rPr>
          <w:rFonts w:ascii="Times New Roman" w:hAnsi="Times New Roman" w:cs="Times New Roman"/>
          <w:sz w:val="24"/>
          <w:szCs w:val="24"/>
        </w:rPr>
        <w:t xml:space="preserve"> </w:t>
      </w:r>
      <w:r w:rsidR="00802BEA" w:rsidRPr="003F431F">
        <w:rPr>
          <w:rFonts w:ascii="Times New Roman" w:hAnsi="Times New Roman" w:cs="Times New Roman"/>
          <w:sz w:val="24"/>
          <w:szCs w:val="24"/>
        </w:rPr>
        <w:t>Sponsoring Nations,</w:t>
      </w:r>
      <w:r w:rsidR="00802BEA" w:rsidRPr="003F431F">
        <w:rPr>
          <w:rFonts w:ascii="Times New Roman" w:hAnsi="Times New Roman" w:cs="Times New Roman"/>
          <w:color w:val="FF0000"/>
          <w:sz w:val="24"/>
          <w:szCs w:val="24"/>
        </w:rPr>
        <w:t xml:space="preserve"> </w:t>
      </w:r>
      <w:r w:rsidR="00802BEA" w:rsidRPr="003F431F">
        <w:rPr>
          <w:rFonts w:ascii="Times New Roman" w:hAnsi="Times New Roman" w:cs="Times New Roman"/>
          <w:sz w:val="24"/>
          <w:szCs w:val="24"/>
        </w:rPr>
        <w:t>and in coordination with Headquarters, Supreme Allied Commander Transformation (HQ SACT)</w:t>
      </w:r>
      <w:r w:rsidRPr="003F431F">
        <w:rPr>
          <w:rFonts w:ascii="Times New Roman" w:hAnsi="Times New Roman" w:cs="Times New Roman"/>
          <w:sz w:val="24"/>
          <w:szCs w:val="24"/>
        </w:rPr>
        <w:t xml:space="preserve">, will submit a request to the NAC </w:t>
      </w:r>
      <w:r w:rsidRPr="002324C1">
        <w:rPr>
          <w:rFonts w:ascii="Times New Roman" w:hAnsi="Times New Roman" w:cs="Times New Roman"/>
          <w:sz w:val="24"/>
          <w:szCs w:val="24"/>
        </w:rPr>
        <w:t xml:space="preserve">for the </w:t>
      </w:r>
      <w:r w:rsidRPr="004B7095">
        <w:rPr>
          <w:rFonts w:ascii="Times New Roman" w:hAnsi="Times New Roman" w:cs="Times New Roman"/>
          <w:sz w:val="24"/>
          <w:szCs w:val="24"/>
        </w:rPr>
        <w:t xml:space="preserve">activation of the </w:t>
      </w:r>
      <w:r w:rsidR="009E5372" w:rsidRPr="004B7095">
        <w:rPr>
          <w:rFonts w:ascii="Times New Roman" w:hAnsi="Times New Roman" w:cs="Times New Roman"/>
          <w:sz w:val="24"/>
          <w:szCs w:val="24"/>
        </w:rPr>
        <w:t xml:space="preserve">NATO </w:t>
      </w:r>
      <w:r w:rsidRPr="002324C1">
        <w:rPr>
          <w:rFonts w:ascii="Times New Roman" w:hAnsi="Times New Roman" w:cs="Times New Roman"/>
          <w:sz w:val="24"/>
          <w:szCs w:val="24"/>
        </w:rPr>
        <w:t>ENSEC COE</w:t>
      </w:r>
      <w:r w:rsidR="00802BEA" w:rsidRPr="002324C1">
        <w:rPr>
          <w:rFonts w:ascii="Times New Roman" w:hAnsi="Times New Roman" w:cs="Times New Roman"/>
          <w:sz w:val="24"/>
          <w:szCs w:val="24"/>
        </w:rPr>
        <w:t>, and for it to be granted</w:t>
      </w:r>
      <w:r w:rsidRPr="002324C1">
        <w:rPr>
          <w:rFonts w:ascii="Times New Roman" w:hAnsi="Times New Roman" w:cs="Times New Roman"/>
          <w:sz w:val="24"/>
          <w:szCs w:val="24"/>
        </w:rPr>
        <w:t xml:space="preserve"> </w:t>
      </w:r>
      <w:r w:rsidR="00001311" w:rsidRPr="002324C1">
        <w:rPr>
          <w:rFonts w:ascii="Times New Roman" w:hAnsi="Times New Roman" w:cs="Times New Roman"/>
          <w:sz w:val="24"/>
          <w:szCs w:val="24"/>
        </w:rPr>
        <w:t>i</w:t>
      </w:r>
      <w:r w:rsidR="00802BEA" w:rsidRPr="002324C1">
        <w:rPr>
          <w:rFonts w:ascii="Times New Roman" w:hAnsi="Times New Roman" w:cs="Times New Roman"/>
          <w:sz w:val="24"/>
          <w:szCs w:val="24"/>
        </w:rPr>
        <w:t xml:space="preserve">nternational status </w:t>
      </w:r>
      <w:r w:rsidRPr="002324C1">
        <w:rPr>
          <w:rFonts w:ascii="Times New Roman" w:hAnsi="Times New Roman" w:cs="Times New Roman"/>
          <w:sz w:val="24"/>
          <w:szCs w:val="24"/>
        </w:rPr>
        <w:t>pursuant to</w:t>
      </w:r>
      <w:r w:rsidRPr="003F431F">
        <w:rPr>
          <w:rFonts w:ascii="Times New Roman" w:hAnsi="Times New Roman" w:cs="Times New Roman"/>
          <w:sz w:val="24"/>
          <w:szCs w:val="24"/>
        </w:rPr>
        <w:t xml:space="preserve"> Article </w:t>
      </w:r>
      <w:r w:rsidR="00321569">
        <w:rPr>
          <w:rFonts w:ascii="Times New Roman" w:hAnsi="Times New Roman" w:cs="Times New Roman"/>
          <w:sz w:val="24"/>
          <w:szCs w:val="24"/>
        </w:rPr>
        <w:t>14</w:t>
      </w:r>
      <w:r w:rsidR="00321569"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Paris Protocol; </w:t>
      </w:r>
    </w:p>
    <w:p w:rsidR="00F771DF" w:rsidRPr="003F431F" w:rsidRDefault="00A57A4B" w:rsidP="00196705">
      <w:pPr>
        <w:autoSpaceDE w:val="0"/>
        <w:autoSpaceDN w:val="0"/>
        <w:adjustRightInd w:val="0"/>
        <w:spacing w:after="240" w:line="240" w:lineRule="auto"/>
        <w:rPr>
          <w:rFonts w:ascii="Times New Roman" w:hAnsi="Times New Roman" w:cs="Times New Roman"/>
          <w:sz w:val="24"/>
          <w:szCs w:val="24"/>
        </w:rPr>
      </w:pPr>
      <w:r w:rsidRPr="003F431F">
        <w:rPr>
          <w:rFonts w:ascii="Times New Roman" w:hAnsi="Times New Roman" w:cs="Times New Roman"/>
          <w:sz w:val="24"/>
          <w:szCs w:val="24"/>
        </w:rPr>
        <w:t>And</w:t>
      </w:r>
    </w:p>
    <w:p w:rsidR="003D6631" w:rsidRPr="003F431F" w:rsidRDefault="00A57A4B"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 xml:space="preserve">DESIRING to establish the </w:t>
      </w:r>
      <w:r w:rsidR="009E5372"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for the facilitation and transformation in the field of energy security within overall NATO transformation efforts – </w:t>
      </w:r>
    </w:p>
    <w:p w:rsidR="00F771DF" w:rsidRPr="003F431F" w:rsidRDefault="00071E8F" w:rsidP="00196705">
      <w:pPr>
        <w:autoSpaceDE w:val="0"/>
        <w:autoSpaceDN w:val="0"/>
        <w:adjustRightInd w:val="0"/>
        <w:spacing w:after="240" w:line="240" w:lineRule="auto"/>
        <w:jc w:val="both"/>
        <w:rPr>
          <w:rFonts w:ascii="Times New Roman" w:hAnsi="Times New Roman" w:cs="Times New Roman"/>
          <w:sz w:val="24"/>
          <w:szCs w:val="24"/>
        </w:rPr>
      </w:pPr>
      <w:r w:rsidRPr="003F431F">
        <w:rPr>
          <w:rFonts w:ascii="Times New Roman" w:hAnsi="Times New Roman" w:cs="Times New Roman"/>
          <w:sz w:val="24"/>
          <w:szCs w:val="24"/>
        </w:rPr>
        <w:t>H</w:t>
      </w:r>
      <w:r w:rsidR="00A57A4B" w:rsidRPr="003F431F">
        <w:rPr>
          <w:rFonts w:ascii="Times New Roman" w:hAnsi="Times New Roman" w:cs="Times New Roman"/>
          <w:sz w:val="24"/>
          <w:szCs w:val="24"/>
        </w:rPr>
        <w:t>ave reached the following understanding:</w:t>
      </w:r>
    </w:p>
    <w:p w:rsidR="0051723E" w:rsidRPr="003F431F" w:rsidRDefault="0051723E" w:rsidP="00196705">
      <w:pPr>
        <w:autoSpaceDE w:val="0"/>
        <w:autoSpaceDN w:val="0"/>
        <w:adjustRightInd w:val="0"/>
        <w:spacing w:after="240" w:line="240" w:lineRule="auto"/>
        <w:rPr>
          <w:rFonts w:ascii="Times New Roman" w:hAnsi="Times New Roman" w:cs="Times New Roman"/>
          <w:b/>
          <w:bCs/>
          <w:sz w:val="24"/>
          <w:szCs w:val="24"/>
        </w:rPr>
      </w:pPr>
    </w:p>
    <w:p w:rsidR="00F771DF" w:rsidRPr="003F431F" w:rsidRDefault="00A57A4B"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w:t>
      </w:r>
    </w:p>
    <w:p w:rsidR="00F771DF" w:rsidRPr="003F431F" w:rsidRDefault="00A57A4B"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DEFINITIONS</w:t>
      </w:r>
    </w:p>
    <w:p w:rsidR="003D6631" w:rsidRPr="003F431F" w:rsidRDefault="003D6631" w:rsidP="00196705">
      <w:pPr>
        <w:autoSpaceDE w:val="0"/>
        <w:autoSpaceDN w:val="0"/>
        <w:adjustRightInd w:val="0"/>
        <w:spacing w:after="240" w:line="240" w:lineRule="auto"/>
        <w:jc w:val="center"/>
        <w:rPr>
          <w:rFonts w:ascii="Times New Roman" w:hAnsi="Times New Roman" w:cs="Times New Roman"/>
          <w:b/>
          <w:bCs/>
          <w:sz w:val="24"/>
          <w:szCs w:val="24"/>
        </w:rPr>
      </w:pPr>
    </w:p>
    <w:p w:rsidR="00CD3B00" w:rsidRPr="003F431F" w:rsidRDefault="00A57A4B" w:rsidP="003865EA">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Unless another meaning is specified within this Memorandum of Understanding (</w:t>
      </w:r>
      <w:r w:rsidR="003865EA" w:rsidRPr="003865EA">
        <w:rPr>
          <w:rFonts w:ascii="Times New Roman" w:hAnsi="Times New Roman" w:cs="Times New Roman"/>
          <w:sz w:val="24"/>
          <w:szCs w:val="24"/>
        </w:rPr>
        <w:t>also referred to as “The NATO ENSEC COE Operational MOU</w:t>
      </w:r>
      <w:r w:rsidR="00757346">
        <w:rPr>
          <w:rFonts w:ascii="Times New Roman" w:hAnsi="Times New Roman" w:cs="Times New Roman"/>
          <w:sz w:val="24"/>
          <w:szCs w:val="24"/>
        </w:rPr>
        <w:t>”</w:t>
      </w:r>
      <w:r w:rsidR="00B555F2">
        <w:rPr>
          <w:rFonts w:ascii="Times New Roman" w:hAnsi="Times New Roman" w:cs="Times New Roman"/>
          <w:sz w:val="24"/>
          <w:szCs w:val="24"/>
        </w:rPr>
        <w:t xml:space="preserve"> or</w:t>
      </w:r>
      <w:r w:rsidR="003865EA">
        <w:rPr>
          <w:rFonts w:ascii="Times New Roman" w:hAnsi="Times New Roman" w:cs="Times New Roman"/>
          <w:sz w:val="24"/>
          <w:szCs w:val="24"/>
        </w:rPr>
        <w:t xml:space="preserve"> “</w:t>
      </w:r>
      <w:r w:rsidRPr="003F431F">
        <w:rPr>
          <w:rFonts w:ascii="Times New Roman" w:hAnsi="Times New Roman" w:cs="Times New Roman"/>
          <w:sz w:val="24"/>
          <w:szCs w:val="24"/>
        </w:rPr>
        <w:t>MOU</w:t>
      </w:r>
      <w:r w:rsidR="003865EA">
        <w:rPr>
          <w:rFonts w:ascii="Times New Roman" w:hAnsi="Times New Roman" w:cs="Times New Roman"/>
          <w:sz w:val="24"/>
          <w:szCs w:val="24"/>
        </w:rPr>
        <w:t>”</w:t>
      </w:r>
      <w:r w:rsidRPr="003F431F">
        <w:rPr>
          <w:rFonts w:ascii="Times New Roman" w:hAnsi="Times New Roman" w:cs="Times New Roman"/>
          <w:sz w:val="24"/>
          <w:szCs w:val="24"/>
        </w:rPr>
        <w:t xml:space="preserve">) and its follow-on documents, the </w:t>
      </w:r>
      <w:r w:rsidR="00757346">
        <w:rPr>
          <w:rFonts w:ascii="Times New Roman" w:hAnsi="Times New Roman" w:cs="Times New Roman"/>
          <w:sz w:val="24"/>
          <w:szCs w:val="24"/>
        </w:rPr>
        <w:t>“</w:t>
      </w:r>
      <w:r w:rsidRPr="003F431F">
        <w:rPr>
          <w:rFonts w:ascii="Times New Roman" w:hAnsi="Times New Roman" w:cs="Times New Roman"/>
          <w:sz w:val="24"/>
          <w:szCs w:val="24"/>
        </w:rPr>
        <w:t>NATO Glossary of Terms and Definitions</w:t>
      </w:r>
      <w:r w:rsidR="00757346">
        <w:rPr>
          <w:rFonts w:ascii="Times New Roman" w:hAnsi="Times New Roman" w:cs="Times New Roman"/>
          <w:sz w:val="24"/>
          <w:szCs w:val="24"/>
        </w:rPr>
        <w:t>”</w:t>
      </w:r>
      <w:r w:rsidRPr="003F431F">
        <w:rPr>
          <w:rFonts w:ascii="Times New Roman" w:hAnsi="Times New Roman" w:cs="Times New Roman"/>
          <w:sz w:val="24"/>
          <w:szCs w:val="24"/>
        </w:rPr>
        <w:t xml:space="preserve"> (AAP-6) and </w:t>
      </w:r>
      <w:r w:rsidR="00757346">
        <w:rPr>
          <w:rFonts w:ascii="Times New Roman" w:hAnsi="Times New Roman" w:cs="Times New Roman"/>
          <w:sz w:val="24"/>
          <w:szCs w:val="24"/>
        </w:rPr>
        <w:t>“</w:t>
      </w:r>
      <w:r w:rsidRPr="003F431F">
        <w:rPr>
          <w:rFonts w:ascii="Times New Roman" w:hAnsi="Times New Roman" w:cs="Times New Roman"/>
          <w:sz w:val="24"/>
          <w:szCs w:val="24"/>
        </w:rPr>
        <w:t>NATO Glossary of abbreviations used in NATO documents and publications</w:t>
      </w:r>
      <w:r w:rsidR="00757346">
        <w:rPr>
          <w:rFonts w:ascii="Times New Roman" w:hAnsi="Times New Roman" w:cs="Times New Roman"/>
          <w:sz w:val="24"/>
          <w:szCs w:val="24"/>
        </w:rPr>
        <w:t>”</w:t>
      </w:r>
      <w:r w:rsidRPr="003F431F">
        <w:rPr>
          <w:rFonts w:ascii="Times New Roman" w:hAnsi="Times New Roman" w:cs="Times New Roman"/>
          <w:sz w:val="24"/>
          <w:szCs w:val="24"/>
        </w:rPr>
        <w:t xml:space="preserve"> (AAP-15) will apply.</w:t>
      </w:r>
    </w:p>
    <w:p w:rsidR="00F771DF" w:rsidRPr="003F431F" w:rsidRDefault="00A57A4B" w:rsidP="00196705">
      <w:pPr>
        <w:pStyle w:val="ListParagraph"/>
        <w:numPr>
          <w:ilvl w:val="1"/>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following definitions apply for the purpose of this MOU and its follow-on documents:</w:t>
      </w:r>
    </w:p>
    <w:p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Allied Command Operations (ACO)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outlined in MC 324/</w:t>
      </w:r>
      <w:r w:rsidR="002C0591" w:rsidRPr="003F431F">
        <w:rPr>
          <w:rFonts w:ascii="Times New Roman" w:hAnsi="Times New Roman" w:cs="Times New Roman"/>
          <w:sz w:val="24"/>
          <w:szCs w:val="24"/>
        </w:rPr>
        <w:t>2</w:t>
      </w:r>
      <w:r w:rsidR="00152209" w:rsidRPr="003F431F">
        <w:rPr>
          <w:rFonts w:ascii="Times New Roman" w:hAnsi="Times New Roman" w:cs="Times New Roman"/>
          <w:sz w:val="24"/>
          <w:szCs w:val="24"/>
        </w:rPr>
        <w:t xml:space="preserve"> (Final)</w:t>
      </w:r>
      <w:r w:rsidR="002866A9" w:rsidRPr="003F431F">
        <w:rPr>
          <w:rFonts w:ascii="Times New Roman" w:hAnsi="Times New Roman" w:cs="Times New Roman"/>
          <w:sz w:val="24"/>
          <w:szCs w:val="24"/>
        </w:rPr>
        <w:t>,</w:t>
      </w:r>
      <w:r w:rsidRPr="003F431F">
        <w:rPr>
          <w:rFonts w:ascii="Times New Roman" w:hAnsi="Times New Roman" w:cs="Times New Roman"/>
          <w:sz w:val="24"/>
          <w:szCs w:val="24"/>
        </w:rPr>
        <w:t xml:space="preserve"> Supreme Headquarters Allied Powers Europe (SHAPE) and the other organisations subordinate to SACEUR.</w:t>
      </w:r>
    </w:p>
    <w:p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Allied Command Transformation (ACT)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outlined in MC 324/</w:t>
      </w:r>
      <w:r w:rsidR="006C26CD" w:rsidRPr="003F431F">
        <w:rPr>
          <w:rFonts w:ascii="Times New Roman" w:hAnsi="Times New Roman" w:cs="Times New Roman"/>
          <w:sz w:val="24"/>
          <w:szCs w:val="24"/>
        </w:rPr>
        <w:t>2</w:t>
      </w:r>
      <w:r w:rsidR="00E10685" w:rsidRPr="003F431F">
        <w:rPr>
          <w:rFonts w:ascii="Times New Roman" w:hAnsi="Times New Roman" w:cs="Times New Roman"/>
          <w:sz w:val="24"/>
          <w:szCs w:val="24"/>
        </w:rPr>
        <w:t xml:space="preserve"> (Final)</w:t>
      </w:r>
      <w:r w:rsidRPr="003F431F">
        <w:rPr>
          <w:rFonts w:ascii="Times New Roman" w:hAnsi="Times New Roman" w:cs="Times New Roman"/>
          <w:sz w:val="24"/>
          <w:szCs w:val="24"/>
        </w:rPr>
        <w:t>, Headquarters Supreme Allied Commander Transformation (HQ SACT) and the other organisations subordinate to SACT.</w:t>
      </w:r>
    </w:p>
    <w:p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Centre of Excellence (COE)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defined in MCM-236-03, a NAC-accredited nationally </w:t>
      </w:r>
      <w:r w:rsidR="009E5372" w:rsidRPr="003F431F">
        <w:rPr>
          <w:rFonts w:ascii="Times New Roman" w:hAnsi="Times New Roman" w:cs="Times New Roman"/>
          <w:sz w:val="24"/>
          <w:szCs w:val="24"/>
        </w:rPr>
        <w:t>or multi</w:t>
      </w:r>
      <w:r w:rsidRPr="003F431F">
        <w:rPr>
          <w:rFonts w:ascii="Times New Roman" w:hAnsi="Times New Roman" w:cs="Times New Roman"/>
          <w:sz w:val="24"/>
          <w:szCs w:val="24"/>
        </w:rPr>
        <w:t>-nationally sponsored centre supporting NATO.</w:t>
      </w:r>
    </w:p>
    <w:p w:rsidR="00CD3B00" w:rsidRPr="003F431F" w:rsidRDefault="009E537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COE Network</w:t>
      </w:r>
      <w:r w:rsidR="00A57A4B" w:rsidRPr="003F431F">
        <w:rPr>
          <w:rFonts w:ascii="Times New Roman" w:hAnsi="Times New Roman" w:cs="Times New Roman"/>
          <w:sz w:val="24"/>
          <w:szCs w:val="24"/>
        </w:rPr>
        <w:t xml:space="preserve"> – The Network of all COEs supporting the NCA coordinated by HQ SACT.</w:t>
      </w:r>
    </w:p>
    <w:p w:rsidR="00CD3B00" w:rsidRPr="003F431F" w:rsidRDefault="009E537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Director of</w:t>
      </w:r>
      <w:r w:rsidR="00A57A4B" w:rsidRPr="003F431F">
        <w:rPr>
          <w:rFonts w:ascii="Times New Roman" w:hAnsi="Times New Roman" w:cs="Times New Roman"/>
          <w:sz w:val="24"/>
          <w:szCs w:val="24"/>
        </w:rPr>
        <w:t xml:space="preserve"> </w:t>
      </w:r>
      <w:r w:rsidR="0064292E"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NATO </w:t>
      </w:r>
      <w:r w:rsidR="00A57A4B" w:rsidRPr="003F431F">
        <w:rPr>
          <w:rFonts w:ascii="Times New Roman" w:hAnsi="Times New Roman" w:cs="Times New Roman"/>
          <w:sz w:val="24"/>
          <w:szCs w:val="24"/>
        </w:rPr>
        <w:t>ENSEC COE</w:t>
      </w:r>
      <w:r w:rsidR="008634E5" w:rsidRPr="003F431F">
        <w:rPr>
          <w:rFonts w:ascii="Times New Roman" w:hAnsi="Times New Roman" w:cs="Times New Roman"/>
          <w:sz w:val="24"/>
          <w:szCs w:val="24"/>
        </w:rPr>
        <w:t xml:space="preserve"> </w:t>
      </w:r>
      <w:r w:rsidR="00A57A4B" w:rsidRPr="003F431F">
        <w:rPr>
          <w:rFonts w:ascii="Times New Roman" w:hAnsi="Times New Roman" w:cs="Times New Roman"/>
          <w:sz w:val="24"/>
          <w:szCs w:val="24"/>
        </w:rPr>
        <w:t>– The person directing the</w:t>
      </w:r>
      <w:r w:rsidRPr="003F431F">
        <w:rPr>
          <w:rFonts w:ascii="Times New Roman" w:hAnsi="Times New Roman" w:cs="Times New Roman"/>
          <w:sz w:val="24"/>
          <w:szCs w:val="24"/>
        </w:rPr>
        <w:t xml:space="preserve"> NATO</w:t>
      </w:r>
      <w:r w:rsidR="00A57A4B" w:rsidRPr="003F431F">
        <w:rPr>
          <w:rFonts w:ascii="Times New Roman" w:hAnsi="Times New Roman" w:cs="Times New Roman"/>
          <w:sz w:val="24"/>
          <w:szCs w:val="24"/>
        </w:rPr>
        <w:t xml:space="preserve"> ENSEC COE</w:t>
      </w:r>
      <w:r w:rsidR="00B0344A" w:rsidRPr="003F431F">
        <w:rPr>
          <w:rFonts w:ascii="Times New Roman" w:hAnsi="Times New Roman" w:cs="Times New Roman"/>
          <w:sz w:val="24"/>
          <w:szCs w:val="24"/>
        </w:rPr>
        <w:t>.</w:t>
      </w:r>
    </w:p>
    <w:p w:rsidR="00CD3B00" w:rsidRPr="003F431F" w:rsidRDefault="00A57A4B"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Framework Nation</w:t>
      </w:r>
      <w:r w:rsidR="00091F77" w:rsidRPr="003F431F">
        <w:rPr>
          <w:rFonts w:ascii="Times New Roman" w:hAnsi="Times New Roman" w:cs="Times New Roman"/>
          <w:sz w:val="24"/>
          <w:szCs w:val="24"/>
        </w:rPr>
        <w:t xml:space="preserve"> (FN)</w:t>
      </w:r>
      <w:r w:rsidR="00BA18C9" w:rsidRPr="003F431F">
        <w:rPr>
          <w:rFonts w:ascii="Times New Roman" w:hAnsi="Times New Roman" w:cs="Times New Roman"/>
          <w:sz w:val="24"/>
          <w:szCs w:val="24"/>
        </w:rPr>
        <w:t xml:space="preserve"> – </w:t>
      </w:r>
      <w:r w:rsidR="007C3D2A" w:rsidRPr="003F431F">
        <w:rPr>
          <w:rFonts w:ascii="Times New Roman" w:hAnsi="Times New Roman" w:cs="Times New Roman"/>
          <w:sz w:val="24"/>
          <w:szCs w:val="24"/>
        </w:rPr>
        <w:t xml:space="preserve">The Republic of Lithuania represented by </w:t>
      </w:r>
      <w:r w:rsidR="0064292E" w:rsidRPr="003F431F">
        <w:rPr>
          <w:rFonts w:ascii="Times New Roman" w:hAnsi="Times New Roman" w:cs="Times New Roman"/>
          <w:sz w:val="24"/>
          <w:szCs w:val="24"/>
        </w:rPr>
        <w:t>t</w:t>
      </w:r>
      <w:r w:rsidR="00BA18C9" w:rsidRPr="003F431F">
        <w:rPr>
          <w:rFonts w:ascii="Times New Roman" w:hAnsi="Times New Roman" w:cs="Times New Roman"/>
          <w:sz w:val="24"/>
          <w:szCs w:val="24"/>
        </w:rPr>
        <w:t xml:space="preserve">he Ministry of </w:t>
      </w:r>
      <w:r w:rsidR="008726A9">
        <w:rPr>
          <w:rFonts w:ascii="Times New Roman" w:hAnsi="Times New Roman" w:cs="Times New Roman"/>
          <w:sz w:val="24"/>
          <w:szCs w:val="24"/>
        </w:rPr>
        <w:t xml:space="preserve">National </w:t>
      </w:r>
      <w:r w:rsidR="00BA18C9" w:rsidRPr="003F431F">
        <w:rPr>
          <w:rFonts w:ascii="Times New Roman" w:hAnsi="Times New Roman" w:cs="Times New Roman"/>
          <w:sz w:val="24"/>
          <w:szCs w:val="24"/>
        </w:rPr>
        <w:t xml:space="preserve">Defence of the Republic of Lithuania </w:t>
      </w:r>
      <w:r w:rsidR="00787216" w:rsidRPr="003F431F">
        <w:rPr>
          <w:rFonts w:ascii="Times New Roman" w:hAnsi="Times New Roman" w:cs="Times New Roman"/>
          <w:sz w:val="24"/>
          <w:szCs w:val="24"/>
        </w:rPr>
        <w:t xml:space="preserve">as </w:t>
      </w:r>
      <w:r w:rsidR="00757346">
        <w:rPr>
          <w:rFonts w:ascii="Times New Roman" w:hAnsi="Times New Roman" w:cs="Times New Roman"/>
          <w:sz w:val="24"/>
          <w:szCs w:val="24"/>
        </w:rPr>
        <w:t>the</w:t>
      </w:r>
      <w:r w:rsidR="00787216" w:rsidRPr="003F431F">
        <w:rPr>
          <w:rFonts w:ascii="Times New Roman" w:hAnsi="Times New Roman" w:cs="Times New Roman"/>
          <w:sz w:val="24"/>
          <w:szCs w:val="24"/>
        </w:rPr>
        <w:t xml:space="preserve"> Sponsoring Nation </w:t>
      </w:r>
      <w:r w:rsidR="007C3D2A" w:rsidRPr="003F431F">
        <w:rPr>
          <w:rFonts w:ascii="Times New Roman" w:hAnsi="Times New Roman" w:cs="Times New Roman"/>
          <w:sz w:val="24"/>
          <w:szCs w:val="24"/>
        </w:rPr>
        <w:t>ensuring the i</w:t>
      </w:r>
      <w:r w:rsidRPr="003F431F">
        <w:rPr>
          <w:rFonts w:ascii="Times New Roman" w:hAnsi="Times New Roman" w:cs="Times New Roman"/>
          <w:sz w:val="24"/>
          <w:szCs w:val="24"/>
        </w:rPr>
        <w:t xml:space="preserve">nitial infrastructure, equipment, support personnel, administrative support and </w:t>
      </w:r>
      <w:r w:rsidR="0061163A">
        <w:rPr>
          <w:rFonts w:ascii="Times New Roman" w:hAnsi="Times New Roman" w:cs="Times New Roman"/>
          <w:sz w:val="24"/>
          <w:szCs w:val="24"/>
        </w:rPr>
        <w:t>other</w:t>
      </w:r>
      <w:r w:rsidRPr="003F431F">
        <w:rPr>
          <w:rFonts w:ascii="Times New Roman" w:hAnsi="Times New Roman" w:cs="Times New Roman"/>
          <w:sz w:val="24"/>
          <w:szCs w:val="24"/>
        </w:rPr>
        <w:t xml:space="preserve"> </w:t>
      </w:r>
      <w:r w:rsidR="0061163A">
        <w:rPr>
          <w:rFonts w:ascii="Times New Roman" w:hAnsi="Times New Roman" w:cs="Times New Roman"/>
          <w:sz w:val="24"/>
          <w:szCs w:val="24"/>
        </w:rPr>
        <w:t>s</w:t>
      </w:r>
      <w:r w:rsidRPr="003F431F">
        <w:rPr>
          <w:rFonts w:ascii="Times New Roman" w:hAnsi="Times New Roman" w:cs="Times New Roman"/>
          <w:sz w:val="24"/>
          <w:szCs w:val="24"/>
        </w:rPr>
        <w:t>upport</w:t>
      </w:r>
      <w:r w:rsidR="0061163A">
        <w:rPr>
          <w:rFonts w:ascii="Times New Roman" w:hAnsi="Times New Roman" w:cs="Times New Roman"/>
          <w:sz w:val="24"/>
          <w:szCs w:val="24"/>
        </w:rPr>
        <w:t xml:space="preserve"> </w:t>
      </w:r>
      <w:r w:rsidR="00757346" w:rsidRPr="003F431F">
        <w:rPr>
          <w:rFonts w:ascii="Times New Roman" w:hAnsi="Times New Roman" w:cs="Times New Roman"/>
          <w:sz w:val="24"/>
          <w:szCs w:val="24"/>
        </w:rPr>
        <w:t>for the NATO ENSEC COE</w:t>
      </w:r>
      <w:r w:rsidR="00757346">
        <w:rPr>
          <w:rFonts w:ascii="Times New Roman" w:hAnsi="Times New Roman" w:cs="Times New Roman"/>
          <w:sz w:val="24"/>
          <w:szCs w:val="24"/>
        </w:rPr>
        <w:t>,</w:t>
      </w:r>
      <w:r w:rsidR="00757346" w:rsidRPr="003F431F">
        <w:rPr>
          <w:rFonts w:ascii="Times New Roman" w:hAnsi="Times New Roman" w:cs="Times New Roman"/>
          <w:sz w:val="24"/>
          <w:szCs w:val="24"/>
        </w:rPr>
        <w:t xml:space="preserve"> </w:t>
      </w:r>
      <w:r w:rsidR="0061163A" w:rsidRPr="003F431F">
        <w:rPr>
          <w:rFonts w:ascii="Times New Roman" w:hAnsi="Times New Roman" w:cs="Times New Roman"/>
          <w:sz w:val="24"/>
          <w:szCs w:val="24"/>
        </w:rPr>
        <w:t>in accordance with the provisions of this</w:t>
      </w:r>
      <w:r w:rsidR="004C53C8">
        <w:rPr>
          <w:rFonts w:ascii="Times New Roman" w:hAnsi="Times New Roman" w:cs="Times New Roman"/>
          <w:sz w:val="24"/>
          <w:szCs w:val="24"/>
        </w:rPr>
        <w:t xml:space="preserve"> MOU</w:t>
      </w:r>
      <w:r w:rsidRPr="003F431F">
        <w:rPr>
          <w:rFonts w:ascii="Times New Roman" w:hAnsi="Times New Roman" w:cs="Times New Roman"/>
          <w:sz w:val="24"/>
          <w:szCs w:val="24"/>
        </w:rPr>
        <w:t>.</w:t>
      </w:r>
    </w:p>
    <w:p w:rsidR="00CD3B00" w:rsidRPr="003F431F" w:rsidRDefault="00F73DF2"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Headquarters, Supreme Allied Commander Transformation (HQ SACT)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As</w:t>
      </w:r>
      <w:r w:rsidR="008634E5" w:rsidRPr="003F431F">
        <w:rPr>
          <w:rFonts w:ascii="Times New Roman" w:hAnsi="Times New Roman" w:cs="Times New Roman"/>
          <w:sz w:val="24"/>
          <w:szCs w:val="24"/>
        </w:rPr>
        <w:t xml:space="preserve"> </w:t>
      </w:r>
      <w:r w:rsidRPr="003F431F">
        <w:rPr>
          <w:rFonts w:ascii="Times New Roman" w:hAnsi="Times New Roman" w:cs="Times New Roman"/>
          <w:sz w:val="24"/>
          <w:szCs w:val="24"/>
        </w:rPr>
        <w:t>defined in MC 324/2, the Supreme Headquarters of SACT which interacts with the</w:t>
      </w:r>
      <w:r w:rsidR="00E10685"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for NATO and serves as the coordinator for the interaction with all NATO entities.</w:t>
      </w:r>
    </w:p>
    <w:p w:rsidR="002E527A" w:rsidRPr="003F431F" w:rsidRDefault="007D760C" w:rsidP="00F255B7">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International Military Organis</w:t>
      </w:r>
      <w:r w:rsidR="00ED3D8F" w:rsidRPr="003F431F">
        <w:rPr>
          <w:rFonts w:ascii="Times New Roman" w:hAnsi="Times New Roman" w:cs="Times New Roman"/>
          <w:sz w:val="24"/>
          <w:szCs w:val="24"/>
        </w:rPr>
        <w:t xml:space="preserve">ation (IMO) – </w:t>
      </w:r>
      <w:r w:rsidR="00F255B7" w:rsidRPr="00F255B7">
        <w:rPr>
          <w:rFonts w:ascii="Times New Roman" w:hAnsi="Times New Roman" w:cs="Times New Roman"/>
          <w:sz w:val="24"/>
          <w:szCs w:val="24"/>
        </w:rPr>
        <w:t>A legal entity established in furtherance of the North Atlantic Treaty and granted international status pursuant to article 14 of the Paris Protocol</w:t>
      </w:r>
      <w:r w:rsidR="00B0344A" w:rsidRPr="003F431F">
        <w:rPr>
          <w:rFonts w:ascii="Times New Roman" w:hAnsi="Times New Roman" w:cs="Times New Roman"/>
          <w:sz w:val="24"/>
          <w:szCs w:val="24"/>
        </w:rPr>
        <w:t>.</w:t>
      </w:r>
    </w:p>
    <w:p w:rsidR="002E527A" w:rsidRPr="003F431F" w:rsidRDefault="00BA18C9" w:rsidP="00D9045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Military Committee (MC) </w:t>
      </w:r>
      <w:r w:rsidR="008634E5"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922D6B">
        <w:rPr>
          <w:rFonts w:ascii="Times New Roman" w:hAnsi="Times New Roman" w:cs="Times New Roman"/>
          <w:sz w:val="24"/>
          <w:szCs w:val="24"/>
        </w:rPr>
        <w:t>A</w:t>
      </w:r>
      <w:r w:rsidR="00D90455" w:rsidRPr="00D90455">
        <w:rPr>
          <w:rFonts w:ascii="Times New Roman" w:hAnsi="Times New Roman" w:cs="Times New Roman"/>
          <w:sz w:val="24"/>
          <w:szCs w:val="24"/>
        </w:rPr>
        <w:t>s outlined in the MC57</w:t>
      </w:r>
      <w:r w:rsidR="000A209D">
        <w:rPr>
          <w:rFonts w:ascii="Times New Roman" w:hAnsi="Times New Roman" w:cs="Times New Roman"/>
          <w:sz w:val="24"/>
          <w:szCs w:val="24"/>
        </w:rPr>
        <w:t>/3</w:t>
      </w:r>
      <w:r w:rsidR="00D90455" w:rsidRPr="00D90455">
        <w:rPr>
          <w:rFonts w:ascii="Times New Roman" w:hAnsi="Times New Roman" w:cs="Times New Roman"/>
          <w:sz w:val="24"/>
          <w:szCs w:val="24"/>
        </w:rPr>
        <w:t xml:space="preserve"> is the senior military authority in NATO</w:t>
      </w:r>
      <w:r w:rsidRPr="003F431F">
        <w:rPr>
          <w:rFonts w:ascii="Times New Roman" w:hAnsi="Times New Roman" w:cs="Times New Roman"/>
          <w:sz w:val="24"/>
          <w:szCs w:val="24"/>
        </w:rPr>
        <w:t>.</w:t>
      </w:r>
    </w:p>
    <w:p w:rsidR="002E527A" w:rsidRPr="003F431F" w:rsidRDefault="000851E8"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NATO Centre of Excellence for Energy Security (</w:t>
      </w:r>
      <w:r w:rsidR="006C26CD" w:rsidRPr="003F431F">
        <w:rPr>
          <w:rFonts w:ascii="Times New Roman" w:hAnsi="Times New Roman" w:cs="Times New Roman"/>
          <w:sz w:val="24"/>
          <w:szCs w:val="24"/>
        </w:rPr>
        <w:t>The</w:t>
      </w:r>
      <w:r w:rsidRPr="003F431F">
        <w:rPr>
          <w:rFonts w:ascii="Times New Roman" w:hAnsi="Times New Roman" w:cs="Times New Roman"/>
          <w:sz w:val="24"/>
          <w:szCs w:val="24"/>
        </w:rPr>
        <w:t xml:space="preserve"> NATO ENSEC COE) – </w:t>
      </w:r>
      <w:r w:rsidR="0064292E" w:rsidRPr="003F431F">
        <w:rPr>
          <w:rFonts w:ascii="Times New Roman" w:hAnsi="Times New Roman" w:cs="Times New Roman"/>
          <w:sz w:val="24"/>
          <w:szCs w:val="24"/>
        </w:rPr>
        <w:t xml:space="preserve">The COE offered by the Participants as a NATO COE providing expertise in the </w:t>
      </w:r>
      <w:r w:rsidR="006C26CD" w:rsidRPr="003F431F">
        <w:rPr>
          <w:rFonts w:ascii="Times New Roman" w:hAnsi="Times New Roman" w:cs="Times New Roman"/>
          <w:sz w:val="24"/>
          <w:szCs w:val="24"/>
        </w:rPr>
        <w:t xml:space="preserve">energy security related </w:t>
      </w:r>
      <w:r w:rsidR="0064292E" w:rsidRPr="003F431F">
        <w:rPr>
          <w:rFonts w:ascii="Times New Roman" w:hAnsi="Times New Roman" w:cs="Times New Roman"/>
          <w:sz w:val="24"/>
          <w:szCs w:val="24"/>
        </w:rPr>
        <w:t>field.</w:t>
      </w:r>
    </w:p>
    <w:p w:rsidR="002E527A"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North Atlantic Council (NAC)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The</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Council established pursuant to Article 9 of the North Atlantic Treaty.</w:t>
      </w:r>
    </w:p>
    <w:p w:rsidR="002E527A" w:rsidRPr="003F431F" w:rsidRDefault="00BA18C9" w:rsidP="00D9045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NATO Command Arrangements (NCA)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The</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arrangements and entities supporting the NCS, as defined in MC 324/</w:t>
      </w:r>
      <w:r w:rsidR="00F73DF2" w:rsidRPr="003F431F">
        <w:rPr>
          <w:rFonts w:ascii="Times New Roman" w:hAnsi="Times New Roman" w:cs="Times New Roman"/>
          <w:sz w:val="24"/>
          <w:szCs w:val="24"/>
        </w:rPr>
        <w:t>2</w:t>
      </w:r>
      <w:r w:rsidRPr="003F431F">
        <w:rPr>
          <w:rFonts w:ascii="Times New Roman" w:hAnsi="Times New Roman" w:cs="Times New Roman"/>
          <w:sz w:val="24"/>
          <w:szCs w:val="24"/>
        </w:rPr>
        <w:t>.</w:t>
      </w:r>
    </w:p>
    <w:p w:rsidR="00076DA4"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NATO Command Structure (NCS)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C43FD4" w:rsidRPr="00D90455">
        <w:rPr>
          <w:rFonts w:ascii="Times New Roman" w:hAnsi="Times New Roman" w:cs="Times New Roman"/>
          <w:sz w:val="24"/>
          <w:szCs w:val="24"/>
        </w:rPr>
        <w:t>NATO's structure of Command</w:t>
      </w:r>
      <w:r w:rsidRPr="003F431F">
        <w:rPr>
          <w:rFonts w:ascii="Times New Roman" w:hAnsi="Times New Roman" w:cs="Times New Roman"/>
          <w:sz w:val="24"/>
          <w:szCs w:val="24"/>
        </w:rPr>
        <w:t>, as defined in MC 324/</w:t>
      </w:r>
      <w:r w:rsidR="00F73DF2" w:rsidRPr="003F431F">
        <w:rPr>
          <w:rFonts w:ascii="Times New Roman" w:hAnsi="Times New Roman" w:cs="Times New Roman"/>
          <w:sz w:val="24"/>
          <w:szCs w:val="24"/>
        </w:rPr>
        <w:t>2</w:t>
      </w:r>
      <w:r w:rsidRPr="003F431F">
        <w:rPr>
          <w:rFonts w:ascii="Times New Roman" w:hAnsi="Times New Roman" w:cs="Times New Roman"/>
          <w:sz w:val="24"/>
          <w:szCs w:val="24"/>
        </w:rPr>
        <w:t>.</w:t>
      </w:r>
    </w:p>
    <w:p w:rsidR="00076DA4" w:rsidRPr="003F431F" w:rsidRDefault="009441F6"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Participants – </w:t>
      </w:r>
      <w:r w:rsidR="00C64249" w:rsidRPr="003F431F">
        <w:rPr>
          <w:rFonts w:ascii="Times New Roman" w:hAnsi="Times New Roman" w:cs="Times New Roman"/>
          <w:sz w:val="24"/>
          <w:szCs w:val="24"/>
        </w:rPr>
        <w:t>NATO Member States</w:t>
      </w:r>
      <w:r w:rsidR="008D5957" w:rsidRPr="003F431F">
        <w:rPr>
          <w:rFonts w:ascii="Times New Roman" w:hAnsi="Times New Roman" w:cs="Times New Roman"/>
          <w:sz w:val="24"/>
          <w:szCs w:val="24"/>
        </w:rPr>
        <w:t xml:space="preserve"> </w:t>
      </w:r>
      <w:r w:rsidR="005D2D1C">
        <w:rPr>
          <w:rFonts w:ascii="Times New Roman" w:hAnsi="Times New Roman" w:cs="Times New Roman"/>
          <w:sz w:val="24"/>
          <w:szCs w:val="24"/>
        </w:rPr>
        <w:t>who</w:t>
      </w:r>
      <w:r w:rsidR="005D2D1C" w:rsidRPr="003F431F">
        <w:rPr>
          <w:rFonts w:ascii="Times New Roman" w:hAnsi="Times New Roman" w:cs="Times New Roman"/>
          <w:sz w:val="24"/>
          <w:szCs w:val="24"/>
        </w:rPr>
        <w:t xml:space="preserve"> </w:t>
      </w:r>
      <w:r w:rsidR="008D5957" w:rsidRPr="003F431F">
        <w:rPr>
          <w:rFonts w:ascii="Times New Roman" w:hAnsi="Times New Roman" w:cs="Times New Roman"/>
          <w:sz w:val="24"/>
          <w:szCs w:val="24"/>
        </w:rPr>
        <w:t>are t</w:t>
      </w:r>
      <w:r w:rsidRPr="003F431F">
        <w:rPr>
          <w:rFonts w:ascii="Times New Roman" w:hAnsi="Times New Roman" w:cs="Times New Roman"/>
          <w:sz w:val="24"/>
          <w:szCs w:val="24"/>
        </w:rPr>
        <w:t xml:space="preserve">he signatories of this MOU </w:t>
      </w:r>
      <w:r w:rsidR="005D2D1C">
        <w:rPr>
          <w:rFonts w:ascii="Times New Roman" w:hAnsi="Times New Roman" w:cs="Times New Roman"/>
          <w:sz w:val="24"/>
          <w:szCs w:val="24"/>
        </w:rPr>
        <w:t xml:space="preserve">and </w:t>
      </w:r>
      <w:r w:rsidRPr="003F431F">
        <w:rPr>
          <w:rFonts w:ascii="Times New Roman" w:hAnsi="Times New Roman" w:cs="Times New Roman"/>
          <w:sz w:val="24"/>
          <w:szCs w:val="24"/>
        </w:rPr>
        <w:t>who are collectively proposing the</w:t>
      </w:r>
      <w:r w:rsidR="00FA7877"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activities</w:t>
      </w:r>
      <w:r w:rsidR="008D5957"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p>
    <w:p w:rsidR="00E73C6D" w:rsidRPr="003F431F" w:rsidRDefault="00E73C6D" w:rsidP="00196705">
      <w:pPr>
        <w:pStyle w:val="ListParagraph"/>
        <w:numPr>
          <w:ilvl w:val="2"/>
          <w:numId w:val="3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Partner – A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or agency which interacts with the NATO ENSEC COE, and may be :</w:t>
      </w:r>
    </w:p>
    <w:p w:rsidR="007A47FA" w:rsidRPr="003F431F" w:rsidRDefault="00E73C6D"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Contributing Partner (CP) – Any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xml:space="preserve"> or agency, in accordance with NAC agreed decisions and procedures, which is not a SN and provides a </w:t>
      </w:r>
      <w:r w:rsidR="007A47FA" w:rsidRPr="003F431F">
        <w:rPr>
          <w:rFonts w:ascii="Times New Roman" w:hAnsi="Times New Roman" w:cs="Times New Roman"/>
          <w:sz w:val="24"/>
          <w:szCs w:val="24"/>
        </w:rPr>
        <w:t>contribution to NATO ENSEC COE.</w:t>
      </w:r>
      <w:bookmarkStart w:id="0" w:name="_GoBack"/>
      <w:bookmarkEnd w:id="0"/>
    </w:p>
    <w:p w:rsidR="007A47FA" w:rsidRPr="003F431F" w:rsidRDefault="00E73C6D" w:rsidP="00196705">
      <w:pPr>
        <w:pStyle w:val="ListParagraph"/>
        <w:numPr>
          <w:ilvl w:val="3"/>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Other Partner (OP) – Any Nation, </w:t>
      </w:r>
      <w:r w:rsidR="00A06CBA" w:rsidRPr="003F431F">
        <w:rPr>
          <w:rFonts w:ascii="Times New Roman" w:hAnsi="Times New Roman" w:cs="Times New Roman"/>
          <w:sz w:val="24"/>
          <w:szCs w:val="24"/>
        </w:rPr>
        <w:t>organisation</w:t>
      </w:r>
      <w:r w:rsidRPr="003F431F">
        <w:rPr>
          <w:rFonts w:ascii="Times New Roman" w:hAnsi="Times New Roman" w:cs="Times New Roman"/>
          <w:sz w:val="24"/>
          <w:szCs w:val="24"/>
        </w:rPr>
        <w:t xml:space="preserve"> o</w:t>
      </w:r>
      <w:r w:rsidR="00070E27" w:rsidRPr="003F431F">
        <w:rPr>
          <w:rFonts w:ascii="Times New Roman" w:hAnsi="Times New Roman" w:cs="Times New Roman"/>
          <w:sz w:val="24"/>
          <w:szCs w:val="24"/>
        </w:rPr>
        <w:t>r agency using the services and </w:t>
      </w:r>
      <w:r w:rsidRPr="003F431F">
        <w:rPr>
          <w:rFonts w:ascii="Times New Roman" w:hAnsi="Times New Roman" w:cs="Times New Roman"/>
          <w:sz w:val="24"/>
          <w:szCs w:val="24"/>
        </w:rPr>
        <w:t>/ or products provided by the NATO ENSEC COE, other than SNs, CPs, NATO member Nations or bodies.</w:t>
      </w:r>
    </w:p>
    <w:p w:rsidR="00076DA4" w:rsidRPr="003F431F" w:rsidRDefault="009E5372" w:rsidP="00196705">
      <w:pPr>
        <w:pStyle w:val="ListParagraph"/>
        <w:numPr>
          <w:ilvl w:val="2"/>
          <w:numId w:val="34"/>
        </w:numPr>
        <w:autoSpaceDE w:val="0"/>
        <w:autoSpaceDN w:val="0"/>
        <w:adjustRightInd w:val="0"/>
        <w:spacing w:after="24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Programme of Work (POW) – The document setting out 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for the course of a calendar year and including the long-term perspective of </w:t>
      </w:r>
      <w:r w:rsidR="0064292E" w:rsidRPr="003F431F">
        <w:rPr>
          <w:rFonts w:ascii="Times New Roman" w:hAnsi="Times New Roman" w:cs="Times New Roman"/>
          <w:sz w:val="24"/>
          <w:szCs w:val="24"/>
        </w:rPr>
        <w:t xml:space="preserve">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activities.</w:t>
      </w:r>
    </w:p>
    <w:p w:rsidR="00076DA4" w:rsidRPr="003F431F" w:rsidRDefault="000065E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Request for Support (RFS) – </w:t>
      </w:r>
      <w:r w:rsidR="00922D6B">
        <w:rPr>
          <w:rFonts w:ascii="Times New Roman" w:hAnsi="Times New Roman" w:cs="Times New Roman"/>
          <w:sz w:val="24"/>
          <w:szCs w:val="24"/>
        </w:rPr>
        <w:t>A</w:t>
      </w:r>
      <w:r w:rsidRPr="003F431F">
        <w:rPr>
          <w:rFonts w:ascii="Times New Roman" w:hAnsi="Times New Roman" w:cs="Times New Roman"/>
          <w:sz w:val="24"/>
          <w:szCs w:val="24"/>
        </w:rPr>
        <w:t xml:space="preserve"> request from NATO, a Nation or any other entity requesting support from the NATO ENSEC COE</w:t>
      </w:r>
      <w:r w:rsidR="00C101FA" w:rsidRPr="003F431F">
        <w:rPr>
          <w:rFonts w:ascii="Times New Roman" w:hAnsi="Times New Roman" w:cs="Times New Roman"/>
          <w:sz w:val="24"/>
          <w:szCs w:val="24"/>
        </w:rPr>
        <w:t>.</w:t>
      </w:r>
    </w:p>
    <w:p w:rsidR="00076DA4" w:rsidRPr="003F431F" w:rsidRDefault="00D8679D"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Sponsoring Nation (SN) – </w:t>
      </w:r>
      <w:r w:rsidR="00C4518D" w:rsidRPr="003F431F">
        <w:rPr>
          <w:rFonts w:ascii="Times New Roman" w:hAnsi="Times New Roman" w:cs="Times New Roman"/>
          <w:sz w:val="24"/>
          <w:szCs w:val="24"/>
        </w:rPr>
        <w:t>NATO Member S</w:t>
      </w:r>
      <w:r w:rsidRPr="003F431F">
        <w:rPr>
          <w:rFonts w:ascii="Times New Roman" w:hAnsi="Times New Roman" w:cs="Times New Roman"/>
          <w:sz w:val="24"/>
          <w:szCs w:val="24"/>
        </w:rPr>
        <w:t>tate that contributes both personnel and funding to the NATO ENSEC COE.</w:t>
      </w:r>
    </w:p>
    <w:p w:rsidR="00076DA4" w:rsidRPr="003F431F" w:rsidRDefault="00BA18C9"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Steering Committee (SC) – The committee set up by the</w:t>
      </w:r>
      <w:r w:rsidR="00B6410C" w:rsidRPr="003F431F">
        <w:rPr>
          <w:rFonts w:ascii="Times New Roman" w:hAnsi="Times New Roman" w:cs="Times New Roman"/>
          <w:sz w:val="24"/>
          <w:szCs w:val="24"/>
        </w:rPr>
        <w:t xml:space="preserve"> Participants </w:t>
      </w:r>
      <w:r w:rsidRPr="003F431F">
        <w:rPr>
          <w:rFonts w:ascii="Times New Roman" w:hAnsi="Times New Roman" w:cs="Times New Roman"/>
          <w:sz w:val="24"/>
          <w:szCs w:val="24"/>
        </w:rPr>
        <w:t xml:space="preserve">as the main body for guidance, oversight and decisions on all matters concerning the administration, policies and operation of the </w:t>
      </w:r>
      <w:r w:rsidR="00FA7877"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p>
    <w:p w:rsidR="00076DA4" w:rsidRPr="003F431F" w:rsidRDefault="0064292E"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Subject Matter Expert (SME) </w:t>
      </w:r>
      <w:r w:rsidR="00723A8A" w:rsidRPr="003F431F">
        <w:rPr>
          <w:rFonts w:ascii="Times New Roman" w:hAnsi="Times New Roman" w:cs="Times New Roman"/>
          <w:sz w:val="24"/>
          <w:szCs w:val="24"/>
        </w:rPr>
        <w:t>–</w:t>
      </w:r>
      <w:r w:rsidRPr="003F431F">
        <w:rPr>
          <w:rFonts w:ascii="Times New Roman" w:hAnsi="Times New Roman" w:cs="Times New Roman"/>
          <w:sz w:val="24"/>
          <w:szCs w:val="24"/>
        </w:rPr>
        <w:t xml:space="preserve"> </w:t>
      </w:r>
      <w:r w:rsidR="00922D6B">
        <w:rPr>
          <w:rFonts w:ascii="Times New Roman" w:hAnsi="Times New Roman" w:cs="Times New Roman"/>
          <w:sz w:val="24"/>
          <w:szCs w:val="24"/>
        </w:rPr>
        <w:t>A</w:t>
      </w:r>
      <w:r w:rsidR="00723A8A" w:rsidRPr="003F431F">
        <w:rPr>
          <w:rFonts w:ascii="Times New Roman" w:hAnsi="Times New Roman" w:cs="Times New Roman"/>
          <w:sz w:val="24"/>
          <w:szCs w:val="24"/>
        </w:rPr>
        <w:t xml:space="preserve"> </w:t>
      </w:r>
      <w:r w:rsidRPr="003F431F">
        <w:rPr>
          <w:rFonts w:ascii="Times New Roman" w:hAnsi="Times New Roman" w:cs="Times New Roman"/>
          <w:sz w:val="24"/>
          <w:szCs w:val="24"/>
        </w:rPr>
        <w:t>person who is an expert in a particular area or topic, in this case an expert in energy security.</w:t>
      </w:r>
    </w:p>
    <w:p w:rsidR="00076DA4" w:rsidRPr="003F431F" w:rsidRDefault="00BE4A4C"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Supreme Allied Commander Europe (</w:t>
      </w:r>
      <w:r w:rsidR="00D30494" w:rsidRPr="003F431F">
        <w:rPr>
          <w:rFonts w:ascii="Times New Roman" w:hAnsi="Times New Roman" w:cs="Times New Roman"/>
          <w:sz w:val="24"/>
          <w:szCs w:val="24"/>
        </w:rPr>
        <w:t xml:space="preserve">SACEUR) </w:t>
      </w:r>
      <w:r w:rsidR="00723A8A" w:rsidRPr="003F431F">
        <w:rPr>
          <w:rFonts w:ascii="Times New Roman" w:hAnsi="Times New Roman" w:cs="Times New Roman"/>
          <w:sz w:val="24"/>
          <w:szCs w:val="24"/>
        </w:rPr>
        <w:t>–</w:t>
      </w:r>
      <w:r w:rsidR="00D30494" w:rsidRPr="003F431F">
        <w:rPr>
          <w:rFonts w:ascii="Times New Roman" w:hAnsi="Times New Roman" w:cs="Times New Roman"/>
          <w:sz w:val="24"/>
          <w:szCs w:val="24"/>
        </w:rPr>
        <w:t xml:space="preserve"> As</w:t>
      </w:r>
      <w:r w:rsidR="00723A8A" w:rsidRPr="003F431F">
        <w:rPr>
          <w:rFonts w:ascii="Times New Roman" w:hAnsi="Times New Roman" w:cs="Times New Roman"/>
          <w:sz w:val="24"/>
          <w:szCs w:val="24"/>
        </w:rPr>
        <w:t xml:space="preserve"> </w:t>
      </w:r>
      <w:r w:rsidR="00D30494" w:rsidRPr="003F431F">
        <w:rPr>
          <w:rFonts w:ascii="Times New Roman" w:hAnsi="Times New Roman" w:cs="Times New Roman"/>
          <w:sz w:val="24"/>
          <w:szCs w:val="24"/>
        </w:rPr>
        <w:t>defined in MC 324/2</w:t>
      </w:r>
      <w:r w:rsidRPr="003F431F">
        <w:rPr>
          <w:rFonts w:ascii="Times New Roman" w:hAnsi="Times New Roman" w:cs="Times New Roman"/>
          <w:sz w:val="24"/>
          <w:szCs w:val="24"/>
        </w:rPr>
        <w:t xml:space="preserve">, the </w:t>
      </w:r>
      <w:r w:rsidR="00B6410C" w:rsidRPr="003F431F">
        <w:rPr>
          <w:rFonts w:ascii="Times New Roman" w:hAnsi="Times New Roman" w:cs="Times New Roman"/>
          <w:sz w:val="24"/>
          <w:szCs w:val="24"/>
        </w:rPr>
        <w:t>Commander of ACO.</w:t>
      </w:r>
    </w:p>
    <w:p w:rsidR="00076DA4" w:rsidRPr="003F431F" w:rsidRDefault="00FA7877"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w:t>
      </w:r>
      <w:r w:rsidR="00BE4A4C" w:rsidRPr="003F431F">
        <w:rPr>
          <w:rFonts w:ascii="Times New Roman" w:hAnsi="Times New Roman" w:cs="Times New Roman"/>
          <w:sz w:val="24"/>
          <w:szCs w:val="24"/>
        </w:rPr>
        <w:t>upreme Allied Commander Transformation</w:t>
      </w:r>
      <w:r w:rsidR="00D30494" w:rsidRPr="003F431F">
        <w:rPr>
          <w:rFonts w:ascii="Times New Roman" w:hAnsi="Times New Roman" w:cs="Times New Roman"/>
          <w:sz w:val="24"/>
          <w:szCs w:val="24"/>
        </w:rPr>
        <w:t xml:space="preserve"> (SACT) - As defined in MC 324/2</w:t>
      </w:r>
      <w:r w:rsidR="00BE4A4C" w:rsidRPr="003F431F">
        <w:rPr>
          <w:rFonts w:ascii="Times New Roman" w:hAnsi="Times New Roman" w:cs="Times New Roman"/>
          <w:sz w:val="24"/>
          <w:szCs w:val="24"/>
        </w:rPr>
        <w:t>, the Commander of ACT.</w:t>
      </w:r>
    </w:p>
    <w:p w:rsidR="00BE4A4C" w:rsidRPr="003F431F" w:rsidRDefault="00BE4A4C" w:rsidP="00196705">
      <w:pPr>
        <w:pStyle w:val="ListParagraph"/>
        <w:numPr>
          <w:ilvl w:val="2"/>
          <w:numId w:val="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Technical Arrangements (TAs) </w:t>
      </w:r>
      <w:r w:rsidR="005D057B" w:rsidRPr="003F431F">
        <w:rPr>
          <w:rFonts w:ascii="Times New Roman" w:hAnsi="Times New Roman" w:cs="Times New Roman"/>
          <w:sz w:val="24"/>
          <w:szCs w:val="24"/>
        </w:rPr>
        <w:t>–</w:t>
      </w:r>
      <w:r w:rsidRPr="003F431F">
        <w:rPr>
          <w:rFonts w:ascii="Times New Roman" w:hAnsi="Times New Roman" w:cs="Times New Roman"/>
          <w:sz w:val="24"/>
          <w:szCs w:val="24"/>
        </w:rPr>
        <w:t xml:space="preserve"> Follow-on arrangements concluded</w:t>
      </w:r>
      <w:r w:rsidR="006F3283" w:rsidRPr="003F431F">
        <w:rPr>
          <w:rFonts w:ascii="Times New Roman" w:hAnsi="Times New Roman" w:cs="Times New Roman"/>
          <w:sz w:val="24"/>
          <w:szCs w:val="24"/>
        </w:rPr>
        <w:t xml:space="preserve"> among Participants or between Participants and</w:t>
      </w:r>
      <w:r w:rsidR="002465B9" w:rsidRPr="003F431F">
        <w:rPr>
          <w:rFonts w:ascii="Times New Roman" w:hAnsi="Times New Roman" w:cs="Times New Roman"/>
          <w:sz w:val="24"/>
          <w:szCs w:val="24"/>
        </w:rPr>
        <w:t xml:space="preserve"> one or several</w:t>
      </w:r>
      <w:r w:rsidR="006F3283" w:rsidRPr="003F431F">
        <w:rPr>
          <w:rFonts w:ascii="Times New Roman" w:hAnsi="Times New Roman" w:cs="Times New Roman"/>
          <w:sz w:val="24"/>
          <w:szCs w:val="24"/>
        </w:rPr>
        <w:t xml:space="preserve"> Partner</w:t>
      </w:r>
      <w:r w:rsidR="002465B9" w:rsidRPr="003F431F">
        <w:rPr>
          <w:rFonts w:ascii="Times New Roman" w:hAnsi="Times New Roman" w:cs="Times New Roman"/>
          <w:sz w:val="24"/>
          <w:szCs w:val="24"/>
        </w:rPr>
        <w:t>s</w:t>
      </w:r>
      <w:r w:rsidR="006F3283" w:rsidRPr="003F431F">
        <w:rPr>
          <w:rFonts w:ascii="Times New Roman" w:hAnsi="Times New Roman" w:cs="Times New Roman"/>
          <w:sz w:val="24"/>
          <w:szCs w:val="24"/>
        </w:rPr>
        <w:t xml:space="preserve"> </w:t>
      </w:r>
      <w:r w:rsidRPr="003F431F">
        <w:rPr>
          <w:rFonts w:ascii="Times New Roman" w:hAnsi="Times New Roman" w:cs="Times New Roman"/>
          <w:sz w:val="24"/>
          <w:szCs w:val="24"/>
        </w:rPr>
        <w:t>for the implementation of this MOU.</w:t>
      </w:r>
    </w:p>
    <w:p w:rsidR="00BE4A4C" w:rsidRPr="003F431F" w:rsidRDefault="00BE4A4C" w:rsidP="00196705">
      <w:pPr>
        <w:autoSpaceDE w:val="0"/>
        <w:autoSpaceDN w:val="0"/>
        <w:adjustRightInd w:val="0"/>
        <w:spacing w:after="240" w:line="240" w:lineRule="auto"/>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II</w:t>
      </w: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PURPOSE</w:t>
      </w:r>
    </w:p>
    <w:p w:rsidR="004856C5" w:rsidRPr="003F431F" w:rsidRDefault="004856C5" w:rsidP="00196705">
      <w:pPr>
        <w:autoSpaceDE w:val="0"/>
        <w:autoSpaceDN w:val="0"/>
        <w:adjustRightInd w:val="0"/>
        <w:spacing w:after="240" w:line="240" w:lineRule="auto"/>
        <w:jc w:val="center"/>
        <w:rPr>
          <w:rFonts w:ascii="Times New Roman" w:hAnsi="Times New Roman" w:cs="Times New Roman"/>
          <w:b/>
          <w:bCs/>
          <w:sz w:val="24"/>
          <w:szCs w:val="24"/>
        </w:rPr>
      </w:pPr>
    </w:p>
    <w:p w:rsidR="00FE16B1" w:rsidRPr="003F431F" w:rsidRDefault="00F771DF" w:rsidP="00196705">
      <w:pPr>
        <w:pStyle w:val="ListParagraph"/>
        <w:numPr>
          <w:ilvl w:val="1"/>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purpose of this MOU is to establish the </w:t>
      </w:r>
      <w:r w:rsidR="00FA7877" w:rsidRPr="003F431F">
        <w:rPr>
          <w:rFonts w:ascii="Times New Roman" w:hAnsi="Times New Roman" w:cs="Times New Roman"/>
          <w:sz w:val="24"/>
          <w:szCs w:val="24"/>
        </w:rPr>
        <w:t xml:space="preserve">NATO </w:t>
      </w:r>
      <w:r w:rsidR="004856C5" w:rsidRPr="003F431F">
        <w:rPr>
          <w:rFonts w:ascii="Times New Roman" w:hAnsi="Times New Roman" w:cs="Times New Roman"/>
          <w:sz w:val="24"/>
          <w:szCs w:val="24"/>
        </w:rPr>
        <w:t>ENSEC COE in Vilnius, Republic of Lithuania</w:t>
      </w:r>
      <w:r w:rsidR="00922D6B">
        <w:rPr>
          <w:rFonts w:ascii="Times New Roman" w:hAnsi="Times New Roman" w:cs="Times New Roman"/>
          <w:sz w:val="24"/>
          <w:szCs w:val="24"/>
        </w:rPr>
        <w:t>,</w:t>
      </w:r>
      <w:r w:rsidR="004856C5" w:rsidRPr="003F431F">
        <w:rPr>
          <w:rFonts w:ascii="Times New Roman" w:hAnsi="Times New Roman" w:cs="Times New Roman"/>
          <w:sz w:val="24"/>
          <w:szCs w:val="24"/>
        </w:rPr>
        <w:t xml:space="preserve"> and to establish</w:t>
      </w:r>
      <w:r w:rsidR="00187E07" w:rsidRPr="003F431F">
        <w:rPr>
          <w:rFonts w:ascii="Times New Roman" w:hAnsi="Times New Roman" w:cs="Times New Roman"/>
          <w:sz w:val="24"/>
          <w:szCs w:val="24"/>
        </w:rPr>
        <w:t xml:space="preserve"> arrangements for its operation</w:t>
      </w:r>
      <w:r w:rsidR="004856C5" w:rsidRPr="003F431F">
        <w:rPr>
          <w:rFonts w:ascii="Times New Roman" w:hAnsi="Times New Roman" w:cs="Times New Roman"/>
          <w:sz w:val="24"/>
          <w:szCs w:val="24"/>
        </w:rPr>
        <w:t>,</w:t>
      </w:r>
      <w:r w:rsidR="00187E07" w:rsidRPr="003F431F">
        <w:rPr>
          <w:rFonts w:ascii="Times New Roman" w:hAnsi="Times New Roman" w:cs="Times New Roman"/>
          <w:sz w:val="24"/>
          <w:szCs w:val="24"/>
        </w:rPr>
        <w:t xml:space="preserve"> </w:t>
      </w:r>
      <w:r w:rsidR="004856C5" w:rsidRPr="003F431F">
        <w:rPr>
          <w:rFonts w:ascii="Times New Roman" w:hAnsi="Times New Roman" w:cs="Times New Roman"/>
          <w:sz w:val="24"/>
          <w:szCs w:val="24"/>
        </w:rPr>
        <w:t>funding, manning, equipment and infrastructure, as well as for its admin</w:t>
      </w:r>
      <w:r w:rsidR="001710C2" w:rsidRPr="003F431F">
        <w:rPr>
          <w:rFonts w:ascii="Times New Roman" w:hAnsi="Times New Roman" w:cs="Times New Roman"/>
          <w:sz w:val="24"/>
          <w:szCs w:val="24"/>
        </w:rPr>
        <w:t>i</w:t>
      </w:r>
      <w:r w:rsidR="004856C5" w:rsidRPr="003F431F">
        <w:rPr>
          <w:rFonts w:ascii="Times New Roman" w:hAnsi="Times New Roman" w:cs="Times New Roman"/>
          <w:sz w:val="24"/>
          <w:szCs w:val="24"/>
        </w:rPr>
        <w:t xml:space="preserve">strative and logistical support. </w:t>
      </w:r>
    </w:p>
    <w:p w:rsidR="007A47FA" w:rsidRPr="003F431F" w:rsidRDefault="007A47FA"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III</w:t>
      </w: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MISSION</w:t>
      </w:r>
      <w:r w:rsidR="00186214" w:rsidRPr="003F431F">
        <w:rPr>
          <w:rFonts w:ascii="Times New Roman" w:hAnsi="Times New Roman" w:cs="Times New Roman"/>
          <w:b/>
          <w:bCs/>
          <w:sz w:val="24"/>
          <w:szCs w:val="24"/>
        </w:rPr>
        <w:t>, AREAS</w:t>
      </w:r>
      <w:r w:rsidR="00265013" w:rsidRPr="003F431F">
        <w:rPr>
          <w:rFonts w:ascii="Times New Roman" w:hAnsi="Times New Roman" w:cs="Times New Roman"/>
          <w:b/>
          <w:bCs/>
          <w:sz w:val="24"/>
          <w:szCs w:val="24"/>
        </w:rPr>
        <w:t xml:space="preserve"> OF ACTIVITIES AND TASK PRIORITIES</w:t>
      </w:r>
    </w:p>
    <w:p w:rsidR="00601F72" w:rsidRPr="003F431F" w:rsidRDefault="00601F72" w:rsidP="00196705">
      <w:pPr>
        <w:autoSpaceDE w:val="0"/>
        <w:autoSpaceDN w:val="0"/>
        <w:adjustRightInd w:val="0"/>
        <w:spacing w:after="240" w:line="240" w:lineRule="auto"/>
        <w:jc w:val="center"/>
        <w:rPr>
          <w:rFonts w:ascii="Times New Roman" w:hAnsi="Times New Roman" w:cs="Times New Roman"/>
          <w:b/>
          <w:bCs/>
          <w:sz w:val="24"/>
          <w:szCs w:val="24"/>
        </w:rPr>
      </w:pPr>
    </w:p>
    <w:p w:rsidR="007A47FA" w:rsidRPr="003F431F" w:rsidRDefault="00B6410C"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mission of the NATO ENSEC C</w:t>
      </w:r>
      <w:r w:rsidR="0094498F" w:rsidRPr="003F431F">
        <w:rPr>
          <w:rFonts w:ascii="Times New Roman" w:hAnsi="Times New Roman" w:cs="Times New Roman"/>
          <w:sz w:val="24"/>
          <w:szCs w:val="24"/>
        </w:rPr>
        <w:t>OE is to assist NATO, Nations, P</w:t>
      </w:r>
      <w:r w:rsidRPr="003F431F">
        <w:rPr>
          <w:rFonts w:ascii="Times New Roman" w:hAnsi="Times New Roman" w:cs="Times New Roman"/>
          <w:sz w:val="24"/>
          <w:szCs w:val="24"/>
        </w:rPr>
        <w:t xml:space="preserve">artners and other bodies by supporting NATO’s capability development process, mission effectiveness, and interoperability by providing comprehensive and timely expertise on aspects of energy security. </w:t>
      </w:r>
    </w:p>
    <w:p w:rsidR="00624595" w:rsidRPr="003F431F" w:rsidRDefault="00B6410C"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While recognizing the imperative not to interfere with national economic policies, the NATO ENSEC COE will focus on, but not limit its activities to, the cooperative aspects of energy security in the following areas</w:t>
      </w:r>
      <w:r w:rsidR="00624595" w:rsidRPr="003F431F">
        <w:rPr>
          <w:rFonts w:ascii="Times New Roman" w:hAnsi="Times New Roman" w:cs="Times New Roman"/>
          <w:sz w:val="24"/>
          <w:szCs w:val="24"/>
        </w:rPr>
        <w:t>:</w:t>
      </w:r>
    </w:p>
    <w:p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Strategic Analysis and Research;</w:t>
      </w:r>
    </w:p>
    <w:p w:rsidR="00624595" w:rsidRPr="003F431F" w:rsidRDefault="006C26CD"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Education, </w:t>
      </w:r>
      <w:r w:rsidR="00624595" w:rsidRPr="003F431F">
        <w:rPr>
          <w:rFonts w:ascii="Times New Roman" w:hAnsi="Times New Roman" w:cs="Times New Roman"/>
          <w:sz w:val="24"/>
          <w:szCs w:val="24"/>
        </w:rPr>
        <w:t>Training and Exercise;</w:t>
      </w:r>
    </w:p>
    <w:p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Development of Doctrine, Standards and Procedures;</w:t>
      </w:r>
    </w:p>
    <w:p w:rsidR="00624595" w:rsidRPr="003F431F" w:rsidRDefault="00624595" w:rsidP="00196705">
      <w:pPr>
        <w:pStyle w:val="ListParagraph"/>
        <w:numPr>
          <w:ilvl w:val="2"/>
          <w:numId w:val="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Consultations.</w:t>
      </w:r>
    </w:p>
    <w:p w:rsidR="00F771DF" w:rsidRPr="003F431F" w:rsidRDefault="00F771DF" w:rsidP="00196705">
      <w:pPr>
        <w:pStyle w:val="ListParagraph"/>
        <w:numPr>
          <w:ilvl w:val="1"/>
          <w:numId w:val="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187E07"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ensure the first priority of work to respond to requests</w:t>
      </w:r>
      <w:r w:rsidR="00187E07"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made by HQ SACT on behalf of NATO entities. </w:t>
      </w:r>
      <w:r w:rsidR="007C3D2A" w:rsidRPr="003F431F">
        <w:rPr>
          <w:rFonts w:ascii="Times New Roman" w:hAnsi="Times New Roman" w:cs="Times New Roman"/>
          <w:sz w:val="24"/>
          <w:szCs w:val="24"/>
        </w:rPr>
        <w:t>Within its capacity, the</w:t>
      </w:r>
      <w:r w:rsidR="00597530" w:rsidRPr="003F431F">
        <w:rPr>
          <w:rFonts w:ascii="Times New Roman" w:hAnsi="Times New Roman" w:cs="Times New Roman"/>
          <w:sz w:val="24"/>
          <w:szCs w:val="24"/>
        </w:rPr>
        <w:t xml:space="preserve"> NATO</w:t>
      </w:r>
      <w:r w:rsidR="007C3D2A" w:rsidRPr="003F431F">
        <w:rPr>
          <w:rFonts w:ascii="Times New Roman" w:hAnsi="Times New Roman" w:cs="Times New Roman"/>
          <w:sz w:val="24"/>
          <w:szCs w:val="24"/>
        </w:rPr>
        <w:t xml:space="preserve"> ENSEC COE will also support the Participants and </w:t>
      </w:r>
      <w:r w:rsidR="007D4923" w:rsidRPr="003F431F">
        <w:rPr>
          <w:rFonts w:ascii="Times New Roman" w:hAnsi="Times New Roman" w:cs="Times New Roman"/>
          <w:sz w:val="24"/>
          <w:szCs w:val="24"/>
        </w:rPr>
        <w:t>Partners</w:t>
      </w:r>
      <w:r w:rsidR="007C3D2A" w:rsidRPr="003F431F">
        <w:rPr>
          <w:rFonts w:ascii="Times New Roman" w:hAnsi="Times New Roman" w:cs="Times New Roman"/>
          <w:sz w:val="24"/>
          <w:szCs w:val="24"/>
        </w:rPr>
        <w:t xml:space="preserve"> in their energy security related efforts.</w:t>
      </w:r>
    </w:p>
    <w:p w:rsidR="000E537F" w:rsidRPr="003F431F" w:rsidRDefault="000E537F" w:rsidP="00196705">
      <w:pPr>
        <w:autoSpaceDE w:val="0"/>
        <w:autoSpaceDN w:val="0"/>
        <w:adjustRightInd w:val="0"/>
        <w:spacing w:after="240" w:line="240" w:lineRule="auto"/>
        <w:jc w:val="center"/>
        <w:rPr>
          <w:rFonts w:ascii="Times New Roman" w:hAnsi="Times New Roman" w:cs="Times New Roman"/>
          <w:b/>
          <w:bCs/>
          <w:sz w:val="24"/>
          <w:szCs w:val="24"/>
        </w:rPr>
      </w:pPr>
    </w:p>
    <w:p w:rsidR="00F771DF" w:rsidRPr="003F431F" w:rsidRDefault="00F771DF"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 xml:space="preserve">SECTION </w:t>
      </w:r>
      <w:r w:rsidR="00D96E6A" w:rsidRPr="003F431F">
        <w:rPr>
          <w:rFonts w:ascii="Times New Roman" w:hAnsi="Times New Roman" w:cs="Times New Roman"/>
          <w:b/>
          <w:bCs/>
          <w:sz w:val="24"/>
          <w:szCs w:val="24"/>
        </w:rPr>
        <w:t>I</w:t>
      </w:r>
      <w:r w:rsidRPr="003F431F">
        <w:rPr>
          <w:rFonts w:ascii="Times New Roman" w:hAnsi="Times New Roman" w:cs="Times New Roman"/>
          <w:b/>
          <w:bCs/>
          <w:sz w:val="24"/>
          <w:szCs w:val="24"/>
        </w:rPr>
        <w:t>V</w:t>
      </w:r>
    </w:p>
    <w:p w:rsidR="00624595" w:rsidRPr="003F431F" w:rsidRDefault="007D760C"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ORGANIS</w:t>
      </w:r>
      <w:r w:rsidR="00624595" w:rsidRPr="003F431F">
        <w:rPr>
          <w:rFonts w:ascii="Times New Roman" w:hAnsi="Times New Roman" w:cs="Times New Roman"/>
          <w:b/>
          <w:bCs/>
          <w:sz w:val="24"/>
          <w:szCs w:val="24"/>
        </w:rPr>
        <w:t>ATION AND RELATIONSHIPS</w:t>
      </w:r>
    </w:p>
    <w:p w:rsidR="00624595" w:rsidRPr="003F431F" w:rsidRDefault="00624595" w:rsidP="00196705">
      <w:pPr>
        <w:autoSpaceDE w:val="0"/>
        <w:autoSpaceDN w:val="0"/>
        <w:adjustRightInd w:val="0"/>
        <w:spacing w:after="240" w:line="240" w:lineRule="auto"/>
        <w:rPr>
          <w:rFonts w:ascii="Times New Roman" w:hAnsi="Times New Roman" w:cs="Times New Roman"/>
          <w:b/>
          <w:bCs/>
          <w:sz w:val="24"/>
          <w:szCs w:val="24"/>
        </w:rPr>
      </w:pPr>
    </w:p>
    <w:p w:rsidR="006C3755" w:rsidRPr="003F431F" w:rsidRDefault="00C45CED"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Within the framework of th</w:t>
      </w:r>
      <w:r w:rsidR="007D4923" w:rsidRPr="003F431F">
        <w:rPr>
          <w:rFonts w:ascii="Times New Roman" w:hAnsi="Times New Roman" w:cs="Times New Roman"/>
          <w:sz w:val="24"/>
          <w:szCs w:val="24"/>
        </w:rPr>
        <w:t>is</w:t>
      </w:r>
      <w:r w:rsidR="00BB0344" w:rsidRPr="003F431F">
        <w:rPr>
          <w:rFonts w:ascii="Times New Roman" w:hAnsi="Times New Roman" w:cs="Times New Roman"/>
          <w:sz w:val="24"/>
          <w:szCs w:val="24"/>
        </w:rPr>
        <w:t xml:space="preserve"> MOU</w:t>
      </w:r>
      <w:r w:rsidR="00922D6B">
        <w:rPr>
          <w:rFonts w:ascii="Times New Roman" w:hAnsi="Times New Roman" w:cs="Times New Roman"/>
          <w:sz w:val="24"/>
          <w:szCs w:val="24"/>
        </w:rPr>
        <w:t>,</w:t>
      </w:r>
      <w:r w:rsidR="00BB0344" w:rsidRPr="003F431F">
        <w:rPr>
          <w:rFonts w:ascii="Times New Roman" w:hAnsi="Times New Roman" w:cs="Times New Roman"/>
          <w:sz w:val="24"/>
          <w:szCs w:val="24"/>
        </w:rPr>
        <w:t xml:space="preserve"> the SC is </w:t>
      </w:r>
      <w:r w:rsidR="0052712B" w:rsidRPr="003F431F">
        <w:rPr>
          <w:rFonts w:ascii="Times New Roman" w:hAnsi="Times New Roman" w:cs="Times New Roman"/>
          <w:sz w:val="24"/>
          <w:szCs w:val="24"/>
        </w:rPr>
        <w:t xml:space="preserve">the strategic level </w:t>
      </w:r>
      <w:r w:rsidR="00BB0344" w:rsidRPr="003F431F">
        <w:rPr>
          <w:rFonts w:ascii="Times New Roman" w:hAnsi="Times New Roman" w:cs="Times New Roman"/>
          <w:sz w:val="24"/>
          <w:szCs w:val="24"/>
        </w:rPr>
        <w:t xml:space="preserve">decision making </w:t>
      </w:r>
      <w:r w:rsidR="0052712B" w:rsidRPr="003F431F">
        <w:rPr>
          <w:rFonts w:ascii="Times New Roman" w:hAnsi="Times New Roman" w:cs="Times New Roman"/>
          <w:sz w:val="24"/>
          <w:szCs w:val="24"/>
        </w:rPr>
        <w:t>body</w:t>
      </w:r>
      <w:r w:rsidRPr="003F431F">
        <w:rPr>
          <w:rFonts w:ascii="Times New Roman" w:hAnsi="Times New Roman" w:cs="Times New Roman"/>
          <w:sz w:val="24"/>
          <w:szCs w:val="24"/>
        </w:rPr>
        <w:t xml:space="preserve"> i</w:t>
      </w:r>
      <w:r w:rsidR="00BB0344" w:rsidRPr="003F431F">
        <w:rPr>
          <w:rFonts w:ascii="Times New Roman" w:hAnsi="Times New Roman" w:cs="Times New Roman"/>
          <w:sz w:val="24"/>
          <w:szCs w:val="24"/>
        </w:rPr>
        <w:t xml:space="preserve">n 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 xml:space="preserve">ENSEC COE. </w:t>
      </w:r>
      <w:r w:rsidR="001D45F9" w:rsidRPr="003F431F">
        <w:rPr>
          <w:rFonts w:ascii="Times New Roman" w:hAnsi="Times New Roman" w:cs="Times New Roman"/>
          <w:sz w:val="24"/>
          <w:szCs w:val="24"/>
        </w:rPr>
        <w:t xml:space="preserve">The SC is responsible for the direction, guidance and supervision of the </w:t>
      </w:r>
      <w:r w:rsidR="00597530" w:rsidRPr="003F431F">
        <w:rPr>
          <w:rFonts w:ascii="Times New Roman" w:hAnsi="Times New Roman" w:cs="Times New Roman"/>
          <w:sz w:val="24"/>
          <w:szCs w:val="24"/>
        </w:rPr>
        <w:t xml:space="preserve">NATO </w:t>
      </w:r>
      <w:r w:rsidR="001D45F9" w:rsidRPr="003F431F">
        <w:rPr>
          <w:rFonts w:ascii="Times New Roman" w:hAnsi="Times New Roman" w:cs="Times New Roman"/>
          <w:sz w:val="24"/>
          <w:szCs w:val="24"/>
        </w:rPr>
        <w:t>ENSEC COE. It approves the POW and the operational budget as well as supervise</w:t>
      </w:r>
      <w:r w:rsidR="00403376">
        <w:rPr>
          <w:rFonts w:ascii="Times New Roman" w:hAnsi="Times New Roman" w:cs="Times New Roman"/>
          <w:sz w:val="24"/>
          <w:szCs w:val="24"/>
        </w:rPr>
        <w:t>s</w:t>
      </w:r>
      <w:r w:rsidR="001D45F9" w:rsidRPr="003F431F">
        <w:rPr>
          <w:rFonts w:ascii="Times New Roman" w:hAnsi="Times New Roman" w:cs="Times New Roman"/>
          <w:sz w:val="24"/>
          <w:szCs w:val="24"/>
        </w:rPr>
        <w:t xml:space="preserve"> its execution. The terms of reference (TOR) of the SC are laid down in Annex </w:t>
      </w:r>
      <w:r w:rsidR="00692B5B" w:rsidRPr="003F431F">
        <w:rPr>
          <w:rFonts w:ascii="Times New Roman" w:hAnsi="Times New Roman" w:cs="Times New Roman"/>
          <w:sz w:val="24"/>
          <w:szCs w:val="24"/>
        </w:rPr>
        <w:t>B</w:t>
      </w:r>
      <w:r w:rsidR="001D45F9" w:rsidRPr="003F431F">
        <w:rPr>
          <w:rFonts w:ascii="Times New Roman" w:hAnsi="Times New Roman" w:cs="Times New Roman"/>
          <w:sz w:val="24"/>
          <w:szCs w:val="24"/>
        </w:rPr>
        <w:t>.</w:t>
      </w:r>
    </w:p>
    <w:p w:rsidR="00114D42" w:rsidRPr="003F431F" w:rsidRDefault="00C45CED"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SC consists o</w:t>
      </w:r>
      <w:r w:rsidR="006C3755" w:rsidRPr="003F431F">
        <w:rPr>
          <w:rFonts w:ascii="Times New Roman" w:hAnsi="Times New Roman" w:cs="Times New Roman"/>
          <w:sz w:val="24"/>
          <w:szCs w:val="24"/>
        </w:rPr>
        <w:t>f</w:t>
      </w:r>
      <w:r w:rsidRPr="003F431F">
        <w:rPr>
          <w:rFonts w:ascii="Times New Roman" w:hAnsi="Times New Roman" w:cs="Times New Roman"/>
          <w:sz w:val="24"/>
          <w:szCs w:val="24"/>
        </w:rPr>
        <w:t xml:space="preserve"> </w:t>
      </w:r>
      <w:r w:rsidR="006C3755" w:rsidRPr="003F431F">
        <w:rPr>
          <w:rFonts w:ascii="Times New Roman" w:hAnsi="Times New Roman" w:cs="Times New Roman"/>
          <w:sz w:val="24"/>
          <w:szCs w:val="24"/>
        </w:rPr>
        <w:t xml:space="preserve">one representative from </w:t>
      </w:r>
      <w:r w:rsidR="00BB0344" w:rsidRPr="003F431F">
        <w:rPr>
          <w:rFonts w:ascii="Times New Roman" w:hAnsi="Times New Roman" w:cs="Times New Roman"/>
          <w:sz w:val="24"/>
          <w:szCs w:val="24"/>
        </w:rPr>
        <w:t>each Participant</w:t>
      </w:r>
      <w:r w:rsidR="005A6B96" w:rsidRPr="003F431F">
        <w:rPr>
          <w:rFonts w:ascii="Times New Roman" w:hAnsi="Times New Roman" w:cs="Times New Roman"/>
          <w:sz w:val="24"/>
          <w:szCs w:val="24"/>
        </w:rPr>
        <w:t>.</w:t>
      </w:r>
      <w:r w:rsidR="006C3755" w:rsidRPr="003F431F">
        <w:rPr>
          <w:rFonts w:ascii="Times New Roman" w:hAnsi="Times New Roman" w:cs="Times New Roman"/>
          <w:sz w:val="24"/>
          <w:szCs w:val="24"/>
        </w:rPr>
        <w:t xml:space="preserve"> </w:t>
      </w:r>
      <w:r w:rsidR="00BB0344" w:rsidRPr="003F431F">
        <w:rPr>
          <w:rFonts w:ascii="Times New Roman" w:hAnsi="Times New Roman" w:cs="Times New Roman"/>
          <w:sz w:val="24"/>
          <w:szCs w:val="24"/>
        </w:rPr>
        <w:t>In order to avo</w:t>
      </w:r>
      <w:r w:rsidR="00AC29A0" w:rsidRPr="003F431F">
        <w:rPr>
          <w:rFonts w:ascii="Times New Roman" w:hAnsi="Times New Roman" w:cs="Times New Roman"/>
          <w:sz w:val="24"/>
          <w:szCs w:val="24"/>
        </w:rPr>
        <w:t>id conflict of interests, a memb</w:t>
      </w:r>
      <w:r w:rsidR="00BB0344" w:rsidRPr="003F431F">
        <w:rPr>
          <w:rFonts w:ascii="Times New Roman" w:hAnsi="Times New Roman" w:cs="Times New Roman"/>
          <w:sz w:val="24"/>
          <w:szCs w:val="24"/>
        </w:rPr>
        <w:t xml:space="preserve">er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ENSEC COE</w:t>
      </w:r>
      <w:r w:rsidR="00615C08">
        <w:rPr>
          <w:rFonts w:ascii="Times New Roman" w:hAnsi="Times New Roman" w:cs="Times New Roman"/>
          <w:sz w:val="24"/>
          <w:szCs w:val="24"/>
        </w:rPr>
        <w:t xml:space="preserve"> personnel</w:t>
      </w:r>
      <w:r w:rsidR="00BB0344" w:rsidRPr="003F431F">
        <w:rPr>
          <w:rFonts w:ascii="Times New Roman" w:hAnsi="Times New Roman" w:cs="Times New Roman"/>
          <w:sz w:val="24"/>
          <w:szCs w:val="24"/>
        </w:rPr>
        <w:t xml:space="preserve"> cannot be </w:t>
      </w:r>
      <w:r w:rsidR="00AC29A0" w:rsidRPr="003F431F">
        <w:rPr>
          <w:rFonts w:ascii="Times New Roman" w:hAnsi="Times New Roman" w:cs="Times New Roman"/>
          <w:sz w:val="24"/>
          <w:szCs w:val="24"/>
        </w:rPr>
        <w:t>a representative of the Partici</w:t>
      </w:r>
      <w:r w:rsidR="00BB0344" w:rsidRPr="003F431F">
        <w:rPr>
          <w:rFonts w:ascii="Times New Roman" w:hAnsi="Times New Roman" w:cs="Times New Roman"/>
          <w:sz w:val="24"/>
          <w:szCs w:val="24"/>
        </w:rPr>
        <w:t>p</w:t>
      </w:r>
      <w:r w:rsidR="00AC29A0" w:rsidRPr="003F431F">
        <w:rPr>
          <w:rFonts w:ascii="Times New Roman" w:hAnsi="Times New Roman" w:cs="Times New Roman"/>
          <w:sz w:val="24"/>
          <w:szCs w:val="24"/>
        </w:rPr>
        <w:t>a</w:t>
      </w:r>
      <w:r w:rsidR="00BB0344" w:rsidRPr="003F431F">
        <w:rPr>
          <w:rFonts w:ascii="Times New Roman" w:hAnsi="Times New Roman" w:cs="Times New Roman"/>
          <w:sz w:val="24"/>
          <w:szCs w:val="24"/>
        </w:rPr>
        <w:t>nt in the SC.</w:t>
      </w:r>
      <w:r w:rsidR="00597530" w:rsidRPr="003F431F">
        <w:rPr>
          <w:rFonts w:ascii="Times New Roman" w:hAnsi="Times New Roman" w:cs="Times New Roman"/>
          <w:sz w:val="24"/>
          <w:szCs w:val="24"/>
        </w:rPr>
        <w:t xml:space="preserve"> </w:t>
      </w:r>
      <w:r w:rsidR="001825CB" w:rsidRPr="003F431F">
        <w:rPr>
          <w:rFonts w:ascii="Times New Roman" w:hAnsi="Times New Roman" w:cs="Times New Roman"/>
          <w:sz w:val="24"/>
          <w:szCs w:val="24"/>
        </w:rPr>
        <w:t>The Chairman of SC is from the FN, is not identical with the representative of the FN</w:t>
      </w:r>
      <w:r w:rsidR="007D4923" w:rsidRPr="003F431F">
        <w:rPr>
          <w:rFonts w:ascii="Times New Roman" w:hAnsi="Times New Roman" w:cs="Times New Roman"/>
          <w:sz w:val="24"/>
          <w:szCs w:val="24"/>
        </w:rPr>
        <w:t xml:space="preserve"> as a Participant, neither is </w:t>
      </w:r>
      <w:r w:rsidR="00922D6B">
        <w:rPr>
          <w:rFonts w:ascii="Times New Roman" w:hAnsi="Times New Roman" w:cs="Times New Roman"/>
          <w:sz w:val="24"/>
          <w:szCs w:val="24"/>
        </w:rPr>
        <w:t>he</w:t>
      </w:r>
      <w:r w:rsidR="007D4923" w:rsidRPr="003F431F">
        <w:rPr>
          <w:rFonts w:ascii="Times New Roman" w:hAnsi="Times New Roman" w:cs="Times New Roman"/>
          <w:sz w:val="24"/>
          <w:szCs w:val="24"/>
        </w:rPr>
        <w:t xml:space="preserve"> with the Director</w:t>
      </w:r>
      <w:r w:rsidR="001825CB" w:rsidRPr="003F431F">
        <w:rPr>
          <w:rFonts w:ascii="Times New Roman" w:hAnsi="Times New Roman" w:cs="Times New Roman"/>
          <w:sz w:val="24"/>
          <w:szCs w:val="24"/>
        </w:rPr>
        <w:t>.</w:t>
      </w:r>
      <w:r w:rsidR="00114D42" w:rsidRPr="003F431F">
        <w:rPr>
          <w:rFonts w:ascii="Times New Roman" w:hAnsi="Times New Roman" w:cs="Times New Roman"/>
          <w:sz w:val="24"/>
          <w:szCs w:val="24"/>
        </w:rPr>
        <w:t xml:space="preserve"> </w:t>
      </w:r>
      <w:r w:rsidR="00BB0344" w:rsidRPr="003F431F">
        <w:rPr>
          <w:rFonts w:ascii="Times New Roman" w:hAnsi="Times New Roman" w:cs="Times New Roman"/>
          <w:sz w:val="24"/>
          <w:szCs w:val="24"/>
        </w:rPr>
        <w:t xml:space="preserve">The Chairman </w:t>
      </w:r>
      <w:r w:rsidR="002F1FFC" w:rsidRPr="003F431F">
        <w:rPr>
          <w:rFonts w:ascii="Times New Roman" w:hAnsi="Times New Roman" w:cs="Times New Roman"/>
          <w:sz w:val="24"/>
          <w:szCs w:val="24"/>
        </w:rPr>
        <w:t xml:space="preserve">does </w:t>
      </w:r>
      <w:r w:rsidR="00BB0344" w:rsidRPr="003F431F">
        <w:rPr>
          <w:rFonts w:ascii="Times New Roman" w:hAnsi="Times New Roman" w:cs="Times New Roman"/>
          <w:sz w:val="24"/>
          <w:szCs w:val="24"/>
        </w:rPr>
        <w:t>not have a vote in the SC.</w:t>
      </w:r>
    </w:p>
    <w:p w:rsidR="00114D42" w:rsidRPr="003F431F" w:rsidRDefault="00114D42"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decisions of the SC will be taken by the consensus of the representatives. </w:t>
      </w:r>
      <w:r w:rsidR="001B7E91" w:rsidRPr="003F431F">
        <w:rPr>
          <w:rFonts w:ascii="Times New Roman" w:hAnsi="Times New Roman" w:cs="Times New Roman"/>
          <w:sz w:val="24"/>
          <w:szCs w:val="24"/>
        </w:rPr>
        <w:t>Consensus means that every SC member must vote yes or abstain for a decision to be approved (with a minimum of one yes vote). Should there be a negative vote, the decision is not approved.</w:t>
      </w:r>
    </w:p>
    <w:p w:rsidR="00845A36" w:rsidRPr="003F431F" w:rsidRDefault="00114D42"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internal structure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845A36" w:rsidRPr="003F431F">
        <w:rPr>
          <w:rFonts w:ascii="Times New Roman" w:hAnsi="Times New Roman" w:cs="Times New Roman"/>
          <w:sz w:val="24"/>
          <w:szCs w:val="24"/>
        </w:rPr>
        <w:t xml:space="preserve">, </w:t>
      </w:r>
      <w:r w:rsidR="0052712B" w:rsidRPr="003F431F">
        <w:rPr>
          <w:rFonts w:ascii="Times New Roman" w:hAnsi="Times New Roman" w:cs="Times New Roman"/>
          <w:sz w:val="24"/>
          <w:szCs w:val="24"/>
        </w:rPr>
        <w:t>P</w:t>
      </w:r>
      <w:r w:rsidR="006573FE">
        <w:rPr>
          <w:rFonts w:ascii="Times New Roman" w:hAnsi="Times New Roman" w:cs="Times New Roman"/>
          <w:sz w:val="24"/>
          <w:szCs w:val="24"/>
        </w:rPr>
        <w:t xml:space="preserve">eacetime </w:t>
      </w:r>
      <w:r w:rsidR="0052712B" w:rsidRPr="003F431F">
        <w:rPr>
          <w:rFonts w:ascii="Times New Roman" w:hAnsi="Times New Roman" w:cs="Times New Roman"/>
          <w:sz w:val="24"/>
          <w:szCs w:val="24"/>
        </w:rPr>
        <w:t>E</w:t>
      </w:r>
      <w:r w:rsidR="006573FE">
        <w:rPr>
          <w:rFonts w:ascii="Times New Roman" w:hAnsi="Times New Roman" w:cs="Times New Roman"/>
          <w:sz w:val="24"/>
          <w:szCs w:val="24"/>
        </w:rPr>
        <w:t>stablishment (also referred as “PE”)</w:t>
      </w:r>
      <w:r w:rsidR="0052712B" w:rsidRPr="003F431F">
        <w:rPr>
          <w:rFonts w:ascii="Times New Roman" w:hAnsi="Times New Roman" w:cs="Times New Roman"/>
          <w:sz w:val="24"/>
          <w:szCs w:val="24"/>
        </w:rPr>
        <w:t xml:space="preserve"> </w:t>
      </w:r>
      <w:r w:rsidR="00845A36" w:rsidRPr="003F431F">
        <w:rPr>
          <w:rFonts w:ascii="Times New Roman" w:hAnsi="Times New Roman" w:cs="Times New Roman"/>
          <w:sz w:val="24"/>
          <w:szCs w:val="24"/>
        </w:rPr>
        <w:t xml:space="preserve">manning and position allocations are outlined in Annex </w:t>
      </w:r>
      <w:r w:rsidR="002F1FFC" w:rsidRPr="003F431F">
        <w:rPr>
          <w:rFonts w:ascii="Times New Roman" w:hAnsi="Times New Roman" w:cs="Times New Roman"/>
          <w:sz w:val="24"/>
          <w:szCs w:val="24"/>
        </w:rPr>
        <w:t>A</w:t>
      </w:r>
      <w:r w:rsidR="00845A36" w:rsidRPr="003F431F">
        <w:rPr>
          <w:rFonts w:ascii="Times New Roman" w:hAnsi="Times New Roman" w:cs="Times New Roman"/>
          <w:sz w:val="24"/>
          <w:szCs w:val="24"/>
        </w:rPr>
        <w:t>.</w:t>
      </w:r>
    </w:p>
    <w:p w:rsidR="00845A36"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Director of</w:t>
      </w:r>
      <w:r w:rsidR="006C26CD" w:rsidRPr="003F431F">
        <w:rPr>
          <w:rFonts w:ascii="Times New Roman" w:hAnsi="Times New Roman" w:cs="Times New Roman"/>
          <w:sz w:val="24"/>
          <w:szCs w:val="24"/>
        </w:rPr>
        <w:t xml:space="preserve"> the</w:t>
      </w:r>
      <w:r w:rsidR="001E70A8"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is responsible to the SC for the fulfilment of the mission, the tasks and the operation as well as </w:t>
      </w:r>
      <w:r w:rsidR="00922D6B">
        <w:rPr>
          <w:rFonts w:ascii="Times New Roman" w:hAnsi="Times New Roman" w:cs="Times New Roman"/>
          <w:sz w:val="24"/>
          <w:szCs w:val="24"/>
        </w:rPr>
        <w:t xml:space="preserve">the </w:t>
      </w:r>
      <w:r w:rsidRPr="003F431F">
        <w:rPr>
          <w:rFonts w:ascii="Times New Roman" w:hAnsi="Times New Roman" w:cs="Times New Roman"/>
          <w:sz w:val="24"/>
          <w:szCs w:val="24"/>
        </w:rPr>
        <w:t>administration</w:t>
      </w:r>
      <w:r w:rsidR="00C45CED"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615C08">
        <w:rPr>
          <w:rFonts w:ascii="Times New Roman" w:hAnsi="Times New Roman" w:cs="Times New Roman"/>
          <w:sz w:val="24"/>
          <w:szCs w:val="24"/>
        </w:rPr>
        <w:t xml:space="preserve"> The Director</w:t>
      </w:r>
      <w:r w:rsidRPr="003F431F">
        <w:rPr>
          <w:rFonts w:ascii="Times New Roman" w:hAnsi="Times New Roman" w:cs="Times New Roman"/>
          <w:sz w:val="24"/>
          <w:szCs w:val="24"/>
        </w:rPr>
        <w:t xml:space="preserve"> reports directly to the SC. The TOR of the </w:t>
      </w:r>
      <w:r w:rsidR="00170A03" w:rsidRPr="003F431F">
        <w:rPr>
          <w:rFonts w:ascii="Times New Roman" w:hAnsi="Times New Roman" w:cs="Times New Roman"/>
          <w:sz w:val="24"/>
          <w:szCs w:val="24"/>
        </w:rPr>
        <w:t xml:space="preserve">Director </w:t>
      </w:r>
      <w:r w:rsidR="00BB0344" w:rsidRPr="003F431F">
        <w:rPr>
          <w:rFonts w:ascii="Times New Roman" w:hAnsi="Times New Roman" w:cs="Times New Roman"/>
          <w:sz w:val="24"/>
          <w:szCs w:val="24"/>
        </w:rPr>
        <w:t xml:space="preserve">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BB0344" w:rsidRPr="003F431F">
        <w:rPr>
          <w:rFonts w:ascii="Times New Roman" w:hAnsi="Times New Roman" w:cs="Times New Roman"/>
          <w:sz w:val="24"/>
          <w:szCs w:val="24"/>
        </w:rPr>
        <w:t xml:space="preserve">ENSEC COE </w:t>
      </w:r>
      <w:r w:rsidR="0052712B" w:rsidRPr="003F431F">
        <w:rPr>
          <w:rFonts w:ascii="Times New Roman" w:hAnsi="Times New Roman" w:cs="Times New Roman"/>
          <w:sz w:val="24"/>
          <w:szCs w:val="24"/>
        </w:rPr>
        <w:t>is</w:t>
      </w:r>
      <w:r w:rsidRPr="003F431F">
        <w:rPr>
          <w:rFonts w:ascii="Times New Roman" w:hAnsi="Times New Roman" w:cs="Times New Roman"/>
          <w:sz w:val="24"/>
          <w:szCs w:val="24"/>
        </w:rPr>
        <w:t xml:space="preserve"> laid down </w:t>
      </w:r>
      <w:r w:rsidR="00FC4A31" w:rsidRPr="003F431F">
        <w:rPr>
          <w:rFonts w:ascii="Times New Roman" w:hAnsi="Times New Roman" w:cs="Times New Roman"/>
          <w:sz w:val="24"/>
          <w:szCs w:val="24"/>
        </w:rPr>
        <w:t>in Annex</w:t>
      </w:r>
      <w:r w:rsidRPr="003F431F">
        <w:rPr>
          <w:rFonts w:ascii="Times New Roman" w:hAnsi="Times New Roman" w:cs="Times New Roman"/>
          <w:sz w:val="24"/>
          <w:szCs w:val="24"/>
        </w:rPr>
        <w:t xml:space="preserve"> </w:t>
      </w:r>
      <w:r w:rsidR="00186214" w:rsidRPr="003F431F">
        <w:rPr>
          <w:rFonts w:ascii="Times New Roman" w:hAnsi="Times New Roman" w:cs="Times New Roman"/>
          <w:sz w:val="24"/>
          <w:szCs w:val="24"/>
        </w:rPr>
        <w:t>C</w:t>
      </w:r>
      <w:r w:rsidRPr="003F431F">
        <w:rPr>
          <w:rFonts w:ascii="Times New Roman" w:hAnsi="Times New Roman" w:cs="Times New Roman"/>
          <w:sz w:val="24"/>
          <w:szCs w:val="24"/>
        </w:rPr>
        <w:t>.</w:t>
      </w:r>
    </w:p>
    <w:p w:rsidR="00845A36"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w:t>
      </w:r>
      <w:r w:rsidR="00597530" w:rsidRPr="003F431F">
        <w:rPr>
          <w:rFonts w:ascii="Times New Roman" w:hAnsi="Times New Roman" w:cs="Times New Roman"/>
          <w:sz w:val="24"/>
          <w:szCs w:val="24"/>
        </w:rPr>
        <w:t xml:space="preserve"> NATO</w:t>
      </w:r>
      <w:r w:rsidRPr="003F431F">
        <w:rPr>
          <w:rFonts w:ascii="Times New Roman" w:hAnsi="Times New Roman" w:cs="Times New Roman"/>
          <w:sz w:val="24"/>
          <w:szCs w:val="24"/>
        </w:rPr>
        <w:t xml:space="preserve"> ENSEC COE forms a part of the wider framework supporting the NCA. Although not a part of the NCS,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r w:rsidR="0052712B" w:rsidRPr="003F431F">
        <w:rPr>
          <w:rFonts w:ascii="Times New Roman" w:hAnsi="Times New Roman" w:cs="Times New Roman"/>
          <w:sz w:val="24"/>
          <w:szCs w:val="24"/>
        </w:rPr>
        <w:t>will</w:t>
      </w:r>
      <w:r w:rsidRPr="003F431F">
        <w:rPr>
          <w:rFonts w:ascii="Times New Roman" w:hAnsi="Times New Roman" w:cs="Times New Roman"/>
          <w:sz w:val="24"/>
          <w:szCs w:val="24"/>
        </w:rPr>
        <w:t xml:space="preserve"> be a part of COE Network, as coordinated by HQ SACT.</w:t>
      </w:r>
    </w:p>
    <w:p w:rsidR="00D96E6A" w:rsidRPr="003F431F" w:rsidRDefault="00845A36"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The relationship between </w:t>
      </w:r>
      <w:r w:rsidR="00C45CE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C45CED"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and HQ SACT will be established through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D96E6A" w:rsidRPr="003F431F">
        <w:rPr>
          <w:rFonts w:ascii="Times New Roman" w:hAnsi="Times New Roman" w:cs="Times New Roman"/>
          <w:sz w:val="24"/>
          <w:szCs w:val="24"/>
        </w:rPr>
        <w:t xml:space="preserve"> Functional MOU, through which HQ SACT will be the coordinator for all NATO </w:t>
      </w:r>
      <w:r w:rsidR="000065E9" w:rsidRPr="003F431F">
        <w:rPr>
          <w:rFonts w:ascii="Times New Roman" w:hAnsi="Times New Roman" w:cs="Times New Roman"/>
          <w:sz w:val="24"/>
          <w:szCs w:val="24"/>
        </w:rPr>
        <w:t>bodies</w:t>
      </w:r>
      <w:r w:rsidR="0052712B" w:rsidRPr="003F431F">
        <w:rPr>
          <w:rFonts w:ascii="Times New Roman" w:hAnsi="Times New Roman" w:cs="Times New Roman"/>
          <w:sz w:val="24"/>
          <w:szCs w:val="24"/>
        </w:rPr>
        <w:t xml:space="preserve"> RFSs </w:t>
      </w:r>
      <w:r w:rsidR="00D96E6A" w:rsidRPr="003F431F">
        <w:rPr>
          <w:rFonts w:ascii="Times New Roman" w:hAnsi="Times New Roman" w:cs="Times New Roman"/>
          <w:sz w:val="24"/>
          <w:szCs w:val="24"/>
        </w:rPr>
        <w:t xml:space="preserve">for the </w:t>
      </w:r>
      <w:r w:rsidR="00597530"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ENSEC COE.</w:t>
      </w:r>
    </w:p>
    <w:p w:rsidR="00D96E6A" w:rsidRPr="003F431F" w:rsidRDefault="00597530"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 co</w:t>
      </w:r>
      <w:r w:rsidR="00D96E6A" w:rsidRPr="003F431F">
        <w:rPr>
          <w:rFonts w:ascii="Times New Roman" w:hAnsi="Times New Roman" w:cs="Times New Roman"/>
          <w:sz w:val="24"/>
          <w:szCs w:val="24"/>
        </w:rPr>
        <w:t xml:space="preserve">-ordination with HQ SACT the </w:t>
      </w:r>
      <w:r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ENSEC COE will establish the necessary working relationships with NATO entities and the COE network and co-ordinate the execution of POW.</w:t>
      </w:r>
      <w:r w:rsidR="009304B2" w:rsidRPr="003F431F">
        <w:rPr>
          <w:rFonts w:ascii="Times New Roman" w:hAnsi="Times New Roman" w:cs="Times New Roman"/>
          <w:sz w:val="24"/>
          <w:szCs w:val="24"/>
        </w:rPr>
        <w:t xml:space="preserve"> </w:t>
      </w:r>
      <w:r w:rsidR="00D96E6A"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NATO </w:t>
      </w:r>
      <w:r w:rsidR="00D96E6A" w:rsidRPr="003F431F">
        <w:rPr>
          <w:rFonts w:ascii="Times New Roman" w:hAnsi="Times New Roman" w:cs="Times New Roman"/>
          <w:sz w:val="24"/>
          <w:szCs w:val="24"/>
        </w:rPr>
        <w:t xml:space="preserve">ENSEC COE will further establish relationships with </w:t>
      </w:r>
      <w:r w:rsidR="00BB0344" w:rsidRPr="003F431F">
        <w:rPr>
          <w:rFonts w:ascii="Times New Roman" w:hAnsi="Times New Roman" w:cs="Times New Roman"/>
          <w:sz w:val="24"/>
          <w:szCs w:val="24"/>
        </w:rPr>
        <w:t>national</w:t>
      </w:r>
      <w:r w:rsidR="00D96E6A" w:rsidRPr="003F431F">
        <w:rPr>
          <w:rFonts w:ascii="Times New Roman" w:hAnsi="Times New Roman" w:cs="Times New Roman"/>
          <w:sz w:val="24"/>
          <w:szCs w:val="24"/>
        </w:rPr>
        <w:t xml:space="preserve"> and international entities.</w:t>
      </w:r>
    </w:p>
    <w:p w:rsidR="00D96E6A" w:rsidRPr="003F431F" w:rsidRDefault="00D96E6A" w:rsidP="00196705">
      <w:pPr>
        <w:pStyle w:val="ListParagraph"/>
        <w:numPr>
          <w:ilvl w:val="1"/>
          <w:numId w:val="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SC may decide to include </w:t>
      </w:r>
      <w:r w:rsidR="00E34F43" w:rsidRPr="003F431F">
        <w:rPr>
          <w:rFonts w:ascii="Times New Roman" w:hAnsi="Times New Roman" w:cs="Times New Roman"/>
          <w:sz w:val="24"/>
          <w:szCs w:val="24"/>
        </w:rPr>
        <w:t>Partners</w:t>
      </w:r>
      <w:r w:rsidRPr="003F431F">
        <w:rPr>
          <w:rFonts w:ascii="Times New Roman" w:hAnsi="Times New Roman" w:cs="Times New Roman"/>
          <w:sz w:val="24"/>
          <w:szCs w:val="24"/>
        </w:rPr>
        <w:t xml:space="preserve"> into</w:t>
      </w:r>
      <w:r w:rsidR="006C26CD" w:rsidRPr="003F431F">
        <w:rPr>
          <w:rFonts w:ascii="Times New Roman" w:hAnsi="Times New Roman" w:cs="Times New Roman"/>
          <w:sz w:val="24"/>
          <w:szCs w:val="24"/>
        </w:rPr>
        <w:t xml:space="preserve"> the</w:t>
      </w:r>
      <w:r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activities and ensures the conclusion of respective separate arrangements.</w:t>
      </w:r>
    </w:p>
    <w:p w:rsidR="00624595" w:rsidRPr="003F431F" w:rsidRDefault="00624595"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rsidR="00F771DF" w:rsidRPr="003F431F" w:rsidRDefault="00D96E6A"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SECTION V</w:t>
      </w:r>
    </w:p>
    <w:p w:rsidR="00F771DF" w:rsidRPr="003F431F" w:rsidRDefault="00D96E6A" w:rsidP="00196705">
      <w:pPr>
        <w:autoSpaceDE w:val="0"/>
        <w:autoSpaceDN w:val="0"/>
        <w:adjustRightInd w:val="0"/>
        <w:spacing w:after="0" w:line="240" w:lineRule="auto"/>
        <w:jc w:val="center"/>
        <w:rPr>
          <w:rFonts w:ascii="Times New Roman" w:hAnsi="Times New Roman" w:cs="Times New Roman"/>
          <w:b/>
          <w:bCs/>
          <w:sz w:val="24"/>
          <w:szCs w:val="24"/>
        </w:rPr>
      </w:pPr>
      <w:r w:rsidRPr="003F431F">
        <w:rPr>
          <w:rFonts w:ascii="Times New Roman" w:hAnsi="Times New Roman" w:cs="Times New Roman"/>
          <w:b/>
          <w:bCs/>
          <w:sz w:val="24"/>
          <w:szCs w:val="24"/>
        </w:rPr>
        <w:t>PROGRAMME OF WORK</w:t>
      </w:r>
    </w:p>
    <w:p w:rsidR="00D96E6A" w:rsidRPr="003F431F" w:rsidRDefault="00D96E6A" w:rsidP="00196705">
      <w:pPr>
        <w:autoSpaceDE w:val="0"/>
        <w:autoSpaceDN w:val="0"/>
        <w:adjustRightInd w:val="0"/>
        <w:spacing w:after="240" w:line="240" w:lineRule="auto"/>
        <w:jc w:val="center"/>
        <w:rPr>
          <w:rFonts w:ascii="Times New Roman" w:hAnsi="Times New Roman" w:cs="Times New Roman"/>
          <w:b/>
          <w:bCs/>
          <w:sz w:val="24"/>
          <w:szCs w:val="24"/>
        </w:rPr>
      </w:pPr>
    </w:p>
    <w:p w:rsidR="001E70A8" w:rsidRPr="003F431F" w:rsidRDefault="001E70A8"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Taking into account the requests of HQ SACT, the Participants, CPs and the </w:t>
      </w:r>
      <w:r w:rsidR="000065E9" w:rsidRPr="003F431F">
        <w:rPr>
          <w:rFonts w:ascii="Times New Roman" w:hAnsi="Times New Roman" w:cs="Times New Roman"/>
          <w:sz w:val="24"/>
          <w:szCs w:val="24"/>
        </w:rPr>
        <w:t>OPs</w:t>
      </w:r>
      <w:r w:rsidRPr="003F431F">
        <w:rPr>
          <w:rFonts w:ascii="Times New Roman" w:hAnsi="Times New Roman" w:cs="Times New Roman"/>
          <w:sz w:val="24"/>
          <w:szCs w:val="24"/>
        </w:rPr>
        <w:t xml:space="preserve">, the </w:t>
      </w:r>
      <w:r w:rsidR="005A5D65" w:rsidRPr="003F431F">
        <w:rPr>
          <w:rFonts w:ascii="Times New Roman" w:hAnsi="Times New Roman" w:cs="Times New Roman"/>
          <w:sz w:val="24"/>
          <w:szCs w:val="24"/>
        </w:rPr>
        <w:t xml:space="preserve">Director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w:t>
      </w:r>
      <w:r w:rsidR="00F25252" w:rsidRPr="003F431F">
        <w:rPr>
          <w:rFonts w:ascii="Times New Roman" w:hAnsi="Times New Roman" w:cs="Times New Roman"/>
          <w:sz w:val="24"/>
          <w:szCs w:val="24"/>
        </w:rPr>
        <w:t xml:space="preserve"> COE will</w:t>
      </w:r>
      <w:r w:rsidRPr="003F431F">
        <w:rPr>
          <w:rFonts w:ascii="Times New Roman" w:hAnsi="Times New Roman" w:cs="Times New Roman"/>
          <w:sz w:val="24"/>
          <w:szCs w:val="24"/>
        </w:rPr>
        <w:t xml:space="preserve"> prepare and submit the draft of the POW to the SC for the following calendar year. Upon submission by the </w:t>
      </w:r>
      <w:r w:rsidR="00186214" w:rsidRPr="003F431F">
        <w:rPr>
          <w:rFonts w:ascii="Times New Roman" w:hAnsi="Times New Roman" w:cs="Times New Roman"/>
          <w:sz w:val="24"/>
          <w:szCs w:val="24"/>
        </w:rPr>
        <w:t>Director of</w:t>
      </w:r>
      <w:r w:rsidR="006C26CD" w:rsidRPr="003F431F">
        <w:rPr>
          <w:rFonts w:ascii="Times New Roman" w:hAnsi="Times New Roman" w:cs="Times New Roman"/>
          <w:sz w:val="24"/>
          <w:szCs w:val="24"/>
        </w:rPr>
        <w:t xml:space="preserve"> the</w:t>
      </w:r>
      <w:r w:rsidRPr="003F431F">
        <w:rPr>
          <w:rFonts w:ascii="Times New Roman" w:hAnsi="Times New Roman" w:cs="Times New Roman"/>
          <w:sz w:val="24"/>
          <w:szCs w:val="24"/>
        </w:rPr>
        <w:t xml:space="preserv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 SC will consider all requests for services and products, including associated costs, and will then approve the POW and the required budget for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accordance with Annex </w:t>
      </w:r>
      <w:r w:rsidR="002F1FFC" w:rsidRPr="003F431F">
        <w:rPr>
          <w:rFonts w:ascii="Times New Roman" w:hAnsi="Times New Roman" w:cs="Times New Roman"/>
          <w:sz w:val="24"/>
          <w:szCs w:val="24"/>
        </w:rPr>
        <w:t>B</w:t>
      </w:r>
      <w:r w:rsidRPr="003F431F">
        <w:rPr>
          <w:rFonts w:ascii="Times New Roman" w:hAnsi="Times New Roman" w:cs="Times New Roman"/>
          <w:sz w:val="24"/>
          <w:szCs w:val="24"/>
        </w:rPr>
        <w:t xml:space="preserve">. </w:t>
      </w:r>
    </w:p>
    <w:p w:rsidR="001E70A8" w:rsidRPr="003F431F" w:rsidRDefault="001E70A8" w:rsidP="00196705">
      <w:pPr>
        <w:pStyle w:val="ListParagraph"/>
        <w:numPr>
          <w:ilvl w:val="1"/>
          <w:numId w:val="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Additional </w:t>
      </w:r>
      <w:r w:rsidR="000065E9" w:rsidRPr="003F431F">
        <w:rPr>
          <w:rFonts w:ascii="Times New Roman" w:hAnsi="Times New Roman" w:cs="Times New Roman"/>
          <w:sz w:val="24"/>
          <w:szCs w:val="24"/>
        </w:rPr>
        <w:t xml:space="preserve">out–of-cycle </w:t>
      </w:r>
      <w:r w:rsidRPr="003F431F">
        <w:rPr>
          <w:rFonts w:ascii="Times New Roman" w:hAnsi="Times New Roman" w:cs="Times New Roman"/>
          <w:sz w:val="24"/>
          <w:szCs w:val="24"/>
        </w:rPr>
        <w:t xml:space="preserve">requests from HQ SACT, Participants, CPs or </w:t>
      </w:r>
      <w:r w:rsidR="00265013" w:rsidRPr="003F431F">
        <w:rPr>
          <w:rFonts w:ascii="Times New Roman" w:hAnsi="Times New Roman" w:cs="Times New Roman"/>
          <w:sz w:val="24"/>
          <w:szCs w:val="24"/>
        </w:rPr>
        <w:t>OPs</w:t>
      </w:r>
      <w:r w:rsidRPr="003F431F">
        <w:rPr>
          <w:rFonts w:ascii="Times New Roman" w:hAnsi="Times New Roman" w:cs="Times New Roman"/>
          <w:sz w:val="24"/>
          <w:szCs w:val="24"/>
        </w:rPr>
        <w:t xml:space="preserve"> will be received by the </w:t>
      </w:r>
      <w:r w:rsidR="00170A03" w:rsidRPr="003F431F">
        <w:rPr>
          <w:rFonts w:ascii="Times New Roman" w:hAnsi="Times New Roman" w:cs="Times New Roman"/>
          <w:sz w:val="24"/>
          <w:szCs w:val="24"/>
        </w:rPr>
        <w:t xml:space="preserve">Director </w:t>
      </w:r>
      <w:r w:rsidRPr="003F431F">
        <w:rPr>
          <w:rFonts w:ascii="Times New Roman" w:hAnsi="Times New Roman" w:cs="Times New Roman"/>
          <w:sz w:val="24"/>
          <w:szCs w:val="24"/>
        </w:rPr>
        <w:t xml:space="preserve">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submitted for consideration to the SC and, if approved, handled in accordance with appropriate procedures.</w:t>
      </w:r>
    </w:p>
    <w:p w:rsidR="001E70A8" w:rsidRPr="003F431F" w:rsidRDefault="001E70A8" w:rsidP="00196705">
      <w:pPr>
        <w:autoSpaceDE w:val="0"/>
        <w:autoSpaceDN w:val="0"/>
        <w:adjustRightInd w:val="0"/>
        <w:spacing w:after="240" w:line="240" w:lineRule="auto"/>
        <w:ind w:firstLine="45"/>
        <w:rPr>
          <w:rFonts w:ascii="Times New Roman" w:hAnsi="Times New Roman" w:cs="Times New Roman"/>
          <w:color w:val="000000"/>
          <w:sz w:val="24"/>
          <w:szCs w:val="24"/>
        </w:rPr>
      </w:pPr>
    </w:p>
    <w:p w:rsidR="001E70A8" w:rsidRPr="003F431F"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w:t>
      </w:r>
    </w:p>
    <w:p w:rsidR="001E70A8" w:rsidRPr="003F431F" w:rsidRDefault="001E70A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PERSONNEL</w:t>
      </w:r>
    </w:p>
    <w:p w:rsidR="001E70A8" w:rsidRPr="003F431F" w:rsidRDefault="001E70A8"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170A03"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Participant will assign at least one </w:t>
      </w:r>
      <w:r w:rsidR="00F25252" w:rsidRPr="003F431F">
        <w:rPr>
          <w:rFonts w:ascii="Times New Roman" w:hAnsi="Times New Roman" w:cs="Times New Roman"/>
          <w:sz w:val="24"/>
          <w:szCs w:val="24"/>
        </w:rPr>
        <w:t>staff member</w:t>
      </w:r>
      <w:r w:rsidRPr="003F431F">
        <w:rPr>
          <w:rFonts w:ascii="Times New Roman" w:hAnsi="Times New Roman" w:cs="Times New Roman"/>
          <w:sz w:val="24"/>
          <w:szCs w:val="24"/>
        </w:rPr>
        <w:t xml:space="preserve"> on location to the staff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170A03" w:rsidRPr="003F431F" w:rsidRDefault="00D32A0D"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Participants will fill their positions at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a timely manner by assigning suitable and qualified personnel with Annex </w:t>
      </w:r>
      <w:r w:rsidR="005D512B" w:rsidRPr="003F431F">
        <w:rPr>
          <w:rFonts w:ascii="Times New Roman" w:hAnsi="Times New Roman" w:cs="Times New Roman"/>
          <w:sz w:val="24"/>
          <w:szCs w:val="24"/>
        </w:rPr>
        <w:t>A</w:t>
      </w:r>
      <w:r w:rsidRPr="003F431F">
        <w:rPr>
          <w:rFonts w:ascii="Times New Roman" w:hAnsi="Times New Roman" w:cs="Times New Roman"/>
          <w:sz w:val="24"/>
          <w:szCs w:val="24"/>
        </w:rPr>
        <w:t xml:space="preserve"> and the SC – approved job descriptions. The Director of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be </w:t>
      </w:r>
      <w:r w:rsidR="000A25A4" w:rsidRPr="003F431F">
        <w:rPr>
          <w:rFonts w:ascii="Times New Roman" w:hAnsi="Times New Roman" w:cs="Times New Roman"/>
          <w:sz w:val="24"/>
          <w:szCs w:val="24"/>
        </w:rPr>
        <w:t>the</w:t>
      </w:r>
      <w:r w:rsidRPr="003F431F">
        <w:rPr>
          <w:rFonts w:ascii="Times New Roman" w:hAnsi="Times New Roman" w:cs="Times New Roman"/>
          <w:sz w:val="24"/>
          <w:szCs w:val="24"/>
        </w:rPr>
        <w:t xml:space="preserve"> custodian of the job descriptions. </w:t>
      </w:r>
    </w:p>
    <w:p w:rsidR="006C3F80" w:rsidRPr="003F431F" w:rsidRDefault="00A211E2"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management of the NATO ENSEC COE personnel will use the principles of the ACO Directive 45-1, when possible, and unless otherwise provided in this MOU or decided by the SC</w:t>
      </w:r>
      <w:r w:rsidR="006C3F80" w:rsidRPr="003F431F">
        <w:rPr>
          <w:rFonts w:ascii="Times New Roman" w:hAnsi="Times New Roman" w:cs="Times New Roman"/>
          <w:sz w:val="24"/>
          <w:szCs w:val="24"/>
        </w:rPr>
        <w:t>.</w:t>
      </w:r>
    </w:p>
    <w:p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Should a Participant not be able to fill an assigned position for more than 120 days, the SN will inform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in writing. In coordination with the concerned Participant,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then may approach the other Participants to fill the position temporarily. </w:t>
      </w:r>
    </w:p>
    <w:p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 xml:space="preserve">The personnel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work under the supervision of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who - with the exception of national duties and discipline - will give directions to all personnel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National duties for </w:t>
      </w:r>
      <w:r w:rsidR="006C26C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staff should not affect the duties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The Director 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provide evaluation reports for personnel assigned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if requested by a Participant. </w:t>
      </w:r>
    </w:p>
    <w:p w:rsidR="001E70A8" w:rsidRPr="003F431F" w:rsidRDefault="000C0144"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Participant will </w:t>
      </w:r>
      <w:r w:rsidR="001E70A8" w:rsidRPr="003F431F">
        <w:rPr>
          <w:rFonts w:ascii="Times New Roman" w:hAnsi="Times New Roman" w:cs="Times New Roman"/>
          <w:sz w:val="24"/>
          <w:szCs w:val="24"/>
        </w:rPr>
        <w:t>designate</w:t>
      </w:r>
      <w:r w:rsidR="000A25A4" w:rsidRPr="003F431F">
        <w:rPr>
          <w:rFonts w:ascii="Times New Roman" w:hAnsi="Times New Roman" w:cs="Times New Roman"/>
          <w:sz w:val="24"/>
          <w:szCs w:val="24"/>
        </w:rPr>
        <w:t xml:space="preserve"> a</w:t>
      </w:r>
      <w:r w:rsidR="001E70A8" w:rsidRPr="003F431F">
        <w:rPr>
          <w:rFonts w:ascii="Times New Roman" w:hAnsi="Times New Roman" w:cs="Times New Roman"/>
          <w:sz w:val="24"/>
          <w:szCs w:val="24"/>
        </w:rPr>
        <w:t xml:space="preserve"> </w:t>
      </w:r>
      <w:r w:rsidR="00170A03" w:rsidRPr="003F431F">
        <w:rPr>
          <w:rFonts w:ascii="Times New Roman" w:hAnsi="Times New Roman" w:cs="Times New Roman"/>
          <w:sz w:val="24"/>
          <w:szCs w:val="24"/>
        </w:rPr>
        <w:t xml:space="preserve">representative </w:t>
      </w:r>
      <w:r w:rsidR="001E70A8" w:rsidRPr="003F431F">
        <w:rPr>
          <w:rFonts w:ascii="Times New Roman" w:hAnsi="Times New Roman" w:cs="Times New Roman"/>
          <w:sz w:val="24"/>
          <w:szCs w:val="24"/>
        </w:rPr>
        <w:t xml:space="preserve">of appropriate rank and authority, to the </w:t>
      </w:r>
      <w:r w:rsidR="00170A03" w:rsidRPr="003F431F">
        <w:rPr>
          <w:rFonts w:ascii="Times New Roman" w:hAnsi="Times New Roman" w:cs="Times New Roman"/>
          <w:sz w:val="24"/>
          <w:szCs w:val="24"/>
        </w:rPr>
        <w:t xml:space="preserve">Director </w:t>
      </w:r>
      <w:r w:rsidR="001E70A8" w:rsidRPr="003F431F">
        <w:rPr>
          <w:rFonts w:ascii="Times New Roman" w:hAnsi="Times New Roman" w:cs="Times New Roman"/>
          <w:sz w:val="24"/>
          <w:szCs w:val="24"/>
        </w:rPr>
        <w:t xml:space="preserve">of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for all issues regarding the national responsibilities and discipline of their personnel assigned to the </w:t>
      </w:r>
      <w:r w:rsidR="00597530" w:rsidRPr="003F431F">
        <w:rPr>
          <w:rFonts w:ascii="Times New Roman" w:hAnsi="Times New Roman" w:cs="Times New Roman"/>
          <w:sz w:val="24"/>
          <w:szCs w:val="24"/>
        </w:rPr>
        <w:t xml:space="preserve">NATO </w:t>
      </w:r>
      <w:r w:rsidR="001E70A8" w:rsidRPr="003F431F">
        <w:rPr>
          <w:rFonts w:ascii="Times New Roman" w:hAnsi="Times New Roman" w:cs="Times New Roman"/>
          <w:sz w:val="24"/>
          <w:szCs w:val="24"/>
        </w:rPr>
        <w:t xml:space="preserve">ENSEC COE. </w:t>
      </w:r>
    </w:p>
    <w:p w:rsidR="001E70A8"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regulations of the FN apply in the field of occupational safety and health, including the supervision of standard safety precautions. </w:t>
      </w:r>
    </w:p>
    <w:p w:rsidR="008F69B3" w:rsidRPr="003F431F" w:rsidRDefault="001E70A8" w:rsidP="00196705">
      <w:pPr>
        <w:pStyle w:val="ListParagraph"/>
        <w:numPr>
          <w:ilvl w:val="1"/>
          <w:numId w:val="1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working language of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is English. </w:t>
      </w:r>
    </w:p>
    <w:p w:rsidR="008F69B3" w:rsidRPr="003F431F" w:rsidRDefault="008F69B3" w:rsidP="00196705">
      <w:pPr>
        <w:autoSpaceDE w:val="0"/>
        <w:autoSpaceDN w:val="0"/>
        <w:adjustRightInd w:val="0"/>
        <w:spacing w:after="240" w:line="240" w:lineRule="auto"/>
        <w:jc w:val="both"/>
        <w:rPr>
          <w:rFonts w:ascii="Times New Roman" w:hAnsi="Times New Roman" w:cs="Times New Roman"/>
          <w:color w:val="000000"/>
          <w:sz w:val="24"/>
          <w:szCs w:val="24"/>
        </w:rPr>
      </w:pPr>
    </w:p>
    <w:p w:rsidR="00170A03" w:rsidRPr="003F431F"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VII</w:t>
      </w:r>
    </w:p>
    <w:p w:rsidR="00170A03" w:rsidRPr="003F431F" w:rsidRDefault="00170A03"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SN RESPONSIBILITIES</w:t>
      </w:r>
    </w:p>
    <w:p w:rsidR="001E70A8" w:rsidRPr="003F431F" w:rsidRDefault="001E70A8" w:rsidP="00196705">
      <w:pPr>
        <w:autoSpaceDE w:val="0"/>
        <w:autoSpaceDN w:val="0"/>
        <w:adjustRightInd w:val="0"/>
        <w:spacing w:after="240" w:line="240" w:lineRule="auto"/>
        <w:rPr>
          <w:rFonts w:ascii="Times New Roman" w:hAnsi="Times New Roman" w:cs="Times New Roman"/>
          <w:color w:val="000000"/>
          <w:sz w:val="24"/>
          <w:szCs w:val="24"/>
        </w:rPr>
      </w:pPr>
    </w:p>
    <w:p w:rsidR="00F030CE" w:rsidRPr="003F431F" w:rsidRDefault="001E70A8" w:rsidP="00196705">
      <w:pPr>
        <w:pStyle w:val="ListParagraph"/>
        <w:numPr>
          <w:ilvl w:val="1"/>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Each </w:t>
      </w:r>
      <w:r w:rsidR="00662A71" w:rsidRPr="003F431F">
        <w:rPr>
          <w:rFonts w:ascii="Times New Roman" w:hAnsi="Times New Roman" w:cs="Times New Roman"/>
          <w:sz w:val="24"/>
          <w:szCs w:val="24"/>
        </w:rPr>
        <w:t>SN</w:t>
      </w:r>
      <w:r w:rsidRPr="003F431F">
        <w:rPr>
          <w:rFonts w:ascii="Times New Roman" w:hAnsi="Times New Roman" w:cs="Times New Roman"/>
          <w:sz w:val="24"/>
          <w:szCs w:val="24"/>
        </w:rPr>
        <w:t xml:space="preserve"> will be responsible for: </w:t>
      </w:r>
    </w:p>
    <w:p w:rsidR="00F030CE" w:rsidRPr="003F431F" w:rsidRDefault="001E70A8"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Salaries, allowances, per diem, travel costs for initial appointment and departure</w:t>
      </w:r>
      <w:r w:rsidR="00F030CE" w:rsidRPr="003F431F">
        <w:rPr>
          <w:rFonts w:ascii="Times New Roman" w:hAnsi="Times New Roman" w:cs="Times New Roman"/>
          <w:sz w:val="24"/>
          <w:szCs w:val="24"/>
        </w:rPr>
        <w:t xml:space="preserve"> from </w:t>
      </w:r>
      <w:r w:rsidR="007F4C0D" w:rsidRPr="003F431F">
        <w:rPr>
          <w:rFonts w:ascii="Times New Roman" w:hAnsi="Times New Roman" w:cs="Times New Roman"/>
          <w:sz w:val="24"/>
          <w:szCs w:val="24"/>
        </w:rPr>
        <w:t xml:space="preserve">the </w:t>
      </w:r>
      <w:r w:rsidR="00597530" w:rsidRPr="003F431F">
        <w:rPr>
          <w:rFonts w:ascii="Times New Roman" w:hAnsi="Times New Roman" w:cs="Times New Roman"/>
          <w:sz w:val="24"/>
          <w:szCs w:val="24"/>
        </w:rPr>
        <w:t xml:space="preserve">NATO </w:t>
      </w:r>
      <w:r w:rsidR="00F030CE"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as well as all other costs related to the assignment of its personnel 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F030CE" w:rsidRPr="003F431F">
        <w:rPr>
          <w:rFonts w:ascii="Times New Roman" w:hAnsi="Times New Roman" w:cs="Times New Roman"/>
          <w:sz w:val="24"/>
          <w:szCs w:val="24"/>
        </w:rPr>
        <w:t xml:space="preserve"> o</w:t>
      </w:r>
      <w:r w:rsidRPr="003F431F">
        <w:rPr>
          <w:rFonts w:ascii="Times New Roman" w:hAnsi="Times New Roman" w:cs="Times New Roman"/>
          <w:sz w:val="24"/>
          <w:szCs w:val="24"/>
        </w:rPr>
        <w:t xml:space="preserve">r fulfilment of national duties during the assignment to the </w:t>
      </w:r>
      <w:r w:rsidR="00597530" w:rsidRPr="003F431F">
        <w:rPr>
          <w:rFonts w:ascii="Times New Roman" w:hAnsi="Times New Roman" w:cs="Times New Roman"/>
          <w:sz w:val="24"/>
          <w:szCs w:val="24"/>
        </w:rPr>
        <w:t xml:space="preserve">NATO </w:t>
      </w:r>
      <w:r w:rsidR="00F030CE" w:rsidRPr="003F431F">
        <w:rPr>
          <w:rFonts w:ascii="Times New Roman" w:hAnsi="Times New Roman" w:cs="Times New Roman"/>
          <w:sz w:val="24"/>
          <w:szCs w:val="24"/>
        </w:rPr>
        <w:t xml:space="preserve">ENSEC COE unless otherwise agreed by the </w:t>
      </w:r>
      <w:r w:rsidR="007F4C0D" w:rsidRPr="003F431F">
        <w:rPr>
          <w:rFonts w:ascii="Times New Roman" w:hAnsi="Times New Roman" w:cs="Times New Roman"/>
          <w:sz w:val="24"/>
          <w:szCs w:val="24"/>
        </w:rPr>
        <w:t>SC</w:t>
      </w:r>
      <w:r w:rsidR="00F030CE" w:rsidRPr="003F431F">
        <w:rPr>
          <w:rFonts w:ascii="Times New Roman" w:hAnsi="Times New Roman" w:cs="Times New Roman"/>
          <w:sz w:val="24"/>
          <w:szCs w:val="24"/>
        </w:rPr>
        <w:t>;</w:t>
      </w:r>
    </w:p>
    <w:p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Equipment, services or personnel brought into the </w:t>
      </w:r>
      <w:r w:rsidR="00597530"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by that </w:t>
      </w:r>
      <w:r w:rsidR="00D508AB" w:rsidRPr="003F431F">
        <w:rPr>
          <w:rFonts w:ascii="Times New Roman" w:hAnsi="Times New Roman" w:cs="Times New Roman"/>
          <w:sz w:val="24"/>
          <w:szCs w:val="24"/>
        </w:rPr>
        <w:t xml:space="preserve">SN </w:t>
      </w:r>
      <w:r w:rsidRPr="003F431F">
        <w:rPr>
          <w:rFonts w:ascii="Times New Roman" w:hAnsi="Times New Roman" w:cs="Times New Roman"/>
          <w:sz w:val="24"/>
          <w:szCs w:val="24"/>
        </w:rPr>
        <w:t>for national purposes in excess of that provided by the FN, as well as their operation and maintenance costs;</w:t>
      </w:r>
    </w:p>
    <w:p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National training measures and education and training as specified in the job descriptions as prerequisites;</w:t>
      </w:r>
    </w:p>
    <w:p w:rsidR="00F030CE" w:rsidRPr="003F431F" w:rsidRDefault="00662A71"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Shared costs</w:t>
      </w:r>
      <w:r w:rsidR="00F030CE" w:rsidRPr="003F431F">
        <w:rPr>
          <w:rFonts w:ascii="Times New Roman" w:hAnsi="Times New Roman" w:cs="Times New Roman"/>
          <w:sz w:val="24"/>
          <w:szCs w:val="24"/>
        </w:rPr>
        <w:t xml:space="preserve"> of that</w:t>
      </w:r>
      <w:r w:rsidRPr="003F431F">
        <w:rPr>
          <w:rFonts w:ascii="Times New Roman" w:hAnsi="Times New Roman" w:cs="Times New Roman"/>
          <w:sz w:val="24"/>
          <w:szCs w:val="24"/>
        </w:rPr>
        <w:t xml:space="preserve"> SN</w:t>
      </w:r>
      <w:r w:rsidR="00F030CE" w:rsidRPr="003F431F">
        <w:rPr>
          <w:rFonts w:ascii="Times New Roman" w:hAnsi="Times New Roman" w:cs="Times New Roman"/>
          <w:sz w:val="24"/>
          <w:szCs w:val="24"/>
        </w:rPr>
        <w:t>,</w:t>
      </w:r>
      <w:r w:rsidR="008F69B3" w:rsidRPr="003F431F">
        <w:rPr>
          <w:rFonts w:ascii="Times New Roman" w:hAnsi="Times New Roman" w:cs="Times New Roman"/>
          <w:sz w:val="24"/>
          <w:szCs w:val="24"/>
        </w:rPr>
        <w:t xml:space="preserve"> as described</w:t>
      </w:r>
      <w:r w:rsidR="00F030CE" w:rsidRPr="003F431F">
        <w:rPr>
          <w:rFonts w:ascii="Times New Roman" w:hAnsi="Times New Roman" w:cs="Times New Roman"/>
          <w:sz w:val="24"/>
          <w:szCs w:val="24"/>
        </w:rPr>
        <w:t xml:space="preserve"> in Annex </w:t>
      </w:r>
      <w:r w:rsidRPr="003F431F">
        <w:rPr>
          <w:rFonts w:ascii="Times New Roman" w:hAnsi="Times New Roman" w:cs="Times New Roman"/>
          <w:sz w:val="24"/>
          <w:szCs w:val="24"/>
        </w:rPr>
        <w:t>E</w:t>
      </w:r>
      <w:r w:rsidR="00F030CE" w:rsidRPr="003F431F">
        <w:rPr>
          <w:rFonts w:ascii="Times New Roman" w:hAnsi="Times New Roman" w:cs="Times New Roman"/>
          <w:sz w:val="24"/>
          <w:szCs w:val="24"/>
        </w:rPr>
        <w:t>;</w:t>
      </w:r>
    </w:p>
    <w:p w:rsidR="00F030CE" w:rsidRPr="003F431F"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Ensuring health care insurance for their personnel or other appropriate arrangement / coverage, in accordance with applicable national laws</w:t>
      </w:r>
      <w:r w:rsidR="00013198" w:rsidRPr="003F431F">
        <w:rPr>
          <w:rFonts w:ascii="Times New Roman" w:hAnsi="Times New Roman" w:cs="Times New Roman"/>
          <w:sz w:val="24"/>
          <w:szCs w:val="24"/>
        </w:rPr>
        <w:t>;</w:t>
      </w:r>
    </w:p>
    <w:p w:rsidR="00F030CE" w:rsidRDefault="00F030CE" w:rsidP="00196705">
      <w:pPr>
        <w:pStyle w:val="ListParagraph"/>
        <w:numPr>
          <w:ilvl w:val="2"/>
          <w:numId w:val="1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costs of</w:t>
      </w:r>
      <w:r w:rsidR="00923B50" w:rsidRPr="003F431F">
        <w:rPr>
          <w:rFonts w:ascii="Times New Roman" w:hAnsi="Times New Roman" w:cs="Times New Roman"/>
          <w:sz w:val="24"/>
          <w:szCs w:val="24"/>
        </w:rPr>
        <w:t xml:space="preserve"> body</w:t>
      </w:r>
      <w:r w:rsidRPr="003F431F">
        <w:rPr>
          <w:rFonts w:ascii="Times New Roman" w:hAnsi="Times New Roman" w:cs="Times New Roman"/>
          <w:sz w:val="24"/>
          <w:szCs w:val="24"/>
        </w:rPr>
        <w:t xml:space="preserve"> </w:t>
      </w:r>
      <w:r w:rsidR="008F69B3" w:rsidRPr="003F431F">
        <w:rPr>
          <w:rFonts w:ascii="Times New Roman" w:hAnsi="Times New Roman" w:cs="Times New Roman"/>
          <w:sz w:val="24"/>
          <w:szCs w:val="24"/>
        </w:rPr>
        <w:t>r</w:t>
      </w:r>
      <w:r w:rsidRPr="003F431F">
        <w:rPr>
          <w:rFonts w:ascii="Times New Roman" w:hAnsi="Times New Roman" w:cs="Times New Roman"/>
          <w:sz w:val="24"/>
          <w:szCs w:val="24"/>
        </w:rPr>
        <w:t xml:space="preserve">epatriation </w:t>
      </w:r>
      <w:r w:rsidR="00BB5CBF" w:rsidRPr="003F431F">
        <w:rPr>
          <w:rFonts w:ascii="Times New Roman" w:hAnsi="Times New Roman" w:cs="Times New Roman"/>
          <w:sz w:val="24"/>
          <w:szCs w:val="24"/>
        </w:rPr>
        <w:t>to</w:t>
      </w:r>
      <w:r w:rsidR="008F69B3" w:rsidRPr="003F431F">
        <w:rPr>
          <w:rFonts w:ascii="Times New Roman" w:hAnsi="Times New Roman" w:cs="Times New Roman"/>
          <w:sz w:val="24"/>
          <w:szCs w:val="24"/>
        </w:rPr>
        <w:t xml:space="preserve"> its</w:t>
      </w:r>
      <w:r w:rsidRPr="003F431F">
        <w:rPr>
          <w:rFonts w:ascii="Times New Roman" w:hAnsi="Times New Roman" w:cs="Times New Roman"/>
          <w:sz w:val="24"/>
          <w:szCs w:val="24"/>
        </w:rPr>
        <w:t xml:space="preserve"> territory, in case of death of a member of its personnel </w:t>
      </w:r>
      <w:r w:rsidR="002F1FFC" w:rsidRPr="003F431F">
        <w:rPr>
          <w:rFonts w:ascii="Times New Roman" w:hAnsi="Times New Roman" w:cs="Times New Roman"/>
          <w:sz w:val="24"/>
          <w:szCs w:val="24"/>
        </w:rPr>
        <w:t>occurring in</w:t>
      </w:r>
      <w:r w:rsidRPr="003F431F">
        <w:rPr>
          <w:rFonts w:ascii="Times New Roman" w:hAnsi="Times New Roman" w:cs="Times New Roman"/>
          <w:sz w:val="24"/>
          <w:szCs w:val="24"/>
        </w:rPr>
        <w:t xml:space="preserve"> the territory of the FN.</w:t>
      </w:r>
    </w:p>
    <w:p w:rsidR="0049272D" w:rsidRDefault="0049272D" w:rsidP="00196705">
      <w:pPr>
        <w:autoSpaceDE w:val="0"/>
        <w:autoSpaceDN w:val="0"/>
        <w:adjustRightInd w:val="0"/>
        <w:spacing w:after="0" w:line="240" w:lineRule="auto"/>
        <w:jc w:val="center"/>
        <w:rPr>
          <w:rFonts w:ascii="Times New Roman" w:hAnsi="Times New Roman" w:cs="Times New Roman"/>
          <w:b/>
          <w:color w:val="000000"/>
          <w:sz w:val="24"/>
          <w:szCs w:val="24"/>
        </w:rPr>
      </w:pPr>
    </w:p>
    <w:p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VI</w:t>
      </w:r>
      <w:r w:rsidR="00013198" w:rsidRPr="003F431F">
        <w:rPr>
          <w:rFonts w:ascii="Times New Roman" w:hAnsi="Times New Roman" w:cs="Times New Roman"/>
          <w:b/>
          <w:color w:val="000000"/>
          <w:sz w:val="24"/>
          <w:szCs w:val="24"/>
        </w:rPr>
        <w:t>I</w:t>
      </w:r>
      <w:r w:rsidRPr="003F431F">
        <w:rPr>
          <w:rFonts w:ascii="Times New Roman" w:hAnsi="Times New Roman" w:cs="Times New Roman"/>
          <w:b/>
          <w:color w:val="000000"/>
          <w:sz w:val="24"/>
          <w:szCs w:val="24"/>
        </w:rPr>
        <w:t>I</w:t>
      </w:r>
    </w:p>
    <w:p w:rsidR="00F030CE" w:rsidRPr="003F431F" w:rsidRDefault="00013198"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SU</w:t>
      </w:r>
      <w:r w:rsidR="00F030CE" w:rsidRPr="003F431F">
        <w:rPr>
          <w:rFonts w:ascii="Times New Roman" w:hAnsi="Times New Roman" w:cs="Times New Roman"/>
          <w:b/>
          <w:color w:val="000000"/>
          <w:sz w:val="24"/>
          <w:szCs w:val="24"/>
        </w:rPr>
        <w:t>PORT</w:t>
      </w:r>
      <w:r w:rsidR="00515FC5">
        <w:rPr>
          <w:rFonts w:ascii="Times New Roman" w:hAnsi="Times New Roman" w:cs="Times New Roman"/>
          <w:b/>
          <w:color w:val="000000"/>
          <w:sz w:val="24"/>
          <w:szCs w:val="24"/>
        </w:rPr>
        <w:t xml:space="preserve"> PROVIDED BY</w:t>
      </w:r>
      <w:r w:rsidR="00374922">
        <w:rPr>
          <w:rFonts w:ascii="Times New Roman" w:hAnsi="Times New Roman" w:cs="Times New Roman"/>
          <w:b/>
          <w:color w:val="000000"/>
          <w:sz w:val="24"/>
          <w:szCs w:val="24"/>
        </w:rPr>
        <w:t xml:space="preserve"> THE</w:t>
      </w:r>
      <w:r w:rsidR="00515FC5">
        <w:rPr>
          <w:rFonts w:ascii="Times New Roman" w:hAnsi="Times New Roman" w:cs="Times New Roman"/>
          <w:b/>
          <w:color w:val="000000"/>
          <w:sz w:val="24"/>
          <w:szCs w:val="24"/>
        </w:rPr>
        <w:t xml:space="preserve"> FRAMEWORK NATION</w:t>
      </w:r>
    </w:p>
    <w:p w:rsidR="00F030CE" w:rsidRPr="003F431F"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BD6825" w:rsidRPr="006079E7" w:rsidRDefault="001E70A8" w:rsidP="006079E7">
      <w:pPr>
        <w:pStyle w:val="ListParagraph"/>
        <w:numPr>
          <w:ilvl w:val="1"/>
          <w:numId w:val="1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FN w</w:t>
      </w:r>
      <w:r w:rsidR="008434E4" w:rsidRPr="003F431F">
        <w:rPr>
          <w:rFonts w:ascii="Times New Roman" w:hAnsi="Times New Roman" w:cs="Times New Roman"/>
          <w:sz w:val="24"/>
          <w:szCs w:val="24"/>
        </w:rPr>
        <w:t xml:space="preserve">ill provide free of charge the </w:t>
      </w:r>
      <w:r w:rsidR="00515FC5">
        <w:rPr>
          <w:rFonts w:ascii="Times New Roman" w:hAnsi="Times New Roman" w:cs="Times New Roman"/>
          <w:sz w:val="24"/>
          <w:szCs w:val="24"/>
        </w:rPr>
        <w:t>s</w:t>
      </w:r>
      <w:r w:rsidRPr="003F431F">
        <w:rPr>
          <w:rFonts w:ascii="Times New Roman" w:hAnsi="Times New Roman" w:cs="Times New Roman"/>
          <w:sz w:val="24"/>
          <w:szCs w:val="24"/>
        </w:rPr>
        <w:t>upport</w:t>
      </w:r>
      <w:r w:rsidR="00515FC5">
        <w:rPr>
          <w:rFonts w:ascii="Times New Roman" w:hAnsi="Times New Roman" w:cs="Times New Roman"/>
          <w:sz w:val="24"/>
          <w:szCs w:val="24"/>
        </w:rPr>
        <w:t xml:space="preserve"> </w:t>
      </w:r>
      <w:r w:rsidRPr="003F431F">
        <w:rPr>
          <w:rFonts w:ascii="Times New Roman" w:hAnsi="Times New Roman" w:cs="Times New Roman"/>
          <w:sz w:val="24"/>
          <w:szCs w:val="24"/>
        </w:rPr>
        <w:t xml:space="preserve">for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D32A0D" w:rsidRPr="003F431F">
        <w:rPr>
          <w:rFonts w:ascii="Times New Roman" w:hAnsi="Times New Roman" w:cs="Times New Roman"/>
          <w:sz w:val="24"/>
          <w:szCs w:val="24"/>
        </w:rPr>
        <w:t xml:space="preserve"> as outlined in Annex </w:t>
      </w:r>
      <w:r w:rsidR="00DD542C" w:rsidRPr="003F431F">
        <w:rPr>
          <w:rFonts w:ascii="Times New Roman" w:hAnsi="Times New Roman" w:cs="Times New Roman"/>
          <w:sz w:val="24"/>
          <w:szCs w:val="24"/>
        </w:rPr>
        <w:t>D</w:t>
      </w:r>
      <w:r w:rsidRPr="003F431F">
        <w:rPr>
          <w:rFonts w:ascii="Times New Roman" w:hAnsi="Times New Roman" w:cs="Times New Roman"/>
          <w:sz w:val="24"/>
          <w:szCs w:val="24"/>
        </w:rPr>
        <w:t xml:space="preserve">. The FN authorities will retain ownership of all facilities, lands and equipment made available by it to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IX</w:t>
      </w:r>
    </w:p>
    <w:p w:rsidR="00F030CE" w:rsidRPr="003F431F" w:rsidRDefault="00F030C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BUDGET AND COST SHARE</w:t>
      </w:r>
    </w:p>
    <w:p w:rsidR="00F030CE" w:rsidRPr="003F431F" w:rsidRDefault="00F030CE"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1E70A8" w:rsidRPr="003F431F" w:rsidRDefault="001E70A8"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fiscal year begins on 1st of Januar</w:t>
      </w:r>
      <w:r w:rsidR="007E172E" w:rsidRPr="003F431F">
        <w:rPr>
          <w:rFonts w:ascii="Times New Roman" w:hAnsi="Times New Roman" w:cs="Times New Roman"/>
          <w:sz w:val="24"/>
          <w:szCs w:val="24"/>
        </w:rPr>
        <w:t>y and ends on 31st of December.</w:t>
      </w:r>
    </w:p>
    <w:p w:rsidR="004B6F53" w:rsidRDefault="001E70A8"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budget of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796E10"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will cover one fiscal year and will consist of the shared costs as outlined in Annex </w:t>
      </w:r>
      <w:r w:rsidR="00DD542C" w:rsidRPr="003F431F">
        <w:rPr>
          <w:rFonts w:ascii="Times New Roman" w:hAnsi="Times New Roman" w:cs="Times New Roman"/>
          <w:sz w:val="24"/>
          <w:szCs w:val="24"/>
        </w:rPr>
        <w:t>E.</w:t>
      </w:r>
      <w:r w:rsidRPr="003F431F">
        <w:rPr>
          <w:rFonts w:ascii="Times New Roman" w:hAnsi="Times New Roman" w:cs="Times New Roman"/>
          <w:sz w:val="24"/>
          <w:szCs w:val="24"/>
        </w:rPr>
        <w:t xml:space="preserve"> The cost-sharing formula for the budget is based on the agreed manning table in Annex </w:t>
      </w:r>
      <w:r w:rsidR="00C222E2" w:rsidRPr="003F431F">
        <w:rPr>
          <w:rFonts w:ascii="Times New Roman" w:hAnsi="Times New Roman" w:cs="Times New Roman"/>
          <w:sz w:val="24"/>
          <w:szCs w:val="24"/>
        </w:rPr>
        <w:t>A</w:t>
      </w:r>
      <w:r w:rsidRPr="003F431F">
        <w:rPr>
          <w:rFonts w:ascii="Times New Roman" w:hAnsi="Times New Roman" w:cs="Times New Roman"/>
          <w:sz w:val="24"/>
          <w:szCs w:val="24"/>
        </w:rPr>
        <w:t xml:space="preserve"> to this MOU. The share of each Participant in the budget will be calculated as follows: </w:t>
      </w:r>
    </w:p>
    <w:tbl>
      <w:tblPr>
        <w:tblStyle w:val="TableGrid"/>
        <w:tblW w:w="0" w:type="auto"/>
        <w:tblInd w:w="8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18"/>
        <w:gridCol w:w="4535"/>
      </w:tblGrid>
      <w:tr w:rsidR="00F928C6">
        <w:tc>
          <w:tcPr>
            <w:tcW w:w="4218" w:type="dxa"/>
          </w:tcPr>
          <w:p w:rsidR="00F928C6" w:rsidRDefault="00F928C6" w:rsidP="003004FA">
            <w:pPr>
              <w:pStyle w:val="ListParagraph"/>
              <w:autoSpaceDE w:val="0"/>
              <w:autoSpaceDN w:val="0"/>
              <w:adjustRightInd w:val="0"/>
              <w:ind w:left="0"/>
              <w:rPr>
                <w:rFonts w:ascii="Times New Roman" w:hAnsi="Times New Roman" w:cs="Times New Roman"/>
                <w:sz w:val="24"/>
                <w:szCs w:val="24"/>
              </w:rPr>
            </w:pPr>
            <w:r w:rsidRPr="00187861">
              <w:rPr>
                <w:rFonts w:ascii="Times New Roman" w:hAnsi="Times New Roman" w:cs="Times New Roman"/>
                <w:color w:val="000000"/>
                <w:sz w:val="24"/>
                <w:szCs w:val="24"/>
              </w:rPr>
              <w:t>number of positions assigned to the Participant</w:t>
            </w:r>
            <w:r w:rsidRPr="000A2CBC">
              <w:rPr>
                <w:rFonts w:ascii="Times New Roman" w:hAnsi="Times New Roman" w:cs="Times New Roman"/>
                <w:color w:val="000000"/>
                <w:sz w:val="24"/>
                <w:szCs w:val="24"/>
              </w:rPr>
              <w:t xml:space="preserve"> in the </w:t>
            </w:r>
            <w:r w:rsidRPr="000A2CBC">
              <w:rPr>
                <w:rFonts w:ascii="Times New Roman" w:hAnsi="Times New Roman" w:cs="Times New Roman"/>
                <w:bCs/>
                <w:sz w:val="24"/>
                <w:szCs w:val="24"/>
              </w:rPr>
              <w:t xml:space="preserve">NATO </w:t>
            </w:r>
            <w:r w:rsidRPr="000A2CBC">
              <w:rPr>
                <w:rFonts w:ascii="Times New Roman" w:hAnsi="Times New Roman" w:cs="Times New Roman"/>
                <w:color w:val="000000"/>
                <w:sz w:val="24"/>
                <w:szCs w:val="24"/>
              </w:rPr>
              <w:t>ENSEC COE</w:t>
            </w:r>
          </w:p>
        </w:tc>
        <w:tc>
          <w:tcPr>
            <w:tcW w:w="4535" w:type="dxa"/>
            <w:vMerge w:val="restart"/>
            <w:tcBorders>
              <w:top w:val="nil"/>
            </w:tcBorders>
          </w:tcPr>
          <w:p w:rsidR="00F928C6" w:rsidRDefault="00F928C6" w:rsidP="00F928C6">
            <w:pPr>
              <w:pStyle w:val="ListParagraph"/>
              <w:autoSpaceDE w:val="0"/>
              <w:autoSpaceDN w:val="0"/>
              <w:adjustRightInd w:val="0"/>
              <w:ind w:left="0"/>
              <w:contextualSpacing w:val="0"/>
              <w:rPr>
                <w:rFonts w:ascii="Times New Roman" w:hAnsi="Times New Roman" w:cs="Times New Roman"/>
                <w:color w:val="000000"/>
                <w:sz w:val="24"/>
                <w:szCs w:val="24"/>
              </w:rPr>
            </w:pPr>
          </w:p>
          <w:p w:rsidR="00F928C6" w:rsidRDefault="00F928C6" w:rsidP="00F928C6">
            <w:pPr>
              <w:pStyle w:val="ListParagraph"/>
              <w:autoSpaceDE w:val="0"/>
              <w:autoSpaceDN w:val="0"/>
              <w:adjustRightInd w:val="0"/>
              <w:ind w:left="0"/>
              <w:contextualSpacing w:val="0"/>
              <w:rPr>
                <w:rFonts w:ascii="Times New Roman" w:hAnsi="Times New Roman" w:cs="Times New Roman"/>
                <w:sz w:val="24"/>
                <w:szCs w:val="24"/>
              </w:rPr>
            </w:pPr>
            <w:r w:rsidRPr="003F431F">
              <w:rPr>
                <w:rFonts w:ascii="Times New Roman" w:hAnsi="Times New Roman" w:cs="Times New Roman"/>
                <w:color w:val="000000"/>
                <w:sz w:val="24"/>
                <w:szCs w:val="24"/>
              </w:rPr>
              <w:t>X   total the NATO ENSEC COE budget</w:t>
            </w:r>
          </w:p>
        </w:tc>
      </w:tr>
      <w:tr w:rsidR="00F928C6">
        <w:tc>
          <w:tcPr>
            <w:tcW w:w="4218" w:type="dxa"/>
          </w:tcPr>
          <w:p w:rsidR="00F928C6" w:rsidRDefault="00F928C6" w:rsidP="00A02CC6">
            <w:pPr>
              <w:pStyle w:val="ListParagraph"/>
              <w:autoSpaceDE w:val="0"/>
              <w:autoSpaceDN w:val="0"/>
              <w:adjustRightInd w:val="0"/>
              <w:ind w:left="0"/>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total number of  the </w:t>
            </w:r>
            <w:r w:rsidRPr="003F431F">
              <w:rPr>
                <w:rFonts w:ascii="Times New Roman" w:hAnsi="Times New Roman" w:cs="Times New Roman"/>
                <w:bCs/>
                <w:sz w:val="24"/>
                <w:szCs w:val="24"/>
              </w:rPr>
              <w:t xml:space="preserve">NATO </w:t>
            </w:r>
            <w:r w:rsidRPr="003F431F">
              <w:rPr>
                <w:rFonts w:ascii="Times New Roman" w:hAnsi="Times New Roman" w:cs="Times New Roman"/>
                <w:color w:val="000000"/>
                <w:sz w:val="24"/>
                <w:szCs w:val="24"/>
              </w:rPr>
              <w:t>ENSEC COE</w:t>
            </w:r>
            <w:r>
              <w:rPr>
                <w:rFonts w:ascii="Times New Roman" w:hAnsi="Times New Roman" w:cs="Times New Roman"/>
                <w:color w:val="000000"/>
                <w:sz w:val="24"/>
                <w:szCs w:val="24"/>
              </w:rPr>
              <w:t xml:space="preserve"> </w:t>
            </w:r>
            <w:r w:rsidRPr="003F431F">
              <w:rPr>
                <w:rFonts w:ascii="Times New Roman" w:hAnsi="Times New Roman" w:cs="Times New Roman"/>
                <w:color w:val="000000"/>
                <w:sz w:val="24"/>
                <w:szCs w:val="24"/>
              </w:rPr>
              <w:t>assigned positions</w:t>
            </w:r>
          </w:p>
        </w:tc>
        <w:tc>
          <w:tcPr>
            <w:tcW w:w="4535" w:type="dxa"/>
            <w:vMerge/>
            <w:tcBorders>
              <w:bottom w:val="nil"/>
            </w:tcBorders>
          </w:tcPr>
          <w:p w:rsidR="00F928C6" w:rsidRDefault="00F928C6" w:rsidP="00187861">
            <w:pPr>
              <w:pStyle w:val="ListParagraph"/>
              <w:autoSpaceDE w:val="0"/>
              <w:autoSpaceDN w:val="0"/>
              <w:adjustRightInd w:val="0"/>
              <w:spacing w:after="240"/>
              <w:ind w:left="0"/>
              <w:contextualSpacing w:val="0"/>
              <w:jc w:val="both"/>
              <w:rPr>
                <w:rFonts w:ascii="Times New Roman" w:hAnsi="Times New Roman" w:cs="Times New Roman"/>
                <w:sz w:val="24"/>
                <w:szCs w:val="24"/>
              </w:rPr>
            </w:pPr>
          </w:p>
        </w:tc>
      </w:tr>
    </w:tbl>
    <w:tbl>
      <w:tblPr>
        <w:tblW w:w="9889" w:type="dxa"/>
        <w:tblBorders>
          <w:top w:val="nil"/>
          <w:left w:val="nil"/>
          <w:bottom w:val="nil"/>
          <w:right w:val="nil"/>
        </w:tblBorders>
        <w:tblLayout w:type="fixed"/>
        <w:tblLook w:val="0000" w:firstRow="0" w:lastRow="0" w:firstColumn="0" w:lastColumn="0" w:noHBand="0" w:noVBand="0"/>
      </w:tblPr>
      <w:tblGrid>
        <w:gridCol w:w="9889"/>
      </w:tblGrid>
      <w:tr w:rsidR="001E70A8" w:rsidRPr="003F431F">
        <w:trPr>
          <w:trHeight w:val="244"/>
        </w:trPr>
        <w:tc>
          <w:tcPr>
            <w:tcW w:w="9889" w:type="dxa"/>
          </w:tcPr>
          <w:p w:rsidR="004B6F53" w:rsidRPr="003F431F" w:rsidRDefault="004B6F53" w:rsidP="00196705">
            <w:pPr>
              <w:autoSpaceDE w:val="0"/>
              <w:autoSpaceDN w:val="0"/>
              <w:adjustRightInd w:val="0"/>
              <w:spacing w:after="0" w:line="240" w:lineRule="auto"/>
              <w:rPr>
                <w:rFonts w:ascii="Times New Roman" w:hAnsi="Times New Roman" w:cs="Times New Roman"/>
                <w:color w:val="000000"/>
                <w:sz w:val="24"/>
                <w:szCs w:val="24"/>
              </w:rPr>
            </w:pPr>
          </w:p>
        </w:tc>
      </w:tr>
    </w:tbl>
    <w:p w:rsidR="00C459EE" w:rsidRPr="003F431F"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Administrative po</w:t>
      </w:r>
      <w:r w:rsidR="00E57A9B" w:rsidRPr="003F431F">
        <w:rPr>
          <w:rFonts w:ascii="Times New Roman" w:hAnsi="Times New Roman" w:cs="Times New Roman"/>
          <w:sz w:val="24"/>
          <w:szCs w:val="24"/>
        </w:rPr>
        <w:t xml:space="preserve">sitions, as indicated in </w:t>
      </w:r>
      <w:r w:rsidR="00236D3B" w:rsidRPr="003F431F">
        <w:rPr>
          <w:rFonts w:ascii="Times New Roman" w:hAnsi="Times New Roman" w:cs="Times New Roman"/>
          <w:sz w:val="24"/>
          <w:szCs w:val="24"/>
        </w:rPr>
        <w:t xml:space="preserve">Annex </w:t>
      </w:r>
      <w:r w:rsidR="00C222E2" w:rsidRPr="003F431F">
        <w:rPr>
          <w:rFonts w:ascii="Times New Roman" w:hAnsi="Times New Roman" w:cs="Times New Roman"/>
          <w:sz w:val="24"/>
          <w:szCs w:val="24"/>
        </w:rPr>
        <w:t>A</w:t>
      </w:r>
      <w:r w:rsidRPr="003F431F">
        <w:rPr>
          <w:rFonts w:ascii="Times New Roman" w:hAnsi="Times New Roman" w:cs="Times New Roman"/>
          <w:sz w:val="24"/>
          <w:szCs w:val="24"/>
        </w:rPr>
        <w:t xml:space="preserve">, will not be considered as counting towards the total number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 xml:space="preserve">COE assigned positions and are therefore excluded from the cost-share formula set out in paragraph 9.2. </w:t>
      </w:r>
    </w:p>
    <w:p w:rsidR="00C459EE" w:rsidRPr="003F431F"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budget will first be established for the fiscal year 20</w:t>
      </w:r>
      <w:r w:rsidR="00454D21" w:rsidRPr="003F431F">
        <w:rPr>
          <w:rFonts w:ascii="Times New Roman" w:hAnsi="Times New Roman" w:cs="Times New Roman"/>
          <w:sz w:val="24"/>
          <w:szCs w:val="24"/>
        </w:rPr>
        <w:t>1</w:t>
      </w:r>
      <w:r w:rsidR="000851E8" w:rsidRPr="003F431F">
        <w:rPr>
          <w:rFonts w:ascii="Times New Roman" w:hAnsi="Times New Roman" w:cs="Times New Roman"/>
          <w:sz w:val="24"/>
          <w:szCs w:val="24"/>
        </w:rPr>
        <w:t>3</w:t>
      </w:r>
      <w:r w:rsidRPr="003F431F">
        <w:rPr>
          <w:rFonts w:ascii="Times New Roman" w:hAnsi="Times New Roman" w:cs="Times New Roman"/>
          <w:sz w:val="24"/>
          <w:szCs w:val="24"/>
        </w:rPr>
        <w:t>. Until then, the FN will bear</w:t>
      </w:r>
      <w:r w:rsidR="00325215" w:rsidRPr="003F431F">
        <w:rPr>
          <w:rFonts w:ascii="Times New Roman" w:hAnsi="Times New Roman" w:cs="Times New Roman"/>
          <w:sz w:val="24"/>
          <w:szCs w:val="24"/>
        </w:rPr>
        <w:t xml:space="preserve"> all</w:t>
      </w:r>
      <w:r w:rsidRPr="003F431F">
        <w:rPr>
          <w:rFonts w:ascii="Times New Roman" w:hAnsi="Times New Roman" w:cs="Times New Roman"/>
          <w:sz w:val="24"/>
          <w:szCs w:val="24"/>
        </w:rPr>
        <w:t xml:space="preserve"> the costs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t>
      </w:r>
    </w:p>
    <w:p w:rsidR="00E57A9B" w:rsidRDefault="00C459EE"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Each Participant will continue to be responsible for its share of costs associated with assigned but unfilled positions.</w:t>
      </w:r>
    </w:p>
    <w:p w:rsidR="00DF0140" w:rsidRDefault="00DF0140" w:rsidP="00196705">
      <w:pPr>
        <w:pStyle w:val="ListParagraph"/>
        <w:numPr>
          <w:ilvl w:val="1"/>
          <w:numId w:val="13"/>
        </w:numPr>
        <w:autoSpaceDE w:val="0"/>
        <w:autoSpaceDN w:val="0"/>
        <w:adjustRightInd w:val="0"/>
        <w:spacing w:after="240" w:line="240" w:lineRule="auto"/>
        <w:contextualSpacing w:val="0"/>
        <w:jc w:val="both"/>
        <w:rPr>
          <w:rFonts w:ascii="Times New Roman" w:hAnsi="Times New Roman" w:cs="Times New Roman"/>
          <w:sz w:val="24"/>
          <w:szCs w:val="24"/>
        </w:rPr>
      </w:pPr>
      <w:r w:rsidRPr="00DF0140">
        <w:rPr>
          <w:rFonts w:ascii="Times New Roman" w:hAnsi="Times New Roman" w:cs="Times New Roman"/>
          <w:sz w:val="24"/>
          <w:szCs w:val="24"/>
        </w:rPr>
        <w:t xml:space="preserve">On request of SC and on a basis of availability, FN may provide additional funding to cover the costs outlined in Annex E and required to fulfill POW. This </w:t>
      </w:r>
      <w:r w:rsidRPr="00DF0140">
        <w:rPr>
          <w:rFonts w:ascii="Times New Roman" w:hAnsi="Times New Roman" w:cs="Times New Roman"/>
          <w:bCs/>
          <w:sz w:val="24"/>
          <w:szCs w:val="24"/>
        </w:rPr>
        <w:t>additional funding provided by FN is to be paid to the ENSEC COE budget but is not to increase the cost share of the other Sponsoring Nations.</w:t>
      </w:r>
      <w:r w:rsidRPr="00DF0140">
        <w:rPr>
          <w:rFonts w:ascii="Times New Roman" w:hAnsi="Times New Roman" w:cs="Times New Roman"/>
          <w:sz w:val="24"/>
          <w:szCs w:val="24"/>
        </w:rPr>
        <w:t>”.</w:t>
      </w:r>
    </w:p>
    <w:p w:rsidR="004C2C58" w:rsidRPr="003F431F" w:rsidRDefault="004C2C58"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E57A9B" w:rsidRPr="003F431F"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w:t>
      </w:r>
    </w:p>
    <w:p w:rsidR="00E57A9B" w:rsidRPr="003F431F" w:rsidRDefault="00E57A9B"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ACCOUNTING AND AUDITING</w:t>
      </w:r>
    </w:p>
    <w:p w:rsidR="00694D25" w:rsidRPr="003F431F" w:rsidRDefault="00694D25"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Funds provided by the Participants will be managed and controlled on the basis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Financial Management Procedures, which are to be approved by the SC, and accounted for in accordance with </w:t>
      </w:r>
      <w:r w:rsidR="00E57AEF"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accounting rules and procedures </w:t>
      </w:r>
      <w:r w:rsidR="00D52EDB" w:rsidRPr="003F431F">
        <w:rPr>
          <w:rFonts w:ascii="Times New Roman" w:hAnsi="Times New Roman" w:cs="Times New Roman"/>
          <w:sz w:val="24"/>
          <w:szCs w:val="24"/>
        </w:rPr>
        <w:t>taking into consideration</w:t>
      </w:r>
      <w:r w:rsidR="00E57A9B" w:rsidRPr="003F431F">
        <w:rPr>
          <w:rFonts w:ascii="Times New Roman" w:hAnsi="Times New Roman" w:cs="Times New Roman"/>
          <w:sz w:val="24"/>
          <w:szCs w:val="24"/>
        </w:rPr>
        <w:t xml:space="preserve"> the legislation of the Republic of Lithuania</w:t>
      </w:r>
      <w:r w:rsidRPr="003F431F">
        <w:rPr>
          <w:rFonts w:ascii="Times New Roman" w:hAnsi="Times New Roman" w:cs="Times New Roman"/>
          <w:sz w:val="24"/>
          <w:szCs w:val="24"/>
        </w:rPr>
        <w:t xml:space="preserve">. </w:t>
      </w:r>
    </w:p>
    <w:p w:rsidR="00C459EE" w:rsidRPr="003F431F" w:rsidRDefault="00917DE3"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00C459EE" w:rsidRPr="003F431F">
        <w:rPr>
          <w:rFonts w:ascii="Times New Roman" w:hAnsi="Times New Roman" w:cs="Times New Roman"/>
          <w:sz w:val="24"/>
          <w:szCs w:val="24"/>
        </w:rPr>
        <w:t xml:space="preserve"> COE will prepare an annual budget estimate for final approval by the SC. The annual budget specifies authorised expenditures and revenues. </w:t>
      </w:r>
      <w:r w:rsidRPr="003F431F">
        <w:rPr>
          <w:rFonts w:ascii="Times New Roman" w:hAnsi="Times New Roman" w:cs="Times New Roman"/>
          <w:sz w:val="24"/>
          <w:szCs w:val="24"/>
        </w:rPr>
        <w:t xml:space="preserve">The </w:t>
      </w:r>
      <w:r w:rsidR="005A5D65" w:rsidRPr="003F431F">
        <w:rPr>
          <w:rFonts w:ascii="Times New Roman" w:hAnsi="Times New Roman" w:cs="Times New Roman"/>
          <w:sz w:val="24"/>
          <w:szCs w:val="24"/>
        </w:rPr>
        <w:t xml:space="preserve">Director of </w:t>
      </w: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00C459EE" w:rsidRPr="003F431F">
        <w:rPr>
          <w:rFonts w:ascii="Times New Roman" w:hAnsi="Times New Roman" w:cs="Times New Roman"/>
          <w:sz w:val="24"/>
          <w:szCs w:val="24"/>
        </w:rPr>
        <w:t xml:space="preserve"> COE is authorised to initiate commitments only for the purpose and within the limits of the approved budget. The </w:t>
      </w:r>
      <w:r w:rsidR="005A5D65" w:rsidRPr="003F431F">
        <w:rPr>
          <w:rFonts w:ascii="Times New Roman" w:hAnsi="Times New Roman" w:cs="Times New Roman"/>
          <w:sz w:val="24"/>
          <w:szCs w:val="24"/>
        </w:rPr>
        <w:t>Director of</w:t>
      </w:r>
      <w:r w:rsidR="00DD542C"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NATO</w:t>
      </w:r>
      <w:r w:rsidR="005A5D65" w:rsidRPr="003F431F">
        <w:rPr>
          <w:rFonts w:ascii="Times New Roman" w:hAnsi="Times New Roman" w:cs="Times New Roman"/>
          <w:sz w:val="24"/>
          <w:szCs w:val="24"/>
        </w:rPr>
        <w:t xml:space="preserve"> </w:t>
      </w:r>
      <w:r w:rsidR="00E57A9B" w:rsidRPr="003F431F">
        <w:rPr>
          <w:rFonts w:ascii="Times New Roman" w:hAnsi="Times New Roman" w:cs="Times New Roman"/>
          <w:sz w:val="24"/>
          <w:szCs w:val="24"/>
        </w:rPr>
        <w:t>ENSEC COE</w:t>
      </w:r>
      <w:r w:rsidR="00C459EE" w:rsidRPr="003F431F">
        <w:rPr>
          <w:rFonts w:ascii="Times New Roman" w:hAnsi="Times New Roman" w:cs="Times New Roman"/>
          <w:sz w:val="24"/>
          <w:szCs w:val="24"/>
        </w:rPr>
        <w:t xml:space="preserve"> will be responsible for the execution of the budget. </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budget of 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be managed in </w:t>
      </w:r>
      <w:r w:rsidR="002A687D" w:rsidRPr="003F431F">
        <w:rPr>
          <w:rFonts w:ascii="Times New Roman" w:hAnsi="Times New Roman" w:cs="Times New Roman"/>
          <w:sz w:val="24"/>
          <w:szCs w:val="24"/>
        </w:rPr>
        <w:t>Euros</w:t>
      </w:r>
      <w:r w:rsidRPr="003F431F">
        <w:rPr>
          <w:rFonts w:ascii="Times New Roman" w:hAnsi="Times New Roman" w:cs="Times New Roman"/>
          <w:sz w:val="24"/>
          <w:szCs w:val="24"/>
        </w:rPr>
        <w:t xml:space="preserve">. </w:t>
      </w:r>
    </w:p>
    <w:p w:rsidR="00C459EE" w:rsidRPr="003F431F" w:rsidRDefault="00CB1C84"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Annual payments must be made no later than the 1st February each fiscal year. The Director of the NATO ENSEC COE must issue calls for funds in accordance with the </w:t>
      </w:r>
      <w:r w:rsidRPr="003F431F">
        <w:rPr>
          <w:rFonts w:ascii="Times New Roman" w:hAnsi="Times New Roman" w:cs="Times New Roman"/>
          <w:sz w:val="24"/>
          <w:szCs w:val="24"/>
        </w:rPr>
        <w:lastRenderedPageBreak/>
        <w:t xml:space="preserve">approved budget no later than the 1st of December of the preceding fiscal year. </w:t>
      </w:r>
      <w:r w:rsidR="00030DA5" w:rsidRPr="003F431F">
        <w:rPr>
          <w:rFonts w:ascii="Times New Roman" w:hAnsi="Times New Roman" w:cs="Times New Roman"/>
          <w:sz w:val="24"/>
          <w:szCs w:val="24"/>
        </w:rPr>
        <w:t xml:space="preserve">These arrangements </w:t>
      </w:r>
      <w:r w:rsidRPr="003F431F">
        <w:rPr>
          <w:rFonts w:ascii="Times New Roman" w:hAnsi="Times New Roman" w:cs="Times New Roman"/>
          <w:sz w:val="24"/>
          <w:szCs w:val="24"/>
        </w:rPr>
        <w:t xml:space="preserve">may be modified </w:t>
      </w:r>
      <w:r w:rsidR="00030DA5" w:rsidRPr="003F431F">
        <w:rPr>
          <w:rFonts w:ascii="Times New Roman" w:hAnsi="Times New Roman" w:cs="Times New Roman"/>
          <w:sz w:val="24"/>
          <w:szCs w:val="24"/>
        </w:rPr>
        <w:t>by</w:t>
      </w:r>
      <w:r w:rsidRPr="003F431F">
        <w:rPr>
          <w:rFonts w:ascii="Times New Roman" w:hAnsi="Times New Roman" w:cs="Times New Roman"/>
          <w:sz w:val="24"/>
          <w:szCs w:val="24"/>
        </w:rPr>
        <w:t xml:space="preserve"> decision of the SC.</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existing credits will be balanced in the appropriate call for funds unless otherwise agreed by the </w:t>
      </w:r>
      <w:r w:rsidR="00796E10" w:rsidRPr="003F431F">
        <w:rPr>
          <w:rFonts w:ascii="Times New Roman" w:hAnsi="Times New Roman" w:cs="Times New Roman"/>
          <w:sz w:val="24"/>
          <w:szCs w:val="24"/>
        </w:rPr>
        <w:t>SC</w:t>
      </w:r>
      <w:r w:rsidRPr="003F431F">
        <w:rPr>
          <w:rFonts w:ascii="Times New Roman" w:hAnsi="Times New Roman" w:cs="Times New Roman"/>
          <w:sz w:val="24"/>
          <w:szCs w:val="24"/>
        </w:rPr>
        <w:t xml:space="preserve">. </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If it emerges during the course of the fiscal year that the approved budgetary funds will be insufficient, the </w:t>
      </w:r>
      <w:r w:rsidR="005A5D65" w:rsidRPr="003F431F">
        <w:rPr>
          <w:rFonts w:ascii="Times New Roman" w:hAnsi="Times New Roman" w:cs="Times New Roman"/>
          <w:sz w:val="24"/>
          <w:szCs w:val="24"/>
        </w:rPr>
        <w:t xml:space="preserve">Director of </w:t>
      </w:r>
      <w:r w:rsidR="00917DE3"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E57A9B"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 xml:space="preserve">COE will submit a supplementary budget to the SC for approval. </w:t>
      </w:r>
    </w:p>
    <w:p w:rsidR="00285810"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After the conclusion of each fiscal year, the </w:t>
      </w:r>
      <w:r w:rsidR="005A5D65" w:rsidRPr="003F431F">
        <w:rPr>
          <w:rFonts w:ascii="Times New Roman" w:hAnsi="Times New Roman" w:cs="Times New Roman"/>
          <w:sz w:val="24"/>
          <w:szCs w:val="24"/>
        </w:rPr>
        <w:t xml:space="preserve">Director of </w:t>
      </w:r>
      <w:r w:rsidR="00917DE3"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submit to the SC a </w:t>
      </w:r>
      <w:r w:rsidR="00285810" w:rsidRPr="003F431F">
        <w:rPr>
          <w:rFonts w:ascii="Times New Roman" w:hAnsi="Times New Roman" w:cs="Times New Roman"/>
          <w:sz w:val="24"/>
          <w:szCs w:val="24"/>
        </w:rPr>
        <w:t xml:space="preserve">Budget Report. </w:t>
      </w:r>
      <w:r w:rsidRPr="003F431F">
        <w:rPr>
          <w:rFonts w:ascii="Times New Roman" w:hAnsi="Times New Roman" w:cs="Times New Roman"/>
          <w:sz w:val="24"/>
          <w:szCs w:val="24"/>
        </w:rPr>
        <w:t xml:space="preserve"> </w:t>
      </w:r>
      <w:r w:rsidR="00285810" w:rsidRPr="003F431F">
        <w:rPr>
          <w:rFonts w:ascii="Times New Roman" w:hAnsi="Times New Roman" w:cs="Times New Roman"/>
          <w:sz w:val="24"/>
          <w:szCs w:val="24"/>
        </w:rPr>
        <w:t>The Budget Report will consist of:</w:t>
      </w:r>
    </w:p>
    <w:p w:rsidR="00DD542C" w:rsidRPr="003F431F" w:rsidRDefault="00285810"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 summary of actual costs of the preceding fiscal year;</w:t>
      </w:r>
    </w:p>
    <w:p w:rsidR="00C459EE" w:rsidRPr="003F431F" w:rsidRDefault="00285810" w:rsidP="00196705">
      <w:pPr>
        <w:pStyle w:val="ListParagraph"/>
        <w:numPr>
          <w:ilvl w:val="2"/>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an analysis of the expenditures of the preceding fiscal year against the budget, with explanations of significant variances.</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w:t>
      </w:r>
      <w:r w:rsidR="005A5D65" w:rsidRPr="003F431F">
        <w:rPr>
          <w:rFonts w:ascii="Times New Roman" w:hAnsi="Times New Roman" w:cs="Times New Roman"/>
          <w:sz w:val="24"/>
          <w:szCs w:val="24"/>
        </w:rPr>
        <w:t xml:space="preserve">Director of </w:t>
      </w:r>
      <w:r w:rsidR="00086D74"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also submit to SC members a</w:t>
      </w:r>
      <w:r w:rsidR="00D52EDB" w:rsidRPr="003F431F">
        <w:rPr>
          <w:rFonts w:ascii="Times New Roman" w:hAnsi="Times New Roman" w:cs="Times New Roman"/>
          <w:sz w:val="24"/>
          <w:szCs w:val="24"/>
        </w:rPr>
        <w:t>n</w:t>
      </w:r>
      <w:r w:rsidRPr="003F431F">
        <w:rPr>
          <w:rFonts w:ascii="Times New Roman" w:hAnsi="Times New Roman" w:cs="Times New Roman"/>
          <w:sz w:val="24"/>
          <w:szCs w:val="24"/>
        </w:rPr>
        <w:t xml:space="preserve"> </w:t>
      </w:r>
      <w:r w:rsidR="00796E10" w:rsidRPr="003F431F">
        <w:rPr>
          <w:rFonts w:ascii="Times New Roman" w:hAnsi="Times New Roman" w:cs="Times New Roman"/>
          <w:sz w:val="24"/>
          <w:szCs w:val="24"/>
        </w:rPr>
        <w:t>interim</w:t>
      </w:r>
      <w:r w:rsidRPr="003F431F">
        <w:rPr>
          <w:rFonts w:ascii="Times New Roman" w:hAnsi="Times New Roman" w:cs="Times New Roman"/>
          <w:sz w:val="24"/>
          <w:szCs w:val="24"/>
        </w:rPr>
        <w:t xml:space="preserve"> budget report by 31st of July</w:t>
      </w:r>
      <w:r w:rsidR="00D52EDB" w:rsidRPr="003F431F">
        <w:rPr>
          <w:rFonts w:ascii="Times New Roman" w:hAnsi="Times New Roman" w:cs="Times New Roman"/>
          <w:sz w:val="24"/>
          <w:szCs w:val="24"/>
        </w:rPr>
        <w:t xml:space="preserve"> unless decided otherwise by the SC</w:t>
      </w:r>
      <w:r w:rsidRPr="003F431F">
        <w:rPr>
          <w:rFonts w:ascii="Times New Roman" w:hAnsi="Times New Roman" w:cs="Times New Roman"/>
          <w:sz w:val="24"/>
          <w:szCs w:val="24"/>
        </w:rPr>
        <w:t xml:space="preserve">. </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is entitled to request a budget report whenever it is thought necessary, which will be provided by the </w:t>
      </w:r>
      <w:r w:rsidR="005A5D65" w:rsidRPr="003F431F">
        <w:rPr>
          <w:rFonts w:ascii="Times New Roman" w:hAnsi="Times New Roman" w:cs="Times New Roman"/>
          <w:sz w:val="24"/>
          <w:szCs w:val="24"/>
        </w:rPr>
        <w:t xml:space="preserve">Director of </w:t>
      </w:r>
      <w:r w:rsidR="00086D74"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within 30 days after the request. </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audit functions for the budget of 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will be performed as directed by the SC. </w:t>
      </w:r>
    </w:p>
    <w:p w:rsidR="00C459EE"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Irrespective of the audits conducted in</w:t>
      </w:r>
      <w:r w:rsidR="00086D74" w:rsidRPr="003F431F">
        <w:rPr>
          <w:rFonts w:ascii="Times New Roman" w:hAnsi="Times New Roman" w:cs="Times New Roman"/>
          <w:sz w:val="24"/>
          <w:szCs w:val="24"/>
        </w:rPr>
        <w:t xml:space="preserve"> accordance with paragraph 10.10</w:t>
      </w:r>
      <w:r w:rsidRPr="003F431F">
        <w:rPr>
          <w:rFonts w:ascii="Times New Roman" w:hAnsi="Times New Roman" w:cs="Times New Roman"/>
          <w:sz w:val="24"/>
          <w:szCs w:val="24"/>
        </w:rPr>
        <w:t xml:space="preserve">, national audit authorities are entitled to request information from the </w:t>
      </w:r>
      <w:r w:rsidR="005A5D65" w:rsidRPr="003F431F">
        <w:rPr>
          <w:rFonts w:ascii="Times New Roman" w:hAnsi="Times New Roman" w:cs="Times New Roman"/>
          <w:sz w:val="24"/>
          <w:szCs w:val="24"/>
        </w:rPr>
        <w:t xml:space="preserve">Director of </w:t>
      </w:r>
      <w:r w:rsidR="000C4A81"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00285810" w:rsidRPr="003F431F">
        <w:rPr>
          <w:rFonts w:ascii="Times New Roman" w:hAnsi="Times New Roman" w:cs="Times New Roman"/>
          <w:sz w:val="24"/>
          <w:szCs w:val="24"/>
        </w:rPr>
        <w:t xml:space="preserve">ENSEC </w:t>
      </w:r>
      <w:r w:rsidRPr="003F431F">
        <w:rPr>
          <w:rFonts w:ascii="Times New Roman" w:hAnsi="Times New Roman" w:cs="Times New Roman"/>
          <w:sz w:val="24"/>
          <w:szCs w:val="24"/>
        </w:rPr>
        <w:t>COE and may request access to all records or copies thereof, which are required to audit their national contributions.</w:t>
      </w:r>
      <w:r w:rsidR="00DC6753" w:rsidRPr="003F431F">
        <w:rPr>
          <w:rFonts w:ascii="Times New Roman" w:hAnsi="Times New Roman" w:cs="Times New Roman"/>
          <w:sz w:val="24"/>
          <w:szCs w:val="24"/>
        </w:rPr>
        <w:t xml:space="preserve"> </w:t>
      </w:r>
    </w:p>
    <w:p w:rsidR="00A13584" w:rsidRPr="003F431F" w:rsidRDefault="00C459EE" w:rsidP="00196705">
      <w:pPr>
        <w:pStyle w:val="ListParagraph"/>
        <w:numPr>
          <w:ilvl w:val="1"/>
          <w:numId w:val="1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Financial responsibilities of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under this MOU are subject to the authorisation and appropriation of funds in accordance with respective national laws.</w:t>
      </w:r>
    </w:p>
    <w:p w:rsidR="00D66829" w:rsidRPr="003F431F"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w:t>
      </w:r>
    </w:p>
    <w:p w:rsidR="00A13584" w:rsidRPr="003F431F" w:rsidRDefault="00A13584" w:rsidP="00196705">
      <w:pPr>
        <w:autoSpaceDE w:val="0"/>
        <w:autoSpaceDN w:val="0"/>
        <w:adjustRightInd w:val="0"/>
        <w:spacing w:after="0" w:line="240" w:lineRule="auto"/>
        <w:jc w:val="center"/>
        <w:rPr>
          <w:rFonts w:ascii="Times New Roman" w:hAnsi="Times New Roman" w:cs="Times New Roman"/>
          <w:color w:val="000000"/>
          <w:sz w:val="24"/>
          <w:szCs w:val="24"/>
        </w:rPr>
      </w:pPr>
      <w:r w:rsidRPr="003F431F">
        <w:rPr>
          <w:rFonts w:ascii="Times New Roman" w:hAnsi="Times New Roman" w:cs="Times New Roman"/>
          <w:b/>
          <w:color w:val="000000"/>
          <w:sz w:val="24"/>
          <w:szCs w:val="24"/>
        </w:rPr>
        <w:t>FINANCIAL CONSIDERATIONS</w:t>
      </w:r>
    </w:p>
    <w:p w:rsidR="00A13584" w:rsidRPr="003F431F" w:rsidRDefault="00A13584" w:rsidP="00196705">
      <w:pPr>
        <w:autoSpaceDE w:val="0"/>
        <w:autoSpaceDN w:val="0"/>
        <w:adjustRightInd w:val="0"/>
        <w:spacing w:after="240" w:line="240" w:lineRule="auto"/>
        <w:jc w:val="both"/>
        <w:rPr>
          <w:rFonts w:ascii="Times New Roman" w:hAnsi="Times New Roman" w:cs="Times New Roman"/>
          <w:color w:val="000000"/>
          <w:sz w:val="24"/>
          <w:szCs w:val="24"/>
        </w:rPr>
      </w:pPr>
    </w:p>
    <w:p w:rsidR="00A1358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general, services and products included in the POW and provided to NATO bodies on request of HQ SACT and for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are free of charge. </w:t>
      </w:r>
    </w:p>
    <w:p w:rsidR="00A1358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Reimbursement for the services and products provided to CPs and </w:t>
      </w:r>
      <w:r w:rsidR="00796E10" w:rsidRPr="003F431F">
        <w:rPr>
          <w:rFonts w:ascii="Times New Roman" w:hAnsi="Times New Roman" w:cs="Times New Roman"/>
          <w:sz w:val="24"/>
          <w:szCs w:val="24"/>
        </w:rPr>
        <w:t>OPs</w:t>
      </w:r>
      <w:r w:rsidRPr="003F431F">
        <w:rPr>
          <w:rFonts w:ascii="Times New Roman" w:hAnsi="Times New Roman" w:cs="Times New Roman"/>
          <w:sz w:val="24"/>
          <w:szCs w:val="24"/>
        </w:rPr>
        <w:t xml:space="preserve"> will be specified by the SC. The reimbursement will be based on identifiable costs. </w:t>
      </w:r>
    </w:p>
    <w:p w:rsidR="00A05804" w:rsidRPr="003F431F" w:rsidRDefault="00A1358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For courses provided by or through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 also to</w:t>
      </w:r>
      <w:r w:rsidR="006C26CD"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NATO personnel, individual course fees may be charged, provided that these are established in accordance with the principles of the applicable </w:t>
      </w:r>
      <w:r w:rsidR="00011618">
        <w:rPr>
          <w:rFonts w:ascii="Times New Roman" w:hAnsi="Times New Roman" w:cs="Times New Roman"/>
          <w:sz w:val="24"/>
          <w:szCs w:val="24"/>
        </w:rPr>
        <w:t>NATO</w:t>
      </w:r>
      <w:r w:rsidR="00011618">
        <w:rPr>
          <w:rFonts w:ascii="Arial" w:hAnsi="Arial" w:cs="Arial"/>
          <w:color w:val="000080"/>
          <w:sz w:val="20"/>
          <w:szCs w:val="20"/>
        </w:rPr>
        <w:t xml:space="preserve"> </w:t>
      </w:r>
      <w:r w:rsidR="00011618" w:rsidRPr="00187861">
        <w:rPr>
          <w:rFonts w:ascii="Times New Roman" w:hAnsi="Times New Roman" w:cs="Times New Roman"/>
          <w:sz w:val="24"/>
          <w:szCs w:val="24"/>
        </w:rPr>
        <w:t>Standardization Agreements </w:t>
      </w:r>
      <w:r w:rsidR="00011618">
        <w:rPr>
          <w:rFonts w:ascii="Times New Roman" w:hAnsi="Times New Roman" w:cs="Times New Roman"/>
          <w:sz w:val="24"/>
          <w:szCs w:val="24"/>
        </w:rPr>
        <w:t>(</w:t>
      </w:r>
      <w:r w:rsidRPr="003F431F">
        <w:rPr>
          <w:rFonts w:ascii="Times New Roman" w:hAnsi="Times New Roman" w:cs="Times New Roman"/>
          <w:sz w:val="24"/>
          <w:szCs w:val="24"/>
        </w:rPr>
        <w:t>STANAG</w:t>
      </w:r>
      <w:r w:rsidR="00011618">
        <w:rPr>
          <w:rFonts w:ascii="Times New Roman" w:hAnsi="Times New Roman" w:cs="Times New Roman"/>
          <w:sz w:val="24"/>
          <w:szCs w:val="24"/>
        </w:rPr>
        <w:t>)</w:t>
      </w:r>
      <w:r w:rsidRPr="003F431F">
        <w:rPr>
          <w:rFonts w:ascii="Times New Roman" w:hAnsi="Times New Roman" w:cs="Times New Roman"/>
          <w:sz w:val="24"/>
          <w:szCs w:val="24"/>
        </w:rPr>
        <w:t xml:space="preserve"> and, for the purpose of the annual budget, will be reflected as income. </w:t>
      </w:r>
    </w:p>
    <w:p w:rsidR="00A13584" w:rsidRPr="003F431F" w:rsidRDefault="00A05804" w:rsidP="00196705">
      <w:pPr>
        <w:pStyle w:val="ListParagraph"/>
        <w:numPr>
          <w:ilvl w:val="1"/>
          <w:numId w:val="1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All income from NATO ENSEC COE activities will be applied directly to the shared budget.</w:t>
      </w:r>
    </w:p>
    <w:p w:rsidR="00D66829" w:rsidRPr="003F431F" w:rsidRDefault="00D66829" w:rsidP="00196705">
      <w:pPr>
        <w:pStyle w:val="ListParagraph"/>
        <w:autoSpaceDE w:val="0"/>
        <w:autoSpaceDN w:val="0"/>
        <w:adjustRightInd w:val="0"/>
        <w:spacing w:after="240" w:line="240" w:lineRule="auto"/>
        <w:ind w:left="737"/>
        <w:contextualSpacing w:val="0"/>
        <w:jc w:val="both"/>
        <w:rPr>
          <w:rFonts w:ascii="Times New Roman" w:hAnsi="Times New Roman" w:cs="Times New Roman"/>
          <w:sz w:val="24"/>
          <w:szCs w:val="24"/>
        </w:rPr>
      </w:pPr>
    </w:p>
    <w:p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XII</w:t>
      </w:r>
    </w:p>
    <w:p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CLAIMS</w:t>
      </w:r>
    </w:p>
    <w:p w:rsidR="00A13584" w:rsidRPr="003F431F" w:rsidRDefault="00A13584"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A13584" w:rsidRPr="003F431F" w:rsidRDefault="00A1358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Claims arising out of or in connection with the activities of 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will be handled in accordance with Article VIII of the NATO SOFA and </w:t>
      </w:r>
      <w:r w:rsidRPr="002324C1">
        <w:rPr>
          <w:rFonts w:ascii="Times New Roman" w:hAnsi="Times New Roman" w:cs="Times New Roman"/>
          <w:sz w:val="24"/>
          <w:szCs w:val="24"/>
        </w:rPr>
        <w:t>after activation</w:t>
      </w:r>
      <w:r w:rsidRPr="003F431F">
        <w:rPr>
          <w:rFonts w:ascii="Times New Roman" w:hAnsi="Times New Roman" w:cs="Times New Roman"/>
          <w:sz w:val="24"/>
          <w:szCs w:val="24"/>
        </w:rPr>
        <w:t xml:space="preserve"> in accordance </w:t>
      </w:r>
      <w:r w:rsidR="002A7443">
        <w:rPr>
          <w:rFonts w:ascii="Times New Roman" w:hAnsi="Times New Roman" w:cs="Times New Roman"/>
          <w:sz w:val="24"/>
          <w:szCs w:val="24"/>
        </w:rPr>
        <w:t>with Article 6</w:t>
      </w:r>
      <w:r w:rsidRPr="002A7443">
        <w:rPr>
          <w:rFonts w:ascii="Times New Roman" w:hAnsi="Times New Roman" w:cs="Times New Roman"/>
          <w:sz w:val="24"/>
          <w:szCs w:val="24"/>
        </w:rPr>
        <w:t xml:space="preserve"> of the Paris Protocol,</w:t>
      </w:r>
      <w:r w:rsidRPr="003F431F">
        <w:rPr>
          <w:rFonts w:ascii="Times New Roman" w:hAnsi="Times New Roman" w:cs="Times New Roman"/>
          <w:sz w:val="24"/>
          <w:szCs w:val="24"/>
        </w:rPr>
        <w:t xml:space="preserve"> as applicable. </w:t>
      </w:r>
    </w:p>
    <w:p w:rsidR="00A35FD3" w:rsidRPr="003F431F" w:rsidRDefault="00A13584" w:rsidP="00196705">
      <w:pPr>
        <w:pStyle w:val="ListParagraph"/>
        <w:numPr>
          <w:ilvl w:val="1"/>
          <w:numId w:val="1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claims attributable to </w:t>
      </w:r>
      <w:r w:rsidR="000C4A81" w:rsidRPr="003F431F">
        <w:rPr>
          <w:rFonts w:ascii="Times New Roman" w:hAnsi="Times New Roman" w:cs="Times New Roman"/>
          <w:sz w:val="24"/>
          <w:szCs w:val="24"/>
        </w:rPr>
        <w:t xml:space="preserve">the </w:t>
      </w:r>
      <w:r w:rsidR="00DD542C"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to include portions thereof arising out of the provisions of the Paris Protocol, will be shared by the </w:t>
      </w:r>
      <w:r w:rsidR="00796E10"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in accordance with the cost share formula as provided in </w:t>
      </w:r>
      <w:r w:rsidR="00B412B2" w:rsidRPr="003F431F">
        <w:rPr>
          <w:rFonts w:ascii="Times New Roman" w:hAnsi="Times New Roman" w:cs="Times New Roman"/>
          <w:sz w:val="24"/>
          <w:szCs w:val="24"/>
        </w:rPr>
        <w:t>paragraph</w:t>
      </w:r>
      <w:r w:rsidRPr="003F431F">
        <w:rPr>
          <w:rFonts w:ascii="Times New Roman" w:hAnsi="Times New Roman" w:cs="Times New Roman"/>
          <w:sz w:val="24"/>
          <w:szCs w:val="24"/>
        </w:rPr>
        <w:t xml:space="preserve"> 9.2 of this MOU. </w:t>
      </w:r>
    </w:p>
    <w:p w:rsidR="00A35FD3" w:rsidRPr="003F431F" w:rsidRDefault="00A35FD3" w:rsidP="00196705">
      <w:pPr>
        <w:autoSpaceDE w:val="0"/>
        <w:autoSpaceDN w:val="0"/>
        <w:adjustRightInd w:val="0"/>
        <w:spacing w:after="240" w:line="240" w:lineRule="auto"/>
        <w:jc w:val="both"/>
        <w:rPr>
          <w:rFonts w:ascii="Times New Roman" w:hAnsi="Times New Roman" w:cs="Times New Roman"/>
          <w:color w:val="000000"/>
          <w:sz w:val="24"/>
          <w:szCs w:val="24"/>
        </w:rPr>
      </w:pPr>
    </w:p>
    <w:p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XIII</w:t>
      </w:r>
    </w:p>
    <w:p w:rsidR="00A13584" w:rsidRPr="003F431F" w:rsidRDefault="00A1358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SECURITY</w:t>
      </w:r>
    </w:p>
    <w:p w:rsidR="00A13584" w:rsidRPr="003F431F" w:rsidRDefault="00A13584" w:rsidP="00196705">
      <w:pPr>
        <w:autoSpaceDE w:val="0"/>
        <w:autoSpaceDN w:val="0"/>
        <w:adjustRightInd w:val="0"/>
        <w:spacing w:after="240" w:line="240" w:lineRule="auto"/>
        <w:jc w:val="both"/>
        <w:rPr>
          <w:rFonts w:ascii="Times New Roman" w:hAnsi="Times New Roman" w:cs="Times New Roman"/>
          <w:color w:val="000000"/>
          <w:sz w:val="24"/>
          <w:szCs w:val="24"/>
        </w:rPr>
      </w:pPr>
    </w:p>
    <w:p w:rsidR="00A35FD3" w:rsidRPr="003F431F" w:rsidRDefault="003153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External security and force protection are the responsibility of the FN.</w:t>
      </w:r>
    </w:p>
    <w:p w:rsidR="00E82410" w:rsidRDefault="0031535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Security administration within the facilities of the NATO ENSEC COE, including visits, security clearances and information security </w:t>
      </w:r>
      <w:r w:rsidR="002B0548">
        <w:rPr>
          <w:rFonts w:ascii="Times New Roman" w:hAnsi="Times New Roman" w:cs="Times New Roman"/>
          <w:sz w:val="24"/>
          <w:szCs w:val="24"/>
        </w:rPr>
        <w:t>is</w:t>
      </w:r>
      <w:r w:rsidRPr="003F431F">
        <w:rPr>
          <w:rFonts w:ascii="Times New Roman" w:hAnsi="Times New Roman" w:cs="Times New Roman"/>
          <w:sz w:val="24"/>
          <w:szCs w:val="24"/>
        </w:rPr>
        <w:t xml:space="preserve"> the responsibility of the Director of the NATO ENSEC COE, acting as the security authority in accordance with the applicable FN and NATO security </w:t>
      </w:r>
      <w:r w:rsidR="00A35FD3" w:rsidRPr="003F431F">
        <w:rPr>
          <w:rFonts w:ascii="Times New Roman" w:hAnsi="Times New Roman" w:cs="Times New Roman"/>
          <w:sz w:val="24"/>
          <w:szCs w:val="24"/>
        </w:rPr>
        <w:t>regulations. Respecting the SNs’ relevant competences, the</w:t>
      </w:r>
      <w:r w:rsidR="00265DF7" w:rsidRPr="003F431F">
        <w:rPr>
          <w:rFonts w:ascii="Times New Roman" w:hAnsi="Times New Roman" w:cs="Times New Roman"/>
          <w:sz w:val="24"/>
          <w:szCs w:val="24"/>
        </w:rPr>
        <w:t xml:space="preserve"> Director of the</w:t>
      </w:r>
      <w:r w:rsidR="00A35FD3" w:rsidRPr="003F431F">
        <w:rPr>
          <w:rFonts w:ascii="Times New Roman" w:hAnsi="Times New Roman" w:cs="Times New Roman"/>
          <w:sz w:val="24"/>
          <w:szCs w:val="24"/>
        </w:rPr>
        <w:t xml:space="preserve"> NATO ENSEC COE may in particular take the measures necess</w:t>
      </w:r>
      <w:r w:rsidR="002F7104" w:rsidRPr="003F431F">
        <w:rPr>
          <w:rFonts w:ascii="Times New Roman" w:hAnsi="Times New Roman" w:cs="Times New Roman"/>
          <w:sz w:val="24"/>
          <w:szCs w:val="24"/>
        </w:rPr>
        <w:t>ary to ensure personnel</w:t>
      </w:r>
      <w:r w:rsidR="00A35FD3" w:rsidRPr="003F431F">
        <w:rPr>
          <w:rFonts w:ascii="Times New Roman" w:hAnsi="Times New Roman" w:cs="Times New Roman"/>
          <w:sz w:val="24"/>
          <w:szCs w:val="24"/>
        </w:rPr>
        <w:t>,</w:t>
      </w:r>
      <w:r w:rsidR="00055EC7">
        <w:rPr>
          <w:rFonts w:ascii="Times New Roman" w:hAnsi="Times New Roman" w:cs="Times New Roman"/>
          <w:sz w:val="24"/>
          <w:szCs w:val="24"/>
        </w:rPr>
        <w:t xml:space="preserve"> industrial,</w:t>
      </w:r>
      <w:r w:rsidR="00A35FD3" w:rsidRPr="003F431F">
        <w:rPr>
          <w:rFonts w:ascii="Times New Roman" w:hAnsi="Times New Roman" w:cs="Times New Roman"/>
          <w:sz w:val="24"/>
          <w:szCs w:val="24"/>
        </w:rPr>
        <w:t xml:space="preserve"> physical and information security</w:t>
      </w:r>
      <w:r w:rsidR="00DC6753" w:rsidRPr="003F431F">
        <w:rPr>
          <w:rFonts w:ascii="Times New Roman" w:hAnsi="Times New Roman" w:cs="Times New Roman"/>
          <w:sz w:val="24"/>
          <w:szCs w:val="24"/>
        </w:rPr>
        <w:t>.</w:t>
      </w:r>
    </w:p>
    <w:p w:rsidR="00A13584" w:rsidRPr="0049272D"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Classified information stored, handled, </w:t>
      </w:r>
      <w:r w:rsidRPr="0049272D">
        <w:rPr>
          <w:rFonts w:ascii="Times New Roman" w:hAnsi="Times New Roman" w:cs="Times New Roman"/>
          <w:sz w:val="24"/>
          <w:szCs w:val="24"/>
        </w:rPr>
        <w:t xml:space="preserve">generated, transmitted or exchanged as a result of the execution of this MOU will be treated in accordance with C-M (2002) 49 "Security within the North Atlantic Treaty Organisation", dated 17 June 2002, in the respective authorised edition, including all supplements and amendments thereto, and existing international agreements and arrangements. </w:t>
      </w:r>
    </w:p>
    <w:p w:rsidR="00A13584" w:rsidRPr="0049272D"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49272D">
        <w:rPr>
          <w:rFonts w:ascii="Times New Roman" w:hAnsi="Times New Roman" w:cs="Times New Roman"/>
          <w:sz w:val="24"/>
          <w:szCs w:val="24"/>
        </w:rPr>
        <w:t xml:space="preserve">Unclassified information stored, handled, generated, transmitted or exchanged as a result of the execution of this MOU will be treated in accordance with C-M (2002) 60 "The management of non-classified information,", dated 24 July 2002, in the respective authorised edition, including all supplements and amendments thereto and existing security agreements and arrangements. </w:t>
      </w:r>
    </w:p>
    <w:p w:rsidR="00A13584" w:rsidRPr="003F431F" w:rsidRDefault="00EB2AE0"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49272D">
        <w:rPr>
          <w:rFonts w:ascii="Times New Roman" w:hAnsi="Times New Roman" w:cs="Times New Roman"/>
          <w:sz w:val="24"/>
          <w:szCs w:val="24"/>
        </w:rPr>
        <w:t>In</w:t>
      </w:r>
      <w:r w:rsidR="00A13584" w:rsidRPr="0049272D">
        <w:rPr>
          <w:rFonts w:ascii="Times New Roman" w:hAnsi="Times New Roman" w:cs="Times New Roman"/>
          <w:sz w:val="24"/>
          <w:szCs w:val="24"/>
        </w:rPr>
        <w:t xml:space="preserve"> </w:t>
      </w:r>
      <w:r w:rsidR="00DD542C" w:rsidRPr="0049272D">
        <w:rPr>
          <w:rFonts w:ascii="Times New Roman" w:hAnsi="Times New Roman" w:cs="Times New Roman"/>
          <w:sz w:val="24"/>
          <w:szCs w:val="24"/>
        </w:rPr>
        <w:t xml:space="preserve">NATO </w:t>
      </w:r>
      <w:r w:rsidR="00A13584" w:rsidRPr="0049272D">
        <w:rPr>
          <w:rFonts w:ascii="Times New Roman" w:hAnsi="Times New Roman" w:cs="Times New Roman"/>
          <w:sz w:val="24"/>
          <w:szCs w:val="24"/>
        </w:rPr>
        <w:t xml:space="preserve">ENSEC COE activities where involvement of contractors is needed, </w:t>
      </w:r>
      <w:r w:rsidR="000C4A81" w:rsidRPr="0049272D">
        <w:rPr>
          <w:rFonts w:ascii="Times New Roman" w:hAnsi="Times New Roman" w:cs="Times New Roman"/>
          <w:sz w:val="24"/>
          <w:szCs w:val="24"/>
        </w:rPr>
        <w:t xml:space="preserve">the </w:t>
      </w:r>
      <w:r w:rsidR="00DD542C" w:rsidRPr="0049272D">
        <w:rPr>
          <w:rFonts w:ascii="Times New Roman" w:hAnsi="Times New Roman" w:cs="Times New Roman"/>
          <w:sz w:val="24"/>
          <w:szCs w:val="24"/>
        </w:rPr>
        <w:t xml:space="preserve">NATO </w:t>
      </w:r>
      <w:r w:rsidR="00A13584" w:rsidRPr="0049272D">
        <w:rPr>
          <w:rFonts w:ascii="Times New Roman" w:hAnsi="Times New Roman" w:cs="Times New Roman"/>
          <w:sz w:val="24"/>
          <w:szCs w:val="24"/>
        </w:rPr>
        <w:t>ENSEC COE will conclude special non-disclosure agreements with</w:t>
      </w:r>
      <w:r w:rsidR="00A13584" w:rsidRPr="003F431F">
        <w:rPr>
          <w:rFonts w:ascii="Times New Roman" w:hAnsi="Times New Roman" w:cs="Times New Roman"/>
          <w:sz w:val="24"/>
          <w:szCs w:val="24"/>
        </w:rPr>
        <w:t xml:space="preserve"> these contractors.</w:t>
      </w:r>
    </w:p>
    <w:p w:rsidR="00A13584" w:rsidRPr="003F431F" w:rsidRDefault="00A13584" w:rsidP="00196705">
      <w:pPr>
        <w:pStyle w:val="ListParagraph"/>
        <w:numPr>
          <w:ilvl w:val="1"/>
          <w:numId w:val="17"/>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of termination or withdrawal from this MOU, the </w:t>
      </w:r>
      <w:r w:rsidR="00796E10" w:rsidRPr="003F431F">
        <w:rPr>
          <w:rFonts w:ascii="Times New Roman" w:hAnsi="Times New Roman" w:cs="Times New Roman"/>
          <w:sz w:val="24"/>
          <w:szCs w:val="24"/>
        </w:rPr>
        <w:t>Participant</w:t>
      </w:r>
      <w:r w:rsidR="00C91163" w:rsidRPr="003F431F">
        <w:rPr>
          <w:rFonts w:ascii="Times New Roman" w:hAnsi="Times New Roman" w:cs="Times New Roman"/>
          <w:sz w:val="24"/>
          <w:szCs w:val="24"/>
        </w:rPr>
        <w:t>s</w:t>
      </w:r>
      <w:r w:rsidRPr="003F431F">
        <w:rPr>
          <w:rFonts w:ascii="Times New Roman" w:hAnsi="Times New Roman" w:cs="Times New Roman"/>
          <w:sz w:val="24"/>
          <w:szCs w:val="24"/>
        </w:rPr>
        <w:t xml:space="preserve"> will ensure that the provisions </w:t>
      </w:r>
      <w:r w:rsidR="007738A8">
        <w:rPr>
          <w:rFonts w:ascii="Times New Roman" w:hAnsi="Times New Roman" w:cs="Times New Roman"/>
          <w:sz w:val="24"/>
          <w:szCs w:val="24"/>
        </w:rPr>
        <w:t xml:space="preserve">of this Section </w:t>
      </w:r>
      <w:r w:rsidRPr="003F431F">
        <w:rPr>
          <w:rFonts w:ascii="Times New Roman" w:hAnsi="Times New Roman" w:cs="Times New Roman"/>
          <w:sz w:val="24"/>
          <w:szCs w:val="24"/>
        </w:rPr>
        <w:t xml:space="preserve">remain in effect. </w:t>
      </w:r>
    </w:p>
    <w:p w:rsidR="00923326" w:rsidRPr="003F431F" w:rsidRDefault="00923326" w:rsidP="00196705">
      <w:pPr>
        <w:autoSpaceDE w:val="0"/>
        <w:autoSpaceDN w:val="0"/>
        <w:adjustRightInd w:val="0"/>
        <w:spacing w:after="240" w:line="240" w:lineRule="auto"/>
        <w:jc w:val="both"/>
        <w:rPr>
          <w:rFonts w:ascii="Times New Roman" w:hAnsi="Times New Roman" w:cs="Times New Roman"/>
          <w:color w:val="000000"/>
          <w:sz w:val="24"/>
          <w:szCs w:val="24"/>
        </w:rPr>
      </w:pPr>
    </w:p>
    <w:p w:rsidR="00053C5E" w:rsidRPr="003F431F" w:rsidRDefault="00053C5E"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XIV</w:t>
      </w:r>
    </w:p>
    <w:p w:rsidR="00053C5E" w:rsidRPr="003F431F" w:rsidRDefault="00053C5E" w:rsidP="00196705">
      <w:pPr>
        <w:autoSpaceDE w:val="0"/>
        <w:autoSpaceDN w:val="0"/>
        <w:adjustRightInd w:val="0"/>
        <w:spacing w:after="0" w:line="240" w:lineRule="auto"/>
        <w:jc w:val="center"/>
        <w:rPr>
          <w:rFonts w:ascii="Times New Roman" w:hAnsi="Times New Roman" w:cs="Times New Roman"/>
          <w:color w:val="000000"/>
          <w:sz w:val="24"/>
          <w:szCs w:val="24"/>
        </w:rPr>
      </w:pPr>
      <w:r w:rsidRPr="003F431F">
        <w:rPr>
          <w:rFonts w:ascii="Times New Roman" w:hAnsi="Times New Roman" w:cs="Times New Roman"/>
          <w:b/>
          <w:color w:val="000000"/>
          <w:sz w:val="24"/>
          <w:szCs w:val="24"/>
        </w:rPr>
        <w:t>LEGAL CONSIDERATIONS</w:t>
      </w:r>
    </w:p>
    <w:p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rsidR="00BD2896" w:rsidRPr="00BD2896"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By decision of the NAC, the NATO ENSEC COE may be granted the status of IMO </w:t>
      </w:r>
      <w:r w:rsidRPr="00BD2896">
        <w:rPr>
          <w:rFonts w:ascii="Times New Roman" w:hAnsi="Times New Roman" w:cs="Times New Roman"/>
          <w:sz w:val="24"/>
          <w:szCs w:val="24"/>
        </w:rPr>
        <w:t xml:space="preserve">pursuant to Article </w:t>
      </w:r>
      <w:r w:rsidR="00321569">
        <w:rPr>
          <w:rFonts w:ascii="Times New Roman" w:hAnsi="Times New Roman" w:cs="Times New Roman"/>
          <w:sz w:val="24"/>
          <w:szCs w:val="24"/>
        </w:rPr>
        <w:t>14</w:t>
      </w:r>
      <w:r w:rsidRPr="00BD2896">
        <w:rPr>
          <w:rFonts w:ascii="Times New Roman" w:hAnsi="Times New Roman" w:cs="Times New Roman"/>
          <w:sz w:val="24"/>
          <w:szCs w:val="24"/>
        </w:rPr>
        <w:t xml:space="preserve"> of the Paris Protocol. </w:t>
      </w:r>
    </w:p>
    <w:p w:rsidR="00BD2896" w:rsidRPr="00187861"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BD2896">
        <w:rPr>
          <w:rFonts w:ascii="Times New Roman" w:hAnsi="Times New Roman" w:cs="Times New Roman"/>
          <w:sz w:val="24"/>
          <w:szCs w:val="24"/>
        </w:rPr>
        <w:t xml:space="preserve">The </w:t>
      </w:r>
      <w:r w:rsidRPr="00187861">
        <w:rPr>
          <w:rFonts w:ascii="Times New Roman" w:hAnsi="Times New Roman" w:cs="Times New Roman"/>
          <w:color w:val="000000" w:themeColor="text1"/>
          <w:sz w:val="24"/>
          <w:szCs w:val="24"/>
        </w:rPr>
        <w:t xml:space="preserve">provisions of the NATO SOFA, the Paris Protocol and related supplementary agreements will apply to the NATO ENSEC COE and its personnel, as applicable. </w:t>
      </w:r>
    </w:p>
    <w:p w:rsidR="00BD2896" w:rsidRPr="00187861"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187861">
        <w:rPr>
          <w:rFonts w:ascii="Times New Roman" w:hAnsi="Times New Roman" w:cs="Times New Roman"/>
          <w:color w:val="000000" w:themeColor="text1"/>
          <w:sz w:val="24"/>
          <w:szCs w:val="24"/>
        </w:rPr>
        <w:t>Until activation of the NATO ENSEC COE as an IMO by the NAC, pursuant to the Paris Protocol, the FN will act for the NATO ENSEC COE representing the SNs.</w:t>
      </w:r>
    </w:p>
    <w:p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187861">
        <w:rPr>
          <w:rFonts w:ascii="Times New Roman" w:hAnsi="Times New Roman" w:cs="Times New Roman"/>
          <w:color w:val="000000" w:themeColor="text1"/>
          <w:sz w:val="24"/>
          <w:szCs w:val="24"/>
        </w:rPr>
        <w:t>Prior to the granting of international status to the NATO ENSEC COE, the attachment of national elements to the NATO ENSEC COE will be in accordance with applicable national and international laws, including the NATO SOFA. Once the NATO ENSEC COE has been granted interna</w:t>
      </w:r>
      <w:r w:rsidRPr="003F431F">
        <w:rPr>
          <w:rFonts w:ascii="Times New Roman" w:hAnsi="Times New Roman" w:cs="Times New Roman"/>
          <w:sz w:val="24"/>
          <w:szCs w:val="24"/>
        </w:rPr>
        <w:t xml:space="preserve">tional status under Article </w:t>
      </w:r>
      <w:r w:rsidR="00321569">
        <w:rPr>
          <w:rFonts w:ascii="Times New Roman" w:hAnsi="Times New Roman" w:cs="Times New Roman"/>
          <w:sz w:val="24"/>
          <w:szCs w:val="24"/>
        </w:rPr>
        <w:t>14</w:t>
      </w:r>
      <w:r w:rsidR="00321569"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of the Paris Protocol by the NAC, these national and international laws will remain applicable and the provisions of the Paris Protocol </w:t>
      </w:r>
      <w:r w:rsidR="00205F09">
        <w:rPr>
          <w:rFonts w:ascii="Times New Roman" w:hAnsi="Times New Roman" w:cs="Times New Roman"/>
          <w:sz w:val="24"/>
          <w:szCs w:val="24"/>
        </w:rPr>
        <w:t xml:space="preserve">and related supplementary agreements </w:t>
      </w:r>
      <w:r w:rsidRPr="003F431F">
        <w:rPr>
          <w:rFonts w:ascii="Times New Roman" w:hAnsi="Times New Roman" w:cs="Times New Roman"/>
          <w:sz w:val="24"/>
          <w:szCs w:val="24"/>
        </w:rPr>
        <w:t>will also apply.</w:t>
      </w:r>
    </w:p>
    <w:p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Ownership regarding the intellectual property generated by the NATO ENSEC COE will be held and administered by the NATO ENSEC COE, unless otherwise decided by the SC. </w:t>
      </w:r>
    </w:p>
    <w:p w:rsidR="00BD2896" w:rsidRPr="003F431F"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Without prejudice to the obligations under the North Atlantic Treaty, the NATO SOFA, and the Paris Protocol, the Participants do not intend to create any rights or obligations under international law by virtue of this MOU.</w:t>
      </w:r>
    </w:p>
    <w:p w:rsidR="00BD2896" w:rsidRDefault="00BD2896"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Participants do not intend to cause a conflict between this MOU and the relevant laws</w:t>
      </w:r>
      <w:r w:rsidR="003B05C2">
        <w:rPr>
          <w:rFonts w:ascii="Times New Roman" w:hAnsi="Times New Roman" w:cs="Times New Roman"/>
          <w:sz w:val="24"/>
          <w:szCs w:val="24"/>
        </w:rPr>
        <w:t xml:space="preserve"> applied within their territory</w:t>
      </w:r>
      <w:r w:rsidRPr="003F431F">
        <w:rPr>
          <w:rFonts w:ascii="Times New Roman" w:hAnsi="Times New Roman" w:cs="Times New Roman"/>
          <w:sz w:val="24"/>
          <w:szCs w:val="24"/>
        </w:rPr>
        <w:t xml:space="preserve"> or international law. Should such conflict nevertheless arise, the affected </w:t>
      </w:r>
      <w:r w:rsidR="003B05C2">
        <w:rPr>
          <w:rFonts w:ascii="Times New Roman" w:hAnsi="Times New Roman" w:cs="Times New Roman"/>
          <w:sz w:val="24"/>
          <w:szCs w:val="24"/>
        </w:rPr>
        <w:t>laws applied within their territory</w:t>
      </w:r>
      <w:r w:rsidR="003B05C2"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or international law shall prevail over this MOU. The Participant whose laws </w:t>
      </w:r>
      <w:r w:rsidR="003B05C2">
        <w:rPr>
          <w:rFonts w:ascii="Times New Roman" w:hAnsi="Times New Roman" w:cs="Times New Roman"/>
          <w:sz w:val="24"/>
          <w:szCs w:val="24"/>
        </w:rPr>
        <w:t>applied within their territory</w:t>
      </w:r>
      <w:r w:rsidR="003B05C2" w:rsidRPr="003F431F">
        <w:rPr>
          <w:rFonts w:ascii="Times New Roman" w:hAnsi="Times New Roman" w:cs="Times New Roman"/>
          <w:sz w:val="24"/>
          <w:szCs w:val="24"/>
        </w:rPr>
        <w:t xml:space="preserve"> </w:t>
      </w:r>
      <w:r w:rsidRPr="003F431F">
        <w:rPr>
          <w:rFonts w:ascii="Times New Roman" w:hAnsi="Times New Roman" w:cs="Times New Roman"/>
          <w:sz w:val="24"/>
          <w:szCs w:val="24"/>
        </w:rPr>
        <w:t>or obligations under international law are affected will notify the other Participants in writing.</w:t>
      </w:r>
    </w:p>
    <w:p w:rsidR="0026785E" w:rsidRPr="003F431F" w:rsidRDefault="0026785E" w:rsidP="00BD2896">
      <w:pPr>
        <w:pStyle w:val="ListParagraph"/>
        <w:numPr>
          <w:ilvl w:val="1"/>
          <w:numId w:val="18"/>
        </w:numPr>
        <w:autoSpaceDE w:val="0"/>
        <w:autoSpaceDN w:val="0"/>
        <w:adjustRightInd w:val="0"/>
        <w:spacing w:after="240" w:line="240" w:lineRule="auto"/>
        <w:contextualSpacing w:val="0"/>
        <w:jc w:val="both"/>
        <w:rPr>
          <w:rFonts w:ascii="Times New Roman" w:hAnsi="Times New Roman" w:cs="Times New Roman"/>
          <w:sz w:val="24"/>
          <w:szCs w:val="24"/>
        </w:rPr>
      </w:pPr>
      <w:r w:rsidRPr="0026785E">
        <w:rPr>
          <w:rFonts w:ascii="Times New Roman" w:eastAsia="Times New Roman" w:hAnsi="Times New Roman" w:cs="Times New Roman"/>
          <w:sz w:val="24"/>
          <w:szCs w:val="24"/>
          <w:lang w:eastAsia="cs-CZ"/>
        </w:rPr>
        <w:t>This MOU is not intended to be legally binding and therefore is not to constitute an international agreement nor impose any legally binding obligations on the Participants.”</w:t>
      </w:r>
    </w:p>
    <w:p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rsidR="008849EF" w:rsidRPr="003F431F" w:rsidRDefault="008849EF"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XV</w:t>
      </w:r>
    </w:p>
    <w:p w:rsidR="008849EF"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ADDITION OF NEW</w:t>
      </w:r>
      <w:r w:rsidR="00796E10" w:rsidRPr="003F431F">
        <w:rPr>
          <w:rFonts w:ascii="Times New Roman" w:hAnsi="Times New Roman" w:cs="Times New Roman"/>
          <w:b/>
          <w:color w:val="000000"/>
          <w:sz w:val="24"/>
          <w:szCs w:val="24"/>
        </w:rPr>
        <w:t xml:space="preserve"> PARTICIPANTS</w:t>
      </w:r>
    </w:p>
    <w:p w:rsidR="008849EF" w:rsidRPr="003F431F" w:rsidRDefault="008849EF" w:rsidP="00196705">
      <w:pPr>
        <w:autoSpaceDE w:val="0"/>
        <w:autoSpaceDN w:val="0"/>
        <w:adjustRightInd w:val="0"/>
        <w:spacing w:after="240" w:line="240" w:lineRule="auto"/>
        <w:jc w:val="both"/>
        <w:rPr>
          <w:rFonts w:ascii="Times New Roman" w:hAnsi="Times New Roman" w:cs="Times New Roman"/>
          <w:color w:val="000000"/>
          <w:sz w:val="24"/>
          <w:szCs w:val="24"/>
        </w:rPr>
      </w:pPr>
    </w:p>
    <w:p w:rsidR="00BD559C" w:rsidRPr="003F431F" w:rsidRDefault="00053C5E"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addition of any new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to this MOU will be done through a Note of Joining (NOJ)</w:t>
      </w:r>
      <w:r w:rsidR="00BD559C"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to be signed by the new </w:t>
      </w:r>
      <w:r w:rsidR="00796E10"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and the existing </w:t>
      </w:r>
      <w:r w:rsidR="006239EE" w:rsidRPr="003F431F">
        <w:rPr>
          <w:rFonts w:ascii="Times New Roman" w:hAnsi="Times New Roman" w:cs="Times New Roman"/>
          <w:sz w:val="24"/>
          <w:szCs w:val="24"/>
        </w:rPr>
        <w:t>ones</w:t>
      </w:r>
      <w:r w:rsidRPr="003F431F">
        <w:rPr>
          <w:rFonts w:ascii="Times New Roman" w:hAnsi="Times New Roman" w:cs="Times New Roman"/>
          <w:sz w:val="24"/>
          <w:szCs w:val="24"/>
        </w:rPr>
        <w:t xml:space="preserve">. The mechanism for obtaining signatures will be agreed by </w:t>
      </w:r>
      <w:r w:rsidR="00336155" w:rsidRPr="003F431F">
        <w:rPr>
          <w:rFonts w:ascii="Times New Roman" w:hAnsi="Times New Roman" w:cs="Times New Roman"/>
          <w:sz w:val="24"/>
          <w:szCs w:val="24"/>
        </w:rPr>
        <w:t>the SC</w:t>
      </w:r>
      <w:r w:rsidR="00942AFB" w:rsidRPr="003F431F">
        <w:rPr>
          <w:rFonts w:ascii="Times New Roman" w:hAnsi="Times New Roman" w:cs="Times New Roman"/>
          <w:sz w:val="24"/>
          <w:szCs w:val="24"/>
        </w:rPr>
        <w:t xml:space="preserve">. </w:t>
      </w:r>
    </w:p>
    <w:p w:rsidR="00053C5E" w:rsidRDefault="00053C5E" w:rsidP="00196705">
      <w:pPr>
        <w:pStyle w:val="ListParagraph"/>
        <w:numPr>
          <w:ilvl w:val="1"/>
          <w:numId w:val="19"/>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Unless otherwise provided in the NOJ, the NOJ will come into effect on the date of the last signature</w:t>
      </w:r>
      <w:r w:rsidR="0084730F">
        <w:rPr>
          <w:rFonts w:ascii="Times New Roman" w:hAnsi="Times New Roman" w:cs="Times New Roman"/>
          <w:sz w:val="24"/>
          <w:szCs w:val="24"/>
        </w:rPr>
        <w:t xml:space="preserve"> appended to it</w:t>
      </w:r>
      <w:r w:rsidRPr="003F431F">
        <w:rPr>
          <w:rFonts w:ascii="Times New Roman" w:hAnsi="Times New Roman" w:cs="Times New Roman"/>
          <w:sz w:val="24"/>
          <w:szCs w:val="24"/>
        </w:rPr>
        <w:t>.</w:t>
      </w:r>
    </w:p>
    <w:p w:rsidR="00923326" w:rsidRPr="006079E7" w:rsidRDefault="00923326" w:rsidP="006079E7">
      <w:pPr>
        <w:autoSpaceDE w:val="0"/>
        <w:autoSpaceDN w:val="0"/>
        <w:adjustRightInd w:val="0"/>
        <w:spacing w:after="240" w:line="240" w:lineRule="auto"/>
        <w:jc w:val="both"/>
        <w:rPr>
          <w:rFonts w:ascii="Times New Roman" w:hAnsi="Times New Roman" w:cs="Times New Roman"/>
          <w:sz w:val="24"/>
          <w:szCs w:val="24"/>
        </w:rPr>
      </w:pPr>
    </w:p>
    <w:p w:rsidR="00BD559C" w:rsidRPr="003F431F" w:rsidRDefault="00BD559C"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XVI</w:t>
      </w:r>
    </w:p>
    <w:p w:rsidR="00BD559C"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 xml:space="preserve">WITHDRAWAL OF </w:t>
      </w:r>
      <w:r w:rsidR="00650CAA" w:rsidRPr="003F431F">
        <w:rPr>
          <w:rFonts w:ascii="Times New Roman" w:hAnsi="Times New Roman" w:cs="Times New Roman"/>
          <w:b/>
          <w:color w:val="000000"/>
          <w:sz w:val="24"/>
          <w:szCs w:val="24"/>
        </w:rPr>
        <w:t>PARTICIPANTS</w:t>
      </w:r>
    </w:p>
    <w:p w:rsidR="00BD559C" w:rsidRPr="003F431F" w:rsidRDefault="00BD559C" w:rsidP="00196705">
      <w:pPr>
        <w:autoSpaceDE w:val="0"/>
        <w:autoSpaceDN w:val="0"/>
        <w:adjustRightInd w:val="0"/>
        <w:spacing w:after="240" w:line="240" w:lineRule="auto"/>
        <w:jc w:val="both"/>
        <w:rPr>
          <w:rFonts w:ascii="Times New Roman" w:hAnsi="Times New Roman" w:cs="Times New Roman"/>
          <w:color w:val="000000"/>
          <w:sz w:val="24"/>
          <w:szCs w:val="24"/>
        </w:rPr>
      </w:pP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w:t>
      </w:r>
      <w:r w:rsidR="00650CAA"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may withdraw from this MOU or reduce its personnel contribution on presentation of twelve months</w:t>
      </w:r>
      <w:r w:rsidR="001807B0" w:rsidRPr="003F431F">
        <w:rPr>
          <w:rFonts w:ascii="Times New Roman" w:hAnsi="Times New Roman" w:cs="Times New Roman"/>
          <w:sz w:val="24"/>
          <w:szCs w:val="24"/>
        </w:rPr>
        <w:t>’</w:t>
      </w:r>
      <w:r w:rsidRPr="003F431F">
        <w:rPr>
          <w:rFonts w:ascii="Times New Roman" w:hAnsi="Times New Roman" w:cs="Times New Roman"/>
          <w:sz w:val="24"/>
          <w:szCs w:val="24"/>
        </w:rPr>
        <w:t xml:space="preserve"> written notice to all other </w:t>
      </w:r>
      <w:r w:rsidR="00650CAA" w:rsidRPr="003F431F">
        <w:rPr>
          <w:rFonts w:ascii="Times New Roman" w:hAnsi="Times New Roman" w:cs="Times New Roman"/>
          <w:sz w:val="24"/>
          <w:szCs w:val="24"/>
        </w:rPr>
        <w:t>Participant</w:t>
      </w:r>
      <w:r w:rsidR="00BD559C" w:rsidRPr="003F431F">
        <w:rPr>
          <w:rFonts w:ascii="Times New Roman" w:hAnsi="Times New Roman" w:cs="Times New Roman"/>
          <w:sz w:val="24"/>
          <w:szCs w:val="24"/>
        </w:rPr>
        <w:t>s</w:t>
      </w:r>
      <w:r w:rsidR="00EC6800" w:rsidRPr="003F431F">
        <w:rPr>
          <w:rFonts w:ascii="Times New Roman" w:hAnsi="Times New Roman" w:cs="Times New Roman"/>
          <w:sz w:val="24"/>
          <w:szCs w:val="24"/>
        </w:rPr>
        <w:t xml:space="preserve">, </w:t>
      </w:r>
      <w:r w:rsidRPr="003F431F">
        <w:rPr>
          <w:rFonts w:ascii="Times New Roman" w:hAnsi="Times New Roman" w:cs="Times New Roman"/>
          <w:sz w:val="24"/>
          <w:szCs w:val="24"/>
        </w:rPr>
        <w:t>the SC</w:t>
      </w:r>
      <w:r w:rsidR="00EC6800" w:rsidRPr="003F431F">
        <w:rPr>
          <w:rFonts w:ascii="Times New Roman" w:hAnsi="Times New Roman" w:cs="Times New Roman"/>
          <w:sz w:val="24"/>
          <w:szCs w:val="24"/>
        </w:rPr>
        <w:t xml:space="preserve"> and the Director</w:t>
      </w:r>
      <w:r w:rsidRPr="003F431F">
        <w:rPr>
          <w:rFonts w:ascii="Times New Roman" w:hAnsi="Times New Roman" w:cs="Times New Roman"/>
          <w:sz w:val="24"/>
          <w:szCs w:val="24"/>
        </w:rPr>
        <w:t xml:space="preserve">. The FN will duly notify </w:t>
      </w:r>
      <w:r w:rsidR="00BD559C" w:rsidRPr="003F431F">
        <w:rPr>
          <w:rFonts w:ascii="Times New Roman" w:hAnsi="Times New Roman" w:cs="Times New Roman"/>
          <w:sz w:val="24"/>
          <w:szCs w:val="24"/>
        </w:rPr>
        <w:t xml:space="preserve">HQ </w:t>
      </w:r>
      <w:r w:rsidRPr="003F431F">
        <w:rPr>
          <w:rFonts w:ascii="Times New Roman" w:hAnsi="Times New Roman" w:cs="Times New Roman"/>
          <w:sz w:val="24"/>
          <w:szCs w:val="24"/>
        </w:rPr>
        <w:t xml:space="preserve">SACT of the withdrawal. </w:t>
      </w: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financial </w:t>
      </w:r>
      <w:r w:rsidR="00EC6800" w:rsidRPr="003F431F">
        <w:rPr>
          <w:rFonts w:ascii="Times New Roman" w:hAnsi="Times New Roman" w:cs="Times New Roman"/>
          <w:sz w:val="24"/>
          <w:szCs w:val="24"/>
        </w:rPr>
        <w:t>obligations</w:t>
      </w:r>
      <w:r w:rsidRPr="003F431F">
        <w:rPr>
          <w:rFonts w:ascii="Times New Roman" w:hAnsi="Times New Roman" w:cs="Times New Roman"/>
          <w:sz w:val="24"/>
          <w:szCs w:val="24"/>
        </w:rPr>
        <w:t xml:space="preserve"> of a</w:t>
      </w:r>
      <w:r w:rsidR="00BD559C" w:rsidRPr="003F431F">
        <w:rPr>
          <w:rFonts w:ascii="Times New Roman" w:hAnsi="Times New Roman" w:cs="Times New Roman"/>
          <w:sz w:val="24"/>
          <w:szCs w:val="24"/>
        </w:rPr>
        <w:t xml:space="preserv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withdrawing from this MOU will be </w:t>
      </w:r>
      <w:r w:rsidR="0064435F" w:rsidRPr="003F431F">
        <w:rPr>
          <w:rFonts w:ascii="Times New Roman" w:hAnsi="Times New Roman" w:cs="Times New Roman"/>
          <w:sz w:val="24"/>
          <w:szCs w:val="24"/>
        </w:rPr>
        <w:t>established</w:t>
      </w:r>
      <w:r w:rsidR="00EC6800"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by the </w:t>
      </w:r>
      <w:r w:rsidR="00BD559C" w:rsidRPr="003F431F">
        <w:rPr>
          <w:rFonts w:ascii="Times New Roman" w:hAnsi="Times New Roman" w:cs="Times New Roman"/>
          <w:sz w:val="24"/>
          <w:szCs w:val="24"/>
        </w:rPr>
        <w:t>SC.</w:t>
      </w: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In the case of a withdrawal of a</w:t>
      </w:r>
      <w:r w:rsidR="00650CAA" w:rsidRPr="003F431F">
        <w:rPr>
          <w:rFonts w:ascii="Times New Roman" w:hAnsi="Times New Roman" w:cs="Times New Roman"/>
          <w:sz w:val="24"/>
          <w:szCs w:val="24"/>
        </w:rPr>
        <w:t xml:space="preserve"> Participant</w:t>
      </w:r>
      <w:r w:rsidRPr="003F431F">
        <w:rPr>
          <w:rFonts w:ascii="Times New Roman" w:hAnsi="Times New Roman" w:cs="Times New Roman"/>
          <w:sz w:val="24"/>
          <w:szCs w:val="24"/>
        </w:rPr>
        <w:t xml:space="preserve">, the remaining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 xml:space="preserve">s </w:t>
      </w:r>
      <w:r w:rsidRPr="003F431F">
        <w:rPr>
          <w:rFonts w:ascii="Times New Roman" w:hAnsi="Times New Roman" w:cs="Times New Roman"/>
          <w:sz w:val="24"/>
          <w:szCs w:val="24"/>
        </w:rPr>
        <w:t xml:space="preserve">will examine all projects that are not yet completed in order to decide whether they </w:t>
      </w:r>
      <w:r w:rsidR="00336155" w:rsidRPr="003F431F">
        <w:rPr>
          <w:rFonts w:ascii="Times New Roman" w:hAnsi="Times New Roman" w:cs="Times New Roman"/>
          <w:sz w:val="24"/>
          <w:szCs w:val="24"/>
        </w:rPr>
        <w:t xml:space="preserve">continue, </w:t>
      </w:r>
      <w:r w:rsidRPr="003F431F">
        <w:rPr>
          <w:rFonts w:ascii="Times New Roman" w:hAnsi="Times New Roman" w:cs="Times New Roman"/>
          <w:sz w:val="24"/>
          <w:szCs w:val="24"/>
        </w:rPr>
        <w:t xml:space="preserve">have to be cancelled or reduced in scope. In the event no other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assumes the shares</w:t>
      </w:r>
      <w:r w:rsidR="001807B0" w:rsidRPr="003F431F">
        <w:rPr>
          <w:rFonts w:ascii="Times New Roman" w:hAnsi="Times New Roman" w:cs="Times New Roman"/>
          <w:sz w:val="24"/>
          <w:szCs w:val="24"/>
        </w:rPr>
        <w:t xml:space="preserve"> existing prior to the withdrawal</w:t>
      </w:r>
      <w:r w:rsidRPr="003F431F">
        <w:rPr>
          <w:rFonts w:ascii="Times New Roman" w:hAnsi="Times New Roman" w:cs="Times New Roman"/>
          <w:sz w:val="24"/>
          <w:szCs w:val="24"/>
        </w:rPr>
        <w:t xml:space="preserve"> or reduced participation, the remaining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s</w:t>
      </w:r>
      <w:r w:rsidRPr="003F431F">
        <w:rPr>
          <w:rFonts w:ascii="Times New Roman" w:hAnsi="Times New Roman" w:cs="Times New Roman"/>
          <w:sz w:val="24"/>
          <w:szCs w:val="24"/>
        </w:rPr>
        <w:t xml:space="preserve"> will endeavour to reduce operating costs as quickly as possible to adjust them to the new situation. Since the </w:t>
      </w:r>
      <w:r w:rsidR="00362C65" w:rsidRPr="003F431F">
        <w:rPr>
          <w:rFonts w:ascii="Times New Roman" w:hAnsi="Times New Roman" w:cs="Times New Roman"/>
          <w:sz w:val="24"/>
          <w:szCs w:val="24"/>
        </w:rPr>
        <w:t>POW</w:t>
      </w:r>
      <w:r w:rsidRPr="003F431F">
        <w:rPr>
          <w:rFonts w:ascii="Times New Roman" w:hAnsi="Times New Roman" w:cs="Times New Roman"/>
          <w:sz w:val="24"/>
          <w:szCs w:val="24"/>
        </w:rPr>
        <w:t xml:space="preserve"> is normally determined for one year ahead, the transitional period should allow any projects in that period to finish. </w:t>
      </w: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Should a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withdraw from this MOU or reduce the scope</w:t>
      </w:r>
      <w:r w:rsidR="00362C65" w:rsidRPr="003F431F">
        <w:rPr>
          <w:rFonts w:ascii="Times New Roman" w:hAnsi="Times New Roman" w:cs="Times New Roman"/>
          <w:sz w:val="24"/>
          <w:szCs w:val="24"/>
        </w:rPr>
        <w:t xml:space="preserve"> of its participation, it will c</w:t>
      </w:r>
      <w:r w:rsidRPr="003F431F">
        <w:rPr>
          <w:rFonts w:ascii="Times New Roman" w:hAnsi="Times New Roman" w:cs="Times New Roman"/>
          <w:sz w:val="24"/>
          <w:szCs w:val="24"/>
        </w:rPr>
        <w:t xml:space="preserve">ontinue to support the </w:t>
      </w:r>
      <w:r w:rsidR="001875DA" w:rsidRPr="003F431F">
        <w:rPr>
          <w:rFonts w:ascii="Times New Roman" w:hAnsi="Times New Roman" w:cs="Times New Roman"/>
          <w:sz w:val="24"/>
          <w:szCs w:val="24"/>
        </w:rPr>
        <w:t xml:space="preserve">NATO </w:t>
      </w:r>
      <w:r w:rsidR="00362C65"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until the end of the budget period, in which the notice period ends, and remain responsible for its outstanding financial liabilities resulting from its period of participation unless the share in question and the resulting financial liabilities are assumed by other </w:t>
      </w:r>
      <w:r w:rsidR="00650CAA" w:rsidRPr="003F431F">
        <w:rPr>
          <w:rFonts w:ascii="Times New Roman" w:hAnsi="Times New Roman" w:cs="Times New Roman"/>
          <w:sz w:val="24"/>
          <w:szCs w:val="24"/>
        </w:rPr>
        <w:t>Participant</w:t>
      </w:r>
      <w:r w:rsidR="00362C65" w:rsidRPr="003F431F">
        <w:rPr>
          <w:rFonts w:ascii="Times New Roman" w:hAnsi="Times New Roman" w:cs="Times New Roman"/>
          <w:sz w:val="24"/>
          <w:szCs w:val="24"/>
        </w:rPr>
        <w:t>s</w:t>
      </w:r>
      <w:r w:rsidRPr="003F431F">
        <w:rPr>
          <w:rFonts w:ascii="Times New Roman" w:hAnsi="Times New Roman" w:cs="Times New Roman"/>
          <w:sz w:val="24"/>
          <w:szCs w:val="24"/>
        </w:rPr>
        <w:t xml:space="preserve">; </w:t>
      </w: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A withdrawal of a</w:t>
      </w:r>
      <w:r w:rsidR="00362C65" w:rsidRPr="003F431F">
        <w:rPr>
          <w:rFonts w:ascii="Times New Roman" w:hAnsi="Times New Roman" w:cs="Times New Roman"/>
          <w:sz w:val="24"/>
          <w:szCs w:val="24"/>
        </w:rPr>
        <w:t xml:space="preserv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from the </w:t>
      </w:r>
      <w:r w:rsidR="001875DA" w:rsidRPr="003F431F">
        <w:rPr>
          <w:rFonts w:ascii="Times New Roman" w:hAnsi="Times New Roman" w:cs="Times New Roman"/>
          <w:sz w:val="24"/>
          <w:szCs w:val="24"/>
        </w:rPr>
        <w:t xml:space="preserve">NATO </w:t>
      </w:r>
      <w:r w:rsidR="00362C65" w:rsidRPr="003F431F">
        <w:rPr>
          <w:rFonts w:ascii="Times New Roman" w:hAnsi="Times New Roman" w:cs="Times New Roman"/>
          <w:sz w:val="24"/>
          <w:szCs w:val="24"/>
        </w:rPr>
        <w:t>ENSEC</w:t>
      </w:r>
      <w:r w:rsidRPr="003F431F">
        <w:rPr>
          <w:rFonts w:ascii="Times New Roman" w:hAnsi="Times New Roman" w:cs="Times New Roman"/>
          <w:sz w:val="24"/>
          <w:szCs w:val="24"/>
        </w:rPr>
        <w:t xml:space="preserve"> COE Functional MOU will have the corresponding effect on its participation in this MOU. </w:t>
      </w:r>
    </w:p>
    <w:p w:rsidR="00053C5E" w:rsidRPr="003F431F" w:rsidRDefault="00053C5E" w:rsidP="00196705">
      <w:pPr>
        <w:pStyle w:val="ListParagraph"/>
        <w:numPr>
          <w:ilvl w:val="1"/>
          <w:numId w:val="20"/>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sz w:val="24"/>
          <w:szCs w:val="24"/>
        </w:rPr>
        <w:t xml:space="preserve">If </w:t>
      </w:r>
      <w:r w:rsidR="00650CAA" w:rsidRPr="003F431F">
        <w:rPr>
          <w:rFonts w:ascii="Times New Roman" w:hAnsi="Times New Roman" w:cs="Times New Roman"/>
          <w:sz w:val="24"/>
          <w:szCs w:val="24"/>
        </w:rPr>
        <w:t>a Participant</w:t>
      </w:r>
      <w:r w:rsidR="00362C65"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is not able to fulfil its obligations </w:t>
      </w:r>
      <w:r w:rsidR="00D52EDB" w:rsidRPr="003F431F">
        <w:rPr>
          <w:rFonts w:ascii="Times New Roman" w:hAnsi="Times New Roman" w:cs="Times New Roman"/>
          <w:sz w:val="24"/>
          <w:szCs w:val="24"/>
        </w:rPr>
        <w:t xml:space="preserve">of providing either manpower, funds or both </w:t>
      </w:r>
      <w:r w:rsidRPr="003F431F">
        <w:rPr>
          <w:rFonts w:ascii="Times New Roman" w:hAnsi="Times New Roman" w:cs="Times New Roman"/>
          <w:sz w:val="24"/>
          <w:szCs w:val="24"/>
        </w:rPr>
        <w:t xml:space="preserve">for more than one year as regards assignment of personnel or contributing to the budget, its </w:t>
      </w:r>
      <w:r w:rsidR="00FD7D61" w:rsidRPr="003F431F">
        <w:rPr>
          <w:rFonts w:ascii="Times New Roman" w:hAnsi="Times New Roman" w:cs="Times New Roman"/>
          <w:sz w:val="24"/>
          <w:szCs w:val="24"/>
        </w:rPr>
        <w:t xml:space="preserve">voting </w:t>
      </w:r>
      <w:r w:rsidRPr="003F431F">
        <w:rPr>
          <w:rFonts w:ascii="Times New Roman" w:hAnsi="Times New Roman" w:cs="Times New Roman"/>
          <w:sz w:val="24"/>
          <w:szCs w:val="24"/>
        </w:rPr>
        <w:t xml:space="preserve">rights in the </w:t>
      </w:r>
      <w:r w:rsidR="00FD7D61" w:rsidRPr="003F431F">
        <w:rPr>
          <w:rFonts w:ascii="Times New Roman" w:hAnsi="Times New Roman" w:cs="Times New Roman"/>
          <w:sz w:val="24"/>
          <w:szCs w:val="24"/>
        </w:rPr>
        <w:t xml:space="preserve">SC </w:t>
      </w:r>
      <w:r w:rsidRPr="003F431F">
        <w:rPr>
          <w:rFonts w:ascii="Times New Roman" w:hAnsi="Times New Roman" w:cs="Times New Roman"/>
          <w:sz w:val="24"/>
          <w:szCs w:val="24"/>
        </w:rPr>
        <w:t xml:space="preserve">will be suspended </w:t>
      </w:r>
      <w:r w:rsidR="00FD7D61" w:rsidRPr="003F431F">
        <w:rPr>
          <w:rFonts w:ascii="Times New Roman" w:hAnsi="Times New Roman" w:cs="Times New Roman"/>
          <w:sz w:val="24"/>
          <w:szCs w:val="24"/>
        </w:rPr>
        <w:t xml:space="preserve">automatically </w:t>
      </w:r>
      <w:r w:rsidRPr="003F431F">
        <w:rPr>
          <w:rFonts w:ascii="Times New Roman" w:hAnsi="Times New Roman" w:cs="Times New Roman"/>
          <w:sz w:val="24"/>
          <w:szCs w:val="24"/>
        </w:rPr>
        <w:t xml:space="preserve">until the </w:t>
      </w:r>
      <w:r w:rsidR="00FD7D61" w:rsidRPr="003F431F">
        <w:rPr>
          <w:rFonts w:ascii="Times New Roman" w:hAnsi="Times New Roman" w:cs="Times New Roman"/>
          <w:sz w:val="24"/>
          <w:szCs w:val="24"/>
        </w:rPr>
        <w:t xml:space="preserve">voting </w:t>
      </w:r>
      <w:r w:rsidRPr="003F431F">
        <w:rPr>
          <w:rFonts w:ascii="Times New Roman" w:hAnsi="Times New Roman" w:cs="Times New Roman"/>
          <w:sz w:val="24"/>
          <w:szCs w:val="24"/>
        </w:rPr>
        <w:t xml:space="preserve">SC </w:t>
      </w:r>
      <w:r w:rsidR="00FD7D61" w:rsidRPr="003F431F">
        <w:rPr>
          <w:rFonts w:ascii="Times New Roman" w:hAnsi="Times New Roman" w:cs="Times New Roman"/>
          <w:sz w:val="24"/>
          <w:szCs w:val="24"/>
        </w:rPr>
        <w:t xml:space="preserve">members </w:t>
      </w:r>
      <w:r w:rsidRPr="003F431F">
        <w:rPr>
          <w:rFonts w:ascii="Times New Roman" w:hAnsi="Times New Roman" w:cs="Times New Roman"/>
          <w:sz w:val="24"/>
          <w:szCs w:val="24"/>
        </w:rPr>
        <w:t xml:space="preserve">determines that those obligations are fulfilled. If that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 is not able to fulfil its obligations for more than two years, this will be</w:t>
      </w:r>
      <w:r w:rsidR="002712B0" w:rsidRPr="003F431F">
        <w:rPr>
          <w:rFonts w:ascii="Times New Roman" w:hAnsi="Times New Roman" w:cs="Times New Roman"/>
          <w:sz w:val="24"/>
          <w:szCs w:val="24"/>
        </w:rPr>
        <w:t xml:space="preserve"> automatically</w:t>
      </w:r>
      <w:r w:rsidRPr="003F431F">
        <w:rPr>
          <w:rFonts w:ascii="Times New Roman" w:hAnsi="Times New Roman" w:cs="Times New Roman"/>
          <w:sz w:val="24"/>
          <w:szCs w:val="24"/>
        </w:rPr>
        <w:t xml:space="preserve"> considered as </w:t>
      </w:r>
      <w:r w:rsidR="002712B0" w:rsidRPr="003F431F">
        <w:rPr>
          <w:rFonts w:ascii="Times New Roman" w:hAnsi="Times New Roman" w:cs="Times New Roman"/>
          <w:sz w:val="24"/>
          <w:szCs w:val="24"/>
        </w:rPr>
        <w:t>a</w:t>
      </w:r>
      <w:r w:rsidRPr="003F431F">
        <w:rPr>
          <w:rFonts w:ascii="Times New Roman" w:hAnsi="Times New Roman" w:cs="Times New Roman"/>
          <w:sz w:val="24"/>
          <w:szCs w:val="24"/>
        </w:rPr>
        <w:t xml:space="preserve"> withdrawal from this MOU by the</w:t>
      </w:r>
      <w:r w:rsidR="002712B0" w:rsidRPr="003F431F">
        <w:rPr>
          <w:rFonts w:ascii="Times New Roman" w:hAnsi="Times New Roman" w:cs="Times New Roman"/>
          <w:sz w:val="24"/>
          <w:szCs w:val="24"/>
        </w:rPr>
        <w:t xml:space="preserve"> said</w:t>
      </w:r>
      <w:r w:rsidRPr="003F431F">
        <w:rPr>
          <w:rFonts w:ascii="Times New Roman" w:hAnsi="Times New Roman" w:cs="Times New Roman"/>
          <w:sz w:val="24"/>
          <w:szCs w:val="24"/>
        </w:rPr>
        <w:t xml:space="preserve"> </w:t>
      </w:r>
      <w:r w:rsidR="002712B0" w:rsidRPr="003F431F">
        <w:rPr>
          <w:rFonts w:ascii="Times New Roman" w:hAnsi="Times New Roman" w:cs="Times New Roman"/>
          <w:sz w:val="24"/>
          <w:szCs w:val="24"/>
        </w:rPr>
        <w:t>P</w:t>
      </w:r>
      <w:r w:rsidR="00650CAA" w:rsidRPr="003F431F">
        <w:rPr>
          <w:rFonts w:ascii="Times New Roman" w:hAnsi="Times New Roman" w:cs="Times New Roman"/>
          <w:sz w:val="24"/>
          <w:szCs w:val="24"/>
        </w:rPr>
        <w:t>articipant</w:t>
      </w:r>
      <w:r w:rsidRPr="003F431F">
        <w:rPr>
          <w:rFonts w:ascii="Times New Roman" w:hAnsi="Times New Roman" w:cs="Times New Roman"/>
          <w:color w:val="000000"/>
          <w:sz w:val="24"/>
          <w:szCs w:val="24"/>
        </w:rPr>
        <w:t xml:space="preserve">. </w:t>
      </w:r>
    </w:p>
    <w:p w:rsidR="00053C5E" w:rsidRPr="003F431F" w:rsidRDefault="00053C5E" w:rsidP="00196705">
      <w:pPr>
        <w:autoSpaceDE w:val="0"/>
        <w:autoSpaceDN w:val="0"/>
        <w:adjustRightInd w:val="0"/>
        <w:spacing w:after="240" w:line="240" w:lineRule="auto"/>
        <w:jc w:val="both"/>
        <w:rPr>
          <w:rFonts w:ascii="Times New Roman" w:hAnsi="Times New Roman" w:cs="Times New Roman"/>
          <w:color w:val="000000"/>
          <w:sz w:val="24"/>
          <w:szCs w:val="24"/>
        </w:rPr>
      </w:pPr>
    </w:p>
    <w:p w:rsidR="00F06316" w:rsidRPr="003F431F"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XVII</w:t>
      </w:r>
    </w:p>
    <w:p w:rsidR="00F06316" w:rsidRPr="003F431F" w:rsidRDefault="00F06316"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SETTLEMENT OF DISPUTES</w:t>
      </w:r>
    </w:p>
    <w:p w:rsidR="00F06316" w:rsidRPr="003F431F" w:rsidRDefault="00F06316" w:rsidP="00196705">
      <w:pPr>
        <w:autoSpaceDE w:val="0"/>
        <w:autoSpaceDN w:val="0"/>
        <w:adjustRightInd w:val="0"/>
        <w:spacing w:after="240" w:line="240" w:lineRule="auto"/>
        <w:jc w:val="both"/>
        <w:rPr>
          <w:rFonts w:ascii="Times New Roman" w:hAnsi="Times New Roman" w:cs="Times New Roman"/>
          <w:b/>
          <w:color w:val="000000"/>
          <w:sz w:val="24"/>
          <w:szCs w:val="24"/>
        </w:rPr>
      </w:pPr>
    </w:p>
    <w:p w:rsidR="00F06316" w:rsidRPr="003F431F" w:rsidRDefault="00F06316" w:rsidP="00196705">
      <w:pPr>
        <w:pStyle w:val="ListParagraph"/>
        <w:numPr>
          <w:ilvl w:val="1"/>
          <w:numId w:val="21"/>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Any dispute regarding the interpretation or implementation of this MOU will be settled only by consultation among the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s involved and will not be referred to any national or international tribunal or any other third party for settlement.</w:t>
      </w:r>
    </w:p>
    <w:p w:rsidR="0049272D" w:rsidRDefault="0049272D" w:rsidP="00196705">
      <w:pPr>
        <w:autoSpaceDE w:val="0"/>
        <w:autoSpaceDN w:val="0"/>
        <w:adjustRightInd w:val="0"/>
        <w:spacing w:after="0" w:line="240" w:lineRule="auto"/>
        <w:jc w:val="center"/>
        <w:rPr>
          <w:rFonts w:ascii="Times New Roman" w:hAnsi="Times New Roman" w:cs="Times New Roman"/>
          <w:b/>
          <w:sz w:val="24"/>
          <w:szCs w:val="24"/>
        </w:rPr>
      </w:pPr>
    </w:p>
    <w:p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rsidR="006079E7" w:rsidRDefault="006079E7" w:rsidP="00196705">
      <w:pPr>
        <w:autoSpaceDE w:val="0"/>
        <w:autoSpaceDN w:val="0"/>
        <w:adjustRightInd w:val="0"/>
        <w:spacing w:after="0" w:line="240" w:lineRule="auto"/>
        <w:jc w:val="center"/>
        <w:rPr>
          <w:rFonts w:ascii="Times New Roman" w:hAnsi="Times New Roman" w:cs="Times New Roman"/>
          <w:b/>
          <w:sz w:val="24"/>
          <w:szCs w:val="24"/>
        </w:rPr>
      </w:pPr>
    </w:p>
    <w:p w:rsidR="00A46CA0" w:rsidRDefault="00A46CA0" w:rsidP="00196705">
      <w:pPr>
        <w:autoSpaceDE w:val="0"/>
        <w:autoSpaceDN w:val="0"/>
        <w:adjustRightInd w:val="0"/>
        <w:spacing w:after="0" w:line="240" w:lineRule="auto"/>
        <w:jc w:val="center"/>
        <w:rPr>
          <w:rFonts w:ascii="Times New Roman" w:hAnsi="Times New Roman" w:cs="Times New Roman"/>
          <w:b/>
          <w:sz w:val="24"/>
          <w:szCs w:val="24"/>
        </w:rPr>
      </w:pPr>
    </w:p>
    <w:p w:rsidR="00F06316" w:rsidRPr="003F431F" w:rsidRDefault="00F06316" w:rsidP="00196705">
      <w:pPr>
        <w:autoSpaceDE w:val="0"/>
        <w:autoSpaceDN w:val="0"/>
        <w:adjustRightInd w:val="0"/>
        <w:spacing w:after="0" w:line="240" w:lineRule="auto"/>
        <w:jc w:val="center"/>
        <w:rPr>
          <w:rFonts w:ascii="Times New Roman" w:hAnsi="Times New Roman" w:cs="Times New Roman"/>
          <w:b/>
          <w:sz w:val="24"/>
          <w:szCs w:val="24"/>
        </w:rPr>
      </w:pPr>
      <w:r w:rsidRPr="003F431F">
        <w:rPr>
          <w:rFonts w:ascii="Times New Roman" w:hAnsi="Times New Roman" w:cs="Times New Roman"/>
          <w:b/>
          <w:sz w:val="24"/>
          <w:szCs w:val="24"/>
        </w:rPr>
        <w:lastRenderedPageBreak/>
        <w:t>SEC</w:t>
      </w:r>
      <w:r w:rsidR="000D75E5" w:rsidRPr="003F431F">
        <w:rPr>
          <w:rFonts w:ascii="Times New Roman" w:hAnsi="Times New Roman" w:cs="Times New Roman"/>
          <w:b/>
          <w:sz w:val="24"/>
          <w:szCs w:val="24"/>
        </w:rPr>
        <w:t>TION XVIII</w:t>
      </w:r>
    </w:p>
    <w:p w:rsidR="00F06316" w:rsidRPr="003F431F" w:rsidRDefault="00F06316" w:rsidP="00196705">
      <w:pPr>
        <w:autoSpaceDE w:val="0"/>
        <w:autoSpaceDN w:val="0"/>
        <w:adjustRightInd w:val="0"/>
        <w:spacing w:after="0" w:line="240" w:lineRule="auto"/>
        <w:jc w:val="center"/>
        <w:rPr>
          <w:rFonts w:ascii="Times New Roman" w:hAnsi="Times New Roman" w:cs="Times New Roman"/>
          <w:b/>
          <w:sz w:val="24"/>
          <w:szCs w:val="24"/>
        </w:rPr>
      </w:pPr>
      <w:r w:rsidRPr="003F431F">
        <w:rPr>
          <w:rFonts w:ascii="Times New Roman" w:hAnsi="Times New Roman" w:cs="Times New Roman"/>
          <w:b/>
          <w:sz w:val="24"/>
          <w:szCs w:val="24"/>
        </w:rPr>
        <w:t>AMENDMENT</w:t>
      </w:r>
    </w:p>
    <w:p w:rsidR="00F06316" w:rsidRPr="003F431F" w:rsidRDefault="00F06316" w:rsidP="00196705">
      <w:pPr>
        <w:autoSpaceDE w:val="0"/>
        <w:autoSpaceDN w:val="0"/>
        <w:adjustRightInd w:val="0"/>
        <w:spacing w:after="240" w:line="240" w:lineRule="auto"/>
        <w:jc w:val="both"/>
        <w:rPr>
          <w:rFonts w:ascii="Times New Roman" w:hAnsi="Times New Roman" w:cs="Times New Roman"/>
          <w:color w:val="000000"/>
          <w:sz w:val="24"/>
          <w:szCs w:val="24"/>
        </w:rPr>
      </w:pPr>
    </w:p>
    <w:p w:rsidR="00F06316" w:rsidRPr="003F431F" w:rsidRDefault="00F0631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of one or more </w:t>
      </w:r>
      <w:r w:rsidR="00650CAA" w:rsidRPr="003F431F">
        <w:rPr>
          <w:rFonts w:ascii="Times New Roman" w:hAnsi="Times New Roman" w:cs="Times New Roman"/>
          <w:sz w:val="24"/>
          <w:szCs w:val="24"/>
        </w:rPr>
        <w:t>Participant</w:t>
      </w:r>
      <w:r w:rsidR="000D75E5" w:rsidRPr="003F431F">
        <w:rPr>
          <w:rFonts w:ascii="Times New Roman" w:hAnsi="Times New Roman" w:cs="Times New Roman"/>
          <w:sz w:val="24"/>
          <w:szCs w:val="24"/>
        </w:rPr>
        <w:t>s</w:t>
      </w:r>
      <w:r w:rsidRPr="003F431F">
        <w:rPr>
          <w:rFonts w:ascii="Times New Roman" w:hAnsi="Times New Roman" w:cs="Times New Roman"/>
          <w:sz w:val="24"/>
          <w:szCs w:val="24"/>
        </w:rPr>
        <w:t xml:space="preserve"> withdrawing from this MOU the remaining Participants will consider any necessary amendments to this MOU. </w:t>
      </w:r>
    </w:p>
    <w:p w:rsidR="000D75E5" w:rsidRPr="003F431F" w:rsidRDefault="00F06316"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This MOU and the Annexes may be amended only with the unanimous written consent of the Participants, unless </w:t>
      </w:r>
      <w:r w:rsidR="004D0790" w:rsidRPr="003F431F">
        <w:rPr>
          <w:rFonts w:ascii="Times New Roman" w:hAnsi="Times New Roman" w:cs="Times New Roman"/>
          <w:sz w:val="24"/>
          <w:szCs w:val="24"/>
        </w:rPr>
        <w:t>otherwise provided in this MOU. HQ SACT will</w:t>
      </w:r>
      <w:r w:rsidR="006054B5" w:rsidRPr="003F431F">
        <w:rPr>
          <w:rFonts w:ascii="Times New Roman" w:hAnsi="Times New Roman" w:cs="Times New Roman"/>
          <w:sz w:val="24"/>
          <w:szCs w:val="24"/>
        </w:rPr>
        <w:t xml:space="preserve"> </w:t>
      </w:r>
      <w:r w:rsidR="004D0790" w:rsidRPr="003F431F">
        <w:rPr>
          <w:rFonts w:ascii="Times New Roman" w:hAnsi="Times New Roman" w:cs="Times New Roman"/>
          <w:sz w:val="24"/>
          <w:szCs w:val="24"/>
        </w:rPr>
        <w:t>be informed in writing of any amendment to this MOU, its annexes and follow-on Agreements.</w:t>
      </w:r>
    </w:p>
    <w:p w:rsidR="00234812" w:rsidRPr="003F431F" w:rsidRDefault="000D75E5" w:rsidP="00196705">
      <w:pPr>
        <w:pStyle w:val="ListParagraph"/>
        <w:numPr>
          <w:ilvl w:val="1"/>
          <w:numId w:val="22"/>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Provisions of </w:t>
      </w:r>
      <w:r w:rsidR="004B1F38" w:rsidRPr="003F431F">
        <w:rPr>
          <w:rFonts w:ascii="Times New Roman" w:hAnsi="Times New Roman" w:cs="Times New Roman"/>
          <w:sz w:val="24"/>
          <w:szCs w:val="24"/>
        </w:rPr>
        <w:t>p</w:t>
      </w:r>
      <w:r w:rsidR="00FD442C" w:rsidRPr="003F431F">
        <w:rPr>
          <w:rFonts w:ascii="Times New Roman" w:hAnsi="Times New Roman" w:cs="Times New Roman"/>
          <w:sz w:val="24"/>
          <w:szCs w:val="24"/>
        </w:rPr>
        <w:t>aragraphs</w:t>
      </w:r>
      <w:r w:rsidR="000C1953" w:rsidRPr="003F431F">
        <w:rPr>
          <w:rFonts w:ascii="Times New Roman" w:hAnsi="Times New Roman" w:cs="Times New Roman"/>
          <w:sz w:val="24"/>
          <w:szCs w:val="24"/>
        </w:rPr>
        <w:t xml:space="preserve"> </w:t>
      </w:r>
      <w:r w:rsidRPr="003F431F">
        <w:rPr>
          <w:rFonts w:ascii="Times New Roman" w:hAnsi="Times New Roman" w:cs="Times New Roman"/>
          <w:sz w:val="24"/>
          <w:szCs w:val="24"/>
        </w:rPr>
        <w:t xml:space="preserve">18.1. and </w:t>
      </w:r>
      <w:r w:rsidR="00650CAA" w:rsidRPr="003F431F">
        <w:rPr>
          <w:rFonts w:ascii="Times New Roman" w:hAnsi="Times New Roman" w:cs="Times New Roman"/>
          <w:sz w:val="24"/>
          <w:szCs w:val="24"/>
        </w:rPr>
        <w:t>18.2. do</w:t>
      </w:r>
      <w:r w:rsidRPr="003F431F">
        <w:rPr>
          <w:rFonts w:ascii="Times New Roman" w:hAnsi="Times New Roman" w:cs="Times New Roman"/>
          <w:sz w:val="24"/>
          <w:szCs w:val="24"/>
        </w:rPr>
        <w:t xml:space="preserve"> not apply to the case of </w:t>
      </w:r>
      <w:r w:rsidR="006054B5" w:rsidRPr="003F431F">
        <w:rPr>
          <w:rFonts w:ascii="Times New Roman" w:hAnsi="Times New Roman" w:cs="Times New Roman"/>
          <w:sz w:val="24"/>
          <w:szCs w:val="24"/>
        </w:rPr>
        <w:t xml:space="preserve">Participants’ </w:t>
      </w:r>
      <w:r w:rsidR="001875DA" w:rsidRPr="003F431F">
        <w:rPr>
          <w:rFonts w:ascii="Times New Roman" w:hAnsi="Times New Roman" w:cs="Times New Roman"/>
          <w:sz w:val="24"/>
          <w:szCs w:val="24"/>
        </w:rPr>
        <w:t>changing</w:t>
      </w:r>
      <w:r w:rsidRPr="003F431F">
        <w:rPr>
          <w:rFonts w:ascii="Times New Roman" w:hAnsi="Times New Roman" w:cs="Times New Roman"/>
          <w:sz w:val="24"/>
          <w:szCs w:val="24"/>
        </w:rPr>
        <w:t xml:space="preserve"> their personnel contribution</w:t>
      </w:r>
      <w:r w:rsidR="00FD442C" w:rsidRPr="003F431F">
        <w:rPr>
          <w:rFonts w:ascii="Times New Roman" w:hAnsi="Times New Roman" w:cs="Times New Roman"/>
          <w:sz w:val="24"/>
          <w:szCs w:val="24"/>
        </w:rPr>
        <w:t xml:space="preserve"> for</w:t>
      </w:r>
      <w:r w:rsidR="006054B5" w:rsidRPr="003F431F">
        <w:rPr>
          <w:rFonts w:ascii="Times New Roman" w:hAnsi="Times New Roman" w:cs="Times New Roman"/>
          <w:sz w:val="24"/>
          <w:szCs w:val="24"/>
        </w:rPr>
        <w:t>e</w:t>
      </w:r>
      <w:r w:rsidR="004B1F38" w:rsidRPr="003F431F">
        <w:rPr>
          <w:rFonts w:ascii="Times New Roman" w:hAnsi="Times New Roman" w:cs="Times New Roman"/>
          <w:sz w:val="24"/>
          <w:szCs w:val="24"/>
        </w:rPr>
        <w:t>seen in the p</w:t>
      </w:r>
      <w:r w:rsidR="00FD442C" w:rsidRPr="003F431F">
        <w:rPr>
          <w:rFonts w:ascii="Times New Roman" w:hAnsi="Times New Roman" w:cs="Times New Roman"/>
          <w:sz w:val="24"/>
          <w:szCs w:val="24"/>
        </w:rPr>
        <w:t>aragraph 16.1</w:t>
      </w:r>
      <w:r w:rsidRPr="003F431F">
        <w:rPr>
          <w:rFonts w:ascii="Times New Roman" w:hAnsi="Times New Roman" w:cs="Times New Roman"/>
          <w:sz w:val="24"/>
          <w:szCs w:val="24"/>
        </w:rPr>
        <w:t>.</w:t>
      </w:r>
      <w:r w:rsidR="00FB02AA" w:rsidRPr="003F431F">
        <w:rPr>
          <w:rFonts w:ascii="Times New Roman" w:hAnsi="Times New Roman" w:cs="Times New Roman"/>
          <w:sz w:val="24"/>
          <w:szCs w:val="24"/>
        </w:rPr>
        <w:t xml:space="preserve"> Any </w:t>
      </w:r>
      <w:r w:rsidR="006054B5" w:rsidRPr="003F431F">
        <w:rPr>
          <w:rFonts w:ascii="Times New Roman" w:hAnsi="Times New Roman" w:cs="Times New Roman"/>
          <w:sz w:val="24"/>
          <w:szCs w:val="24"/>
        </w:rPr>
        <w:t>P</w:t>
      </w:r>
      <w:r w:rsidR="00650CAA" w:rsidRPr="003F431F">
        <w:rPr>
          <w:rFonts w:ascii="Times New Roman" w:hAnsi="Times New Roman" w:cs="Times New Roman"/>
          <w:sz w:val="24"/>
          <w:szCs w:val="24"/>
        </w:rPr>
        <w:t>articipant</w:t>
      </w:r>
      <w:r w:rsidR="00FB02AA" w:rsidRPr="003F431F">
        <w:rPr>
          <w:rFonts w:ascii="Times New Roman" w:hAnsi="Times New Roman" w:cs="Times New Roman"/>
          <w:sz w:val="24"/>
          <w:szCs w:val="24"/>
        </w:rPr>
        <w:t xml:space="preserve"> may change their personnel</w:t>
      </w:r>
      <w:r w:rsidR="00FD442C" w:rsidRPr="003F431F">
        <w:rPr>
          <w:rFonts w:ascii="Times New Roman" w:hAnsi="Times New Roman" w:cs="Times New Roman"/>
          <w:sz w:val="24"/>
          <w:szCs w:val="24"/>
        </w:rPr>
        <w:t xml:space="preserve"> without influencing the scope of</w:t>
      </w:r>
      <w:r w:rsidR="00FB02AA" w:rsidRPr="003F431F">
        <w:rPr>
          <w:rFonts w:ascii="Times New Roman" w:hAnsi="Times New Roman" w:cs="Times New Roman"/>
          <w:sz w:val="24"/>
          <w:szCs w:val="24"/>
        </w:rPr>
        <w:t xml:space="preserve"> contribution on presentation of six months</w:t>
      </w:r>
      <w:r w:rsidR="006054B5" w:rsidRPr="003F431F">
        <w:rPr>
          <w:rFonts w:ascii="Times New Roman" w:hAnsi="Times New Roman" w:cs="Times New Roman"/>
          <w:sz w:val="24"/>
          <w:szCs w:val="24"/>
        </w:rPr>
        <w:t>’</w:t>
      </w:r>
      <w:r w:rsidR="00FB02AA" w:rsidRPr="003F431F">
        <w:rPr>
          <w:rFonts w:ascii="Times New Roman" w:hAnsi="Times New Roman" w:cs="Times New Roman"/>
          <w:sz w:val="24"/>
          <w:szCs w:val="24"/>
        </w:rPr>
        <w:t xml:space="preserve"> written notice to all other </w:t>
      </w:r>
      <w:r w:rsidR="00650CAA" w:rsidRPr="003F431F">
        <w:rPr>
          <w:rFonts w:ascii="Times New Roman" w:hAnsi="Times New Roman" w:cs="Times New Roman"/>
          <w:sz w:val="24"/>
          <w:szCs w:val="24"/>
        </w:rPr>
        <w:t>Participant</w:t>
      </w:r>
      <w:r w:rsidR="00FB02AA" w:rsidRPr="003F431F">
        <w:rPr>
          <w:rFonts w:ascii="Times New Roman" w:hAnsi="Times New Roman" w:cs="Times New Roman"/>
          <w:sz w:val="24"/>
          <w:szCs w:val="24"/>
        </w:rPr>
        <w:t>s</w:t>
      </w:r>
      <w:r w:rsidR="006054B5" w:rsidRPr="003F431F">
        <w:rPr>
          <w:rFonts w:ascii="Times New Roman" w:hAnsi="Times New Roman" w:cs="Times New Roman"/>
          <w:sz w:val="24"/>
          <w:szCs w:val="24"/>
        </w:rPr>
        <w:t xml:space="preserve"> through</w:t>
      </w:r>
      <w:r w:rsidR="00FB02AA" w:rsidRPr="003F431F">
        <w:rPr>
          <w:rFonts w:ascii="Times New Roman" w:hAnsi="Times New Roman" w:cs="Times New Roman"/>
          <w:sz w:val="24"/>
          <w:szCs w:val="24"/>
        </w:rPr>
        <w:t xml:space="preserve"> the SC</w:t>
      </w:r>
      <w:r w:rsidR="006054B5" w:rsidRPr="003F431F">
        <w:rPr>
          <w:rFonts w:ascii="Times New Roman" w:hAnsi="Times New Roman" w:cs="Times New Roman"/>
          <w:sz w:val="24"/>
          <w:szCs w:val="24"/>
        </w:rPr>
        <w:t xml:space="preserve"> chairman</w:t>
      </w:r>
      <w:r w:rsidR="00FB02AA" w:rsidRPr="003F431F">
        <w:rPr>
          <w:rFonts w:ascii="Times New Roman" w:hAnsi="Times New Roman" w:cs="Times New Roman"/>
          <w:sz w:val="24"/>
          <w:szCs w:val="24"/>
        </w:rPr>
        <w:t>.</w:t>
      </w:r>
    </w:p>
    <w:p w:rsidR="00234812" w:rsidRPr="003F431F" w:rsidRDefault="00234812" w:rsidP="00196705">
      <w:pPr>
        <w:autoSpaceDE w:val="0"/>
        <w:autoSpaceDN w:val="0"/>
        <w:adjustRightInd w:val="0"/>
        <w:spacing w:after="240" w:line="240" w:lineRule="auto"/>
        <w:jc w:val="center"/>
        <w:rPr>
          <w:rFonts w:ascii="Times New Roman" w:hAnsi="Times New Roman" w:cs="Times New Roman"/>
          <w:b/>
          <w:color w:val="000000"/>
          <w:sz w:val="24"/>
          <w:szCs w:val="24"/>
        </w:rPr>
      </w:pPr>
    </w:p>
    <w:p w:rsidR="00FB02AA" w:rsidRPr="003F431F" w:rsidRDefault="00FB02AA"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XIX</w:t>
      </w:r>
    </w:p>
    <w:p w:rsidR="00FB02AA"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ENTRY INTO EFFECT</w:t>
      </w:r>
    </w:p>
    <w:p w:rsidR="00FB02AA" w:rsidRPr="003F431F" w:rsidRDefault="00FB02AA" w:rsidP="00196705">
      <w:pPr>
        <w:autoSpaceDE w:val="0"/>
        <w:autoSpaceDN w:val="0"/>
        <w:adjustRightInd w:val="0"/>
        <w:spacing w:after="240" w:line="240" w:lineRule="auto"/>
        <w:jc w:val="center"/>
        <w:rPr>
          <w:rFonts w:ascii="Times New Roman" w:hAnsi="Times New Roman" w:cs="Times New Roman"/>
          <w:color w:val="000000"/>
          <w:sz w:val="24"/>
          <w:szCs w:val="24"/>
        </w:rPr>
      </w:pPr>
    </w:p>
    <w:p w:rsidR="00FB02AA" w:rsidRPr="00A46CA0" w:rsidRDefault="00321569" w:rsidP="00B66F4B">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color w:val="000000" w:themeColor="text1"/>
          <w:sz w:val="24"/>
          <w:szCs w:val="24"/>
        </w:rPr>
      </w:pPr>
      <w:r w:rsidRPr="00A46CA0">
        <w:rPr>
          <w:rStyle w:val="apple-style-span"/>
          <w:rFonts w:ascii="Times New Roman" w:hAnsi="Times New Roman" w:cs="Times New Roman"/>
          <w:color w:val="000000" w:themeColor="text1"/>
          <w:sz w:val="24"/>
          <w:szCs w:val="24"/>
        </w:rPr>
        <w:t>This MOU will enter into effect among its signatories on the day following its official signing ceremony, held in Norfolk, Virginia, on 10 July 2012. After this entry into effect, Nations that have participated to the 2nd MOU Conference held in Vilnius, Lithuania, from 2 to 4 April 2012, still have the possibility to sign this MOU as initial Sponsoring Nations within two months after the official signing ceremony. For such Participants, this MOU will come into force on the day following their signature.</w:t>
      </w:r>
      <w:r w:rsidR="00FB02AA" w:rsidRPr="00A46CA0">
        <w:rPr>
          <w:rFonts w:ascii="Times New Roman" w:hAnsi="Times New Roman" w:cs="Times New Roman"/>
          <w:color w:val="000000" w:themeColor="text1"/>
          <w:sz w:val="24"/>
          <w:szCs w:val="24"/>
        </w:rPr>
        <w:t xml:space="preserve"> </w:t>
      </w:r>
    </w:p>
    <w:p w:rsidR="007D2B74" w:rsidRPr="007738A8" w:rsidRDefault="007D2B74" w:rsidP="00B66F4B">
      <w:pPr>
        <w:pStyle w:val="ListParagraph"/>
        <w:numPr>
          <w:ilvl w:val="1"/>
          <w:numId w:val="23"/>
        </w:numPr>
        <w:autoSpaceDE w:val="0"/>
        <w:autoSpaceDN w:val="0"/>
        <w:adjustRightInd w:val="0"/>
        <w:spacing w:after="240" w:line="240" w:lineRule="auto"/>
        <w:contextualSpacing w:val="0"/>
        <w:jc w:val="both"/>
        <w:rPr>
          <w:rFonts w:ascii="Times New Roman" w:hAnsi="Times New Roman" w:cs="Times New Roman"/>
          <w:sz w:val="24"/>
          <w:szCs w:val="24"/>
        </w:rPr>
      </w:pPr>
      <w:r w:rsidRPr="00CE3374">
        <w:rPr>
          <w:rFonts w:ascii="Times New Roman" w:hAnsi="Times New Roman" w:cs="Times New Roman"/>
          <w:sz w:val="24"/>
          <w:szCs w:val="24"/>
        </w:rPr>
        <w:t xml:space="preserve">This MOU will only be effective for a Participant if that Participant also signs the </w:t>
      </w:r>
      <w:r w:rsidR="001875DA" w:rsidRPr="007738A8">
        <w:rPr>
          <w:rFonts w:ascii="Times New Roman" w:hAnsi="Times New Roman" w:cs="Times New Roman"/>
          <w:sz w:val="24"/>
          <w:szCs w:val="24"/>
        </w:rPr>
        <w:t xml:space="preserve">NATO </w:t>
      </w:r>
      <w:r w:rsidRPr="007738A8">
        <w:rPr>
          <w:rFonts w:ascii="Times New Roman" w:hAnsi="Times New Roman" w:cs="Times New Roman"/>
          <w:sz w:val="24"/>
          <w:szCs w:val="24"/>
        </w:rPr>
        <w:t>ENSEC COE Functional MOU.</w:t>
      </w:r>
    </w:p>
    <w:p w:rsidR="00FB02AA" w:rsidRPr="003F431F" w:rsidRDefault="00FB02AA" w:rsidP="00196705">
      <w:pPr>
        <w:autoSpaceDE w:val="0"/>
        <w:autoSpaceDN w:val="0"/>
        <w:adjustRightInd w:val="0"/>
        <w:spacing w:after="240" w:line="240" w:lineRule="auto"/>
        <w:jc w:val="both"/>
        <w:rPr>
          <w:rFonts w:ascii="Times New Roman" w:hAnsi="Times New Roman" w:cs="Times New Roman"/>
          <w:color w:val="000000"/>
          <w:sz w:val="24"/>
          <w:szCs w:val="24"/>
        </w:rPr>
      </w:pPr>
    </w:p>
    <w:p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SECTION XX</w:t>
      </w:r>
    </w:p>
    <w:p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TERMINATION</w:t>
      </w:r>
    </w:p>
    <w:p w:rsidR="007D2B74" w:rsidRPr="003F431F"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rPr>
      </w:pPr>
    </w:p>
    <w:p w:rsidR="002B0548" w:rsidRDefault="007D2B74" w:rsidP="00916D1F">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This MOU may be terminated at any time upon written decision by all Participants. </w:t>
      </w:r>
    </w:p>
    <w:p w:rsidR="007D2B74" w:rsidRPr="003F431F" w:rsidRDefault="002B0548" w:rsidP="00916D1F">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7A13E4">
        <w:rPr>
          <w:rFonts w:ascii="Times New Roman" w:hAnsi="Times New Roman" w:cs="Times New Roman"/>
          <w:sz w:val="24"/>
          <w:szCs w:val="24"/>
        </w:rPr>
        <w:t>Notwithstanding the termination of this MOU, the relevant financial and security provisions in this MOU will remain in effect, as required. In the event that this MOU is terminated, or a Participant makes formal notification of its withdrawal from the MOU, the provisions of this MOU will continue to be applied until any outstanding matters have been resolved.</w:t>
      </w:r>
    </w:p>
    <w:p w:rsidR="007D2B74" w:rsidRPr="003F431F" w:rsidRDefault="007D2B74" w:rsidP="00196705">
      <w:pPr>
        <w:pStyle w:val="ListParagraph"/>
        <w:numPr>
          <w:ilvl w:val="1"/>
          <w:numId w:val="24"/>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 the event that this MOU is terminated, the residual value of the equipment and other capital goods, which have been commonly funded by the </w:t>
      </w:r>
      <w:r w:rsidR="0032715F" w:rsidRPr="003F431F">
        <w:rPr>
          <w:rFonts w:ascii="Times New Roman" w:hAnsi="Times New Roman" w:cs="Times New Roman"/>
          <w:sz w:val="24"/>
          <w:szCs w:val="24"/>
        </w:rPr>
        <w:t>Participants,</w:t>
      </w:r>
      <w:r w:rsidRPr="003F431F">
        <w:rPr>
          <w:rFonts w:ascii="Times New Roman" w:hAnsi="Times New Roman" w:cs="Times New Roman"/>
          <w:sz w:val="24"/>
          <w:szCs w:val="24"/>
        </w:rPr>
        <w:t xml:space="preserve"> will be distributed among the </w:t>
      </w:r>
      <w:r w:rsidR="00650CAA" w:rsidRPr="003F431F">
        <w:rPr>
          <w:rFonts w:ascii="Times New Roman" w:hAnsi="Times New Roman" w:cs="Times New Roman"/>
          <w:sz w:val="24"/>
          <w:szCs w:val="24"/>
        </w:rPr>
        <w:t>Participant</w:t>
      </w:r>
      <w:r w:rsidRPr="003F431F">
        <w:rPr>
          <w:rFonts w:ascii="Times New Roman" w:hAnsi="Times New Roman" w:cs="Times New Roman"/>
          <w:sz w:val="24"/>
          <w:szCs w:val="24"/>
        </w:rPr>
        <w:t xml:space="preserve">s in accordance with their cost share established in accordance with paragraph 9.2. </w:t>
      </w:r>
    </w:p>
    <w:p w:rsidR="00C82DDB" w:rsidRPr="003F431F" w:rsidRDefault="00C82DDB" w:rsidP="00196705">
      <w:pPr>
        <w:autoSpaceDE w:val="0"/>
        <w:autoSpaceDN w:val="0"/>
        <w:adjustRightInd w:val="0"/>
        <w:spacing w:after="240" w:line="240" w:lineRule="auto"/>
        <w:jc w:val="both"/>
        <w:rPr>
          <w:rFonts w:ascii="Times New Roman" w:hAnsi="Times New Roman" w:cs="Times New Roman"/>
          <w:b/>
          <w:color w:val="000000"/>
          <w:sz w:val="24"/>
          <w:szCs w:val="24"/>
        </w:rPr>
      </w:pPr>
    </w:p>
    <w:p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lastRenderedPageBreak/>
        <w:t>SECTION XXI</w:t>
      </w:r>
    </w:p>
    <w:p w:rsidR="007D2B74" w:rsidRPr="003F431F" w:rsidRDefault="007D2B74" w:rsidP="00196705">
      <w:pPr>
        <w:autoSpaceDE w:val="0"/>
        <w:autoSpaceDN w:val="0"/>
        <w:adjustRightInd w:val="0"/>
        <w:spacing w:after="0" w:line="240" w:lineRule="auto"/>
        <w:jc w:val="center"/>
        <w:rPr>
          <w:rFonts w:ascii="Times New Roman" w:hAnsi="Times New Roman" w:cs="Times New Roman"/>
          <w:b/>
          <w:color w:val="000000"/>
          <w:sz w:val="24"/>
          <w:szCs w:val="24"/>
        </w:rPr>
      </w:pPr>
      <w:r w:rsidRPr="003F431F">
        <w:rPr>
          <w:rFonts w:ascii="Times New Roman" w:hAnsi="Times New Roman" w:cs="Times New Roman"/>
          <w:b/>
          <w:color w:val="000000"/>
          <w:sz w:val="24"/>
          <w:szCs w:val="24"/>
        </w:rPr>
        <w:t>FINAL CONSIDERATIONS</w:t>
      </w:r>
    </w:p>
    <w:p w:rsidR="007D2B74" w:rsidRPr="003F431F" w:rsidRDefault="007D2B74" w:rsidP="00196705">
      <w:pPr>
        <w:autoSpaceDE w:val="0"/>
        <w:autoSpaceDN w:val="0"/>
        <w:adjustRightInd w:val="0"/>
        <w:spacing w:after="240" w:line="240" w:lineRule="auto"/>
        <w:jc w:val="both"/>
        <w:rPr>
          <w:rFonts w:ascii="Times New Roman" w:hAnsi="Times New Roman" w:cs="Times New Roman"/>
          <w:b/>
          <w:color w:val="000000"/>
          <w:sz w:val="24"/>
          <w:szCs w:val="24"/>
        </w:rPr>
      </w:pPr>
    </w:p>
    <w:p w:rsidR="007D2B74" w:rsidRPr="003F431F" w:rsidRDefault="007D2B74"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annexes are integral parts of this MOU. </w:t>
      </w:r>
    </w:p>
    <w:p w:rsidR="00607E4A" w:rsidRPr="003F431F" w:rsidRDefault="007D2B74"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References to NATO policy documents </w:t>
      </w:r>
      <w:r w:rsidR="0052712B" w:rsidRPr="003F431F">
        <w:rPr>
          <w:rFonts w:ascii="Times New Roman" w:hAnsi="Times New Roman" w:cs="Times New Roman"/>
          <w:sz w:val="24"/>
          <w:szCs w:val="24"/>
        </w:rPr>
        <w:t>will</w:t>
      </w:r>
      <w:r w:rsidRPr="003F431F">
        <w:rPr>
          <w:rFonts w:ascii="Times New Roman" w:hAnsi="Times New Roman" w:cs="Times New Roman"/>
          <w:sz w:val="24"/>
          <w:szCs w:val="24"/>
        </w:rPr>
        <w:t xml:space="preserve"> encapsulate any amendment thereof, or, as the case may be, refer to such policy documents as may replace them. </w:t>
      </w:r>
    </w:p>
    <w:p w:rsidR="007D2B74" w:rsidRPr="003F431F" w:rsidRDefault="00601F82"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Without prejudice to Section X and after application of the cost sharing formula (as</w:t>
      </w:r>
      <w:r w:rsidR="00743FF9" w:rsidRPr="003F431F">
        <w:rPr>
          <w:rFonts w:ascii="Times New Roman" w:hAnsi="Times New Roman" w:cs="Times New Roman"/>
          <w:sz w:val="24"/>
          <w:szCs w:val="24"/>
        </w:rPr>
        <w:t xml:space="preserve"> elaborated</w:t>
      </w:r>
      <w:r w:rsidR="004B1F38" w:rsidRPr="003F431F">
        <w:rPr>
          <w:rFonts w:ascii="Times New Roman" w:hAnsi="Times New Roman" w:cs="Times New Roman"/>
          <w:sz w:val="24"/>
          <w:szCs w:val="24"/>
        </w:rPr>
        <w:t xml:space="preserve"> in p</w:t>
      </w:r>
      <w:r w:rsidRPr="003F431F">
        <w:rPr>
          <w:rFonts w:ascii="Times New Roman" w:hAnsi="Times New Roman" w:cs="Times New Roman"/>
          <w:sz w:val="24"/>
          <w:szCs w:val="24"/>
        </w:rPr>
        <w:t>aragraph 9.2.), the maximum share of each Participant</w:t>
      </w:r>
      <w:r w:rsidR="00743FF9" w:rsidRPr="003F431F">
        <w:rPr>
          <w:rFonts w:ascii="Times New Roman" w:hAnsi="Times New Roman" w:cs="Times New Roman"/>
          <w:sz w:val="24"/>
          <w:szCs w:val="24"/>
        </w:rPr>
        <w:t>,</w:t>
      </w:r>
      <w:r w:rsidRPr="003F431F">
        <w:rPr>
          <w:rFonts w:ascii="Times New Roman" w:hAnsi="Times New Roman" w:cs="Times New Roman"/>
          <w:sz w:val="24"/>
          <w:szCs w:val="24"/>
        </w:rPr>
        <w:t xml:space="preserve"> per person, in the initial budget for the fiscal year 2013 is agreed to be twenty thousand Euros.</w:t>
      </w:r>
    </w:p>
    <w:p w:rsidR="007D2B74" w:rsidRPr="003F431F" w:rsidRDefault="00E442F3" w:rsidP="00196705">
      <w:pPr>
        <w:pStyle w:val="ListParagraph"/>
        <w:numPr>
          <w:ilvl w:val="1"/>
          <w:numId w:val="25"/>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One original of this MOU, written in English and French languages, each text being equally authentic</w:t>
      </w:r>
      <w:r w:rsidR="00DB16FE" w:rsidRPr="003F431F">
        <w:rPr>
          <w:rFonts w:ascii="Times New Roman" w:hAnsi="Times New Roman" w:cs="Times New Roman"/>
          <w:sz w:val="24"/>
          <w:szCs w:val="24"/>
        </w:rPr>
        <w:t>,</w:t>
      </w:r>
      <w:r w:rsidRPr="003F431F">
        <w:rPr>
          <w:rFonts w:ascii="Times New Roman" w:hAnsi="Times New Roman" w:cs="Times New Roman"/>
          <w:sz w:val="24"/>
          <w:szCs w:val="24"/>
        </w:rPr>
        <w:t xml:space="preserve"> is signed.</w:t>
      </w:r>
      <w:r w:rsidR="007D2B74" w:rsidRPr="003F431F">
        <w:rPr>
          <w:rFonts w:ascii="Times New Roman" w:hAnsi="Times New Roman" w:cs="Times New Roman"/>
          <w:sz w:val="24"/>
          <w:szCs w:val="24"/>
        </w:rPr>
        <w:t xml:space="preserve"> The original of this MOU will be deposited with the FN, which will </w:t>
      </w:r>
      <w:r w:rsidR="003D0135" w:rsidRPr="003F431F">
        <w:rPr>
          <w:rFonts w:ascii="Times New Roman" w:hAnsi="Times New Roman" w:cs="Times New Roman"/>
          <w:sz w:val="24"/>
          <w:szCs w:val="24"/>
        </w:rPr>
        <w:t>provide</w:t>
      </w:r>
      <w:r w:rsidR="0084730F">
        <w:rPr>
          <w:rFonts w:ascii="Times New Roman" w:hAnsi="Times New Roman" w:cs="Times New Roman"/>
          <w:sz w:val="24"/>
          <w:szCs w:val="24"/>
        </w:rPr>
        <w:t xml:space="preserve"> </w:t>
      </w:r>
      <w:r w:rsidR="007D2B74" w:rsidRPr="003F431F">
        <w:rPr>
          <w:rFonts w:ascii="Times New Roman" w:hAnsi="Times New Roman" w:cs="Times New Roman"/>
          <w:sz w:val="24"/>
          <w:szCs w:val="24"/>
        </w:rPr>
        <w:t xml:space="preserve">certified copies to each of the </w:t>
      </w:r>
      <w:r w:rsidR="00650CAA" w:rsidRPr="003F431F">
        <w:rPr>
          <w:rFonts w:ascii="Times New Roman" w:hAnsi="Times New Roman" w:cs="Times New Roman"/>
          <w:sz w:val="24"/>
          <w:szCs w:val="24"/>
        </w:rPr>
        <w:t>Participant</w:t>
      </w:r>
      <w:r w:rsidR="00B84BD2" w:rsidRPr="003F431F">
        <w:rPr>
          <w:rFonts w:ascii="Times New Roman" w:hAnsi="Times New Roman" w:cs="Times New Roman"/>
          <w:sz w:val="24"/>
          <w:szCs w:val="24"/>
        </w:rPr>
        <w:t>s</w:t>
      </w:r>
      <w:r w:rsidR="0078348D" w:rsidRPr="003F431F">
        <w:rPr>
          <w:rFonts w:ascii="Times New Roman" w:hAnsi="Times New Roman" w:cs="Times New Roman"/>
          <w:sz w:val="24"/>
          <w:szCs w:val="24"/>
        </w:rPr>
        <w:t>, the NATO ENSEC COE</w:t>
      </w:r>
      <w:r w:rsidR="007D2B74" w:rsidRPr="003F431F">
        <w:rPr>
          <w:rFonts w:ascii="Times New Roman" w:hAnsi="Times New Roman" w:cs="Times New Roman"/>
          <w:sz w:val="24"/>
          <w:szCs w:val="24"/>
        </w:rPr>
        <w:t xml:space="preserve"> and HQ SACT.</w:t>
      </w:r>
      <w:r w:rsidRPr="003F431F">
        <w:rPr>
          <w:rFonts w:ascii="Times New Roman" w:hAnsi="Times New Roman" w:cs="Times New Roman"/>
          <w:sz w:val="24"/>
          <w:szCs w:val="24"/>
        </w:rPr>
        <w:t xml:space="preserve"> </w:t>
      </w:r>
    </w:p>
    <w:p w:rsidR="004E76A1" w:rsidRPr="003F431F" w:rsidRDefault="004E76A1" w:rsidP="00196705">
      <w:pPr>
        <w:pStyle w:val="ListParagraph"/>
        <w:autoSpaceDE w:val="0"/>
        <w:autoSpaceDN w:val="0"/>
        <w:adjustRightInd w:val="0"/>
        <w:spacing w:after="240" w:line="240" w:lineRule="auto"/>
        <w:ind w:left="737"/>
        <w:contextualSpacing w:val="0"/>
        <w:rPr>
          <w:rFonts w:ascii="Times New Roman" w:hAnsi="Times New Roman" w:cs="Times New Roman"/>
          <w:sz w:val="24"/>
          <w:szCs w:val="24"/>
        </w:rPr>
      </w:pPr>
    </w:p>
    <w:p w:rsidR="00C82DDB" w:rsidRDefault="004E76A1">
      <w:pPr>
        <w:rPr>
          <w:rFonts w:ascii="Times New Roman" w:hAnsi="Times New Roman" w:cs="Times New Roman"/>
          <w:b/>
          <w:bCs/>
          <w:color w:val="000000"/>
          <w:sz w:val="24"/>
          <w:szCs w:val="24"/>
          <w:u w:val="single"/>
        </w:rPr>
      </w:pPr>
      <w:r w:rsidRPr="003F431F">
        <w:rPr>
          <w:rFonts w:ascii="Times New Roman" w:hAnsi="Times New Roman" w:cs="Times New Roman"/>
          <w:b/>
          <w:color w:val="000000"/>
          <w:sz w:val="24"/>
          <w:szCs w:val="24"/>
        </w:rPr>
        <w:br w:type="page"/>
      </w:r>
    </w:p>
    <w:p w:rsidR="009A00E7" w:rsidRPr="003F431F" w:rsidRDefault="009A00E7"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 xml:space="preserve">ANNEX </w:t>
      </w:r>
      <w:r w:rsidR="009441F6" w:rsidRPr="003F431F">
        <w:rPr>
          <w:rFonts w:ascii="Times New Roman" w:hAnsi="Times New Roman" w:cs="Times New Roman"/>
          <w:b/>
          <w:bCs/>
          <w:color w:val="000000"/>
          <w:sz w:val="24"/>
          <w:szCs w:val="24"/>
          <w:u w:val="single"/>
        </w:rPr>
        <w:t>A</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4D0790"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rsidR="00DA093A" w:rsidRDefault="00DA093A" w:rsidP="00196705">
      <w:pPr>
        <w:autoSpaceDE w:val="0"/>
        <w:autoSpaceDN w:val="0"/>
        <w:adjustRightInd w:val="0"/>
        <w:spacing w:after="0" w:line="240" w:lineRule="auto"/>
        <w:jc w:val="center"/>
        <w:rPr>
          <w:rFonts w:ascii="Times New Roman" w:hAnsi="Times New Roman" w:cs="Times New Roman"/>
          <w:b/>
          <w:bCs/>
          <w:color w:val="000000"/>
          <w:sz w:val="24"/>
          <w:szCs w:val="24"/>
        </w:rPr>
      </w:pPr>
    </w:p>
    <w:p w:rsidR="00B17341" w:rsidRPr="003F431F" w:rsidRDefault="00B17341" w:rsidP="001967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ORGANISATIONAL STRUCTURE OF THE NATO ENSEC COE</w:t>
      </w:r>
    </w:p>
    <w:p w:rsidR="00B17341" w:rsidRDefault="000B3098"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6F1A5D">
        <w:rPr>
          <w:rFonts w:ascii="Times New Roman" w:hAnsi="Times New Roman" w:cs="Times New Roman"/>
          <w:b/>
          <w:bCs/>
          <w:noProof/>
          <w:color w:val="000000"/>
          <w:sz w:val="12"/>
          <w:szCs w:val="12"/>
          <w:lang w:val="lv-LV" w:eastAsia="lv-LV"/>
        </w:rPr>
        <w:drawing>
          <wp:inline distT="0" distB="0" distL="0" distR="0" wp14:anchorId="5EB550FE" wp14:editId="6CF11A54">
            <wp:extent cx="5764377" cy="4103827"/>
            <wp:effectExtent l="76200" t="57150" r="27305" b="87630"/>
            <wp:docPr id="113" name="Diagram 1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17341" w:rsidRDefault="00B17341"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0B3098" w:rsidRDefault="00B17341" w:rsidP="000B3098">
      <w:pPr>
        <w:rPr>
          <w:rFonts w:ascii="Times New Roman" w:hAnsi="Times New Roman" w:cs="Times New Roman"/>
          <w:b/>
          <w:bCs/>
          <w:color w:val="000000" w:themeColor="text1"/>
          <w:sz w:val="24"/>
          <w:szCs w:val="24"/>
        </w:rPr>
      </w:pPr>
      <w:r w:rsidRPr="00752738">
        <w:rPr>
          <w:rFonts w:ascii="Times New Roman" w:hAnsi="Times New Roman" w:cs="Times New Roman"/>
          <w:b/>
          <w:bCs/>
          <w:color w:val="000000" w:themeColor="text1"/>
        </w:rPr>
        <w:t>*</w:t>
      </w:r>
      <w:r w:rsidRPr="00752738">
        <w:rPr>
          <w:rFonts w:ascii="Times New Roman" w:hAnsi="Times New Roman" w:cs="Times New Roman"/>
          <w:color w:val="000000" w:themeColor="text1"/>
        </w:rPr>
        <w:t xml:space="preserve"> The</w:t>
      </w:r>
      <w:r w:rsidRPr="00752738">
        <w:rPr>
          <w:rFonts w:ascii="Times New Roman" w:hAnsi="Times New Roman" w:cs="Times New Roman"/>
          <w:color w:val="000000" w:themeColor="text1"/>
          <w:spacing w:val="29"/>
        </w:rPr>
        <w:t xml:space="preserve"> </w:t>
      </w:r>
      <w:r w:rsidRPr="00752738">
        <w:rPr>
          <w:rFonts w:ascii="Times New Roman" w:hAnsi="Times New Roman" w:cs="Times New Roman"/>
          <w:color w:val="000000" w:themeColor="text1"/>
          <w:spacing w:val="-1"/>
        </w:rPr>
        <w:t>permanent</w:t>
      </w:r>
      <w:r w:rsidRPr="00752738">
        <w:rPr>
          <w:rFonts w:ascii="Times New Roman" w:hAnsi="Times New Roman" w:cs="Times New Roman"/>
          <w:color w:val="000000" w:themeColor="text1"/>
          <w:spacing w:val="31"/>
        </w:rPr>
        <w:t xml:space="preserve"> </w:t>
      </w:r>
      <w:r w:rsidRPr="00752738">
        <w:rPr>
          <w:rFonts w:ascii="Times New Roman" w:hAnsi="Times New Roman" w:cs="Times New Roman"/>
          <w:color w:val="000000" w:themeColor="text1"/>
          <w:spacing w:val="-1"/>
        </w:rPr>
        <w:t>NATO</w:t>
      </w:r>
      <w:r w:rsidRPr="00752738">
        <w:rPr>
          <w:rFonts w:ascii="Times New Roman" w:hAnsi="Times New Roman" w:cs="Times New Roman"/>
          <w:color w:val="000000" w:themeColor="text1"/>
          <w:spacing w:val="32"/>
        </w:rPr>
        <w:t xml:space="preserve"> </w:t>
      </w:r>
      <w:r w:rsidRPr="00752738">
        <w:rPr>
          <w:rFonts w:ascii="Times New Roman" w:hAnsi="Times New Roman" w:cs="Times New Roman"/>
          <w:color w:val="000000" w:themeColor="text1"/>
        </w:rPr>
        <w:t>ENSEC</w:t>
      </w:r>
      <w:r w:rsidRPr="00752738">
        <w:rPr>
          <w:rFonts w:ascii="Times New Roman" w:hAnsi="Times New Roman" w:cs="Times New Roman"/>
          <w:color w:val="000000" w:themeColor="text1"/>
          <w:spacing w:val="31"/>
        </w:rPr>
        <w:t xml:space="preserve"> </w:t>
      </w:r>
      <w:r w:rsidRPr="00752738">
        <w:rPr>
          <w:rFonts w:ascii="Times New Roman" w:hAnsi="Times New Roman" w:cs="Times New Roman"/>
          <w:color w:val="000000" w:themeColor="text1"/>
        </w:rPr>
        <w:t>COE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structure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rPr>
        <w:t>may</w:t>
      </w:r>
      <w:r w:rsidRPr="00752738">
        <w:rPr>
          <w:rFonts w:ascii="Times New Roman" w:hAnsi="Times New Roman" w:cs="Times New Roman"/>
          <w:color w:val="000000" w:themeColor="text1"/>
          <w:spacing w:val="26"/>
        </w:rPr>
        <w:t xml:space="preserve"> </w:t>
      </w:r>
      <w:r w:rsidRPr="00752738">
        <w:rPr>
          <w:rFonts w:ascii="Times New Roman" w:hAnsi="Times New Roman" w:cs="Times New Roman"/>
          <w:color w:val="000000" w:themeColor="text1"/>
        </w:rPr>
        <w:t>be</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augmented</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2"/>
        </w:rPr>
        <w:t>by</w:t>
      </w:r>
      <w:r w:rsidRPr="00752738">
        <w:rPr>
          <w:rFonts w:ascii="Times New Roman" w:hAnsi="Times New Roman" w:cs="Times New Roman"/>
          <w:color w:val="000000" w:themeColor="text1"/>
          <w:spacing w:val="27"/>
        </w:rPr>
        <w:t xml:space="preserve"> </w:t>
      </w:r>
      <w:r w:rsidRPr="00752738">
        <w:rPr>
          <w:rFonts w:ascii="Times New Roman" w:hAnsi="Times New Roman" w:cs="Times New Roman"/>
          <w:color w:val="000000" w:themeColor="text1"/>
        </w:rPr>
        <w:t>ad</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rPr>
        <w:t>hoc</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project</w:t>
      </w:r>
      <w:r w:rsidRPr="00752738">
        <w:rPr>
          <w:rFonts w:ascii="Times New Roman" w:hAnsi="Times New Roman" w:cs="Times New Roman"/>
          <w:color w:val="000000" w:themeColor="text1"/>
          <w:spacing w:val="31"/>
        </w:rPr>
        <w:t xml:space="preserve"> </w:t>
      </w:r>
      <w:r w:rsidRPr="00752738">
        <w:rPr>
          <w:rFonts w:ascii="Times New Roman" w:eastAsia="Times New Roman" w:hAnsi="Times New Roman" w:cs="Times New Roman"/>
          <w:color w:val="000000" w:themeColor="text1"/>
        </w:rPr>
        <w:t>–</w:t>
      </w:r>
      <w:r w:rsidRPr="00752738">
        <w:rPr>
          <w:rFonts w:ascii="Times New Roman" w:eastAsia="Times New Roman" w:hAnsi="Times New Roman" w:cs="Times New Roman"/>
          <w:color w:val="000000" w:themeColor="text1"/>
          <w:spacing w:val="31"/>
        </w:rPr>
        <w:t xml:space="preserve"> </w:t>
      </w:r>
      <w:r w:rsidRPr="00752738">
        <w:rPr>
          <w:rFonts w:ascii="Times New Roman" w:hAnsi="Times New Roman" w:cs="Times New Roman"/>
          <w:color w:val="000000" w:themeColor="text1"/>
          <w:spacing w:val="-1"/>
        </w:rPr>
        <w:t>related</w:t>
      </w:r>
      <w:r w:rsidRPr="00752738">
        <w:rPr>
          <w:rFonts w:ascii="Times New Roman" w:hAnsi="Times New Roman" w:cs="Times New Roman"/>
          <w:color w:val="000000" w:themeColor="text1"/>
          <w:spacing w:val="65"/>
        </w:rPr>
        <w:t xml:space="preserve"> </w:t>
      </w:r>
      <w:r w:rsidRPr="00752738">
        <w:rPr>
          <w:rFonts w:ascii="Times New Roman" w:hAnsi="Times New Roman" w:cs="Times New Roman"/>
          <w:color w:val="000000" w:themeColor="text1"/>
        </w:rPr>
        <w:t>task</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1"/>
        </w:rPr>
        <w:t>groups.</w:t>
      </w:r>
      <w:r w:rsidRPr="00752738">
        <w:rPr>
          <w:rFonts w:ascii="Times New Roman" w:hAnsi="Times New Roman" w:cs="Times New Roman"/>
          <w:color w:val="000000" w:themeColor="text1"/>
          <w:spacing w:val="12"/>
        </w:rPr>
        <w:t xml:space="preserve"> </w:t>
      </w:r>
      <w:r w:rsidRPr="00752738">
        <w:rPr>
          <w:rFonts w:ascii="Times New Roman" w:hAnsi="Times New Roman" w:cs="Times New Roman"/>
          <w:color w:val="000000" w:themeColor="text1"/>
        </w:rPr>
        <w:t>The</w:t>
      </w:r>
      <w:r w:rsidRPr="00752738">
        <w:rPr>
          <w:rFonts w:ascii="Times New Roman" w:hAnsi="Times New Roman" w:cs="Times New Roman"/>
          <w:color w:val="000000" w:themeColor="text1"/>
          <w:spacing w:val="34"/>
        </w:rPr>
        <w:t xml:space="preserve"> </w:t>
      </w:r>
      <w:r w:rsidRPr="00752738">
        <w:rPr>
          <w:rFonts w:ascii="Times New Roman" w:hAnsi="Times New Roman" w:cs="Times New Roman"/>
          <w:color w:val="000000" w:themeColor="text1"/>
        </w:rPr>
        <w:t>NATO</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spacing w:val="-1"/>
        </w:rPr>
        <w:t>ENSEC</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COE</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may</w:t>
      </w:r>
      <w:r w:rsidRPr="00752738">
        <w:rPr>
          <w:rFonts w:ascii="Times New Roman" w:hAnsi="Times New Roman" w:cs="Times New Roman"/>
          <w:color w:val="000000" w:themeColor="text1"/>
          <w:spacing w:val="29"/>
        </w:rPr>
        <w:t xml:space="preserve"> </w:t>
      </w:r>
      <w:r w:rsidRPr="00752738">
        <w:rPr>
          <w:rFonts w:ascii="Times New Roman" w:hAnsi="Times New Roman" w:cs="Times New Roman"/>
          <w:color w:val="000000" w:themeColor="text1"/>
        </w:rPr>
        <w:t>also</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be</w:t>
      </w:r>
      <w:r w:rsidRPr="00752738">
        <w:rPr>
          <w:rFonts w:ascii="Times New Roman" w:hAnsi="Times New Roman" w:cs="Times New Roman"/>
          <w:color w:val="000000" w:themeColor="text1"/>
          <w:spacing w:val="34"/>
        </w:rPr>
        <w:t xml:space="preserve"> </w:t>
      </w:r>
      <w:r w:rsidRPr="00752738">
        <w:rPr>
          <w:rFonts w:ascii="Times New Roman" w:hAnsi="Times New Roman" w:cs="Times New Roman"/>
          <w:color w:val="000000" w:themeColor="text1"/>
          <w:spacing w:val="-1"/>
        </w:rPr>
        <w:t>augmented</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2"/>
        </w:rPr>
        <w:t>by</w:t>
      </w:r>
      <w:r w:rsidRPr="00752738">
        <w:rPr>
          <w:rFonts w:ascii="Times New Roman" w:hAnsi="Times New Roman" w:cs="Times New Roman"/>
          <w:color w:val="000000" w:themeColor="text1"/>
          <w:spacing w:val="30"/>
        </w:rPr>
        <w:t xml:space="preserve"> </w:t>
      </w:r>
      <w:r w:rsidRPr="00752738">
        <w:rPr>
          <w:rFonts w:ascii="Times New Roman" w:hAnsi="Times New Roman" w:cs="Times New Roman"/>
          <w:color w:val="000000" w:themeColor="text1"/>
          <w:spacing w:val="-1"/>
        </w:rPr>
        <w:t>liaison</w:t>
      </w:r>
      <w:r w:rsidRPr="00752738">
        <w:rPr>
          <w:rFonts w:ascii="Times New Roman" w:hAnsi="Times New Roman" w:cs="Times New Roman"/>
          <w:color w:val="000000" w:themeColor="text1"/>
          <w:spacing w:val="39"/>
        </w:rPr>
        <w:t xml:space="preserve"> </w:t>
      </w:r>
      <w:r w:rsidRPr="00752738">
        <w:rPr>
          <w:rFonts w:ascii="Times New Roman" w:hAnsi="Times New Roman" w:cs="Times New Roman"/>
          <w:color w:val="000000" w:themeColor="text1"/>
          <w:spacing w:val="-1"/>
        </w:rPr>
        <w:t>officers</w:t>
      </w:r>
      <w:r w:rsidRPr="00752738">
        <w:rPr>
          <w:rFonts w:ascii="Times New Roman" w:hAnsi="Times New Roman" w:cs="Times New Roman"/>
          <w:color w:val="000000" w:themeColor="text1"/>
          <w:spacing w:val="35"/>
        </w:rPr>
        <w:t xml:space="preserve"> </w:t>
      </w:r>
      <w:r w:rsidRPr="00752738">
        <w:rPr>
          <w:rFonts w:ascii="Times New Roman" w:hAnsi="Times New Roman" w:cs="Times New Roman"/>
          <w:color w:val="000000" w:themeColor="text1"/>
          <w:spacing w:val="-1"/>
        </w:rPr>
        <w:t>from</w:t>
      </w:r>
      <w:r w:rsidRPr="00752738">
        <w:rPr>
          <w:rFonts w:ascii="Times New Roman" w:hAnsi="Times New Roman" w:cs="Times New Roman"/>
          <w:color w:val="000000" w:themeColor="text1"/>
          <w:spacing w:val="36"/>
        </w:rPr>
        <w:t xml:space="preserve"> </w:t>
      </w:r>
      <w:r w:rsidRPr="00752738">
        <w:rPr>
          <w:rFonts w:ascii="Times New Roman" w:hAnsi="Times New Roman" w:cs="Times New Roman"/>
          <w:color w:val="000000" w:themeColor="text1"/>
        </w:rPr>
        <w:t>other</w:t>
      </w:r>
      <w:r w:rsidRPr="00752738">
        <w:rPr>
          <w:rFonts w:ascii="Times New Roman" w:hAnsi="Times New Roman" w:cs="Times New Roman"/>
          <w:color w:val="000000" w:themeColor="text1"/>
          <w:spacing w:val="49"/>
        </w:rPr>
        <w:t xml:space="preserve"> </w:t>
      </w:r>
      <w:r w:rsidRPr="00752738">
        <w:rPr>
          <w:rFonts w:ascii="Times New Roman" w:hAnsi="Times New Roman" w:cs="Times New Roman"/>
          <w:color w:val="000000" w:themeColor="text1"/>
        </w:rPr>
        <w:t>COEs or</w:t>
      </w:r>
      <w:r w:rsidRPr="00752738">
        <w:rPr>
          <w:rFonts w:ascii="Times New Roman" w:hAnsi="Times New Roman" w:cs="Times New Roman"/>
          <w:color w:val="000000" w:themeColor="text1"/>
          <w:spacing w:val="-2"/>
        </w:rPr>
        <w:t xml:space="preserve"> </w:t>
      </w:r>
      <w:r w:rsidRPr="00752738">
        <w:rPr>
          <w:rFonts w:ascii="Times New Roman" w:hAnsi="Times New Roman" w:cs="Times New Roman"/>
          <w:color w:val="000000" w:themeColor="text1"/>
        </w:rPr>
        <w:t>institutions</w:t>
      </w:r>
    </w:p>
    <w:p w:rsidR="00B17341" w:rsidRPr="00E34BC6" w:rsidRDefault="00B17341" w:rsidP="00B17341">
      <w:pPr>
        <w:autoSpaceDE w:val="0"/>
        <w:autoSpaceDN w:val="0"/>
        <w:adjustRightInd w:val="0"/>
        <w:spacing w:after="0" w:line="240" w:lineRule="auto"/>
        <w:jc w:val="center"/>
        <w:rPr>
          <w:rFonts w:ascii="Times New Roman" w:hAnsi="Times New Roman" w:cs="Times New Roman"/>
          <w:b/>
          <w:bCs/>
          <w:color w:val="000000" w:themeColor="text1"/>
          <w:sz w:val="24"/>
          <w:szCs w:val="24"/>
          <w:lang w:val="en-US"/>
        </w:rPr>
      </w:pPr>
      <w:r w:rsidRPr="00E34BC6">
        <w:rPr>
          <w:rFonts w:ascii="Times New Roman" w:hAnsi="Times New Roman" w:cs="Times New Roman"/>
          <w:b/>
          <w:bCs/>
          <w:color w:val="000000" w:themeColor="text1"/>
          <w:sz w:val="24"/>
          <w:szCs w:val="24"/>
        </w:rPr>
        <w:t xml:space="preserve">The Manning Table </w:t>
      </w:r>
      <w:r w:rsidRPr="00E34BC6">
        <w:rPr>
          <w:rFonts w:ascii="Times New Roman" w:hAnsi="Times New Roman" w:cs="Times New Roman"/>
          <w:b/>
          <w:bCs/>
          <w:color w:val="000000" w:themeColor="text1"/>
          <w:sz w:val="24"/>
          <w:szCs w:val="24"/>
          <w:lang w:val="en-US"/>
        </w:rPr>
        <w:t xml:space="preserve">of the </w:t>
      </w:r>
      <w:r w:rsidRPr="00E34BC6">
        <w:rPr>
          <w:rFonts w:ascii="Times New Roman" w:hAnsi="Times New Roman" w:cs="Times New Roman"/>
          <w:b/>
          <w:bCs/>
          <w:color w:val="000000" w:themeColor="text1"/>
          <w:sz w:val="24"/>
          <w:szCs w:val="24"/>
        </w:rPr>
        <w:t>NATO</w:t>
      </w:r>
      <w:r w:rsidRPr="00E34BC6">
        <w:rPr>
          <w:rFonts w:ascii="Times New Roman" w:hAnsi="Times New Roman" w:cs="Times New Roman"/>
          <w:bCs/>
          <w:color w:val="000000" w:themeColor="text1"/>
          <w:sz w:val="24"/>
          <w:szCs w:val="24"/>
        </w:rPr>
        <w:t xml:space="preserve"> </w:t>
      </w:r>
      <w:r w:rsidRPr="00E34BC6">
        <w:rPr>
          <w:rFonts w:ascii="Times New Roman" w:hAnsi="Times New Roman" w:cs="Times New Roman"/>
          <w:b/>
          <w:bCs/>
          <w:color w:val="000000" w:themeColor="text1"/>
          <w:sz w:val="24"/>
          <w:szCs w:val="24"/>
          <w:lang w:val="en-US"/>
        </w:rPr>
        <w:t>ENSEC COE</w:t>
      </w:r>
    </w:p>
    <w:p w:rsidR="00B17341" w:rsidRPr="00E34BC6" w:rsidRDefault="00B17341" w:rsidP="00B17341">
      <w:pPr>
        <w:autoSpaceDE w:val="0"/>
        <w:autoSpaceDN w:val="0"/>
        <w:adjustRightInd w:val="0"/>
        <w:spacing w:after="0" w:line="240" w:lineRule="auto"/>
        <w:jc w:val="both"/>
        <w:rPr>
          <w:rFonts w:ascii="Times New Roman" w:hAnsi="Times New Roman" w:cs="Times New Roman"/>
          <w:bCs/>
          <w:color w:val="000000" w:themeColor="text1"/>
          <w:sz w:val="24"/>
          <w:szCs w:val="24"/>
        </w:rPr>
      </w:pPr>
    </w:p>
    <w:tbl>
      <w:tblPr>
        <w:tblStyle w:val="TableGrid"/>
        <w:tblW w:w="9714" w:type="dxa"/>
        <w:tblLook w:val="04A0" w:firstRow="1" w:lastRow="0" w:firstColumn="1" w:lastColumn="0" w:noHBand="0" w:noVBand="1"/>
      </w:tblPr>
      <w:tblGrid>
        <w:gridCol w:w="711"/>
        <w:gridCol w:w="2405"/>
        <w:gridCol w:w="2552"/>
        <w:gridCol w:w="1984"/>
        <w:gridCol w:w="2062"/>
      </w:tblGrid>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No.</w:t>
            </w:r>
          </w:p>
        </w:tc>
        <w:tc>
          <w:tcPr>
            <w:tcW w:w="2405"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Division</w:t>
            </w:r>
          </w:p>
        </w:tc>
        <w:tc>
          <w:tcPr>
            <w:tcW w:w="2552" w:type="dxa"/>
            <w:shd w:val="clear" w:color="auto" w:fill="D9D9D9" w:themeFill="background1" w:themeFillShade="D9"/>
            <w:noWrap/>
          </w:tcPr>
          <w:p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Position</w:t>
            </w:r>
          </w:p>
        </w:tc>
        <w:tc>
          <w:tcPr>
            <w:tcW w:w="1984" w:type="dxa"/>
            <w:shd w:val="clear" w:color="auto" w:fill="D9D9D9" w:themeFill="background1" w:themeFillShade="D9"/>
            <w:noWrap/>
          </w:tcPr>
          <w:p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Rank / Civilian Equivalent</w:t>
            </w:r>
          </w:p>
        </w:tc>
        <w:tc>
          <w:tcPr>
            <w:tcW w:w="2062" w:type="dxa"/>
            <w:shd w:val="clear" w:color="auto" w:fill="D9D9D9" w:themeFill="background1" w:themeFillShade="D9"/>
            <w:noWrap/>
          </w:tcPr>
          <w:p w:rsidR="000B3098" w:rsidRPr="00657E13" w:rsidRDefault="000B3098" w:rsidP="004C501F">
            <w:pPr>
              <w:jc w:val="center"/>
              <w:rPr>
                <w:rFonts w:ascii="Times New Roman" w:eastAsia="Times New Roman" w:hAnsi="Times New Roman" w:cs="Times New Roman"/>
                <w:b/>
                <w:bCs/>
                <w:color w:val="000000" w:themeColor="text1"/>
                <w:lang w:eastAsia="lt-LT"/>
              </w:rPr>
            </w:pPr>
            <w:r w:rsidRPr="00657E13">
              <w:rPr>
                <w:rFonts w:ascii="Times New Roman" w:eastAsia="Times New Roman" w:hAnsi="Times New Roman" w:cs="Times New Roman"/>
                <w:b/>
                <w:bCs/>
                <w:color w:val="000000" w:themeColor="text1"/>
                <w:lang w:eastAsia="lt-LT"/>
              </w:rPr>
              <w:t>Nation</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1. </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Director</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OF-5 / OF-6</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Deputy Director/Chief of Staff</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OF-5</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France</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Director's Office</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Legal Advisor</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4.</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Assistant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OR-9</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5.</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Public Affairs Officer</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OF-3 / CIV </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6.</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 xml:space="preserve">Budget and Finances Cell // </w:t>
            </w:r>
            <w:r w:rsidRPr="00657E13">
              <w:rPr>
                <w:rFonts w:ascii="Times New Roman" w:eastAsia="Times New Roman" w:hAnsi="Times New Roman" w:cs="Times New Roman"/>
                <w:color w:val="000000" w:themeColor="text1"/>
                <w:lang w:eastAsia="lt-LT"/>
              </w:rPr>
              <w:t>Financial Controller</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3737D8" w:rsidTr="004C501F">
        <w:trPr>
          <w:trHeight w:val="300"/>
        </w:trPr>
        <w:tc>
          <w:tcPr>
            <w:tcW w:w="711" w:type="dxa"/>
            <w:shd w:val="clear" w:color="auto" w:fill="D9D9D9" w:themeFill="background1" w:themeFillShade="D9"/>
            <w:noWrap/>
          </w:tcPr>
          <w:p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7.</w:t>
            </w:r>
          </w:p>
        </w:tc>
        <w:tc>
          <w:tcPr>
            <w:tcW w:w="2405" w:type="dxa"/>
            <w:noWrap/>
          </w:tcPr>
          <w:p w:rsidR="000B3098" w:rsidRPr="003737D8" w:rsidRDefault="000B3098" w:rsidP="004C501F">
            <w:pPr>
              <w:rPr>
                <w:rFonts w:ascii="Times New Roman" w:eastAsia="Times New Roman" w:hAnsi="Times New Roman" w:cs="Times New Roman"/>
                <w:color w:val="000000" w:themeColor="text1"/>
                <w:lang w:eastAsia="lt-LT"/>
              </w:rPr>
            </w:pPr>
          </w:p>
        </w:tc>
        <w:tc>
          <w:tcPr>
            <w:tcW w:w="2552" w:type="dxa"/>
            <w:noWrap/>
          </w:tcPr>
          <w:p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Budget and Finances Cell // Finance and Accounting Officer</w:t>
            </w:r>
          </w:p>
        </w:tc>
        <w:tc>
          <w:tcPr>
            <w:tcW w:w="1984" w:type="dxa"/>
            <w:noWrap/>
          </w:tcPr>
          <w:p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OR-5(7) / CIV</w:t>
            </w:r>
          </w:p>
        </w:tc>
        <w:tc>
          <w:tcPr>
            <w:tcW w:w="2062" w:type="dxa"/>
            <w:noWrap/>
          </w:tcPr>
          <w:p w:rsidR="000B3098" w:rsidRPr="003737D8" w:rsidRDefault="000B3098" w:rsidP="004C501F">
            <w:pPr>
              <w:rPr>
                <w:rFonts w:ascii="Times New Roman" w:eastAsia="Times New Roman" w:hAnsi="Times New Roman" w:cs="Times New Roman"/>
                <w:color w:val="000000" w:themeColor="text1"/>
                <w:lang w:eastAsia="lt-LT"/>
              </w:rPr>
            </w:pPr>
            <w:r w:rsidRPr="003737D8">
              <w:rPr>
                <w:rFonts w:ascii="Times New Roman" w:eastAsia="Times New Roman" w:hAnsi="Times New Roman" w:cs="Times New Roman"/>
                <w:color w:val="000000" w:themeColor="text1"/>
                <w:lang w:eastAsia="lt-LT"/>
              </w:rPr>
              <w:t>Lithuania**</w:t>
            </w:r>
          </w:p>
        </w:tc>
      </w:tr>
      <w:tr w:rsidR="000B3098" w:rsidRPr="00657E13" w:rsidTr="004C501F">
        <w:trPr>
          <w:trHeight w:val="625"/>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8</w:t>
            </w:r>
            <w:r w:rsidRPr="00657E13">
              <w:rPr>
                <w:rFonts w:ascii="Times New Roman" w:eastAsia="Times New Roman" w:hAnsi="Times New Roman" w:cs="Times New Roman"/>
                <w:color w:val="000000" w:themeColor="text1"/>
                <w:lang w:eastAsia="lt-LT"/>
              </w:rPr>
              <w:t>.</w:t>
            </w:r>
          </w:p>
        </w:tc>
        <w:tc>
          <w:tcPr>
            <w:tcW w:w="2405"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Doctrine and Concept Development Division</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OF-4 </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Italy</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lastRenderedPageBreak/>
              <w:t>9</w:t>
            </w:r>
            <w:r w:rsidRPr="00657E13">
              <w:rPr>
                <w:rFonts w:ascii="Times New Roman" w:eastAsia="Times New Roman" w:hAnsi="Times New Roman" w:cs="Times New Roman"/>
                <w:color w:val="000000" w:themeColor="text1"/>
                <w:lang w:eastAsia="lt-LT"/>
              </w:rPr>
              <w:t>.</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10</w:t>
            </w:r>
            <w:r w:rsidRPr="00657E13">
              <w:rPr>
                <w:rFonts w:ascii="Times New Roman" w:eastAsia="Times New Roman" w:hAnsi="Times New Roman" w:cs="Times New Roman"/>
                <w:color w:val="000000" w:themeColor="text1"/>
                <w:lang w:eastAsia="lt-LT"/>
              </w:rPr>
              <w:t>.</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United Kin</w:t>
            </w:r>
            <w:r>
              <w:rPr>
                <w:rFonts w:ascii="Times New Roman" w:eastAsia="Times New Roman" w:hAnsi="Times New Roman" w:cs="Times New Roman"/>
                <w:color w:val="000000" w:themeColor="text1"/>
                <w:lang w:eastAsia="lt-LT"/>
              </w:rPr>
              <w:t>g</w:t>
            </w:r>
            <w:r w:rsidRPr="00657E13">
              <w:rPr>
                <w:rFonts w:ascii="Times New Roman" w:eastAsia="Times New Roman" w:hAnsi="Times New Roman" w:cs="Times New Roman"/>
                <w:color w:val="000000" w:themeColor="text1"/>
                <w:lang w:eastAsia="lt-LT"/>
              </w:rPr>
              <w:t>dom</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11</w:t>
            </w:r>
            <w:r w:rsidRPr="00657E13">
              <w:rPr>
                <w:rFonts w:ascii="Times New Roman" w:eastAsia="Times New Roman" w:hAnsi="Times New Roman" w:cs="Times New Roman"/>
                <w:color w:val="000000" w:themeColor="text1"/>
                <w:lang w:eastAsia="lt-LT"/>
              </w:rPr>
              <w:t>.</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Subject Matter Expert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 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Georgia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12.</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OF-3 /</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Germany</w:t>
            </w:r>
          </w:p>
        </w:tc>
      </w:tr>
      <w:tr w:rsidR="000B3098" w:rsidRPr="00657E13" w:rsidTr="004C501F">
        <w:trPr>
          <w:trHeight w:val="656"/>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13.</w:t>
            </w:r>
          </w:p>
        </w:tc>
        <w:tc>
          <w:tcPr>
            <w:tcW w:w="2405"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Strategic Analysis Division</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OF-4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14.</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15.</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Latvia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16.</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Finland</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17.</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OF-3 /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18.</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w:t>
            </w:r>
            <w:r>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OF-3/ 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19.</w:t>
            </w:r>
          </w:p>
        </w:tc>
        <w:tc>
          <w:tcPr>
            <w:tcW w:w="2405"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Education, Training And Exercise Division</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Head of Division</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OF-4 </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sidDel="006079F5">
              <w:rPr>
                <w:rFonts w:ascii="Times New Roman" w:eastAsia="Times New Roman" w:hAnsi="Times New Roman" w:cs="Times New Roman"/>
                <w:color w:val="000000" w:themeColor="text1"/>
                <w:lang w:eastAsia="lt-LT"/>
              </w:rPr>
              <w:t xml:space="preserve"> </w:t>
            </w:r>
            <w:r w:rsidRPr="00657E13">
              <w:rPr>
                <w:rFonts w:ascii="Times New Roman" w:eastAsia="Times New Roman" w:hAnsi="Times New Roman" w:cs="Times New Roman"/>
                <w:color w:val="000000" w:themeColor="text1"/>
                <w:lang w:eastAsia="lt-LT"/>
              </w:rPr>
              <w:t xml:space="preserve">USA </w:t>
            </w:r>
          </w:p>
        </w:tc>
      </w:tr>
      <w:tr w:rsidR="000B3098" w:rsidRPr="00657E13" w:rsidTr="004C501F">
        <w:trPr>
          <w:trHeight w:val="53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20.</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OF-3 / </w:t>
            </w:r>
            <w:r>
              <w:rPr>
                <w:rFonts w:ascii="Times New Roman" w:eastAsia="Times New Roman" w:hAnsi="Times New Roman" w:cs="Times New Roman"/>
                <w:color w:val="000000" w:themeColor="text1"/>
                <w:lang w:eastAsia="lt-LT"/>
              </w:rPr>
              <w:t>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723"/>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21.</w:t>
            </w:r>
          </w:p>
        </w:tc>
        <w:tc>
          <w:tcPr>
            <w:tcW w:w="2405" w:type="dxa"/>
            <w:shd w:val="clear" w:color="auto" w:fill="auto"/>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shd w:val="clear" w:color="auto" w:fill="auto"/>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shd w:val="clear" w:color="auto" w:fill="auto"/>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 </w:t>
            </w:r>
            <w:r>
              <w:rPr>
                <w:rFonts w:ascii="Times New Roman" w:eastAsia="Times New Roman" w:hAnsi="Times New Roman" w:cs="Times New Roman"/>
                <w:color w:val="000000" w:themeColor="text1"/>
                <w:lang w:eastAsia="lt-LT"/>
              </w:rPr>
              <w:t xml:space="preserve">OF-3 </w:t>
            </w:r>
          </w:p>
        </w:tc>
        <w:tc>
          <w:tcPr>
            <w:tcW w:w="2062" w:type="dxa"/>
            <w:shd w:val="clear" w:color="auto" w:fill="auto"/>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Turkey</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22.</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OF-2 / </w:t>
            </w:r>
            <w:r>
              <w:rPr>
                <w:rFonts w:ascii="Times New Roman" w:eastAsia="Times New Roman" w:hAnsi="Times New Roman" w:cs="Times New Roman"/>
                <w:color w:val="000000" w:themeColor="text1"/>
                <w:lang w:eastAsia="lt-LT"/>
              </w:rPr>
              <w:t xml:space="preserve">OF-3 </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557"/>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23.</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Subject Matter Expert</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OF -2 / OF-3 </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24.</w:t>
            </w:r>
          </w:p>
        </w:tc>
        <w:tc>
          <w:tcPr>
            <w:tcW w:w="2405"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hAnsi="Times New Roman" w:cs="Times New Roman"/>
                <w:color w:val="000000" w:themeColor="text1"/>
              </w:rPr>
              <w:t>Research and Lessons Learned Division</w:t>
            </w:r>
          </w:p>
        </w:tc>
        <w:tc>
          <w:tcPr>
            <w:tcW w:w="2552"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Head</w:t>
            </w:r>
            <w:r w:rsidRPr="00657E13">
              <w:rPr>
                <w:rFonts w:ascii="Times New Roman"/>
                <w:color w:val="000000" w:themeColor="text1"/>
              </w:rPr>
              <w:t xml:space="preserve"> of </w:t>
            </w:r>
            <w:r w:rsidRPr="00657E13">
              <w:rPr>
                <w:rFonts w:ascii="Times New Roman"/>
                <w:color w:val="000000" w:themeColor="text1"/>
                <w:spacing w:val="-2"/>
              </w:rPr>
              <w:t>Division</w:t>
            </w:r>
          </w:p>
        </w:tc>
        <w:tc>
          <w:tcPr>
            <w:tcW w:w="1984"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OF-4</w:t>
            </w:r>
            <w:r>
              <w:rPr>
                <w:rFonts w:ascii="Times New Roman"/>
                <w:color w:val="000000" w:themeColor="text1"/>
                <w:spacing w:val="-1"/>
              </w:rPr>
              <w:t xml:space="preserve"> </w:t>
            </w:r>
            <w:r w:rsidRPr="00657E13">
              <w:rPr>
                <w:rFonts w:ascii="Times New Roman"/>
                <w:color w:val="000000" w:themeColor="text1"/>
                <w:spacing w:val="-1"/>
              </w:rPr>
              <w:t>/</w:t>
            </w:r>
            <w:r>
              <w:rPr>
                <w:rFonts w:ascii="Times New Roman"/>
                <w:color w:val="000000" w:themeColor="text1"/>
                <w:spacing w:val="-1"/>
              </w:rPr>
              <w:t xml:space="preserve"> </w:t>
            </w:r>
            <w:r w:rsidRPr="00657E13">
              <w:rPr>
                <w:rFonts w:ascii="Times New Roman"/>
                <w:color w:val="000000" w:themeColor="text1"/>
                <w:spacing w:val="-1"/>
              </w:rPr>
              <w:t>Civ</w:t>
            </w:r>
          </w:p>
        </w:tc>
        <w:tc>
          <w:tcPr>
            <w:tcW w:w="2062"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Germany</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25.</w:t>
            </w:r>
          </w:p>
        </w:tc>
        <w:tc>
          <w:tcPr>
            <w:tcW w:w="2405"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Estonia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26.</w:t>
            </w:r>
          </w:p>
        </w:tc>
        <w:tc>
          <w:tcPr>
            <w:tcW w:w="2405"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27.</w:t>
            </w:r>
          </w:p>
        </w:tc>
        <w:tc>
          <w:tcPr>
            <w:tcW w:w="2405"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color w:val="000000" w:themeColor="text1"/>
                <w:spacing w:val="-1"/>
              </w:rPr>
              <w:t>Lithuania (VNC)**</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28.</w:t>
            </w:r>
          </w:p>
        </w:tc>
        <w:tc>
          <w:tcPr>
            <w:tcW w:w="2405"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Subject</w:t>
            </w:r>
            <w:r w:rsidRPr="00657E13">
              <w:rPr>
                <w:rFonts w:ascii="Times New Roman"/>
                <w:color w:val="000000" w:themeColor="text1"/>
                <w:spacing w:val="-2"/>
              </w:rPr>
              <w:t xml:space="preserve"> </w:t>
            </w:r>
            <w:r w:rsidRPr="00657E13">
              <w:rPr>
                <w:rFonts w:ascii="Times New Roman"/>
                <w:color w:val="000000" w:themeColor="text1"/>
                <w:spacing w:val="-1"/>
              </w:rPr>
              <w:t>Matter</w:t>
            </w:r>
            <w:r w:rsidRPr="00657E13">
              <w:rPr>
                <w:rFonts w:ascii="Times New Roman"/>
                <w:color w:val="000000" w:themeColor="text1"/>
              </w:rPr>
              <w:t xml:space="preserve"> </w:t>
            </w:r>
            <w:r w:rsidRPr="00657E13">
              <w:rPr>
                <w:rFonts w:ascii="Times New Roman"/>
                <w:color w:val="000000" w:themeColor="text1"/>
                <w:spacing w:val="-1"/>
              </w:rPr>
              <w:t>Expert</w:t>
            </w:r>
          </w:p>
        </w:tc>
        <w:tc>
          <w:tcPr>
            <w:tcW w:w="1984" w:type="dxa"/>
            <w:shd w:val="clear" w:color="auto" w:fill="FFFFFF" w:themeFill="background1"/>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color w:val="000000" w:themeColor="text1"/>
                <w:spacing w:val="-1"/>
              </w:rPr>
              <w:t>OF-2</w:t>
            </w:r>
            <w:r>
              <w:rPr>
                <w:rFonts w:ascii="Times New Roman"/>
                <w:color w:val="000000" w:themeColor="text1"/>
                <w:spacing w:val="-1"/>
              </w:rPr>
              <w:t xml:space="preserve"> </w:t>
            </w:r>
            <w:r w:rsidRPr="00657E13">
              <w:rPr>
                <w:rFonts w:ascii="Times New Roman"/>
                <w:color w:val="000000" w:themeColor="text1"/>
                <w:spacing w:val="-1"/>
              </w:rPr>
              <w:t>/ OF-3/ Civ</w:t>
            </w:r>
          </w:p>
        </w:tc>
        <w:tc>
          <w:tcPr>
            <w:tcW w:w="2062" w:type="dxa"/>
            <w:shd w:val="clear" w:color="auto" w:fill="FFFFFF" w:themeFill="background1"/>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Unassigned</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29</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Support Division</w:t>
            </w: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Personnel Officer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3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30.</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Administrative Officer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Civ</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31.</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Security </w:t>
            </w:r>
            <w:r>
              <w:rPr>
                <w:rFonts w:ascii="Times New Roman" w:eastAsia="Times New Roman" w:hAnsi="Times New Roman" w:cs="Times New Roman"/>
                <w:color w:val="000000" w:themeColor="text1"/>
                <w:lang w:eastAsia="lt-LT"/>
              </w:rPr>
              <w:t>and CIS Administration</w:t>
            </w:r>
            <w:r w:rsidRPr="00657E13">
              <w:rPr>
                <w:rFonts w:ascii="Times New Roman" w:eastAsia="Times New Roman" w:hAnsi="Times New Roman" w:cs="Times New Roman"/>
                <w:color w:val="000000" w:themeColor="text1"/>
                <w:lang w:eastAsia="lt-LT"/>
              </w:rPr>
              <w:t xml:space="preserve"> Officer</w:t>
            </w:r>
          </w:p>
        </w:tc>
        <w:tc>
          <w:tcPr>
            <w:tcW w:w="1984" w:type="dxa"/>
            <w:noWrap/>
          </w:tcPr>
          <w:p w:rsidR="000B3098" w:rsidRPr="00657E13" w:rsidDel="001B286C"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OR-8/OR-9</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32.</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w:t>
            </w: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 xml:space="preserve">Logistics Officer </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OR-8/OR-9</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r w:rsidR="000B3098" w:rsidRPr="00657E13" w:rsidTr="004C501F">
        <w:trPr>
          <w:trHeight w:val="600"/>
        </w:trPr>
        <w:tc>
          <w:tcPr>
            <w:tcW w:w="711" w:type="dxa"/>
            <w:shd w:val="clear" w:color="auto" w:fill="D9D9D9" w:themeFill="background1" w:themeFillShade="D9"/>
            <w:noWrap/>
          </w:tcPr>
          <w:p w:rsidR="000B3098" w:rsidRPr="00657E13" w:rsidRDefault="000B3098" w:rsidP="004C501F">
            <w:pPr>
              <w:rPr>
                <w:rFonts w:ascii="Times New Roman" w:eastAsia="Times New Roman" w:hAnsi="Times New Roman" w:cs="Times New Roman"/>
                <w:color w:val="000000" w:themeColor="text1"/>
                <w:lang w:eastAsia="lt-LT"/>
              </w:rPr>
            </w:pPr>
            <w:r>
              <w:rPr>
                <w:rFonts w:ascii="Times New Roman" w:eastAsia="Times New Roman" w:hAnsi="Times New Roman" w:cs="Times New Roman"/>
                <w:color w:val="000000" w:themeColor="text1"/>
                <w:lang w:eastAsia="lt-LT"/>
              </w:rPr>
              <w:t>33</w:t>
            </w:r>
            <w:r w:rsidRPr="00657E13">
              <w:rPr>
                <w:rFonts w:ascii="Times New Roman" w:eastAsia="Times New Roman" w:hAnsi="Times New Roman" w:cs="Times New Roman"/>
                <w:color w:val="000000" w:themeColor="text1"/>
                <w:lang w:eastAsia="lt-LT"/>
              </w:rPr>
              <w:t>.</w:t>
            </w:r>
          </w:p>
        </w:tc>
        <w:tc>
          <w:tcPr>
            <w:tcW w:w="2405" w:type="dxa"/>
            <w:noWrap/>
          </w:tcPr>
          <w:p w:rsidR="000B3098" w:rsidRPr="00657E13" w:rsidRDefault="000B3098" w:rsidP="004C501F">
            <w:pPr>
              <w:rPr>
                <w:rFonts w:ascii="Times New Roman" w:eastAsia="Times New Roman" w:hAnsi="Times New Roman" w:cs="Times New Roman"/>
                <w:color w:val="000000" w:themeColor="text1"/>
                <w:lang w:eastAsia="lt-LT"/>
              </w:rPr>
            </w:pPr>
          </w:p>
        </w:tc>
        <w:tc>
          <w:tcPr>
            <w:tcW w:w="2552" w:type="dxa"/>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Communications and Information System Officer</w:t>
            </w:r>
          </w:p>
        </w:tc>
        <w:tc>
          <w:tcPr>
            <w:tcW w:w="1984"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OF-2/ OF-3</w:t>
            </w:r>
          </w:p>
        </w:tc>
        <w:tc>
          <w:tcPr>
            <w:tcW w:w="2062" w:type="dxa"/>
            <w:noWrap/>
          </w:tcPr>
          <w:p w:rsidR="000B3098" w:rsidRPr="00657E13" w:rsidRDefault="000B3098" w:rsidP="004C501F">
            <w:pPr>
              <w:rPr>
                <w:rFonts w:ascii="Times New Roman" w:eastAsia="Times New Roman" w:hAnsi="Times New Roman" w:cs="Times New Roman"/>
                <w:color w:val="000000" w:themeColor="text1"/>
                <w:lang w:eastAsia="lt-LT"/>
              </w:rPr>
            </w:pPr>
            <w:r w:rsidRPr="00657E13">
              <w:rPr>
                <w:rFonts w:ascii="Times New Roman" w:eastAsia="Times New Roman" w:hAnsi="Times New Roman" w:cs="Times New Roman"/>
                <w:color w:val="000000" w:themeColor="text1"/>
                <w:lang w:eastAsia="lt-LT"/>
              </w:rPr>
              <w:t>Lithuania**</w:t>
            </w:r>
          </w:p>
        </w:tc>
      </w:tr>
    </w:tbl>
    <w:p w:rsidR="000B3098" w:rsidRDefault="000B3098" w:rsidP="000B3098">
      <w:r w:rsidRPr="00075707">
        <w:rPr>
          <w:rFonts w:ascii="Times New Roman" w:hAnsi="Times New Roman" w:cs="Times New Roman"/>
          <w:sz w:val="23"/>
          <w:szCs w:val="23"/>
        </w:rPr>
        <w:t>** Personnel, not counted in the cost sharing formula</w:t>
      </w:r>
    </w:p>
    <w:p w:rsidR="009441F6" w:rsidRPr="003F431F" w:rsidRDefault="000B3098" w:rsidP="00196705">
      <w:pPr>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lastRenderedPageBreak/>
        <w:t xml:space="preserve">ANNEX </w:t>
      </w:r>
      <w:r w:rsidR="00692B5B" w:rsidRPr="003F431F">
        <w:rPr>
          <w:rFonts w:ascii="Times New Roman" w:hAnsi="Times New Roman" w:cs="Times New Roman"/>
          <w:b/>
          <w:bCs/>
          <w:color w:val="000000"/>
          <w:sz w:val="24"/>
          <w:szCs w:val="24"/>
          <w:u w:val="single"/>
        </w:rPr>
        <w:t>B</w:t>
      </w:r>
      <w:r w:rsidR="009441F6" w:rsidRPr="003F431F">
        <w:rPr>
          <w:rFonts w:ascii="Times New Roman" w:hAnsi="Times New Roman" w:cs="Times New Roman"/>
          <w:b/>
          <w:bCs/>
          <w:color w:val="000000"/>
          <w:sz w:val="24"/>
          <w:szCs w:val="24"/>
        </w:rPr>
        <w:t xml:space="preserve"> to the </w:t>
      </w:r>
      <w:r w:rsidR="00514555" w:rsidRPr="003F431F">
        <w:rPr>
          <w:rFonts w:ascii="Times New Roman" w:eastAsia="Times New Roman" w:hAnsi="Times New Roman" w:cs="Times New Roman"/>
          <w:b/>
          <w:bCs/>
          <w:color w:val="000000"/>
          <w:lang w:eastAsia="lt-LT"/>
        </w:rPr>
        <w:t xml:space="preserve">NATO </w:t>
      </w:r>
      <w:r w:rsidR="009441F6"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009441F6" w:rsidRPr="003F431F">
        <w:rPr>
          <w:rFonts w:ascii="Times New Roman" w:hAnsi="Times New Roman" w:cs="Times New Roman"/>
          <w:b/>
          <w:bCs/>
          <w:color w:val="000000"/>
          <w:sz w:val="24"/>
          <w:szCs w:val="24"/>
        </w:rPr>
        <w:t xml:space="preserve"> MOU</w:t>
      </w:r>
    </w:p>
    <w:p w:rsidR="009441F6" w:rsidRPr="003F431F" w:rsidRDefault="009441F6" w:rsidP="00196705">
      <w:pPr>
        <w:autoSpaceDE w:val="0"/>
        <w:autoSpaceDN w:val="0"/>
        <w:adjustRightInd w:val="0"/>
        <w:spacing w:after="0" w:line="240" w:lineRule="auto"/>
        <w:jc w:val="both"/>
        <w:rPr>
          <w:rFonts w:ascii="Times New Roman" w:hAnsi="Times New Roman" w:cs="Times New Roman"/>
          <w:color w:val="000000"/>
          <w:sz w:val="24"/>
          <w:szCs w:val="24"/>
        </w:rPr>
      </w:pPr>
    </w:p>
    <w:p w:rsidR="009441F6" w:rsidRPr="003F431F"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rPr>
      </w:pPr>
    </w:p>
    <w:p w:rsidR="009441F6" w:rsidRPr="003F431F" w:rsidRDefault="009441F6"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Terms of Reference of the Steering Committee</w:t>
      </w:r>
    </w:p>
    <w:p w:rsidR="009441F6" w:rsidRPr="003F431F" w:rsidRDefault="009441F6" w:rsidP="00196705">
      <w:pPr>
        <w:autoSpaceDE w:val="0"/>
        <w:autoSpaceDN w:val="0"/>
        <w:adjustRightInd w:val="0"/>
        <w:spacing w:after="0" w:line="240" w:lineRule="auto"/>
        <w:jc w:val="center"/>
        <w:rPr>
          <w:rFonts w:ascii="Times New Roman" w:hAnsi="Times New Roman" w:cs="Times New Roman"/>
          <w:color w:val="000000"/>
          <w:sz w:val="24"/>
          <w:szCs w:val="24"/>
        </w:rPr>
      </w:pP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The SC </w:t>
      </w:r>
      <w:r w:rsidRPr="003F431F">
        <w:rPr>
          <w:rFonts w:ascii="Times New Roman" w:hAnsi="Times New Roman" w:cs="Times New Roman"/>
          <w:sz w:val="24"/>
          <w:szCs w:val="24"/>
        </w:rPr>
        <w:t xml:space="preserve">is responsible for guidance and supervision of all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and administration, taking into consideration Participants' interests regarding all matters pertaining to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9441F6"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The responsibilities and tasks of the SC will include, but will not be limited, to: </w:t>
      </w:r>
    </w:p>
    <w:p w:rsidR="009441F6"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the budget and POW for the coming fiscal year no later than 31st of May of the preceding year or as determined by the SC; </w:t>
      </w:r>
    </w:p>
    <w:p w:rsidR="00336155"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financial management procedures and directives for the operation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336155" w:rsidRPr="003F431F" w:rsidRDefault="00336155"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directing auditing functions and reviewing audit reports</w:t>
      </w:r>
      <w:r w:rsidR="002B5E8A" w:rsidRPr="003F431F">
        <w:rPr>
          <w:rFonts w:ascii="Times New Roman" w:hAnsi="Times New Roman" w:cs="Times New Roman"/>
          <w:sz w:val="24"/>
          <w:szCs w:val="24"/>
        </w:rPr>
        <w:t>;</w:t>
      </w:r>
    </w:p>
    <w:p w:rsidR="00336155" w:rsidRPr="003F431F" w:rsidRDefault="00336155"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reviewing</w:t>
      </w:r>
      <w:r w:rsidR="002B5E8A" w:rsidRPr="003F431F">
        <w:rPr>
          <w:rFonts w:ascii="Times New Roman" w:hAnsi="Times New Roman" w:cs="Times New Roman"/>
          <w:sz w:val="24"/>
          <w:szCs w:val="24"/>
        </w:rPr>
        <w:t xml:space="preserve"> and approving</w:t>
      </w:r>
      <w:r w:rsidR="00AC18AE" w:rsidRPr="003F431F">
        <w:rPr>
          <w:rFonts w:ascii="Times New Roman" w:hAnsi="Times New Roman" w:cs="Times New Roman"/>
          <w:sz w:val="24"/>
          <w:szCs w:val="24"/>
        </w:rPr>
        <w:t xml:space="preserve"> </w:t>
      </w:r>
      <w:r w:rsidR="002B5E8A" w:rsidRPr="003F431F">
        <w:rPr>
          <w:rFonts w:ascii="Times New Roman" w:hAnsi="Times New Roman" w:cs="Times New Roman"/>
          <w:sz w:val="24"/>
          <w:szCs w:val="24"/>
        </w:rPr>
        <w:t xml:space="preserve">the </w:t>
      </w:r>
      <w:r w:rsidR="00AC18AE" w:rsidRPr="003F431F">
        <w:rPr>
          <w:rFonts w:ascii="Times New Roman" w:hAnsi="Times New Roman" w:cs="Times New Roman"/>
          <w:sz w:val="24"/>
          <w:szCs w:val="24"/>
        </w:rPr>
        <w:t>mid-term financial plan and</w:t>
      </w:r>
      <w:r w:rsidRPr="003F431F">
        <w:rPr>
          <w:rFonts w:ascii="Times New Roman" w:hAnsi="Times New Roman" w:cs="Times New Roman"/>
          <w:sz w:val="24"/>
          <w:szCs w:val="24"/>
        </w:rPr>
        <w:t xml:space="preserve"> </w:t>
      </w:r>
      <w:r w:rsidR="00AC18AE" w:rsidRPr="003F431F">
        <w:rPr>
          <w:rFonts w:ascii="Times New Roman" w:hAnsi="Times New Roman" w:cs="Times New Roman"/>
          <w:sz w:val="24"/>
          <w:szCs w:val="24"/>
        </w:rPr>
        <w:t xml:space="preserve">the </w:t>
      </w:r>
      <w:r w:rsidRPr="003F431F">
        <w:rPr>
          <w:rFonts w:ascii="Times New Roman" w:hAnsi="Times New Roman" w:cs="Times New Roman"/>
          <w:sz w:val="24"/>
          <w:szCs w:val="24"/>
        </w:rPr>
        <w:t xml:space="preserve">budget report of the Director of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ENSEC COE</w:t>
      </w:r>
      <w:r w:rsidR="002B5E8A" w:rsidRPr="003F431F">
        <w:rPr>
          <w:rFonts w:ascii="Times New Roman" w:hAnsi="Times New Roman" w:cs="Times New Roman"/>
          <w:sz w:val="24"/>
          <w:szCs w:val="24"/>
        </w:rPr>
        <w:t>;</w:t>
      </w:r>
    </w:p>
    <w:p w:rsidR="005906F1" w:rsidRPr="003F431F" w:rsidRDefault="002B5E8A"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establishing </w:t>
      </w:r>
      <w:r w:rsidR="00336155" w:rsidRPr="003F431F">
        <w:rPr>
          <w:rFonts w:ascii="Times New Roman" w:hAnsi="Times New Roman" w:cs="Times New Roman"/>
          <w:sz w:val="24"/>
          <w:szCs w:val="24"/>
        </w:rPr>
        <w:t xml:space="preserve">the financial </w:t>
      </w:r>
      <w:r w:rsidRPr="003F431F">
        <w:rPr>
          <w:rFonts w:ascii="Times New Roman" w:hAnsi="Times New Roman" w:cs="Times New Roman"/>
          <w:sz w:val="24"/>
          <w:szCs w:val="24"/>
        </w:rPr>
        <w:t xml:space="preserve">obligations associated with </w:t>
      </w:r>
      <w:r w:rsidR="00336155" w:rsidRPr="003F431F">
        <w:rPr>
          <w:rFonts w:ascii="Times New Roman" w:hAnsi="Times New Roman" w:cs="Times New Roman"/>
          <w:sz w:val="24"/>
          <w:szCs w:val="24"/>
        </w:rPr>
        <w:t>the withdrawal of a Participant from this MOU;</w:t>
      </w:r>
      <w:r w:rsidR="00AC18AE" w:rsidRPr="003F431F">
        <w:rPr>
          <w:rFonts w:ascii="Times New Roman" w:hAnsi="Times New Roman" w:cs="Times New Roman"/>
          <w:sz w:val="24"/>
          <w:szCs w:val="24"/>
        </w:rPr>
        <w:t xml:space="preserve"> </w:t>
      </w:r>
    </w:p>
    <w:p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providing the long term strategic perspective</w:t>
      </w:r>
      <w:r w:rsidR="002B5E8A" w:rsidRPr="003F431F">
        <w:rPr>
          <w:rFonts w:ascii="Times New Roman" w:hAnsi="Times New Roman" w:cs="Times New Roman"/>
          <w:sz w:val="24"/>
          <w:szCs w:val="24"/>
        </w:rPr>
        <w:t xml:space="preserve"> and reviewing and approving the Development Plan</w:t>
      </w:r>
      <w:r w:rsidRPr="003F431F">
        <w:rPr>
          <w:rFonts w:ascii="Times New Roman" w:hAnsi="Times New Roman" w:cs="Times New Roman"/>
          <w:sz w:val="24"/>
          <w:szCs w:val="24"/>
        </w:rPr>
        <w:t xml:space="preserve"> for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considering and approving additional in-year requests for the POW and possible amendments to the budget; </w:t>
      </w:r>
    </w:p>
    <w:p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reviewing and amending the Concept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p>
    <w:p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providing guidance on the functional relationships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with  </w:t>
      </w:r>
      <w:r w:rsidR="000C5658" w:rsidRPr="003F431F">
        <w:rPr>
          <w:rFonts w:ascii="Times New Roman" w:hAnsi="Times New Roman" w:cs="Times New Roman"/>
          <w:sz w:val="24"/>
          <w:szCs w:val="24"/>
        </w:rPr>
        <w:t xml:space="preserve">Partners </w:t>
      </w:r>
      <w:r w:rsidR="00D64EB0" w:rsidRPr="003F431F">
        <w:rPr>
          <w:rFonts w:ascii="Times New Roman" w:hAnsi="Times New Roman" w:cs="Times New Roman"/>
          <w:sz w:val="24"/>
          <w:szCs w:val="24"/>
        </w:rPr>
        <w:t xml:space="preserve"> in accordance with NATO agreed procedures</w:t>
      </w:r>
      <w:r w:rsidRPr="003F431F">
        <w:rPr>
          <w:rFonts w:ascii="Times New Roman" w:hAnsi="Times New Roman" w:cs="Times New Roman"/>
          <w:sz w:val="24"/>
          <w:szCs w:val="24"/>
        </w:rPr>
        <w:t xml:space="preserve">; </w:t>
      </w:r>
    </w:p>
    <w:p w:rsidR="005906F1" w:rsidRPr="003F431F" w:rsidRDefault="002E646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a</w:t>
      </w:r>
      <w:r w:rsidR="00464A12" w:rsidRPr="003F431F">
        <w:rPr>
          <w:rFonts w:ascii="Times New Roman" w:hAnsi="Times New Roman" w:cs="Times New Roman"/>
          <w:sz w:val="24"/>
          <w:szCs w:val="24"/>
        </w:rPr>
        <w:t>pproving the mechanism for obtaining signatures regarding the addition of new Participant to this MOU;</w:t>
      </w:r>
    </w:p>
    <w:p w:rsidR="005906F1" w:rsidRPr="003F431F" w:rsidRDefault="00464A12"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proposing changes to the MOU and its Annexes to the Participants; </w:t>
      </w:r>
    </w:p>
    <w:p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recommending the terms of participation of the </w:t>
      </w:r>
      <w:r w:rsidR="00D64EB0" w:rsidRPr="003F431F">
        <w:rPr>
          <w:rFonts w:ascii="Times New Roman" w:hAnsi="Times New Roman" w:cs="Times New Roman"/>
          <w:sz w:val="24"/>
          <w:szCs w:val="24"/>
        </w:rPr>
        <w:t>Partners</w:t>
      </w:r>
      <w:r w:rsidRPr="003F431F">
        <w:rPr>
          <w:rFonts w:ascii="Times New Roman" w:hAnsi="Times New Roman" w:cs="Times New Roman"/>
          <w:sz w:val="24"/>
          <w:szCs w:val="24"/>
        </w:rPr>
        <w:t xml:space="preserve"> in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activities and ensuring corresponding separate arrangements; </w:t>
      </w:r>
    </w:p>
    <w:p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approving Job Descriptions of 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personnel; </w:t>
      </w:r>
    </w:p>
    <w:p w:rsidR="005906F1" w:rsidRPr="003F431F" w:rsidRDefault="009441F6"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addressing other principal personnel, legal and administrative issues; </w:t>
      </w:r>
    </w:p>
    <w:p w:rsidR="009441F6" w:rsidRPr="003F431F" w:rsidRDefault="00D64EB0"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amending and </w:t>
      </w:r>
      <w:r w:rsidR="002E6461" w:rsidRPr="003F431F">
        <w:rPr>
          <w:rFonts w:ascii="Times New Roman" w:hAnsi="Times New Roman" w:cs="Times New Roman"/>
          <w:sz w:val="24"/>
          <w:szCs w:val="24"/>
        </w:rPr>
        <w:t>a</w:t>
      </w:r>
      <w:r w:rsidR="009441F6" w:rsidRPr="003F431F">
        <w:rPr>
          <w:rFonts w:ascii="Times New Roman" w:hAnsi="Times New Roman" w:cs="Times New Roman"/>
          <w:sz w:val="24"/>
          <w:szCs w:val="24"/>
        </w:rPr>
        <w:t>pproving</w:t>
      </w:r>
      <w:r w:rsidR="00FF30BA" w:rsidRPr="003F431F">
        <w:rPr>
          <w:rFonts w:ascii="Times New Roman" w:hAnsi="Times New Roman" w:cs="Times New Roman"/>
          <w:sz w:val="24"/>
          <w:szCs w:val="24"/>
        </w:rPr>
        <w:t xml:space="preserve"> changes to both</w:t>
      </w:r>
      <w:r w:rsidR="009441F6" w:rsidRPr="003F431F">
        <w:rPr>
          <w:rFonts w:ascii="Times New Roman" w:hAnsi="Times New Roman" w:cs="Times New Roman"/>
          <w:sz w:val="24"/>
          <w:szCs w:val="24"/>
        </w:rPr>
        <w:t xml:space="preserve"> </w:t>
      </w:r>
      <w:r w:rsidR="002E6461"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009441F6" w:rsidRPr="003F431F">
        <w:rPr>
          <w:rFonts w:ascii="Times New Roman" w:hAnsi="Times New Roman" w:cs="Times New Roman"/>
          <w:sz w:val="24"/>
          <w:szCs w:val="24"/>
        </w:rPr>
        <w:t xml:space="preserve">ENSEC COE </w:t>
      </w:r>
      <w:r w:rsidRPr="003F431F">
        <w:rPr>
          <w:rFonts w:ascii="Times New Roman" w:hAnsi="Times New Roman" w:cs="Times New Roman"/>
          <w:sz w:val="24"/>
          <w:szCs w:val="24"/>
        </w:rPr>
        <w:t xml:space="preserve">PE </w:t>
      </w:r>
      <w:r w:rsidR="009441F6" w:rsidRPr="003F431F">
        <w:rPr>
          <w:rFonts w:ascii="Times New Roman" w:hAnsi="Times New Roman" w:cs="Times New Roman"/>
          <w:sz w:val="24"/>
          <w:szCs w:val="24"/>
        </w:rPr>
        <w:t>and structur</w:t>
      </w:r>
      <w:r w:rsidR="00FF30BA" w:rsidRPr="003F431F">
        <w:rPr>
          <w:rFonts w:ascii="Times New Roman" w:hAnsi="Times New Roman" w:cs="Times New Roman"/>
          <w:sz w:val="24"/>
          <w:szCs w:val="24"/>
        </w:rPr>
        <w:t>e</w:t>
      </w:r>
      <w:r w:rsidR="00965F27" w:rsidRPr="003F431F">
        <w:rPr>
          <w:rFonts w:ascii="Times New Roman" w:hAnsi="Times New Roman" w:cs="Times New Roman"/>
          <w:sz w:val="24"/>
          <w:szCs w:val="24"/>
        </w:rPr>
        <w:t xml:space="preserve"> (Annex A)</w:t>
      </w:r>
      <w:r w:rsidR="009441F6" w:rsidRPr="003F431F">
        <w:rPr>
          <w:rFonts w:ascii="Times New Roman" w:hAnsi="Times New Roman" w:cs="Times New Roman"/>
          <w:sz w:val="24"/>
          <w:szCs w:val="24"/>
        </w:rPr>
        <w:t xml:space="preserve">. </w:t>
      </w:r>
    </w:p>
    <w:p w:rsidR="005906F1" w:rsidRPr="003F431F" w:rsidRDefault="009441F6" w:rsidP="00196705">
      <w:pPr>
        <w:pStyle w:val="ListParagraph"/>
        <w:numPr>
          <w:ilvl w:val="0"/>
          <w:numId w:val="26"/>
        </w:numPr>
        <w:autoSpaceDE w:val="0"/>
        <w:autoSpaceDN w:val="0"/>
        <w:adjustRightInd w:val="0"/>
        <w:spacing w:after="12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Initially the routine meetings of the SC will take place twice a year. Subsequently the SC will determine the frequency and duration of the meetings. </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 xml:space="preserve">Additional meetings may be called by the Chairman. Requests by any Participant or the Director </w:t>
      </w:r>
      <w:r w:rsidR="00514555" w:rsidRPr="003F431F">
        <w:rPr>
          <w:rFonts w:ascii="Times New Roman" w:hAnsi="Times New Roman" w:cs="Times New Roman"/>
          <w:sz w:val="24"/>
          <w:szCs w:val="24"/>
        </w:rPr>
        <w:t xml:space="preserve">of </w:t>
      </w:r>
      <w:r w:rsidR="00045A88" w:rsidRPr="003F431F">
        <w:rPr>
          <w:rFonts w:ascii="Times New Roman" w:hAnsi="Times New Roman" w:cs="Times New Roman"/>
          <w:sz w:val="24"/>
          <w:szCs w:val="24"/>
        </w:rPr>
        <w:t xml:space="preserve">the </w:t>
      </w:r>
      <w:r w:rsidR="00514555" w:rsidRPr="003F431F">
        <w:rPr>
          <w:rFonts w:ascii="Times New Roman" w:hAnsi="Times New Roman" w:cs="Times New Roman"/>
          <w:sz w:val="24"/>
          <w:szCs w:val="24"/>
        </w:rPr>
        <w:t xml:space="preserve">NATO </w:t>
      </w:r>
      <w:r w:rsidRPr="003F431F">
        <w:rPr>
          <w:rFonts w:ascii="Times New Roman" w:hAnsi="Times New Roman" w:cs="Times New Roman"/>
          <w:sz w:val="24"/>
          <w:szCs w:val="24"/>
        </w:rPr>
        <w:t xml:space="preserve">ENSEC COE </w:t>
      </w:r>
      <w:r w:rsidR="009F79BF" w:rsidRPr="003F431F">
        <w:rPr>
          <w:rFonts w:ascii="Times New Roman" w:hAnsi="Times New Roman" w:cs="Times New Roman"/>
          <w:sz w:val="24"/>
          <w:szCs w:val="24"/>
        </w:rPr>
        <w:t>shall</w:t>
      </w:r>
      <w:r w:rsidRPr="003F431F">
        <w:rPr>
          <w:rFonts w:ascii="Times New Roman" w:hAnsi="Times New Roman" w:cs="Times New Roman"/>
          <w:sz w:val="24"/>
          <w:szCs w:val="24"/>
        </w:rPr>
        <w:t xml:space="preserve"> be considered by the Chairman.</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sz w:val="24"/>
          <w:szCs w:val="24"/>
        </w:rPr>
        <w:t>The agendas of SC meetings will be drawn up in advance and distributed at least 30 days prior to each meeting. Agreed minutes will be distributed to the members of the SC.</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lastRenderedPageBreak/>
        <w:t>The decisions of the SC will be consensus based.</w:t>
      </w:r>
      <w:r w:rsidR="001B7E91" w:rsidRPr="003F431F">
        <w:rPr>
          <w:rFonts w:ascii="Times New Roman" w:hAnsi="Times New Roman" w:cs="Times New Roman"/>
          <w:color w:val="000000"/>
          <w:sz w:val="24"/>
          <w:szCs w:val="24"/>
        </w:rPr>
        <w:t xml:space="preserve"> </w:t>
      </w:r>
      <w:r w:rsidR="001B7E91" w:rsidRPr="003F431F">
        <w:rPr>
          <w:rFonts w:ascii="Times New Roman" w:hAnsi="Times New Roman" w:cs="Times New Roman"/>
          <w:bCs/>
          <w:sz w:val="24"/>
          <w:szCs w:val="24"/>
        </w:rPr>
        <w:t>Consensus means that every SC member must vote yes or abstain for a decision to be approved (with a minimum of one yes vote). Should there be a negative vote, the decision is not approved.</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The decisions can also be taken by other means of communication than a meeting, as agreed by SC. </w:t>
      </w:r>
      <w:r w:rsidR="002A592F" w:rsidRPr="002A592F">
        <w:rPr>
          <w:rFonts w:ascii="Times New Roman" w:eastAsia="Times New Roman" w:hAnsi="Times New Roman" w:cs="Times New Roman"/>
          <w:sz w:val="24"/>
          <w:szCs w:val="24"/>
          <w:lang w:eastAsia="cs-CZ"/>
        </w:rPr>
        <w:t>No SC decisions may be taken under silence procedures</w:t>
      </w:r>
      <w:r w:rsidR="002A592F">
        <w:rPr>
          <w:rFonts w:ascii="Times New Roman" w:eastAsia="Times New Roman" w:hAnsi="Times New Roman" w:cs="Times New Roman"/>
          <w:sz w:val="24"/>
          <w:szCs w:val="24"/>
          <w:lang w:eastAsia="cs-CZ"/>
        </w:rPr>
        <w:t>.</w:t>
      </w:r>
      <w:r w:rsidR="002A592F" w:rsidRPr="003F431F" w:rsidDel="002A592F">
        <w:rPr>
          <w:rFonts w:ascii="Times New Roman" w:hAnsi="Times New Roman" w:cs="Times New Roman"/>
          <w:color w:val="000000"/>
          <w:sz w:val="24"/>
          <w:szCs w:val="24"/>
        </w:rPr>
        <w:t xml:space="preserve"> </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 xml:space="preserve">Each Participant may provide any other required experts in an advisory capacity to support its SC representative. </w:t>
      </w:r>
    </w:p>
    <w:p w:rsidR="005906F1" w:rsidRPr="003F431F" w:rsidRDefault="009441F6"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HQ SACT will be invited to participate, without any voting rights</w:t>
      </w:r>
      <w:r w:rsidR="00514555" w:rsidRPr="003F431F">
        <w:rPr>
          <w:rFonts w:ascii="Times New Roman" w:hAnsi="Times New Roman" w:cs="Times New Roman"/>
          <w:color w:val="000000"/>
          <w:sz w:val="24"/>
          <w:szCs w:val="24"/>
        </w:rPr>
        <w:t>, in</w:t>
      </w:r>
      <w:r w:rsidRPr="003F431F">
        <w:rPr>
          <w:rFonts w:ascii="Times New Roman" w:hAnsi="Times New Roman" w:cs="Times New Roman"/>
          <w:color w:val="000000"/>
          <w:sz w:val="24"/>
          <w:szCs w:val="24"/>
        </w:rPr>
        <w:t xml:space="preserve"> the relevant SC meetings to advise the SC on NATO entities' requirements and priorities. </w:t>
      </w:r>
      <w:r w:rsidR="00454D21" w:rsidRPr="003F431F">
        <w:rPr>
          <w:rFonts w:ascii="Times New Roman" w:hAnsi="Times New Roman" w:cs="Times New Roman"/>
          <w:color w:val="000000"/>
          <w:sz w:val="24"/>
          <w:szCs w:val="24"/>
        </w:rPr>
        <w:t xml:space="preserve">The SC may invite other </w:t>
      </w:r>
      <w:r w:rsidR="00A06CBA" w:rsidRPr="003F431F">
        <w:rPr>
          <w:rFonts w:ascii="Times New Roman" w:hAnsi="Times New Roman" w:cs="Times New Roman"/>
          <w:color w:val="000000"/>
          <w:sz w:val="24"/>
          <w:szCs w:val="24"/>
        </w:rPr>
        <w:t>Participants</w:t>
      </w:r>
      <w:r w:rsidR="00454D21" w:rsidRPr="003F431F">
        <w:rPr>
          <w:rFonts w:ascii="Times New Roman" w:hAnsi="Times New Roman" w:cs="Times New Roman"/>
          <w:color w:val="000000"/>
          <w:sz w:val="24"/>
          <w:szCs w:val="24"/>
        </w:rPr>
        <w:t xml:space="preserve"> as required.</w:t>
      </w:r>
    </w:p>
    <w:p w:rsidR="005906F1" w:rsidRPr="003F431F" w:rsidRDefault="00464A12"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lang w:val="lt-LT"/>
        </w:rPr>
        <w:t xml:space="preserve">The SC will be chaired by an appropriately ranked official provided by FN (OF-6/ equivalent or higher). </w:t>
      </w:r>
    </w:p>
    <w:p w:rsidR="00464A12" w:rsidRPr="003F431F" w:rsidRDefault="00464A12" w:rsidP="00196705">
      <w:pPr>
        <w:pStyle w:val="ListParagraph"/>
        <w:numPr>
          <w:ilvl w:val="0"/>
          <w:numId w:val="26"/>
        </w:numPr>
        <w:autoSpaceDE w:val="0"/>
        <w:autoSpaceDN w:val="0"/>
        <w:adjustRightInd w:val="0"/>
        <w:spacing w:after="240" w:line="240" w:lineRule="auto"/>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lang w:val="lt-LT"/>
        </w:rPr>
        <w:t xml:space="preserve">The chairman of the SC is to: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b</w:t>
      </w:r>
      <w:r w:rsidR="00464A12" w:rsidRPr="003F431F">
        <w:rPr>
          <w:rFonts w:ascii="Times New Roman" w:hAnsi="Times New Roman" w:cs="Times New Roman"/>
          <w:sz w:val="24"/>
          <w:szCs w:val="24"/>
        </w:rPr>
        <w:t xml:space="preserve">e responsible for conduct of the meetings of the SC;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o</w:t>
      </w:r>
      <w:r w:rsidR="00464A12" w:rsidRPr="003F431F">
        <w:rPr>
          <w:rFonts w:ascii="Times New Roman" w:hAnsi="Times New Roman" w:cs="Times New Roman"/>
          <w:sz w:val="24"/>
          <w:szCs w:val="24"/>
        </w:rPr>
        <w:t xml:space="preserve">versee the execution of the decisions taken by the SC;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i</w:t>
      </w:r>
      <w:r w:rsidR="00464A12" w:rsidRPr="003F431F">
        <w:rPr>
          <w:rFonts w:ascii="Times New Roman" w:hAnsi="Times New Roman" w:cs="Times New Roman"/>
          <w:sz w:val="24"/>
          <w:szCs w:val="24"/>
        </w:rPr>
        <w:t xml:space="preserve">f necessary, arrange for decisions to be taken by the SC between meetings;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i</w:t>
      </w:r>
      <w:r w:rsidR="00464A12" w:rsidRPr="003F431F">
        <w:rPr>
          <w:rFonts w:ascii="Times New Roman" w:hAnsi="Times New Roman" w:cs="Times New Roman"/>
          <w:sz w:val="24"/>
          <w:szCs w:val="24"/>
        </w:rPr>
        <w:t>n matters of this MOU maintain liaison between the</w:t>
      </w:r>
      <w:r w:rsidR="00484B72" w:rsidRPr="003F431F">
        <w:rPr>
          <w:rFonts w:ascii="Times New Roman" w:hAnsi="Times New Roman" w:cs="Times New Roman"/>
          <w:sz w:val="24"/>
          <w:szCs w:val="24"/>
        </w:rPr>
        <w:t xml:space="preserve"> NATO</w:t>
      </w:r>
      <w:r w:rsidR="00464A12" w:rsidRPr="003F431F">
        <w:rPr>
          <w:rFonts w:ascii="Times New Roman" w:hAnsi="Times New Roman" w:cs="Times New Roman"/>
          <w:sz w:val="24"/>
          <w:szCs w:val="24"/>
        </w:rPr>
        <w:t xml:space="preserve"> ENSEC COE Director and Participants as well as</w:t>
      </w:r>
      <w:r w:rsidR="00484B72" w:rsidRPr="003F431F">
        <w:rPr>
          <w:rFonts w:ascii="Times New Roman" w:hAnsi="Times New Roman" w:cs="Times New Roman"/>
          <w:sz w:val="24"/>
          <w:szCs w:val="24"/>
        </w:rPr>
        <w:t xml:space="preserve"> HQ</w:t>
      </w:r>
      <w:r w:rsidR="00464A12" w:rsidRPr="003F431F">
        <w:rPr>
          <w:rFonts w:ascii="Times New Roman" w:hAnsi="Times New Roman" w:cs="Times New Roman"/>
          <w:sz w:val="24"/>
          <w:szCs w:val="24"/>
        </w:rPr>
        <w:t xml:space="preserve"> SACT;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464A12" w:rsidRPr="003F431F">
        <w:rPr>
          <w:rFonts w:ascii="Times New Roman" w:hAnsi="Times New Roman" w:cs="Times New Roman"/>
          <w:sz w:val="24"/>
          <w:szCs w:val="24"/>
        </w:rPr>
        <w:t xml:space="preserve">onsider out of committee requests as appropriate and necessary </w:t>
      </w:r>
      <w:r w:rsidR="00454D21" w:rsidRPr="003F431F">
        <w:rPr>
          <w:rFonts w:ascii="Times New Roman" w:hAnsi="Times New Roman" w:cs="Times New Roman"/>
          <w:sz w:val="24"/>
          <w:szCs w:val="24"/>
        </w:rPr>
        <w:t xml:space="preserve">from </w:t>
      </w:r>
      <w:r w:rsidR="00464A12" w:rsidRPr="003F431F">
        <w:rPr>
          <w:rFonts w:ascii="Times New Roman" w:hAnsi="Times New Roman" w:cs="Times New Roman"/>
          <w:sz w:val="24"/>
          <w:szCs w:val="24"/>
        </w:rPr>
        <w:t xml:space="preserve">NATO, Partners, other Recipients beyond the approved POW, provided these requests will not exceed the approved budget; </w:t>
      </w:r>
    </w:p>
    <w:p w:rsidR="00464A12" w:rsidRPr="003F431F" w:rsidRDefault="009C2071" w:rsidP="00196705">
      <w:pPr>
        <w:pStyle w:val="ListParagraph"/>
        <w:numPr>
          <w:ilvl w:val="2"/>
          <w:numId w:val="26"/>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w:t>
      </w:r>
      <w:r w:rsidR="00464A12" w:rsidRPr="003F431F">
        <w:rPr>
          <w:rFonts w:ascii="Times New Roman" w:hAnsi="Times New Roman" w:cs="Times New Roman"/>
          <w:sz w:val="24"/>
          <w:szCs w:val="24"/>
        </w:rPr>
        <w:t xml:space="preserve">epresent the SC in external relations. </w:t>
      </w:r>
    </w:p>
    <w:p w:rsidR="00A46CA0" w:rsidRDefault="00A46CA0">
      <w:pPr>
        <w:rPr>
          <w:rFonts w:ascii="Times New Roman" w:hAnsi="Times New Roman" w:cs="Times New Roman"/>
          <w:sz w:val="24"/>
          <w:szCs w:val="24"/>
        </w:rPr>
      </w:pPr>
      <w:r>
        <w:rPr>
          <w:rFonts w:ascii="Times New Roman" w:hAnsi="Times New Roman" w:cs="Times New Roman"/>
          <w:sz w:val="24"/>
          <w:szCs w:val="24"/>
        </w:rPr>
        <w:br w:type="page"/>
      </w:r>
    </w:p>
    <w:p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ANNEX C</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rsidR="009441F6" w:rsidRPr="003F431F" w:rsidRDefault="009441F6" w:rsidP="00196705">
      <w:pPr>
        <w:autoSpaceDE w:val="0"/>
        <w:autoSpaceDN w:val="0"/>
        <w:adjustRightInd w:val="0"/>
        <w:spacing w:after="0" w:line="240" w:lineRule="auto"/>
        <w:jc w:val="both"/>
        <w:rPr>
          <w:rFonts w:ascii="Times New Roman" w:hAnsi="Times New Roman" w:cs="Times New Roman"/>
          <w:b/>
          <w:bCs/>
          <w:color w:val="000000"/>
          <w:sz w:val="24"/>
          <w:szCs w:val="24"/>
          <w:u w:val="single"/>
        </w:rPr>
      </w:pPr>
    </w:p>
    <w:p w:rsidR="00514555" w:rsidRPr="003F431F" w:rsidRDefault="00514555" w:rsidP="00196705">
      <w:pPr>
        <w:autoSpaceDE w:val="0"/>
        <w:autoSpaceDN w:val="0"/>
        <w:adjustRightInd w:val="0"/>
        <w:spacing w:after="0" w:line="240" w:lineRule="auto"/>
        <w:jc w:val="center"/>
        <w:rPr>
          <w:rFonts w:ascii="Times New Roman" w:hAnsi="Times New Roman" w:cs="Times New Roman"/>
          <w:b/>
          <w:bCs/>
          <w:color w:val="000000"/>
          <w:sz w:val="24"/>
          <w:szCs w:val="24"/>
        </w:rPr>
      </w:pPr>
    </w:p>
    <w:p w:rsidR="005A5D65" w:rsidRPr="003F431F"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 xml:space="preserve">Terms of Reference of the Director of </w:t>
      </w:r>
      <w:r w:rsidR="0068035A" w:rsidRPr="003F431F">
        <w:rPr>
          <w:rFonts w:ascii="Times New Roman" w:hAnsi="Times New Roman" w:cs="Times New Roman"/>
          <w:b/>
          <w:bCs/>
          <w:color w:val="000000"/>
          <w:sz w:val="24"/>
          <w:szCs w:val="24"/>
        </w:rPr>
        <w:t xml:space="preserve">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w:t>
      </w:r>
    </w:p>
    <w:p w:rsidR="005A5D65" w:rsidRPr="003F431F" w:rsidRDefault="005A5D65" w:rsidP="00196705">
      <w:pPr>
        <w:autoSpaceDE w:val="0"/>
        <w:autoSpaceDN w:val="0"/>
        <w:adjustRightInd w:val="0"/>
        <w:spacing w:after="0" w:line="240" w:lineRule="auto"/>
        <w:jc w:val="center"/>
        <w:rPr>
          <w:rFonts w:ascii="Times New Roman" w:hAnsi="Times New Roman" w:cs="Times New Roman"/>
          <w:b/>
          <w:bCs/>
          <w:color w:val="000000"/>
          <w:sz w:val="24"/>
          <w:szCs w:val="24"/>
        </w:rPr>
      </w:pPr>
    </w:p>
    <w:p w:rsidR="005A5D65"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Director of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will be appointed by the FN. </w:t>
      </w:r>
    </w:p>
    <w:p w:rsidR="005906F1"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Director of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is responsible for: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color w:val="000000"/>
          <w:sz w:val="24"/>
          <w:szCs w:val="24"/>
        </w:rPr>
        <w:t>o</w:t>
      </w:r>
      <w:r w:rsidR="005A5D65" w:rsidRPr="003F431F">
        <w:rPr>
          <w:rFonts w:ascii="Times New Roman" w:hAnsi="Times New Roman" w:cs="Times New Roman"/>
          <w:color w:val="000000"/>
          <w:sz w:val="24"/>
          <w:szCs w:val="24"/>
        </w:rPr>
        <w:t xml:space="preserve">verall </w:t>
      </w:r>
      <w:r w:rsidR="005A5D65" w:rsidRPr="003F431F">
        <w:rPr>
          <w:rFonts w:ascii="Times New Roman" w:hAnsi="Times New Roman" w:cs="Times New Roman"/>
          <w:sz w:val="24"/>
          <w:szCs w:val="24"/>
        </w:rPr>
        <w:t xml:space="preserve">day-to-day management of the </w:t>
      </w:r>
      <w:r w:rsidR="00514555" w:rsidRPr="003F431F">
        <w:rPr>
          <w:rFonts w:ascii="Times New Roman" w:hAnsi="Times New Roman" w:cs="Times New Roman"/>
          <w:sz w:val="24"/>
          <w:szCs w:val="24"/>
        </w:rPr>
        <w:t xml:space="preserve">NATO </w:t>
      </w:r>
      <w:r w:rsidR="005A5D65" w:rsidRPr="003F431F">
        <w:rPr>
          <w:rFonts w:ascii="Times New Roman" w:hAnsi="Times New Roman" w:cs="Times New Roman"/>
          <w:sz w:val="24"/>
          <w:szCs w:val="24"/>
        </w:rPr>
        <w:t xml:space="preserve">ENSEC COE;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reparing and submitting the drafts of </w:t>
      </w:r>
      <w:r w:rsidR="008C6433" w:rsidRPr="003F431F">
        <w:rPr>
          <w:rFonts w:ascii="Times New Roman" w:hAnsi="Times New Roman" w:cs="Times New Roman"/>
          <w:sz w:val="24"/>
          <w:szCs w:val="24"/>
        </w:rPr>
        <w:t xml:space="preserve">the </w:t>
      </w:r>
      <w:r w:rsidR="00A904F1" w:rsidRPr="003F431F">
        <w:rPr>
          <w:rFonts w:ascii="Times New Roman" w:hAnsi="Times New Roman" w:cs="Times New Roman"/>
          <w:sz w:val="24"/>
          <w:szCs w:val="24"/>
        </w:rPr>
        <w:t>development p</w:t>
      </w:r>
      <w:r w:rsidR="008C6433" w:rsidRPr="003F431F">
        <w:rPr>
          <w:rFonts w:ascii="Times New Roman" w:hAnsi="Times New Roman" w:cs="Times New Roman"/>
          <w:sz w:val="24"/>
          <w:szCs w:val="24"/>
        </w:rPr>
        <w:t xml:space="preserve">lan, the midterm financial plan, </w:t>
      </w:r>
      <w:r w:rsidR="005A5D65" w:rsidRPr="003F431F">
        <w:rPr>
          <w:rFonts w:ascii="Times New Roman" w:hAnsi="Times New Roman" w:cs="Times New Roman"/>
          <w:sz w:val="24"/>
          <w:szCs w:val="24"/>
        </w:rPr>
        <w:t>the budget and</w:t>
      </w:r>
      <w:r w:rsidR="008C6433" w:rsidRPr="003F431F">
        <w:rPr>
          <w:rFonts w:ascii="Times New Roman" w:hAnsi="Times New Roman" w:cs="Times New Roman"/>
          <w:sz w:val="24"/>
          <w:szCs w:val="24"/>
        </w:rPr>
        <w:t xml:space="preserve"> the</w:t>
      </w:r>
      <w:r w:rsidR="005A5D65" w:rsidRPr="003F431F">
        <w:rPr>
          <w:rFonts w:ascii="Times New Roman" w:hAnsi="Times New Roman" w:cs="Times New Roman"/>
          <w:sz w:val="24"/>
          <w:szCs w:val="24"/>
        </w:rPr>
        <w:t xml:space="preserve"> POW</w:t>
      </w:r>
      <w:r w:rsidR="008C6433" w:rsidRPr="003F431F">
        <w:rPr>
          <w:rFonts w:ascii="Times New Roman" w:hAnsi="Times New Roman" w:cs="Times New Roman"/>
          <w:sz w:val="24"/>
          <w:szCs w:val="24"/>
        </w:rPr>
        <w:t xml:space="preserve"> </w:t>
      </w:r>
      <w:r w:rsidR="005A5D65" w:rsidRPr="003F431F">
        <w:rPr>
          <w:rFonts w:ascii="Times New Roman" w:hAnsi="Times New Roman" w:cs="Times New Roman"/>
          <w:sz w:val="24"/>
          <w:szCs w:val="24"/>
        </w:rPr>
        <w:t>to the SC for approval no later than 30th of April of the preceding year</w:t>
      </w:r>
      <w:r w:rsidR="000C0144" w:rsidRPr="003F431F">
        <w:rPr>
          <w:rFonts w:ascii="Times New Roman" w:hAnsi="Times New Roman" w:cs="Times New Roman"/>
          <w:sz w:val="24"/>
          <w:szCs w:val="24"/>
        </w:rPr>
        <w:t xml:space="preserve"> unless decided otherwise by the SC;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s</w:t>
      </w:r>
      <w:r w:rsidR="000C0144" w:rsidRPr="003F431F">
        <w:rPr>
          <w:rFonts w:ascii="Times New Roman" w:hAnsi="Times New Roman" w:cs="Times New Roman"/>
          <w:sz w:val="24"/>
          <w:szCs w:val="24"/>
        </w:rPr>
        <w:t xml:space="preserve">ubmitting the budget report of the preceding fiscal year to the SC no later than </w:t>
      </w:r>
      <w:r w:rsidR="005A5D65" w:rsidRPr="003F431F">
        <w:rPr>
          <w:rFonts w:ascii="Times New Roman" w:hAnsi="Times New Roman" w:cs="Times New Roman"/>
          <w:sz w:val="24"/>
          <w:szCs w:val="24"/>
        </w:rPr>
        <w:t>30th of April</w:t>
      </w:r>
      <w:r w:rsidR="001E0164" w:rsidRPr="003F431F">
        <w:rPr>
          <w:rFonts w:ascii="Times New Roman" w:hAnsi="Times New Roman" w:cs="Times New Roman"/>
          <w:sz w:val="24"/>
          <w:szCs w:val="24"/>
        </w:rPr>
        <w:t xml:space="preserve"> unless decided otherwise by the SC</w:t>
      </w:r>
      <w:r w:rsidR="005A5D65" w:rsidRPr="003F431F">
        <w:rPr>
          <w:rFonts w:ascii="Times New Roman" w:hAnsi="Times New Roman" w:cs="Times New Roman"/>
          <w:sz w:val="24"/>
          <w:szCs w:val="24"/>
        </w:rPr>
        <w:t xml:space="preserve">;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r</w:t>
      </w:r>
      <w:r w:rsidR="000C0144" w:rsidRPr="003F431F">
        <w:rPr>
          <w:rFonts w:ascii="Times New Roman" w:hAnsi="Times New Roman" w:cs="Times New Roman"/>
          <w:sz w:val="24"/>
          <w:szCs w:val="24"/>
        </w:rPr>
        <w:t>eporting</w:t>
      </w:r>
      <w:r w:rsidR="005A5D65" w:rsidRPr="003F431F">
        <w:rPr>
          <w:rFonts w:ascii="Times New Roman" w:hAnsi="Times New Roman" w:cs="Times New Roman"/>
          <w:sz w:val="24"/>
          <w:szCs w:val="24"/>
        </w:rPr>
        <w:t xml:space="preserve"> to and informing the SC of all matters that need SC's attention or when so requested by the SC</w:t>
      </w:r>
      <w:r w:rsidR="00CB069B" w:rsidRPr="003F431F">
        <w:rPr>
          <w:rFonts w:ascii="Times New Roman" w:hAnsi="Times New Roman" w:cs="Times New Roman"/>
          <w:sz w:val="24"/>
          <w:szCs w:val="24"/>
        </w:rPr>
        <w:t>,</w:t>
      </w:r>
      <w:r w:rsidR="005A5D65" w:rsidRPr="003F431F">
        <w:rPr>
          <w:rFonts w:ascii="Times New Roman" w:hAnsi="Times New Roman" w:cs="Times New Roman"/>
          <w:sz w:val="24"/>
          <w:szCs w:val="24"/>
        </w:rPr>
        <w:t xml:space="preserve"> </w:t>
      </w:r>
      <w:r w:rsidR="009F79BF" w:rsidRPr="003F431F">
        <w:rPr>
          <w:rFonts w:ascii="Times New Roman" w:hAnsi="Times New Roman" w:cs="Times New Roman"/>
          <w:sz w:val="24"/>
          <w:szCs w:val="24"/>
        </w:rPr>
        <w:t>provid</w:t>
      </w:r>
      <w:r w:rsidR="00CB069B" w:rsidRPr="003F431F">
        <w:rPr>
          <w:rFonts w:ascii="Times New Roman" w:hAnsi="Times New Roman" w:cs="Times New Roman"/>
          <w:sz w:val="24"/>
          <w:szCs w:val="24"/>
        </w:rPr>
        <w:t>ing</w:t>
      </w:r>
      <w:r w:rsidR="009F79BF" w:rsidRPr="003F431F">
        <w:rPr>
          <w:rFonts w:ascii="Times New Roman" w:hAnsi="Times New Roman" w:cs="Times New Roman"/>
          <w:sz w:val="24"/>
          <w:szCs w:val="24"/>
        </w:rPr>
        <w:t xml:space="preserve"> information and assistance to the SC</w:t>
      </w:r>
      <w:r w:rsidR="00CB069B" w:rsidRPr="003F431F">
        <w:rPr>
          <w:rFonts w:ascii="Times New Roman" w:hAnsi="Times New Roman" w:cs="Times New Roman"/>
          <w:sz w:val="24"/>
          <w:szCs w:val="24"/>
        </w:rPr>
        <w:t>;</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f</w:t>
      </w:r>
      <w:r w:rsidR="005A5D65" w:rsidRPr="003F431F">
        <w:rPr>
          <w:rFonts w:ascii="Times New Roman" w:hAnsi="Times New Roman" w:cs="Times New Roman"/>
          <w:sz w:val="24"/>
          <w:szCs w:val="24"/>
        </w:rPr>
        <w:t xml:space="preserve">orwarding additional </w:t>
      </w:r>
      <w:r w:rsidR="0068035A" w:rsidRPr="003F431F">
        <w:rPr>
          <w:rFonts w:ascii="Times New Roman" w:hAnsi="Times New Roman" w:cs="Times New Roman"/>
          <w:sz w:val="24"/>
          <w:szCs w:val="24"/>
        </w:rPr>
        <w:t>out-of-cycle</w:t>
      </w:r>
      <w:r w:rsidR="005A5D65" w:rsidRPr="003F431F">
        <w:rPr>
          <w:rFonts w:ascii="Times New Roman" w:hAnsi="Times New Roman" w:cs="Times New Roman"/>
          <w:sz w:val="24"/>
          <w:szCs w:val="24"/>
        </w:rPr>
        <w:t xml:space="preserve"> POW requests as well as the budgetary implications to the SC for consideration and approval;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 xml:space="preserve">nsuring the execution of the POW and implementation of the budget;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f</w:t>
      </w:r>
      <w:r w:rsidR="005A5D65" w:rsidRPr="003F431F">
        <w:rPr>
          <w:rFonts w:ascii="Times New Roman" w:hAnsi="Times New Roman" w:cs="Times New Roman"/>
          <w:sz w:val="24"/>
          <w:szCs w:val="24"/>
        </w:rPr>
        <w:t xml:space="preserve">orming working groups for efficient implementation of the POW and optimizing implementation of other tasks of the </w:t>
      </w:r>
      <w:r w:rsidR="00514555" w:rsidRPr="003F431F">
        <w:rPr>
          <w:rFonts w:ascii="Times New Roman" w:hAnsi="Times New Roman" w:cs="Times New Roman"/>
          <w:sz w:val="24"/>
          <w:szCs w:val="24"/>
        </w:rPr>
        <w:t xml:space="preserve">NATO </w:t>
      </w:r>
      <w:r w:rsidR="005A5D65" w:rsidRPr="003F431F">
        <w:rPr>
          <w:rFonts w:ascii="Times New Roman" w:hAnsi="Times New Roman" w:cs="Times New Roman"/>
          <w:sz w:val="24"/>
          <w:szCs w:val="24"/>
        </w:rPr>
        <w:t xml:space="preserve">ENSEC COE;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rocessing any requests for the POW from HQ SACT, </w:t>
      </w:r>
      <w:r w:rsidR="005742B7" w:rsidRPr="003F431F">
        <w:rPr>
          <w:rFonts w:ascii="Times New Roman" w:hAnsi="Times New Roman" w:cs="Times New Roman"/>
          <w:sz w:val="24"/>
          <w:szCs w:val="24"/>
        </w:rPr>
        <w:t xml:space="preserve">the other </w:t>
      </w:r>
      <w:r w:rsidR="007349A1" w:rsidRPr="003F431F">
        <w:rPr>
          <w:rFonts w:ascii="Times New Roman" w:hAnsi="Times New Roman" w:cs="Times New Roman"/>
          <w:sz w:val="24"/>
          <w:szCs w:val="24"/>
        </w:rPr>
        <w:t>SNs</w:t>
      </w:r>
      <w:r w:rsidR="00192FC1" w:rsidRPr="003F431F">
        <w:rPr>
          <w:rFonts w:ascii="Times New Roman" w:hAnsi="Times New Roman" w:cs="Times New Roman"/>
          <w:sz w:val="24"/>
          <w:szCs w:val="24"/>
        </w:rPr>
        <w:t xml:space="preserve"> and Partners</w:t>
      </w:r>
      <w:r w:rsidR="005A5D65" w:rsidRPr="003F431F">
        <w:rPr>
          <w:rFonts w:ascii="Times New Roman" w:hAnsi="Times New Roman" w:cs="Times New Roman"/>
          <w:sz w:val="24"/>
          <w:szCs w:val="24"/>
        </w:rPr>
        <w:t xml:space="preserve">; </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5A5D65" w:rsidRPr="003F431F">
        <w:rPr>
          <w:rFonts w:ascii="Times New Roman" w:hAnsi="Times New Roman" w:cs="Times New Roman"/>
          <w:sz w:val="24"/>
          <w:szCs w:val="24"/>
        </w:rPr>
        <w:t xml:space="preserve">erforming the continuous coordination regarding the POW with HQ SACT, to include providing HQ SACT with </w:t>
      </w:r>
      <w:r w:rsidR="0068035A" w:rsidRPr="003F431F">
        <w:rPr>
          <w:rFonts w:ascii="Times New Roman" w:hAnsi="Times New Roman" w:cs="Times New Roman"/>
          <w:sz w:val="24"/>
          <w:szCs w:val="24"/>
        </w:rPr>
        <w:t>regular</w:t>
      </w:r>
      <w:r w:rsidR="00CB069B" w:rsidRPr="003F431F">
        <w:rPr>
          <w:rFonts w:ascii="Times New Roman" w:hAnsi="Times New Roman" w:cs="Times New Roman"/>
          <w:sz w:val="24"/>
          <w:szCs w:val="24"/>
        </w:rPr>
        <w:t xml:space="preserve"> reports;</w:t>
      </w:r>
      <w:r w:rsidR="005A5D65" w:rsidRPr="003F431F">
        <w:rPr>
          <w:rFonts w:ascii="Times New Roman" w:hAnsi="Times New Roman" w:cs="Times New Roman"/>
          <w:sz w:val="24"/>
          <w:szCs w:val="24"/>
        </w:rPr>
        <w:t xml:space="preserve"> </w:t>
      </w:r>
    </w:p>
    <w:p w:rsidR="009C2071"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xercising leadership (excluding dis</w:t>
      </w:r>
      <w:r w:rsidR="005A5D65" w:rsidRPr="003F431F">
        <w:rPr>
          <w:rFonts w:ascii="Times New Roman" w:hAnsi="Times New Roman" w:cs="Times New Roman"/>
          <w:color w:val="000000"/>
          <w:sz w:val="24"/>
          <w:szCs w:val="24"/>
        </w:rPr>
        <w:t xml:space="preserve">ciplinary issues and national duties) inside the </w:t>
      </w:r>
      <w:r w:rsidR="00514555" w:rsidRPr="003F431F">
        <w:rPr>
          <w:rFonts w:ascii="Times New Roman" w:hAnsi="Times New Roman" w:cs="Times New Roman"/>
          <w:color w:val="000000"/>
          <w:sz w:val="24"/>
          <w:szCs w:val="24"/>
        </w:rPr>
        <w:t xml:space="preserve">NATO </w:t>
      </w:r>
      <w:r w:rsidR="007349A1" w:rsidRPr="003F431F">
        <w:rPr>
          <w:rFonts w:ascii="Times New Roman" w:hAnsi="Times New Roman" w:cs="Times New Roman"/>
          <w:color w:val="000000"/>
          <w:sz w:val="24"/>
          <w:szCs w:val="24"/>
        </w:rPr>
        <w:t>ENSEC</w:t>
      </w:r>
      <w:r w:rsidR="007125FC" w:rsidRPr="003F431F">
        <w:rPr>
          <w:rFonts w:ascii="Times New Roman" w:hAnsi="Times New Roman" w:cs="Times New Roman"/>
          <w:color w:val="000000"/>
          <w:sz w:val="24"/>
          <w:szCs w:val="24"/>
        </w:rPr>
        <w:t xml:space="preserve"> COE with regard to personnel;</w:t>
      </w:r>
    </w:p>
    <w:p w:rsidR="005A5D65" w:rsidRPr="003F431F" w:rsidRDefault="00787282" w:rsidP="00196705">
      <w:pPr>
        <w:pStyle w:val="ListParagraph"/>
        <w:numPr>
          <w:ilvl w:val="2"/>
          <w:numId w:val="28"/>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7125FC" w:rsidRPr="003F431F">
        <w:rPr>
          <w:rFonts w:ascii="Times New Roman" w:hAnsi="Times New Roman" w:cs="Times New Roman"/>
          <w:color w:val="000000"/>
          <w:sz w:val="24"/>
          <w:szCs w:val="24"/>
        </w:rPr>
        <w:t>nsuring internal security as the security authority for the NATO ENSEC COE.</w:t>
      </w:r>
    </w:p>
    <w:p w:rsidR="007349A1" w:rsidRPr="003F431F" w:rsidRDefault="005A5D65" w:rsidP="00196705">
      <w:pPr>
        <w:pStyle w:val="ListParagraph"/>
        <w:numPr>
          <w:ilvl w:val="0"/>
          <w:numId w:val="27"/>
        </w:numPr>
        <w:autoSpaceDE w:val="0"/>
        <w:autoSpaceDN w:val="0"/>
        <w:adjustRightInd w:val="0"/>
        <w:spacing w:after="24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7349A1" w:rsidRPr="003F431F">
        <w:rPr>
          <w:rFonts w:ascii="Times New Roman" w:hAnsi="Times New Roman" w:cs="Times New Roman"/>
          <w:color w:val="000000"/>
          <w:sz w:val="24"/>
          <w:szCs w:val="24"/>
        </w:rPr>
        <w:t>Director of</w:t>
      </w:r>
      <w:r w:rsidRPr="003F431F">
        <w:rPr>
          <w:rFonts w:ascii="Times New Roman" w:hAnsi="Times New Roman" w:cs="Times New Roman"/>
          <w:color w:val="000000"/>
          <w:sz w:val="24"/>
          <w:szCs w:val="24"/>
        </w:rPr>
        <w:t xml:space="preserve"> </w:t>
      </w:r>
      <w:r w:rsidR="0068035A"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 xml:space="preserve">ENSEC COE is granted authority to: </w:t>
      </w:r>
    </w:p>
    <w:p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e</w:t>
      </w:r>
      <w:r w:rsidR="005A5D65" w:rsidRPr="003F431F">
        <w:rPr>
          <w:rFonts w:ascii="Times New Roman" w:hAnsi="Times New Roman" w:cs="Times New Roman"/>
          <w:sz w:val="24"/>
          <w:szCs w:val="24"/>
        </w:rPr>
        <w:t>ngage HQ SACT in the development and execution of the POW and establish, in c</w:t>
      </w:r>
      <w:r w:rsidR="00FA2644" w:rsidRPr="003F431F">
        <w:rPr>
          <w:rFonts w:ascii="Times New Roman" w:hAnsi="Times New Roman" w:cs="Times New Roman"/>
          <w:sz w:val="24"/>
          <w:szCs w:val="24"/>
        </w:rPr>
        <w:t>oordination with HQ SACT, inter</w:t>
      </w:r>
      <w:r w:rsidR="005A5D65" w:rsidRPr="003F431F">
        <w:rPr>
          <w:rFonts w:ascii="Times New Roman" w:hAnsi="Times New Roman" w:cs="Times New Roman"/>
          <w:sz w:val="24"/>
          <w:szCs w:val="24"/>
        </w:rPr>
        <w:t>relationsh</w:t>
      </w:r>
      <w:r w:rsidR="00FA2644" w:rsidRPr="003F431F">
        <w:rPr>
          <w:rFonts w:ascii="Times New Roman" w:hAnsi="Times New Roman" w:cs="Times New Roman"/>
          <w:sz w:val="24"/>
          <w:szCs w:val="24"/>
        </w:rPr>
        <w:t>ips and bi</w:t>
      </w:r>
      <w:r w:rsidR="005A5D65" w:rsidRPr="003F431F">
        <w:rPr>
          <w:rFonts w:ascii="Times New Roman" w:hAnsi="Times New Roman" w:cs="Times New Roman"/>
          <w:sz w:val="24"/>
          <w:szCs w:val="24"/>
        </w:rPr>
        <w:t xml:space="preserve">lateral functional arrangements with the NCS; </w:t>
      </w:r>
    </w:p>
    <w:p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5A5D65" w:rsidRPr="003F431F">
        <w:rPr>
          <w:rFonts w:ascii="Times New Roman" w:hAnsi="Times New Roman" w:cs="Times New Roman"/>
          <w:sz w:val="24"/>
          <w:szCs w:val="24"/>
        </w:rPr>
        <w:t xml:space="preserve">onsult with NATO, national authorities and other relevant </w:t>
      </w:r>
      <w:r w:rsidR="00A06CBA" w:rsidRPr="003F431F">
        <w:rPr>
          <w:rFonts w:ascii="Times New Roman" w:hAnsi="Times New Roman" w:cs="Times New Roman"/>
          <w:sz w:val="24"/>
          <w:szCs w:val="24"/>
        </w:rPr>
        <w:t>organisation</w:t>
      </w:r>
      <w:r w:rsidR="005A5D65" w:rsidRPr="003F431F">
        <w:rPr>
          <w:rFonts w:ascii="Times New Roman" w:hAnsi="Times New Roman" w:cs="Times New Roman"/>
          <w:sz w:val="24"/>
          <w:szCs w:val="24"/>
        </w:rPr>
        <w:t xml:space="preserve">s to facilitate the accomplishment of his mission; </w:t>
      </w:r>
    </w:p>
    <w:p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m</w:t>
      </w:r>
      <w:r w:rsidR="005A5D65" w:rsidRPr="003F431F">
        <w:rPr>
          <w:rFonts w:ascii="Times New Roman" w:hAnsi="Times New Roman" w:cs="Times New Roman"/>
          <w:sz w:val="24"/>
          <w:szCs w:val="24"/>
        </w:rPr>
        <w:t xml:space="preserve">ake recommendations to HQ SACT </w:t>
      </w:r>
      <w:r w:rsidR="0068035A" w:rsidRPr="003F431F">
        <w:rPr>
          <w:rFonts w:ascii="Times New Roman" w:hAnsi="Times New Roman" w:cs="Times New Roman"/>
          <w:sz w:val="24"/>
          <w:szCs w:val="24"/>
        </w:rPr>
        <w:t xml:space="preserve">or other NATO entities </w:t>
      </w:r>
      <w:r w:rsidR="005A5D65" w:rsidRPr="003F431F">
        <w:rPr>
          <w:rFonts w:ascii="Times New Roman" w:hAnsi="Times New Roman" w:cs="Times New Roman"/>
          <w:sz w:val="24"/>
          <w:szCs w:val="24"/>
        </w:rPr>
        <w:t xml:space="preserve">on </w:t>
      </w:r>
      <w:r w:rsidR="007349A1" w:rsidRPr="003F431F">
        <w:rPr>
          <w:rFonts w:ascii="Times New Roman" w:hAnsi="Times New Roman" w:cs="Times New Roman"/>
          <w:sz w:val="24"/>
          <w:szCs w:val="24"/>
        </w:rPr>
        <w:t>energy security</w:t>
      </w:r>
      <w:r w:rsidR="006C26CD" w:rsidRPr="003F431F">
        <w:rPr>
          <w:rFonts w:ascii="Times New Roman" w:hAnsi="Times New Roman" w:cs="Times New Roman"/>
          <w:sz w:val="24"/>
          <w:szCs w:val="24"/>
        </w:rPr>
        <w:t xml:space="preserve"> related</w:t>
      </w:r>
      <w:r w:rsidR="005A5D65" w:rsidRPr="003F431F">
        <w:rPr>
          <w:rFonts w:ascii="Times New Roman" w:hAnsi="Times New Roman" w:cs="Times New Roman"/>
          <w:sz w:val="24"/>
          <w:szCs w:val="24"/>
        </w:rPr>
        <w:t xml:space="preserve"> issues; </w:t>
      </w:r>
    </w:p>
    <w:p w:rsidR="007349A1" w:rsidRPr="003F431F" w:rsidRDefault="003576CB"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576CB">
        <w:rPr>
          <w:rFonts w:ascii="Times New Roman" w:eastAsia="Times New Roman" w:hAnsi="Times New Roman" w:cs="Times New Roman"/>
          <w:spacing w:val="-3"/>
          <w:sz w:val="24"/>
          <w:szCs w:val="24"/>
          <w:lang w:eastAsia="cs-CZ"/>
        </w:rPr>
        <w:t>conclude non-binding cooperation arrangements within the academic framework with entities of the NATO Member States  or Contributing Partners not affecting the execution of the POW nor budget following the report of the</w:t>
      </w:r>
      <w:r>
        <w:rPr>
          <w:rFonts w:ascii="Times New Roman" w:eastAsia="Times New Roman" w:hAnsi="Times New Roman" w:cs="Times New Roman"/>
          <w:spacing w:val="-3"/>
          <w:sz w:val="24"/>
          <w:szCs w:val="24"/>
          <w:lang w:eastAsia="cs-CZ"/>
        </w:rPr>
        <w:t xml:space="preserve"> SC. </w:t>
      </w:r>
      <w:r w:rsidR="005A5D65" w:rsidRPr="003F431F">
        <w:rPr>
          <w:rFonts w:ascii="Times New Roman" w:hAnsi="Times New Roman" w:cs="Times New Roman"/>
          <w:sz w:val="24"/>
          <w:szCs w:val="24"/>
        </w:rPr>
        <w:t xml:space="preserve">; </w:t>
      </w:r>
    </w:p>
    <w:p w:rsidR="007349A1"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c</w:t>
      </w:r>
      <w:r w:rsidR="007349A1" w:rsidRPr="003F431F">
        <w:rPr>
          <w:rFonts w:ascii="Times New Roman" w:hAnsi="Times New Roman" w:cs="Times New Roman"/>
          <w:sz w:val="24"/>
          <w:szCs w:val="24"/>
        </w:rPr>
        <w:t xml:space="preserve">onclude contracts for the </w:t>
      </w:r>
      <w:r w:rsidR="00514555" w:rsidRPr="003F431F">
        <w:rPr>
          <w:rFonts w:ascii="Times New Roman" w:hAnsi="Times New Roman" w:cs="Times New Roman"/>
          <w:sz w:val="24"/>
          <w:szCs w:val="24"/>
        </w:rPr>
        <w:t xml:space="preserve">NATO </w:t>
      </w:r>
      <w:r w:rsidR="007349A1" w:rsidRPr="003F431F">
        <w:rPr>
          <w:rFonts w:ascii="Times New Roman" w:hAnsi="Times New Roman" w:cs="Times New Roman"/>
          <w:sz w:val="24"/>
          <w:szCs w:val="24"/>
        </w:rPr>
        <w:t xml:space="preserve">ENSEC COE on the basis of </w:t>
      </w:r>
      <w:r w:rsidR="00830311" w:rsidRPr="003F431F">
        <w:rPr>
          <w:rFonts w:ascii="Times New Roman" w:hAnsi="Times New Roman" w:cs="Times New Roman"/>
          <w:sz w:val="24"/>
          <w:szCs w:val="24"/>
        </w:rPr>
        <w:t xml:space="preserve">the </w:t>
      </w:r>
      <w:r w:rsidR="007349A1" w:rsidRPr="003F431F">
        <w:rPr>
          <w:rFonts w:ascii="Times New Roman" w:hAnsi="Times New Roman" w:cs="Times New Roman"/>
          <w:sz w:val="24"/>
          <w:szCs w:val="24"/>
        </w:rPr>
        <w:t>approved budget;</w:t>
      </w:r>
    </w:p>
    <w:p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t>p</w:t>
      </w:r>
      <w:r w:rsidR="00012925" w:rsidRPr="003F431F">
        <w:rPr>
          <w:rFonts w:ascii="Times New Roman" w:hAnsi="Times New Roman" w:cs="Times New Roman"/>
          <w:sz w:val="24"/>
          <w:szCs w:val="24"/>
        </w:rPr>
        <w:t>ropose additional meetings of the SC;</w:t>
      </w:r>
    </w:p>
    <w:p w:rsidR="005A5D65" w:rsidRPr="003F431F" w:rsidRDefault="00787282" w:rsidP="00196705">
      <w:pPr>
        <w:pStyle w:val="ListParagraph"/>
        <w:numPr>
          <w:ilvl w:val="2"/>
          <w:numId w:val="29"/>
        </w:numPr>
        <w:autoSpaceDE w:val="0"/>
        <w:autoSpaceDN w:val="0"/>
        <w:adjustRightInd w:val="0"/>
        <w:spacing w:after="120" w:line="240" w:lineRule="auto"/>
        <w:ind w:left="1190" w:hanging="510"/>
        <w:contextualSpacing w:val="0"/>
        <w:jc w:val="both"/>
        <w:rPr>
          <w:rFonts w:ascii="Times New Roman" w:hAnsi="Times New Roman" w:cs="Times New Roman"/>
          <w:sz w:val="24"/>
          <w:szCs w:val="24"/>
        </w:rPr>
      </w:pPr>
      <w:r w:rsidRPr="003F431F">
        <w:rPr>
          <w:rFonts w:ascii="Times New Roman" w:hAnsi="Times New Roman" w:cs="Times New Roman"/>
          <w:sz w:val="24"/>
          <w:szCs w:val="24"/>
        </w:rPr>
        <w:lastRenderedPageBreak/>
        <w:t>t</w:t>
      </w:r>
      <w:r w:rsidR="007349A1" w:rsidRPr="003F431F">
        <w:rPr>
          <w:rFonts w:ascii="Times New Roman" w:hAnsi="Times New Roman" w:cs="Times New Roman"/>
          <w:sz w:val="24"/>
          <w:szCs w:val="24"/>
        </w:rPr>
        <w:t>emporarily (for</w:t>
      </w:r>
      <w:r w:rsidR="003238F8" w:rsidRPr="003F431F">
        <w:rPr>
          <w:rFonts w:ascii="Times New Roman" w:hAnsi="Times New Roman" w:cs="Times New Roman"/>
          <w:sz w:val="24"/>
          <w:szCs w:val="24"/>
        </w:rPr>
        <w:t xml:space="preserve"> a</w:t>
      </w:r>
      <w:r w:rsidR="007349A1" w:rsidRPr="003F431F">
        <w:rPr>
          <w:rFonts w:ascii="Times New Roman" w:hAnsi="Times New Roman" w:cs="Times New Roman"/>
          <w:sz w:val="24"/>
          <w:szCs w:val="24"/>
        </w:rPr>
        <w:t xml:space="preserve"> period not exceeding 90 days)</w:t>
      </w:r>
      <w:r w:rsidR="00F161FA" w:rsidRPr="003F431F">
        <w:rPr>
          <w:rFonts w:ascii="Times New Roman" w:hAnsi="Times New Roman" w:cs="Times New Roman"/>
          <w:sz w:val="24"/>
          <w:szCs w:val="24"/>
        </w:rPr>
        <w:t xml:space="preserve"> </w:t>
      </w:r>
      <w:r w:rsidR="007349A1" w:rsidRPr="003F431F">
        <w:rPr>
          <w:rFonts w:ascii="Times New Roman" w:hAnsi="Times New Roman" w:cs="Times New Roman"/>
          <w:sz w:val="24"/>
          <w:szCs w:val="24"/>
        </w:rPr>
        <w:t>reassign personnel to another positio</w:t>
      </w:r>
      <w:r w:rsidR="0022423C" w:rsidRPr="003F431F">
        <w:rPr>
          <w:rFonts w:ascii="Times New Roman" w:hAnsi="Times New Roman" w:cs="Times New Roman"/>
          <w:sz w:val="24"/>
          <w:szCs w:val="24"/>
        </w:rPr>
        <w:t xml:space="preserve">n within </w:t>
      </w:r>
      <w:r w:rsidR="0068035A" w:rsidRPr="003F431F">
        <w:rPr>
          <w:rFonts w:ascii="Times New Roman" w:hAnsi="Times New Roman" w:cs="Times New Roman"/>
          <w:sz w:val="24"/>
          <w:szCs w:val="24"/>
        </w:rPr>
        <w:t xml:space="preserve">the NATO </w:t>
      </w:r>
      <w:r w:rsidR="0022423C" w:rsidRPr="003F431F">
        <w:rPr>
          <w:rFonts w:ascii="Times New Roman" w:hAnsi="Times New Roman" w:cs="Times New Roman"/>
          <w:sz w:val="24"/>
          <w:szCs w:val="24"/>
        </w:rPr>
        <w:t>ENSEC COE, provided tha</w:t>
      </w:r>
      <w:r w:rsidR="007349A1" w:rsidRPr="003F431F">
        <w:rPr>
          <w:rFonts w:ascii="Times New Roman" w:hAnsi="Times New Roman" w:cs="Times New Roman"/>
          <w:sz w:val="24"/>
          <w:szCs w:val="24"/>
        </w:rPr>
        <w:t>t the SC has bee</w:t>
      </w:r>
      <w:r w:rsidR="00236008" w:rsidRPr="003F431F">
        <w:rPr>
          <w:rFonts w:ascii="Times New Roman" w:hAnsi="Times New Roman" w:cs="Times New Roman"/>
          <w:sz w:val="24"/>
          <w:szCs w:val="24"/>
        </w:rPr>
        <w:t>n notified and the concerned SN’</w:t>
      </w:r>
      <w:r w:rsidR="007349A1" w:rsidRPr="003F431F">
        <w:rPr>
          <w:rFonts w:ascii="Times New Roman" w:hAnsi="Times New Roman" w:cs="Times New Roman"/>
          <w:sz w:val="24"/>
          <w:szCs w:val="24"/>
        </w:rPr>
        <w:t>s representative in the SC has not objected to it.</w:t>
      </w:r>
    </w:p>
    <w:p w:rsidR="00F161FA" w:rsidRPr="003F431F" w:rsidRDefault="00F161FA" w:rsidP="00196705">
      <w:pPr>
        <w:rPr>
          <w:rFonts w:ascii="Times New Roman" w:hAnsi="Times New Roman" w:cs="Times New Roman"/>
          <w:color w:val="000000"/>
          <w:sz w:val="24"/>
          <w:szCs w:val="24"/>
        </w:rPr>
      </w:pPr>
      <w:r w:rsidRPr="003F431F">
        <w:rPr>
          <w:rFonts w:ascii="Times New Roman" w:hAnsi="Times New Roman" w:cs="Times New Roman"/>
          <w:color w:val="000000"/>
          <w:sz w:val="24"/>
          <w:szCs w:val="24"/>
        </w:rPr>
        <w:br w:type="page"/>
      </w:r>
    </w:p>
    <w:p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lastRenderedPageBreak/>
        <w:t xml:space="preserve">ANNEX </w:t>
      </w:r>
      <w:r w:rsidR="00186214" w:rsidRPr="003F431F">
        <w:rPr>
          <w:rFonts w:ascii="Times New Roman" w:hAnsi="Times New Roman" w:cs="Times New Roman"/>
          <w:b/>
          <w:bCs/>
          <w:color w:val="000000"/>
          <w:sz w:val="24"/>
          <w:szCs w:val="24"/>
          <w:u w:val="single"/>
        </w:rPr>
        <w:t>D</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rsidR="00BA550C" w:rsidRPr="003F431F" w:rsidRDefault="00BA550C" w:rsidP="00196705">
      <w:pPr>
        <w:autoSpaceDE w:val="0"/>
        <w:autoSpaceDN w:val="0"/>
        <w:adjustRightInd w:val="0"/>
        <w:spacing w:after="0" w:line="240" w:lineRule="auto"/>
        <w:jc w:val="both"/>
        <w:rPr>
          <w:rFonts w:ascii="Times New Roman" w:hAnsi="Times New Roman" w:cs="Times New Roman"/>
          <w:b/>
          <w:bCs/>
          <w:color w:val="000000"/>
          <w:sz w:val="24"/>
          <w:szCs w:val="24"/>
        </w:rPr>
      </w:pPr>
    </w:p>
    <w:p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p>
    <w:p w:rsidR="00A65285" w:rsidRPr="003F431F" w:rsidRDefault="00F65F47" w:rsidP="00196705">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Support provided by the </w:t>
      </w:r>
      <w:r w:rsidR="00677158">
        <w:rPr>
          <w:rFonts w:ascii="Times New Roman" w:hAnsi="Times New Roman" w:cs="Times New Roman"/>
          <w:b/>
          <w:bCs/>
          <w:color w:val="000000"/>
          <w:sz w:val="24"/>
          <w:szCs w:val="24"/>
        </w:rPr>
        <w:t>Framework</w:t>
      </w:r>
      <w:r w:rsidR="00A65285" w:rsidRPr="003F431F">
        <w:rPr>
          <w:rFonts w:ascii="Times New Roman" w:hAnsi="Times New Roman" w:cs="Times New Roman"/>
          <w:b/>
          <w:bCs/>
          <w:color w:val="000000"/>
          <w:sz w:val="24"/>
          <w:szCs w:val="24"/>
        </w:rPr>
        <w:t xml:space="preserve"> Nation </w:t>
      </w:r>
    </w:p>
    <w:p w:rsidR="00A65285" w:rsidRPr="003F431F" w:rsidRDefault="00A65285" w:rsidP="00196705">
      <w:pPr>
        <w:autoSpaceDE w:val="0"/>
        <w:autoSpaceDN w:val="0"/>
        <w:adjustRightInd w:val="0"/>
        <w:spacing w:after="0" w:line="240" w:lineRule="auto"/>
        <w:jc w:val="both"/>
        <w:rPr>
          <w:rFonts w:ascii="Times New Roman" w:hAnsi="Times New Roman" w:cs="Times New Roman"/>
          <w:b/>
          <w:bCs/>
          <w:color w:val="000000"/>
          <w:sz w:val="24"/>
          <w:szCs w:val="24"/>
        </w:rPr>
      </w:pPr>
    </w:p>
    <w:p w:rsidR="00C201D2" w:rsidRPr="003F431F" w:rsidRDefault="00C201D2"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The FN will make</w:t>
      </w:r>
      <w:r w:rsidR="00DA482C" w:rsidRPr="003F431F">
        <w:rPr>
          <w:rFonts w:ascii="Times New Roman" w:hAnsi="Times New Roman" w:cs="Times New Roman"/>
          <w:color w:val="000000"/>
          <w:sz w:val="24"/>
          <w:szCs w:val="24"/>
        </w:rPr>
        <w:t xml:space="preserve"> the</w:t>
      </w:r>
      <w:r w:rsidRPr="003F431F">
        <w:rPr>
          <w:rFonts w:ascii="Times New Roman" w:hAnsi="Times New Roman" w:cs="Times New Roman"/>
          <w:color w:val="000000"/>
          <w:sz w:val="24"/>
          <w:szCs w:val="24"/>
        </w:rPr>
        <w:t xml:space="preserve"> necessary administrative and infrastructure arrangements to provide for the initial establishment of the NATO ENSEC COE. </w:t>
      </w:r>
      <w:r w:rsidR="00DA482C" w:rsidRPr="003F431F">
        <w:rPr>
          <w:rFonts w:ascii="Times New Roman" w:hAnsi="Times New Roman" w:cs="Times New Roman"/>
          <w:color w:val="000000"/>
          <w:sz w:val="24"/>
          <w:szCs w:val="24"/>
        </w:rPr>
        <w:t>Requirements in subsequent years will be funded from the common budget.</w:t>
      </w:r>
      <w:r w:rsidR="0074797D" w:rsidRPr="003F431F">
        <w:rPr>
          <w:rFonts w:ascii="Times New Roman" w:hAnsi="Times New Roman" w:cs="Times New Roman"/>
          <w:color w:val="000000"/>
          <w:sz w:val="24"/>
          <w:szCs w:val="24"/>
        </w:rPr>
        <w:t xml:space="preserve"> This will include, but not limited to:</w:t>
      </w:r>
      <w:r w:rsidR="00DA482C" w:rsidRPr="003F431F">
        <w:rPr>
          <w:rFonts w:ascii="Times New Roman" w:hAnsi="Times New Roman" w:cs="Times New Roman"/>
          <w:color w:val="000000"/>
          <w:sz w:val="24"/>
          <w:szCs w:val="24"/>
        </w:rPr>
        <w:t xml:space="preserve"> </w:t>
      </w:r>
    </w:p>
    <w:p w:rsidR="008F054C" w:rsidRPr="003F431F" w:rsidRDefault="008F054C" w:rsidP="008F054C">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A65285" w:rsidRPr="003F431F" w:rsidRDefault="00BC4488"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Administrative S</w:t>
      </w:r>
      <w:r w:rsidR="00A65285" w:rsidRPr="003F431F">
        <w:rPr>
          <w:rFonts w:ascii="Times New Roman" w:hAnsi="Times New Roman" w:cs="Times New Roman"/>
          <w:color w:val="000000"/>
          <w:sz w:val="24"/>
          <w:szCs w:val="24"/>
        </w:rPr>
        <w:t xml:space="preserve">upport: </w:t>
      </w:r>
    </w:p>
    <w:p w:rsidR="00AF72E3"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w:t>
      </w:r>
      <w:r w:rsidR="00A73E68" w:rsidRPr="003F431F">
        <w:rPr>
          <w:rFonts w:ascii="Times New Roman" w:hAnsi="Times New Roman" w:cs="Times New Roman"/>
          <w:color w:val="000000"/>
          <w:sz w:val="24"/>
          <w:szCs w:val="24"/>
        </w:rPr>
        <w:t>n</w:t>
      </w:r>
      <w:r w:rsidR="00BC4488" w:rsidRPr="003F431F">
        <w:rPr>
          <w:rFonts w:ascii="Times New Roman" w:hAnsi="Times New Roman" w:cs="Times New Roman"/>
          <w:color w:val="000000"/>
          <w:sz w:val="24"/>
          <w:szCs w:val="24"/>
        </w:rPr>
        <w:t>itial o</w:t>
      </w:r>
      <w:r w:rsidR="00A65285" w:rsidRPr="003F431F">
        <w:rPr>
          <w:rFonts w:ascii="Times New Roman" w:hAnsi="Times New Roman" w:cs="Times New Roman"/>
          <w:color w:val="000000"/>
          <w:sz w:val="24"/>
          <w:szCs w:val="24"/>
        </w:rPr>
        <w:t>ffice supplies</w:t>
      </w:r>
      <w:r w:rsidR="0027428A"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rsidR="00A65285"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A65285" w:rsidRPr="003F431F">
        <w:rPr>
          <w:rFonts w:ascii="Times New Roman" w:hAnsi="Times New Roman" w:cs="Times New Roman"/>
          <w:color w:val="000000"/>
          <w:sz w:val="24"/>
          <w:szCs w:val="24"/>
        </w:rPr>
        <w:t>opying and printing</w:t>
      </w:r>
      <w:r w:rsidR="0062461E"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rsidR="00327AD3" w:rsidRPr="003F431F" w:rsidRDefault="00327AD3" w:rsidP="008F054C">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rPr>
      </w:pPr>
    </w:p>
    <w:p w:rsidR="00AF72E3" w:rsidRPr="003F431F" w:rsidRDefault="00BC4488" w:rsidP="008F054C">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The NATO</w:t>
      </w:r>
      <w:r w:rsidR="00A65285" w:rsidRPr="003F431F">
        <w:rPr>
          <w:rFonts w:ascii="Times New Roman" w:hAnsi="Times New Roman" w:cs="Times New Roman"/>
          <w:color w:val="000000"/>
          <w:sz w:val="24"/>
          <w:szCs w:val="24"/>
        </w:rPr>
        <w:t xml:space="preserve"> ENSEC COE</w:t>
      </w:r>
      <w:r w:rsidRPr="003F431F">
        <w:rPr>
          <w:rFonts w:ascii="Times New Roman" w:hAnsi="Times New Roman" w:cs="Times New Roman"/>
          <w:color w:val="000000"/>
          <w:sz w:val="24"/>
          <w:szCs w:val="24"/>
        </w:rPr>
        <w:t xml:space="preserve"> Office and L</w:t>
      </w:r>
      <w:r w:rsidR="00A65285" w:rsidRPr="003F431F">
        <w:rPr>
          <w:rFonts w:ascii="Times New Roman" w:hAnsi="Times New Roman" w:cs="Times New Roman"/>
          <w:color w:val="000000"/>
          <w:sz w:val="24"/>
          <w:szCs w:val="24"/>
        </w:rPr>
        <w:t xml:space="preserve">ab </w:t>
      </w:r>
      <w:r w:rsidRPr="003F431F">
        <w:rPr>
          <w:rFonts w:ascii="Times New Roman" w:hAnsi="Times New Roman" w:cs="Times New Roman"/>
          <w:color w:val="000000"/>
          <w:sz w:val="24"/>
          <w:szCs w:val="24"/>
        </w:rPr>
        <w:t>R</w:t>
      </w:r>
      <w:r w:rsidR="0027428A"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 xml:space="preserve">oms: </w:t>
      </w:r>
    </w:p>
    <w:p w:rsidR="00AF72E3" w:rsidRPr="003F431F" w:rsidRDefault="00AF72E3"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 xml:space="preserve">ffice and lab </w:t>
      </w:r>
      <w:r w:rsidR="0027428A" w:rsidRPr="003F431F">
        <w:rPr>
          <w:rFonts w:ascii="Times New Roman" w:hAnsi="Times New Roman" w:cs="Times New Roman"/>
          <w:color w:val="000000"/>
          <w:sz w:val="24"/>
          <w:szCs w:val="24"/>
        </w:rPr>
        <w:t>rooms;</w:t>
      </w:r>
      <w:r w:rsidR="00A65285" w:rsidRPr="003F431F">
        <w:rPr>
          <w:rFonts w:ascii="Times New Roman" w:hAnsi="Times New Roman" w:cs="Times New Roman"/>
          <w:color w:val="000000"/>
          <w:sz w:val="24"/>
          <w:szCs w:val="24"/>
        </w:rPr>
        <w:t xml:space="preserve"> </w:t>
      </w:r>
    </w:p>
    <w:p w:rsidR="00AF72E3" w:rsidRPr="003F431F" w:rsidRDefault="00AF72E3" w:rsidP="008F054C">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A65285" w:rsidRPr="003F431F">
        <w:rPr>
          <w:rFonts w:ascii="Times New Roman" w:hAnsi="Times New Roman" w:cs="Times New Roman"/>
          <w:color w:val="000000"/>
          <w:sz w:val="24"/>
          <w:szCs w:val="24"/>
        </w:rPr>
        <w:t>ffice and lab rooms’ administrative support</w:t>
      </w:r>
      <w:r w:rsidR="0027428A"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rsidR="00327AD3" w:rsidRPr="003F431F" w:rsidRDefault="00AF72E3" w:rsidP="00196705">
      <w:pPr>
        <w:pStyle w:val="ListParagraph"/>
        <w:numPr>
          <w:ilvl w:val="3"/>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w:t>
      </w:r>
      <w:r w:rsidR="00780A09" w:rsidRPr="003F431F">
        <w:rPr>
          <w:rFonts w:ascii="Times New Roman" w:hAnsi="Times New Roman" w:cs="Times New Roman"/>
          <w:color w:val="000000"/>
          <w:sz w:val="24"/>
          <w:szCs w:val="24"/>
        </w:rPr>
        <w:t>n</w:t>
      </w:r>
      <w:r w:rsidR="00BC4488" w:rsidRPr="003F431F">
        <w:rPr>
          <w:rFonts w:ascii="Times New Roman" w:hAnsi="Times New Roman" w:cs="Times New Roman"/>
          <w:color w:val="000000"/>
          <w:sz w:val="24"/>
          <w:szCs w:val="24"/>
        </w:rPr>
        <w:t>itial o</w:t>
      </w:r>
      <w:r w:rsidR="00A65285" w:rsidRPr="003F431F">
        <w:rPr>
          <w:rFonts w:ascii="Times New Roman" w:hAnsi="Times New Roman" w:cs="Times New Roman"/>
          <w:color w:val="000000"/>
          <w:sz w:val="24"/>
          <w:szCs w:val="24"/>
        </w:rPr>
        <w:t>ffice rooms furnishing, fittings and basi</w:t>
      </w:r>
      <w:r w:rsidR="00BC4488" w:rsidRPr="003F431F">
        <w:rPr>
          <w:rFonts w:ascii="Times New Roman" w:hAnsi="Times New Roman" w:cs="Times New Roman"/>
          <w:color w:val="000000"/>
          <w:sz w:val="24"/>
          <w:szCs w:val="24"/>
        </w:rPr>
        <w:t>c CIS equipment</w:t>
      </w:r>
      <w:r w:rsidR="00327AD3" w:rsidRPr="003F431F">
        <w:rPr>
          <w:rFonts w:ascii="Times New Roman" w:hAnsi="Times New Roman" w:cs="Times New Roman"/>
          <w:color w:val="000000"/>
          <w:sz w:val="24"/>
          <w:szCs w:val="24"/>
        </w:rPr>
        <w:t>.</w:t>
      </w:r>
    </w:p>
    <w:p w:rsidR="00A65285" w:rsidRPr="003F431F" w:rsidRDefault="009763D7"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 </w:t>
      </w:r>
    </w:p>
    <w:p w:rsidR="00AF72E3" w:rsidRPr="003F431F" w:rsidRDefault="000C6BC8" w:rsidP="008F054C">
      <w:pPr>
        <w:pStyle w:val="ListParagraph"/>
        <w:numPr>
          <w:ilvl w:val="0"/>
          <w:numId w:val="30"/>
        </w:numPr>
        <w:autoSpaceDE w:val="0"/>
        <w:autoSpaceDN w:val="0"/>
        <w:adjustRightInd w:val="0"/>
        <w:spacing w:before="120"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74797D" w:rsidRPr="003F431F">
        <w:rPr>
          <w:rFonts w:ascii="Times New Roman" w:hAnsi="Times New Roman" w:cs="Times New Roman"/>
          <w:color w:val="000000"/>
          <w:sz w:val="24"/>
          <w:szCs w:val="24"/>
        </w:rPr>
        <w:t xml:space="preserve">FN </w:t>
      </w:r>
      <w:r w:rsidR="00FB60E0" w:rsidRPr="003F431F">
        <w:rPr>
          <w:rFonts w:ascii="Times New Roman" w:hAnsi="Times New Roman" w:cs="Times New Roman"/>
          <w:color w:val="000000"/>
          <w:sz w:val="24"/>
          <w:szCs w:val="24"/>
        </w:rPr>
        <w:t xml:space="preserve">is </w:t>
      </w:r>
      <w:r w:rsidR="001E65DE" w:rsidRPr="003F431F">
        <w:rPr>
          <w:rFonts w:ascii="Times New Roman" w:hAnsi="Times New Roman" w:cs="Times New Roman"/>
          <w:color w:val="000000"/>
          <w:sz w:val="24"/>
          <w:szCs w:val="24"/>
        </w:rPr>
        <w:t>responsible for</w:t>
      </w:r>
      <w:r w:rsidR="00766953">
        <w:rPr>
          <w:rFonts w:ascii="Times New Roman" w:hAnsi="Times New Roman" w:cs="Times New Roman"/>
          <w:color w:val="000000"/>
          <w:sz w:val="24"/>
          <w:szCs w:val="24"/>
        </w:rPr>
        <w:t xml:space="preserve"> the </w:t>
      </w:r>
      <w:r w:rsidR="00C2246A">
        <w:rPr>
          <w:rFonts w:ascii="Times New Roman" w:hAnsi="Times New Roman" w:cs="Times New Roman"/>
          <w:color w:val="000000"/>
          <w:sz w:val="24"/>
          <w:szCs w:val="24"/>
        </w:rPr>
        <w:t>provision and payement</w:t>
      </w:r>
      <w:r w:rsidR="00BD2896">
        <w:rPr>
          <w:rFonts w:ascii="Times New Roman" w:hAnsi="Times New Roman" w:cs="Times New Roman"/>
          <w:color w:val="000000"/>
          <w:sz w:val="24"/>
          <w:szCs w:val="24"/>
        </w:rPr>
        <w:t xml:space="preserve"> of</w:t>
      </w:r>
      <w:r w:rsidR="001E65DE" w:rsidRPr="003F431F">
        <w:rPr>
          <w:rFonts w:ascii="Times New Roman" w:hAnsi="Times New Roman" w:cs="Times New Roman"/>
          <w:color w:val="000000"/>
          <w:sz w:val="24"/>
          <w:szCs w:val="24"/>
        </w:rPr>
        <w:t>:</w:t>
      </w:r>
    </w:p>
    <w:p w:rsidR="00AF72E3" w:rsidRPr="003F431F" w:rsidRDefault="00AF72E3" w:rsidP="008F054C">
      <w:pPr>
        <w:pStyle w:val="ListParagraph"/>
        <w:numPr>
          <w:ilvl w:val="2"/>
          <w:numId w:val="31"/>
        </w:numPr>
        <w:autoSpaceDE w:val="0"/>
        <w:autoSpaceDN w:val="0"/>
        <w:adjustRightInd w:val="0"/>
        <w:spacing w:before="120"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h</w:t>
      </w:r>
      <w:r w:rsidR="00FB60E0" w:rsidRPr="003F431F">
        <w:rPr>
          <w:rFonts w:ascii="Times New Roman" w:hAnsi="Times New Roman" w:cs="Times New Roman"/>
          <w:color w:val="000000"/>
          <w:sz w:val="24"/>
          <w:szCs w:val="24"/>
        </w:rPr>
        <w:t>eating;</w:t>
      </w:r>
    </w:p>
    <w:p w:rsidR="00AF72E3" w:rsidRPr="003F431F" w:rsidRDefault="00AF72E3" w:rsidP="008F054C">
      <w:pPr>
        <w:pStyle w:val="ListParagraph"/>
        <w:numPr>
          <w:ilvl w:val="2"/>
          <w:numId w:val="31"/>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FB60E0" w:rsidRPr="003F431F">
        <w:rPr>
          <w:rFonts w:ascii="Times New Roman" w:hAnsi="Times New Roman" w:cs="Times New Roman"/>
          <w:color w:val="000000"/>
          <w:sz w:val="24"/>
          <w:szCs w:val="24"/>
        </w:rPr>
        <w:t xml:space="preserve">lectricity; </w:t>
      </w:r>
    </w:p>
    <w:p w:rsidR="00AF72E3"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w</w:t>
      </w:r>
      <w:r w:rsidR="00FB60E0" w:rsidRPr="003F431F">
        <w:rPr>
          <w:rFonts w:ascii="Times New Roman" w:hAnsi="Times New Roman" w:cs="Times New Roman"/>
          <w:color w:val="000000"/>
          <w:sz w:val="24"/>
          <w:szCs w:val="24"/>
        </w:rPr>
        <w:t xml:space="preserve">ater and sewerage; </w:t>
      </w:r>
    </w:p>
    <w:p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FB60E0" w:rsidRPr="003F431F">
        <w:rPr>
          <w:rFonts w:ascii="Times New Roman" w:hAnsi="Times New Roman" w:cs="Times New Roman"/>
          <w:color w:val="000000"/>
          <w:sz w:val="24"/>
          <w:szCs w:val="24"/>
        </w:rPr>
        <w:t xml:space="preserve">hysical security and INFOSEC infrastructure and services; </w:t>
      </w:r>
    </w:p>
    <w:p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w:t>
      </w:r>
      <w:r w:rsidR="00FB60E0" w:rsidRPr="003F431F">
        <w:rPr>
          <w:rFonts w:ascii="Times New Roman" w:hAnsi="Times New Roman" w:cs="Times New Roman"/>
          <w:color w:val="000000"/>
          <w:sz w:val="24"/>
          <w:szCs w:val="24"/>
        </w:rPr>
        <w:t xml:space="preserve">epairs and maintenance related to the infrastructure provided by the FN; </w:t>
      </w:r>
    </w:p>
    <w:p w:rsidR="000C05FF"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u</w:t>
      </w:r>
      <w:r w:rsidR="00FB60E0" w:rsidRPr="003F431F">
        <w:rPr>
          <w:rFonts w:ascii="Times New Roman" w:hAnsi="Times New Roman" w:cs="Times New Roman"/>
          <w:color w:val="000000"/>
          <w:sz w:val="24"/>
          <w:szCs w:val="24"/>
        </w:rPr>
        <w:t xml:space="preserve">se of conference rooms and classrooms (on a space-availability basis); </w:t>
      </w:r>
    </w:p>
    <w:p w:rsidR="00FB60E0" w:rsidRPr="003F431F" w:rsidRDefault="00AF72E3" w:rsidP="00196705">
      <w:pPr>
        <w:pStyle w:val="ListParagraph"/>
        <w:numPr>
          <w:ilvl w:val="2"/>
          <w:numId w:val="30"/>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FB60E0" w:rsidRPr="003F431F">
        <w:rPr>
          <w:rFonts w:ascii="Times New Roman" w:hAnsi="Times New Roman" w:cs="Times New Roman"/>
          <w:color w:val="000000"/>
          <w:sz w:val="24"/>
          <w:szCs w:val="24"/>
        </w:rPr>
        <w:t xml:space="preserve">ccess to local dining facilities. </w:t>
      </w:r>
    </w:p>
    <w:p w:rsidR="00327AD3" w:rsidRPr="003F431F" w:rsidRDefault="00327AD3" w:rsidP="00196705">
      <w:pPr>
        <w:pStyle w:val="ListParagraph"/>
        <w:autoSpaceDE w:val="0"/>
        <w:autoSpaceDN w:val="0"/>
        <w:adjustRightInd w:val="0"/>
        <w:spacing w:after="120" w:line="240" w:lineRule="auto"/>
        <w:ind w:left="1191"/>
        <w:contextualSpacing w:val="0"/>
        <w:jc w:val="both"/>
        <w:rPr>
          <w:rFonts w:ascii="Times New Roman" w:hAnsi="Times New Roman" w:cs="Times New Roman"/>
          <w:color w:val="000000"/>
          <w:sz w:val="24"/>
          <w:szCs w:val="24"/>
        </w:rPr>
      </w:pPr>
    </w:p>
    <w:p w:rsidR="00AF72E3" w:rsidRPr="003F431F" w:rsidRDefault="00A65285"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Medical Support</w:t>
      </w:r>
      <w:r w:rsidR="00AF72E3" w:rsidRPr="003F431F">
        <w:rPr>
          <w:rFonts w:ascii="Times New Roman" w:hAnsi="Times New Roman" w:cs="Times New Roman"/>
          <w:color w:val="000000"/>
          <w:sz w:val="24"/>
          <w:szCs w:val="24"/>
        </w:rPr>
        <w:t>.</w:t>
      </w:r>
      <w:r w:rsidRPr="003F431F">
        <w:rPr>
          <w:rFonts w:ascii="Times New Roman" w:hAnsi="Times New Roman" w:cs="Times New Roman"/>
          <w:color w:val="000000"/>
          <w:sz w:val="24"/>
          <w:szCs w:val="24"/>
        </w:rPr>
        <w:t xml:space="preserve"> </w:t>
      </w:r>
    </w:p>
    <w:p w:rsidR="00327AD3" w:rsidRPr="003F431F" w:rsidRDefault="00327AD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A65285" w:rsidRPr="003F431F" w:rsidRDefault="00086850"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In accordance with </w:t>
      </w:r>
      <w:r w:rsidR="0067166C" w:rsidRPr="003F431F">
        <w:rPr>
          <w:rFonts w:ascii="Times New Roman" w:hAnsi="Times New Roman" w:cs="Times New Roman"/>
          <w:color w:val="000000"/>
          <w:sz w:val="24"/>
          <w:szCs w:val="24"/>
        </w:rPr>
        <w:t xml:space="preserve">paragraph 7.1. of this MOU, health care insurance of </w:t>
      </w:r>
      <w:r w:rsidRPr="003F431F">
        <w:rPr>
          <w:rFonts w:ascii="Times New Roman" w:hAnsi="Times New Roman" w:cs="Times New Roman"/>
          <w:color w:val="000000"/>
          <w:sz w:val="24"/>
          <w:szCs w:val="24"/>
        </w:rPr>
        <w:t>personnel is the</w:t>
      </w:r>
      <w:r w:rsidR="0067166C" w:rsidRPr="003F431F">
        <w:rPr>
          <w:rFonts w:ascii="Times New Roman" w:hAnsi="Times New Roman" w:cs="Times New Roman"/>
          <w:color w:val="000000"/>
          <w:sz w:val="24"/>
          <w:szCs w:val="24"/>
        </w:rPr>
        <w:t xml:space="preserve"> responsibility of SNs. </w:t>
      </w:r>
      <w:r w:rsidR="00BC3813" w:rsidRPr="003F431F">
        <w:rPr>
          <w:rFonts w:ascii="Times New Roman" w:hAnsi="Times New Roman" w:cs="Times New Roman"/>
          <w:color w:val="000000"/>
          <w:sz w:val="24"/>
          <w:szCs w:val="24"/>
        </w:rPr>
        <w:t>However a</w:t>
      </w:r>
      <w:r w:rsidR="00DF7379" w:rsidRPr="003F431F">
        <w:rPr>
          <w:rFonts w:ascii="Times New Roman" w:hAnsi="Times New Roman" w:cs="Times New Roman"/>
          <w:color w:val="000000"/>
          <w:sz w:val="24"/>
          <w:szCs w:val="24"/>
        </w:rPr>
        <w:t xml:space="preserve">ll </w:t>
      </w:r>
      <w:r w:rsidR="00BC4488"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 personnel will be afforded access to Lithuanian Armed Forces medical facilities</w:t>
      </w:r>
      <w:r w:rsidRPr="003F431F">
        <w:rPr>
          <w:rFonts w:ascii="Times New Roman" w:hAnsi="Times New Roman" w:cs="Times New Roman"/>
          <w:color w:val="000000"/>
          <w:sz w:val="24"/>
          <w:szCs w:val="24"/>
        </w:rPr>
        <w:t xml:space="preserve"> </w:t>
      </w:r>
      <w:r w:rsidR="00BC3813" w:rsidRPr="003F431F">
        <w:rPr>
          <w:rFonts w:ascii="Times New Roman" w:hAnsi="Times New Roman" w:cs="Times New Roman"/>
          <w:color w:val="000000"/>
          <w:sz w:val="24"/>
          <w:szCs w:val="24"/>
        </w:rPr>
        <w:t>f</w:t>
      </w:r>
      <w:r w:rsidRPr="003F431F">
        <w:rPr>
          <w:rFonts w:ascii="Times New Roman" w:hAnsi="Times New Roman" w:cs="Times New Roman"/>
          <w:color w:val="000000"/>
          <w:sz w:val="24"/>
          <w:szCs w:val="24"/>
        </w:rPr>
        <w:t>o</w:t>
      </w:r>
      <w:r w:rsidR="00BC3813" w:rsidRPr="003F431F">
        <w:rPr>
          <w:rFonts w:ascii="Times New Roman" w:hAnsi="Times New Roman" w:cs="Times New Roman"/>
          <w:color w:val="000000"/>
          <w:sz w:val="24"/>
          <w:szCs w:val="24"/>
        </w:rPr>
        <w:t xml:space="preserve">r </w:t>
      </w:r>
      <w:r w:rsidRPr="003F431F">
        <w:rPr>
          <w:rFonts w:ascii="Times New Roman" w:hAnsi="Times New Roman" w:cs="Times New Roman"/>
          <w:color w:val="000000"/>
          <w:sz w:val="24"/>
          <w:szCs w:val="24"/>
        </w:rPr>
        <w:t xml:space="preserve">emergency </w:t>
      </w:r>
      <w:r w:rsidR="00BC3813" w:rsidRPr="003F431F">
        <w:rPr>
          <w:rFonts w:ascii="Times New Roman" w:hAnsi="Times New Roman" w:cs="Times New Roman"/>
          <w:color w:val="000000"/>
          <w:sz w:val="24"/>
          <w:szCs w:val="24"/>
        </w:rPr>
        <w:t>medical care</w:t>
      </w:r>
      <w:r w:rsidR="00DF7379" w:rsidRPr="003F431F">
        <w:rPr>
          <w:rFonts w:ascii="Times New Roman" w:hAnsi="Times New Roman" w:cs="Times New Roman"/>
          <w:color w:val="000000"/>
          <w:sz w:val="24"/>
          <w:szCs w:val="24"/>
        </w:rPr>
        <w:t xml:space="preserve"> under the conditions applicable to the personnel of the Lithuanian Armed Forces. </w:t>
      </w:r>
    </w:p>
    <w:p w:rsidR="00DF7379" w:rsidRPr="003F431F" w:rsidRDefault="00DF7379" w:rsidP="00196705">
      <w:pPr>
        <w:autoSpaceDE w:val="0"/>
        <w:autoSpaceDN w:val="0"/>
        <w:adjustRightInd w:val="0"/>
        <w:spacing w:after="0" w:line="240" w:lineRule="auto"/>
        <w:jc w:val="both"/>
        <w:rPr>
          <w:rFonts w:ascii="Times New Roman" w:hAnsi="Times New Roman" w:cs="Times New Roman"/>
          <w:color w:val="000000"/>
          <w:sz w:val="24"/>
          <w:szCs w:val="24"/>
        </w:rPr>
      </w:pPr>
    </w:p>
    <w:p w:rsidR="00AF72E3" w:rsidRPr="003F431F" w:rsidRDefault="00A65285"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Recreational Facilities</w:t>
      </w:r>
      <w:r w:rsidR="00AF72E3" w:rsidRPr="003F431F">
        <w:rPr>
          <w:rFonts w:ascii="Times New Roman" w:hAnsi="Times New Roman" w:cs="Times New Roman"/>
          <w:color w:val="000000"/>
          <w:sz w:val="24"/>
          <w:szCs w:val="24"/>
        </w:rPr>
        <w:t>.</w:t>
      </w:r>
      <w:r w:rsidRPr="003F431F">
        <w:rPr>
          <w:rFonts w:ascii="Times New Roman" w:hAnsi="Times New Roman" w:cs="Times New Roman"/>
          <w:color w:val="000000"/>
          <w:sz w:val="24"/>
          <w:szCs w:val="24"/>
        </w:rPr>
        <w:t xml:space="preserve"> </w:t>
      </w:r>
    </w:p>
    <w:p w:rsidR="00AF72E3" w:rsidRPr="003F431F" w:rsidRDefault="00AF72E3"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A65285" w:rsidRPr="003F431F" w:rsidRDefault="00BC4488"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27428A" w:rsidRPr="003F431F">
        <w:rPr>
          <w:rFonts w:ascii="Times New Roman" w:hAnsi="Times New Roman" w:cs="Times New Roman"/>
          <w:color w:val="000000"/>
          <w:sz w:val="24"/>
          <w:szCs w:val="24"/>
        </w:rPr>
        <w:t>ENSEC</w:t>
      </w:r>
      <w:r w:rsidR="00A65285" w:rsidRPr="003F431F">
        <w:rPr>
          <w:rFonts w:ascii="Times New Roman" w:hAnsi="Times New Roman" w:cs="Times New Roman"/>
          <w:color w:val="000000"/>
          <w:sz w:val="24"/>
          <w:szCs w:val="24"/>
        </w:rPr>
        <w:t xml:space="preserve"> COE personnel will be granted the use of the recreational, sports and welfare facilities and services on a space-availability basis under the conditions applicable to the personnel of the </w:t>
      </w:r>
      <w:r w:rsidR="00DF7379" w:rsidRPr="003F431F">
        <w:rPr>
          <w:rFonts w:ascii="Times New Roman" w:hAnsi="Times New Roman" w:cs="Times New Roman"/>
          <w:color w:val="000000"/>
          <w:sz w:val="24"/>
          <w:szCs w:val="24"/>
        </w:rPr>
        <w:t>Lithuanian Armed Forces</w:t>
      </w:r>
      <w:r w:rsidR="00A65285" w:rsidRPr="003F431F">
        <w:rPr>
          <w:rFonts w:ascii="Times New Roman" w:hAnsi="Times New Roman" w:cs="Times New Roman"/>
          <w:color w:val="000000"/>
          <w:sz w:val="24"/>
          <w:szCs w:val="24"/>
        </w:rPr>
        <w:t xml:space="preserve">. </w:t>
      </w:r>
    </w:p>
    <w:p w:rsidR="00DF7379" w:rsidRPr="003F431F"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B84456" w:rsidRPr="003F431F"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B84456" w:rsidRPr="003F431F" w:rsidRDefault="00B84456"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DF7379" w:rsidRPr="003F431F" w:rsidRDefault="00BC448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lastRenderedPageBreak/>
        <w:t>P</w:t>
      </w:r>
      <w:r w:rsidR="00A65285" w:rsidRPr="003F431F">
        <w:rPr>
          <w:rFonts w:ascii="Times New Roman" w:hAnsi="Times New Roman" w:cs="Times New Roman"/>
          <w:color w:val="000000"/>
          <w:sz w:val="24"/>
          <w:szCs w:val="24"/>
        </w:rPr>
        <w:t>arking</w:t>
      </w:r>
      <w:r w:rsidR="00AF72E3"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rsidR="00DF7379" w:rsidRPr="003F431F" w:rsidRDefault="00DF7379" w:rsidP="00196705">
      <w:pPr>
        <w:autoSpaceDE w:val="0"/>
        <w:autoSpaceDN w:val="0"/>
        <w:adjustRightInd w:val="0"/>
        <w:spacing w:after="0" w:line="240" w:lineRule="auto"/>
        <w:jc w:val="both"/>
        <w:rPr>
          <w:rFonts w:ascii="Times New Roman" w:hAnsi="Times New Roman" w:cs="Times New Roman"/>
          <w:color w:val="000000"/>
          <w:sz w:val="24"/>
          <w:szCs w:val="24"/>
        </w:rPr>
      </w:pPr>
    </w:p>
    <w:p w:rsidR="00941D61" w:rsidRPr="003F431F" w:rsidRDefault="00704550"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The </w:t>
      </w:r>
      <w:r w:rsidR="00A65285" w:rsidRPr="003F431F">
        <w:rPr>
          <w:rFonts w:ascii="Times New Roman" w:hAnsi="Times New Roman" w:cs="Times New Roman"/>
          <w:color w:val="000000"/>
          <w:sz w:val="24"/>
          <w:szCs w:val="24"/>
        </w:rPr>
        <w:t>FN will provid</w:t>
      </w:r>
      <w:r w:rsidR="00BC4488" w:rsidRPr="003F431F">
        <w:rPr>
          <w:rFonts w:ascii="Times New Roman" w:hAnsi="Times New Roman" w:cs="Times New Roman"/>
          <w:color w:val="000000"/>
          <w:sz w:val="24"/>
          <w:szCs w:val="24"/>
        </w:rPr>
        <w:t>e</w:t>
      </w:r>
      <w:r w:rsidR="00A65285" w:rsidRPr="003F431F">
        <w:rPr>
          <w:rFonts w:ascii="Times New Roman" w:hAnsi="Times New Roman" w:cs="Times New Roman"/>
          <w:color w:val="000000"/>
          <w:sz w:val="24"/>
          <w:szCs w:val="24"/>
        </w:rPr>
        <w:t xml:space="preserve"> </w:t>
      </w:r>
      <w:r w:rsidR="00A35C91" w:rsidRPr="003F431F">
        <w:rPr>
          <w:rFonts w:ascii="Times New Roman" w:hAnsi="Times New Roman" w:cs="Times New Roman"/>
          <w:color w:val="000000"/>
          <w:sz w:val="24"/>
          <w:szCs w:val="24"/>
        </w:rPr>
        <w:t>a designated parking area</w:t>
      </w:r>
      <w:r w:rsidR="00A65285" w:rsidRPr="003F431F">
        <w:rPr>
          <w:rFonts w:ascii="Times New Roman" w:hAnsi="Times New Roman" w:cs="Times New Roman"/>
          <w:color w:val="000000"/>
          <w:sz w:val="24"/>
          <w:szCs w:val="24"/>
        </w:rPr>
        <w:t xml:space="preserve"> </w:t>
      </w:r>
      <w:r w:rsidR="00A35C91" w:rsidRPr="003F431F">
        <w:rPr>
          <w:rFonts w:ascii="Times New Roman" w:hAnsi="Times New Roman" w:cs="Times New Roman"/>
          <w:color w:val="000000"/>
          <w:sz w:val="24"/>
          <w:szCs w:val="24"/>
        </w:rPr>
        <w:t>for</w:t>
      </w:r>
      <w:r w:rsidR="00BC4488" w:rsidRPr="003F431F">
        <w:rPr>
          <w:rFonts w:ascii="Times New Roman" w:hAnsi="Times New Roman" w:cs="Times New Roman"/>
          <w:color w:val="000000"/>
          <w:sz w:val="24"/>
          <w:szCs w:val="24"/>
        </w:rPr>
        <w:t xml:space="preserv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00A65285" w:rsidRPr="003F431F">
        <w:rPr>
          <w:rFonts w:ascii="Times New Roman" w:hAnsi="Times New Roman" w:cs="Times New Roman"/>
          <w:color w:val="000000"/>
          <w:sz w:val="24"/>
          <w:szCs w:val="24"/>
        </w:rPr>
        <w:t xml:space="preserve"> personnel. </w:t>
      </w:r>
    </w:p>
    <w:p w:rsidR="00941D61" w:rsidRPr="003F431F" w:rsidRDefault="00941D61"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A65285" w:rsidRPr="003F431F" w:rsidRDefault="00BC4488" w:rsidP="00196705">
      <w:pPr>
        <w:pStyle w:val="ListParagraph"/>
        <w:numPr>
          <w:ilvl w:val="0"/>
          <w:numId w:val="30"/>
        </w:numPr>
        <w:autoSpaceDE w:val="0"/>
        <w:autoSpaceDN w:val="0"/>
        <w:adjustRightInd w:val="0"/>
        <w:spacing w:after="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Other A</w:t>
      </w:r>
      <w:r w:rsidR="00A65285" w:rsidRPr="003F431F">
        <w:rPr>
          <w:rFonts w:ascii="Times New Roman" w:hAnsi="Times New Roman" w:cs="Times New Roman"/>
          <w:color w:val="000000"/>
          <w:sz w:val="24"/>
          <w:szCs w:val="24"/>
        </w:rPr>
        <w:t>ssistance</w:t>
      </w:r>
      <w:r w:rsidR="00AF72E3" w:rsidRPr="003F431F">
        <w:rPr>
          <w:rFonts w:ascii="Times New Roman" w:hAnsi="Times New Roman" w:cs="Times New Roman"/>
          <w:color w:val="000000"/>
          <w:sz w:val="24"/>
          <w:szCs w:val="24"/>
        </w:rPr>
        <w:t>.</w:t>
      </w:r>
      <w:r w:rsidR="00A65285" w:rsidRPr="003F431F">
        <w:rPr>
          <w:rFonts w:ascii="Times New Roman" w:hAnsi="Times New Roman" w:cs="Times New Roman"/>
          <w:color w:val="000000"/>
          <w:sz w:val="24"/>
          <w:szCs w:val="24"/>
        </w:rPr>
        <w:t xml:space="preserve"> </w:t>
      </w:r>
    </w:p>
    <w:p w:rsidR="00DF7379" w:rsidRPr="003F431F" w:rsidRDefault="00DF7379"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FB02AA" w:rsidRPr="003F431F" w:rsidRDefault="00A6528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On request, administrative personnel of the FN will assist 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Pr="003F431F">
        <w:rPr>
          <w:rFonts w:ascii="Times New Roman" w:hAnsi="Times New Roman" w:cs="Times New Roman"/>
          <w:color w:val="000000"/>
          <w:sz w:val="24"/>
          <w:szCs w:val="24"/>
        </w:rPr>
        <w:t xml:space="preserve"> personnel in finding accommodation, establishing bank accounts and prov</w:t>
      </w:r>
      <w:r w:rsidR="00B20D99" w:rsidRPr="003F431F">
        <w:rPr>
          <w:rFonts w:ascii="Times New Roman" w:hAnsi="Times New Roman" w:cs="Times New Roman"/>
          <w:color w:val="000000"/>
          <w:sz w:val="24"/>
          <w:szCs w:val="24"/>
        </w:rPr>
        <w:t>iding other practical support at</w:t>
      </w:r>
      <w:r w:rsidRPr="003F431F">
        <w:rPr>
          <w:rFonts w:ascii="Times New Roman" w:hAnsi="Times New Roman" w:cs="Times New Roman"/>
          <w:color w:val="000000"/>
          <w:sz w:val="24"/>
          <w:szCs w:val="24"/>
        </w:rPr>
        <w:t xml:space="preserve"> the beginning of their assignment to the </w:t>
      </w:r>
      <w:r w:rsidR="00514555" w:rsidRPr="003F431F">
        <w:rPr>
          <w:rFonts w:ascii="Times New Roman" w:hAnsi="Times New Roman" w:cs="Times New Roman"/>
          <w:color w:val="000000"/>
          <w:sz w:val="24"/>
          <w:szCs w:val="24"/>
        </w:rPr>
        <w:t xml:space="preserve">NATO </w:t>
      </w:r>
      <w:r w:rsidR="00DF7379" w:rsidRPr="003F431F">
        <w:rPr>
          <w:rFonts w:ascii="Times New Roman" w:hAnsi="Times New Roman" w:cs="Times New Roman"/>
          <w:color w:val="000000"/>
          <w:sz w:val="24"/>
          <w:szCs w:val="24"/>
        </w:rPr>
        <w:t>ENSEC COE</w:t>
      </w:r>
      <w:r w:rsidRPr="003F431F">
        <w:rPr>
          <w:rFonts w:ascii="Times New Roman" w:hAnsi="Times New Roman" w:cs="Times New Roman"/>
          <w:color w:val="000000"/>
          <w:sz w:val="24"/>
          <w:szCs w:val="24"/>
        </w:rPr>
        <w:t>.</w:t>
      </w:r>
    </w:p>
    <w:p w:rsidR="00514555" w:rsidRPr="003F431F" w:rsidRDefault="00514555"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BC4488" w:rsidRPr="003F431F" w:rsidRDefault="00BC4488" w:rsidP="00196705">
      <w:pPr>
        <w:autoSpaceDE w:val="0"/>
        <w:autoSpaceDN w:val="0"/>
        <w:adjustRightInd w:val="0"/>
        <w:spacing w:after="0" w:line="240" w:lineRule="auto"/>
        <w:jc w:val="both"/>
        <w:rPr>
          <w:rFonts w:ascii="Times New Roman" w:hAnsi="Times New Roman" w:cs="Times New Roman"/>
          <w:color w:val="000000"/>
          <w:sz w:val="24"/>
          <w:szCs w:val="24"/>
        </w:rPr>
      </w:pPr>
    </w:p>
    <w:p w:rsidR="00327AD3" w:rsidRPr="003F431F" w:rsidRDefault="00327AD3" w:rsidP="00196705">
      <w:pPr>
        <w:rPr>
          <w:rFonts w:ascii="Times New Roman" w:hAnsi="Times New Roman" w:cs="Times New Roman"/>
          <w:color w:val="000000"/>
          <w:sz w:val="24"/>
          <w:szCs w:val="24"/>
        </w:rPr>
      </w:pPr>
      <w:r w:rsidRPr="003F431F">
        <w:rPr>
          <w:rFonts w:ascii="Times New Roman" w:hAnsi="Times New Roman" w:cs="Times New Roman"/>
          <w:color w:val="000000"/>
          <w:sz w:val="24"/>
          <w:szCs w:val="24"/>
        </w:rPr>
        <w:br w:type="page"/>
      </w:r>
    </w:p>
    <w:p w:rsidR="00514555" w:rsidRPr="003F431F" w:rsidRDefault="00514555" w:rsidP="00196705">
      <w:pPr>
        <w:autoSpaceDE w:val="0"/>
        <w:autoSpaceDN w:val="0"/>
        <w:adjustRightInd w:val="0"/>
        <w:spacing w:after="0" w:line="240" w:lineRule="auto"/>
        <w:jc w:val="both"/>
        <w:rPr>
          <w:rFonts w:ascii="Times New Roman" w:hAnsi="Times New Roman" w:cs="Times New Roman"/>
          <w:color w:val="000000"/>
          <w:sz w:val="24"/>
          <w:szCs w:val="24"/>
        </w:rPr>
      </w:pPr>
    </w:p>
    <w:p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u w:val="single"/>
        </w:rPr>
        <w:t xml:space="preserve">ANNEX </w:t>
      </w:r>
      <w:r w:rsidR="00186214" w:rsidRPr="003F431F">
        <w:rPr>
          <w:rFonts w:ascii="Times New Roman" w:hAnsi="Times New Roman" w:cs="Times New Roman"/>
          <w:b/>
          <w:bCs/>
          <w:color w:val="000000"/>
          <w:sz w:val="24"/>
          <w:szCs w:val="24"/>
          <w:u w:val="single"/>
        </w:rPr>
        <w:t>E</w:t>
      </w:r>
      <w:r w:rsidRPr="003F431F">
        <w:rPr>
          <w:rFonts w:ascii="Times New Roman" w:hAnsi="Times New Roman" w:cs="Times New Roman"/>
          <w:b/>
          <w:bCs/>
          <w:color w:val="000000"/>
          <w:sz w:val="24"/>
          <w:szCs w:val="24"/>
        </w:rPr>
        <w:t xml:space="preserve"> to the </w:t>
      </w:r>
      <w:r w:rsidR="00514555" w:rsidRPr="003F431F">
        <w:rPr>
          <w:rFonts w:ascii="Times New Roman" w:hAnsi="Times New Roman" w:cs="Times New Roman"/>
          <w:b/>
          <w:bCs/>
          <w:color w:val="000000"/>
          <w:sz w:val="24"/>
          <w:szCs w:val="24"/>
        </w:rPr>
        <w:t xml:space="preserve">NATO </w:t>
      </w:r>
      <w:r w:rsidRPr="003F431F">
        <w:rPr>
          <w:rFonts w:ascii="Times New Roman" w:hAnsi="Times New Roman" w:cs="Times New Roman"/>
          <w:b/>
          <w:bCs/>
          <w:color w:val="000000"/>
          <w:sz w:val="24"/>
          <w:szCs w:val="24"/>
        </w:rPr>
        <w:t>ENSEC COE Operation</w:t>
      </w:r>
      <w:r w:rsidR="00247269" w:rsidRPr="003F431F">
        <w:rPr>
          <w:rFonts w:ascii="Times New Roman" w:hAnsi="Times New Roman" w:cs="Times New Roman"/>
          <w:b/>
          <w:bCs/>
          <w:color w:val="000000"/>
          <w:sz w:val="24"/>
          <w:szCs w:val="24"/>
        </w:rPr>
        <w:t>al</w:t>
      </w:r>
      <w:r w:rsidRPr="003F431F">
        <w:rPr>
          <w:rFonts w:ascii="Times New Roman" w:hAnsi="Times New Roman" w:cs="Times New Roman"/>
          <w:b/>
          <w:bCs/>
          <w:color w:val="000000"/>
          <w:sz w:val="24"/>
          <w:szCs w:val="24"/>
        </w:rPr>
        <w:t xml:space="preserve"> MOU</w:t>
      </w:r>
    </w:p>
    <w:p w:rsidR="00692B5B" w:rsidRPr="003F431F" w:rsidRDefault="00692B5B" w:rsidP="00196705">
      <w:pPr>
        <w:autoSpaceDE w:val="0"/>
        <w:autoSpaceDN w:val="0"/>
        <w:adjustRightInd w:val="0"/>
        <w:spacing w:after="0" w:line="240" w:lineRule="auto"/>
        <w:jc w:val="both"/>
        <w:rPr>
          <w:rFonts w:ascii="Times New Roman" w:hAnsi="Times New Roman" w:cs="Times New Roman"/>
          <w:b/>
          <w:bCs/>
          <w:color w:val="000000"/>
          <w:sz w:val="24"/>
          <w:szCs w:val="24"/>
        </w:rPr>
      </w:pPr>
    </w:p>
    <w:p w:rsidR="00D07211" w:rsidRPr="003F431F" w:rsidRDefault="00D07211" w:rsidP="00196705">
      <w:pPr>
        <w:autoSpaceDE w:val="0"/>
        <w:autoSpaceDN w:val="0"/>
        <w:adjustRightInd w:val="0"/>
        <w:spacing w:after="0" w:line="240" w:lineRule="auto"/>
        <w:jc w:val="both"/>
        <w:rPr>
          <w:rFonts w:ascii="Times New Roman" w:hAnsi="Times New Roman" w:cs="Times New Roman"/>
          <w:b/>
          <w:bCs/>
          <w:color w:val="000000"/>
          <w:sz w:val="24"/>
          <w:szCs w:val="24"/>
        </w:rPr>
      </w:pPr>
    </w:p>
    <w:p w:rsidR="00692B5B" w:rsidRPr="003F431F"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rPr>
      </w:pPr>
      <w:r w:rsidRPr="003F431F">
        <w:rPr>
          <w:rFonts w:ascii="Times New Roman" w:hAnsi="Times New Roman" w:cs="Times New Roman"/>
          <w:b/>
          <w:bCs/>
          <w:color w:val="000000"/>
          <w:sz w:val="24"/>
          <w:szCs w:val="24"/>
        </w:rPr>
        <w:t>Shared Costs</w:t>
      </w:r>
    </w:p>
    <w:p w:rsidR="00692B5B" w:rsidRPr="003F431F" w:rsidRDefault="00692B5B" w:rsidP="00196705">
      <w:pPr>
        <w:autoSpaceDE w:val="0"/>
        <w:autoSpaceDN w:val="0"/>
        <w:adjustRightInd w:val="0"/>
        <w:spacing w:after="0" w:line="240" w:lineRule="auto"/>
        <w:jc w:val="center"/>
        <w:rPr>
          <w:rFonts w:ascii="Times New Roman" w:hAnsi="Times New Roman" w:cs="Times New Roman"/>
          <w:b/>
          <w:bCs/>
          <w:color w:val="000000"/>
          <w:sz w:val="24"/>
          <w:szCs w:val="24"/>
        </w:rPr>
      </w:pPr>
    </w:p>
    <w:p w:rsidR="002F206D" w:rsidRPr="003F431F" w:rsidRDefault="00692B5B" w:rsidP="00196705">
      <w:pPr>
        <w:autoSpaceDE w:val="0"/>
        <w:autoSpaceDN w:val="0"/>
        <w:adjustRightInd w:val="0"/>
        <w:spacing w:after="120" w:line="240" w:lineRule="auto"/>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Participants will bear the costs listed below (shared costs) </w:t>
      </w:r>
      <w:r w:rsidR="00F97008" w:rsidRPr="003F431F">
        <w:rPr>
          <w:rFonts w:ascii="Times New Roman" w:hAnsi="Times New Roman" w:cs="Times New Roman"/>
          <w:color w:val="000000"/>
          <w:sz w:val="24"/>
          <w:szCs w:val="24"/>
        </w:rPr>
        <w:t>in accordance with Section IX</w:t>
      </w:r>
      <w:r w:rsidRPr="003F431F">
        <w:rPr>
          <w:rFonts w:ascii="Times New Roman" w:hAnsi="Times New Roman" w:cs="Times New Roman"/>
          <w:color w:val="000000"/>
          <w:sz w:val="24"/>
          <w:szCs w:val="24"/>
        </w:rPr>
        <w:t xml:space="preserve"> of this MOU based on their cost share and within the limits of the budget for the relevant fiscal year and the corresponding POW: </w:t>
      </w:r>
    </w:p>
    <w:p w:rsidR="002F206D" w:rsidRPr="003F431F" w:rsidRDefault="002F206D" w:rsidP="00196705">
      <w:pPr>
        <w:autoSpaceDE w:val="0"/>
        <w:autoSpaceDN w:val="0"/>
        <w:adjustRightInd w:val="0"/>
        <w:spacing w:after="120" w:line="240" w:lineRule="auto"/>
        <w:jc w:val="both"/>
        <w:rPr>
          <w:rFonts w:ascii="Times New Roman" w:hAnsi="Times New Roman" w:cs="Times New Roman"/>
          <w:color w:val="000000"/>
          <w:sz w:val="24"/>
          <w:szCs w:val="24"/>
        </w:rPr>
      </w:pPr>
    </w:p>
    <w:p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Administrative </w:t>
      </w:r>
      <w:r w:rsidR="00623FD6">
        <w:rPr>
          <w:rFonts w:ascii="Times New Roman" w:hAnsi="Times New Roman" w:cs="Times New Roman"/>
          <w:color w:val="000000"/>
          <w:sz w:val="24"/>
          <w:szCs w:val="24"/>
        </w:rPr>
        <w:t>costs</w:t>
      </w:r>
      <w:r w:rsidRPr="003F431F">
        <w:rPr>
          <w:rFonts w:ascii="Times New Roman" w:hAnsi="Times New Roman" w:cs="Times New Roman"/>
          <w:color w:val="000000"/>
          <w:sz w:val="24"/>
          <w:szCs w:val="24"/>
        </w:rPr>
        <w:t>:</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w:t>
      </w:r>
      <w:r w:rsidR="00692B5B" w:rsidRPr="003F431F">
        <w:rPr>
          <w:rFonts w:ascii="Times New Roman" w:hAnsi="Times New Roman" w:cs="Times New Roman"/>
          <w:color w:val="000000"/>
          <w:sz w:val="24"/>
          <w:szCs w:val="24"/>
        </w:rPr>
        <w:t>ranslation costs;</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692B5B" w:rsidRPr="003F431F">
        <w:rPr>
          <w:rFonts w:ascii="Times New Roman" w:hAnsi="Times New Roman" w:cs="Times New Roman"/>
          <w:color w:val="000000"/>
          <w:sz w:val="24"/>
          <w:szCs w:val="24"/>
        </w:rPr>
        <w:t>ommunication costs;</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b</w:t>
      </w:r>
      <w:r w:rsidR="00692B5B" w:rsidRPr="003F431F">
        <w:rPr>
          <w:rFonts w:ascii="Times New Roman" w:hAnsi="Times New Roman" w:cs="Times New Roman"/>
          <w:color w:val="000000"/>
          <w:sz w:val="24"/>
          <w:szCs w:val="24"/>
        </w:rPr>
        <w:t>ank services;</w:t>
      </w:r>
    </w:p>
    <w:p w:rsidR="00692B5B" w:rsidRPr="0049272D"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49272D">
        <w:rPr>
          <w:rFonts w:ascii="Times New Roman" w:hAnsi="Times New Roman" w:cs="Times New Roman"/>
          <w:color w:val="000000"/>
          <w:sz w:val="24"/>
          <w:szCs w:val="24"/>
        </w:rPr>
        <w:t>r</w:t>
      </w:r>
      <w:r w:rsidR="00692B5B" w:rsidRPr="0049272D">
        <w:rPr>
          <w:rFonts w:ascii="Times New Roman" w:hAnsi="Times New Roman" w:cs="Times New Roman"/>
          <w:color w:val="000000"/>
          <w:sz w:val="24"/>
          <w:szCs w:val="24"/>
        </w:rPr>
        <w:t>ecept</w:t>
      </w:r>
      <w:r w:rsidR="00F97008" w:rsidRPr="0049272D">
        <w:rPr>
          <w:rFonts w:ascii="Times New Roman" w:hAnsi="Times New Roman" w:cs="Times New Roman"/>
          <w:color w:val="000000"/>
          <w:sz w:val="24"/>
          <w:szCs w:val="24"/>
        </w:rPr>
        <w:t>ion and expens</w:t>
      </w:r>
      <w:r w:rsidR="00692B5B" w:rsidRPr="0049272D">
        <w:rPr>
          <w:rFonts w:ascii="Times New Roman" w:hAnsi="Times New Roman" w:cs="Times New Roman"/>
          <w:color w:val="000000"/>
          <w:sz w:val="24"/>
          <w:szCs w:val="24"/>
        </w:rPr>
        <w:t>e account</w:t>
      </w:r>
      <w:r w:rsidR="00F97008" w:rsidRPr="0049272D">
        <w:rPr>
          <w:rFonts w:ascii="Times New Roman" w:hAnsi="Times New Roman" w:cs="Times New Roman"/>
          <w:color w:val="000000"/>
          <w:sz w:val="24"/>
          <w:szCs w:val="24"/>
        </w:rPr>
        <w:t>s</w:t>
      </w:r>
      <w:r w:rsidR="00692B5B" w:rsidRPr="0049272D">
        <w:rPr>
          <w:rFonts w:ascii="Times New Roman" w:hAnsi="Times New Roman" w:cs="Times New Roman"/>
          <w:color w:val="000000"/>
          <w:sz w:val="24"/>
          <w:szCs w:val="24"/>
        </w:rPr>
        <w:t>;</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g</w:t>
      </w:r>
      <w:r w:rsidR="00692B5B" w:rsidRPr="003F431F">
        <w:rPr>
          <w:rFonts w:ascii="Times New Roman" w:hAnsi="Times New Roman" w:cs="Times New Roman"/>
          <w:color w:val="000000"/>
          <w:sz w:val="24"/>
          <w:szCs w:val="24"/>
        </w:rPr>
        <w:t>ifts and rewards;</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C00B0F" w:rsidRPr="003F431F">
        <w:rPr>
          <w:rFonts w:ascii="Times New Roman" w:hAnsi="Times New Roman" w:cs="Times New Roman"/>
          <w:color w:val="000000"/>
          <w:sz w:val="24"/>
          <w:szCs w:val="24"/>
        </w:rPr>
        <w:t>xternal l</w:t>
      </w:r>
      <w:r w:rsidR="00692B5B" w:rsidRPr="003F431F">
        <w:rPr>
          <w:rFonts w:ascii="Times New Roman" w:hAnsi="Times New Roman" w:cs="Times New Roman"/>
          <w:color w:val="000000"/>
          <w:sz w:val="24"/>
          <w:szCs w:val="24"/>
        </w:rPr>
        <w:t>egal services;</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692B5B" w:rsidRPr="003F431F">
        <w:rPr>
          <w:rFonts w:ascii="Times New Roman" w:hAnsi="Times New Roman" w:cs="Times New Roman"/>
          <w:color w:val="000000"/>
          <w:sz w:val="24"/>
          <w:szCs w:val="24"/>
        </w:rPr>
        <w:t>uditing services;</w:t>
      </w:r>
    </w:p>
    <w:p w:rsidR="00692B5B" w:rsidRPr="003F431F" w:rsidRDefault="00CE5296"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692B5B" w:rsidRPr="003F431F" w:rsidDel="00F97008">
        <w:rPr>
          <w:rFonts w:ascii="Times New Roman" w:hAnsi="Times New Roman" w:cs="Times New Roman"/>
          <w:color w:val="000000"/>
          <w:sz w:val="24"/>
          <w:szCs w:val="24"/>
        </w:rPr>
        <w:t xml:space="preserve">ublication costs of </w:t>
      </w:r>
      <w:r w:rsidR="00514555" w:rsidRPr="003F431F" w:rsidDel="00F97008">
        <w:rPr>
          <w:rFonts w:ascii="Times New Roman" w:hAnsi="Times New Roman" w:cs="Times New Roman"/>
          <w:color w:val="000000"/>
          <w:sz w:val="24"/>
          <w:szCs w:val="24"/>
        </w:rPr>
        <w:t xml:space="preserve">NATO </w:t>
      </w:r>
      <w:r w:rsidR="007841B2" w:rsidRPr="003F431F">
        <w:rPr>
          <w:rFonts w:ascii="Times New Roman" w:hAnsi="Times New Roman" w:cs="Times New Roman"/>
          <w:color w:val="000000"/>
          <w:sz w:val="24"/>
          <w:szCs w:val="24"/>
        </w:rPr>
        <w:t>ENSEC COE products.</w:t>
      </w:r>
    </w:p>
    <w:p w:rsidR="00327AD3" w:rsidRPr="003F431F" w:rsidDel="00F97008" w:rsidRDefault="00327AD3"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Travel costs:</w:t>
      </w:r>
    </w:p>
    <w:p w:rsidR="00692B5B" w:rsidRPr="003F431F" w:rsidRDefault="00692B5B"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POW related travel expen</w:t>
      </w:r>
      <w:r w:rsidR="00F97008" w:rsidRPr="003F431F">
        <w:rPr>
          <w:rFonts w:ascii="Times New Roman" w:hAnsi="Times New Roman" w:cs="Times New Roman"/>
          <w:color w:val="000000"/>
          <w:sz w:val="24"/>
          <w:szCs w:val="24"/>
        </w:rPr>
        <w:t>s</w:t>
      </w:r>
      <w:r w:rsidRPr="003F431F">
        <w:rPr>
          <w:rFonts w:ascii="Times New Roman" w:hAnsi="Times New Roman" w:cs="Times New Roman"/>
          <w:color w:val="000000"/>
          <w:sz w:val="24"/>
          <w:szCs w:val="24"/>
        </w:rPr>
        <w:t>es (transportation)</w:t>
      </w:r>
      <w:r w:rsidR="007E3E80" w:rsidRPr="003F431F">
        <w:rPr>
          <w:rFonts w:ascii="Times New Roman" w:hAnsi="Times New Roman" w:cs="Times New Roman"/>
          <w:color w:val="000000"/>
          <w:sz w:val="24"/>
          <w:szCs w:val="24"/>
        </w:rPr>
        <w:t>;</w:t>
      </w:r>
    </w:p>
    <w:p w:rsidR="00692B5B" w:rsidRPr="003F431F" w:rsidRDefault="00CE5296"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e</w:t>
      </w:r>
      <w:r w:rsidR="00692B5B" w:rsidRPr="003F431F">
        <w:rPr>
          <w:rFonts w:ascii="Times New Roman" w:hAnsi="Times New Roman" w:cs="Times New Roman"/>
          <w:color w:val="000000"/>
          <w:sz w:val="24"/>
          <w:szCs w:val="24"/>
        </w:rPr>
        <w:t>ducation and training related to the execution of the POW</w:t>
      </w:r>
      <w:r w:rsidR="00C00B0F" w:rsidRPr="003F431F">
        <w:rPr>
          <w:rFonts w:ascii="Times New Roman" w:hAnsi="Times New Roman" w:cs="Times New Roman"/>
          <w:color w:val="000000"/>
          <w:sz w:val="24"/>
          <w:szCs w:val="24"/>
        </w:rPr>
        <w:t>:</w:t>
      </w:r>
    </w:p>
    <w:p w:rsidR="00692B5B" w:rsidRPr="003F431F" w:rsidRDefault="00692B5B"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Transportation costs;</w:t>
      </w:r>
    </w:p>
    <w:p w:rsidR="00692B5B" w:rsidRPr="003F431F" w:rsidRDefault="007841B2" w:rsidP="00B35E64">
      <w:pPr>
        <w:pStyle w:val="ListParagraph"/>
        <w:numPr>
          <w:ilvl w:val="3"/>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Course and seminar fees</w:t>
      </w:r>
      <w:r w:rsidR="000910E1" w:rsidRPr="003F431F">
        <w:rPr>
          <w:rFonts w:ascii="Times New Roman" w:hAnsi="Times New Roman" w:cs="Times New Roman"/>
          <w:color w:val="000000"/>
          <w:sz w:val="24"/>
          <w:szCs w:val="24"/>
        </w:rPr>
        <w:t>;</w:t>
      </w:r>
    </w:p>
    <w:p w:rsidR="00953F54"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p</w:t>
      </w:r>
      <w:r w:rsidR="007A1B8E" w:rsidRPr="003F431F">
        <w:rPr>
          <w:rFonts w:ascii="Times New Roman" w:hAnsi="Times New Roman" w:cs="Times New Roman"/>
          <w:color w:val="000000"/>
          <w:sz w:val="24"/>
          <w:szCs w:val="24"/>
        </w:rPr>
        <w:t xml:space="preserve">er-diem </w:t>
      </w:r>
      <w:r w:rsidR="00F97008" w:rsidRPr="003F431F">
        <w:rPr>
          <w:rFonts w:ascii="Times New Roman" w:hAnsi="Times New Roman" w:cs="Times New Roman"/>
          <w:color w:val="000000"/>
          <w:sz w:val="24"/>
          <w:szCs w:val="24"/>
        </w:rPr>
        <w:t xml:space="preserve">as decided by the </w:t>
      </w:r>
      <w:r w:rsidR="007A1B8E" w:rsidRPr="003F431F">
        <w:rPr>
          <w:rFonts w:ascii="Times New Roman" w:hAnsi="Times New Roman" w:cs="Times New Roman"/>
          <w:color w:val="000000"/>
          <w:sz w:val="24"/>
          <w:szCs w:val="24"/>
        </w:rPr>
        <w:t>SC</w:t>
      </w:r>
      <w:r w:rsidR="00F97008" w:rsidRPr="003F431F">
        <w:rPr>
          <w:rFonts w:ascii="Times New Roman" w:hAnsi="Times New Roman" w:cs="Times New Roman"/>
          <w:color w:val="000000"/>
          <w:sz w:val="24"/>
          <w:szCs w:val="24"/>
        </w:rPr>
        <w:t xml:space="preserve">, except for those referred </w:t>
      </w:r>
      <w:r w:rsidR="007E3E80" w:rsidRPr="003F431F">
        <w:rPr>
          <w:rFonts w:ascii="Times New Roman" w:hAnsi="Times New Roman" w:cs="Times New Roman"/>
          <w:color w:val="000000"/>
          <w:sz w:val="24"/>
          <w:szCs w:val="24"/>
        </w:rPr>
        <w:t>to in</w:t>
      </w:r>
      <w:r w:rsidR="00F97008" w:rsidRPr="003F431F">
        <w:rPr>
          <w:rFonts w:ascii="Times New Roman" w:hAnsi="Times New Roman" w:cs="Times New Roman"/>
          <w:color w:val="000000"/>
          <w:sz w:val="24"/>
          <w:szCs w:val="24"/>
        </w:rPr>
        <w:t xml:space="preserve"> Section 7</w:t>
      </w:r>
      <w:r w:rsidR="007841B2" w:rsidRPr="003F431F">
        <w:rPr>
          <w:rFonts w:ascii="Times New Roman" w:hAnsi="Times New Roman" w:cs="Times New Roman"/>
          <w:color w:val="000000"/>
          <w:sz w:val="24"/>
          <w:szCs w:val="24"/>
        </w:rPr>
        <w:t>.</w:t>
      </w:r>
    </w:p>
    <w:p w:rsidR="00327AD3" w:rsidRPr="003F431F" w:rsidRDefault="00327AD3" w:rsidP="00196705">
      <w:pPr>
        <w:pStyle w:val="ListParagraph"/>
        <w:autoSpaceDE w:val="0"/>
        <w:autoSpaceDN w:val="0"/>
        <w:adjustRightInd w:val="0"/>
        <w:spacing w:after="120" w:line="240" w:lineRule="auto"/>
        <w:ind w:left="1531"/>
        <w:contextualSpacing w:val="0"/>
        <w:jc w:val="both"/>
        <w:rPr>
          <w:rFonts w:ascii="Times New Roman" w:hAnsi="Times New Roman" w:cs="Times New Roman"/>
          <w:color w:val="000000"/>
          <w:sz w:val="24"/>
          <w:szCs w:val="24"/>
        </w:rPr>
      </w:pPr>
    </w:p>
    <w:p w:rsidR="00FD4165" w:rsidRDefault="00FD4165" w:rsidP="00FD4165">
      <w:pPr>
        <w:pStyle w:val="ListParagraph"/>
        <w:numPr>
          <w:ilvl w:val="0"/>
          <w:numId w:val="35"/>
        </w:numPr>
        <w:autoSpaceDE w:val="0"/>
        <w:autoSpaceDN w:val="0"/>
        <w:adjustRightInd w:val="0"/>
        <w:spacing w:after="120" w:line="240" w:lineRule="auto"/>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POW related project-specific expenses:</w:t>
      </w:r>
    </w:p>
    <w:p w:rsidR="00514AA3" w:rsidRPr="00FD4165" w:rsidRDefault="00514AA3" w:rsidP="00514AA3">
      <w:pPr>
        <w:pStyle w:val="ListParagraph"/>
        <w:autoSpaceDE w:val="0"/>
        <w:autoSpaceDN w:val="0"/>
        <w:adjustRightInd w:val="0"/>
        <w:spacing w:after="120" w:line="240" w:lineRule="auto"/>
        <w:ind w:left="420"/>
        <w:jc w:val="both"/>
        <w:rPr>
          <w:rFonts w:ascii="Times New Roman" w:hAnsi="Times New Roman" w:cs="Times New Roman"/>
          <w:color w:val="000000"/>
          <w:sz w:val="24"/>
          <w:szCs w:val="24"/>
        </w:rPr>
      </w:pPr>
    </w:p>
    <w:p w:rsidR="00FD4165" w:rsidRPr="00FD4165" w:rsidRDefault="00FD4165" w:rsidP="00514AA3">
      <w:pPr>
        <w:pStyle w:val="ListParagraph"/>
        <w:autoSpaceDE w:val="0"/>
        <w:autoSpaceDN w:val="0"/>
        <w:adjustRightInd w:val="0"/>
        <w:spacing w:after="120" w:line="240" w:lineRule="auto"/>
        <w:ind w:left="420" w:firstLine="289"/>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a. publication costs;</w:t>
      </w:r>
    </w:p>
    <w:p w:rsidR="00FD4165" w:rsidRPr="00012FF6" w:rsidRDefault="00FD4165" w:rsidP="00514AA3">
      <w:pPr>
        <w:autoSpaceDE w:val="0"/>
        <w:autoSpaceDN w:val="0"/>
        <w:adjustRightInd w:val="0"/>
        <w:spacing w:after="120" w:line="240" w:lineRule="auto"/>
        <w:ind w:firstLine="289"/>
        <w:jc w:val="both"/>
        <w:rPr>
          <w:rFonts w:ascii="Times New Roman" w:hAnsi="Times New Roman" w:cs="Times New Roman"/>
          <w:color w:val="000000"/>
          <w:sz w:val="24"/>
          <w:szCs w:val="24"/>
        </w:rPr>
      </w:pPr>
      <w:r w:rsidRPr="00012FF6">
        <w:rPr>
          <w:rFonts w:ascii="Times New Roman" w:hAnsi="Times New Roman" w:cs="Times New Roman"/>
          <w:color w:val="000000"/>
          <w:sz w:val="24"/>
          <w:szCs w:val="24"/>
        </w:rPr>
        <w:t xml:space="preserve"> </w:t>
      </w:r>
      <w:r w:rsidR="00514AA3">
        <w:rPr>
          <w:rFonts w:ascii="Times New Roman" w:hAnsi="Times New Roman" w:cs="Times New Roman"/>
          <w:color w:val="000000"/>
          <w:sz w:val="24"/>
          <w:szCs w:val="24"/>
        </w:rPr>
        <w:t xml:space="preserve">      </w:t>
      </w:r>
      <w:r w:rsidRPr="00012FF6">
        <w:rPr>
          <w:rFonts w:ascii="Times New Roman" w:hAnsi="Times New Roman" w:cs="Times New Roman"/>
          <w:color w:val="000000"/>
          <w:sz w:val="24"/>
          <w:szCs w:val="24"/>
        </w:rPr>
        <w:t>b. temporary contractors;</w:t>
      </w:r>
    </w:p>
    <w:p w:rsidR="00FD4165" w:rsidRPr="00FD4165" w:rsidRDefault="00FD4165" w:rsidP="00514AA3">
      <w:pPr>
        <w:pStyle w:val="ListParagraph"/>
        <w:autoSpaceDE w:val="0"/>
        <w:autoSpaceDN w:val="0"/>
        <w:adjustRightInd w:val="0"/>
        <w:spacing w:after="120" w:line="240" w:lineRule="auto"/>
        <w:ind w:left="420" w:firstLine="289"/>
        <w:jc w:val="both"/>
        <w:rPr>
          <w:rFonts w:ascii="Times New Roman" w:hAnsi="Times New Roman" w:cs="Times New Roman"/>
          <w:color w:val="000000"/>
          <w:sz w:val="24"/>
          <w:szCs w:val="24"/>
        </w:rPr>
      </w:pPr>
      <w:r w:rsidRPr="00FD4165">
        <w:rPr>
          <w:rFonts w:ascii="Times New Roman" w:hAnsi="Times New Roman" w:cs="Times New Roman"/>
          <w:color w:val="000000"/>
          <w:sz w:val="24"/>
          <w:szCs w:val="24"/>
        </w:rPr>
        <w:t>c. research and consultations.”</w:t>
      </w:r>
    </w:p>
    <w:p w:rsidR="00FD4165" w:rsidRDefault="00FD4165" w:rsidP="00012FF6">
      <w:pPr>
        <w:pStyle w:val="ListParagraph"/>
        <w:autoSpaceDE w:val="0"/>
        <w:autoSpaceDN w:val="0"/>
        <w:adjustRightInd w:val="0"/>
        <w:spacing w:after="120" w:line="240" w:lineRule="auto"/>
        <w:ind w:left="420"/>
        <w:contextualSpacing w:val="0"/>
        <w:jc w:val="both"/>
        <w:rPr>
          <w:rFonts w:ascii="Times New Roman" w:hAnsi="Times New Roman" w:cs="Times New Roman"/>
          <w:color w:val="000000"/>
          <w:sz w:val="24"/>
          <w:szCs w:val="24"/>
        </w:rPr>
      </w:pPr>
    </w:p>
    <w:p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 xml:space="preserve">Social events hosted by </w:t>
      </w:r>
      <w:r w:rsidR="00C00B0F"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Pr="003F431F">
        <w:rPr>
          <w:rFonts w:ascii="Times New Roman" w:hAnsi="Times New Roman" w:cs="Times New Roman"/>
          <w:color w:val="000000"/>
          <w:sz w:val="24"/>
          <w:szCs w:val="24"/>
        </w:rPr>
        <w:t>ENSEC COE:</w:t>
      </w:r>
    </w:p>
    <w:p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f</w:t>
      </w:r>
      <w:r w:rsidR="00692B5B" w:rsidRPr="003F431F">
        <w:rPr>
          <w:rFonts w:ascii="Times New Roman" w:hAnsi="Times New Roman" w:cs="Times New Roman"/>
          <w:color w:val="000000"/>
          <w:sz w:val="24"/>
          <w:szCs w:val="24"/>
        </w:rPr>
        <w:t>ood and catering;</w:t>
      </w:r>
    </w:p>
    <w:p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r</w:t>
      </w:r>
      <w:r w:rsidR="00692B5B" w:rsidRPr="003F431F">
        <w:rPr>
          <w:rFonts w:ascii="Times New Roman" w:hAnsi="Times New Roman" w:cs="Times New Roman"/>
          <w:color w:val="000000"/>
          <w:sz w:val="24"/>
          <w:szCs w:val="24"/>
        </w:rPr>
        <w:t>oom rent</w:t>
      </w:r>
      <w:r w:rsidR="007E3E80" w:rsidRPr="003F431F">
        <w:rPr>
          <w:rFonts w:ascii="Times New Roman" w:hAnsi="Times New Roman" w:cs="Times New Roman"/>
          <w:color w:val="000000"/>
          <w:sz w:val="24"/>
          <w:szCs w:val="24"/>
        </w:rPr>
        <w:t>al</w:t>
      </w:r>
      <w:r w:rsidR="00692B5B" w:rsidRPr="003F431F">
        <w:rPr>
          <w:rFonts w:ascii="Times New Roman" w:hAnsi="Times New Roman" w:cs="Times New Roman"/>
          <w:color w:val="000000"/>
          <w:sz w:val="24"/>
          <w:szCs w:val="24"/>
        </w:rPr>
        <w:t>;</w:t>
      </w:r>
    </w:p>
    <w:p w:rsidR="007E3E80"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t</w:t>
      </w:r>
      <w:r w:rsidR="00692B5B" w:rsidRPr="003F431F">
        <w:rPr>
          <w:rFonts w:ascii="Times New Roman" w:hAnsi="Times New Roman" w:cs="Times New Roman"/>
          <w:color w:val="000000"/>
          <w:sz w:val="24"/>
          <w:szCs w:val="24"/>
        </w:rPr>
        <w:t>ransportation costs;</w:t>
      </w:r>
    </w:p>
    <w:p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692B5B" w:rsidRPr="003F431F">
        <w:rPr>
          <w:rFonts w:ascii="Times New Roman" w:hAnsi="Times New Roman" w:cs="Times New Roman"/>
          <w:color w:val="000000"/>
          <w:sz w:val="24"/>
          <w:szCs w:val="24"/>
        </w:rPr>
        <w:t xml:space="preserve">ther organisational costs related to </w:t>
      </w:r>
      <w:r w:rsidR="00514555" w:rsidRPr="003F431F">
        <w:rPr>
          <w:rFonts w:ascii="Times New Roman" w:hAnsi="Times New Roman" w:cs="Times New Roman"/>
          <w:color w:val="000000"/>
          <w:sz w:val="24"/>
          <w:szCs w:val="24"/>
        </w:rPr>
        <w:t xml:space="preserve">NATO </w:t>
      </w:r>
      <w:r w:rsidR="007841B2" w:rsidRPr="003F431F">
        <w:rPr>
          <w:rFonts w:ascii="Times New Roman" w:hAnsi="Times New Roman" w:cs="Times New Roman"/>
          <w:color w:val="000000"/>
          <w:sz w:val="24"/>
          <w:szCs w:val="24"/>
        </w:rPr>
        <w:t>ENSEC COE hosted events.</w:t>
      </w:r>
    </w:p>
    <w:p w:rsidR="00CC1BB5" w:rsidRPr="003F431F" w:rsidRDefault="00CC1BB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rsidR="00196705" w:rsidRPr="003F431F" w:rsidRDefault="00196705" w:rsidP="00196705">
      <w:pPr>
        <w:pStyle w:val="ListParagraph"/>
        <w:autoSpaceDE w:val="0"/>
        <w:autoSpaceDN w:val="0"/>
        <w:adjustRightInd w:val="0"/>
        <w:spacing w:after="120" w:line="240" w:lineRule="auto"/>
        <w:ind w:left="1190"/>
        <w:contextualSpacing w:val="0"/>
        <w:jc w:val="both"/>
        <w:rPr>
          <w:rFonts w:ascii="Times New Roman" w:hAnsi="Times New Roman" w:cs="Times New Roman"/>
          <w:color w:val="000000"/>
          <w:sz w:val="24"/>
          <w:szCs w:val="24"/>
        </w:rPr>
      </w:pPr>
    </w:p>
    <w:p w:rsidR="00692B5B" w:rsidRPr="003F431F" w:rsidRDefault="00692B5B" w:rsidP="00B35E64">
      <w:pPr>
        <w:pStyle w:val="ListParagraph"/>
        <w:numPr>
          <w:ilvl w:val="0"/>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Information and P</w:t>
      </w:r>
      <w:r w:rsidR="007E3E80" w:rsidRPr="003F431F">
        <w:rPr>
          <w:rFonts w:ascii="Times New Roman" w:hAnsi="Times New Roman" w:cs="Times New Roman"/>
          <w:color w:val="000000"/>
          <w:sz w:val="24"/>
          <w:szCs w:val="24"/>
        </w:rPr>
        <w:t>ublic Relations</w:t>
      </w:r>
      <w:r w:rsidRPr="003F431F">
        <w:rPr>
          <w:rFonts w:ascii="Times New Roman" w:hAnsi="Times New Roman" w:cs="Times New Roman"/>
          <w:color w:val="000000"/>
          <w:sz w:val="24"/>
          <w:szCs w:val="24"/>
        </w:rPr>
        <w:t xml:space="preserve"> services:</w:t>
      </w:r>
    </w:p>
    <w:p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d</w:t>
      </w:r>
      <w:r w:rsidR="00692B5B" w:rsidRPr="003F431F">
        <w:rPr>
          <w:rFonts w:ascii="Times New Roman" w:hAnsi="Times New Roman" w:cs="Times New Roman"/>
          <w:color w:val="000000"/>
          <w:sz w:val="24"/>
          <w:szCs w:val="24"/>
        </w:rPr>
        <w:t>evelopment and m</w:t>
      </w:r>
      <w:r w:rsidR="00F97008" w:rsidRPr="003F431F">
        <w:rPr>
          <w:rFonts w:ascii="Times New Roman" w:hAnsi="Times New Roman" w:cs="Times New Roman"/>
          <w:color w:val="000000"/>
          <w:sz w:val="24"/>
          <w:szCs w:val="24"/>
        </w:rPr>
        <w:t>a</w:t>
      </w:r>
      <w:r w:rsidR="00692B5B" w:rsidRPr="003F431F">
        <w:rPr>
          <w:rFonts w:ascii="Times New Roman" w:hAnsi="Times New Roman" w:cs="Times New Roman"/>
          <w:color w:val="000000"/>
          <w:sz w:val="24"/>
          <w:szCs w:val="24"/>
        </w:rPr>
        <w:t>intenance of</w:t>
      </w:r>
      <w:r w:rsidR="003A47A5" w:rsidRPr="003F431F">
        <w:rPr>
          <w:rFonts w:ascii="Times New Roman" w:hAnsi="Times New Roman" w:cs="Times New Roman"/>
          <w:color w:val="000000"/>
          <w:sz w:val="24"/>
          <w:szCs w:val="24"/>
        </w:rPr>
        <w:t xml:space="preserve"> the</w:t>
      </w:r>
      <w:r w:rsidR="00692B5B" w:rsidRPr="003F431F">
        <w:rPr>
          <w:rFonts w:ascii="Times New Roman" w:hAnsi="Times New Roman" w:cs="Times New Roman"/>
          <w:color w:val="000000"/>
          <w:sz w:val="24"/>
          <w:szCs w:val="24"/>
        </w:rPr>
        <w:t xml:space="preserve"> </w:t>
      </w:r>
      <w:r w:rsidR="00514555" w:rsidRPr="003F431F">
        <w:rPr>
          <w:rFonts w:ascii="Times New Roman" w:hAnsi="Times New Roman" w:cs="Times New Roman"/>
          <w:color w:val="000000"/>
          <w:sz w:val="24"/>
          <w:szCs w:val="24"/>
        </w:rPr>
        <w:t xml:space="preserve">NATO </w:t>
      </w:r>
      <w:r w:rsidR="00692B5B" w:rsidRPr="003F431F">
        <w:rPr>
          <w:rFonts w:ascii="Times New Roman" w:hAnsi="Times New Roman" w:cs="Times New Roman"/>
          <w:color w:val="000000"/>
          <w:sz w:val="24"/>
          <w:szCs w:val="24"/>
        </w:rPr>
        <w:t>ENSEC COE website;</w:t>
      </w:r>
    </w:p>
    <w:p w:rsidR="00692B5B" w:rsidRPr="003F431F" w:rsidRDefault="000910E1" w:rsidP="00B35E64">
      <w:pPr>
        <w:pStyle w:val="ListParagraph"/>
        <w:numPr>
          <w:ilvl w:val="2"/>
          <w:numId w:val="35"/>
        </w:numPr>
        <w:autoSpaceDE w:val="0"/>
        <w:autoSpaceDN w:val="0"/>
        <w:adjustRightInd w:val="0"/>
        <w:spacing w:after="120" w:line="240" w:lineRule="auto"/>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f</w:t>
      </w:r>
      <w:r w:rsidR="00692B5B" w:rsidRPr="003F431F">
        <w:rPr>
          <w:rFonts w:ascii="Times New Roman" w:hAnsi="Times New Roman" w:cs="Times New Roman"/>
          <w:color w:val="000000"/>
          <w:sz w:val="24"/>
          <w:szCs w:val="24"/>
        </w:rPr>
        <w:t>lags;</w:t>
      </w:r>
    </w:p>
    <w:p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c</w:t>
      </w:r>
      <w:r w:rsidR="00692B5B" w:rsidRPr="003F431F">
        <w:rPr>
          <w:rFonts w:ascii="Times New Roman" w:hAnsi="Times New Roman" w:cs="Times New Roman"/>
          <w:color w:val="000000"/>
          <w:sz w:val="24"/>
          <w:szCs w:val="24"/>
        </w:rPr>
        <w:t xml:space="preserve">osts related to </w:t>
      </w:r>
      <w:r w:rsidR="007E3E80" w:rsidRPr="003F431F">
        <w:rPr>
          <w:rFonts w:ascii="Times New Roman" w:hAnsi="Times New Roman" w:cs="Times New Roman"/>
          <w:color w:val="000000"/>
          <w:sz w:val="24"/>
          <w:szCs w:val="24"/>
        </w:rPr>
        <w:t xml:space="preserve">the </w:t>
      </w:r>
      <w:r w:rsidR="00692B5B" w:rsidRPr="003F431F">
        <w:rPr>
          <w:rFonts w:ascii="Times New Roman" w:hAnsi="Times New Roman" w:cs="Times New Roman"/>
          <w:color w:val="000000"/>
          <w:sz w:val="24"/>
          <w:szCs w:val="24"/>
        </w:rPr>
        <w:t xml:space="preserve">development and application of official symbols of </w:t>
      </w:r>
      <w:r w:rsidR="003A47A5" w:rsidRPr="003F431F">
        <w:rPr>
          <w:rFonts w:ascii="Times New Roman" w:hAnsi="Times New Roman" w:cs="Times New Roman"/>
          <w:color w:val="000000"/>
          <w:sz w:val="24"/>
          <w:szCs w:val="24"/>
        </w:rPr>
        <w:t xml:space="preserve">the </w:t>
      </w:r>
      <w:r w:rsidR="00514555" w:rsidRPr="003F431F">
        <w:rPr>
          <w:rFonts w:ascii="Times New Roman" w:hAnsi="Times New Roman" w:cs="Times New Roman"/>
          <w:color w:val="000000"/>
          <w:sz w:val="24"/>
          <w:szCs w:val="24"/>
        </w:rPr>
        <w:t xml:space="preserve">NATO </w:t>
      </w:r>
      <w:r w:rsidR="00692B5B" w:rsidRPr="003F431F">
        <w:rPr>
          <w:rFonts w:ascii="Times New Roman" w:hAnsi="Times New Roman" w:cs="Times New Roman"/>
          <w:color w:val="000000"/>
          <w:sz w:val="24"/>
          <w:szCs w:val="24"/>
        </w:rPr>
        <w:t>ENSEC COE;</w:t>
      </w:r>
    </w:p>
    <w:p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a</w:t>
      </w:r>
      <w:r w:rsidR="007E3E80" w:rsidRPr="003F431F">
        <w:rPr>
          <w:rFonts w:ascii="Times New Roman" w:hAnsi="Times New Roman" w:cs="Times New Roman"/>
          <w:color w:val="000000"/>
          <w:sz w:val="24"/>
          <w:szCs w:val="24"/>
        </w:rPr>
        <w:t xml:space="preserve">udiovisual </w:t>
      </w:r>
      <w:r w:rsidR="00692B5B" w:rsidRPr="003F431F">
        <w:rPr>
          <w:rFonts w:ascii="Times New Roman" w:hAnsi="Times New Roman" w:cs="Times New Roman"/>
          <w:color w:val="000000"/>
          <w:sz w:val="24"/>
          <w:szCs w:val="24"/>
        </w:rPr>
        <w:t xml:space="preserve">equipment and </w:t>
      </w:r>
      <w:r w:rsidR="007E3E80" w:rsidRPr="003F431F">
        <w:rPr>
          <w:rFonts w:ascii="Times New Roman" w:hAnsi="Times New Roman" w:cs="Times New Roman"/>
          <w:color w:val="000000"/>
          <w:sz w:val="24"/>
          <w:szCs w:val="24"/>
        </w:rPr>
        <w:t xml:space="preserve">associated </w:t>
      </w:r>
      <w:r w:rsidR="00692B5B" w:rsidRPr="003F431F">
        <w:rPr>
          <w:rFonts w:ascii="Times New Roman" w:hAnsi="Times New Roman" w:cs="Times New Roman"/>
          <w:color w:val="000000"/>
          <w:sz w:val="24"/>
          <w:szCs w:val="24"/>
        </w:rPr>
        <w:t>processing costs;</w:t>
      </w:r>
    </w:p>
    <w:p w:rsidR="00692B5B" w:rsidRPr="003F431F" w:rsidRDefault="000910E1" w:rsidP="00B35E64">
      <w:pPr>
        <w:pStyle w:val="ListParagraph"/>
        <w:numPr>
          <w:ilvl w:val="2"/>
          <w:numId w:val="35"/>
        </w:numPr>
        <w:autoSpaceDE w:val="0"/>
        <w:autoSpaceDN w:val="0"/>
        <w:adjustRightInd w:val="0"/>
        <w:spacing w:after="120" w:line="240" w:lineRule="auto"/>
        <w:ind w:left="1190" w:hanging="510"/>
        <w:contextualSpacing w:val="0"/>
        <w:jc w:val="both"/>
        <w:rPr>
          <w:rFonts w:ascii="Times New Roman" w:hAnsi="Times New Roman" w:cs="Times New Roman"/>
          <w:color w:val="000000"/>
          <w:sz w:val="24"/>
          <w:szCs w:val="24"/>
        </w:rPr>
      </w:pPr>
      <w:r w:rsidRPr="003F431F">
        <w:rPr>
          <w:rFonts w:ascii="Times New Roman" w:hAnsi="Times New Roman" w:cs="Times New Roman"/>
          <w:color w:val="000000"/>
          <w:sz w:val="24"/>
          <w:szCs w:val="24"/>
        </w:rPr>
        <w:t>o</w:t>
      </w:r>
      <w:r w:rsidR="00692B5B" w:rsidRPr="003F431F">
        <w:rPr>
          <w:rFonts w:ascii="Times New Roman" w:hAnsi="Times New Roman" w:cs="Times New Roman"/>
          <w:color w:val="000000"/>
          <w:sz w:val="24"/>
          <w:szCs w:val="24"/>
        </w:rPr>
        <w:t>the</w:t>
      </w:r>
      <w:r w:rsidR="00C00B0F" w:rsidRPr="003F431F">
        <w:rPr>
          <w:rFonts w:ascii="Times New Roman" w:hAnsi="Times New Roman" w:cs="Times New Roman"/>
          <w:color w:val="000000"/>
          <w:sz w:val="24"/>
          <w:szCs w:val="24"/>
        </w:rPr>
        <w:t>r information and related costs.</w:t>
      </w:r>
    </w:p>
    <w:p w:rsidR="00692B5B" w:rsidRPr="003F431F" w:rsidRDefault="00692B5B" w:rsidP="00196705">
      <w:pPr>
        <w:pStyle w:val="ListParagraph"/>
        <w:autoSpaceDE w:val="0"/>
        <w:autoSpaceDN w:val="0"/>
        <w:adjustRightInd w:val="0"/>
        <w:spacing w:after="0" w:line="240" w:lineRule="auto"/>
        <w:ind w:left="420"/>
        <w:contextualSpacing w:val="0"/>
        <w:jc w:val="both"/>
        <w:rPr>
          <w:rFonts w:ascii="Times New Roman" w:hAnsi="Times New Roman" w:cs="Times New Roman"/>
          <w:color w:val="000000"/>
          <w:sz w:val="24"/>
          <w:szCs w:val="24"/>
        </w:rPr>
      </w:pPr>
    </w:p>
    <w:p w:rsidR="00692B5B" w:rsidRDefault="00692B5B" w:rsidP="00196705">
      <w:pPr>
        <w:rPr>
          <w:rFonts w:ascii="Times New Roman" w:hAnsi="Times New Roman" w:cs="Times New Roman"/>
          <w:color w:val="000000"/>
          <w:sz w:val="24"/>
          <w:szCs w:val="24"/>
        </w:rPr>
      </w:pPr>
    </w:p>
    <w:p w:rsidR="00784ECF" w:rsidRDefault="00784ECF" w:rsidP="00196705">
      <w:pPr>
        <w:rPr>
          <w:rFonts w:ascii="Times New Roman" w:hAnsi="Times New Roman" w:cs="Times New Roman"/>
          <w:color w:val="000000"/>
          <w:sz w:val="24"/>
          <w:szCs w:val="24"/>
        </w:rPr>
      </w:pPr>
    </w:p>
    <w:p w:rsidR="00784ECF" w:rsidRDefault="00784ECF" w:rsidP="00196705">
      <w:pPr>
        <w:rPr>
          <w:rFonts w:ascii="Times New Roman" w:hAnsi="Times New Roman" w:cs="Times New Roman"/>
          <w:color w:val="000000"/>
          <w:sz w:val="24"/>
          <w:szCs w:val="24"/>
        </w:rPr>
      </w:pPr>
    </w:p>
    <w:p w:rsidR="00784ECF" w:rsidRDefault="00784ECF" w:rsidP="00784ECF">
      <w:pP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Aizsardzības ministrs</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t>R.Bergmanis</w:t>
      </w:r>
    </w:p>
    <w:p w:rsidR="00784ECF" w:rsidRDefault="00784ECF" w:rsidP="00784ECF">
      <w:pPr>
        <w:rPr>
          <w:rFonts w:ascii="Times New Roman" w:hAnsi="Times New Roman" w:cs="Times New Roman"/>
          <w:color w:val="000000"/>
          <w:sz w:val="24"/>
          <w:szCs w:val="24"/>
          <w:lang w:val="lv-LV"/>
        </w:rPr>
      </w:pPr>
    </w:p>
    <w:p w:rsidR="00784ECF" w:rsidRDefault="00784ECF" w:rsidP="00784ECF">
      <w:pPr>
        <w:rPr>
          <w:rFonts w:ascii="Times New Roman" w:hAnsi="Times New Roman" w:cs="Times New Roman"/>
          <w:color w:val="000000"/>
          <w:sz w:val="24"/>
          <w:szCs w:val="24"/>
          <w:lang w:val="lv-LV"/>
        </w:rPr>
      </w:pPr>
      <w:r>
        <w:rPr>
          <w:rFonts w:ascii="Times New Roman" w:hAnsi="Times New Roman" w:cs="Times New Roman"/>
          <w:color w:val="000000"/>
          <w:sz w:val="24"/>
          <w:szCs w:val="24"/>
          <w:lang w:val="lv-LV"/>
        </w:rPr>
        <w:t>Vīza: valsts sekretārs</w:t>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r>
      <w:r>
        <w:rPr>
          <w:rFonts w:ascii="Times New Roman" w:hAnsi="Times New Roman" w:cs="Times New Roman"/>
          <w:color w:val="000000"/>
          <w:sz w:val="24"/>
          <w:szCs w:val="24"/>
          <w:lang w:val="lv-LV"/>
        </w:rPr>
        <w:tab/>
        <w:t>J.Garisons</w:t>
      </w:r>
    </w:p>
    <w:p w:rsidR="00784ECF" w:rsidRPr="00784ECF" w:rsidRDefault="00784ECF" w:rsidP="00196705">
      <w:pPr>
        <w:rPr>
          <w:rFonts w:ascii="Times New Roman" w:hAnsi="Times New Roman" w:cs="Times New Roman"/>
          <w:color w:val="000000"/>
          <w:sz w:val="24"/>
          <w:szCs w:val="24"/>
          <w:lang w:val="lv-LV"/>
        </w:rPr>
      </w:pPr>
    </w:p>
    <w:sectPr w:rsidR="00784ECF" w:rsidRPr="00784ECF" w:rsidSect="00070E27">
      <w:footerReference w:type="default" r:id="rId14"/>
      <w:pgSz w:w="11906" w:h="16838"/>
      <w:pgMar w:top="1701" w:right="851"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7CE0" w:rsidRDefault="00257CE0" w:rsidP="00894484">
      <w:pPr>
        <w:spacing w:after="0" w:line="240" w:lineRule="auto"/>
      </w:pPr>
      <w:r>
        <w:separator/>
      </w:r>
    </w:p>
  </w:endnote>
  <w:endnote w:type="continuationSeparator" w:id="0">
    <w:p w:rsidR="00257CE0" w:rsidRDefault="00257CE0" w:rsidP="0089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ucida Grande CE">
    <w:charset w:val="58"/>
    <w:family w:val="auto"/>
    <w:pitch w:val="variable"/>
    <w:sig w:usb0="00000005" w:usb1="00000000" w:usb2="00000000" w:usb3="00000000" w:csb0="00000002"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167" w:rsidRPr="006B3DE1" w:rsidRDefault="00B61167" w:rsidP="00B61167">
    <w:pPr>
      <w:pStyle w:val="Footer"/>
      <w:rPr>
        <w:rFonts w:ascii="Times New Roman" w:hAnsi="Times New Roman" w:cs="Times New Roman"/>
        <w:sz w:val="20"/>
        <w:szCs w:val="20"/>
      </w:rPr>
    </w:pPr>
    <w:r w:rsidRPr="006B3DE1">
      <w:rPr>
        <w:rFonts w:ascii="Times New Roman" w:hAnsi="Times New Roman" w:cs="Times New Roman"/>
        <w:sz w:val="20"/>
        <w:szCs w:val="20"/>
      </w:rPr>
      <w:t>AIMss1</w:t>
    </w:r>
    <w:r w:rsidR="006B3DE1" w:rsidRPr="006B3DE1">
      <w:rPr>
        <w:rFonts w:ascii="Times New Roman" w:hAnsi="Times New Roman" w:cs="Times New Roman"/>
        <w:sz w:val="20"/>
        <w:szCs w:val="20"/>
      </w:rPr>
      <w:t>piel_27</w:t>
    </w:r>
    <w:r w:rsidRPr="006B3DE1">
      <w:rPr>
        <w:rFonts w:ascii="Times New Roman" w:hAnsi="Times New Roman" w:cs="Times New Roman"/>
        <w:sz w:val="20"/>
        <w:szCs w:val="20"/>
      </w:rPr>
      <w:t>1218_ensec_coe_revis;</w:t>
    </w:r>
  </w:p>
  <w:sdt>
    <w:sdtPr>
      <w:rPr>
        <w:rFonts w:ascii="Times New Roman" w:hAnsi="Times New Roman" w:cs="Times New Roman"/>
        <w:sz w:val="20"/>
        <w:szCs w:val="20"/>
      </w:rPr>
      <w:id w:val="614880340"/>
      <w:docPartObj>
        <w:docPartGallery w:val="Page Numbers (Bottom of Page)"/>
        <w:docPartUnique/>
      </w:docPartObj>
    </w:sdtPr>
    <w:sdtEndPr>
      <w:rPr>
        <w:rFonts w:asciiTheme="minorHAnsi" w:hAnsiTheme="minorHAnsi" w:cstheme="minorBidi"/>
        <w:noProof/>
        <w:sz w:val="22"/>
        <w:szCs w:val="22"/>
      </w:rPr>
    </w:sdtEndPr>
    <w:sdtContent>
      <w:p w:rsidR="00B61167" w:rsidRDefault="00B61167" w:rsidP="00B61167">
        <w:pPr>
          <w:pStyle w:val="Footer"/>
          <w:jc w:val="right"/>
        </w:pPr>
        <w:r>
          <w:fldChar w:fldCharType="begin"/>
        </w:r>
        <w:r>
          <w:instrText xml:space="preserve"> PAGE   \* MERGEFORMAT </w:instrText>
        </w:r>
        <w:r>
          <w:fldChar w:fldCharType="separate"/>
        </w:r>
        <w:r w:rsidR="006B3DE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7CE0" w:rsidRDefault="00257CE0" w:rsidP="00894484">
      <w:pPr>
        <w:spacing w:after="0" w:line="240" w:lineRule="auto"/>
      </w:pPr>
      <w:r>
        <w:separator/>
      </w:r>
    </w:p>
  </w:footnote>
  <w:footnote w:type="continuationSeparator" w:id="0">
    <w:p w:rsidR="00257CE0" w:rsidRDefault="00257CE0" w:rsidP="00894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74AD"/>
    <w:multiLevelType w:val="multilevel"/>
    <w:tmpl w:val="25CEC848"/>
    <w:lvl w:ilvl="0">
      <w:start w:val="1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AD28D1"/>
    <w:multiLevelType w:val="multilevel"/>
    <w:tmpl w:val="17D0E82A"/>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278E3"/>
    <w:multiLevelType w:val="multilevel"/>
    <w:tmpl w:val="15C0C0E2"/>
    <w:lvl w:ilvl="0">
      <w:start w:val="3"/>
      <w:numFmt w:val="decimal"/>
      <w:lvlText w:val="%1."/>
      <w:lvlJc w:val="left"/>
      <w:pPr>
        <w:ind w:left="420" w:hanging="420"/>
      </w:pPr>
      <w:rPr>
        <w:rFonts w:hint="default"/>
      </w:rPr>
    </w:lvl>
    <w:lvl w:ilvl="1">
      <w:start w:val="1"/>
      <w:numFmt w:val="decimal"/>
      <w:lvlText w:val="4.%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F2590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C71415"/>
    <w:multiLevelType w:val="multilevel"/>
    <w:tmpl w:val="BA0254AC"/>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307F50"/>
    <w:multiLevelType w:val="multilevel"/>
    <w:tmpl w:val="4C445A38"/>
    <w:styleLink w:val="Style1"/>
    <w:lvl w:ilvl="0">
      <w:start w:val="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9D57FF"/>
    <w:multiLevelType w:val="multilevel"/>
    <w:tmpl w:val="BC86D5A4"/>
    <w:styleLink w:val="Style2"/>
    <w:lvl w:ilvl="0">
      <w:start w:val="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lowerLetter"/>
      <w:lvlText w:val="%3."/>
      <w:lvlJc w:val="left"/>
      <w:pPr>
        <w:ind w:left="85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00626B"/>
    <w:multiLevelType w:val="multilevel"/>
    <w:tmpl w:val="63D07EDC"/>
    <w:lvl w:ilvl="0">
      <w:start w:val="1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75841A7"/>
    <w:multiLevelType w:val="multilevel"/>
    <w:tmpl w:val="186A1C90"/>
    <w:lvl w:ilvl="0">
      <w:start w:val="1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B64609"/>
    <w:multiLevelType w:val="multilevel"/>
    <w:tmpl w:val="DD7EECF6"/>
    <w:lvl w:ilvl="0">
      <w:start w:val="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AD1878"/>
    <w:multiLevelType w:val="multilevel"/>
    <w:tmpl w:val="451A84A8"/>
    <w:styleLink w:val="Style3"/>
    <w:lvl w:ilvl="0">
      <w:start w:val="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7617246"/>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78B3F4F"/>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CF64D2"/>
    <w:multiLevelType w:val="multilevel"/>
    <w:tmpl w:val="451A84A8"/>
    <w:numStyleLink w:val="Style3"/>
  </w:abstractNum>
  <w:abstractNum w:abstractNumId="14" w15:restartNumberingAfterBreak="0">
    <w:nsid w:val="2BF46C65"/>
    <w:multiLevelType w:val="multilevel"/>
    <w:tmpl w:val="7CB0D5B0"/>
    <w:lvl w:ilvl="0">
      <w:start w:val="1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EB217B"/>
    <w:multiLevelType w:val="multilevel"/>
    <w:tmpl w:val="4AE228BE"/>
    <w:lvl w:ilvl="0">
      <w:start w:val="17"/>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F7F6471"/>
    <w:multiLevelType w:val="multilevel"/>
    <w:tmpl w:val="E1E80814"/>
    <w:lvl w:ilvl="0">
      <w:start w:val="13"/>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3395C59"/>
    <w:multiLevelType w:val="multilevel"/>
    <w:tmpl w:val="AB5ED03E"/>
    <w:lvl w:ilvl="0">
      <w:start w:val="6"/>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5A24F0"/>
    <w:multiLevelType w:val="multilevel"/>
    <w:tmpl w:val="B58A023E"/>
    <w:lvl w:ilvl="0">
      <w:start w:val="1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D4640F"/>
    <w:multiLevelType w:val="multilevel"/>
    <w:tmpl w:val="E70C702A"/>
    <w:lvl w:ilvl="0">
      <w:start w:val="3"/>
      <w:numFmt w:val="decimal"/>
      <w:lvlText w:val="%1."/>
      <w:lvlJc w:val="left"/>
      <w:pPr>
        <w:ind w:left="420" w:hanging="420"/>
      </w:pPr>
      <w:rPr>
        <w:rFonts w:hint="default"/>
      </w:rPr>
    </w:lvl>
    <w:lvl w:ilvl="1">
      <w:start w:val="1"/>
      <w:numFmt w:val="decimal"/>
      <w:lvlText w:val="5.%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D88386A"/>
    <w:multiLevelType w:val="multilevel"/>
    <w:tmpl w:val="B270E1B0"/>
    <w:styleLink w:val="Style4"/>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5E35702"/>
    <w:multiLevelType w:val="multilevel"/>
    <w:tmpl w:val="B270E1B0"/>
    <w:lvl w:ilvl="0">
      <w:start w:val="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B7D37D0"/>
    <w:multiLevelType w:val="multilevel"/>
    <w:tmpl w:val="F386EBE6"/>
    <w:lvl w:ilvl="0">
      <w:start w:val="15"/>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08353C"/>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3F720D"/>
    <w:multiLevelType w:val="multilevel"/>
    <w:tmpl w:val="A5E613B0"/>
    <w:lvl w:ilvl="0">
      <w:start w:val="9"/>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A74511E"/>
    <w:multiLevelType w:val="multilevel"/>
    <w:tmpl w:val="120A8160"/>
    <w:lvl w:ilvl="0">
      <w:start w:val="21"/>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EF70611"/>
    <w:multiLevelType w:val="multilevel"/>
    <w:tmpl w:val="FAB2255C"/>
    <w:lvl w:ilvl="0">
      <w:start w:val="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1473855"/>
    <w:multiLevelType w:val="multilevel"/>
    <w:tmpl w:val="F724EC68"/>
    <w:lvl w:ilvl="0">
      <w:start w:val="1"/>
      <w:numFmt w:val="decimal"/>
      <w:lvlText w:val="%1."/>
      <w:lvlJc w:val="left"/>
      <w:pPr>
        <w:ind w:left="420" w:hanging="420"/>
      </w:pPr>
      <w:rPr>
        <w:rFonts w:hint="default"/>
      </w:rPr>
    </w:lvl>
    <w:lvl w:ilvl="1">
      <w:start w:val="5"/>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bullet"/>
      <w:lvlText w:val="-"/>
      <w:lvlJc w:val="left"/>
      <w:pPr>
        <w:ind w:left="1531" w:hanging="284"/>
      </w:pPr>
      <w:rPr>
        <w:rFonts w:ascii="Calibri" w:hAnsi="Calibri"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1ED10E2"/>
    <w:multiLevelType w:val="multilevel"/>
    <w:tmpl w:val="540002CC"/>
    <w:lvl w:ilvl="0">
      <w:start w:val="20"/>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7754ED3"/>
    <w:multiLevelType w:val="multilevel"/>
    <w:tmpl w:val="1B7855A4"/>
    <w:lvl w:ilvl="0">
      <w:start w:val="18"/>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3A2BF0"/>
    <w:multiLevelType w:val="multilevel"/>
    <w:tmpl w:val="B210852E"/>
    <w:lvl w:ilvl="0">
      <w:start w:val="14"/>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EA3034"/>
    <w:multiLevelType w:val="multilevel"/>
    <w:tmpl w:val="46827B02"/>
    <w:lvl w:ilvl="0">
      <w:start w:val="2"/>
      <w:numFmt w:val="decimal"/>
      <w:lvlText w:val="%1."/>
      <w:lvlJc w:val="left"/>
      <w:pPr>
        <w:ind w:left="420" w:hanging="420"/>
      </w:pPr>
      <w:rPr>
        <w:rFonts w:hint="default"/>
      </w:rPr>
    </w:lvl>
    <w:lvl w:ilvl="1">
      <w:start w:val="1"/>
      <w:numFmt w:val="decimal"/>
      <w:lvlText w:val="%1.%2."/>
      <w:lvlJc w:val="left"/>
      <w:pPr>
        <w:ind w:left="737" w:hanging="737"/>
      </w:pPr>
      <w:rPr>
        <w:rFonts w:hint="default"/>
      </w:rPr>
    </w:lvl>
    <w:lvl w:ilvl="2">
      <w:start w:val="1"/>
      <w:numFmt w:val="lowerLetter"/>
      <w:lvlText w:val="%3."/>
      <w:lvlJc w:val="left"/>
      <w:pPr>
        <w:ind w:left="1191" w:hanging="511"/>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21"/>
  </w:num>
  <w:num w:numId="4">
    <w:abstractNumId w:val="20"/>
  </w:num>
  <w:num w:numId="5">
    <w:abstractNumId w:val="31"/>
  </w:num>
  <w:num w:numId="6">
    <w:abstractNumId w:val="10"/>
  </w:num>
  <w:num w:numId="7">
    <w:abstractNumId w:val="13"/>
  </w:num>
  <w:num w:numId="8">
    <w:abstractNumId w:val="19"/>
  </w:num>
  <w:num w:numId="9">
    <w:abstractNumId w:val="2"/>
  </w:num>
  <w:num w:numId="10">
    <w:abstractNumId w:val="17"/>
  </w:num>
  <w:num w:numId="11">
    <w:abstractNumId w:val="9"/>
  </w:num>
  <w:num w:numId="12">
    <w:abstractNumId w:val="26"/>
  </w:num>
  <w:num w:numId="13">
    <w:abstractNumId w:val="24"/>
  </w:num>
  <w:num w:numId="14">
    <w:abstractNumId w:val="7"/>
  </w:num>
  <w:num w:numId="15">
    <w:abstractNumId w:val="8"/>
  </w:num>
  <w:num w:numId="16">
    <w:abstractNumId w:val="0"/>
  </w:num>
  <w:num w:numId="17">
    <w:abstractNumId w:val="16"/>
  </w:num>
  <w:num w:numId="18">
    <w:abstractNumId w:val="30"/>
  </w:num>
  <w:num w:numId="19">
    <w:abstractNumId w:val="22"/>
  </w:num>
  <w:num w:numId="20">
    <w:abstractNumId w:val="14"/>
  </w:num>
  <w:num w:numId="21">
    <w:abstractNumId w:val="15"/>
  </w:num>
  <w:num w:numId="22">
    <w:abstractNumId w:val="29"/>
  </w:num>
  <w:num w:numId="23">
    <w:abstractNumId w:val="18"/>
  </w:num>
  <w:num w:numId="24">
    <w:abstractNumId w:val="28"/>
  </w:num>
  <w:num w:numId="25">
    <w:abstractNumId w:val="25"/>
  </w:num>
  <w:num w:numId="26">
    <w:abstractNumId w:val="3"/>
  </w:num>
  <w:num w:numId="27">
    <w:abstractNumId w:val="1"/>
  </w:num>
  <w:num w:numId="28">
    <w:abstractNumId w:val="23"/>
  </w:num>
  <w:num w:numId="29">
    <w:abstractNumId w:val="4"/>
  </w:num>
  <w:num w:numId="30">
    <w:abstractNumId w:val="12"/>
  </w:num>
  <w:num w:numId="31">
    <w:abstractNumId w:val="11"/>
  </w:num>
  <w:num w:numId="32">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47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3">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588" w:hanging="454"/>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4">
    <w:abstractNumId w:val="21"/>
    <w:lvlOverride w:ilvl="0">
      <w:lvl w:ilvl="0">
        <w:start w:val="1"/>
        <w:numFmt w:val="decimal"/>
        <w:lvlText w:val="%1."/>
        <w:lvlJc w:val="left"/>
        <w:pPr>
          <w:ind w:left="420" w:hanging="420"/>
        </w:pPr>
        <w:rPr>
          <w:rFonts w:hint="default"/>
        </w:rPr>
      </w:lvl>
    </w:lvlOverride>
    <w:lvlOverride w:ilvl="1">
      <w:lvl w:ilvl="1">
        <w:start w:val="1"/>
        <w:numFmt w:val="decimal"/>
        <w:lvlText w:val="%1.%2."/>
        <w:lvlJc w:val="left"/>
        <w:pPr>
          <w:ind w:left="737" w:hanging="737"/>
        </w:pPr>
        <w:rPr>
          <w:rFonts w:hint="default"/>
        </w:rPr>
      </w:lvl>
    </w:lvlOverride>
    <w:lvlOverride w:ilvl="2">
      <w:lvl w:ilvl="2">
        <w:start w:val="1"/>
        <w:numFmt w:val="lowerLetter"/>
        <w:lvlText w:val="%3."/>
        <w:lvlJc w:val="left"/>
        <w:pPr>
          <w:ind w:left="1191" w:hanging="511"/>
        </w:pPr>
        <w:rPr>
          <w:rFonts w:hint="default"/>
        </w:rPr>
      </w:lvl>
    </w:lvlOverride>
    <w:lvlOverride w:ilvl="3">
      <w:lvl w:ilvl="3">
        <w:start w:val="1"/>
        <w:numFmt w:val="lowerRoman"/>
        <w:lvlText w:val="%4."/>
        <w:lvlJc w:val="left"/>
        <w:pPr>
          <w:ind w:left="1644" w:hanging="453"/>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5">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DF"/>
    <w:rsid w:val="00001311"/>
    <w:rsid w:val="000065E9"/>
    <w:rsid w:val="00011618"/>
    <w:rsid w:val="0001287D"/>
    <w:rsid w:val="00012925"/>
    <w:rsid w:val="00012FF6"/>
    <w:rsid w:val="00013198"/>
    <w:rsid w:val="00025D02"/>
    <w:rsid w:val="00030DA5"/>
    <w:rsid w:val="00033414"/>
    <w:rsid w:val="00036076"/>
    <w:rsid w:val="00041C48"/>
    <w:rsid w:val="0004331D"/>
    <w:rsid w:val="000455A7"/>
    <w:rsid w:val="00045A88"/>
    <w:rsid w:val="00053466"/>
    <w:rsid w:val="00053C5E"/>
    <w:rsid w:val="00055EC7"/>
    <w:rsid w:val="00056E29"/>
    <w:rsid w:val="00061EC0"/>
    <w:rsid w:val="0006285A"/>
    <w:rsid w:val="00070090"/>
    <w:rsid w:val="00070E27"/>
    <w:rsid w:val="00071E8F"/>
    <w:rsid w:val="000751A6"/>
    <w:rsid w:val="00076DA4"/>
    <w:rsid w:val="00081908"/>
    <w:rsid w:val="0008253E"/>
    <w:rsid w:val="0008415F"/>
    <w:rsid w:val="000851E8"/>
    <w:rsid w:val="00086850"/>
    <w:rsid w:val="00086D74"/>
    <w:rsid w:val="000910E1"/>
    <w:rsid w:val="00091F77"/>
    <w:rsid w:val="00092DD2"/>
    <w:rsid w:val="000A0A71"/>
    <w:rsid w:val="000A209D"/>
    <w:rsid w:val="000A25A4"/>
    <w:rsid w:val="000A2CBC"/>
    <w:rsid w:val="000A7A1F"/>
    <w:rsid w:val="000B13FE"/>
    <w:rsid w:val="000B3098"/>
    <w:rsid w:val="000C0144"/>
    <w:rsid w:val="000C05FF"/>
    <w:rsid w:val="000C1953"/>
    <w:rsid w:val="000C4A81"/>
    <w:rsid w:val="000C5658"/>
    <w:rsid w:val="000C6BC8"/>
    <w:rsid w:val="000C718D"/>
    <w:rsid w:val="000D39C6"/>
    <w:rsid w:val="000D75E5"/>
    <w:rsid w:val="000E506C"/>
    <w:rsid w:val="000E537F"/>
    <w:rsid w:val="000F0E8F"/>
    <w:rsid w:val="000F23AB"/>
    <w:rsid w:val="000F7CEA"/>
    <w:rsid w:val="00101A7B"/>
    <w:rsid w:val="00103321"/>
    <w:rsid w:val="00103C8A"/>
    <w:rsid w:val="00106955"/>
    <w:rsid w:val="00112478"/>
    <w:rsid w:val="00114D42"/>
    <w:rsid w:val="001155D6"/>
    <w:rsid w:val="001374F1"/>
    <w:rsid w:val="00143CA5"/>
    <w:rsid w:val="001465DD"/>
    <w:rsid w:val="00152209"/>
    <w:rsid w:val="00154EDC"/>
    <w:rsid w:val="0015666C"/>
    <w:rsid w:val="001571BF"/>
    <w:rsid w:val="00157ED4"/>
    <w:rsid w:val="00163775"/>
    <w:rsid w:val="00165CE1"/>
    <w:rsid w:val="00170A03"/>
    <w:rsid w:val="001710C2"/>
    <w:rsid w:val="001807B0"/>
    <w:rsid w:val="001825CB"/>
    <w:rsid w:val="00183EF7"/>
    <w:rsid w:val="00186214"/>
    <w:rsid w:val="001875DA"/>
    <w:rsid w:val="00187861"/>
    <w:rsid w:val="00187E07"/>
    <w:rsid w:val="0019080F"/>
    <w:rsid w:val="00192FC1"/>
    <w:rsid w:val="00196705"/>
    <w:rsid w:val="001A32B4"/>
    <w:rsid w:val="001A4CA7"/>
    <w:rsid w:val="001B78F3"/>
    <w:rsid w:val="001B7E91"/>
    <w:rsid w:val="001C17BB"/>
    <w:rsid w:val="001C325F"/>
    <w:rsid w:val="001C45DB"/>
    <w:rsid w:val="001C5AA3"/>
    <w:rsid w:val="001D45F9"/>
    <w:rsid w:val="001D68F1"/>
    <w:rsid w:val="001E0164"/>
    <w:rsid w:val="001E281E"/>
    <w:rsid w:val="001E3017"/>
    <w:rsid w:val="001E65DE"/>
    <w:rsid w:val="001E70A8"/>
    <w:rsid w:val="001E7E63"/>
    <w:rsid w:val="001F12A6"/>
    <w:rsid w:val="001F18CB"/>
    <w:rsid w:val="00205F09"/>
    <w:rsid w:val="00215CD4"/>
    <w:rsid w:val="00215E7A"/>
    <w:rsid w:val="0022331C"/>
    <w:rsid w:val="00223E46"/>
    <w:rsid w:val="0022423C"/>
    <w:rsid w:val="0022528A"/>
    <w:rsid w:val="002324C1"/>
    <w:rsid w:val="00234812"/>
    <w:rsid w:val="00236008"/>
    <w:rsid w:val="00236D3B"/>
    <w:rsid w:val="00236F48"/>
    <w:rsid w:val="00240FF8"/>
    <w:rsid w:val="00243CE8"/>
    <w:rsid w:val="002465B9"/>
    <w:rsid w:val="00247269"/>
    <w:rsid w:val="0025784C"/>
    <w:rsid w:val="00257CE0"/>
    <w:rsid w:val="00265013"/>
    <w:rsid w:val="00265DF7"/>
    <w:rsid w:val="0026785E"/>
    <w:rsid w:val="00267AD4"/>
    <w:rsid w:val="002712B0"/>
    <w:rsid w:val="0027256B"/>
    <w:rsid w:val="0027428A"/>
    <w:rsid w:val="00276E03"/>
    <w:rsid w:val="00285810"/>
    <w:rsid w:val="0028587D"/>
    <w:rsid w:val="002866A9"/>
    <w:rsid w:val="0028761C"/>
    <w:rsid w:val="00293BAE"/>
    <w:rsid w:val="002A592F"/>
    <w:rsid w:val="002A687D"/>
    <w:rsid w:val="002A7443"/>
    <w:rsid w:val="002B0548"/>
    <w:rsid w:val="002B5E8A"/>
    <w:rsid w:val="002C0591"/>
    <w:rsid w:val="002C7CB2"/>
    <w:rsid w:val="002E4BA9"/>
    <w:rsid w:val="002E527A"/>
    <w:rsid w:val="002E6461"/>
    <w:rsid w:val="002F1650"/>
    <w:rsid w:val="002F1FFC"/>
    <w:rsid w:val="002F206D"/>
    <w:rsid w:val="002F7104"/>
    <w:rsid w:val="003004FA"/>
    <w:rsid w:val="00302812"/>
    <w:rsid w:val="003135AA"/>
    <w:rsid w:val="00315354"/>
    <w:rsid w:val="00321569"/>
    <w:rsid w:val="00322CC8"/>
    <w:rsid w:val="003238F8"/>
    <w:rsid w:val="00325215"/>
    <w:rsid w:val="0032715F"/>
    <w:rsid w:val="00327AD3"/>
    <w:rsid w:val="00327E2C"/>
    <w:rsid w:val="00332229"/>
    <w:rsid w:val="00332C18"/>
    <w:rsid w:val="00334908"/>
    <w:rsid w:val="00336155"/>
    <w:rsid w:val="00337A98"/>
    <w:rsid w:val="0034036A"/>
    <w:rsid w:val="00353526"/>
    <w:rsid w:val="00354988"/>
    <w:rsid w:val="003574B9"/>
    <w:rsid w:val="003576CB"/>
    <w:rsid w:val="00362C65"/>
    <w:rsid w:val="00364A2B"/>
    <w:rsid w:val="00374922"/>
    <w:rsid w:val="0037656D"/>
    <w:rsid w:val="00383ACD"/>
    <w:rsid w:val="00385414"/>
    <w:rsid w:val="003865EA"/>
    <w:rsid w:val="00386BE3"/>
    <w:rsid w:val="003A341B"/>
    <w:rsid w:val="003A47A5"/>
    <w:rsid w:val="003B05C2"/>
    <w:rsid w:val="003B601D"/>
    <w:rsid w:val="003D0135"/>
    <w:rsid w:val="003D09CE"/>
    <w:rsid w:val="003D5D6C"/>
    <w:rsid w:val="003D6631"/>
    <w:rsid w:val="003E05FB"/>
    <w:rsid w:val="003E3985"/>
    <w:rsid w:val="003E4DD1"/>
    <w:rsid w:val="003F431F"/>
    <w:rsid w:val="003F5030"/>
    <w:rsid w:val="003F5B0C"/>
    <w:rsid w:val="00403376"/>
    <w:rsid w:val="00417291"/>
    <w:rsid w:val="0043022A"/>
    <w:rsid w:val="0043719B"/>
    <w:rsid w:val="00444CAA"/>
    <w:rsid w:val="00445A21"/>
    <w:rsid w:val="00445F7B"/>
    <w:rsid w:val="00454D21"/>
    <w:rsid w:val="00456CD4"/>
    <w:rsid w:val="00460655"/>
    <w:rsid w:val="00464A12"/>
    <w:rsid w:val="00484147"/>
    <w:rsid w:val="00484B72"/>
    <w:rsid w:val="004856C5"/>
    <w:rsid w:val="0049272D"/>
    <w:rsid w:val="004B1F38"/>
    <w:rsid w:val="004B6F53"/>
    <w:rsid w:val="004B7095"/>
    <w:rsid w:val="004C2C58"/>
    <w:rsid w:val="004C53C8"/>
    <w:rsid w:val="004D0790"/>
    <w:rsid w:val="004E76A0"/>
    <w:rsid w:val="004E76A1"/>
    <w:rsid w:val="004F2318"/>
    <w:rsid w:val="004F3114"/>
    <w:rsid w:val="004F31D2"/>
    <w:rsid w:val="00510E6F"/>
    <w:rsid w:val="00514555"/>
    <w:rsid w:val="00514AA3"/>
    <w:rsid w:val="00515FC5"/>
    <w:rsid w:val="005169D4"/>
    <w:rsid w:val="0051723E"/>
    <w:rsid w:val="00522C1E"/>
    <w:rsid w:val="0052712B"/>
    <w:rsid w:val="0056282A"/>
    <w:rsid w:val="00573839"/>
    <w:rsid w:val="005742B7"/>
    <w:rsid w:val="00574828"/>
    <w:rsid w:val="00581F2A"/>
    <w:rsid w:val="00587E6E"/>
    <w:rsid w:val="005906F1"/>
    <w:rsid w:val="00597530"/>
    <w:rsid w:val="005A365A"/>
    <w:rsid w:val="005A5D65"/>
    <w:rsid w:val="005A6B96"/>
    <w:rsid w:val="005A7087"/>
    <w:rsid w:val="005B0305"/>
    <w:rsid w:val="005C3317"/>
    <w:rsid w:val="005D057B"/>
    <w:rsid w:val="005D2D1C"/>
    <w:rsid w:val="005D30E7"/>
    <w:rsid w:val="005D512B"/>
    <w:rsid w:val="005E23C9"/>
    <w:rsid w:val="005E4A81"/>
    <w:rsid w:val="005F7DD4"/>
    <w:rsid w:val="00601F72"/>
    <w:rsid w:val="00601F82"/>
    <w:rsid w:val="00604D86"/>
    <w:rsid w:val="006054B5"/>
    <w:rsid w:val="006079E7"/>
    <w:rsid w:val="00607E4A"/>
    <w:rsid w:val="006100DC"/>
    <w:rsid w:val="0061163A"/>
    <w:rsid w:val="006155DB"/>
    <w:rsid w:val="00615C08"/>
    <w:rsid w:val="006239EE"/>
    <w:rsid w:val="00623FD6"/>
    <w:rsid w:val="00624595"/>
    <w:rsid w:val="0062461E"/>
    <w:rsid w:val="00627DFC"/>
    <w:rsid w:val="006302F2"/>
    <w:rsid w:val="00641468"/>
    <w:rsid w:val="0064224F"/>
    <w:rsid w:val="0064292E"/>
    <w:rsid w:val="0064435F"/>
    <w:rsid w:val="0064723C"/>
    <w:rsid w:val="00650CAA"/>
    <w:rsid w:val="00655142"/>
    <w:rsid w:val="006573FE"/>
    <w:rsid w:val="0066292D"/>
    <w:rsid w:val="00662A71"/>
    <w:rsid w:val="00664BEC"/>
    <w:rsid w:val="0066566B"/>
    <w:rsid w:val="0067166C"/>
    <w:rsid w:val="00674978"/>
    <w:rsid w:val="00677158"/>
    <w:rsid w:val="0068035A"/>
    <w:rsid w:val="006869EC"/>
    <w:rsid w:val="00692B5B"/>
    <w:rsid w:val="00694055"/>
    <w:rsid w:val="00694BEB"/>
    <w:rsid w:val="00694D25"/>
    <w:rsid w:val="006A149E"/>
    <w:rsid w:val="006B3DE1"/>
    <w:rsid w:val="006B3F7C"/>
    <w:rsid w:val="006C1C00"/>
    <w:rsid w:val="006C26CD"/>
    <w:rsid w:val="006C3755"/>
    <w:rsid w:val="006C3F80"/>
    <w:rsid w:val="006D39D4"/>
    <w:rsid w:val="006D578F"/>
    <w:rsid w:val="006D6725"/>
    <w:rsid w:val="006E4620"/>
    <w:rsid w:val="006E4BF0"/>
    <w:rsid w:val="006F2033"/>
    <w:rsid w:val="006F3283"/>
    <w:rsid w:val="006F3D32"/>
    <w:rsid w:val="007004D1"/>
    <w:rsid w:val="00702388"/>
    <w:rsid w:val="00704550"/>
    <w:rsid w:val="007067A8"/>
    <w:rsid w:val="007125FC"/>
    <w:rsid w:val="007135CC"/>
    <w:rsid w:val="00723A8A"/>
    <w:rsid w:val="007317A8"/>
    <w:rsid w:val="007349A1"/>
    <w:rsid w:val="0074272A"/>
    <w:rsid w:val="00743229"/>
    <w:rsid w:val="00743FF9"/>
    <w:rsid w:val="0074797D"/>
    <w:rsid w:val="00756ABB"/>
    <w:rsid w:val="00757346"/>
    <w:rsid w:val="00761C0B"/>
    <w:rsid w:val="00762ACF"/>
    <w:rsid w:val="00766953"/>
    <w:rsid w:val="007738A8"/>
    <w:rsid w:val="00780A09"/>
    <w:rsid w:val="0078348D"/>
    <w:rsid w:val="007841B2"/>
    <w:rsid w:val="00784ECF"/>
    <w:rsid w:val="00784EF0"/>
    <w:rsid w:val="00787216"/>
    <w:rsid w:val="00787282"/>
    <w:rsid w:val="007876E1"/>
    <w:rsid w:val="00796E10"/>
    <w:rsid w:val="007A1B8E"/>
    <w:rsid w:val="007A3B06"/>
    <w:rsid w:val="007A47FA"/>
    <w:rsid w:val="007C3D2A"/>
    <w:rsid w:val="007D1B66"/>
    <w:rsid w:val="007D2B74"/>
    <w:rsid w:val="007D4923"/>
    <w:rsid w:val="007D760C"/>
    <w:rsid w:val="007E1562"/>
    <w:rsid w:val="007E172E"/>
    <w:rsid w:val="007E3E80"/>
    <w:rsid w:val="007F4C0D"/>
    <w:rsid w:val="00802BEA"/>
    <w:rsid w:val="00813688"/>
    <w:rsid w:val="00826557"/>
    <w:rsid w:val="00830311"/>
    <w:rsid w:val="00830DB2"/>
    <w:rsid w:val="008328E0"/>
    <w:rsid w:val="00841CE8"/>
    <w:rsid w:val="008434E4"/>
    <w:rsid w:val="00845A36"/>
    <w:rsid w:val="0084730F"/>
    <w:rsid w:val="008530D7"/>
    <w:rsid w:val="0085704D"/>
    <w:rsid w:val="008634E5"/>
    <w:rsid w:val="008726A9"/>
    <w:rsid w:val="008800E5"/>
    <w:rsid w:val="00882A45"/>
    <w:rsid w:val="0088394A"/>
    <w:rsid w:val="008849EF"/>
    <w:rsid w:val="00892381"/>
    <w:rsid w:val="00893E0C"/>
    <w:rsid w:val="00894484"/>
    <w:rsid w:val="0089598F"/>
    <w:rsid w:val="008A6630"/>
    <w:rsid w:val="008C0060"/>
    <w:rsid w:val="008C5612"/>
    <w:rsid w:val="008C6433"/>
    <w:rsid w:val="008D5957"/>
    <w:rsid w:val="008D731B"/>
    <w:rsid w:val="008F054C"/>
    <w:rsid w:val="008F69B3"/>
    <w:rsid w:val="00902B97"/>
    <w:rsid w:val="00916D1F"/>
    <w:rsid w:val="0091749D"/>
    <w:rsid w:val="00917A40"/>
    <w:rsid w:val="00917DE3"/>
    <w:rsid w:val="009204E1"/>
    <w:rsid w:val="009226AB"/>
    <w:rsid w:val="00922D6B"/>
    <w:rsid w:val="00923326"/>
    <w:rsid w:val="00923B50"/>
    <w:rsid w:val="0092443E"/>
    <w:rsid w:val="009304B2"/>
    <w:rsid w:val="00941D61"/>
    <w:rsid w:val="00942046"/>
    <w:rsid w:val="00942AFB"/>
    <w:rsid w:val="009441F6"/>
    <w:rsid w:val="0094498F"/>
    <w:rsid w:val="00944EF8"/>
    <w:rsid w:val="00950A9D"/>
    <w:rsid w:val="00953F54"/>
    <w:rsid w:val="00954A74"/>
    <w:rsid w:val="00954B6C"/>
    <w:rsid w:val="00960167"/>
    <w:rsid w:val="00965F27"/>
    <w:rsid w:val="009763D7"/>
    <w:rsid w:val="00982FEF"/>
    <w:rsid w:val="00994E9C"/>
    <w:rsid w:val="009A00E7"/>
    <w:rsid w:val="009A523B"/>
    <w:rsid w:val="009C2071"/>
    <w:rsid w:val="009C28A5"/>
    <w:rsid w:val="009D38E9"/>
    <w:rsid w:val="009E5372"/>
    <w:rsid w:val="009F5F53"/>
    <w:rsid w:val="009F79BF"/>
    <w:rsid w:val="00A00A5B"/>
    <w:rsid w:val="00A02689"/>
    <w:rsid w:val="00A02CC6"/>
    <w:rsid w:val="00A05804"/>
    <w:rsid w:val="00A06CBA"/>
    <w:rsid w:val="00A12360"/>
    <w:rsid w:val="00A12C47"/>
    <w:rsid w:val="00A13584"/>
    <w:rsid w:val="00A211E2"/>
    <w:rsid w:val="00A24F84"/>
    <w:rsid w:val="00A34636"/>
    <w:rsid w:val="00A35377"/>
    <w:rsid w:val="00A35C91"/>
    <w:rsid w:val="00A35FD3"/>
    <w:rsid w:val="00A46AF5"/>
    <w:rsid w:val="00A46CA0"/>
    <w:rsid w:val="00A57A4B"/>
    <w:rsid w:val="00A60065"/>
    <w:rsid w:val="00A60B90"/>
    <w:rsid w:val="00A65285"/>
    <w:rsid w:val="00A736AC"/>
    <w:rsid w:val="00A73E68"/>
    <w:rsid w:val="00A7439A"/>
    <w:rsid w:val="00A83F2D"/>
    <w:rsid w:val="00A850E3"/>
    <w:rsid w:val="00A904F1"/>
    <w:rsid w:val="00AA211A"/>
    <w:rsid w:val="00AA3B99"/>
    <w:rsid w:val="00AB545E"/>
    <w:rsid w:val="00AC18AE"/>
    <w:rsid w:val="00AC29A0"/>
    <w:rsid w:val="00AF11F6"/>
    <w:rsid w:val="00AF464E"/>
    <w:rsid w:val="00AF72E3"/>
    <w:rsid w:val="00B00A7E"/>
    <w:rsid w:val="00B0310D"/>
    <w:rsid w:val="00B0344A"/>
    <w:rsid w:val="00B06D22"/>
    <w:rsid w:val="00B167A7"/>
    <w:rsid w:val="00B17341"/>
    <w:rsid w:val="00B202BA"/>
    <w:rsid w:val="00B20BE8"/>
    <w:rsid w:val="00B20D99"/>
    <w:rsid w:val="00B35E64"/>
    <w:rsid w:val="00B37AB6"/>
    <w:rsid w:val="00B412B2"/>
    <w:rsid w:val="00B510A2"/>
    <w:rsid w:val="00B53E8A"/>
    <w:rsid w:val="00B54CED"/>
    <w:rsid w:val="00B555F2"/>
    <w:rsid w:val="00B61014"/>
    <w:rsid w:val="00B61167"/>
    <w:rsid w:val="00B6410C"/>
    <w:rsid w:val="00B64C32"/>
    <w:rsid w:val="00B651D1"/>
    <w:rsid w:val="00B66F4B"/>
    <w:rsid w:val="00B83C8A"/>
    <w:rsid w:val="00B84456"/>
    <w:rsid w:val="00B84BD2"/>
    <w:rsid w:val="00B931E7"/>
    <w:rsid w:val="00B93F3A"/>
    <w:rsid w:val="00BA047F"/>
    <w:rsid w:val="00BA0930"/>
    <w:rsid w:val="00BA18C9"/>
    <w:rsid w:val="00BA550C"/>
    <w:rsid w:val="00BB0344"/>
    <w:rsid w:val="00BB5CBF"/>
    <w:rsid w:val="00BC3813"/>
    <w:rsid w:val="00BC4488"/>
    <w:rsid w:val="00BD2896"/>
    <w:rsid w:val="00BD28B1"/>
    <w:rsid w:val="00BD4355"/>
    <w:rsid w:val="00BD460C"/>
    <w:rsid w:val="00BD521B"/>
    <w:rsid w:val="00BD559C"/>
    <w:rsid w:val="00BD5CF4"/>
    <w:rsid w:val="00BD6825"/>
    <w:rsid w:val="00BE4A4C"/>
    <w:rsid w:val="00BE72B8"/>
    <w:rsid w:val="00BF1B57"/>
    <w:rsid w:val="00C00B0F"/>
    <w:rsid w:val="00C03B06"/>
    <w:rsid w:val="00C040F7"/>
    <w:rsid w:val="00C101FA"/>
    <w:rsid w:val="00C201D2"/>
    <w:rsid w:val="00C2074C"/>
    <w:rsid w:val="00C222E2"/>
    <w:rsid w:val="00C2246A"/>
    <w:rsid w:val="00C26EC9"/>
    <w:rsid w:val="00C36299"/>
    <w:rsid w:val="00C37331"/>
    <w:rsid w:val="00C43FD4"/>
    <w:rsid w:val="00C4518D"/>
    <w:rsid w:val="00C459EE"/>
    <w:rsid w:val="00C45CED"/>
    <w:rsid w:val="00C5716A"/>
    <w:rsid w:val="00C64249"/>
    <w:rsid w:val="00C6766C"/>
    <w:rsid w:val="00C72A97"/>
    <w:rsid w:val="00C73E78"/>
    <w:rsid w:val="00C82DDB"/>
    <w:rsid w:val="00C85C8F"/>
    <w:rsid w:val="00C85D10"/>
    <w:rsid w:val="00C86E8F"/>
    <w:rsid w:val="00C91163"/>
    <w:rsid w:val="00C9567B"/>
    <w:rsid w:val="00CA1061"/>
    <w:rsid w:val="00CA7CFF"/>
    <w:rsid w:val="00CB069B"/>
    <w:rsid w:val="00CB1915"/>
    <w:rsid w:val="00CB1C84"/>
    <w:rsid w:val="00CB2807"/>
    <w:rsid w:val="00CC1BB5"/>
    <w:rsid w:val="00CD10B4"/>
    <w:rsid w:val="00CD3042"/>
    <w:rsid w:val="00CD3B00"/>
    <w:rsid w:val="00CE0ECA"/>
    <w:rsid w:val="00CE3374"/>
    <w:rsid w:val="00CE5296"/>
    <w:rsid w:val="00CF15C0"/>
    <w:rsid w:val="00CF6AC5"/>
    <w:rsid w:val="00D00A8D"/>
    <w:rsid w:val="00D00C19"/>
    <w:rsid w:val="00D011A1"/>
    <w:rsid w:val="00D05C6D"/>
    <w:rsid w:val="00D07211"/>
    <w:rsid w:val="00D119D7"/>
    <w:rsid w:val="00D30494"/>
    <w:rsid w:val="00D32A0D"/>
    <w:rsid w:val="00D44589"/>
    <w:rsid w:val="00D508AB"/>
    <w:rsid w:val="00D52EDB"/>
    <w:rsid w:val="00D64EB0"/>
    <w:rsid w:val="00D66829"/>
    <w:rsid w:val="00D75D98"/>
    <w:rsid w:val="00D77131"/>
    <w:rsid w:val="00D8679D"/>
    <w:rsid w:val="00D867AD"/>
    <w:rsid w:val="00D90455"/>
    <w:rsid w:val="00D9194C"/>
    <w:rsid w:val="00D96E6A"/>
    <w:rsid w:val="00DA093A"/>
    <w:rsid w:val="00DA482C"/>
    <w:rsid w:val="00DA681D"/>
    <w:rsid w:val="00DA69C8"/>
    <w:rsid w:val="00DB16FE"/>
    <w:rsid w:val="00DC0B76"/>
    <w:rsid w:val="00DC3874"/>
    <w:rsid w:val="00DC6753"/>
    <w:rsid w:val="00DD14E8"/>
    <w:rsid w:val="00DD2B2E"/>
    <w:rsid w:val="00DD542C"/>
    <w:rsid w:val="00DD6FAC"/>
    <w:rsid w:val="00DE538C"/>
    <w:rsid w:val="00DE707E"/>
    <w:rsid w:val="00DF0140"/>
    <w:rsid w:val="00DF2EDA"/>
    <w:rsid w:val="00DF7379"/>
    <w:rsid w:val="00E02252"/>
    <w:rsid w:val="00E049CA"/>
    <w:rsid w:val="00E05D51"/>
    <w:rsid w:val="00E06736"/>
    <w:rsid w:val="00E10685"/>
    <w:rsid w:val="00E1591D"/>
    <w:rsid w:val="00E24AC3"/>
    <w:rsid w:val="00E26E75"/>
    <w:rsid w:val="00E322A2"/>
    <w:rsid w:val="00E34F43"/>
    <w:rsid w:val="00E3698B"/>
    <w:rsid w:val="00E442F3"/>
    <w:rsid w:val="00E456ED"/>
    <w:rsid w:val="00E47F6C"/>
    <w:rsid w:val="00E50722"/>
    <w:rsid w:val="00E57A9B"/>
    <w:rsid w:val="00E57AEF"/>
    <w:rsid w:val="00E62780"/>
    <w:rsid w:val="00E63B06"/>
    <w:rsid w:val="00E655E7"/>
    <w:rsid w:val="00E67C37"/>
    <w:rsid w:val="00E734A0"/>
    <w:rsid w:val="00E73C6D"/>
    <w:rsid w:val="00E815F8"/>
    <w:rsid w:val="00E82410"/>
    <w:rsid w:val="00E83D55"/>
    <w:rsid w:val="00E854B5"/>
    <w:rsid w:val="00E971BA"/>
    <w:rsid w:val="00EA37C0"/>
    <w:rsid w:val="00EA53D6"/>
    <w:rsid w:val="00EB0368"/>
    <w:rsid w:val="00EB1613"/>
    <w:rsid w:val="00EB25EB"/>
    <w:rsid w:val="00EB2AE0"/>
    <w:rsid w:val="00EB3341"/>
    <w:rsid w:val="00EC3641"/>
    <w:rsid w:val="00EC6800"/>
    <w:rsid w:val="00EC6883"/>
    <w:rsid w:val="00ED3D8F"/>
    <w:rsid w:val="00EF4A84"/>
    <w:rsid w:val="00F030CE"/>
    <w:rsid w:val="00F06316"/>
    <w:rsid w:val="00F07F5B"/>
    <w:rsid w:val="00F134F2"/>
    <w:rsid w:val="00F137A5"/>
    <w:rsid w:val="00F161FA"/>
    <w:rsid w:val="00F25252"/>
    <w:rsid w:val="00F255B7"/>
    <w:rsid w:val="00F2692D"/>
    <w:rsid w:val="00F27969"/>
    <w:rsid w:val="00F4037E"/>
    <w:rsid w:val="00F40A6A"/>
    <w:rsid w:val="00F445C0"/>
    <w:rsid w:val="00F4586E"/>
    <w:rsid w:val="00F574F1"/>
    <w:rsid w:val="00F64B7E"/>
    <w:rsid w:val="00F64C1A"/>
    <w:rsid w:val="00F65F47"/>
    <w:rsid w:val="00F73DF2"/>
    <w:rsid w:val="00F771DF"/>
    <w:rsid w:val="00F81F55"/>
    <w:rsid w:val="00F8369A"/>
    <w:rsid w:val="00F928C6"/>
    <w:rsid w:val="00F952B8"/>
    <w:rsid w:val="00F97008"/>
    <w:rsid w:val="00FA0052"/>
    <w:rsid w:val="00FA2644"/>
    <w:rsid w:val="00FA406E"/>
    <w:rsid w:val="00FA7877"/>
    <w:rsid w:val="00FB02AA"/>
    <w:rsid w:val="00FB19EB"/>
    <w:rsid w:val="00FB60E0"/>
    <w:rsid w:val="00FC3F6E"/>
    <w:rsid w:val="00FC4A31"/>
    <w:rsid w:val="00FC5721"/>
    <w:rsid w:val="00FD4165"/>
    <w:rsid w:val="00FD442C"/>
    <w:rsid w:val="00FD46AB"/>
    <w:rsid w:val="00FD7D61"/>
    <w:rsid w:val="00FE16B1"/>
    <w:rsid w:val="00FF30BA"/>
    <w:rsid w:val="00FF3DC0"/>
    <w:rsid w:val="00FF6CC6"/>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75D42D3"/>
  <w15:docId w15:val="{8E6089E0-97E0-4567-AC6D-F8698776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3839"/>
  </w:style>
  <w:style w:type="paragraph" w:styleId="Heading2">
    <w:name w:val="heading 2"/>
    <w:basedOn w:val="Normal"/>
    <w:next w:val="Normal"/>
    <w:link w:val="Heading2Char"/>
    <w:uiPriority w:val="9"/>
    <w:semiHidden/>
    <w:unhideWhenUsed/>
    <w:qFormat/>
    <w:rsid w:val="006C2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26C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6C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6F203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71973"/>
    <w:rPr>
      <w:rFonts w:ascii="Lucida Grande CE" w:hAnsi="Lucida Grande CE"/>
      <w:sz w:val="18"/>
      <w:szCs w:val="18"/>
    </w:rPr>
  </w:style>
  <w:style w:type="paragraph" w:styleId="ListParagraph">
    <w:name w:val="List Paragraph"/>
    <w:basedOn w:val="Normal"/>
    <w:uiPriority w:val="99"/>
    <w:qFormat/>
    <w:rsid w:val="003D6631"/>
    <w:pPr>
      <w:ind w:left="720"/>
      <w:contextualSpacing/>
    </w:pPr>
  </w:style>
  <w:style w:type="paragraph" w:customStyle="1" w:styleId="Default">
    <w:name w:val="Default"/>
    <w:rsid w:val="00187E07"/>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LightList-Accent2">
    <w:name w:val="Light List Accent 2"/>
    <w:basedOn w:val="TableNormal"/>
    <w:uiPriority w:val="61"/>
    <w:rsid w:val="0089448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Grid1">
    <w:name w:val="Light Grid1"/>
    <w:basedOn w:val="TableNormal"/>
    <w:uiPriority w:val="62"/>
    <w:rsid w:val="008944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ediumShading11">
    <w:name w:val="Medium Shading 11"/>
    <w:basedOn w:val="TableNormal"/>
    <w:uiPriority w:val="63"/>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Grid11">
    <w:name w:val="Medium Grid 11"/>
    <w:basedOn w:val="TableNormal"/>
    <w:uiPriority w:val="67"/>
    <w:rsid w:val="0089448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uiPriority w:val="59"/>
    <w:rsid w:val="0089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484"/>
    <w:pPr>
      <w:tabs>
        <w:tab w:val="center" w:pos="4819"/>
        <w:tab w:val="right" w:pos="9638"/>
      </w:tabs>
      <w:spacing w:after="0" w:line="240" w:lineRule="auto"/>
    </w:pPr>
  </w:style>
  <w:style w:type="character" w:customStyle="1" w:styleId="HeaderChar">
    <w:name w:val="Header Char"/>
    <w:basedOn w:val="DefaultParagraphFont"/>
    <w:link w:val="Header"/>
    <w:uiPriority w:val="99"/>
    <w:rsid w:val="00894484"/>
  </w:style>
  <w:style w:type="paragraph" w:styleId="Footer">
    <w:name w:val="footer"/>
    <w:basedOn w:val="Normal"/>
    <w:link w:val="FooterChar"/>
    <w:unhideWhenUsed/>
    <w:rsid w:val="00894484"/>
    <w:pPr>
      <w:tabs>
        <w:tab w:val="center" w:pos="4819"/>
        <w:tab w:val="right" w:pos="9638"/>
      </w:tabs>
      <w:spacing w:after="0" w:line="240" w:lineRule="auto"/>
    </w:pPr>
  </w:style>
  <w:style w:type="character" w:customStyle="1" w:styleId="FooterChar">
    <w:name w:val="Footer Char"/>
    <w:basedOn w:val="DefaultParagraphFont"/>
    <w:link w:val="Footer"/>
    <w:rsid w:val="00894484"/>
  </w:style>
  <w:style w:type="character" w:styleId="CommentReference">
    <w:name w:val="annotation reference"/>
    <w:basedOn w:val="DefaultParagraphFont"/>
    <w:uiPriority w:val="99"/>
    <w:semiHidden/>
    <w:unhideWhenUsed/>
    <w:rsid w:val="006F2033"/>
    <w:rPr>
      <w:sz w:val="16"/>
      <w:szCs w:val="16"/>
    </w:rPr>
  </w:style>
  <w:style w:type="paragraph" w:styleId="CommentText">
    <w:name w:val="annotation text"/>
    <w:basedOn w:val="Normal"/>
    <w:link w:val="CommentTextChar"/>
    <w:uiPriority w:val="99"/>
    <w:semiHidden/>
    <w:unhideWhenUsed/>
    <w:rsid w:val="006F2033"/>
    <w:pPr>
      <w:spacing w:line="240" w:lineRule="auto"/>
    </w:pPr>
    <w:rPr>
      <w:sz w:val="20"/>
      <w:szCs w:val="20"/>
    </w:rPr>
  </w:style>
  <w:style w:type="character" w:customStyle="1" w:styleId="CommentTextChar">
    <w:name w:val="Comment Text Char"/>
    <w:basedOn w:val="DefaultParagraphFont"/>
    <w:link w:val="CommentText"/>
    <w:uiPriority w:val="99"/>
    <w:semiHidden/>
    <w:rsid w:val="006F2033"/>
    <w:rPr>
      <w:sz w:val="20"/>
      <w:szCs w:val="20"/>
    </w:rPr>
  </w:style>
  <w:style w:type="paragraph" w:styleId="CommentSubject">
    <w:name w:val="annotation subject"/>
    <w:basedOn w:val="CommentText"/>
    <w:next w:val="CommentText"/>
    <w:link w:val="CommentSubjectChar"/>
    <w:uiPriority w:val="99"/>
    <w:semiHidden/>
    <w:unhideWhenUsed/>
    <w:rsid w:val="006F2033"/>
    <w:rPr>
      <w:b/>
      <w:bCs/>
    </w:rPr>
  </w:style>
  <w:style w:type="character" w:customStyle="1" w:styleId="CommentSubjectChar">
    <w:name w:val="Comment Subject Char"/>
    <w:basedOn w:val="CommentTextChar"/>
    <w:link w:val="CommentSubject"/>
    <w:uiPriority w:val="99"/>
    <w:semiHidden/>
    <w:rsid w:val="006F2033"/>
    <w:rPr>
      <w:b/>
      <w:bCs/>
      <w:sz w:val="20"/>
      <w:szCs w:val="20"/>
    </w:rPr>
  </w:style>
  <w:style w:type="character" w:customStyle="1" w:styleId="BalloonTextChar1">
    <w:name w:val="Balloon Text Char1"/>
    <w:basedOn w:val="DefaultParagraphFont"/>
    <w:link w:val="BalloonText"/>
    <w:uiPriority w:val="99"/>
    <w:semiHidden/>
    <w:rsid w:val="006F2033"/>
    <w:rPr>
      <w:rFonts w:ascii="Tahoma" w:hAnsi="Tahoma" w:cs="Tahoma"/>
      <w:sz w:val="16"/>
      <w:szCs w:val="16"/>
    </w:rPr>
  </w:style>
  <w:style w:type="paragraph" w:styleId="FootnoteText">
    <w:name w:val="footnote text"/>
    <w:basedOn w:val="Normal"/>
    <w:link w:val="FootnoteTextChar"/>
    <w:uiPriority w:val="99"/>
    <w:semiHidden/>
    <w:unhideWhenUsed/>
    <w:rsid w:val="00954B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4B6C"/>
    <w:rPr>
      <w:sz w:val="20"/>
      <w:szCs w:val="20"/>
    </w:rPr>
  </w:style>
  <w:style w:type="character" w:styleId="FootnoteReference">
    <w:name w:val="footnote reference"/>
    <w:basedOn w:val="DefaultParagraphFont"/>
    <w:uiPriority w:val="99"/>
    <w:semiHidden/>
    <w:unhideWhenUsed/>
    <w:rsid w:val="00954B6C"/>
    <w:rPr>
      <w:vertAlign w:val="superscript"/>
    </w:rPr>
  </w:style>
  <w:style w:type="character" w:customStyle="1" w:styleId="Heading2Char">
    <w:name w:val="Heading 2 Char"/>
    <w:basedOn w:val="DefaultParagraphFont"/>
    <w:link w:val="Heading2"/>
    <w:uiPriority w:val="9"/>
    <w:semiHidden/>
    <w:rsid w:val="006C26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C26C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C26CD"/>
    <w:rPr>
      <w:rFonts w:asciiTheme="majorHAnsi" w:eastAsiaTheme="majorEastAsia" w:hAnsiTheme="majorHAnsi" w:cstheme="majorBidi"/>
      <w:b/>
      <w:bCs/>
      <w:i/>
      <w:iCs/>
      <w:color w:val="4F81BD" w:themeColor="accent1"/>
    </w:rPr>
  </w:style>
  <w:style w:type="numbering" w:customStyle="1" w:styleId="Style2">
    <w:name w:val="Style2"/>
    <w:uiPriority w:val="99"/>
    <w:rsid w:val="00573839"/>
    <w:pPr>
      <w:numPr>
        <w:numId w:val="1"/>
      </w:numPr>
    </w:pPr>
  </w:style>
  <w:style w:type="numbering" w:customStyle="1" w:styleId="Style1">
    <w:name w:val="Style1"/>
    <w:uiPriority w:val="99"/>
    <w:rsid w:val="00573839"/>
    <w:pPr>
      <w:numPr>
        <w:numId w:val="2"/>
      </w:numPr>
    </w:pPr>
  </w:style>
  <w:style w:type="numbering" w:customStyle="1" w:styleId="Style4">
    <w:name w:val="Style4"/>
    <w:uiPriority w:val="99"/>
    <w:rsid w:val="00573839"/>
    <w:pPr>
      <w:numPr>
        <w:numId w:val="4"/>
      </w:numPr>
    </w:pPr>
  </w:style>
  <w:style w:type="numbering" w:customStyle="1" w:styleId="Style3">
    <w:name w:val="Style3"/>
    <w:uiPriority w:val="99"/>
    <w:rsid w:val="00573839"/>
    <w:pPr>
      <w:numPr>
        <w:numId w:val="6"/>
      </w:numPr>
    </w:pPr>
  </w:style>
  <w:style w:type="character" w:customStyle="1" w:styleId="apple-style-span">
    <w:name w:val="apple-style-span"/>
    <w:basedOn w:val="DefaultParagraphFont"/>
    <w:rsid w:val="00321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1361">
      <w:bodyDiv w:val="1"/>
      <w:marLeft w:val="0"/>
      <w:marRight w:val="0"/>
      <w:marTop w:val="0"/>
      <w:marBottom w:val="0"/>
      <w:divBdr>
        <w:top w:val="none" w:sz="0" w:space="0" w:color="auto"/>
        <w:left w:val="none" w:sz="0" w:space="0" w:color="auto"/>
        <w:bottom w:val="none" w:sz="0" w:space="0" w:color="auto"/>
        <w:right w:val="none" w:sz="0" w:space="0" w:color="auto"/>
      </w:divBdr>
    </w:div>
    <w:div w:id="578753150">
      <w:bodyDiv w:val="1"/>
      <w:marLeft w:val="0"/>
      <w:marRight w:val="0"/>
      <w:marTop w:val="0"/>
      <w:marBottom w:val="0"/>
      <w:divBdr>
        <w:top w:val="none" w:sz="0" w:space="0" w:color="auto"/>
        <w:left w:val="none" w:sz="0" w:space="0" w:color="auto"/>
        <w:bottom w:val="none" w:sz="0" w:space="0" w:color="auto"/>
        <w:right w:val="none" w:sz="0" w:space="0" w:color="auto"/>
      </w:divBdr>
    </w:div>
    <w:div w:id="1022822480">
      <w:bodyDiv w:val="1"/>
      <w:marLeft w:val="0"/>
      <w:marRight w:val="0"/>
      <w:marTop w:val="0"/>
      <w:marBottom w:val="0"/>
      <w:divBdr>
        <w:top w:val="none" w:sz="0" w:space="0" w:color="auto"/>
        <w:left w:val="none" w:sz="0" w:space="0" w:color="auto"/>
        <w:bottom w:val="none" w:sz="0" w:space="0" w:color="auto"/>
        <w:right w:val="none" w:sz="0" w:space="0" w:color="auto"/>
      </w:divBdr>
    </w:div>
    <w:div w:id="1372921517">
      <w:bodyDiv w:val="1"/>
      <w:marLeft w:val="0"/>
      <w:marRight w:val="0"/>
      <w:marTop w:val="0"/>
      <w:marBottom w:val="0"/>
      <w:divBdr>
        <w:top w:val="none" w:sz="0" w:space="0" w:color="auto"/>
        <w:left w:val="none" w:sz="0" w:space="0" w:color="auto"/>
        <w:bottom w:val="none" w:sz="0" w:space="0" w:color="auto"/>
        <w:right w:val="none" w:sz="0" w:space="0" w:color="auto"/>
      </w:divBdr>
    </w:div>
    <w:div w:id="18352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E3B0F9-D83E-463D-96A7-439E6D856432}" type="doc">
      <dgm:prSet loTypeId="urn:microsoft.com/office/officeart/2005/8/layout/orgChart1" loCatId="hierarchy" qsTypeId="urn:microsoft.com/office/officeart/2005/8/quickstyle/simple3" qsCatId="simple" csTypeId="urn:microsoft.com/office/officeart/2005/8/colors/accent0_3" csCatId="mainScheme" phldr="1"/>
      <dgm:spPr/>
      <dgm:t>
        <a:bodyPr/>
        <a:lstStyle/>
        <a:p>
          <a:endParaRPr lang="lt-LT"/>
        </a:p>
      </dgm:t>
    </dgm:pt>
    <dgm:pt modelId="{F82DF19E-B732-4D22-AE9B-AEADDC0BA125}">
      <dgm:prSet phldrT="[Text]" custT="1"/>
      <dgm:spPr/>
      <dgm:t>
        <a:bodyPr/>
        <a:lstStyle/>
        <a:p>
          <a:r>
            <a:rPr lang="en-US" sz="1200" b="1"/>
            <a:t>Director</a:t>
          </a:r>
          <a:endParaRPr lang="lt-LT" sz="500" b="1"/>
        </a:p>
      </dgm:t>
    </dgm:pt>
    <dgm:pt modelId="{25700858-0448-479D-960C-1C5DFEEF9FAA}" type="parTrans" cxnId="{FCB5FD7D-7D8A-465C-9D75-46F1DCAEB299}">
      <dgm:prSet/>
      <dgm:spPr/>
      <dgm:t>
        <a:bodyPr/>
        <a:lstStyle/>
        <a:p>
          <a:endParaRPr lang="lt-LT"/>
        </a:p>
      </dgm:t>
    </dgm:pt>
    <dgm:pt modelId="{25F159F2-CCBE-425B-A459-6F071C330BDD}" type="sibTrans" cxnId="{FCB5FD7D-7D8A-465C-9D75-46F1DCAEB299}">
      <dgm:prSet/>
      <dgm:spPr/>
      <dgm:t>
        <a:bodyPr/>
        <a:lstStyle/>
        <a:p>
          <a:endParaRPr lang="lt-LT"/>
        </a:p>
      </dgm:t>
    </dgm:pt>
    <dgm:pt modelId="{B22DD649-DC9F-43B1-BF90-960DF4BB7347}">
      <dgm:prSet phldrT="[Text]" custT="1"/>
      <dgm:spPr/>
      <dgm:t>
        <a:bodyPr/>
        <a:lstStyle/>
        <a:p>
          <a:r>
            <a:rPr lang="en-US" sz="1000" b="1"/>
            <a:t>Doctrine and Concept Development Division</a:t>
          </a:r>
          <a:endParaRPr lang="lt-LT" sz="1000" b="1"/>
        </a:p>
      </dgm:t>
    </dgm:pt>
    <dgm:pt modelId="{6A9481A4-C2A5-4643-A0D4-3CEC5ABBCE59}" type="parTrans" cxnId="{219BD845-BB4F-48EC-9D28-0B4D1D3B4041}">
      <dgm:prSet/>
      <dgm:spPr/>
      <dgm:t>
        <a:bodyPr/>
        <a:lstStyle/>
        <a:p>
          <a:endParaRPr lang="lt-LT"/>
        </a:p>
      </dgm:t>
    </dgm:pt>
    <dgm:pt modelId="{5D7253A2-E94D-4FAD-A7D3-C515777A23CA}" type="sibTrans" cxnId="{219BD845-BB4F-48EC-9D28-0B4D1D3B4041}">
      <dgm:prSet/>
      <dgm:spPr/>
      <dgm:t>
        <a:bodyPr/>
        <a:lstStyle/>
        <a:p>
          <a:endParaRPr lang="lt-LT"/>
        </a:p>
      </dgm:t>
    </dgm:pt>
    <dgm:pt modelId="{73F4D0DF-7DD7-44A3-A76D-EE8146D3C45A}">
      <dgm:prSet phldrT="[Text]" custT="1"/>
      <dgm:spPr/>
      <dgm:t>
        <a:bodyPr/>
        <a:lstStyle/>
        <a:p>
          <a:pPr>
            <a:spcAft>
              <a:spcPts val="0"/>
            </a:spcAft>
          </a:pPr>
          <a:r>
            <a:rPr lang="en-US" sz="1000" b="1"/>
            <a:t>Education, Training and Exercise </a:t>
          </a:r>
        </a:p>
        <a:p>
          <a:pPr>
            <a:spcAft>
              <a:spcPts val="0"/>
            </a:spcAft>
          </a:pPr>
          <a:r>
            <a:rPr lang="en-US" sz="1000" b="1"/>
            <a:t>Division</a:t>
          </a:r>
          <a:endParaRPr lang="lt-LT" sz="1000" b="1"/>
        </a:p>
      </dgm:t>
    </dgm:pt>
    <dgm:pt modelId="{A92BD85B-F9F9-41D9-9B81-A6F1E8038D8F}" type="parTrans" cxnId="{7575CBA8-EBB5-4564-BEEC-4E4B34E5E7AF}">
      <dgm:prSet/>
      <dgm:spPr/>
      <dgm:t>
        <a:bodyPr/>
        <a:lstStyle/>
        <a:p>
          <a:endParaRPr lang="lt-LT"/>
        </a:p>
      </dgm:t>
    </dgm:pt>
    <dgm:pt modelId="{189667BA-0B4F-4F56-B786-3DF089B85445}" type="sibTrans" cxnId="{7575CBA8-EBB5-4564-BEEC-4E4B34E5E7AF}">
      <dgm:prSet/>
      <dgm:spPr/>
      <dgm:t>
        <a:bodyPr/>
        <a:lstStyle/>
        <a:p>
          <a:endParaRPr lang="lt-LT"/>
        </a:p>
      </dgm:t>
    </dgm:pt>
    <dgm:pt modelId="{B62FBA24-A22D-4E8B-A60D-10A13AE526B7}">
      <dgm:prSet phldrT="[Text]" custT="1"/>
      <dgm:spPr/>
      <dgm:t>
        <a:bodyPr/>
        <a:lstStyle/>
        <a:p>
          <a:r>
            <a:rPr lang="en-US" sz="1000" b="1"/>
            <a:t>Research and Lessons Learned Division</a:t>
          </a:r>
          <a:endParaRPr lang="lt-LT" sz="1000" b="1"/>
        </a:p>
      </dgm:t>
    </dgm:pt>
    <dgm:pt modelId="{E07BE2C8-329C-4708-A2D3-E1863344F3D0}" type="parTrans" cxnId="{F6AE0DA1-B107-4B52-AB86-76D2DD9F8D46}">
      <dgm:prSet/>
      <dgm:spPr/>
      <dgm:t>
        <a:bodyPr/>
        <a:lstStyle/>
        <a:p>
          <a:endParaRPr lang="lt-LT"/>
        </a:p>
      </dgm:t>
    </dgm:pt>
    <dgm:pt modelId="{2C4FBA7D-9D39-4D64-A136-3E33C8CE0EE5}" type="sibTrans" cxnId="{F6AE0DA1-B107-4B52-AB86-76D2DD9F8D46}">
      <dgm:prSet/>
      <dgm:spPr/>
      <dgm:t>
        <a:bodyPr/>
        <a:lstStyle/>
        <a:p>
          <a:endParaRPr lang="lt-LT"/>
        </a:p>
      </dgm:t>
    </dgm:pt>
    <dgm:pt modelId="{23561E41-A8BF-4DA0-BF4D-B16A0037B627}" type="asst">
      <dgm:prSet phldrT="[Text]" custT="1"/>
      <dgm:spPr/>
      <dgm:t>
        <a:bodyPr/>
        <a:lstStyle/>
        <a:p>
          <a:r>
            <a:rPr lang="en-US" sz="900" b="1"/>
            <a:t>Directors office</a:t>
          </a:r>
          <a:r>
            <a:rPr lang="en-US" sz="500"/>
            <a:t>: </a:t>
          </a:r>
        </a:p>
        <a:p>
          <a:r>
            <a:rPr lang="en-US" sz="600"/>
            <a:t>LEGAD</a:t>
          </a:r>
        </a:p>
        <a:p>
          <a:r>
            <a:rPr lang="en-GB" sz="600">
              <a:solidFill>
                <a:schemeClr val="tx1"/>
              </a:solidFill>
            </a:rPr>
            <a:t>Budget and Finance Cell</a:t>
          </a:r>
          <a:endParaRPr lang="en-US" sz="600">
            <a:solidFill>
              <a:schemeClr val="tx1"/>
            </a:solidFill>
          </a:endParaRPr>
        </a:p>
        <a:p>
          <a:r>
            <a:rPr lang="en-US" sz="600"/>
            <a:t>Public Affairs</a:t>
          </a:r>
        </a:p>
        <a:p>
          <a:r>
            <a:rPr lang="en-US" sz="600"/>
            <a:t>Assistant</a:t>
          </a:r>
        </a:p>
        <a:p>
          <a:endParaRPr lang="lt-LT" sz="500"/>
        </a:p>
      </dgm:t>
    </dgm:pt>
    <dgm:pt modelId="{9249F72E-0F21-4FB9-9E9F-1C06840000A5}" type="sibTrans" cxnId="{088D38AE-3475-4895-9EB7-960910B2E1AF}">
      <dgm:prSet/>
      <dgm:spPr/>
      <dgm:t>
        <a:bodyPr/>
        <a:lstStyle/>
        <a:p>
          <a:endParaRPr lang="lt-LT"/>
        </a:p>
      </dgm:t>
    </dgm:pt>
    <dgm:pt modelId="{ED4B324B-C1EE-413C-BF63-B9B201403C98}" type="parTrans" cxnId="{088D38AE-3475-4895-9EB7-960910B2E1AF}">
      <dgm:prSet/>
      <dgm:spPr/>
      <dgm:t>
        <a:bodyPr/>
        <a:lstStyle/>
        <a:p>
          <a:endParaRPr lang="lt-LT"/>
        </a:p>
      </dgm:t>
    </dgm:pt>
    <dgm:pt modelId="{04453198-3170-4DBE-85E2-8926965AF5C0}">
      <dgm:prSet phldrT="[Text]" custT="1"/>
      <dgm:spPr/>
      <dgm:t>
        <a:bodyPr/>
        <a:lstStyle/>
        <a:p>
          <a:r>
            <a:rPr lang="en-US" sz="1000" b="1"/>
            <a:t>Ad-Hoc Task Groups*</a:t>
          </a:r>
          <a:endParaRPr lang="lt-LT" sz="1000" b="1"/>
        </a:p>
      </dgm:t>
    </dgm:pt>
    <dgm:pt modelId="{76A69DFA-D6B2-4451-9E76-59C249470EB8}" type="parTrans" cxnId="{887FA3AF-7AAD-4286-BD2E-61AAEA14C2DD}">
      <dgm:prSet/>
      <dgm:spPr/>
      <dgm:t>
        <a:bodyPr/>
        <a:lstStyle/>
        <a:p>
          <a:endParaRPr lang="lt-LT"/>
        </a:p>
      </dgm:t>
    </dgm:pt>
    <dgm:pt modelId="{D9ABC841-E5CA-4CDE-B876-F49F42D17ED1}" type="sibTrans" cxnId="{887FA3AF-7AAD-4286-BD2E-61AAEA14C2DD}">
      <dgm:prSet/>
      <dgm:spPr/>
      <dgm:t>
        <a:bodyPr/>
        <a:lstStyle/>
        <a:p>
          <a:endParaRPr lang="lt-LT"/>
        </a:p>
      </dgm:t>
    </dgm:pt>
    <dgm:pt modelId="{97F593AA-85DD-4293-A4E4-E55D7903FFD9}">
      <dgm:prSet phldrT="[Text]" custT="1"/>
      <dgm:spPr/>
      <dgm:t>
        <a:bodyPr/>
        <a:lstStyle/>
        <a:p>
          <a:r>
            <a:rPr lang="en-US" sz="1000" b="1"/>
            <a:t>Strategic Analysis  Division</a:t>
          </a:r>
          <a:endParaRPr lang="lt-LT" sz="1000" b="1"/>
        </a:p>
      </dgm:t>
    </dgm:pt>
    <dgm:pt modelId="{CAA12650-4F32-48A9-96FC-00C6A6539AC4}" type="sibTrans" cxnId="{68AEF9AF-1F89-440F-BE5C-2C47F2666634}">
      <dgm:prSet/>
      <dgm:spPr/>
      <dgm:t>
        <a:bodyPr/>
        <a:lstStyle/>
        <a:p>
          <a:endParaRPr lang="lt-LT"/>
        </a:p>
      </dgm:t>
    </dgm:pt>
    <dgm:pt modelId="{80BFB0C1-E59F-4D95-A340-89F1C5890F2D}" type="parTrans" cxnId="{68AEF9AF-1F89-440F-BE5C-2C47F2666634}">
      <dgm:prSet/>
      <dgm:spPr/>
      <dgm:t>
        <a:bodyPr/>
        <a:lstStyle/>
        <a:p>
          <a:endParaRPr lang="lt-LT"/>
        </a:p>
      </dgm:t>
    </dgm:pt>
    <dgm:pt modelId="{A152F6C5-EC09-498C-8BD6-9F92277649F2}">
      <dgm:prSet phldrT="[Text]" custT="1"/>
      <dgm:spPr/>
      <dgm:t>
        <a:bodyPr/>
        <a:lstStyle/>
        <a:p>
          <a:r>
            <a:rPr lang="en-US" sz="1050" b="1"/>
            <a:t>Steering Committee</a:t>
          </a:r>
          <a:endParaRPr lang="lt-LT" sz="1050" b="1"/>
        </a:p>
      </dgm:t>
    </dgm:pt>
    <dgm:pt modelId="{D75E5456-CFD1-4289-A8CD-8FEC9DC61C4B}" type="sibTrans" cxnId="{BCB0F86B-CC86-4FE2-920F-1420D8E663DD}">
      <dgm:prSet/>
      <dgm:spPr/>
      <dgm:t>
        <a:bodyPr/>
        <a:lstStyle/>
        <a:p>
          <a:endParaRPr lang="lt-LT"/>
        </a:p>
      </dgm:t>
    </dgm:pt>
    <dgm:pt modelId="{197114AF-ED80-49B6-9396-181262F77B4F}" type="parTrans" cxnId="{BCB0F86B-CC86-4FE2-920F-1420D8E663DD}">
      <dgm:prSet/>
      <dgm:spPr/>
      <dgm:t>
        <a:bodyPr/>
        <a:lstStyle/>
        <a:p>
          <a:endParaRPr lang="lt-LT"/>
        </a:p>
      </dgm:t>
    </dgm:pt>
    <dgm:pt modelId="{5DE00147-7BAB-4601-96DC-4C6A61605D38}">
      <dgm:prSet phldrT="[Text]" custT="1"/>
      <dgm:spPr/>
      <dgm:t>
        <a:bodyPr/>
        <a:lstStyle/>
        <a:p>
          <a:pPr algn="l"/>
          <a:r>
            <a:rPr lang="en-US" sz="1000" b="1"/>
            <a:t> Support Division</a:t>
          </a:r>
          <a:r>
            <a:rPr lang="en-US" sz="500"/>
            <a:t>:</a:t>
          </a:r>
        </a:p>
        <a:p>
          <a:pPr algn="l"/>
          <a:r>
            <a:rPr lang="en-US" sz="600"/>
            <a:t>  Administrative Officer</a:t>
          </a:r>
        </a:p>
        <a:p>
          <a:pPr algn="l"/>
          <a:r>
            <a:rPr lang="en-US" sz="600"/>
            <a:t>  Personnel Officer</a:t>
          </a:r>
        </a:p>
        <a:p>
          <a:pPr algn="l"/>
          <a:r>
            <a:rPr lang="en-US" sz="600"/>
            <a:t>  Security and CIS Administration Officer</a:t>
          </a:r>
        </a:p>
        <a:p>
          <a:pPr algn="l"/>
          <a:r>
            <a:rPr lang="en-US" sz="600"/>
            <a:t>  Communications and                         Information System Officer</a:t>
          </a:r>
        </a:p>
        <a:p>
          <a:pPr algn="l"/>
          <a:r>
            <a:rPr lang="en-US" sz="600"/>
            <a:t>  Logistic Officer</a:t>
          </a:r>
        </a:p>
        <a:p>
          <a:pPr algn="l"/>
          <a:r>
            <a:rPr lang="en-US" sz="700"/>
            <a:t>  </a:t>
          </a:r>
          <a:endParaRPr lang="lt-LT" sz="500"/>
        </a:p>
      </dgm:t>
    </dgm:pt>
    <dgm:pt modelId="{24C8FB25-8EDC-4806-BA5F-8897268F9ED0}" type="parTrans" cxnId="{82726DA5-67CA-4CA3-972B-A253328C4AED}">
      <dgm:prSet/>
      <dgm:spPr/>
      <dgm:t>
        <a:bodyPr/>
        <a:lstStyle/>
        <a:p>
          <a:endParaRPr lang="lt-LT"/>
        </a:p>
      </dgm:t>
    </dgm:pt>
    <dgm:pt modelId="{31D6CFBC-63DD-44CE-80A4-484C9275C21B}" type="sibTrans" cxnId="{82726DA5-67CA-4CA3-972B-A253328C4AED}">
      <dgm:prSet/>
      <dgm:spPr/>
      <dgm:t>
        <a:bodyPr/>
        <a:lstStyle/>
        <a:p>
          <a:endParaRPr lang="lt-LT"/>
        </a:p>
      </dgm:t>
    </dgm:pt>
    <dgm:pt modelId="{83DAAA42-D93B-4EE7-99DC-5009B8FD2477}">
      <dgm:prSet phldrT="[Text]"/>
      <dgm:spPr/>
      <dgm:t>
        <a:bodyPr/>
        <a:lstStyle/>
        <a:p>
          <a:r>
            <a:rPr lang="en-US" b="1"/>
            <a:t>Deputy Director</a:t>
          </a:r>
        </a:p>
        <a:p>
          <a:r>
            <a:rPr lang="en-US" b="1"/>
            <a:t>COS</a:t>
          </a:r>
          <a:endParaRPr lang="lt-LT"/>
        </a:p>
      </dgm:t>
    </dgm:pt>
    <dgm:pt modelId="{246E61FB-749E-4DB9-B122-DDD2D899A7C2}" type="parTrans" cxnId="{DC7D2107-91E5-4496-9F2E-E4B05726D931}">
      <dgm:prSet/>
      <dgm:spPr/>
      <dgm:t>
        <a:bodyPr/>
        <a:lstStyle/>
        <a:p>
          <a:endParaRPr lang="lt-LT"/>
        </a:p>
      </dgm:t>
    </dgm:pt>
    <dgm:pt modelId="{9A9F1304-5540-4ACC-B12B-E749317DA6C0}" type="sibTrans" cxnId="{DC7D2107-91E5-4496-9F2E-E4B05726D931}">
      <dgm:prSet/>
      <dgm:spPr/>
      <dgm:t>
        <a:bodyPr/>
        <a:lstStyle/>
        <a:p>
          <a:endParaRPr lang="lt-LT"/>
        </a:p>
      </dgm:t>
    </dgm:pt>
    <dgm:pt modelId="{640153B7-4CB0-4FBF-BE08-3B31F7EFD596}" type="pres">
      <dgm:prSet presAssocID="{A5E3B0F9-D83E-463D-96A7-439E6D856432}" presName="hierChild1" presStyleCnt="0">
        <dgm:presLayoutVars>
          <dgm:orgChart val="1"/>
          <dgm:chPref val="1"/>
          <dgm:dir/>
          <dgm:animOne val="branch"/>
          <dgm:animLvl val="lvl"/>
          <dgm:resizeHandles/>
        </dgm:presLayoutVars>
      </dgm:prSet>
      <dgm:spPr/>
      <dgm:t>
        <a:bodyPr/>
        <a:lstStyle/>
        <a:p>
          <a:endParaRPr lang="lt-LT"/>
        </a:p>
      </dgm:t>
    </dgm:pt>
    <dgm:pt modelId="{357A5762-7ADB-4DC2-95AE-C0019E4BE6BC}" type="pres">
      <dgm:prSet presAssocID="{A152F6C5-EC09-498C-8BD6-9F92277649F2}" presName="hierRoot1" presStyleCnt="0">
        <dgm:presLayoutVars>
          <dgm:hierBranch val="init"/>
        </dgm:presLayoutVars>
      </dgm:prSet>
      <dgm:spPr/>
      <dgm:t>
        <a:bodyPr/>
        <a:lstStyle/>
        <a:p>
          <a:endParaRPr lang="lt-LT"/>
        </a:p>
      </dgm:t>
    </dgm:pt>
    <dgm:pt modelId="{2679A5BA-85F0-4490-8F31-3FA004B5D944}" type="pres">
      <dgm:prSet presAssocID="{A152F6C5-EC09-498C-8BD6-9F92277649F2}" presName="rootComposite1" presStyleCnt="0"/>
      <dgm:spPr/>
      <dgm:t>
        <a:bodyPr/>
        <a:lstStyle/>
        <a:p>
          <a:endParaRPr lang="lt-LT"/>
        </a:p>
      </dgm:t>
    </dgm:pt>
    <dgm:pt modelId="{9D9C62E8-1D71-464C-80E0-7C20ED0742F0}" type="pres">
      <dgm:prSet presAssocID="{A152F6C5-EC09-498C-8BD6-9F92277649F2}" presName="rootText1" presStyleLbl="node0" presStyleIdx="0" presStyleCnt="4" custLinFactX="21721" custLinFactY="-44962" custLinFactNeighborX="100000" custLinFactNeighborY="-100000">
        <dgm:presLayoutVars>
          <dgm:chPref val="3"/>
        </dgm:presLayoutVars>
      </dgm:prSet>
      <dgm:spPr/>
      <dgm:t>
        <a:bodyPr/>
        <a:lstStyle/>
        <a:p>
          <a:endParaRPr lang="lt-LT"/>
        </a:p>
      </dgm:t>
    </dgm:pt>
    <dgm:pt modelId="{36EEE786-B397-4238-9454-6B3EBDF9BA1E}" type="pres">
      <dgm:prSet presAssocID="{A152F6C5-EC09-498C-8BD6-9F92277649F2}" presName="rootConnector1" presStyleLbl="node1" presStyleIdx="0" presStyleCnt="0"/>
      <dgm:spPr/>
      <dgm:t>
        <a:bodyPr/>
        <a:lstStyle/>
        <a:p>
          <a:endParaRPr lang="lt-LT"/>
        </a:p>
      </dgm:t>
    </dgm:pt>
    <dgm:pt modelId="{84CAA1E8-621C-40F3-BEB7-CF3485D87279}" type="pres">
      <dgm:prSet presAssocID="{A152F6C5-EC09-498C-8BD6-9F92277649F2}" presName="hierChild2" presStyleCnt="0"/>
      <dgm:spPr/>
      <dgm:t>
        <a:bodyPr/>
        <a:lstStyle/>
        <a:p>
          <a:endParaRPr lang="lt-LT"/>
        </a:p>
      </dgm:t>
    </dgm:pt>
    <dgm:pt modelId="{588CE6CB-35EC-427E-8F7F-23AF0CA745A2}" type="pres">
      <dgm:prSet presAssocID="{A152F6C5-EC09-498C-8BD6-9F92277649F2}" presName="hierChild3" presStyleCnt="0"/>
      <dgm:spPr/>
      <dgm:t>
        <a:bodyPr/>
        <a:lstStyle/>
        <a:p>
          <a:endParaRPr lang="lt-LT"/>
        </a:p>
      </dgm:t>
    </dgm:pt>
    <dgm:pt modelId="{725D172D-242F-4CF2-AE87-EA6FC5CC77B4}" type="pres">
      <dgm:prSet presAssocID="{F82DF19E-B732-4D22-AE9B-AEADDC0BA125}" presName="hierRoot1" presStyleCnt="0">
        <dgm:presLayoutVars>
          <dgm:hierBranch val="init"/>
        </dgm:presLayoutVars>
      </dgm:prSet>
      <dgm:spPr/>
      <dgm:t>
        <a:bodyPr/>
        <a:lstStyle/>
        <a:p>
          <a:endParaRPr lang="lt-LT"/>
        </a:p>
      </dgm:t>
    </dgm:pt>
    <dgm:pt modelId="{82793CA1-291B-431C-9549-7E99761A5E5C}" type="pres">
      <dgm:prSet presAssocID="{F82DF19E-B732-4D22-AE9B-AEADDC0BA125}" presName="rootComposite1" presStyleCnt="0"/>
      <dgm:spPr/>
      <dgm:t>
        <a:bodyPr/>
        <a:lstStyle/>
        <a:p>
          <a:endParaRPr lang="lt-LT"/>
        </a:p>
      </dgm:t>
    </dgm:pt>
    <dgm:pt modelId="{ED6A5860-31BD-4BD3-A130-A21C97458E2D}" type="pres">
      <dgm:prSet presAssocID="{F82DF19E-B732-4D22-AE9B-AEADDC0BA125}" presName="rootText1" presStyleLbl="node0" presStyleIdx="1" presStyleCnt="4" custScaleY="105940" custLinFactNeighborX="1401" custLinFactNeighborY="-5820">
        <dgm:presLayoutVars>
          <dgm:chPref val="3"/>
        </dgm:presLayoutVars>
      </dgm:prSet>
      <dgm:spPr/>
      <dgm:t>
        <a:bodyPr/>
        <a:lstStyle/>
        <a:p>
          <a:endParaRPr lang="lt-LT"/>
        </a:p>
      </dgm:t>
    </dgm:pt>
    <dgm:pt modelId="{D5D33EA0-05A5-42B1-BBFB-62B49EDEDC7A}" type="pres">
      <dgm:prSet presAssocID="{F82DF19E-B732-4D22-AE9B-AEADDC0BA125}" presName="rootConnector1" presStyleLbl="node1" presStyleIdx="0" presStyleCnt="0"/>
      <dgm:spPr/>
      <dgm:t>
        <a:bodyPr/>
        <a:lstStyle/>
        <a:p>
          <a:endParaRPr lang="lt-LT"/>
        </a:p>
      </dgm:t>
    </dgm:pt>
    <dgm:pt modelId="{BD30286C-04FC-4934-AE92-2808A32B40C2}" type="pres">
      <dgm:prSet presAssocID="{F82DF19E-B732-4D22-AE9B-AEADDC0BA125}" presName="hierChild2" presStyleCnt="0"/>
      <dgm:spPr/>
      <dgm:t>
        <a:bodyPr/>
        <a:lstStyle/>
        <a:p>
          <a:endParaRPr lang="lt-LT"/>
        </a:p>
      </dgm:t>
    </dgm:pt>
    <dgm:pt modelId="{E570F2ED-23EB-446F-969E-86398DD82CBA}" type="pres">
      <dgm:prSet presAssocID="{80BFB0C1-E59F-4D95-A340-89F1C5890F2D}" presName="Name37" presStyleLbl="parChTrans1D2" presStyleIdx="0" presStyleCnt="6"/>
      <dgm:spPr/>
      <dgm:t>
        <a:bodyPr/>
        <a:lstStyle/>
        <a:p>
          <a:endParaRPr lang="lt-LT"/>
        </a:p>
      </dgm:t>
    </dgm:pt>
    <dgm:pt modelId="{A9DFB551-739E-4B9E-9ED1-95C4693ABBE8}" type="pres">
      <dgm:prSet presAssocID="{97F593AA-85DD-4293-A4E4-E55D7903FFD9}" presName="hierRoot2" presStyleCnt="0">
        <dgm:presLayoutVars>
          <dgm:hierBranch val="init"/>
        </dgm:presLayoutVars>
      </dgm:prSet>
      <dgm:spPr/>
      <dgm:t>
        <a:bodyPr/>
        <a:lstStyle/>
        <a:p>
          <a:endParaRPr lang="lt-LT"/>
        </a:p>
      </dgm:t>
    </dgm:pt>
    <dgm:pt modelId="{D6C3B3E1-662E-4E1C-A325-18A6094CC3E9}" type="pres">
      <dgm:prSet presAssocID="{97F593AA-85DD-4293-A4E4-E55D7903FFD9}" presName="rootComposite" presStyleCnt="0"/>
      <dgm:spPr/>
      <dgm:t>
        <a:bodyPr/>
        <a:lstStyle/>
        <a:p>
          <a:endParaRPr lang="lt-LT"/>
        </a:p>
      </dgm:t>
    </dgm:pt>
    <dgm:pt modelId="{50E367D4-D430-4BD1-A698-859CC2E9AB05}" type="pres">
      <dgm:prSet presAssocID="{97F593AA-85DD-4293-A4E4-E55D7903FFD9}" presName="rootText" presStyleLbl="node2" presStyleIdx="0" presStyleCnt="5" custAng="0" custScaleX="98054" custScaleY="231804" custLinFactY="29785" custLinFactNeighborX="-503" custLinFactNeighborY="100000">
        <dgm:presLayoutVars>
          <dgm:chPref val="3"/>
        </dgm:presLayoutVars>
      </dgm:prSet>
      <dgm:spPr/>
      <dgm:t>
        <a:bodyPr/>
        <a:lstStyle/>
        <a:p>
          <a:endParaRPr lang="lt-LT"/>
        </a:p>
      </dgm:t>
    </dgm:pt>
    <dgm:pt modelId="{2F0ABFEC-B9C8-4896-ACF1-E49B55EA47FC}" type="pres">
      <dgm:prSet presAssocID="{97F593AA-85DD-4293-A4E4-E55D7903FFD9}" presName="rootConnector" presStyleLbl="node2" presStyleIdx="0" presStyleCnt="5"/>
      <dgm:spPr/>
      <dgm:t>
        <a:bodyPr/>
        <a:lstStyle/>
        <a:p>
          <a:endParaRPr lang="lt-LT"/>
        </a:p>
      </dgm:t>
    </dgm:pt>
    <dgm:pt modelId="{77DCC4B4-21B3-4AF2-9421-448B0B3522E0}" type="pres">
      <dgm:prSet presAssocID="{97F593AA-85DD-4293-A4E4-E55D7903FFD9}" presName="hierChild4" presStyleCnt="0"/>
      <dgm:spPr/>
      <dgm:t>
        <a:bodyPr/>
        <a:lstStyle/>
        <a:p>
          <a:endParaRPr lang="lt-LT"/>
        </a:p>
      </dgm:t>
    </dgm:pt>
    <dgm:pt modelId="{76C07F7C-5EE0-4758-9E33-75B1F36B38F3}" type="pres">
      <dgm:prSet presAssocID="{97F593AA-85DD-4293-A4E4-E55D7903FFD9}" presName="hierChild5" presStyleCnt="0"/>
      <dgm:spPr/>
      <dgm:t>
        <a:bodyPr/>
        <a:lstStyle/>
        <a:p>
          <a:endParaRPr lang="lt-LT"/>
        </a:p>
      </dgm:t>
    </dgm:pt>
    <dgm:pt modelId="{7EB843C8-FA22-4DE1-811F-A1FA604BBF77}" type="pres">
      <dgm:prSet presAssocID="{6A9481A4-C2A5-4643-A0D4-3CEC5ABBCE59}" presName="Name37" presStyleLbl="parChTrans1D2" presStyleIdx="1" presStyleCnt="6"/>
      <dgm:spPr/>
      <dgm:t>
        <a:bodyPr/>
        <a:lstStyle/>
        <a:p>
          <a:endParaRPr lang="lt-LT"/>
        </a:p>
      </dgm:t>
    </dgm:pt>
    <dgm:pt modelId="{6125E0A8-3258-464E-A726-F8125B158225}" type="pres">
      <dgm:prSet presAssocID="{B22DD649-DC9F-43B1-BF90-960DF4BB7347}" presName="hierRoot2" presStyleCnt="0">
        <dgm:presLayoutVars>
          <dgm:hierBranch val="init"/>
        </dgm:presLayoutVars>
      </dgm:prSet>
      <dgm:spPr/>
      <dgm:t>
        <a:bodyPr/>
        <a:lstStyle/>
        <a:p>
          <a:endParaRPr lang="lt-LT"/>
        </a:p>
      </dgm:t>
    </dgm:pt>
    <dgm:pt modelId="{F0F492B9-CAAA-4E6B-BC40-B65A8769728B}" type="pres">
      <dgm:prSet presAssocID="{B22DD649-DC9F-43B1-BF90-960DF4BB7347}" presName="rootComposite" presStyleCnt="0"/>
      <dgm:spPr/>
      <dgm:t>
        <a:bodyPr/>
        <a:lstStyle/>
        <a:p>
          <a:endParaRPr lang="lt-LT"/>
        </a:p>
      </dgm:t>
    </dgm:pt>
    <dgm:pt modelId="{E5BBE880-4045-4EE9-AAFA-A86DECF06B33}" type="pres">
      <dgm:prSet presAssocID="{B22DD649-DC9F-43B1-BF90-960DF4BB7347}" presName="rootText" presStyleLbl="node2" presStyleIdx="1" presStyleCnt="5" custScaleY="233302" custLinFactY="85372" custLinFactNeighborX="1326" custLinFactNeighborY="100000">
        <dgm:presLayoutVars>
          <dgm:chPref val="3"/>
        </dgm:presLayoutVars>
      </dgm:prSet>
      <dgm:spPr/>
      <dgm:t>
        <a:bodyPr/>
        <a:lstStyle/>
        <a:p>
          <a:endParaRPr lang="lt-LT"/>
        </a:p>
      </dgm:t>
    </dgm:pt>
    <dgm:pt modelId="{79CA8892-8FFD-4B9F-81E9-0E35B68CCAFE}" type="pres">
      <dgm:prSet presAssocID="{B22DD649-DC9F-43B1-BF90-960DF4BB7347}" presName="rootConnector" presStyleLbl="node2" presStyleIdx="1" presStyleCnt="5"/>
      <dgm:spPr/>
      <dgm:t>
        <a:bodyPr/>
        <a:lstStyle/>
        <a:p>
          <a:endParaRPr lang="lt-LT"/>
        </a:p>
      </dgm:t>
    </dgm:pt>
    <dgm:pt modelId="{F06D116E-FEA6-4CF5-AA0D-C432E4E71812}" type="pres">
      <dgm:prSet presAssocID="{B22DD649-DC9F-43B1-BF90-960DF4BB7347}" presName="hierChild4" presStyleCnt="0"/>
      <dgm:spPr/>
      <dgm:t>
        <a:bodyPr/>
        <a:lstStyle/>
        <a:p>
          <a:endParaRPr lang="lt-LT"/>
        </a:p>
      </dgm:t>
    </dgm:pt>
    <dgm:pt modelId="{516C4012-E73B-4DB6-A297-153C6CFC927E}" type="pres">
      <dgm:prSet presAssocID="{B22DD649-DC9F-43B1-BF90-960DF4BB7347}" presName="hierChild5" presStyleCnt="0"/>
      <dgm:spPr/>
      <dgm:t>
        <a:bodyPr/>
        <a:lstStyle/>
        <a:p>
          <a:endParaRPr lang="lt-LT"/>
        </a:p>
      </dgm:t>
    </dgm:pt>
    <dgm:pt modelId="{564F2B23-AE78-4397-8490-D3C3D3BEACC5}" type="pres">
      <dgm:prSet presAssocID="{A92BD85B-F9F9-41D9-9B81-A6F1E8038D8F}" presName="Name37" presStyleLbl="parChTrans1D2" presStyleIdx="2" presStyleCnt="6"/>
      <dgm:spPr/>
      <dgm:t>
        <a:bodyPr/>
        <a:lstStyle/>
        <a:p>
          <a:endParaRPr lang="lt-LT"/>
        </a:p>
      </dgm:t>
    </dgm:pt>
    <dgm:pt modelId="{F260EC85-0A5A-4F23-8BC4-EE5971837573}" type="pres">
      <dgm:prSet presAssocID="{73F4D0DF-7DD7-44A3-A76D-EE8146D3C45A}" presName="hierRoot2" presStyleCnt="0">
        <dgm:presLayoutVars>
          <dgm:hierBranch val="init"/>
        </dgm:presLayoutVars>
      </dgm:prSet>
      <dgm:spPr/>
      <dgm:t>
        <a:bodyPr/>
        <a:lstStyle/>
        <a:p>
          <a:endParaRPr lang="lt-LT"/>
        </a:p>
      </dgm:t>
    </dgm:pt>
    <dgm:pt modelId="{FD108BDE-9AF9-49A1-B9D1-B4934D5B7BEF}" type="pres">
      <dgm:prSet presAssocID="{73F4D0DF-7DD7-44A3-A76D-EE8146D3C45A}" presName="rootComposite" presStyleCnt="0"/>
      <dgm:spPr/>
      <dgm:t>
        <a:bodyPr/>
        <a:lstStyle/>
        <a:p>
          <a:endParaRPr lang="lt-LT"/>
        </a:p>
      </dgm:t>
    </dgm:pt>
    <dgm:pt modelId="{EDEC4DA9-B1A5-4377-9BAD-395329C76CFA}" type="pres">
      <dgm:prSet presAssocID="{73F4D0DF-7DD7-44A3-A76D-EE8146D3C45A}" presName="rootText" presStyleLbl="node2" presStyleIdx="2" presStyleCnt="5" custScaleY="233980" custLinFactY="53095" custLinFactNeighborX="1326" custLinFactNeighborY="100000">
        <dgm:presLayoutVars>
          <dgm:chPref val="3"/>
        </dgm:presLayoutVars>
      </dgm:prSet>
      <dgm:spPr/>
      <dgm:t>
        <a:bodyPr/>
        <a:lstStyle/>
        <a:p>
          <a:endParaRPr lang="lt-LT"/>
        </a:p>
      </dgm:t>
    </dgm:pt>
    <dgm:pt modelId="{E1B5B916-A69C-4A80-BE4F-B48627F1F18C}" type="pres">
      <dgm:prSet presAssocID="{73F4D0DF-7DD7-44A3-A76D-EE8146D3C45A}" presName="rootConnector" presStyleLbl="node2" presStyleIdx="2" presStyleCnt="5"/>
      <dgm:spPr/>
      <dgm:t>
        <a:bodyPr/>
        <a:lstStyle/>
        <a:p>
          <a:endParaRPr lang="lt-LT"/>
        </a:p>
      </dgm:t>
    </dgm:pt>
    <dgm:pt modelId="{40F49EA5-6EC4-47E4-A048-95C2A9A39C70}" type="pres">
      <dgm:prSet presAssocID="{73F4D0DF-7DD7-44A3-A76D-EE8146D3C45A}" presName="hierChild4" presStyleCnt="0"/>
      <dgm:spPr/>
      <dgm:t>
        <a:bodyPr/>
        <a:lstStyle/>
        <a:p>
          <a:endParaRPr lang="lt-LT"/>
        </a:p>
      </dgm:t>
    </dgm:pt>
    <dgm:pt modelId="{8D8C1197-8B3D-4158-8796-74F0EA5FEFA8}" type="pres">
      <dgm:prSet presAssocID="{73F4D0DF-7DD7-44A3-A76D-EE8146D3C45A}" presName="hierChild5" presStyleCnt="0"/>
      <dgm:spPr/>
      <dgm:t>
        <a:bodyPr/>
        <a:lstStyle/>
        <a:p>
          <a:endParaRPr lang="lt-LT"/>
        </a:p>
      </dgm:t>
    </dgm:pt>
    <dgm:pt modelId="{F1877DCA-1554-4303-9037-674C751AD505}" type="pres">
      <dgm:prSet presAssocID="{E07BE2C8-329C-4708-A2D3-E1863344F3D0}" presName="Name37" presStyleLbl="parChTrans1D2" presStyleIdx="3" presStyleCnt="6"/>
      <dgm:spPr/>
      <dgm:t>
        <a:bodyPr/>
        <a:lstStyle/>
        <a:p>
          <a:endParaRPr lang="lt-LT"/>
        </a:p>
      </dgm:t>
    </dgm:pt>
    <dgm:pt modelId="{DD1D00C3-4431-4FC2-A635-E7C4F50D4828}" type="pres">
      <dgm:prSet presAssocID="{B62FBA24-A22D-4E8B-A60D-10A13AE526B7}" presName="hierRoot2" presStyleCnt="0">
        <dgm:presLayoutVars>
          <dgm:hierBranch val="init"/>
        </dgm:presLayoutVars>
      </dgm:prSet>
      <dgm:spPr/>
      <dgm:t>
        <a:bodyPr/>
        <a:lstStyle/>
        <a:p>
          <a:endParaRPr lang="lt-LT"/>
        </a:p>
      </dgm:t>
    </dgm:pt>
    <dgm:pt modelId="{2F5E0A6B-7119-4B16-880D-7BAA654FD3B5}" type="pres">
      <dgm:prSet presAssocID="{B62FBA24-A22D-4E8B-A60D-10A13AE526B7}" presName="rootComposite" presStyleCnt="0"/>
      <dgm:spPr/>
      <dgm:t>
        <a:bodyPr/>
        <a:lstStyle/>
        <a:p>
          <a:endParaRPr lang="lt-LT"/>
        </a:p>
      </dgm:t>
    </dgm:pt>
    <dgm:pt modelId="{C90ACCB1-AD3D-41EF-9220-1470B5FC4583}" type="pres">
      <dgm:prSet presAssocID="{B62FBA24-A22D-4E8B-A60D-10A13AE526B7}" presName="rootText" presStyleLbl="node2" presStyleIdx="3" presStyleCnt="5" custScaleY="232398" custLinFactY="61018" custLinFactNeighborX="-663" custLinFactNeighborY="100000">
        <dgm:presLayoutVars>
          <dgm:chPref val="3"/>
        </dgm:presLayoutVars>
      </dgm:prSet>
      <dgm:spPr/>
      <dgm:t>
        <a:bodyPr/>
        <a:lstStyle/>
        <a:p>
          <a:endParaRPr lang="lt-LT"/>
        </a:p>
      </dgm:t>
    </dgm:pt>
    <dgm:pt modelId="{E437852B-57B6-4B74-9024-7C1403EAC8C6}" type="pres">
      <dgm:prSet presAssocID="{B62FBA24-A22D-4E8B-A60D-10A13AE526B7}" presName="rootConnector" presStyleLbl="node2" presStyleIdx="3" presStyleCnt="5"/>
      <dgm:spPr/>
      <dgm:t>
        <a:bodyPr/>
        <a:lstStyle/>
        <a:p>
          <a:endParaRPr lang="lt-LT"/>
        </a:p>
      </dgm:t>
    </dgm:pt>
    <dgm:pt modelId="{482C26EA-BDBC-451D-967E-B0D87D4D0474}" type="pres">
      <dgm:prSet presAssocID="{B62FBA24-A22D-4E8B-A60D-10A13AE526B7}" presName="hierChild4" presStyleCnt="0"/>
      <dgm:spPr/>
      <dgm:t>
        <a:bodyPr/>
        <a:lstStyle/>
        <a:p>
          <a:endParaRPr lang="lt-LT"/>
        </a:p>
      </dgm:t>
    </dgm:pt>
    <dgm:pt modelId="{192717D0-91A7-4E33-BDE1-B5C9177533F3}" type="pres">
      <dgm:prSet presAssocID="{B62FBA24-A22D-4E8B-A60D-10A13AE526B7}" presName="hierChild5" presStyleCnt="0"/>
      <dgm:spPr/>
      <dgm:t>
        <a:bodyPr/>
        <a:lstStyle/>
        <a:p>
          <a:endParaRPr lang="lt-LT"/>
        </a:p>
      </dgm:t>
    </dgm:pt>
    <dgm:pt modelId="{78566DB8-0480-4C33-BA06-D09B66980F89}" type="pres">
      <dgm:prSet presAssocID="{24C8FB25-8EDC-4806-BA5F-8897268F9ED0}" presName="Name37" presStyleLbl="parChTrans1D2" presStyleIdx="4" presStyleCnt="6"/>
      <dgm:spPr/>
      <dgm:t>
        <a:bodyPr/>
        <a:lstStyle/>
        <a:p>
          <a:endParaRPr lang="lt-LT"/>
        </a:p>
      </dgm:t>
    </dgm:pt>
    <dgm:pt modelId="{EE443E9C-F96E-4E9E-A190-E4103660A6B3}" type="pres">
      <dgm:prSet presAssocID="{5DE00147-7BAB-4601-96DC-4C6A61605D38}" presName="hierRoot2" presStyleCnt="0">
        <dgm:presLayoutVars>
          <dgm:hierBranch val="init"/>
        </dgm:presLayoutVars>
      </dgm:prSet>
      <dgm:spPr/>
      <dgm:t>
        <a:bodyPr/>
        <a:lstStyle/>
        <a:p>
          <a:endParaRPr lang="lt-LT"/>
        </a:p>
      </dgm:t>
    </dgm:pt>
    <dgm:pt modelId="{1A9A4A5A-28A9-4972-A9BA-08D0D4F0C25D}" type="pres">
      <dgm:prSet presAssocID="{5DE00147-7BAB-4601-96DC-4C6A61605D38}" presName="rootComposite" presStyleCnt="0"/>
      <dgm:spPr/>
      <dgm:t>
        <a:bodyPr/>
        <a:lstStyle/>
        <a:p>
          <a:endParaRPr lang="lt-LT"/>
        </a:p>
      </dgm:t>
    </dgm:pt>
    <dgm:pt modelId="{AEEED8E4-BA1B-4BE5-BD08-1B45C574B3AA}" type="pres">
      <dgm:prSet presAssocID="{5DE00147-7BAB-4601-96DC-4C6A61605D38}" presName="rootText" presStyleLbl="node2" presStyleIdx="4" presStyleCnt="5" custScaleY="233024" custLinFactY="70183" custLinFactNeighborX="-5919" custLinFactNeighborY="100000">
        <dgm:presLayoutVars>
          <dgm:chPref val="3"/>
        </dgm:presLayoutVars>
      </dgm:prSet>
      <dgm:spPr/>
      <dgm:t>
        <a:bodyPr/>
        <a:lstStyle/>
        <a:p>
          <a:endParaRPr lang="lt-LT"/>
        </a:p>
      </dgm:t>
    </dgm:pt>
    <dgm:pt modelId="{4D55DE9B-5A1C-4FCF-89EC-4502CB155810}" type="pres">
      <dgm:prSet presAssocID="{5DE00147-7BAB-4601-96DC-4C6A61605D38}" presName="rootConnector" presStyleLbl="node2" presStyleIdx="4" presStyleCnt="5"/>
      <dgm:spPr/>
      <dgm:t>
        <a:bodyPr/>
        <a:lstStyle/>
        <a:p>
          <a:endParaRPr lang="lt-LT"/>
        </a:p>
      </dgm:t>
    </dgm:pt>
    <dgm:pt modelId="{81E1F85B-A77D-4024-917D-EB5B6DF96987}" type="pres">
      <dgm:prSet presAssocID="{5DE00147-7BAB-4601-96DC-4C6A61605D38}" presName="hierChild4" presStyleCnt="0"/>
      <dgm:spPr/>
      <dgm:t>
        <a:bodyPr/>
        <a:lstStyle/>
        <a:p>
          <a:endParaRPr lang="lt-LT"/>
        </a:p>
      </dgm:t>
    </dgm:pt>
    <dgm:pt modelId="{E1F44B1B-0305-4991-B6CD-0B166C510889}" type="pres">
      <dgm:prSet presAssocID="{5DE00147-7BAB-4601-96DC-4C6A61605D38}" presName="hierChild5" presStyleCnt="0"/>
      <dgm:spPr/>
      <dgm:t>
        <a:bodyPr/>
        <a:lstStyle/>
        <a:p>
          <a:endParaRPr lang="lt-LT"/>
        </a:p>
      </dgm:t>
    </dgm:pt>
    <dgm:pt modelId="{8E5FD477-C555-4291-9C2B-C0989A1216DA}" type="pres">
      <dgm:prSet presAssocID="{F82DF19E-B732-4D22-AE9B-AEADDC0BA125}" presName="hierChild3" presStyleCnt="0"/>
      <dgm:spPr/>
      <dgm:t>
        <a:bodyPr/>
        <a:lstStyle/>
        <a:p>
          <a:endParaRPr lang="lt-LT"/>
        </a:p>
      </dgm:t>
    </dgm:pt>
    <dgm:pt modelId="{70CFEF7E-768A-46E2-973A-83EB254CEC62}" type="pres">
      <dgm:prSet presAssocID="{ED4B324B-C1EE-413C-BF63-B9B201403C98}" presName="Name111" presStyleLbl="parChTrans1D2" presStyleIdx="5" presStyleCnt="6"/>
      <dgm:spPr/>
      <dgm:t>
        <a:bodyPr/>
        <a:lstStyle/>
        <a:p>
          <a:endParaRPr lang="lt-LT"/>
        </a:p>
      </dgm:t>
    </dgm:pt>
    <dgm:pt modelId="{7A19C6CE-C1D7-445E-B0BD-7C59930F8A32}" type="pres">
      <dgm:prSet presAssocID="{23561E41-A8BF-4DA0-BF4D-B16A0037B627}" presName="hierRoot3" presStyleCnt="0">
        <dgm:presLayoutVars>
          <dgm:hierBranch val="init"/>
        </dgm:presLayoutVars>
      </dgm:prSet>
      <dgm:spPr/>
      <dgm:t>
        <a:bodyPr/>
        <a:lstStyle/>
        <a:p>
          <a:endParaRPr lang="lt-LT"/>
        </a:p>
      </dgm:t>
    </dgm:pt>
    <dgm:pt modelId="{1F50A713-D525-4C53-B8CB-B1AAC9267073}" type="pres">
      <dgm:prSet presAssocID="{23561E41-A8BF-4DA0-BF4D-B16A0037B627}" presName="rootComposite3" presStyleCnt="0"/>
      <dgm:spPr/>
      <dgm:t>
        <a:bodyPr/>
        <a:lstStyle/>
        <a:p>
          <a:endParaRPr lang="lt-LT"/>
        </a:p>
      </dgm:t>
    </dgm:pt>
    <dgm:pt modelId="{F6ED8B77-52C2-4391-8A4A-2F0C863F25B2}" type="pres">
      <dgm:prSet presAssocID="{23561E41-A8BF-4DA0-BF4D-B16A0037B627}" presName="rootText3" presStyleLbl="asst1" presStyleIdx="0" presStyleCnt="1" custScaleY="151058" custLinFactY="19336" custLinFactNeighborX="1326" custLinFactNeighborY="100000">
        <dgm:presLayoutVars>
          <dgm:chPref val="3"/>
        </dgm:presLayoutVars>
      </dgm:prSet>
      <dgm:spPr/>
      <dgm:t>
        <a:bodyPr/>
        <a:lstStyle/>
        <a:p>
          <a:endParaRPr lang="lt-LT"/>
        </a:p>
      </dgm:t>
    </dgm:pt>
    <dgm:pt modelId="{945D44AF-F988-4757-B21C-B8288A718E63}" type="pres">
      <dgm:prSet presAssocID="{23561E41-A8BF-4DA0-BF4D-B16A0037B627}" presName="rootConnector3" presStyleLbl="asst1" presStyleIdx="0" presStyleCnt="1"/>
      <dgm:spPr/>
      <dgm:t>
        <a:bodyPr/>
        <a:lstStyle/>
        <a:p>
          <a:endParaRPr lang="lt-LT"/>
        </a:p>
      </dgm:t>
    </dgm:pt>
    <dgm:pt modelId="{437587BE-D2D6-4C10-8252-F82D934BC944}" type="pres">
      <dgm:prSet presAssocID="{23561E41-A8BF-4DA0-BF4D-B16A0037B627}" presName="hierChild6" presStyleCnt="0"/>
      <dgm:spPr/>
      <dgm:t>
        <a:bodyPr/>
        <a:lstStyle/>
        <a:p>
          <a:endParaRPr lang="lt-LT"/>
        </a:p>
      </dgm:t>
    </dgm:pt>
    <dgm:pt modelId="{E6A2048E-72CA-4052-B7BF-5F97E26765A0}" type="pres">
      <dgm:prSet presAssocID="{23561E41-A8BF-4DA0-BF4D-B16A0037B627}" presName="hierChild7" presStyleCnt="0"/>
      <dgm:spPr/>
      <dgm:t>
        <a:bodyPr/>
        <a:lstStyle/>
        <a:p>
          <a:endParaRPr lang="lt-LT"/>
        </a:p>
      </dgm:t>
    </dgm:pt>
    <dgm:pt modelId="{E7DB06F9-F789-4725-A797-651587710B66}" type="pres">
      <dgm:prSet presAssocID="{04453198-3170-4DBE-85E2-8926965AF5C0}" presName="hierRoot1" presStyleCnt="0">
        <dgm:presLayoutVars>
          <dgm:hierBranch val="init"/>
        </dgm:presLayoutVars>
      </dgm:prSet>
      <dgm:spPr/>
      <dgm:t>
        <a:bodyPr/>
        <a:lstStyle/>
        <a:p>
          <a:endParaRPr lang="lt-LT"/>
        </a:p>
      </dgm:t>
    </dgm:pt>
    <dgm:pt modelId="{70BEFB43-04C3-4258-AD89-007853008EB4}" type="pres">
      <dgm:prSet presAssocID="{04453198-3170-4DBE-85E2-8926965AF5C0}" presName="rootComposite1" presStyleCnt="0"/>
      <dgm:spPr/>
      <dgm:t>
        <a:bodyPr/>
        <a:lstStyle/>
        <a:p>
          <a:endParaRPr lang="lt-LT"/>
        </a:p>
      </dgm:t>
    </dgm:pt>
    <dgm:pt modelId="{98968E58-368B-4FB7-AA98-DF1181190D94}" type="pres">
      <dgm:prSet presAssocID="{04453198-3170-4DBE-85E2-8926965AF5C0}" presName="rootText1" presStyleLbl="node0" presStyleIdx="2" presStyleCnt="4" custAng="10800000" custFlipVert="1" custScaleY="77120" custLinFactX="-200000" custLinFactY="151361" custLinFactNeighborX="-284050" custLinFactNeighborY="200000">
        <dgm:presLayoutVars>
          <dgm:chPref val="3"/>
        </dgm:presLayoutVars>
      </dgm:prSet>
      <dgm:spPr/>
      <dgm:t>
        <a:bodyPr/>
        <a:lstStyle/>
        <a:p>
          <a:endParaRPr lang="lt-LT"/>
        </a:p>
      </dgm:t>
    </dgm:pt>
    <dgm:pt modelId="{EF1DEA74-F8D1-4BE3-A126-61E537FFF014}" type="pres">
      <dgm:prSet presAssocID="{04453198-3170-4DBE-85E2-8926965AF5C0}" presName="rootConnector1" presStyleLbl="node1" presStyleIdx="0" presStyleCnt="0"/>
      <dgm:spPr/>
      <dgm:t>
        <a:bodyPr/>
        <a:lstStyle/>
        <a:p>
          <a:endParaRPr lang="lt-LT"/>
        </a:p>
      </dgm:t>
    </dgm:pt>
    <dgm:pt modelId="{DF676232-EDC4-4B85-B286-0B57CF0E7FB7}" type="pres">
      <dgm:prSet presAssocID="{04453198-3170-4DBE-85E2-8926965AF5C0}" presName="hierChild2" presStyleCnt="0"/>
      <dgm:spPr/>
      <dgm:t>
        <a:bodyPr/>
        <a:lstStyle/>
        <a:p>
          <a:endParaRPr lang="lt-LT"/>
        </a:p>
      </dgm:t>
    </dgm:pt>
    <dgm:pt modelId="{C8888FC7-6FFD-4892-934C-B514422E603D}" type="pres">
      <dgm:prSet presAssocID="{04453198-3170-4DBE-85E2-8926965AF5C0}" presName="hierChild3" presStyleCnt="0"/>
      <dgm:spPr/>
      <dgm:t>
        <a:bodyPr/>
        <a:lstStyle/>
        <a:p>
          <a:endParaRPr lang="lt-LT"/>
        </a:p>
      </dgm:t>
    </dgm:pt>
    <dgm:pt modelId="{05B7DD78-6029-487A-B9DD-C9FB9D144173}" type="pres">
      <dgm:prSet presAssocID="{83DAAA42-D93B-4EE7-99DC-5009B8FD2477}" presName="hierRoot1" presStyleCnt="0">
        <dgm:presLayoutVars>
          <dgm:hierBranch val="init"/>
        </dgm:presLayoutVars>
      </dgm:prSet>
      <dgm:spPr/>
    </dgm:pt>
    <dgm:pt modelId="{329E599D-60BF-40B5-BDF2-7EFBEADC7446}" type="pres">
      <dgm:prSet presAssocID="{83DAAA42-D93B-4EE7-99DC-5009B8FD2477}" presName="rootComposite1" presStyleCnt="0"/>
      <dgm:spPr/>
    </dgm:pt>
    <dgm:pt modelId="{66219984-05B0-4005-905F-B2C292DAAA60}" type="pres">
      <dgm:prSet presAssocID="{83DAAA42-D93B-4EE7-99DC-5009B8FD2477}" presName="rootText1" presStyleLbl="node0" presStyleIdx="3" presStyleCnt="4" custAng="0" custScaleX="89242" custScaleY="110218" custLinFactX="-30357" custLinFactY="21911" custLinFactNeighborX="-100000" custLinFactNeighborY="100000">
        <dgm:presLayoutVars>
          <dgm:chPref val="3"/>
        </dgm:presLayoutVars>
      </dgm:prSet>
      <dgm:spPr/>
      <dgm:t>
        <a:bodyPr/>
        <a:lstStyle/>
        <a:p>
          <a:endParaRPr lang="lt-LT"/>
        </a:p>
      </dgm:t>
    </dgm:pt>
    <dgm:pt modelId="{D0CC95B8-F039-432C-9512-2C9F2E5D770C}" type="pres">
      <dgm:prSet presAssocID="{83DAAA42-D93B-4EE7-99DC-5009B8FD2477}" presName="rootConnector1" presStyleLbl="node1" presStyleIdx="0" presStyleCnt="0"/>
      <dgm:spPr/>
      <dgm:t>
        <a:bodyPr/>
        <a:lstStyle/>
        <a:p>
          <a:endParaRPr lang="lt-LT"/>
        </a:p>
      </dgm:t>
    </dgm:pt>
    <dgm:pt modelId="{BAA00DFB-DB61-4D5B-AAE7-F8F6B5335707}" type="pres">
      <dgm:prSet presAssocID="{83DAAA42-D93B-4EE7-99DC-5009B8FD2477}" presName="hierChild2" presStyleCnt="0"/>
      <dgm:spPr/>
    </dgm:pt>
    <dgm:pt modelId="{6B280231-2312-490C-A530-2C9809EA48A4}" type="pres">
      <dgm:prSet presAssocID="{83DAAA42-D93B-4EE7-99DC-5009B8FD2477}" presName="hierChild3" presStyleCnt="0"/>
      <dgm:spPr/>
    </dgm:pt>
  </dgm:ptLst>
  <dgm:cxnLst>
    <dgm:cxn modelId="{4312719E-14D6-48EA-B27D-4F47DEEA6B5B}" type="presOf" srcId="{24C8FB25-8EDC-4806-BA5F-8897268F9ED0}" destId="{78566DB8-0480-4C33-BA06-D09B66980F89}" srcOrd="0" destOrd="0" presId="urn:microsoft.com/office/officeart/2005/8/layout/orgChart1"/>
    <dgm:cxn modelId="{89882D42-667D-4818-AB43-C6360E1457AC}" type="presOf" srcId="{23561E41-A8BF-4DA0-BF4D-B16A0037B627}" destId="{945D44AF-F988-4757-B21C-B8288A718E63}" srcOrd="1" destOrd="0" presId="urn:microsoft.com/office/officeart/2005/8/layout/orgChart1"/>
    <dgm:cxn modelId="{DA893CCC-F160-4063-A680-CB8B14A50108}" type="presOf" srcId="{23561E41-A8BF-4DA0-BF4D-B16A0037B627}" destId="{F6ED8B77-52C2-4391-8A4A-2F0C863F25B2}" srcOrd="0" destOrd="0" presId="urn:microsoft.com/office/officeart/2005/8/layout/orgChart1"/>
    <dgm:cxn modelId="{088D38AE-3475-4895-9EB7-960910B2E1AF}" srcId="{F82DF19E-B732-4D22-AE9B-AEADDC0BA125}" destId="{23561E41-A8BF-4DA0-BF4D-B16A0037B627}" srcOrd="0" destOrd="0" parTransId="{ED4B324B-C1EE-413C-BF63-B9B201403C98}" sibTransId="{9249F72E-0F21-4FB9-9E9F-1C06840000A5}"/>
    <dgm:cxn modelId="{95DBBD55-8B91-40EE-9232-A5D05B519821}" type="presOf" srcId="{B62FBA24-A22D-4E8B-A60D-10A13AE526B7}" destId="{C90ACCB1-AD3D-41EF-9220-1470B5FC4583}" srcOrd="0" destOrd="0" presId="urn:microsoft.com/office/officeart/2005/8/layout/orgChart1"/>
    <dgm:cxn modelId="{24839DAB-7ABB-47E0-B6E1-94AADDC18C94}" type="presOf" srcId="{04453198-3170-4DBE-85E2-8926965AF5C0}" destId="{EF1DEA74-F8D1-4BE3-A126-61E537FFF014}" srcOrd="1" destOrd="0" presId="urn:microsoft.com/office/officeart/2005/8/layout/orgChart1"/>
    <dgm:cxn modelId="{82726DA5-67CA-4CA3-972B-A253328C4AED}" srcId="{F82DF19E-B732-4D22-AE9B-AEADDC0BA125}" destId="{5DE00147-7BAB-4601-96DC-4C6A61605D38}" srcOrd="5" destOrd="0" parTransId="{24C8FB25-8EDC-4806-BA5F-8897268F9ED0}" sibTransId="{31D6CFBC-63DD-44CE-80A4-484C9275C21B}"/>
    <dgm:cxn modelId="{FC580800-FB01-457B-B6FF-89D0A255953E}" type="presOf" srcId="{E07BE2C8-329C-4708-A2D3-E1863344F3D0}" destId="{F1877DCA-1554-4303-9037-674C751AD505}" srcOrd="0" destOrd="0" presId="urn:microsoft.com/office/officeart/2005/8/layout/orgChart1"/>
    <dgm:cxn modelId="{9FA6D0BA-062B-4A77-AEFF-D9F2C5943512}" type="presOf" srcId="{73F4D0DF-7DD7-44A3-A76D-EE8146D3C45A}" destId="{E1B5B916-A69C-4A80-BE4F-B48627F1F18C}" srcOrd="1" destOrd="0" presId="urn:microsoft.com/office/officeart/2005/8/layout/orgChart1"/>
    <dgm:cxn modelId="{B1C99902-3242-40B7-B447-185F2C1701DB}" type="presOf" srcId="{83DAAA42-D93B-4EE7-99DC-5009B8FD2477}" destId="{D0CC95B8-F039-432C-9512-2C9F2E5D770C}" srcOrd="1" destOrd="0" presId="urn:microsoft.com/office/officeart/2005/8/layout/orgChart1"/>
    <dgm:cxn modelId="{68AEF9AF-1F89-440F-BE5C-2C47F2666634}" srcId="{F82DF19E-B732-4D22-AE9B-AEADDC0BA125}" destId="{97F593AA-85DD-4293-A4E4-E55D7903FFD9}" srcOrd="1" destOrd="0" parTransId="{80BFB0C1-E59F-4D95-A340-89F1C5890F2D}" sibTransId="{CAA12650-4F32-48A9-96FC-00C6A6539AC4}"/>
    <dgm:cxn modelId="{A52304EB-C575-4954-89B3-82B3C7531C6D}" type="presOf" srcId="{6A9481A4-C2A5-4643-A0D4-3CEC5ABBCE59}" destId="{7EB843C8-FA22-4DE1-811F-A1FA604BBF77}" srcOrd="0" destOrd="0" presId="urn:microsoft.com/office/officeart/2005/8/layout/orgChart1"/>
    <dgm:cxn modelId="{E1F09392-8E3D-4E64-9D6F-B2A3569FAFFC}" type="presOf" srcId="{80BFB0C1-E59F-4D95-A340-89F1C5890F2D}" destId="{E570F2ED-23EB-446F-969E-86398DD82CBA}" srcOrd="0" destOrd="0" presId="urn:microsoft.com/office/officeart/2005/8/layout/orgChart1"/>
    <dgm:cxn modelId="{887FA3AF-7AAD-4286-BD2E-61AAEA14C2DD}" srcId="{A5E3B0F9-D83E-463D-96A7-439E6D856432}" destId="{04453198-3170-4DBE-85E2-8926965AF5C0}" srcOrd="2" destOrd="0" parTransId="{76A69DFA-D6B2-4451-9E76-59C249470EB8}" sibTransId="{D9ABC841-E5CA-4CDE-B876-F49F42D17ED1}"/>
    <dgm:cxn modelId="{467C4E0E-D94C-452F-9E0B-2C407D081C59}" type="presOf" srcId="{ED4B324B-C1EE-413C-BF63-B9B201403C98}" destId="{70CFEF7E-768A-46E2-973A-83EB254CEC62}" srcOrd="0" destOrd="0" presId="urn:microsoft.com/office/officeart/2005/8/layout/orgChart1"/>
    <dgm:cxn modelId="{D5AEF1BA-4534-4397-9FF3-C9B89EE2E40C}" type="presOf" srcId="{04453198-3170-4DBE-85E2-8926965AF5C0}" destId="{98968E58-368B-4FB7-AA98-DF1181190D94}" srcOrd="0" destOrd="0" presId="urn:microsoft.com/office/officeart/2005/8/layout/orgChart1"/>
    <dgm:cxn modelId="{561652DA-B2B8-44C8-852B-9AD2BAD0F0EF}" type="presOf" srcId="{A152F6C5-EC09-498C-8BD6-9F92277649F2}" destId="{9D9C62E8-1D71-464C-80E0-7C20ED0742F0}" srcOrd="0" destOrd="0" presId="urn:microsoft.com/office/officeart/2005/8/layout/orgChart1"/>
    <dgm:cxn modelId="{D3F5E416-87FA-4616-9757-06B3FBE0AB76}" type="presOf" srcId="{97F593AA-85DD-4293-A4E4-E55D7903FFD9}" destId="{2F0ABFEC-B9C8-4896-ACF1-E49B55EA47FC}" srcOrd="1" destOrd="0" presId="urn:microsoft.com/office/officeart/2005/8/layout/orgChart1"/>
    <dgm:cxn modelId="{DB27B7AF-228A-4BC6-9CCF-7FF3414BD5D0}" type="presOf" srcId="{73F4D0DF-7DD7-44A3-A76D-EE8146D3C45A}" destId="{EDEC4DA9-B1A5-4377-9BAD-395329C76CFA}" srcOrd="0" destOrd="0" presId="urn:microsoft.com/office/officeart/2005/8/layout/orgChart1"/>
    <dgm:cxn modelId="{F6AE0DA1-B107-4B52-AB86-76D2DD9F8D46}" srcId="{F82DF19E-B732-4D22-AE9B-AEADDC0BA125}" destId="{B62FBA24-A22D-4E8B-A60D-10A13AE526B7}" srcOrd="4" destOrd="0" parTransId="{E07BE2C8-329C-4708-A2D3-E1863344F3D0}" sibTransId="{2C4FBA7D-9D39-4D64-A136-3E33C8CE0EE5}"/>
    <dgm:cxn modelId="{7575CBA8-EBB5-4564-BEEC-4E4B34E5E7AF}" srcId="{F82DF19E-B732-4D22-AE9B-AEADDC0BA125}" destId="{73F4D0DF-7DD7-44A3-A76D-EE8146D3C45A}" srcOrd="3" destOrd="0" parTransId="{A92BD85B-F9F9-41D9-9B81-A6F1E8038D8F}" sibTransId="{189667BA-0B4F-4F56-B786-3DF089B85445}"/>
    <dgm:cxn modelId="{A63C2E87-8A7A-4DD9-90EB-4B17BA389418}" type="presOf" srcId="{F82DF19E-B732-4D22-AE9B-AEADDC0BA125}" destId="{ED6A5860-31BD-4BD3-A130-A21C97458E2D}" srcOrd="0" destOrd="0" presId="urn:microsoft.com/office/officeart/2005/8/layout/orgChart1"/>
    <dgm:cxn modelId="{CA74B814-0458-4979-8CF0-A96BD2627DBD}" type="presOf" srcId="{A92BD85B-F9F9-41D9-9B81-A6F1E8038D8F}" destId="{564F2B23-AE78-4397-8490-D3C3D3BEACC5}" srcOrd="0" destOrd="0" presId="urn:microsoft.com/office/officeart/2005/8/layout/orgChart1"/>
    <dgm:cxn modelId="{E7581E29-DEE4-4122-843D-CE96BDE7B713}" type="presOf" srcId="{5DE00147-7BAB-4601-96DC-4C6A61605D38}" destId="{AEEED8E4-BA1B-4BE5-BD08-1B45C574B3AA}" srcOrd="0" destOrd="0" presId="urn:microsoft.com/office/officeart/2005/8/layout/orgChart1"/>
    <dgm:cxn modelId="{219BD845-BB4F-48EC-9D28-0B4D1D3B4041}" srcId="{F82DF19E-B732-4D22-AE9B-AEADDC0BA125}" destId="{B22DD649-DC9F-43B1-BF90-960DF4BB7347}" srcOrd="2" destOrd="0" parTransId="{6A9481A4-C2A5-4643-A0D4-3CEC5ABBCE59}" sibTransId="{5D7253A2-E94D-4FAD-A7D3-C515777A23CA}"/>
    <dgm:cxn modelId="{DC7D2107-91E5-4496-9F2E-E4B05726D931}" srcId="{A5E3B0F9-D83E-463D-96A7-439E6D856432}" destId="{83DAAA42-D93B-4EE7-99DC-5009B8FD2477}" srcOrd="3" destOrd="0" parTransId="{246E61FB-749E-4DB9-B122-DDD2D899A7C2}" sibTransId="{9A9F1304-5540-4ACC-B12B-E749317DA6C0}"/>
    <dgm:cxn modelId="{FCB5FD7D-7D8A-465C-9D75-46F1DCAEB299}" srcId="{A5E3B0F9-D83E-463D-96A7-439E6D856432}" destId="{F82DF19E-B732-4D22-AE9B-AEADDC0BA125}" srcOrd="1" destOrd="0" parTransId="{25700858-0448-479D-960C-1C5DFEEF9FAA}" sibTransId="{25F159F2-CCBE-425B-A459-6F071C330BDD}"/>
    <dgm:cxn modelId="{53CFBD06-E0AC-4AC3-B2CC-9459AE3B4B6C}" type="presOf" srcId="{B22DD649-DC9F-43B1-BF90-960DF4BB7347}" destId="{E5BBE880-4045-4EE9-AAFA-A86DECF06B33}" srcOrd="0" destOrd="0" presId="urn:microsoft.com/office/officeart/2005/8/layout/orgChart1"/>
    <dgm:cxn modelId="{6B9F473A-A19A-4A60-B650-DB85CBCD3160}" type="presOf" srcId="{A152F6C5-EC09-498C-8BD6-9F92277649F2}" destId="{36EEE786-B397-4238-9454-6B3EBDF9BA1E}" srcOrd="1" destOrd="0" presId="urn:microsoft.com/office/officeart/2005/8/layout/orgChart1"/>
    <dgm:cxn modelId="{8DF789A7-97AF-4398-83E1-8AACB02329E5}" type="presOf" srcId="{B22DD649-DC9F-43B1-BF90-960DF4BB7347}" destId="{79CA8892-8FFD-4B9F-81E9-0E35B68CCAFE}" srcOrd="1" destOrd="0" presId="urn:microsoft.com/office/officeart/2005/8/layout/orgChart1"/>
    <dgm:cxn modelId="{DE0A7E28-4FDA-419E-84F8-7DA0DD3531EB}" type="presOf" srcId="{83DAAA42-D93B-4EE7-99DC-5009B8FD2477}" destId="{66219984-05B0-4005-905F-B2C292DAAA60}" srcOrd="0" destOrd="0" presId="urn:microsoft.com/office/officeart/2005/8/layout/orgChart1"/>
    <dgm:cxn modelId="{306D6CE5-5ECD-4682-82ED-96FF453E70FD}" type="presOf" srcId="{97F593AA-85DD-4293-A4E4-E55D7903FFD9}" destId="{50E367D4-D430-4BD1-A698-859CC2E9AB05}" srcOrd="0" destOrd="0" presId="urn:microsoft.com/office/officeart/2005/8/layout/orgChart1"/>
    <dgm:cxn modelId="{36499DF7-8FA5-48F3-9DA3-EA7F36206201}" type="presOf" srcId="{A5E3B0F9-D83E-463D-96A7-439E6D856432}" destId="{640153B7-4CB0-4FBF-BE08-3B31F7EFD596}" srcOrd="0" destOrd="0" presId="urn:microsoft.com/office/officeart/2005/8/layout/orgChart1"/>
    <dgm:cxn modelId="{AABB51FD-722C-4D12-B406-972FF62CD9C6}" type="presOf" srcId="{5DE00147-7BAB-4601-96DC-4C6A61605D38}" destId="{4D55DE9B-5A1C-4FCF-89EC-4502CB155810}" srcOrd="1" destOrd="0" presId="urn:microsoft.com/office/officeart/2005/8/layout/orgChart1"/>
    <dgm:cxn modelId="{0359E9E8-9709-420E-9033-CB689FB2E09F}" type="presOf" srcId="{F82DF19E-B732-4D22-AE9B-AEADDC0BA125}" destId="{D5D33EA0-05A5-42B1-BBFB-62B49EDEDC7A}" srcOrd="1" destOrd="0" presId="urn:microsoft.com/office/officeart/2005/8/layout/orgChart1"/>
    <dgm:cxn modelId="{1A1AFCB1-B663-48BF-A4EB-18C103884FD5}" type="presOf" srcId="{B62FBA24-A22D-4E8B-A60D-10A13AE526B7}" destId="{E437852B-57B6-4B74-9024-7C1403EAC8C6}" srcOrd="1" destOrd="0" presId="urn:microsoft.com/office/officeart/2005/8/layout/orgChart1"/>
    <dgm:cxn modelId="{BCB0F86B-CC86-4FE2-920F-1420D8E663DD}" srcId="{A5E3B0F9-D83E-463D-96A7-439E6D856432}" destId="{A152F6C5-EC09-498C-8BD6-9F92277649F2}" srcOrd="0" destOrd="0" parTransId="{197114AF-ED80-49B6-9396-181262F77B4F}" sibTransId="{D75E5456-CFD1-4289-A8CD-8FEC9DC61C4B}"/>
    <dgm:cxn modelId="{2EF44064-AB5B-4E6C-9661-2E0E00CB414D}" type="presParOf" srcId="{640153B7-4CB0-4FBF-BE08-3B31F7EFD596}" destId="{357A5762-7ADB-4DC2-95AE-C0019E4BE6BC}" srcOrd="0" destOrd="0" presId="urn:microsoft.com/office/officeart/2005/8/layout/orgChart1"/>
    <dgm:cxn modelId="{B960BBF7-FE37-4891-B3BE-1B3533970EAE}" type="presParOf" srcId="{357A5762-7ADB-4DC2-95AE-C0019E4BE6BC}" destId="{2679A5BA-85F0-4490-8F31-3FA004B5D944}" srcOrd="0" destOrd="0" presId="urn:microsoft.com/office/officeart/2005/8/layout/orgChart1"/>
    <dgm:cxn modelId="{7801AC8A-C822-4799-8B7A-5954EBBAE45B}" type="presParOf" srcId="{2679A5BA-85F0-4490-8F31-3FA004B5D944}" destId="{9D9C62E8-1D71-464C-80E0-7C20ED0742F0}" srcOrd="0" destOrd="0" presId="urn:microsoft.com/office/officeart/2005/8/layout/orgChart1"/>
    <dgm:cxn modelId="{D1A4978B-5A08-4CF2-ADD6-6D9470F62BD4}" type="presParOf" srcId="{2679A5BA-85F0-4490-8F31-3FA004B5D944}" destId="{36EEE786-B397-4238-9454-6B3EBDF9BA1E}" srcOrd="1" destOrd="0" presId="urn:microsoft.com/office/officeart/2005/8/layout/orgChart1"/>
    <dgm:cxn modelId="{0DE8B9FB-3A40-45D1-A0F4-DA273428E370}" type="presParOf" srcId="{357A5762-7ADB-4DC2-95AE-C0019E4BE6BC}" destId="{84CAA1E8-621C-40F3-BEB7-CF3485D87279}" srcOrd="1" destOrd="0" presId="urn:microsoft.com/office/officeart/2005/8/layout/orgChart1"/>
    <dgm:cxn modelId="{150FB760-BE22-4C66-A04C-1C7355F3121F}" type="presParOf" srcId="{357A5762-7ADB-4DC2-95AE-C0019E4BE6BC}" destId="{588CE6CB-35EC-427E-8F7F-23AF0CA745A2}" srcOrd="2" destOrd="0" presId="urn:microsoft.com/office/officeart/2005/8/layout/orgChart1"/>
    <dgm:cxn modelId="{0C92CCBF-F0E4-44DC-9E86-14581A85826A}" type="presParOf" srcId="{640153B7-4CB0-4FBF-BE08-3B31F7EFD596}" destId="{725D172D-242F-4CF2-AE87-EA6FC5CC77B4}" srcOrd="1" destOrd="0" presId="urn:microsoft.com/office/officeart/2005/8/layout/orgChart1"/>
    <dgm:cxn modelId="{9B41706B-5A57-4CE1-92CE-0B2AB20A1896}" type="presParOf" srcId="{725D172D-242F-4CF2-AE87-EA6FC5CC77B4}" destId="{82793CA1-291B-431C-9549-7E99761A5E5C}" srcOrd="0" destOrd="0" presId="urn:microsoft.com/office/officeart/2005/8/layout/orgChart1"/>
    <dgm:cxn modelId="{5504389E-71FD-47CE-9810-C7B50E3E966B}" type="presParOf" srcId="{82793CA1-291B-431C-9549-7E99761A5E5C}" destId="{ED6A5860-31BD-4BD3-A130-A21C97458E2D}" srcOrd="0" destOrd="0" presId="urn:microsoft.com/office/officeart/2005/8/layout/orgChart1"/>
    <dgm:cxn modelId="{992C965E-5A96-484A-88E6-9203547AD195}" type="presParOf" srcId="{82793CA1-291B-431C-9549-7E99761A5E5C}" destId="{D5D33EA0-05A5-42B1-BBFB-62B49EDEDC7A}" srcOrd="1" destOrd="0" presId="urn:microsoft.com/office/officeart/2005/8/layout/orgChart1"/>
    <dgm:cxn modelId="{5288CCED-B31D-4BE3-B2C6-4351C601D042}" type="presParOf" srcId="{725D172D-242F-4CF2-AE87-EA6FC5CC77B4}" destId="{BD30286C-04FC-4934-AE92-2808A32B40C2}" srcOrd="1" destOrd="0" presId="urn:microsoft.com/office/officeart/2005/8/layout/orgChart1"/>
    <dgm:cxn modelId="{E9621633-F820-4EE4-BA88-7C443A935841}" type="presParOf" srcId="{BD30286C-04FC-4934-AE92-2808A32B40C2}" destId="{E570F2ED-23EB-446F-969E-86398DD82CBA}" srcOrd="0" destOrd="0" presId="urn:microsoft.com/office/officeart/2005/8/layout/orgChart1"/>
    <dgm:cxn modelId="{0C1F2FBB-3468-42D2-B5BE-62AF317B94D3}" type="presParOf" srcId="{BD30286C-04FC-4934-AE92-2808A32B40C2}" destId="{A9DFB551-739E-4B9E-9ED1-95C4693ABBE8}" srcOrd="1" destOrd="0" presId="urn:microsoft.com/office/officeart/2005/8/layout/orgChart1"/>
    <dgm:cxn modelId="{EA9C4841-8961-498D-927C-90D2726B0CD9}" type="presParOf" srcId="{A9DFB551-739E-4B9E-9ED1-95C4693ABBE8}" destId="{D6C3B3E1-662E-4E1C-A325-18A6094CC3E9}" srcOrd="0" destOrd="0" presId="urn:microsoft.com/office/officeart/2005/8/layout/orgChart1"/>
    <dgm:cxn modelId="{BC3B6E46-46FD-4D1C-A397-7B6CC883B682}" type="presParOf" srcId="{D6C3B3E1-662E-4E1C-A325-18A6094CC3E9}" destId="{50E367D4-D430-4BD1-A698-859CC2E9AB05}" srcOrd="0" destOrd="0" presId="urn:microsoft.com/office/officeart/2005/8/layout/orgChart1"/>
    <dgm:cxn modelId="{4A4C9C40-B8A7-4A86-8077-914D7DAC4499}" type="presParOf" srcId="{D6C3B3E1-662E-4E1C-A325-18A6094CC3E9}" destId="{2F0ABFEC-B9C8-4896-ACF1-E49B55EA47FC}" srcOrd="1" destOrd="0" presId="urn:microsoft.com/office/officeart/2005/8/layout/orgChart1"/>
    <dgm:cxn modelId="{8BE63B4C-95B4-4CE0-B7E4-912BD7B77B5E}" type="presParOf" srcId="{A9DFB551-739E-4B9E-9ED1-95C4693ABBE8}" destId="{77DCC4B4-21B3-4AF2-9421-448B0B3522E0}" srcOrd="1" destOrd="0" presId="urn:microsoft.com/office/officeart/2005/8/layout/orgChart1"/>
    <dgm:cxn modelId="{5DA6F948-A163-4712-8FB4-D15CC699528D}" type="presParOf" srcId="{A9DFB551-739E-4B9E-9ED1-95C4693ABBE8}" destId="{76C07F7C-5EE0-4758-9E33-75B1F36B38F3}" srcOrd="2" destOrd="0" presId="urn:microsoft.com/office/officeart/2005/8/layout/orgChart1"/>
    <dgm:cxn modelId="{B5750B94-BBC9-43DD-AB00-E1926AE92344}" type="presParOf" srcId="{BD30286C-04FC-4934-AE92-2808A32B40C2}" destId="{7EB843C8-FA22-4DE1-811F-A1FA604BBF77}" srcOrd="2" destOrd="0" presId="urn:microsoft.com/office/officeart/2005/8/layout/orgChart1"/>
    <dgm:cxn modelId="{38771C96-ECE8-4FF6-966E-525E2F9C8E24}" type="presParOf" srcId="{BD30286C-04FC-4934-AE92-2808A32B40C2}" destId="{6125E0A8-3258-464E-A726-F8125B158225}" srcOrd="3" destOrd="0" presId="urn:microsoft.com/office/officeart/2005/8/layout/orgChart1"/>
    <dgm:cxn modelId="{A57D2F58-6285-4B01-96FD-0A7366D17FE0}" type="presParOf" srcId="{6125E0A8-3258-464E-A726-F8125B158225}" destId="{F0F492B9-CAAA-4E6B-BC40-B65A8769728B}" srcOrd="0" destOrd="0" presId="urn:microsoft.com/office/officeart/2005/8/layout/orgChart1"/>
    <dgm:cxn modelId="{418EC996-59C5-431B-B111-8CEE717C9833}" type="presParOf" srcId="{F0F492B9-CAAA-4E6B-BC40-B65A8769728B}" destId="{E5BBE880-4045-4EE9-AAFA-A86DECF06B33}" srcOrd="0" destOrd="0" presId="urn:microsoft.com/office/officeart/2005/8/layout/orgChart1"/>
    <dgm:cxn modelId="{0ED2B109-7EF9-43A0-9856-2B68C40EF2AD}" type="presParOf" srcId="{F0F492B9-CAAA-4E6B-BC40-B65A8769728B}" destId="{79CA8892-8FFD-4B9F-81E9-0E35B68CCAFE}" srcOrd="1" destOrd="0" presId="urn:microsoft.com/office/officeart/2005/8/layout/orgChart1"/>
    <dgm:cxn modelId="{46D54A70-1C57-42AF-A4B8-16EF834E6115}" type="presParOf" srcId="{6125E0A8-3258-464E-A726-F8125B158225}" destId="{F06D116E-FEA6-4CF5-AA0D-C432E4E71812}" srcOrd="1" destOrd="0" presId="urn:microsoft.com/office/officeart/2005/8/layout/orgChart1"/>
    <dgm:cxn modelId="{F83B8CC9-1147-4F1D-AA94-AC324B1863D4}" type="presParOf" srcId="{6125E0A8-3258-464E-A726-F8125B158225}" destId="{516C4012-E73B-4DB6-A297-153C6CFC927E}" srcOrd="2" destOrd="0" presId="urn:microsoft.com/office/officeart/2005/8/layout/orgChart1"/>
    <dgm:cxn modelId="{E8A8B652-6AEE-400F-99EF-F9B379D0369D}" type="presParOf" srcId="{BD30286C-04FC-4934-AE92-2808A32B40C2}" destId="{564F2B23-AE78-4397-8490-D3C3D3BEACC5}" srcOrd="4" destOrd="0" presId="urn:microsoft.com/office/officeart/2005/8/layout/orgChart1"/>
    <dgm:cxn modelId="{6C5DF057-B4F9-4D00-A3C5-BBFE40A4D009}" type="presParOf" srcId="{BD30286C-04FC-4934-AE92-2808A32B40C2}" destId="{F260EC85-0A5A-4F23-8BC4-EE5971837573}" srcOrd="5" destOrd="0" presId="urn:microsoft.com/office/officeart/2005/8/layout/orgChart1"/>
    <dgm:cxn modelId="{5BD4B90B-26B8-4F60-B14D-D29FD643241D}" type="presParOf" srcId="{F260EC85-0A5A-4F23-8BC4-EE5971837573}" destId="{FD108BDE-9AF9-49A1-B9D1-B4934D5B7BEF}" srcOrd="0" destOrd="0" presId="urn:microsoft.com/office/officeart/2005/8/layout/orgChart1"/>
    <dgm:cxn modelId="{4042D8A7-9B09-4BC2-B331-35C65B43167F}" type="presParOf" srcId="{FD108BDE-9AF9-49A1-B9D1-B4934D5B7BEF}" destId="{EDEC4DA9-B1A5-4377-9BAD-395329C76CFA}" srcOrd="0" destOrd="0" presId="urn:microsoft.com/office/officeart/2005/8/layout/orgChart1"/>
    <dgm:cxn modelId="{5EB30A5A-539E-4329-89D6-E8C691988609}" type="presParOf" srcId="{FD108BDE-9AF9-49A1-B9D1-B4934D5B7BEF}" destId="{E1B5B916-A69C-4A80-BE4F-B48627F1F18C}" srcOrd="1" destOrd="0" presId="urn:microsoft.com/office/officeart/2005/8/layout/orgChart1"/>
    <dgm:cxn modelId="{A7C32471-1E12-4EA4-857C-16542B3EA73E}" type="presParOf" srcId="{F260EC85-0A5A-4F23-8BC4-EE5971837573}" destId="{40F49EA5-6EC4-47E4-A048-95C2A9A39C70}" srcOrd="1" destOrd="0" presId="urn:microsoft.com/office/officeart/2005/8/layout/orgChart1"/>
    <dgm:cxn modelId="{55EFE5E9-BABE-4D09-AF02-720B8A0A089C}" type="presParOf" srcId="{F260EC85-0A5A-4F23-8BC4-EE5971837573}" destId="{8D8C1197-8B3D-4158-8796-74F0EA5FEFA8}" srcOrd="2" destOrd="0" presId="urn:microsoft.com/office/officeart/2005/8/layout/orgChart1"/>
    <dgm:cxn modelId="{BA246166-301E-4552-8D59-75D40FEFE243}" type="presParOf" srcId="{BD30286C-04FC-4934-AE92-2808A32B40C2}" destId="{F1877DCA-1554-4303-9037-674C751AD505}" srcOrd="6" destOrd="0" presId="urn:microsoft.com/office/officeart/2005/8/layout/orgChart1"/>
    <dgm:cxn modelId="{7780498D-5B40-4914-9B72-0CB8B0657FF3}" type="presParOf" srcId="{BD30286C-04FC-4934-AE92-2808A32B40C2}" destId="{DD1D00C3-4431-4FC2-A635-E7C4F50D4828}" srcOrd="7" destOrd="0" presId="urn:microsoft.com/office/officeart/2005/8/layout/orgChart1"/>
    <dgm:cxn modelId="{004309A9-AB98-45CB-97AC-089AE6942A05}" type="presParOf" srcId="{DD1D00C3-4431-4FC2-A635-E7C4F50D4828}" destId="{2F5E0A6B-7119-4B16-880D-7BAA654FD3B5}" srcOrd="0" destOrd="0" presId="urn:microsoft.com/office/officeart/2005/8/layout/orgChart1"/>
    <dgm:cxn modelId="{5F5B8166-FB92-4BA4-955C-ECD986A20957}" type="presParOf" srcId="{2F5E0A6B-7119-4B16-880D-7BAA654FD3B5}" destId="{C90ACCB1-AD3D-41EF-9220-1470B5FC4583}" srcOrd="0" destOrd="0" presId="urn:microsoft.com/office/officeart/2005/8/layout/orgChart1"/>
    <dgm:cxn modelId="{C59043E5-1B37-469A-9495-DE7FE0C52A6D}" type="presParOf" srcId="{2F5E0A6B-7119-4B16-880D-7BAA654FD3B5}" destId="{E437852B-57B6-4B74-9024-7C1403EAC8C6}" srcOrd="1" destOrd="0" presId="urn:microsoft.com/office/officeart/2005/8/layout/orgChart1"/>
    <dgm:cxn modelId="{91FC114D-C48B-44BF-A872-5C23B64143DB}" type="presParOf" srcId="{DD1D00C3-4431-4FC2-A635-E7C4F50D4828}" destId="{482C26EA-BDBC-451D-967E-B0D87D4D0474}" srcOrd="1" destOrd="0" presId="urn:microsoft.com/office/officeart/2005/8/layout/orgChart1"/>
    <dgm:cxn modelId="{E46BC1CE-7948-42AA-9893-877A97ADE0E9}" type="presParOf" srcId="{DD1D00C3-4431-4FC2-A635-E7C4F50D4828}" destId="{192717D0-91A7-4E33-BDE1-B5C9177533F3}" srcOrd="2" destOrd="0" presId="urn:microsoft.com/office/officeart/2005/8/layout/orgChart1"/>
    <dgm:cxn modelId="{9F096D1A-A08E-49C9-9FB4-655D25FEC6B1}" type="presParOf" srcId="{BD30286C-04FC-4934-AE92-2808A32B40C2}" destId="{78566DB8-0480-4C33-BA06-D09B66980F89}" srcOrd="8" destOrd="0" presId="urn:microsoft.com/office/officeart/2005/8/layout/orgChart1"/>
    <dgm:cxn modelId="{221AC5D4-DB22-40B9-8082-435AEC6D7CE9}" type="presParOf" srcId="{BD30286C-04FC-4934-AE92-2808A32B40C2}" destId="{EE443E9C-F96E-4E9E-A190-E4103660A6B3}" srcOrd="9" destOrd="0" presId="urn:microsoft.com/office/officeart/2005/8/layout/orgChart1"/>
    <dgm:cxn modelId="{7340C269-EE67-4093-BDD9-467F13A21CD6}" type="presParOf" srcId="{EE443E9C-F96E-4E9E-A190-E4103660A6B3}" destId="{1A9A4A5A-28A9-4972-A9BA-08D0D4F0C25D}" srcOrd="0" destOrd="0" presId="urn:microsoft.com/office/officeart/2005/8/layout/orgChart1"/>
    <dgm:cxn modelId="{784779EB-EFF3-4284-9C92-9C7B5FBD589C}" type="presParOf" srcId="{1A9A4A5A-28A9-4972-A9BA-08D0D4F0C25D}" destId="{AEEED8E4-BA1B-4BE5-BD08-1B45C574B3AA}" srcOrd="0" destOrd="0" presId="urn:microsoft.com/office/officeart/2005/8/layout/orgChart1"/>
    <dgm:cxn modelId="{AC53B767-4264-4189-BDC4-3BB65E4104E3}" type="presParOf" srcId="{1A9A4A5A-28A9-4972-A9BA-08D0D4F0C25D}" destId="{4D55DE9B-5A1C-4FCF-89EC-4502CB155810}" srcOrd="1" destOrd="0" presId="urn:microsoft.com/office/officeart/2005/8/layout/orgChart1"/>
    <dgm:cxn modelId="{9729DEBE-4B5F-4610-80E5-C2DC881589D9}" type="presParOf" srcId="{EE443E9C-F96E-4E9E-A190-E4103660A6B3}" destId="{81E1F85B-A77D-4024-917D-EB5B6DF96987}" srcOrd="1" destOrd="0" presId="urn:microsoft.com/office/officeart/2005/8/layout/orgChart1"/>
    <dgm:cxn modelId="{FD9F4B07-06A0-4D28-BCA9-2A9B4207D23D}" type="presParOf" srcId="{EE443E9C-F96E-4E9E-A190-E4103660A6B3}" destId="{E1F44B1B-0305-4991-B6CD-0B166C510889}" srcOrd="2" destOrd="0" presId="urn:microsoft.com/office/officeart/2005/8/layout/orgChart1"/>
    <dgm:cxn modelId="{379CF7BC-ADBD-4406-A66E-A3A9C57E1310}" type="presParOf" srcId="{725D172D-242F-4CF2-AE87-EA6FC5CC77B4}" destId="{8E5FD477-C555-4291-9C2B-C0989A1216DA}" srcOrd="2" destOrd="0" presId="urn:microsoft.com/office/officeart/2005/8/layout/orgChart1"/>
    <dgm:cxn modelId="{5F2601D3-E97A-44E9-B1B3-9EB1312E3559}" type="presParOf" srcId="{8E5FD477-C555-4291-9C2B-C0989A1216DA}" destId="{70CFEF7E-768A-46E2-973A-83EB254CEC62}" srcOrd="0" destOrd="0" presId="urn:microsoft.com/office/officeart/2005/8/layout/orgChart1"/>
    <dgm:cxn modelId="{8A3DD1A8-FB10-4BFC-BA0A-EB3B2F57EE36}" type="presParOf" srcId="{8E5FD477-C555-4291-9C2B-C0989A1216DA}" destId="{7A19C6CE-C1D7-445E-B0BD-7C59930F8A32}" srcOrd="1" destOrd="0" presId="urn:microsoft.com/office/officeart/2005/8/layout/orgChart1"/>
    <dgm:cxn modelId="{919699A3-1D2B-4776-9A3B-6CD883AF2DC7}" type="presParOf" srcId="{7A19C6CE-C1D7-445E-B0BD-7C59930F8A32}" destId="{1F50A713-D525-4C53-B8CB-B1AAC9267073}" srcOrd="0" destOrd="0" presId="urn:microsoft.com/office/officeart/2005/8/layout/orgChart1"/>
    <dgm:cxn modelId="{0AE0B061-55F8-4DA6-85B9-AD35938C3800}" type="presParOf" srcId="{1F50A713-D525-4C53-B8CB-B1AAC9267073}" destId="{F6ED8B77-52C2-4391-8A4A-2F0C863F25B2}" srcOrd="0" destOrd="0" presId="urn:microsoft.com/office/officeart/2005/8/layout/orgChart1"/>
    <dgm:cxn modelId="{053BF807-EA58-48BE-BCFE-3DEDFBE7E3EF}" type="presParOf" srcId="{1F50A713-D525-4C53-B8CB-B1AAC9267073}" destId="{945D44AF-F988-4757-B21C-B8288A718E63}" srcOrd="1" destOrd="0" presId="urn:microsoft.com/office/officeart/2005/8/layout/orgChart1"/>
    <dgm:cxn modelId="{AD289D18-E62F-48B1-9B67-2AF64ADE002B}" type="presParOf" srcId="{7A19C6CE-C1D7-445E-B0BD-7C59930F8A32}" destId="{437587BE-D2D6-4C10-8252-F82D934BC944}" srcOrd="1" destOrd="0" presId="urn:microsoft.com/office/officeart/2005/8/layout/orgChart1"/>
    <dgm:cxn modelId="{114CD60F-CF29-452D-8593-EC5D25432AE0}" type="presParOf" srcId="{7A19C6CE-C1D7-445E-B0BD-7C59930F8A32}" destId="{E6A2048E-72CA-4052-B7BF-5F97E26765A0}" srcOrd="2" destOrd="0" presId="urn:microsoft.com/office/officeart/2005/8/layout/orgChart1"/>
    <dgm:cxn modelId="{607A37D3-ABD3-402C-8A63-65E40FF69CCE}" type="presParOf" srcId="{640153B7-4CB0-4FBF-BE08-3B31F7EFD596}" destId="{E7DB06F9-F789-4725-A797-651587710B66}" srcOrd="2" destOrd="0" presId="urn:microsoft.com/office/officeart/2005/8/layout/orgChart1"/>
    <dgm:cxn modelId="{8CE5C87D-6105-4C33-A8DF-087ED83E6034}" type="presParOf" srcId="{E7DB06F9-F789-4725-A797-651587710B66}" destId="{70BEFB43-04C3-4258-AD89-007853008EB4}" srcOrd="0" destOrd="0" presId="urn:microsoft.com/office/officeart/2005/8/layout/orgChart1"/>
    <dgm:cxn modelId="{54D43F86-FC5B-463D-922E-01F4010E79B4}" type="presParOf" srcId="{70BEFB43-04C3-4258-AD89-007853008EB4}" destId="{98968E58-368B-4FB7-AA98-DF1181190D94}" srcOrd="0" destOrd="0" presId="urn:microsoft.com/office/officeart/2005/8/layout/orgChart1"/>
    <dgm:cxn modelId="{47C3A962-0E76-4E33-B35B-BE8926D8E435}" type="presParOf" srcId="{70BEFB43-04C3-4258-AD89-007853008EB4}" destId="{EF1DEA74-F8D1-4BE3-A126-61E537FFF014}" srcOrd="1" destOrd="0" presId="urn:microsoft.com/office/officeart/2005/8/layout/orgChart1"/>
    <dgm:cxn modelId="{930D59F1-3400-4745-8656-9E121F8B26B3}" type="presParOf" srcId="{E7DB06F9-F789-4725-A797-651587710B66}" destId="{DF676232-EDC4-4B85-B286-0B57CF0E7FB7}" srcOrd="1" destOrd="0" presId="urn:microsoft.com/office/officeart/2005/8/layout/orgChart1"/>
    <dgm:cxn modelId="{79CC305A-B6DC-4739-82F5-A6F30A0C8DC0}" type="presParOf" srcId="{E7DB06F9-F789-4725-A797-651587710B66}" destId="{C8888FC7-6FFD-4892-934C-B514422E603D}" srcOrd="2" destOrd="0" presId="urn:microsoft.com/office/officeart/2005/8/layout/orgChart1"/>
    <dgm:cxn modelId="{121BCE8D-B2AD-4D29-A94B-8E6C5D626128}" type="presParOf" srcId="{640153B7-4CB0-4FBF-BE08-3B31F7EFD596}" destId="{05B7DD78-6029-487A-B9DD-C9FB9D144173}" srcOrd="3" destOrd="0" presId="urn:microsoft.com/office/officeart/2005/8/layout/orgChart1"/>
    <dgm:cxn modelId="{C30677F1-D9BF-4D37-88DE-945477EED61F}" type="presParOf" srcId="{05B7DD78-6029-487A-B9DD-C9FB9D144173}" destId="{329E599D-60BF-40B5-BDF2-7EFBEADC7446}" srcOrd="0" destOrd="0" presId="urn:microsoft.com/office/officeart/2005/8/layout/orgChart1"/>
    <dgm:cxn modelId="{1E4C86FF-2F8A-4E48-9A39-DB8A2661A40C}" type="presParOf" srcId="{329E599D-60BF-40B5-BDF2-7EFBEADC7446}" destId="{66219984-05B0-4005-905F-B2C292DAAA60}" srcOrd="0" destOrd="0" presId="urn:microsoft.com/office/officeart/2005/8/layout/orgChart1"/>
    <dgm:cxn modelId="{465834AB-9BCE-46CF-89F4-6487D3B557E7}" type="presParOf" srcId="{329E599D-60BF-40B5-BDF2-7EFBEADC7446}" destId="{D0CC95B8-F039-432C-9512-2C9F2E5D770C}" srcOrd="1" destOrd="0" presId="urn:microsoft.com/office/officeart/2005/8/layout/orgChart1"/>
    <dgm:cxn modelId="{79CE6F71-5025-4C93-9124-58A2D6EEC8EB}" type="presParOf" srcId="{05B7DD78-6029-487A-B9DD-C9FB9D144173}" destId="{BAA00DFB-DB61-4D5B-AAE7-F8F6B5335707}" srcOrd="1" destOrd="0" presId="urn:microsoft.com/office/officeart/2005/8/layout/orgChart1"/>
    <dgm:cxn modelId="{0AC024F7-C4D7-4B35-B274-1D60B5ECF9C2}" type="presParOf" srcId="{05B7DD78-6029-487A-B9DD-C9FB9D144173}" destId="{6B280231-2312-490C-A530-2C9809EA48A4}" srcOrd="2" destOrd="0" presId="urn:microsoft.com/office/officeart/2005/8/layout/orgChart1"/>
  </dgm:cxnLst>
  <dgm:bg/>
  <dgm:whole>
    <a:ln>
      <a:noFill/>
      <a:prstDash val="soli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CFEF7E-768A-46E2-973A-83EB254CEC62}">
      <dsp:nvSpPr>
        <dsp:cNvPr id="0" name=""/>
        <dsp:cNvSpPr/>
      </dsp:nvSpPr>
      <dsp:spPr>
        <a:xfrm>
          <a:off x="2791490" y="1125709"/>
          <a:ext cx="104548" cy="1199642"/>
        </a:xfrm>
        <a:custGeom>
          <a:avLst/>
          <a:gdLst/>
          <a:ahLst/>
          <a:cxnLst/>
          <a:rect l="0" t="0" r="0" b="0"/>
          <a:pathLst>
            <a:path>
              <a:moveTo>
                <a:pt x="104548" y="0"/>
              </a:moveTo>
              <a:lnTo>
                <a:pt x="104548" y="1199642"/>
              </a:lnTo>
              <a:lnTo>
                <a:pt x="0" y="119964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566DB8-0480-4C33-BA06-D09B66980F89}">
      <dsp:nvSpPr>
        <dsp:cNvPr id="0" name=""/>
        <dsp:cNvSpPr/>
      </dsp:nvSpPr>
      <dsp:spPr>
        <a:xfrm>
          <a:off x="2896039" y="1125709"/>
          <a:ext cx="2310523" cy="1826231"/>
        </a:xfrm>
        <a:custGeom>
          <a:avLst/>
          <a:gdLst/>
          <a:ahLst/>
          <a:cxnLst/>
          <a:rect l="0" t="0" r="0" b="0"/>
          <a:pathLst>
            <a:path>
              <a:moveTo>
                <a:pt x="0" y="0"/>
              </a:moveTo>
              <a:lnTo>
                <a:pt x="0" y="1722424"/>
              </a:lnTo>
              <a:lnTo>
                <a:pt x="2310523" y="1722424"/>
              </a:lnTo>
              <a:lnTo>
                <a:pt x="2310523" y="182623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877DCA-1554-4303-9037-674C751AD505}">
      <dsp:nvSpPr>
        <dsp:cNvPr id="0" name=""/>
        <dsp:cNvSpPr/>
      </dsp:nvSpPr>
      <dsp:spPr>
        <a:xfrm>
          <a:off x="2896039" y="1125709"/>
          <a:ext cx="1166230" cy="1829325"/>
        </a:xfrm>
        <a:custGeom>
          <a:avLst/>
          <a:gdLst/>
          <a:ahLst/>
          <a:cxnLst/>
          <a:rect l="0" t="0" r="0" b="0"/>
          <a:pathLst>
            <a:path>
              <a:moveTo>
                <a:pt x="0" y="0"/>
              </a:moveTo>
              <a:lnTo>
                <a:pt x="0" y="1725518"/>
              </a:lnTo>
              <a:lnTo>
                <a:pt x="1166230" y="1725518"/>
              </a:lnTo>
              <a:lnTo>
                <a:pt x="1166230" y="182932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4F2B23-AE78-4397-8490-D3C3D3BEACC5}">
      <dsp:nvSpPr>
        <dsp:cNvPr id="0" name=""/>
        <dsp:cNvSpPr/>
      </dsp:nvSpPr>
      <dsp:spPr>
        <a:xfrm>
          <a:off x="2839958" y="1125709"/>
          <a:ext cx="91440" cy="1821505"/>
        </a:xfrm>
        <a:custGeom>
          <a:avLst/>
          <a:gdLst/>
          <a:ahLst/>
          <a:cxnLst/>
          <a:rect l="0" t="0" r="0" b="0"/>
          <a:pathLst>
            <a:path>
              <a:moveTo>
                <a:pt x="56080" y="0"/>
              </a:moveTo>
              <a:lnTo>
                <a:pt x="56080" y="1717698"/>
              </a:lnTo>
              <a:lnTo>
                <a:pt x="45720" y="1717698"/>
              </a:lnTo>
              <a:lnTo>
                <a:pt x="45720" y="1821505"/>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B843C8-FA22-4DE1-811F-A1FA604BBF77}">
      <dsp:nvSpPr>
        <dsp:cNvPr id="0" name=""/>
        <dsp:cNvSpPr/>
      </dsp:nvSpPr>
      <dsp:spPr>
        <a:xfrm>
          <a:off x="1689422" y="1125709"/>
          <a:ext cx="1206616" cy="1824857"/>
        </a:xfrm>
        <a:custGeom>
          <a:avLst/>
          <a:gdLst/>
          <a:ahLst/>
          <a:cxnLst/>
          <a:rect l="0" t="0" r="0" b="0"/>
          <a:pathLst>
            <a:path>
              <a:moveTo>
                <a:pt x="1206616" y="0"/>
              </a:moveTo>
              <a:lnTo>
                <a:pt x="1206616" y="1721049"/>
              </a:lnTo>
              <a:lnTo>
                <a:pt x="0" y="1721049"/>
              </a:lnTo>
              <a:lnTo>
                <a:pt x="0" y="1824857"/>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70F2ED-23EB-446F-969E-86398DD82CBA}">
      <dsp:nvSpPr>
        <dsp:cNvPr id="0" name=""/>
        <dsp:cNvSpPr/>
      </dsp:nvSpPr>
      <dsp:spPr>
        <a:xfrm>
          <a:off x="484703" y="1125709"/>
          <a:ext cx="2411335" cy="1832262"/>
        </a:xfrm>
        <a:custGeom>
          <a:avLst/>
          <a:gdLst/>
          <a:ahLst/>
          <a:cxnLst/>
          <a:rect l="0" t="0" r="0" b="0"/>
          <a:pathLst>
            <a:path>
              <a:moveTo>
                <a:pt x="2411335" y="0"/>
              </a:moveTo>
              <a:lnTo>
                <a:pt x="2411335" y="1728454"/>
              </a:lnTo>
              <a:lnTo>
                <a:pt x="0" y="1728454"/>
              </a:lnTo>
              <a:lnTo>
                <a:pt x="0" y="1832262"/>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9C62E8-1D71-464C-80E0-7C20ED0742F0}">
      <dsp:nvSpPr>
        <dsp:cNvPr id="0" name=""/>
        <dsp:cNvSpPr/>
      </dsp:nvSpPr>
      <dsp:spPr>
        <a:xfrm>
          <a:off x="2394995" y="0"/>
          <a:ext cx="988641" cy="4943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b="1" kern="1200"/>
            <a:t>Steering Committee</a:t>
          </a:r>
          <a:endParaRPr lang="lt-LT" sz="1050" b="1" kern="1200"/>
        </a:p>
      </dsp:txBody>
      <dsp:txXfrm>
        <a:off x="2394995" y="0"/>
        <a:ext cx="988641" cy="494320"/>
      </dsp:txXfrm>
    </dsp:sp>
    <dsp:sp modelId="{ED6A5860-31BD-4BD3-A130-A21C97458E2D}">
      <dsp:nvSpPr>
        <dsp:cNvPr id="0" name=""/>
        <dsp:cNvSpPr/>
      </dsp:nvSpPr>
      <dsp:spPr>
        <a:xfrm>
          <a:off x="2401718" y="602026"/>
          <a:ext cx="988641" cy="52368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Director</a:t>
          </a:r>
          <a:endParaRPr lang="lt-LT" sz="500" b="1" kern="1200"/>
        </a:p>
      </dsp:txBody>
      <dsp:txXfrm>
        <a:off x="2401718" y="602026"/>
        <a:ext cx="988641" cy="523683"/>
      </dsp:txXfrm>
    </dsp:sp>
    <dsp:sp modelId="{50E367D4-D430-4BD1-A698-859CC2E9AB05}">
      <dsp:nvSpPr>
        <dsp:cNvPr id="0" name=""/>
        <dsp:cNvSpPr/>
      </dsp:nvSpPr>
      <dsp:spPr>
        <a:xfrm>
          <a:off x="2" y="2957971"/>
          <a:ext cx="969402" cy="114585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Strategic Analysis  Division</a:t>
          </a:r>
          <a:endParaRPr lang="lt-LT" sz="1000" b="1" kern="1200"/>
        </a:p>
      </dsp:txBody>
      <dsp:txXfrm>
        <a:off x="2" y="2957971"/>
        <a:ext cx="969402" cy="1145855"/>
      </dsp:txXfrm>
    </dsp:sp>
    <dsp:sp modelId="{E5BBE880-4045-4EE9-AAFA-A86DECF06B33}">
      <dsp:nvSpPr>
        <dsp:cNvPr id="0" name=""/>
        <dsp:cNvSpPr/>
      </dsp:nvSpPr>
      <dsp:spPr>
        <a:xfrm>
          <a:off x="1195101" y="2950567"/>
          <a:ext cx="988641" cy="1153259"/>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Doctrine and Concept Development Division</a:t>
          </a:r>
          <a:endParaRPr lang="lt-LT" sz="1000" b="1" kern="1200"/>
        </a:p>
      </dsp:txBody>
      <dsp:txXfrm>
        <a:off x="1195101" y="2950567"/>
        <a:ext cx="988641" cy="1153259"/>
      </dsp:txXfrm>
    </dsp:sp>
    <dsp:sp modelId="{EDEC4DA9-B1A5-4377-9BAD-395329C76CFA}">
      <dsp:nvSpPr>
        <dsp:cNvPr id="0" name=""/>
        <dsp:cNvSpPr/>
      </dsp:nvSpPr>
      <dsp:spPr>
        <a:xfrm>
          <a:off x="2391357" y="2947215"/>
          <a:ext cx="988641" cy="115661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ts val="0"/>
            </a:spcAft>
          </a:pPr>
          <a:r>
            <a:rPr lang="en-US" sz="1000" b="1" kern="1200"/>
            <a:t>Education, Training and Exercise </a:t>
          </a:r>
        </a:p>
        <a:p>
          <a:pPr lvl="0" algn="ctr" defTabSz="444500">
            <a:lnSpc>
              <a:spcPct val="90000"/>
            </a:lnSpc>
            <a:spcBef>
              <a:spcPct val="0"/>
            </a:spcBef>
            <a:spcAft>
              <a:spcPts val="0"/>
            </a:spcAft>
          </a:pPr>
          <a:r>
            <a:rPr lang="en-US" sz="1000" b="1" kern="1200"/>
            <a:t>Division</a:t>
          </a:r>
          <a:endParaRPr lang="lt-LT" sz="1000" b="1" kern="1200"/>
        </a:p>
      </dsp:txBody>
      <dsp:txXfrm>
        <a:off x="2391357" y="2947215"/>
        <a:ext cx="988641" cy="1156611"/>
      </dsp:txXfrm>
    </dsp:sp>
    <dsp:sp modelId="{C90ACCB1-AD3D-41EF-9220-1470B5FC4583}">
      <dsp:nvSpPr>
        <dsp:cNvPr id="0" name=""/>
        <dsp:cNvSpPr/>
      </dsp:nvSpPr>
      <dsp:spPr>
        <a:xfrm>
          <a:off x="3567949" y="2955035"/>
          <a:ext cx="988641" cy="1148791"/>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Research and Lessons Learned Division</a:t>
          </a:r>
          <a:endParaRPr lang="lt-LT" sz="1000" b="1" kern="1200"/>
        </a:p>
      </dsp:txBody>
      <dsp:txXfrm>
        <a:off x="3567949" y="2955035"/>
        <a:ext cx="988641" cy="1148791"/>
      </dsp:txXfrm>
    </dsp:sp>
    <dsp:sp modelId="{AEEED8E4-BA1B-4BE5-BD08-1B45C574B3AA}">
      <dsp:nvSpPr>
        <dsp:cNvPr id="0" name=""/>
        <dsp:cNvSpPr/>
      </dsp:nvSpPr>
      <dsp:spPr>
        <a:xfrm>
          <a:off x="4712242" y="2951941"/>
          <a:ext cx="988641" cy="1151885"/>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US" sz="1000" b="1" kern="1200"/>
            <a:t> Support Division</a:t>
          </a:r>
          <a:r>
            <a:rPr lang="en-US" sz="500" kern="1200"/>
            <a:t>:</a:t>
          </a:r>
        </a:p>
        <a:p>
          <a:pPr lvl="0" algn="l" defTabSz="444500">
            <a:lnSpc>
              <a:spcPct val="90000"/>
            </a:lnSpc>
            <a:spcBef>
              <a:spcPct val="0"/>
            </a:spcBef>
            <a:spcAft>
              <a:spcPct val="35000"/>
            </a:spcAft>
          </a:pPr>
          <a:r>
            <a:rPr lang="en-US" sz="600" kern="1200"/>
            <a:t>  Administrative Officer</a:t>
          </a:r>
        </a:p>
        <a:p>
          <a:pPr lvl="0" algn="l" defTabSz="444500">
            <a:lnSpc>
              <a:spcPct val="90000"/>
            </a:lnSpc>
            <a:spcBef>
              <a:spcPct val="0"/>
            </a:spcBef>
            <a:spcAft>
              <a:spcPct val="35000"/>
            </a:spcAft>
          </a:pPr>
          <a:r>
            <a:rPr lang="en-US" sz="600" kern="1200"/>
            <a:t>  Personnel Officer</a:t>
          </a:r>
        </a:p>
        <a:p>
          <a:pPr lvl="0" algn="l" defTabSz="444500">
            <a:lnSpc>
              <a:spcPct val="90000"/>
            </a:lnSpc>
            <a:spcBef>
              <a:spcPct val="0"/>
            </a:spcBef>
            <a:spcAft>
              <a:spcPct val="35000"/>
            </a:spcAft>
          </a:pPr>
          <a:r>
            <a:rPr lang="en-US" sz="600" kern="1200"/>
            <a:t>  Security and CIS Administration Officer</a:t>
          </a:r>
        </a:p>
        <a:p>
          <a:pPr lvl="0" algn="l" defTabSz="444500">
            <a:lnSpc>
              <a:spcPct val="90000"/>
            </a:lnSpc>
            <a:spcBef>
              <a:spcPct val="0"/>
            </a:spcBef>
            <a:spcAft>
              <a:spcPct val="35000"/>
            </a:spcAft>
          </a:pPr>
          <a:r>
            <a:rPr lang="en-US" sz="600" kern="1200"/>
            <a:t>  Communications and                         Information System Officer</a:t>
          </a:r>
        </a:p>
        <a:p>
          <a:pPr lvl="0" algn="l" defTabSz="444500">
            <a:lnSpc>
              <a:spcPct val="90000"/>
            </a:lnSpc>
            <a:spcBef>
              <a:spcPct val="0"/>
            </a:spcBef>
            <a:spcAft>
              <a:spcPct val="35000"/>
            </a:spcAft>
          </a:pPr>
          <a:r>
            <a:rPr lang="en-US" sz="600" kern="1200"/>
            <a:t>  Logistic Officer</a:t>
          </a:r>
        </a:p>
        <a:p>
          <a:pPr lvl="0" algn="l" defTabSz="444500">
            <a:lnSpc>
              <a:spcPct val="90000"/>
            </a:lnSpc>
            <a:spcBef>
              <a:spcPct val="0"/>
            </a:spcBef>
            <a:spcAft>
              <a:spcPct val="35000"/>
            </a:spcAft>
          </a:pPr>
          <a:r>
            <a:rPr lang="en-US" sz="700" kern="1200"/>
            <a:t>  </a:t>
          </a:r>
          <a:endParaRPr lang="lt-LT" sz="500" kern="1200"/>
        </a:p>
      </dsp:txBody>
      <dsp:txXfrm>
        <a:off x="4712242" y="2951941"/>
        <a:ext cx="988641" cy="1151885"/>
      </dsp:txXfrm>
    </dsp:sp>
    <dsp:sp modelId="{F6ED8B77-52C2-4391-8A4A-2F0C863F25B2}">
      <dsp:nvSpPr>
        <dsp:cNvPr id="0" name=""/>
        <dsp:cNvSpPr/>
      </dsp:nvSpPr>
      <dsp:spPr>
        <a:xfrm>
          <a:off x="1802849" y="1951996"/>
          <a:ext cx="988641" cy="74671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US" sz="900" b="1" kern="1200"/>
            <a:t>Directors office</a:t>
          </a:r>
          <a:r>
            <a:rPr lang="en-US" sz="500" kern="1200"/>
            <a:t>: </a:t>
          </a:r>
        </a:p>
        <a:p>
          <a:pPr lvl="0" algn="ctr" defTabSz="400050">
            <a:lnSpc>
              <a:spcPct val="90000"/>
            </a:lnSpc>
            <a:spcBef>
              <a:spcPct val="0"/>
            </a:spcBef>
            <a:spcAft>
              <a:spcPct val="35000"/>
            </a:spcAft>
          </a:pPr>
          <a:r>
            <a:rPr lang="en-US" sz="600" kern="1200"/>
            <a:t>LEGAD</a:t>
          </a:r>
        </a:p>
        <a:p>
          <a:pPr lvl="0" algn="ctr" defTabSz="400050">
            <a:lnSpc>
              <a:spcPct val="90000"/>
            </a:lnSpc>
            <a:spcBef>
              <a:spcPct val="0"/>
            </a:spcBef>
            <a:spcAft>
              <a:spcPct val="35000"/>
            </a:spcAft>
          </a:pPr>
          <a:r>
            <a:rPr lang="en-GB" sz="600" kern="1200">
              <a:solidFill>
                <a:schemeClr val="tx1"/>
              </a:solidFill>
            </a:rPr>
            <a:t>Budget and Finance Cell</a:t>
          </a:r>
          <a:endParaRPr lang="en-US" sz="600" kern="1200">
            <a:solidFill>
              <a:schemeClr val="tx1"/>
            </a:solidFill>
          </a:endParaRPr>
        </a:p>
        <a:p>
          <a:pPr lvl="0" algn="ctr" defTabSz="400050">
            <a:lnSpc>
              <a:spcPct val="90000"/>
            </a:lnSpc>
            <a:spcBef>
              <a:spcPct val="0"/>
            </a:spcBef>
            <a:spcAft>
              <a:spcPct val="35000"/>
            </a:spcAft>
          </a:pPr>
          <a:r>
            <a:rPr lang="en-US" sz="600" kern="1200"/>
            <a:t>Public Affairs</a:t>
          </a:r>
        </a:p>
        <a:p>
          <a:pPr lvl="0" algn="ctr" defTabSz="400050">
            <a:lnSpc>
              <a:spcPct val="90000"/>
            </a:lnSpc>
            <a:spcBef>
              <a:spcPct val="0"/>
            </a:spcBef>
            <a:spcAft>
              <a:spcPct val="35000"/>
            </a:spcAft>
          </a:pPr>
          <a:r>
            <a:rPr lang="en-US" sz="600" kern="1200"/>
            <a:t>Assistant</a:t>
          </a:r>
        </a:p>
        <a:p>
          <a:pPr lvl="0" algn="ctr" defTabSz="400050">
            <a:lnSpc>
              <a:spcPct val="90000"/>
            </a:lnSpc>
            <a:spcBef>
              <a:spcPct val="0"/>
            </a:spcBef>
            <a:spcAft>
              <a:spcPct val="35000"/>
            </a:spcAft>
          </a:pPr>
          <a:endParaRPr lang="lt-LT" sz="500" kern="1200"/>
        </a:p>
      </dsp:txBody>
      <dsp:txXfrm>
        <a:off x="1802849" y="1951996"/>
        <a:ext cx="988641" cy="746710"/>
      </dsp:txXfrm>
    </dsp:sp>
    <dsp:sp modelId="{98968E58-368B-4FB7-AA98-DF1181190D94}">
      <dsp:nvSpPr>
        <dsp:cNvPr id="0" name=""/>
        <dsp:cNvSpPr/>
      </dsp:nvSpPr>
      <dsp:spPr>
        <a:xfrm rot="10800000" flipV="1">
          <a:off x="0" y="2367645"/>
          <a:ext cx="988641" cy="38122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t>Ad-Hoc Task Groups*</a:t>
          </a:r>
          <a:endParaRPr lang="lt-LT" sz="1000" b="1" kern="1200"/>
        </a:p>
      </dsp:txBody>
      <dsp:txXfrm rot="-10800000">
        <a:off x="0" y="2367645"/>
        <a:ext cx="988641" cy="381220"/>
      </dsp:txXfrm>
    </dsp:sp>
    <dsp:sp modelId="{66219984-05B0-4005-905F-B2C292DAAA60}">
      <dsp:nvSpPr>
        <dsp:cNvPr id="0" name=""/>
        <dsp:cNvSpPr/>
      </dsp:nvSpPr>
      <dsp:spPr>
        <a:xfrm>
          <a:off x="3491616" y="1233427"/>
          <a:ext cx="882283" cy="544830"/>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t>Deputy Director</a:t>
          </a:r>
        </a:p>
        <a:p>
          <a:pPr lvl="0" algn="ctr" defTabSz="488950">
            <a:lnSpc>
              <a:spcPct val="90000"/>
            </a:lnSpc>
            <a:spcBef>
              <a:spcPct val="0"/>
            </a:spcBef>
            <a:spcAft>
              <a:spcPct val="35000"/>
            </a:spcAft>
          </a:pPr>
          <a:r>
            <a:rPr lang="en-US" sz="1100" b="1" kern="1200"/>
            <a:t>COS</a:t>
          </a:r>
          <a:endParaRPr lang="lt-LT" sz="1100" kern="1200"/>
        </a:p>
      </dsp:txBody>
      <dsp:txXfrm>
        <a:off x="3491616" y="1233427"/>
        <a:ext cx="882283" cy="54483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9C5C38-DDF6-4901-B080-2D99DFB3C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27568</Words>
  <Characters>15714</Characters>
  <Application>Microsoft Office Word</Application>
  <DocSecurity>0</DocSecurity>
  <Lines>130</Lines>
  <Paragraphs>86</Paragraphs>
  <ScaleCrop>false</ScaleCrop>
  <HeadingPairs>
    <vt:vector size="2" baseType="variant">
      <vt:variant>
        <vt:lpstr>Title</vt:lpstr>
      </vt:variant>
      <vt:variant>
        <vt:i4>1</vt:i4>
      </vt:variant>
    </vt:vector>
  </HeadingPairs>
  <TitlesOfParts>
    <vt:vector size="1" baseType="lpstr">
      <vt:lpstr/>
    </vt:vector>
  </TitlesOfParts>
  <Company>NATO</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Pazarauskiene</dc:creator>
  <cp:lastModifiedBy>Elina Curkste</cp:lastModifiedBy>
  <cp:revision>18</cp:revision>
  <cp:lastPrinted>2017-11-15T09:38:00Z</cp:lastPrinted>
  <dcterms:created xsi:type="dcterms:W3CDTF">2018-05-24T14:10:00Z</dcterms:created>
  <dcterms:modified xsi:type="dcterms:W3CDTF">2018-12-27T13:26:00Z</dcterms:modified>
</cp:coreProperties>
</file>