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6ABFA" w14:textId="77777777" w:rsidR="0053581A" w:rsidRPr="00EF4080" w:rsidRDefault="0053581A" w:rsidP="00C31689">
      <w:pPr>
        <w:widowControl/>
        <w:tabs>
          <w:tab w:val="left" w:pos="7088"/>
        </w:tabs>
        <w:suppressAutoHyphens w:val="0"/>
        <w:autoSpaceDN/>
        <w:spacing w:line="240" w:lineRule="auto"/>
        <w:jc w:val="right"/>
        <w:textAlignment w:val="auto"/>
        <w:rPr>
          <w:iCs w:val="0"/>
          <w:szCs w:val="28"/>
          <w:lang w:eastAsia="lv-LV"/>
        </w:rPr>
      </w:pPr>
      <w:r w:rsidRPr="00EF4080">
        <w:rPr>
          <w:iCs w:val="0"/>
          <w:szCs w:val="28"/>
          <w:lang w:eastAsia="lv-LV"/>
        </w:rPr>
        <w:t>Projekts</w:t>
      </w:r>
    </w:p>
    <w:p w14:paraId="42307A26" w14:textId="77777777" w:rsidR="0053581A" w:rsidRPr="00EF4080" w:rsidRDefault="0053581A" w:rsidP="00C31689">
      <w:pPr>
        <w:widowControl/>
        <w:tabs>
          <w:tab w:val="left" w:pos="7088"/>
        </w:tabs>
        <w:suppressAutoHyphens w:val="0"/>
        <w:autoSpaceDN/>
        <w:spacing w:line="240" w:lineRule="auto"/>
        <w:jc w:val="right"/>
        <w:textAlignment w:val="auto"/>
        <w:rPr>
          <w:iCs w:val="0"/>
          <w:szCs w:val="28"/>
          <w:lang w:eastAsia="lv-LV"/>
        </w:rPr>
      </w:pPr>
    </w:p>
    <w:p w14:paraId="7AE7C620" w14:textId="77777777" w:rsidR="0053581A" w:rsidRPr="00EF4080" w:rsidRDefault="0053581A" w:rsidP="00C31689">
      <w:pPr>
        <w:widowControl/>
        <w:tabs>
          <w:tab w:val="left" w:pos="7088"/>
        </w:tabs>
        <w:suppressAutoHyphens w:val="0"/>
        <w:autoSpaceDN/>
        <w:spacing w:line="240" w:lineRule="auto"/>
        <w:jc w:val="center"/>
        <w:textAlignment w:val="auto"/>
        <w:rPr>
          <w:iCs w:val="0"/>
          <w:szCs w:val="28"/>
          <w:lang w:eastAsia="lv-LV"/>
        </w:rPr>
      </w:pPr>
      <w:r w:rsidRPr="00EF4080">
        <w:rPr>
          <w:iCs w:val="0"/>
          <w:szCs w:val="28"/>
          <w:lang w:eastAsia="lv-LV"/>
        </w:rPr>
        <w:t>LATVIJAS REPUBLIKAS MINISTRU KABINETS</w:t>
      </w:r>
    </w:p>
    <w:p w14:paraId="28A8B82E" w14:textId="77777777"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p>
    <w:p w14:paraId="6BAE8E9B" w14:textId="77777777"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p>
    <w:p w14:paraId="22A1BE9B" w14:textId="43ED743D"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201</w:t>
      </w:r>
      <w:r w:rsidR="00881E30">
        <w:rPr>
          <w:iCs w:val="0"/>
          <w:szCs w:val="28"/>
          <w:lang w:eastAsia="lv-LV"/>
        </w:rPr>
        <w:t>8</w:t>
      </w:r>
      <w:r w:rsidRPr="00EF4080">
        <w:rPr>
          <w:iCs w:val="0"/>
          <w:szCs w:val="28"/>
          <w:lang w:eastAsia="lv-LV"/>
        </w:rPr>
        <w:t>.gada</w:t>
      </w:r>
      <w:r w:rsidRPr="00EF4080">
        <w:rPr>
          <w:iCs w:val="0"/>
          <w:szCs w:val="28"/>
          <w:lang w:eastAsia="lv-LV"/>
        </w:rPr>
        <w:tab/>
        <w:t>Noteikumi Nr.</w:t>
      </w:r>
    </w:p>
    <w:p w14:paraId="321A022C" w14:textId="0F69A070" w:rsidR="0053581A" w:rsidRPr="00EF4080" w:rsidRDefault="0053581A" w:rsidP="00C31689">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Rīgā</w:t>
      </w:r>
      <w:r w:rsidRPr="00EF4080">
        <w:rPr>
          <w:iCs w:val="0"/>
          <w:szCs w:val="28"/>
          <w:lang w:eastAsia="lv-LV"/>
        </w:rPr>
        <w:tab/>
        <w:t>(prot.</w:t>
      </w:r>
      <w:r w:rsidR="00BB02EE">
        <w:rPr>
          <w:iCs w:val="0"/>
          <w:szCs w:val="28"/>
          <w:lang w:eastAsia="lv-LV"/>
        </w:rPr>
        <w:t xml:space="preserve"> </w:t>
      </w:r>
      <w:r w:rsidRPr="00EF4080">
        <w:rPr>
          <w:iCs w:val="0"/>
          <w:szCs w:val="28"/>
          <w:lang w:eastAsia="lv-LV"/>
        </w:rPr>
        <w:t xml:space="preserve">Nr.      </w:t>
      </w:r>
      <w:r w:rsidR="00BB02EE">
        <w:rPr>
          <w:iCs w:val="0"/>
          <w:szCs w:val="28"/>
          <w:lang w:eastAsia="lv-LV"/>
        </w:rPr>
        <w:t>.</w:t>
      </w:r>
      <w:r w:rsidRPr="00EF4080">
        <w:rPr>
          <w:iCs w:val="0"/>
          <w:szCs w:val="28"/>
          <w:lang w:eastAsia="lv-LV"/>
        </w:rPr>
        <w:t>§)</w:t>
      </w:r>
    </w:p>
    <w:p w14:paraId="2AD21EDD" w14:textId="77777777" w:rsidR="0053581A" w:rsidRPr="00EF4080" w:rsidRDefault="0053581A" w:rsidP="00C31689">
      <w:pPr>
        <w:widowControl/>
        <w:tabs>
          <w:tab w:val="left" w:pos="6545"/>
        </w:tabs>
        <w:suppressAutoHyphens w:val="0"/>
        <w:autoSpaceDN/>
        <w:spacing w:line="240" w:lineRule="auto"/>
        <w:jc w:val="left"/>
        <w:textAlignment w:val="auto"/>
        <w:rPr>
          <w:bCs/>
          <w:szCs w:val="28"/>
          <w:lang w:eastAsia="lv-LV"/>
        </w:rPr>
      </w:pPr>
    </w:p>
    <w:p w14:paraId="59F6C5B2" w14:textId="0AF2DDD5" w:rsidR="0053581A" w:rsidRPr="00EF4080" w:rsidRDefault="0053581A" w:rsidP="00C31689">
      <w:pPr>
        <w:widowControl/>
        <w:tabs>
          <w:tab w:val="left" w:pos="6545"/>
        </w:tabs>
        <w:suppressAutoHyphens w:val="0"/>
        <w:autoSpaceDN/>
        <w:spacing w:line="240" w:lineRule="auto"/>
        <w:jc w:val="left"/>
        <w:textAlignment w:val="auto"/>
        <w:rPr>
          <w:bCs/>
          <w:szCs w:val="28"/>
          <w:lang w:eastAsia="lv-LV"/>
        </w:rPr>
      </w:pPr>
    </w:p>
    <w:p w14:paraId="47D44F05" w14:textId="2EE3D3CB" w:rsidR="0053581A" w:rsidRPr="001F6088" w:rsidRDefault="0053581A" w:rsidP="00B754E8">
      <w:pPr>
        <w:widowControl/>
        <w:suppressAutoHyphens w:val="0"/>
        <w:autoSpaceDN/>
        <w:spacing w:line="240" w:lineRule="auto"/>
        <w:jc w:val="center"/>
        <w:textAlignment w:val="auto"/>
        <w:rPr>
          <w:b/>
          <w:iCs w:val="0"/>
          <w:sz w:val="26"/>
          <w:szCs w:val="26"/>
          <w:lang w:eastAsia="lv-LV"/>
        </w:rPr>
      </w:pPr>
      <w:r w:rsidRPr="001F6088">
        <w:rPr>
          <w:b/>
          <w:iCs w:val="0"/>
          <w:sz w:val="26"/>
          <w:szCs w:val="26"/>
          <w:lang w:eastAsia="lv-LV"/>
        </w:rPr>
        <w:t xml:space="preserve">Grozījumi </w:t>
      </w:r>
      <w:r w:rsidR="00B754E8" w:rsidRPr="00101C32">
        <w:rPr>
          <w:b/>
          <w:bCs/>
          <w:sz w:val="26"/>
          <w:szCs w:val="26"/>
        </w:rPr>
        <w:t>Ministru kabineta 2015.gada 24.februāra noteikumos Nr.</w:t>
      </w:r>
      <w:r w:rsidR="008C26BF" w:rsidRPr="00471945">
        <w:rPr>
          <w:b/>
          <w:bCs/>
          <w:sz w:val="26"/>
          <w:szCs w:val="26"/>
        </w:rPr>
        <w:t xml:space="preserve"> </w:t>
      </w:r>
      <w:r w:rsidR="00B754E8" w:rsidRPr="00471945">
        <w:rPr>
          <w:b/>
          <w:bCs/>
          <w:sz w:val="26"/>
          <w:szCs w:val="26"/>
        </w:rPr>
        <w:t xml:space="preserve">106 “Noteikumi par </w:t>
      </w:r>
      <w:r w:rsidR="00B754E8" w:rsidRPr="00101C32">
        <w:rPr>
          <w:b/>
          <w:bCs/>
          <w:sz w:val="26"/>
          <w:szCs w:val="26"/>
        </w:rPr>
        <w:t>speciālo ekonomisko zonu un brīvostu kapitālsabiedrību un pašvaldību pārskatu veidlapu paraugiem un to aizpildīšanas un iesniegšanas kārtību”</w:t>
      </w:r>
    </w:p>
    <w:p w14:paraId="3622DF6E" w14:textId="77777777" w:rsidR="00B754E8" w:rsidRDefault="00B754E8" w:rsidP="00C31689">
      <w:pPr>
        <w:widowControl/>
        <w:suppressAutoHyphens w:val="0"/>
        <w:autoSpaceDN/>
        <w:spacing w:line="240" w:lineRule="auto"/>
        <w:ind w:firstLine="720"/>
        <w:jc w:val="right"/>
        <w:textAlignment w:val="auto"/>
        <w:rPr>
          <w:iCs w:val="0"/>
          <w:szCs w:val="28"/>
          <w:lang w:eastAsia="lv-LV"/>
        </w:rPr>
      </w:pPr>
    </w:p>
    <w:p w14:paraId="71C5BBE9" w14:textId="7DF7D532" w:rsidR="00680E6E" w:rsidRDefault="0053581A" w:rsidP="00B754E8">
      <w:pPr>
        <w:widowControl/>
        <w:suppressAutoHyphens w:val="0"/>
        <w:autoSpaceDN/>
        <w:spacing w:line="240" w:lineRule="auto"/>
        <w:ind w:firstLine="720"/>
        <w:jc w:val="right"/>
        <w:textAlignment w:val="auto"/>
        <w:rPr>
          <w:szCs w:val="28"/>
          <w:lang w:eastAsia="lv-LV"/>
        </w:rPr>
      </w:pPr>
      <w:r w:rsidRPr="00EF4080">
        <w:rPr>
          <w:iCs w:val="0"/>
          <w:szCs w:val="28"/>
          <w:lang w:eastAsia="lv-LV"/>
        </w:rPr>
        <w:t xml:space="preserve">Izdoti saskaņā ar </w:t>
      </w:r>
      <w:r w:rsidR="00B754E8">
        <w:rPr>
          <w:iCs w:val="0"/>
          <w:szCs w:val="28"/>
          <w:lang w:eastAsia="lv-LV"/>
        </w:rPr>
        <w:t xml:space="preserve">likuma </w:t>
      </w:r>
      <w:r w:rsidR="00B754E8" w:rsidRPr="009E4A60">
        <w:rPr>
          <w:szCs w:val="28"/>
          <w:lang w:eastAsia="lv-LV"/>
        </w:rPr>
        <w:t xml:space="preserve">“Par nodokļu piemērošanu </w:t>
      </w:r>
      <w:r w:rsidR="00680E6E" w:rsidRPr="009E4A60">
        <w:rPr>
          <w:szCs w:val="28"/>
          <w:lang w:eastAsia="lv-LV"/>
        </w:rPr>
        <w:t>brīvostās un</w:t>
      </w:r>
    </w:p>
    <w:p w14:paraId="0A66E879" w14:textId="3B9C806E" w:rsidR="00AC7693" w:rsidRDefault="00B754E8" w:rsidP="00B754E8">
      <w:pPr>
        <w:widowControl/>
        <w:suppressAutoHyphens w:val="0"/>
        <w:autoSpaceDN/>
        <w:spacing w:line="240" w:lineRule="auto"/>
        <w:ind w:firstLine="720"/>
        <w:jc w:val="right"/>
        <w:textAlignment w:val="auto"/>
        <w:rPr>
          <w:iCs w:val="0"/>
          <w:szCs w:val="28"/>
          <w:lang w:eastAsia="lv-LV"/>
        </w:rPr>
      </w:pPr>
      <w:r w:rsidRPr="009E4A60">
        <w:rPr>
          <w:szCs w:val="28"/>
          <w:lang w:eastAsia="lv-LV"/>
        </w:rPr>
        <w:t>speciālajās</w:t>
      </w:r>
      <w:r w:rsidR="00680E6E">
        <w:rPr>
          <w:szCs w:val="28"/>
          <w:lang w:eastAsia="lv-LV"/>
        </w:rPr>
        <w:t xml:space="preserve"> </w:t>
      </w:r>
      <w:r w:rsidRPr="009E4A60">
        <w:rPr>
          <w:szCs w:val="28"/>
          <w:lang w:eastAsia="lv-LV"/>
        </w:rPr>
        <w:t>ekonomiskajās zonās”</w:t>
      </w:r>
      <w:r>
        <w:rPr>
          <w:szCs w:val="28"/>
          <w:lang w:eastAsia="lv-LV"/>
        </w:rPr>
        <w:t xml:space="preserve"> 12</w:t>
      </w:r>
      <w:r w:rsidR="0053581A" w:rsidRPr="00EF4080">
        <w:rPr>
          <w:iCs w:val="0"/>
          <w:szCs w:val="28"/>
          <w:lang w:eastAsia="lv-LV"/>
        </w:rPr>
        <w:t>.</w:t>
      </w:r>
      <w:r w:rsidR="008C26BF">
        <w:rPr>
          <w:iCs w:val="0"/>
          <w:szCs w:val="28"/>
          <w:lang w:eastAsia="lv-LV"/>
        </w:rPr>
        <w:t xml:space="preserve"> </w:t>
      </w:r>
      <w:r w:rsidR="0053581A" w:rsidRPr="00EF4080">
        <w:rPr>
          <w:iCs w:val="0"/>
          <w:szCs w:val="28"/>
          <w:lang w:eastAsia="lv-LV"/>
        </w:rPr>
        <w:t>pant</w:t>
      </w:r>
      <w:r>
        <w:rPr>
          <w:iCs w:val="0"/>
          <w:szCs w:val="28"/>
          <w:lang w:eastAsia="lv-LV"/>
        </w:rPr>
        <w:t>a otro daļu</w:t>
      </w:r>
    </w:p>
    <w:p w14:paraId="3A691AE2" w14:textId="77777777" w:rsidR="00AC7693" w:rsidRPr="00EF4080" w:rsidRDefault="00AC7693" w:rsidP="00C31689">
      <w:pPr>
        <w:widowControl/>
        <w:suppressAutoHyphens w:val="0"/>
        <w:autoSpaceDN/>
        <w:spacing w:line="240" w:lineRule="auto"/>
        <w:ind w:firstLine="720"/>
        <w:jc w:val="right"/>
        <w:textAlignment w:val="auto"/>
        <w:rPr>
          <w:iCs w:val="0"/>
          <w:szCs w:val="28"/>
          <w:lang w:eastAsia="lv-LV"/>
        </w:rPr>
      </w:pPr>
    </w:p>
    <w:p w14:paraId="4480DA6E" w14:textId="14378342" w:rsidR="0053581A" w:rsidRPr="00EF4080" w:rsidRDefault="00852612" w:rsidP="00553140">
      <w:pPr>
        <w:pStyle w:val="naislab"/>
        <w:tabs>
          <w:tab w:val="left" w:pos="1134"/>
        </w:tabs>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I</w:t>
      </w:r>
      <w:r w:rsidR="0053581A" w:rsidRPr="008B3023">
        <w:rPr>
          <w:rFonts w:ascii="Times New Roman" w:hAnsi="Times New Roman" w:cs="Times New Roman"/>
          <w:sz w:val="28"/>
          <w:szCs w:val="28"/>
          <w:lang w:eastAsia="lv-LV"/>
        </w:rPr>
        <w:t>zdarīt</w:t>
      </w:r>
      <w:r w:rsidR="0053581A" w:rsidRPr="00EF4080">
        <w:rPr>
          <w:rFonts w:ascii="Times New Roman" w:hAnsi="Times New Roman" w:cs="Times New Roman"/>
          <w:sz w:val="28"/>
          <w:szCs w:val="28"/>
          <w:lang w:eastAsia="lv-LV"/>
        </w:rPr>
        <w:t xml:space="preserve"> </w:t>
      </w:r>
      <w:r w:rsidR="00B754E8" w:rsidRPr="00B754E8">
        <w:rPr>
          <w:rFonts w:ascii="Times New Roman" w:hAnsi="Times New Roman" w:cs="Times New Roman"/>
          <w:sz w:val="28"/>
          <w:szCs w:val="28"/>
          <w:lang w:eastAsia="lv-LV"/>
        </w:rPr>
        <w:t>Ministru kabineta 2015.gada 24.februāra noteikumos Nr.</w:t>
      </w:r>
      <w:r w:rsidR="008C26BF">
        <w:rPr>
          <w:rFonts w:ascii="Times New Roman" w:hAnsi="Times New Roman" w:cs="Times New Roman"/>
          <w:sz w:val="28"/>
          <w:szCs w:val="28"/>
          <w:lang w:eastAsia="lv-LV"/>
        </w:rPr>
        <w:t xml:space="preserve"> </w:t>
      </w:r>
      <w:r w:rsidR="00B754E8" w:rsidRPr="00B754E8">
        <w:rPr>
          <w:rFonts w:ascii="Times New Roman" w:hAnsi="Times New Roman" w:cs="Times New Roman"/>
          <w:sz w:val="28"/>
          <w:szCs w:val="28"/>
          <w:lang w:eastAsia="lv-LV"/>
        </w:rPr>
        <w:t xml:space="preserve">106 “Noteikumi par speciālo ekonomisko zonu un brīvostu kapitālsabiedrību un pašvaldību pārskatu veidlapu paraugiem un to aizpildīšanas un iesniegšanas kārtību” </w:t>
      </w:r>
      <w:r w:rsidR="0053581A" w:rsidRPr="00EF4080">
        <w:rPr>
          <w:rFonts w:ascii="Times New Roman" w:hAnsi="Times New Roman" w:cs="Times New Roman"/>
          <w:sz w:val="28"/>
          <w:szCs w:val="28"/>
          <w:lang w:eastAsia="lv-LV"/>
        </w:rPr>
        <w:t xml:space="preserve">(Latvijas Vēstnesis, </w:t>
      </w:r>
      <w:r w:rsidR="00264FDC" w:rsidRPr="00EF4080">
        <w:rPr>
          <w:rFonts w:ascii="Times New Roman" w:hAnsi="Times New Roman" w:cs="Times New Roman"/>
          <w:sz w:val="28"/>
          <w:szCs w:val="28"/>
          <w:lang w:eastAsia="lv-LV"/>
        </w:rPr>
        <w:t>201</w:t>
      </w:r>
      <w:r w:rsidR="00B754E8">
        <w:rPr>
          <w:rFonts w:ascii="Times New Roman" w:hAnsi="Times New Roman" w:cs="Times New Roman"/>
          <w:sz w:val="28"/>
          <w:szCs w:val="28"/>
          <w:lang w:eastAsia="lv-LV"/>
        </w:rPr>
        <w:t>5</w:t>
      </w:r>
      <w:r w:rsidR="0053581A" w:rsidRPr="00EF4080">
        <w:rPr>
          <w:rFonts w:ascii="Times New Roman" w:hAnsi="Times New Roman" w:cs="Times New Roman"/>
          <w:sz w:val="28"/>
          <w:szCs w:val="28"/>
          <w:lang w:eastAsia="lv-LV"/>
        </w:rPr>
        <w:t xml:space="preserve">, </w:t>
      </w:r>
      <w:r w:rsidR="00B754E8">
        <w:rPr>
          <w:rFonts w:ascii="Times New Roman" w:hAnsi="Times New Roman" w:cs="Times New Roman"/>
          <w:sz w:val="28"/>
          <w:szCs w:val="28"/>
          <w:lang w:eastAsia="lv-LV"/>
        </w:rPr>
        <w:t>46</w:t>
      </w:r>
      <w:r w:rsidR="008F1E93">
        <w:rPr>
          <w:rFonts w:ascii="Times New Roman" w:hAnsi="Times New Roman" w:cs="Times New Roman"/>
          <w:sz w:val="28"/>
          <w:szCs w:val="28"/>
          <w:lang w:eastAsia="lv-LV"/>
        </w:rPr>
        <w:t>.nr.</w:t>
      </w:r>
      <w:r w:rsidR="0012590D">
        <w:rPr>
          <w:rFonts w:ascii="Times New Roman" w:hAnsi="Times New Roman" w:cs="Times New Roman"/>
          <w:sz w:val="28"/>
          <w:szCs w:val="28"/>
          <w:lang w:eastAsia="lv-LV"/>
        </w:rPr>
        <w:t>)</w:t>
      </w:r>
      <w:r w:rsidR="0053581A" w:rsidRPr="00EF4080">
        <w:rPr>
          <w:rFonts w:ascii="Times New Roman" w:hAnsi="Times New Roman" w:cs="Times New Roman"/>
          <w:sz w:val="28"/>
          <w:szCs w:val="28"/>
          <w:lang w:eastAsia="lv-LV"/>
        </w:rPr>
        <w:t xml:space="preserve"> šādus grozījumus:</w:t>
      </w:r>
    </w:p>
    <w:p w14:paraId="1E488D7F" w14:textId="3D61AE27" w:rsidR="0053581A" w:rsidRPr="00EF4080" w:rsidRDefault="0053581A" w:rsidP="00553140">
      <w:pPr>
        <w:pStyle w:val="naislab"/>
        <w:spacing w:before="0" w:after="0"/>
        <w:ind w:firstLine="720"/>
        <w:jc w:val="both"/>
        <w:rPr>
          <w:rFonts w:ascii="Times New Roman" w:hAnsi="Times New Roman" w:cs="Times New Roman"/>
          <w:sz w:val="28"/>
          <w:szCs w:val="28"/>
        </w:rPr>
      </w:pPr>
    </w:p>
    <w:p w14:paraId="6D50FBA4" w14:textId="56D2B7FD" w:rsidR="00635AA3" w:rsidRDefault="00DA0471" w:rsidP="00635AA3">
      <w:pPr>
        <w:pStyle w:val="ListParagraph"/>
        <w:widowControl/>
        <w:numPr>
          <w:ilvl w:val="0"/>
          <w:numId w:val="27"/>
        </w:numPr>
        <w:tabs>
          <w:tab w:val="left" w:pos="1276"/>
        </w:tabs>
        <w:suppressAutoHyphens w:val="0"/>
        <w:autoSpaceDN/>
        <w:spacing w:line="240" w:lineRule="auto"/>
        <w:contextualSpacing/>
        <w:textAlignment w:val="auto"/>
        <w:rPr>
          <w:szCs w:val="28"/>
        </w:rPr>
      </w:pPr>
      <w:r w:rsidRPr="006B24C6">
        <w:rPr>
          <w:szCs w:val="28"/>
        </w:rPr>
        <w:t>izteikt</w:t>
      </w:r>
      <w:r>
        <w:rPr>
          <w:szCs w:val="28"/>
        </w:rPr>
        <w:t xml:space="preserve"> 2.5. apakšpunktu šādā redakcijā: </w:t>
      </w:r>
    </w:p>
    <w:p w14:paraId="5F29C72F" w14:textId="61E20056" w:rsidR="00DA0471" w:rsidRPr="00635AA3" w:rsidRDefault="00DA0471" w:rsidP="00635AA3">
      <w:pPr>
        <w:widowControl/>
        <w:tabs>
          <w:tab w:val="left" w:pos="1276"/>
        </w:tabs>
        <w:suppressAutoHyphens w:val="0"/>
        <w:autoSpaceDN/>
        <w:spacing w:line="240" w:lineRule="auto"/>
        <w:contextualSpacing/>
        <w:textAlignment w:val="auto"/>
        <w:rPr>
          <w:szCs w:val="28"/>
        </w:rPr>
      </w:pPr>
      <w:r w:rsidRPr="00635AA3">
        <w:rPr>
          <w:szCs w:val="28"/>
        </w:rPr>
        <w:t>“</w:t>
      </w:r>
      <w:r w:rsidR="00635AA3">
        <w:rPr>
          <w:szCs w:val="28"/>
        </w:rPr>
        <w:t xml:space="preserve">2.5. </w:t>
      </w:r>
      <w:r w:rsidRPr="00635AA3">
        <w:rPr>
          <w:szCs w:val="28"/>
        </w:rPr>
        <w:t>5. rindā norāda uzņēmumu ienākuma nodokļa no dividendēm summu, kuru kapitālsabiedrība ir aprēķinājusi pārskata gadā un var samazināt par uzņēmumu ienākuma nodokļa atlaidi saskaņā ar likumu “Par nodokļu piemērošanu brīvostās un speciālajās ekonomiskajās zonās”;</w:t>
      </w:r>
    </w:p>
    <w:p w14:paraId="60CB4B7C" w14:textId="77777777" w:rsidR="00DA0471" w:rsidRDefault="00DA0471" w:rsidP="00DA0471">
      <w:pPr>
        <w:pStyle w:val="ListParagraph"/>
        <w:widowControl/>
        <w:tabs>
          <w:tab w:val="left" w:pos="1276"/>
        </w:tabs>
        <w:suppressAutoHyphens w:val="0"/>
        <w:autoSpaceDN/>
        <w:spacing w:line="240" w:lineRule="auto"/>
        <w:ind w:left="0" w:firstLine="720"/>
        <w:contextualSpacing/>
        <w:textAlignment w:val="auto"/>
        <w:rPr>
          <w:szCs w:val="28"/>
        </w:rPr>
      </w:pPr>
    </w:p>
    <w:p w14:paraId="0D76DD15" w14:textId="240C15D2" w:rsidR="00635AA3" w:rsidRDefault="00DA0471" w:rsidP="00635AA3">
      <w:pPr>
        <w:pStyle w:val="ListParagraph"/>
        <w:widowControl/>
        <w:numPr>
          <w:ilvl w:val="0"/>
          <w:numId w:val="27"/>
        </w:numPr>
        <w:tabs>
          <w:tab w:val="left" w:pos="1276"/>
        </w:tabs>
        <w:suppressAutoHyphens w:val="0"/>
        <w:autoSpaceDN/>
        <w:spacing w:line="240" w:lineRule="auto"/>
        <w:contextualSpacing/>
        <w:textAlignment w:val="auto"/>
        <w:rPr>
          <w:szCs w:val="28"/>
        </w:rPr>
      </w:pPr>
      <w:r w:rsidRPr="00D30282">
        <w:rPr>
          <w:szCs w:val="28"/>
        </w:rPr>
        <w:t>izteikt 2.</w:t>
      </w:r>
      <w:r>
        <w:rPr>
          <w:szCs w:val="28"/>
        </w:rPr>
        <w:t>6</w:t>
      </w:r>
      <w:r w:rsidRPr="00D30282">
        <w:rPr>
          <w:szCs w:val="28"/>
        </w:rPr>
        <w:t>. apakšpunktu šādā redakcijā:</w:t>
      </w:r>
      <w:r>
        <w:rPr>
          <w:szCs w:val="28"/>
        </w:rPr>
        <w:t xml:space="preserve"> </w:t>
      </w:r>
    </w:p>
    <w:p w14:paraId="721BC616" w14:textId="342B672C" w:rsidR="00DA0471" w:rsidRPr="00635AA3" w:rsidRDefault="00DA0471" w:rsidP="00635AA3">
      <w:pPr>
        <w:widowControl/>
        <w:tabs>
          <w:tab w:val="left" w:pos="1276"/>
        </w:tabs>
        <w:suppressAutoHyphens w:val="0"/>
        <w:autoSpaceDN/>
        <w:spacing w:line="240" w:lineRule="auto"/>
        <w:contextualSpacing/>
        <w:textAlignment w:val="auto"/>
        <w:rPr>
          <w:szCs w:val="28"/>
        </w:rPr>
      </w:pPr>
      <w:r w:rsidRPr="00635AA3">
        <w:rPr>
          <w:szCs w:val="28"/>
        </w:rPr>
        <w:t>“</w:t>
      </w:r>
      <w:r w:rsidR="00635AA3">
        <w:rPr>
          <w:szCs w:val="28"/>
        </w:rPr>
        <w:t xml:space="preserve">2.6. </w:t>
      </w:r>
      <w:r w:rsidRPr="00635AA3">
        <w:rPr>
          <w:szCs w:val="28"/>
        </w:rPr>
        <w:t>6. rindā norāda uzņēmumu ienākuma nodokļa atlaidi, ko aprēķina 80 procentu apmērā no uzņēmumu ienākuma nodokļa no dividendēm pārskata gadā saskaņā ar Uzņēmumu ienākuma nodokļa likuma pārejas noteikumu 24.punktu”;</w:t>
      </w:r>
    </w:p>
    <w:p w14:paraId="2E8B255E" w14:textId="77777777" w:rsidR="00DA0471" w:rsidRDefault="00DA0471" w:rsidP="00DA0471">
      <w:pPr>
        <w:pStyle w:val="ListParagraph"/>
        <w:widowControl/>
        <w:tabs>
          <w:tab w:val="left" w:pos="1276"/>
        </w:tabs>
        <w:suppressAutoHyphens w:val="0"/>
        <w:autoSpaceDN/>
        <w:spacing w:line="240" w:lineRule="auto"/>
        <w:ind w:left="0" w:firstLine="720"/>
        <w:contextualSpacing/>
        <w:textAlignment w:val="auto"/>
        <w:rPr>
          <w:szCs w:val="28"/>
        </w:rPr>
      </w:pPr>
    </w:p>
    <w:p w14:paraId="2B2545DD" w14:textId="01FA48BA" w:rsidR="00DA0471" w:rsidRDefault="00DA0471" w:rsidP="00DA0471">
      <w:pPr>
        <w:pStyle w:val="ListParagraph"/>
        <w:widowControl/>
        <w:tabs>
          <w:tab w:val="left" w:pos="1276"/>
        </w:tabs>
        <w:suppressAutoHyphens w:val="0"/>
        <w:autoSpaceDN/>
        <w:spacing w:line="240" w:lineRule="auto"/>
        <w:ind w:left="0" w:firstLine="720"/>
        <w:contextualSpacing/>
        <w:textAlignment w:val="auto"/>
        <w:rPr>
          <w:szCs w:val="28"/>
        </w:rPr>
      </w:pPr>
      <w:r>
        <w:rPr>
          <w:szCs w:val="28"/>
        </w:rPr>
        <w:t>3. svītrot 2.13. apakšpunktu;</w:t>
      </w:r>
    </w:p>
    <w:p w14:paraId="0CA45D63" w14:textId="77777777" w:rsidR="00DA0471" w:rsidRDefault="00DA0471" w:rsidP="001F6088">
      <w:pPr>
        <w:pStyle w:val="ListParagraph"/>
        <w:widowControl/>
        <w:tabs>
          <w:tab w:val="left" w:pos="1276"/>
        </w:tabs>
        <w:suppressAutoHyphens w:val="0"/>
        <w:autoSpaceDN/>
        <w:spacing w:line="240" w:lineRule="auto"/>
        <w:ind w:left="0" w:firstLine="720"/>
        <w:contextualSpacing/>
        <w:textAlignment w:val="auto"/>
        <w:rPr>
          <w:szCs w:val="28"/>
        </w:rPr>
      </w:pPr>
    </w:p>
    <w:p w14:paraId="78A8C106" w14:textId="44F02563" w:rsidR="0046754E" w:rsidRDefault="00DA0471" w:rsidP="001F6088">
      <w:pPr>
        <w:pStyle w:val="ListParagraph"/>
        <w:widowControl/>
        <w:tabs>
          <w:tab w:val="left" w:pos="1276"/>
        </w:tabs>
        <w:suppressAutoHyphens w:val="0"/>
        <w:autoSpaceDN/>
        <w:spacing w:line="240" w:lineRule="auto"/>
        <w:ind w:left="0" w:firstLine="720"/>
        <w:contextualSpacing/>
        <w:textAlignment w:val="auto"/>
        <w:rPr>
          <w:szCs w:val="28"/>
        </w:rPr>
      </w:pPr>
      <w:r>
        <w:rPr>
          <w:szCs w:val="28"/>
        </w:rPr>
        <w:t>4. i</w:t>
      </w:r>
      <w:r w:rsidR="0046754E">
        <w:rPr>
          <w:szCs w:val="28"/>
        </w:rPr>
        <w:t xml:space="preserve">zteikt </w:t>
      </w:r>
      <w:r w:rsidR="0046754E" w:rsidRPr="0046754E">
        <w:rPr>
          <w:szCs w:val="28"/>
        </w:rPr>
        <w:t xml:space="preserve">1. pielikuma </w:t>
      </w:r>
      <w:r w:rsidR="0046754E">
        <w:rPr>
          <w:szCs w:val="28"/>
        </w:rPr>
        <w:t>5</w:t>
      </w:r>
      <w:r w:rsidR="0046754E" w:rsidRPr="0046754E">
        <w:rPr>
          <w:szCs w:val="28"/>
        </w:rPr>
        <w:t>. rindu</w:t>
      </w:r>
      <w:r w:rsidR="0046754E">
        <w:rPr>
          <w:szCs w:val="28"/>
        </w:rPr>
        <w:t xml:space="preserve"> šādā redakcijā: “Uzņēmumu ienākuma nodokļa no dividendēm summa, kurai piemēro atlaidi pārskata gadā”;</w:t>
      </w:r>
    </w:p>
    <w:p w14:paraId="242B2E29" w14:textId="28050498" w:rsidR="0046754E" w:rsidRDefault="0046754E" w:rsidP="001F6088">
      <w:pPr>
        <w:pStyle w:val="ListParagraph"/>
        <w:widowControl/>
        <w:tabs>
          <w:tab w:val="left" w:pos="1276"/>
        </w:tabs>
        <w:suppressAutoHyphens w:val="0"/>
        <w:autoSpaceDN/>
        <w:spacing w:line="240" w:lineRule="auto"/>
        <w:ind w:left="0" w:firstLine="720"/>
        <w:contextualSpacing/>
        <w:textAlignment w:val="auto"/>
        <w:rPr>
          <w:szCs w:val="28"/>
        </w:rPr>
      </w:pPr>
    </w:p>
    <w:p w14:paraId="638E1043" w14:textId="199073CD" w:rsidR="0046754E" w:rsidRDefault="00DA0471" w:rsidP="001F6088">
      <w:pPr>
        <w:pStyle w:val="ListParagraph"/>
        <w:widowControl/>
        <w:tabs>
          <w:tab w:val="left" w:pos="1276"/>
        </w:tabs>
        <w:suppressAutoHyphens w:val="0"/>
        <w:autoSpaceDN/>
        <w:spacing w:line="240" w:lineRule="auto"/>
        <w:ind w:left="0" w:firstLine="720"/>
        <w:contextualSpacing/>
        <w:textAlignment w:val="auto"/>
        <w:rPr>
          <w:szCs w:val="28"/>
        </w:rPr>
      </w:pPr>
      <w:r>
        <w:rPr>
          <w:szCs w:val="28"/>
        </w:rPr>
        <w:t>5</w:t>
      </w:r>
      <w:r w:rsidR="006B24C6">
        <w:rPr>
          <w:szCs w:val="28"/>
        </w:rPr>
        <w:t xml:space="preserve">. </w:t>
      </w:r>
      <w:r w:rsidR="0046754E">
        <w:rPr>
          <w:szCs w:val="28"/>
        </w:rPr>
        <w:t>izteikt 1. pielikuma 6</w:t>
      </w:r>
      <w:r w:rsidR="0046754E" w:rsidRPr="0046754E">
        <w:rPr>
          <w:szCs w:val="28"/>
        </w:rPr>
        <w:t>. rindu šādā redakcijā: “</w:t>
      </w:r>
      <w:r w:rsidR="0046754E">
        <w:rPr>
          <w:szCs w:val="28"/>
        </w:rPr>
        <w:t xml:space="preserve">Aprēķinātā uzņēmumu ienākuma nodokļa atlaide </w:t>
      </w:r>
      <w:r w:rsidR="0046754E" w:rsidRPr="0046754E">
        <w:rPr>
          <w:szCs w:val="28"/>
        </w:rPr>
        <w:t>pārskata gadā</w:t>
      </w:r>
      <w:r w:rsidR="006B24C6">
        <w:rPr>
          <w:szCs w:val="28"/>
        </w:rPr>
        <w:t xml:space="preserve"> (5.r. x 0,8) (7.panta 1.d.)</w:t>
      </w:r>
      <w:r w:rsidR="0046754E" w:rsidRPr="0046754E">
        <w:rPr>
          <w:szCs w:val="28"/>
        </w:rPr>
        <w:t>”;</w:t>
      </w:r>
    </w:p>
    <w:p w14:paraId="7B69E1B6" w14:textId="77777777" w:rsidR="0046754E" w:rsidRDefault="0046754E" w:rsidP="001F6088">
      <w:pPr>
        <w:pStyle w:val="ListParagraph"/>
        <w:widowControl/>
        <w:tabs>
          <w:tab w:val="left" w:pos="1276"/>
        </w:tabs>
        <w:suppressAutoHyphens w:val="0"/>
        <w:autoSpaceDN/>
        <w:spacing w:line="240" w:lineRule="auto"/>
        <w:ind w:left="0" w:firstLine="720"/>
        <w:contextualSpacing/>
        <w:textAlignment w:val="auto"/>
        <w:rPr>
          <w:szCs w:val="28"/>
        </w:rPr>
      </w:pPr>
    </w:p>
    <w:p w14:paraId="5990C43B" w14:textId="6093CF1F" w:rsidR="00FE189E" w:rsidRDefault="00DA0471" w:rsidP="001F6088">
      <w:pPr>
        <w:pStyle w:val="ListParagraph"/>
        <w:widowControl/>
        <w:tabs>
          <w:tab w:val="left" w:pos="1276"/>
        </w:tabs>
        <w:suppressAutoHyphens w:val="0"/>
        <w:autoSpaceDN/>
        <w:spacing w:line="240" w:lineRule="auto"/>
        <w:ind w:left="0" w:firstLine="720"/>
        <w:contextualSpacing/>
        <w:textAlignment w:val="auto"/>
        <w:rPr>
          <w:szCs w:val="28"/>
        </w:rPr>
      </w:pPr>
      <w:r>
        <w:rPr>
          <w:szCs w:val="28"/>
        </w:rPr>
        <w:t>6</w:t>
      </w:r>
      <w:r w:rsidR="004A11DA">
        <w:rPr>
          <w:szCs w:val="28"/>
        </w:rPr>
        <w:t xml:space="preserve">. </w:t>
      </w:r>
      <w:r w:rsidR="00FE189E">
        <w:rPr>
          <w:szCs w:val="28"/>
        </w:rPr>
        <w:t xml:space="preserve">svītrot 1. pielikuma 13. </w:t>
      </w:r>
      <w:r>
        <w:rPr>
          <w:szCs w:val="28"/>
        </w:rPr>
        <w:t>rindu.</w:t>
      </w:r>
    </w:p>
    <w:p w14:paraId="042E0A81" w14:textId="77777777" w:rsidR="00881E30" w:rsidRDefault="00881E30" w:rsidP="00553140">
      <w:pPr>
        <w:pStyle w:val="ListParagraph"/>
        <w:widowControl/>
        <w:tabs>
          <w:tab w:val="left" w:pos="1276"/>
        </w:tabs>
        <w:suppressAutoHyphens w:val="0"/>
        <w:autoSpaceDN/>
        <w:spacing w:line="240" w:lineRule="auto"/>
        <w:ind w:left="0" w:firstLine="720"/>
        <w:contextualSpacing/>
        <w:textAlignment w:val="auto"/>
        <w:rPr>
          <w:szCs w:val="28"/>
        </w:rPr>
      </w:pPr>
    </w:p>
    <w:p w14:paraId="631CAF27" w14:textId="5E78580A" w:rsidR="002969F3" w:rsidRDefault="002969F3" w:rsidP="00553140">
      <w:pPr>
        <w:pStyle w:val="ListParagraph"/>
        <w:widowControl/>
        <w:tabs>
          <w:tab w:val="left" w:pos="1276"/>
        </w:tabs>
        <w:suppressAutoHyphens w:val="0"/>
        <w:autoSpaceDN/>
        <w:spacing w:line="240" w:lineRule="auto"/>
        <w:ind w:left="0" w:firstLine="720"/>
        <w:contextualSpacing/>
        <w:textAlignment w:val="auto"/>
        <w:rPr>
          <w:szCs w:val="28"/>
        </w:rPr>
      </w:pPr>
    </w:p>
    <w:tbl>
      <w:tblPr>
        <w:tblW w:w="8897" w:type="dxa"/>
        <w:tblLook w:val="00A0" w:firstRow="1" w:lastRow="0" w:firstColumn="1" w:lastColumn="0" w:noHBand="0" w:noVBand="0"/>
      </w:tblPr>
      <w:tblGrid>
        <w:gridCol w:w="4077"/>
        <w:gridCol w:w="4820"/>
      </w:tblGrid>
      <w:tr w:rsidR="00260ABE" w:rsidRPr="007B0D71" w14:paraId="5AC9D0CE" w14:textId="77777777" w:rsidTr="00CC6FC1">
        <w:trPr>
          <w:trHeight w:val="1420"/>
        </w:trPr>
        <w:tc>
          <w:tcPr>
            <w:tcW w:w="4077" w:type="dxa"/>
          </w:tcPr>
          <w:p w14:paraId="07C3379D" w14:textId="77777777" w:rsidR="00260ABE" w:rsidRPr="007B0D71" w:rsidRDefault="00260ABE" w:rsidP="00CC6FC1">
            <w:pPr>
              <w:rPr>
                <w:color w:val="000000" w:themeColor="text1"/>
                <w:szCs w:val="28"/>
              </w:rPr>
            </w:pPr>
            <w:r>
              <w:rPr>
                <w:color w:val="000000" w:themeColor="text1"/>
                <w:szCs w:val="28"/>
              </w:rPr>
              <w:lastRenderedPageBreak/>
              <w:t>Ministru prezidents</w:t>
            </w:r>
          </w:p>
        </w:tc>
        <w:tc>
          <w:tcPr>
            <w:tcW w:w="4820" w:type="dxa"/>
          </w:tcPr>
          <w:p w14:paraId="67394325" w14:textId="77777777" w:rsidR="00260ABE" w:rsidRPr="007B0D71" w:rsidRDefault="00260ABE" w:rsidP="00553140">
            <w:pPr>
              <w:spacing w:line="240" w:lineRule="auto"/>
              <w:jc w:val="right"/>
              <w:rPr>
                <w:color w:val="000000" w:themeColor="text1"/>
                <w:szCs w:val="28"/>
              </w:rPr>
            </w:pPr>
          </w:p>
          <w:p w14:paraId="1AD1DCBA" w14:textId="14C51EF3" w:rsidR="00260ABE" w:rsidRPr="007B0D71" w:rsidRDefault="00E74C8C" w:rsidP="00553140">
            <w:pPr>
              <w:spacing w:line="240" w:lineRule="auto"/>
              <w:ind w:firstLine="2197"/>
              <w:jc w:val="left"/>
              <w:rPr>
                <w:color w:val="000000" w:themeColor="text1"/>
                <w:szCs w:val="28"/>
              </w:rPr>
            </w:pPr>
            <w:proofErr w:type="spellStart"/>
            <w:r>
              <w:rPr>
                <w:color w:val="000000" w:themeColor="text1"/>
                <w:szCs w:val="28"/>
              </w:rPr>
              <w:t>A.</w:t>
            </w:r>
            <w:bookmarkStart w:id="0" w:name="_GoBack"/>
            <w:bookmarkEnd w:id="0"/>
            <w:r w:rsidR="007B1458">
              <w:rPr>
                <w:color w:val="000000" w:themeColor="text1"/>
                <w:szCs w:val="28"/>
              </w:rPr>
              <w:t>K.Kariņš</w:t>
            </w:r>
            <w:proofErr w:type="spellEnd"/>
          </w:p>
          <w:p w14:paraId="000D8FD6" w14:textId="77777777" w:rsidR="00260ABE" w:rsidRPr="007B0D71" w:rsidRDefault="00260ABE" w:rsidP="00553140">
            <w:pPr>
              <w:spacing w:line="240" w:lineRule="auto"/>
              <w:jc w:val="right"/>
              <w:rPr>
                <w:color w:val="000000" w:themeColor="text1"/>
                <w:szCs w:val="28"/>
              </w:rPr>
            </w:pPr>
          </w:p>
          <w:p w14:paraId="2353A410" w14:textId="77777777" w:rsidR="00260ABE" w:rsidRPr="007B0D71" w:rsidRDefault="00260ABE" w:rsidP="00553140">
            <w:pPr>
              <w:spacing w:line="240" w:lineRule="auto"/>
              <w:rPr>
                <w:color w:val="000000" w:themeColor="text1"/>
                <w:szCs w:val="28"/>
              </w:rPr>
            </w:pPr>
          </w:p>
        </w:tc>
      </w:tr>
      <w:tr w:rsidR="00260ABE" w:rsidRPr="007B0D71" w14:paraId="6243EC57" w14:textId="77777777" w:rsidTr="00CC6FC1">
        <w:tc>
          <w:tcPr>
            <w:tcW w:w="4077" w:type="dxa"/>
          </w:tcPr>
          <w:p w14:paraId="0B5C51E5" w14:textId="13192B69" w:rsidR="00260ABE" w:rsidRPr="007B0D71" w:rsidRDefault="00260ABE" w:rsidP="00CC6FC1">
            <w:pPr>
              <w:rPr>
                <w:color w:val="000000" w:themeColor="text1"/>
                <w:szCs w:val="28"/>
              </w:rPr>
            </w:pPr>
            <w:r w:rsidRPr="007B0D71">
              <w:rPr>
                <w:color w:val="000000" w:themeColor="text1"/>
                <w:szCs w:val="28"/>
              </w:rPr>
              <w:t>Finanšu ministr</w:t>
            </w:r>
            <w:r w:rsidR="007B1458">
              <w:rPr>
                <w:color w:val="000000" w:themeColor="text1"/>
                <w:szCs w:val="28"/>
              </w:rPr>
              <w:t>s</w:t>
            </w:r>
          </w:p>
          <w:p w14:paraId="6FBE769C" w14:textId="77777777" w:rsidR="00260ABE" w:rsidRDefault="00260ABE" w:rsidP="00CC6FC1">
            <w:pPr>
              <w:rPr>
                <w:color w:val="000000" w:themeColor="text1"/>
                <w:szCs w:val="28"/>
              </w:rPr>
            </w:pPr>
          </w:p>
          <w:p w14:paraId="5B50B965" w14:textId="77777777" w:rsidR="00260ABE" w:rsidRPr="007B0D71" w:rsidRDefault="00260ABE" w:rsidP="00CC6FC1">
            <w:pPr>
              <w:rPr>
                <w:color w:val="000000" w:themeColor="text1"/>
                <w:szCs w:val="28"/>
              </w:rPr>
            </w:pPr>
          </w:p>
        </w:tc>
        <w:tc>
          <w:tcPr>
            <w:tcW w:w="4820" w:type="dxa"/>
          </w:tcPr>
          <w:p w14:paraId="42E54E87" w14:textId="5DC082E7" w:rsidR="00260ABE" w:rsidRPr="007B0D71" w:rsidRDefault="007B1458" w:rsidP="00553140">
            <w:pPr>
              <w:spacing w:line="240" w:lineRule="auto"/>
              <w:ind w:firstLine="2197"/>
              <w:jc w:val="left"/>
              <w:rPr>
                <w:color w:val="000000" w:themeColor="text1"/>
                <w:szCs w:val="28"/>
              </w:rPr>
            </w:pPr>
            <w:proofErr w:type="spellStart"/>
            <w:r>
              <w:rPr>
                <w:color w:val="000000" w:themeColor="text1"/>
                <w:szCs w:val="28"/>
              </w:rPr>
              <w:t>J.Reirs</w:t>
            </w:r>
            <w:proofErr w:type="spellEnd"/>
          </w:p>
          <w:p w14:paraId="72026E07" w14:textId="77777777" w:rsidR="00260ABE" w:rsidRPr="007B0D71" w:rsidRDefault="00260ABE" w:rsidP="00553140">
            <w:pPr>
              <w:spacing w:line="240" w:lineRule="auto"/>
              <w:rPr>
                <w:color w:val="000000" w:themeColor="text1"/>
                <w:szCs w:val="28"/>
              </w:rPr>
            </w:pPr>
          </w:p>
        </w:tc>
      </w:tr>
    </w:tbl>
    <w:p w14:paraId="72E7981A" w14:textId="77777777" w:rsidR="00881E30" w:rsidRDefault="00881E30" w:rsidP="00A43EBC">
      <w:pPr>
        <w:spacing w:line="240" w:lineRule="auto"/>
        <w:rPr>
          <w:sz w:val="24"/>
        </w:rPr>
      </w:pPr>
    </w:p>
    <w:p w14:paraId="0B94CF3B" w14:textId="77777777" w:rsidR="00881E30" w:rsidRDefault="00881E30" w:rsidP="00A43EBC">
      <w:pPr>
        <w:spacing w:line="240" w:lineRule="auto"/>
        <w:rPr>
          <w:sz w:val="24"/>
        </w:rPr>
      </w:pPr>
    </w:p>
    <w:p w14:paraId="09BE0A1B" w14:textId="77777777" w:rsidR="00881E30" w:rsidRDefault="00881E30" w:rsidP="00A43EBC">
      <w:pPr>
        <w:spacing w:line="240" w:lineRule="auto"/>
        <w:rPr>
          <w:sz w:val="24"/>
        </w:rPr>
      </w:pPr>
    </w:p>
    <w:p w14:paraId="55E861A6" w14:textId="77777777" w:rsidR="00881E30" w:rsidRDefault="00881E30" w:rsidP="00A43EBC">
      <w:pPr>
        <w:spacing w:line="240" w:lineRule="auto"/>
        <w:rPr>
          <w:sz w:val="24"/>
        </w:rPr>
      </w:pPr>
    </w:p>
    <w:p w14:paraId="42DA416D" w14:textId="1E7BB639" w:rsidR="00635AA3" w:rsidRDefault="004838C7" w:rsidP="001B2C81">
      <w:pPr>
        <w:spacing w:line="240" w:lineRule="auto"/>
        <w:rPr>
          <w:sz w:val="24"/>
        </w:rPr>
      </w:pPr>
      <w:r>
        <w:rPr>
          <w:sz w:val="24"/>
        </w:rPr>
        <w:t>Kudravecs</w:t>
      </w:r>
      <w:r w:rsidR="00A43EBC" w:rsidRPr="003A1DF2">
        <w:rPr>
          <w:sz w:val="24"/>
        </w:rPr>
        <w:t xml:space="preserve"> </w:t>
      </w:r>
      <w:r w:rsidR="0065005B" w:rsidRPr="003A1DF2">
        <w:rPr>
          <w:sz w:val="24"/>
        </w:rPr>
        <w:t>67</w:t>
      </w:r>
      <w:r w:rsidR="00901F5C" w:rsidRPr="003A1DF2">
        <w:rPr>
          <w:sz w:val="24"/>
        </w:rPr>
        <w:t>12</w:t>
      </w:r>
      <w:r>
        <w:rPr>
          <w:sz w:val="24"/>
        </w:rPr>
        <w:t>2042</w:t>
      </w:r>
    </w:p>
    <w:p w14:paraId="17154ECD" w14:textId="0B0A79EF" w:rsidR="00DF4B71" w:rsidRDefault="004838C7" w:rsidP="001B2C81">
      <w:pPr>
        <w:spacing w:line="240" w:lineRule="auto"/>
        <w:rPr>
          <w:sz w:val="24"/>
        </w:rPr>
      </w:pPr>
      <w:r>
        <w:rPr>
          <w:sz w:val="24"/>
        </w:rPr>
        <w:t>Diana.Kudravecs@vid.gov.lv</w:t>
      </w:r>
      <w:r w:rsidRPr="003A1DF2">
        <w:rPr>
          <w:sz w:val="24"/>
        </w:rPr>
        <w:t xml:space="preserve"> </w:t>
      </w:r>
    </w:p>
    <w:sectPr w:rsidR="00DF4B71" w:rsidSect="00553140">
      <w:headerReference w:type="default" r:id="rId11"/>
      <w:footerReference w:type="default" r:id="rId12"/>
      <w:footerReference w:type="first" r:id="rId13"/>
      <w:pgSz w:w="11906" w:h="16838" w:code="9"/>
      <w:pgMar w:top="1134"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7803" w14:textId="77777777" w:rsidR="00925EED" w:rsidRDefault="00925EED">
      <w:pPr>
        <w:spacing w:line="240" w:lineRule="auto"/>
      </w:pPr>
      <w:r>
        <w:separator/>
      </w:r>
    </w:p>
  </w:endnote>
  <w:endnote w:type="continuationSeparator" w:id="0">
    <w:p w14:paraId="0EA3418A" w14:textId="77777777" w:rsidR="00925EED" w:rsidRDefault="0092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2797" w14:textId="3FC59AF9" w:rsidR="0053581A" w:rsidRPr="003C549D" w:rsidRDefault="003C549D" w:rsidP="00C436F8">
    <w:pPr>
      <w:widowControl/>
      <w:suppressAutoHyphens w:val="0"/>
      <w:autoSpaceDN/>
      <w:spacing w:line="240" w:lineRule="auto"/>
      <w:textAlignment w:val="auto"/>
    </w:pPr>
    <w:r w:rsidRPr="00553140">
      <w:rPr>
        <w:iCs w:val="0"/>
        <w:sz w:val="20"/>
        <w:szCs w:val="20"/>
        <w:lang w:eastAsia="lv-LV"/>
      </w:rPr>
      <w:fldChar w:fldCharType="begin"/>
    </w:r>
    <w:r w:rsidRPr="00553140">
      <w:rPr>
        <w:iCs w:val="0"/>
        <w:sz w:val="20"/>
        <w:szCs w:val="20"/>
        <w:lang w:eastAsia="lv-LV"/>
      </w:rPr>
      <w:instrText xml:space="preserve"> FILENAME   \* MERGEFORMAT </w:instrText>
    </w:r>
    <w:r w:rsidRPr="00553140">
      <w:rPr>
        <w:iCs w:val="0"/>
        <w:sz w:val="20"/>
        <w:szCs w:val="20"/>
        <w:lang w:eastAsia="lv-LV"/>
      </w:rPr>
      <w:fldChar w:fldCharType="separate"/>
    </w:r>
    <w:r w:rsidR="00E36A0D">
      <w:rPr>
        <w:iCs w:val="0"/>
        <w:noProof/>
        <w:sz w:val="20"/>
        <w:szCs w:val="20"/>
        <w:lang w:eastAsia="lv-LV"/>
      </w:rPr>
      <w:t>FMNot_15012019_MK_106_groz</w:t>
    </w:r>
    <w:r w:rsidRPr="00553140">
      <w:rPr>
        <w:iCs w:val="0"/>
        <w:sz w:val="20"/>
        <w:szCs w:val="20"/>
        <w:lang w:eastAsia="lv-LV"/>
      </w:rPr>
      <w:fldChar w:fldCharType="end"/>
    </w:r>
    <w:r w:rsidRPr="00553140">
      <w:rPr>
        <w:iCs w:val="0"/>
        <w:sz w:val="20"/>
        <w:szCs w:val="20"/>
        <w:lang w:eastAsia="lv-LV"/>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8B4C" w14:textId="49C43D03" w:rsidR="0053581A" w:rsidRPr="00553140" w:rsidRDefault="00A43EBC" w:rsidP="00553140">
    <w:pPr>
      <w:widowControl/>
      <w:suppressAutoHyphens w:val="0"/>
      <w:autoSpaceDN/>
      <w:spacing w:line="240" w:lineRule="auto"/>
      <w:textAlignment w:val="auto"/>
      <w:rPr>
        <w:sz w:val="20"/>
        <w:szCs w:val="20"/>
      </w:rPr>
    </w:pPr>
    <w:r w:rsidRPr="00553140">
      <w:rPr>
        <w:iCs w:val="0"/>
        <w:sz w:val="20"/>
        <w:szCs w:val="20"/>
        <w:lang w:eastAsia="lv-LV"/>
      </w:rPr>
      <w:fldChar w:fldCharType="begin"/>
    </w:r>
    <w:r w:rsidRPr="00553140">
      <w:rPr>
        <w:iCs w:val="0"/>
        <w:sz w:val="20"/>
        <w:szCs w:val="20"/>
        <w:lang w:eastAsia="lv-LV"/>
      </w:rPr>
      <w:instrText xml:space="preserve"> FILENAME   \* MERGEFORMAT </w:instrText>
    </w:r>
    <w:r w:rsidRPr="00553140">
      <w:rPr>
        <w:iCs w:val="0"/>
        <w:sz w:val="20"/>
        <w:szCs w:val="20"/>
        <w:lang w:eastAsia="lv-LV"/>
      </w:rPr>
      <w:fldChar w:fldCharType="separate"/>
    </w:r>
    <w:r w:rsidR="00E36A0D">
      <w:rPr>
        <w:iCs w:val="0"/>
        <w:noProof/>
        <w:sz w:val="20"/>
        <w:szCs w:val="20"/>
        <w:lang w:eastAsia="lv-LV"/>
      </w:rPr>
      <w:t>FMNot_15012019_MK_106_groz</w:t>
    </w:r>
    <w:r w:rsidRPr="00553140">
      <w:rPr>
        <w:iCs w:val="0"/>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3F53" w14:textId="77777777" w:rsidR="00925EED" w:rsidRDefault="00925EED">
      <w:pPr>
        <w:spacing w:line="240" w:lineRule="auto"/>
      </w:pPr>
      <w:r>
        <w:rPr>
          <w:color w:val="000000"/>
        </w:rPr>
        <w:separator/>
      </w:r>
    </w:p>
  </w:footnote>
  <w:footnote w:type="continuationSeparator" w:id="0">
    <w:p w14:paraId="4557F7B3" w14:textId="77777777" w:rsidR="00925EED" w:rsidRDefault="00925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C18A0" w14:textId="51DD353B" w:rsidR="0053581A" w:rsidRPr="00553140" w:rsidRDefault="00692CDD" w:rsidP="00553140">
    <w:pPr>
      <w:pStyle w:val="Header"/>
      <w:jc w:val="center"/>
      <w:rPr>
        <w:sz w:val="24"/>
      </w:rPr>
    </w:pPr>
    <w:r w:rsidRPr="00553140">
      <w:rPr>
        <w:sz w:val="24"/>
      </w:rPr>
      <w:fldChar w:fldCharType="begin"/>
    </w:r>
    <w:r w:rsidRPr="00553140">
      <w:rPr>
        <w:sz w:val="24"/>
      </w:rPr>
      <w:instrText xml:space="preserve"> PAGE </w:instrText>
    </w:r>
    <w:r w:rsidRPr="00553140">
      <w:rPr>
        <w:sz w:val="24"/>
      </w:rPr>
      <w:fldChar w:fldCharType="separate"/>
    </w:r>
    <w:r w:rsidR="00E74C8C">
      <w:rPr>
        <w:noProof/>
        <w:sz w:val="24"/>
      </w:rPr>
      <w:t>2</w:t>
    </w:r>
    <w:r w:rsidRPr="00553140">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13D3"/>
    <w:multiLevelType w:val="hybridMultilevel"/>
    <w:tmpl w:val="B0CAD842"/>
    <w:lvl w:ilvl="0" w:tplc="5F802EFA">
      <w:start w:val="8"/>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 w15:restartNumberingAfterBreak="0">
    <w:nsid w:val="19BA17EA"/>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2" w15:restartNumberingAfterBreak="0">
    <w:nsid w:val="1B747172"/>
    <w:multiLevelType w:val="hybridMultilevel"/>
    <w:tmpl w:val="CE00650C"/>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4C13E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15:restartNumberingAfterBreak="0">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 w15:restartNumberingAfterBreak="0">
    <w:nsid w:val="2671712A"/>
    <w:multiLevelType w:val="hybridMultilevel"/>
    <w:tmpl w:val="0DD63396"/>
    <w:lvl w:ilvl="0" w:tplc="7BF862B4">
      <w:start w:val="18"/>
      <w:numFmt w:val="decimal"/>
      <w:lvlText w:val="%1."/>
      <w:lvlJc w:val="left"/>
      <w:pPr>
        <w:ind w:left="1226" w:hanging="375"/>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6" w15:restartNumberingAfterBreak="0">
    <w:nsid w:val="26CD3FCD"/>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2A80222A"/>
    <w:multiLevelType w:val="multilevel"/>
    <w:tmpl w:val="CBE6CC24"/>
    <w:lvl w:ilvl="0">
      <w:start w:val="1"/>
      <w:numFmt w:val="decimal"/>
      <w:lvlText w:val="%1."/>
      <w:lvlJc w:val="left"/>
      <w:pPr>
        <w:ind w:left="450" w:hanging="450"/>
      </w:pPr>
      <w:rPr>
        <w:rFonts w:cs="Times New Roman" w:hint="default"/>
      </w:rPr>
    </w:lvl>
    <w:lvl w:ilvl="1">
      <w:start w:val="1"/>
      <w:numFmt w:val="decimal"/>
      <w:lvlText w:val="%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2C6C69DD"/>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9" w15:restartNumberingAfterBreak="0">
    <w:nsid w:val="34153C1D"/>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10" w15:restartNumberingAfterBreak="0">
    <w:nsid w:val="34B37648"/>
    <w:multiLevelType w:val="multilevel"/>
    <w:tmpl w:val="D1E6E888"/>
    <w:lvl w:ilvl="0">
      <w:numFmt w:val="bullet"/>
      <w:lvlText w:val="-"/>
      <w:lvlJc w:val="left"/>
      <w:pPr>
        <w:ind w:left="644" w:hanging="360"/>
      </w:pPr>
      <w:rPr>
        <w:rFonts w:ascii="Times New Roman" w:eastAsia="Times New Roman" w:hAnsi="Times New Roman"/>
        <w:b/>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hint="default"/>
        <w:sz w:val="36"/>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2" w15:restartNumberingAfterBreak="0">
    <w:nsid w:val="416C18F8"/>
    <w:multiLevelType w:val="multilevel"/>
    <w:tmpl w:val="0C5C838E"/>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428D53D4"/>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A1C58A5"/>
    <w:multiLevelType w:val="hybridMultilevel"/>
    <w:tmpl w:val="2BD8819E"/>
    <w:lvl w:ilvl="0" w:tplc="07BC0D9A">
      <w:start w:val="3"/>
      <w:numFmt w:val="decimal"/>
      <w:lvlText w:val="%1."/>
      <w:lvlJc w:val="left"/>
      <w:pPr>
        <w:ind w:left="1070" w:hanging="360"/>
      </w:pPr>
      <w:rPr>
        <w:rFonts w:hint="default"/>
      </w:rPr>
    </w:lvl>
    <w:lvl w:ilvl="1" w:tplc="04260019">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503B206E"/>
    <w:multiLevelType w:val="hybridMultilevel"/>
    <w:tmpl w:val="6E74B7C8"/>
    <w:lvl w:ilvl="0" w:tplc="8528C09A">
      <w:start w:val="4"/>
      <w:numFmt w:val="decimal"/>
      <w:lvlText w:val="%1."/>
      <w:lvlJc w:val="left"/>
      <w:pPr>
        <w:ind w:left="1430" w:hanging="360"/>
      </w:pPr>
      <w:rPr>
        <w:rFonts w:cs="Times New Roman" w:hint="default"/>
      </w:rPr>
    </w:lvl>
    <w:lvl w:ilvl="1" w:tplc="04260019" w:tentative="1">
      <w:start w:val="1"/>
      <w:numFmt w:val="lowerLetter"/>
      <w:lvlText w:val="%2."/>
      <w:lvlJc w:val="left"/>
      <w:pPr>
        <w:ind w:left="2150" w:hanging="360"/>
      </w:pPr>
      <w:rPr>
        <w:rFonts w:cs="Times New Roman"/>
      </w:rPr>
    </w:lvl>
    <w:lvl w:ilvl="2" w:tplc="0426001B" w:tentative="1">
      <w:start w:val="1"/>
      <w:numFmt w:val="lowerRoman"/>
      <w:lvlText w:val="%3."/>
      <w:lvlJc w:val="right"/>
      <w:pPr>
        <w:ind w:left="2870" w:hanging="180"/>
      </w:pPr>
      <w:rPr>
        <w:rFonts w:cs="Times New Roman"/>
      </w:rPr>
    </w:lvl>
    <w:lvl w:ilvl="3" w:tplc="0426000F" w:tentative="1">
      <w:start w:val="1"/>
      <w:numFmt w:val="decimal"/>
      <w:lvlText w:val="%4."/>
      <w:lvlJc w:val="left"/>
      <w:pPr>
        <w:ind w:left="3590" w:hanging="360"/>
      </w:pPr>
      <w:rPr>
        <w:rFonts w:cs="Times New Roman"/>
      </w:rPr>
    </w:lvl>
    <w:lvl w:ilvl="4" w:tplc="04260019" w:tentative="1">
      <w:start w:val="1"/>
      <w:numFmt w:val="lowerLetter"/>
      <w:lvlText w:val="%5."/>
      <w:lvlJc w:val="left"/>
      <w:pPr>
        <w:ind w:left="4310" w:hanging="360"/>
      </w:pPr>
      <w:rPr>
        <w:rFonts w:cs="Times New Roman"/>
      </w:rPr>
    </w:lvl>
    <w:lvl w:ilvl="5" w:tplc="0426001B" w:tentative="1">
      <w:start w:val="1"/>
      <w:numFmt w:val="lowerRoman"/>
      <w:lvlText w:val="%6."/>
      <w:lvlJc w:val="right"/>
      <w:pPr>
        <w:ind w:left="5030" w:hanging="180"/>
      </w:pPr>
      <w:rPr>
        <w:rFonts w:cs="Times New Roman"/>
      </w:rPr>
    </w:lvl>
    <w:lvl w:ilvl="6" w:tplc="0426000F" w:tentative="1">
      <w:start w:val="1"/>
      <w:numFmt w:val="decimal"/>
      <w:lvlText w:val="%7."/>
      <w:lvlJc w:val="left"/>
      <w:pPr>
        <w:ind w:left="5750" w:hanging="360"/>
      </w:pPr>
      <w:rPr>
        <w:rFonts w:cs="Times New Roman"/>
      </w:rPr>
    </w:lvl>
    <w:lvl w:ilvl="7" w:tplc="04260019" w:tentative="1">
      <w:start w:val="1"/>
      <w:numFmt w:val="lowerLetter"/>
      <w:lvlText w:val="%8."/>
      <w:lvlJc w:val="left"/>
      <w:pPr>
        <w:ind w:left="6470" w:hanging="360"/>
      </w:pPr>
      <w:rPr>
        <w:rFonts w:cs="Times New Roman"/>
      </w:rPr>
    </w:lvl>
    <w:lvl w:ilvl="8" w:tplc="0426001B" w:tentative="1">
      <w:start w:val="1"/>
      <w:numFmt w:val="lowerRoman"/>
      <w:lvlText w:val="%9."/>
      <w:lvlJc w:val="right"/>
      <w:pPr>
        <w:ind w:left="7190" w:hanging="180"/>
      </w:pPr>
      <w:rPr>
        <w:rFonts w:cs="Times New Roman"/>
      </w:rPr>
    </w:lvl>
  </w:abstractNum>
  <w:abstractNum w:abstractNumId="16" w15:restartNumberingAfterBreak="0">
    <w:nsid w:val="5791204D"/>
    <w:multiLevelType w:val="multilevel"/>
    <w:tmpl w:val="E16A5BE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15:restartNumberingAfterBreak="0">
    <w:nsid w:val="5F65781E"/>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5FDB3268"/>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9" w15:restartNumberingAfterBreak="0">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sz w:val="24"/>
        <w:szCs w:val="24"/>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64927190"/>
    <w:multiLevelType w:val="multilevel"/>
    <w:tmpl w:val="D1AAF490"/>
    <w:lvl w:ilvl="0">
      <w:start w:val="1"/>
      <w:numFmt w:val="decimal"/>
      <w:lvlText w:val="%1."/>
      <w:lvlJc w:val="left"/>
      <w:pPr>
        <w:ind w:left="1070" w:hanging="360"/>
      </w:pPr>
      <w:rPr>
        <w:rFonts w:ascii="Times New Roman" w:hAnsi="Times New Roman" w:cs="Times New Roman" w:hint="default"/>
        <w:sz w:val="28"/>
        <w:szCs w:val="28"/>
      </w:rPr>
    </w:lvl>
    <w:lvl w:ilvl="1">
      <w:start w:val="1"/>
      <w:numFmt w:val="decimal"/>
      <w:isLgl/>
      <w:lvlText w:val="%1.%2."/>
      <w:lvlJc w:val="left"/>
      <w:pPr>
        <w:ind w:left="1790"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670" w:hanging="180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21" w15:restartNumberingAfterBreak="0">
    <w:nsid w:val="6B2C562F"/>
    <w:multiLevelType w:val="multilevel"/>
    <w:tmpl w:val="13DC3764"/>
    <w:lvl w:ilvl="0">
      <w:numFmt w:val="bullet"/>
      <w:lvlText w:val="-"/>
      <w:lvlJc w:val="left"/>
      <w:pPr>
        <w:ind w:left="720"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6CE84EBB"/>
    <w:multiLevelType w:val="hybridMultilevel"/>
    <w:tmpl w:val="7DB4E824"/>
    <w:lvl w:ilvl="0" w:tplc="B63813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E6F64D4"/>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15:restartNumberingAfterBreak="0">
    <w:nsid w:val="7B7F01EB"/>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5" w15:restartNumberingAfterBreak="0">
    <w:nsid w:val="7E4853D8"/>
    <w:multiLevelType w:val="hybridMultilevel"/>
    <w:tmpl w:val="63C84EDA"/>
    <w:lvl w:ilvl="0" w:tplc="66380444">
      <w:start w:val="1"/>
      <w:numFmt w:val="decimal"/>
      <w:lvlText w:val="%1."/>
      <w:lvlJc w:val="left"/>
      <w:pPr>
        <w:ind w:left="108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6" w15:restartNumberingAfterBreak="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9"/>
  </w:num>
  <w:num w:numId="2">
    <w:abstractNumId w:val="26"/>
  </w:num>
  <w:num w:numId="3">
    <w:abstractNumId w:val="12"/>
  </w:num>
  <w:num w:numId="4">
    <w:abstractNumId w:val="4"/>
  </w:num>
  <w:num w:numId="5">
    <w:abstractNumId w:val="21"/>
  </w:num>
  <w:num w:numId="6">
    <w:abstractNumId w:val="10"/>
  </w:num>
  <w:num w:numId="7">
    <w:abstractNumId w:val="11"/>
  </w:num>
  <w:num w:numId="8">
    <w:abstractNumId w:val="5"/>
  </w:num>
  <w:num w:numId="9">
    <w:abstractNumId w:val="16"/>
  </w:num>
  <w:num w:numId="10">
    <w:abstractNumId w:val="20"/>
  </w:num>
  <w:num w:numId="11">
    <w:abstractNumId w:val="2"/>
  </w:num>
  <w:num w:numId="12">
    <w:abstractNumId w:val="6"/>
  </w:num>
  <w:num w:numId="13">
    <w:abstractNumId w:val="25"/>
  </w:num>
  <w:num w:numId="14">
    <w:abstractNumId w:val="24"/>
  </w:num>
  <w:num w:numId="15">
    <w:abstractNumId w:val="13"/>
  </w:num>
  <w:num w:numId="16">
    <w:abstractNumId w:val="3"/>
  </w:num>
  <w:num w:numId="17">
    <w:abstractNumId w:val="23"/>
  </w:num>
  <w:num w:numId="18">
    <w:abstractNumId w:val="8"/>
  </w:num>
  <w:num w:numId="19">
    <w:abstractNumId w:val="17"/>
  </w:num>
  <w:num w:numId="20">
    <w:abstractNumId w:val="7"/>
  </w:num>
  <w:num w:numId="21">
    <w:abstractNumId w:val="1"/>
  </w:num>
  <w:num w:numId="22">
    <w:abstractNumId w:val="15"/>
  </w:num>
  <w:num w:numId="23">
    <w:abstractNumId w:val="18"/>
  </w:num>
  <w:num w:numId="24">
    <w:abstractNumId w:val="9"/>
  </w:num>
  <w:num w:numId="25">
    <w:abstractNumId w:val="14"/>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6C"/>
    <w:rsid w:val="0000519F"/>
    <w:rsid w:val="000071C6"/>
    <w:rsid w:val="00007F92"/>
    <w:rsid w:val="00016B95"/>
    <w:rsid w:val="0002157A"/>
    <w:rsid w:val="00026F4C"/>
    <w:rsid w:val="00027650"/>
    <w:rsid w:val="00030068"/>
    <w:rsid w:val="00031B5A"/>
    <w:rsid w:val="00035965"/>
    <w:rsid w:val="00051DB3"/>
    <w:rsid w:val="00056F65"/>
    <w:rsid w:val="00056FFF"/>
    <w:rsid w:val="0006162F"/>
    <w:rsid w:val="00062652"/>
    <w:rsid w:val="00064C7C"/>
    <w:rsid w:val="00066F3A"/>
    <w:rsid w:val="000670CB"/>
    <w:rsid w:val="00072779"/>
    <w:rsid w:val="00075C05"/>
    <w:rsid w:val="000777F1"/>
    <w:rsid w:val="000816A5"/>
    <w:rsid w:val="00082314"/>
    <w:rsid w:val="00082DD2"/>
    <w:rsid w:val="0008674D"/>
    <w:rsid w:val="00090C99"/>
    <w:rsid w:val="000933FA"/>
    <w:rsid w:val="00094ADA"/>
    <w:rsid w:val="0009729E"/>
    <w:rsid w:val="00097E37"/>
    <w:rsid w:val="000A3F1E"/>
    <w:rsid w:val="000A582C"/>
    <w:rsid w:val="000A5F11"/>
    <w:rsid w:val="000A7FD1"/>
    <w:rsid w:val="000B1122"/>
    <w:rsid w:val="000B35EE"/>
    <w:rsid w:val="000B6BF3"/>
    <w:rsid w:val="000C06DE"/>
    <w:rsid w:val="000C45FB"/>
    <w:rsid w:val="000C65BA"/>
    <w:rsid w:val="000C6EBF"/>
    <w:rsid w:val="000D112D"/>
    <w:rsid w:val="000D1247"/>
    <w:rsid w:val="000D196F"/>
    <w:rsid w:val="000D1DD4"/>
    <w:rsid w:val="000D35B5"/>
    <w:rsid w:val="000D462B"/>
    <w:rsid w:val="000D5990"/>
    <w:rsid w:val="000E28C2"/>
    <w:rsid w:val="000E3822"/>
    <w:rsid w:val="000F0736"/>
    <w:rsid w:val="000F56D9"/>
    <w:rsid w:val="00100961"/>
    <w:rsid w:val="00101C32"/>
    <w:rsid w:val="00105004"/>
    <w:rsid w:val="00105F3A"/>
    <w:rsid w:val="0011266F"/>
    <w:rsid w:val="001131B2"/>
    <w:rsid w:val="0012367B"/>
    <w:rsid w:val="0012590D"/>
    <w:rsid w:val="00125F1F"/>
    <w:rsid w:val="001373C2"/>
    <w:rsid w:val="00142990"/>
    <w:rsid w:val="00142AB4"/>
    <w:rsid w:val="00142E04"/>
    <w:rsid w:val="0014696E"/>
    <w:rsid w:val="00150F94"/>
    <w:rsid w:val="00154386"/>
    <w:rsid w:val="00162203"/>
    <w:rsid w:val="001634E1"/>
    <w:rsid w:val="00166152"/>
    <w:rsid w:val="001672FE"/>
    <w:rsid w:val="00167640"/>
    <w:rsid w:val="0016779F"/>
    <w:rsid w:val="00174F76"/>
    <w:rsid w:val="00175C38"/>
    <w:rsid w:val="00176BBD"/>
    <w:rsid w:val="00176CEB"/>
    <w:rsid w:val="00180624"/>
    <w:rsid w:val="00182147"/>
    <w:rsid w:val="0018315D"/>
    <w:rsid w:val="00193294"/>
    <w:rsid w:val="001A1D59"/>
    <w:rsid w:val="001A3C77"/>
    <w:rsid w:val="001A4805"/>
    <w:rsid w:val="001B19EB"/>
    <w:rsid w:val="001B2C81"/>
    <w:rsid w:val="001B64BB"/>
    <w:rsid w:val="001B6729"/>
    <w:rsid w:val="001B6988"/>
    <w:rsid w:val="001C0CA0"/>
    <w:rsid w:val="001C313E"/>
    <w:rsid w:val="001C5D40"/>
    <w:rsid w:val="001D112C"/>
    <w:rsid w:val="001D212B"/>
    <w:rsid w:val="001D2877"/>
    <w:rsid w:val="001E29F5"/>
    <w:rsid w:val="001E3148"/>
    <w:rsid w:val="001F1B2F"/>
    <w:rsid w:val="001F2F6D"/>
    <w:rsid w:val="001F3212"/>
    <w:rsid w:val="001F6088"/>
    <w:rsid w:val="0020077A"/>
    <w:rsid w:val="002028C7"/>
    <w:rsid w:val="00203B9D"/>
    <w:rsid w:val="00204562"/>
    <w:rsid w:val="00206580"/>
    <w:rsid w:val="002069A1"/>
    <w:rsid w:val="002142A7"/>
    <w:rsid w:val="002157D5"/>
    <w:rsid w:val="002167E3"/>
    <w:rsid w:val="002212A3"/>
    <w:rsid w:val="00225120"/>
    <w:rsid w:val="00225BF9"/>
    <w:rsid w:val="00227F0C"/>
    <w:rsid w:val="00234F3B"/>
    <w:rsid w:val="0024124F"/>
    <w:rsid w:val="00246607"/>
    <w:rsid w:val="002470A3"/>
    <w:rsid w:val="002503E0"/>
    <w:rsid w:val="002540CF"/>
    <w:rsid w:val="002543A1"/>
    <w:rsid w:val="00254C1F"/>
    <w:rsid w:val="00257351"/>
    <w:rsid w:val="00257E18"/>
    <w:rsid w:val="00260ABE"/>
    <w:rsid w:val="00262533"/>
    <w:rsid w:val="0026286B"/>
    <w:rsid w:val="00264FDC"/>
    <w:rsid w:val="00266A08"/>
    <w:rsid w:val="0027537B"/>
    <w:rsid w:val="00275836"/>
    <w:rsid w:val="00275855"/>
    <w:rsid w:val="00280162"/>
    <w:rsid w:val="00280598"/>
    <w:rsid w:val="00280970"/>
    <w:rsid w:val="00280DDF"/>
    <w:rsid w:val="00284B56"/>
    <w:rsid w:val="002862F4"/>
    <w:rsid w:val="00286AAD"/>
    <w:rsid w:val="00287B41"/>
    <w:rsid w:val="002900E0"/>
    <w:rsid w:val="00296470"/>
    <w:rsid w:val="002969F3"/>
    <w:rsid w:val="002A120B"/>
    <w:rsid w:val="002A1CB9"/>
    <w:rsid w:val="002B6176"/>
    <w:rsid w:val="002B6249"/>
    <w:rsid w:val="002C0F32"/>
    <w:rsid w:val="002C2500"/>
    <w:rsid w:val="002C4B5A"/>
    <w:rsid w:val="002C5004"/>
    <w:rsid w:val="002C5272"/>
    <w:rsid w:val="002C545D"/>
    <w:rsid w:val="002C6007"/>
    <w:rsid w:val="002C6713"/>
    <w:rsid w:val="002D318C"/>
    <w:rsid w:val="002D4A77"/>
    <w:rsid w:val="002D58A2"/>
    <w:rsid w:val="002D65CD"/>
    <w:rsid w:val="002D792A"/>
    <w:rsid w:val="002E6466"/>
    <w:rsid w:val="002E7C94"/>
    <w:rsid w:val="002F0CD9"/>
    <w:rsid w:val="002F4266"/>
    <w:rsid w:val="00304D93"/>
    <w:rsid w:val="0030774B"/>
    <w:rsid w:val="003119D4"/>
    <w:rsid w:val="00312128"/>
    <w:rsid w:val="00313F01"/>
    <w:rsid w:val="00314D75"/>
    <w:rsid w:val="00314D89"/>
    <w:rsid w:val="0031516D"/>
    <w:rsid w:val="00323A6B"/>
    <w:rsid w:val="00325C18"/>
    <w:rsid w:val="00331655"/>
    <w:rsid w:val="00333F97"/>
    <w:rsid w:val="003424F6"/>
    <w:rsid w:val="00344C6E"/>
    <w:rsid w:val="00346069"/>
    <w:rsid w:val="00350671"/>
    <w:rsid w:val="00351694"/>
    <w:rsid w:val="0035727D"/>
    <w:rsid w:val="00363D94"/>
    <w:rsid w:val="00367BE6"/>
    <w:rsid w:val="003743C0"/>
    <w:rsid w:val="00381376"/>
    <w:rsid w:val="00381793"/>
    <w:rsid w:val="00381C65"/>
    <w:rsid w:val="00383972"/>
    <w:rsid w:val="00386D24"/>
    <w:rsid w:val="00387DD9"/>
    <w:rsid w:val="00390FB1"/>
    <w:rsid w:val="00396ED1"/>
    <w:rsid w:val="003972A5"/>
    <w:rsid w:val="00397DC2"/>
    <w:rsid w:val="003A1AED"/>
    <w:rsid w:val="003A1DF2"/>
    <w:rsid w:val="003A1EDA"/>
    <w:rsid w:val="003A1FD7"/>
    <w:rsid w:val="003A2014"/>
    <w:rsid w:val="003A4E75"/>
    <w:rsid w:val="003A4F9B"/>
    <w:rsid w:val="003A58AD"/>
    <w:rsid w:val="003A637A"/>
    <w:rsid w:val="003B765C"/>
    <w:rsid w:val="003C0D09"/>
    <w:rsid w:val="003C3145"/>
    <w:rsid w:val="003C549D"/>
    <w:rsid w:val="003D1885"/>
    <w:rsid w:val="003D1DBC"/>
    <w:rsid w:val="003D3E85"/>
    <w:rsid w:val="003D5AA7"/>
    <w:rsid w:val="003E12A9"/>
    <w:rsid w:val="003E1918"/>
    <w:rsid w:val="003E3AEA"/>
    <w:rsid w:val="003F3E42"/>
    <w:rsid w:val="003F62E1"/>
    <w:rsid w:val="003F6DAF"/>
    <w:rsid w:val="00400413"/>
    <w:rsid w:val="00403011"/>
    <w:rsid w:val="0040304C"/>
    <w:rsid w:val="00404AF3"/>
    <w:rsid w:val="00405CD0"/>
    <w:rsid w:val="004127C2"/>
    <w:rsid w:val="00415192"/>
    <w:rsid w:val="0042286C"/>
    <w:rsid w:val="00424EFD"/>
    <w:rsid w:val="00425650"/>
    <w:rsid w:val="004277DB"/>
    <w:rsid w:val="00427980"/>
    <w:rsid w:val="00433C23"/>
    <w:rsid w:val="004369E8"/>
    <w:rsid w:val="00441FA3"/>
    <w:rsid w:val="004437A3"/>
    <w:rsid w:val="00446EBB"/>
    <w:rsid w:val="00457051"/>
    <w:rsid w:val="004618C8"/>
    <w:rsid w:val="00462755"/>
    <w:rsid w:val="00464409"/>
    <w:rsid w:val="0046564E"/>
    <w:rsid w:val="00465A3E"/>
    <w:rsid w:val="004672A1"/>
    <w:rsid w:val="0046754E"/>
    <w:rsid w:val="00471945"/>
    <w:rsid w:val="004745EF"/>
    <w:rsid w:val="004750F3"/>
    <w:rsid w:val="004753C6"/>
    <w:rsid w:val="00475BBF"/>
    <w:rsid w:val="004804E0"/>
    <w:rsid w:val="004838C7"/>
    <w:rsid w:val="004914DE"/>
    <w:rsid w:val="00492486"/>
    <w:rsid w:val="00492CC5"/>
    <w:rsid w:val="00494962"/>
    <w:rsid w:val="00495E86"/>
    <w:rsid w:val="0049659D"/>
    <w:rsid w:val="004971D5"/>
    <w:rsid w:val="004A11DA"/>
    <w:rsid w:val="004A1AD2"/>
    <w:rsid w:val="004A2FB2"/>
    <w:rsid w:val="004A3012"/>
    <w:rsid w:val="004A6FFE"/>
    <w:rsid w:val="004A77A6"/>
    <w:rsid w:val="004B0AF0"/>
    <w:rsid w:val="004B3DA7"/>
    <w:rsid w:val="004B657D"/>
    <w:rsid w:val="004C750B"/>
    <w:rsid w:val="004C7D40"/>
    <w:rsid w:val="004C7D87"/>
    <w:rsid w:val="004D0770"/>
    <w:rsid w:val="004D18DB"/>
    <w:rsid w:val="004E271F"/>
    <w:rsid w:val="004E2CA0"/>
    <w:rsid w:val="004E345E"/>
    <w:rsid w:val="004E7DB9"/>
    <w:rsid w:val="004F5B3D"/>
    <w:rsid w:val="004F7417"/>
    <w:rsid w:val="004F743E"/>
    <w:rsid w:val="004F7ABA"/>
    <w:rsid w:val="00500988"/>
    <w:rsid w:val="005030A8"/>
    <w:rsid w:val="005100D6"/>
    <w:rsid w:val="00510421"/>
    <w:rsid w:val="00510A86"/>
    <w:rsid w:val="00511E79"/>
    <w:rsid w:val="00513993"/>
    <w:rsid w:val="00517380"/>
    <w:rsid w:val="00517D48"/>
    <w:rsid w:val="00522497"/>
    <w:rsid w:val="00522FC0"/>
    <w:rsid w:val="00523D44"/>
    <w:rsid w:val="00527933"/>
    <w:rsid w:val="00531392"/>
    <w:rsid w:val="0053310A"/>
    <w:rsid w:val="005344AD"/>
    <w:rsid w:val="0053581A"/>
    <w:rsid w:val="00535D79"/>
    <w:rsid w:val="0053611C"/>
    <w:rsid w:val="005477EE"/>
    <w:rsid w:val="00551EBE"/>
    <w:rsid w:val="00553140"/>
    <w:rsid w:val="00553C16"/>
    <w:rsid w:val="005560F5"/>
    <w:rsid w:val="00562015"/>
    <w:rsid w:val="00565CCF"/>
    <w:rsid w:val="00573617"/>
    <w:rsid w:val="00573D2D"/>
    <w:rsid w:val="00574C81"/>
    <w:rsid w:val="00582773"/>
    <w:rsid w:val="005829BC"/>
    <w:rsid w:val="0058304D"/>
    <w:rsid w:val="005843A0"/>
    <w:rsid w:val="005843B4"/>
    <w:rsid w:val="00584600"/>
    <w:rsid w:val="00584ED8"/>
    <w:rsid w:val="00591247"/>
    <w:rsid w:val="00591ADB"/>
    <w:rsid w:val="00593F2B"/>
    <w:rsid w:val="00595D0B"/>
    <w:rsid w:val="00597189"/>
    <w:rsid w:val="005971C7"/>
    <w:rsid w:val="005A346D"/>
    <w:rsid w:val="005B3574"/>
    <w:rsid w:val="005B6891"/>
    <w:rsid w:val="005C02A1"/>
    <w:rsid w:val="005C6F8F"/>
    <w:rsid w:val="005D41A8"/>
    <w:rsid w:val="005D4234"/>
    <w:rsid w:val="005D480F"/>
    <w:rsid w:val="005D5815"/>
    <w:rsid w:val="005E4DE8"/>
    <w:rsid w:val="005E58C8"/>
    <w:rsid w:val="005F10FB"/>
    <w:rsid w:val="005F57EA"/>
    <w:rsid w:val="005F6759"/>
    <w:rsid w:val="006019D1"/>
    <w:rsid w:val="00610A91"/>
    <w:rsid w:val="00611EE3"/>
    <w:rsid w:val="006153AC"/>
    <w:rsid w:val="0061670C"/>
    <w:rsid w:val="00616BAB"/>
    <w:rsid w:val="006212AC"/>
    <w:rsid w:val="00622C8C"/>
    <w:rsid w:val="00624711"/>
    <w:rsid w:val="0062537C"/>
    <w:rsid w:val="00630877"/>
    <w:rsid w:val="00633504"/>
    <w:rsid w:val="00633F6A"/>
    <w:rsid w:val="00635AA3"/>
    <w:rsid w:val="006445C7"/>
    <w:rsid w:val="00647DDA"/>
    <w:rsid w:val="0065005B"/>
    <w:rsid w:val="006509A8"/>
    <w:rsid w:val="00651B64"/>
    <w:rsid w:val="00655A1D"/>
    <w:rsid w:val="00657FD9"/>
    <w:rsid w:val="00662DFA"/>
    <w:rsid w:val="00670DD1"/>
    <w:rsid w:val="00672C03"/>
    <w:rsid w:val="00672E0C"/>
    <w:rsid w:val="006743A4"/>
    <w:rsid w:val="00675195"/>
    <w:rsid w:val="006768CC"/>
    <w:rsid w:val="00680E6E"/>
    <w:rsid w:val="00682FE2"/>
    <w:rsid w:val="00685CE9"/>
    <w:rsid w:val="00685F2E"/>
    <w:rsid w:val="0068686C"/>
    <w:rsid w:val="00690059"/>
    <w:rsid w:val="00692836"/>
    <w:rsid w:val="00692CDD"/>
    <w:rsid w:val="00694310"/>
    <w:rsid w:val="00695DAA"/>
    <w:rsid w:val="0069686F"/>
    <w:rsid w:val="006A230D"/>
    <w:rsid w:val="006A3773"/>
    <w:rsid w:val="006A737E"/>
    <w:rsid w:val="006B24C6"/>
    <w:rsid w:val="006B26B0"/>
    <w:rsid w:val="006B51DE"/>
    <w:rsid w:val="006B5447"/>
    <w:rsid w:val="006C08D2"/>
    <w:rsid w:val="006C1F0A"/>
    <w:rsid w:val="006C622E"/>
    <w:rsid w:val="006C70F0"/>
    <w:rsid w:val="006D2A92"/>
    <w:rsid w:val="006D7C90"/>
    <w:rsid w:val="006E4005"/>
    <w:rsid w:val="006F5028"/>
    <w:rsid w:val="007061F8"/>
    <w:rsid w:val="00710B25"/>
    <w:rsid w:val="0071101F"/>
    <w:rsid w:val="00711405"/>
    <w:rsid w:val="00711E62"/>
    <w:rsid w:val="007157A3"/>
    <w:rsid w:val="00720DD7"/>
    <w:rsid w:val="007214B6"/>
    <w:rsid w:val="00732B96"/>
    <w:rsid w:val="007338F9"/>
    <w:rsid w:val="007412FA"/>
    <w:rsid w:val="007428DF"/>
    <w:rsid w:val="00744C0F"/>
    <w:rsid w:val="00746947"/>
    <w:rsid w:val="007525F1"/>
    <w:rsid w:val="0075298C"/>
    <w:rsid w:val="00761109"/>
    <w:rsid w:val="00763C4D"/>
    <w:rsid w:val="00763E90"/>
    <w:rsid w:val="00765E8A"/>
    <w:rsid w:val="00767ABC"/>
    <w:rsid w:val="00771747"/>
    <w:rsid w:val="00774C16"/>
    <w:rsid w:val="00774EF3"/>
    <w:rsid w:val="00777FC8"/>
    <w:rsid w:val="007828D3"/>
    <w:rsid w:val="007843E1"/>
    <w:rsid w:val="007905A2"/>
    <w:rsid w:val="0079079F"/>
    <w:rsid w:val="00790CF7"/>
    <w:rsid w:val="00792025"/>
    <w:rsid w:val="00793D2C"/>
    <w:rsid w:val="00794D07"/>
    <w:rsid w:val="00795482"/>
    <w:rsid w:val="007A4CF6"/>
    <w:rsid w:val="007A682D"/>
    <w:rsid w:val="007B1458"/>
    <w:rsid w:val="007B3021"/>
    <w:rsid w:val="007B51E7"/>
    <w:rsid w:val="007C0B53"/>
    <w:rsid w:val="007C7815"/>
    <w:rsid w:val="007D4C6F"/>
    <w:rsid w:val="007D54F0"/>
    <w:rsid w:val="007D61E0"/>
    <w:rsid w:val="007D63C5"/>
    <w:rsid w:val="007E3D5C"/>
    <w:rsid w:val="007E5192"/>
    <w:rsid w:val="007F1C8E"/>
    <w:rsid w:val="007F39CD"/>
    <w:rsid w:val="007F3E86"/>
    <w:rsid w:val="007F5793"/>
    <w:rsid w:val="007F5F38"/>
    <w:rsid w:val="0080071A"/>
    <w:rsid w:val="0080074C"/>
    <w:rsid w:val="00803D4C"/>
    <w:rsid w:val="00806C49"/>
    <w:rsid w:val="0080758F"/>
    <w:rsid w:val="00807E84"/>
    <w:rsid w:val="00813DBD"/>
    <w:rsid w:val="00821C63"/>
    <w:rsid w:val="0082497C"/>
    <w:rsid w:val="00825987"/>
    <w:rsid w:val="00827605"/>
    <w:rsid w:val="0082767F"/>
    <w:rsid w:val="008319D0"/>
    <w:rsid w:val="008348AB"/>
    <w:rsid w:val="00837197"/>
    <w:rsid w:val="00847F2E"/>
    <w:rsid w:val="00850B40"/>
    <w:rsid w:val="00852516"/>
    <w:rsid w:val="00852612"/>
    <w:rsid w:val="008552E4"/>
    <w:rsid w:val="00857FD5"/>
    <w:rsid w:val="00870173"/>
    <w:rsid w:val="00870BDF"/>
    <w:rsid w:val="0087556A"/>
    <w:rsid w:val="00876D23"/>
    <w:rsid w:val="00877EB1"/>
    <w:rsid w:val="008808B8"/>
    <w:rsid w:val="00881E30"/>
    <w:rsid w:val="0088326B"/>
    <w:rsid w:val="00883AFE"/>
    <w:rsid w:val="0088614E"/>
    <w:rsid w:val="00886F22"/>
    <w:rsid w:val="008946A9"/>
    <w:rsid w:val="008A05E1"/>
    <w:rsid w:val="008A1462"/>
    <w:rsid w:val="008A1601"/>
    <w:rsid w:val="008A1D94"/>
    <w:rsid w:val="008A30EA"/>
    <w:rsid w:val="008A3A69"/>
    <w:rsid w:val="008A7AE3"/>
    <w:rsid w:val="008B1A7B"/>
    <w:rsid w:val="008B3023"/>
    <w:rsid w:val="008C26BF"/>
    <w:rsid w:val="008C3F3B"/>
    <w:rsid w:val="008D297C"/>
    <w:rsid w:val="008D2B07"/>
    <w:rsid w:val="008D54A6"/>
    <w:rsid w:val="008D5958"/>
    <w:rsid w:val="008D7B55"/>
    <w:rsid w:val="008E2F64"/>
    <w:rsid w:val="008F1E93"/>
    <w:rsid w:val="008F3315"/>
    <w:rsid w:val="008F7A67"/>
    <w:rsid w:val="0090158C"/>
    <w:rsid w:val="00901CA0"/>
    <w:rsid w:val="00901F5C"/>
    <w:rsid w:val="00902E47"/>
    <w:rsid w:val="00903F10"/>
    <w:rsid w:val="00904C48"/>
    <w:rsid w:val="0090758B"/>
    <w:rsid w:val="009119AF"/>
    <w:rsid w:val="00916ED2"/>
    <w:rsid w:val="00916F77"/>
    <w:rsid w:val="00917C13"/>
    <w:rsid w:val="009200DE"/>
    <w:rsid w:val="00925EED"/>
    <w:rsid w:val="0093194D"/>
    <w:rsid w:val="00936DA4"/>
    <w:rsid w:val="00937056"/>
    <w:rsid w:val="00940099"/>
    <w:rsid w:val="00940277"/>
    <w:rsid w:val="009425A5"/>
    <w:rsid w:val="00945625"/>
    <w:rsid w:val="0094796A"/>
    <w:rsid w:val="0096066D"/>
    <w:rsid w:val="009653FE"/>
    <w:rsid w:val="00966619"/>
    <w:rsid w:val="009667FA"/>
    <w:rsid w:val="009845B5"/>
    <w:rsid w:val="00985ADA"/>
    <w:rsid w:val="00987D8C"/>
    <w:rsid w:val="0099033F"/>
    <w:rsid w:val="00992C0A"/>
    <w:rsid w:val="009945DB"/>
    <w:rsid w:val="00994740"/>
    <w:rsid w:val="00997349"/>
    <w:rsid w:val="009A1990"/>
    <w:rsid w:val="009A342F"/>
    <w:rsid w:val="009A377D"/>
    <w:rsid w:val="009A7632"/>
    <w:rsid w:val="009B6533"/>
    <w:rsid w:val="009B6795"/>
    <w:rsid w:val="009C284D"/>
    <w:rsid w:val="009C5AC5"/>
    <w:rsid w:val="009D017F"/>
    <w:rsid w:val="009D240B"/>
    <w:rsid w:val="009D3C1B"/>
    <w:rsid w:val="009D53EC"/>
    <w:rsid w:val="009D7E2F"/>
    <w:rsid w:val="009E6A83"/>
    <w:rsid w:val="009F232E"/>
    <w:rsid w:val="009F586B"/>
    <w:rsid w:val="009F620A"/>
    <w:rsid w:val="009F7878"/>
    <w:rsid w:val="00A02AF3"/>
    <w:rsid w:val="00A03935"/>
    <w:rsid w:val="00A04916"/>
    <w:rsid w:val="00A04E58"/>
    <w:rsid w:val="00A054E5"/>
    <w:rsid w:val="00A05EEF"/>
    <w:rsid w:val="00A10BA3"/>
    <w:rsid w:val="00A12FC2"/>
    <w:rsid w:val="00A135EE"/>
    <w:rsid w:val="00A2048A"/>
    <w:rsid w:val="00A20CBD"/>
    <w:rsid w:val="00A23D1F"/>
    <w:rsid w:val="00A23FC9"/>
    <w:rsid w:val="00A26DE2"/>
    <w:rsid w:val="00A27B44"/>
    <w:rsid w:val="00A306E5"/>
    <w:rsid w:val="00A30F5B"/>
    <w:rsid w:val="00A37E78"/>
    <w:rsid w:val="00A40103"/>
    <w:rsid w:val="00A414F9"/>
    <w:rsid w:val="00A41AD6"/>
    <w:rsid w:val="00A42DEF"/>
    <w:rsid w:val="00A42EC9"/>
    <w:rsid w:val="00A438DF"/>
    <w:rsid w:val="00A43EBC"/>
    <w:rsid w:val="00A444D5"/>
    <w:rsid w:val="00A45988"/>
    <w:rsid w:val="00A45FCB"/>
    <w:rsid w:val="00A5013D"/>
    <w:rsid w:val="00A508C6"/>
    <w:rsid w:val="00A512C5"/>
    <w:rsid w:val="00A542BA"/>
    <w:rsid w:val="00A562F4"/>
    <w:rsid w:val="00A6108D"/>
    <w:rsid w:val="00A62798"/>
    <w:rsid w:val="00A62B73"/>
    <w:rsid w:val="00A63BA0"/>
    <w:rsid w:val="00A649F2"/>
    <w:rsid w:val="00A64C2F"/>
    <w:rsid w:val="00A7059B"/>
    <w:rsid w:val="00A75AC4"/>
    <w:rsid w:val="00A76C0E"/>
    <w:rsid w:val="00A81557"/>
    <w:rsid w:val="00A84519"/>
    <w:rsid w:val="00A84799"/>
    <w:rsid w:val="00A85D82"/>
    <w:rsid w:val="00A90324"/>
    <w:rsid w:val="00A907A6"/>
    <w:rsid w:val="00A9143A"/>
    <w:rsid w:val="00A92F5B"/>
    <w:rsid w:val="00A9368B"/>
    <w:rsid w:val="00AA0654"/>
    <w:rsid w:val="00AA098B"/>
    <w:rsid w:val="00AA1A40"/>
    <w:rsid w:val="00AA1D50"/>
    <w:rsid w:val="00AA2BF4"/>
    <w:rsid w:val="00AA55D0"/>
    <w:rsid w:val="00AA6535"/>
    <w:rsid w:val="00AA717C"/>
    <w:rsid w:val="00AB004A"/>
    <w:rsid w:val="00AB3D4D"/>
    <w:rsid w:val="00AB443A"/>
    <w:rsid w:val="00AC1E86"/>
    <w:rsid w:val="00AC284C"/>
    <w:rsid w:val="00AC4660"/>
    <w:rsid w:val="00AC7693"/>
    <w:rsid w:val="00AD01AC"/>
    <w:rsid w:val="00AD1F9F"/>
    <w:rsid w:val="00AD2F05"/>
    <w:rsid w:val="00AD6DBE"/>
    <w:rsid w:val="00AD7231"/>
    <w:rsid w:val="00AD73D4"/>
    <w:rsid w:val="00AD7E8C"/>
    <w:rsid w:val="00AE42D1"/>
    <w:rsid w:val="00AE4932"/>
    <w:rsid w:val="00AE4CEF"/>
    <w:rsid w:val="00AE5A9E"/>
    <w:rsid w:val="00AE635A"/>
    <w:rsid w:val="00AF1039"/>
    <w:rsid w:val="00AF1E0B"/>
    <w:rsid w:val="00AF2182"/>
    <w:rsid w:val="00AF50CF"/>
    <w:rsid w:val="00B100AC"/>
    <w:rsid w:val="00B11330"/>
    <w:rsid w:val="00B20664"/>
    <w:rsid w:val="00B25000"/>
    <w:rsid w:val="00B274C6"/>
    <w:rsid w:val="00B33255"/>
    <w:rsid w:val="00B37FB0"/>
    <w:rsid w:val="00B406D2"/>
    <w:rsid w:val="00B40A01"/>
    <w:rsid w:val="00B41BF5"/>
    <w:rsid w:val="00B42941"/>
    <w:rsid w:val="00B43D11"/>
    <w:rsid w:val="00B46CAD"/>
    <w:rsid w:val="00B472C4"/>
    <w:rsid w:val="00B508AB"/>
    <w:rsid w:val="00B541BC"/>
    <w:rsid w:val="00B55AE6"/>
    <w:rsid w:val="00B575A2"/>
    <w:rsid w:val="00B62157"/>
    <w:rsid w:val="00B621F2"/>
    <w:rsid w:val="00B64F91"/>
    <w:rsid w:val="00B651E2"/>
    <w:rsid w:val="00B7300D"/>
    <w:rsid w:val="00B73372"/>
    <w:rsid w:val="00B7507E"/>
    <w:rsid w:val="00B754E8"/>
    <w:rsid w:val="00B80648"/>
    <w:rsid w:val="00B80B56"/>
    <w:rsid w:val="00B812FF"/>
    <w:rsid w:val="00B81839"/>
    <w:rsid w:val="00B834F3"/>
    <w:rsid w:val="00B853CC"/>
    <w:rsid w:val="00B8601D"/>
    <w:rsid w:val="00B86AD8"/>
    <w:rsid w:val="00B86C1E"/>
    <w:rsid w:val="00B90B6D"/>
    <w:rsid w:val="00B93FEA"/>
    <w:rsid w:val="00B946F1"/>
    <w:rsid w:val="00B961E1"/>
    <w:rsid w:val="00BA35BB"/>
    <w:rsid w:val="00BB02EE"/>
    <w:rsid w:val="00BB09F4"/>
    <w:rsid w:val="00BB0A84"/>
    <w:rsid w:val="00BB1893"/>
    <w:rsid w:val="00BB1C51"/>
    <w:rsid w:val="00BB2A9B"/>
    <w:rsid w:val="00BC0ED0"/>
    <w:rsid w:val="00BC2631"/>
    <w:rsid w:val="00BD010E"/>
    <w:rsid w:val="00BD09B9"/>
    <w:rsid w:val="00BD4C5C"/>
    <w:rsid w:val="00BD7629"/>
    <w:rsid w:val="00BE0185"/>
    <w:rsid w:val="00BE040C"/>
    <w:rsid w:val="00BE7F91"/>
    <w:rsid w:val="00BF2C5B"/>
    <w:rsid w:val="00C02B6C"/>
    <w:rsid w:val="00C10836"/>
    <w:rsid w:val="00C116C8"/>
    <w:rsid w:val="00C11FB2"/>
    <w:rsid w:val="00C12F0B"/>
    <w:rsid w:val="00C13C0D"/>
    <w:rsid w:val="00C22165"/>
    <w:rsid w:val="00C2311B"/>
    <w:rsid w:val="00C2366C"/>
    <w:rsid w:val="00C31689"/>
    <w:rsid w:val="00C33620"/>
    <w:rsid w:val="00C34275"/>
    <w:rsid w:val="00C34765"/>
    <w:rsid w:val="00C360F6"/>
    <w:rsid w:val="00C417AF"/>
    <w:rsid w:val="00C419F6"/>
    <w:rsid w:val="00C4225C"/>
    <w:rsid w:val="00C436F8"/>
    <w:rsid w:val="00C46897"/>
    <w:rsid w:val="00C52EA9"/>
    <w:rsid w:val="00C5344B"/>
    <w:rsid w:val="00C55F00"/>
    <w:rsid w:val="00C56730"/>
    <w:rsid w:val="00C56D0B"/>
    <w:rsid w:val="00C57116"/>
    <w:rsid w:val="00C61C77"/>
    <w:rsid w:val="00C61F4C"/>
    <w:rsid w:val="00C658ED"/>
    <w:rsid w:val="00C65FA0"/>
    <w:rsid w:val="00C70D37"/>
    <w:rsid w:val="00C72AE4"/>
    <w:rsid w:val="00C72CF0"/>
    <w:rsid w:val="00C77BB4"/>
    <w:rsid w:val="00C90669"/>
    <w:rsid w:val="00C94798"/>
    <w:rsid w:val="00C94BC1"/>
    <w:rsid w:val="00C96276"/>
    <w:rsid w:val="00C97FD0"/>
    <w:rsid w:val="00CA6EDA"/>
    <w:rsid w:val="00CB0000"/>
    <w:rsid w:val="00CB03EA"/>
    <w:rsid w:val="00CB2A81"/>
    <w:rsid w:val="00CB2AE0"/>
    <w:rsid w:val="00CB3D6C"/>
    <w:rsid w:val="00CB5D2B"/>
    <w:rsid w:val="00CC1ABE"/>
    <w:rsid w:val="00CC57CB"/>
    <w:rsid w:val="00CC6A41"/>
    <w:rsid w:val="00CD21CB"/>
    <w:rsid w:val="00CD345E"/>
    <w:rsid w:val="00CD5C12"/>
    <w:rsid w:val="00CD5FBB"/>
    <w:rsid w:val="00CD6D66"/>
    <w:rsid w:val="00CE4760"/>
    <w:rsid w:val="00CE6152"/>
    <w:rsid w:val="00CE620C"/>
    <w:rsid w:val="00CF59F8"/>
    <w:rsid w:val="00CF7AA1"/>
    <w:rsid w:val="00D01FFF"/>
    <w:rsid w:val="00D0637A"/>
    <w:rsid w:val="00D1339D"/>
    <w:rsid w:val="00D15F82"/>
    <w:rsid w:val="00D161FA"/>
    <w:rsid w:val="00D20C3B"/>
    <w:rsid w:val="00D23EB4"/>
    <w:rsid w:val="00D30282"/>
    <w:rsid w:val="00D3274B"/>
    <w:rsid w:val="00D33CBC"/>
    <w:rsid w:val="00D35261"/>
    <w:rsid w:val="00D442E0"/>
    <w:rsid w:val="00D4461C"/>
    <w:rsid w:val="00D4488E"/>
    <w:rsid w:val="00D47722"/>
    <w:rsid w:val="00D500A8"/>
    <w:rsid w:val="00D53457"/>
    <w:rsid w:val="00D613BF"/>
    <w:rsid w:val="00D62121"/>
    <w:rsid w:val="00D62A8B"/>
    <w:rsid w:val="00D636DF"/>
    <w:rsid w:val="00D64239"/>
    <w:rsid w:val="00D727AC"/>
    <w:rsid w:val="00D72F4A"/>
    <w:rsid w:val="00D75922"/>
    <w:rsid w:val="00D77AF7"/>
    <w:rsid w:val="00D813FC"/>
    <w:rsid w:val="00D8276C"/>
    <w:rsid w:val="00D83137"/>
    <w:rsid w:val="00D8589C"/>
    <w:rsid w:val="00D86D7A"/>
    <w:rsid w:val="00D912F5"/>
    <w:rsid w:val="00D917A8"/>
    <w:rsid w:val="00D92CBA"/>
    <w:rsid w:val="00D9300A"/>
    <w:rsid w:val="00D93A14"/>
    <w:rsid w:val="00D9514F"/>
    <w:rsid w:val="00D97C5F"/>
    <w:rsid w:val="00DA0471"/>
    <w:rsid w:val="00DA0810"/>
    <w:rsid w:val="00DB0969"/>
    <w:rsid w:val="00DB4C94"/>
    <w:rsid w:val="00DC7C59"/>
    <w:rsid w:val="00DD265E"/>
    <w:rsid w:val="00DD3401"/>
    <w:rsid w:val="00DE04D7"/>
    <w:rsid w:val="00DE09C1"/>
    <w:rsid w:val="00DE10FA"/>
    <w:rsid w:val="00DE312A"/>
    <w:rsid w:val="00DE340D"/>
    <w:rsid w:val="00DE34C5"/>
    <w:rsid w:val="00DE743A"/>
    <w:rsid w:val="00DE7A90"/>
    <w:rsid w:val="00DE7C8A"/>
    <w:rsid w:val="00DF0939"/>
    <w:rsid w:val="00DF3131"/>
    <w:rsid w:val="00DF44D8"/>
    <w:rsid w:val="00DF4B71"/>
    <w:rsid w:val="00DF59AF"/>
    <w:rsid w:val="00DF5C40"/>
    <w:rsid w:val="00DF69BA"/>
    <w:rsid w:val="00E10C88"/>
    <w:rsid w:val="00E11B64"/>
    <w:rsid w:val="00E20783"/>
    <w:rsid w:val="00E209D3"/>
    <w:rsid w:val="00E212A7"/>
    <w:rsid w:val="00E30EDA"/>
    <w:rsid w:val="00E31894"/>
    <w:rsid w:val="00E35548"/>
    <w:rsid w:val="00E3558A"/>
    <w:rsid w:val="00E36A0D"/>
    <w:rsid w:val="00E36B27"/>
    <w:rsid w:val="00E36B34"/>
    <w:rsid w:val="00E42DB4"/>
    <w:rsid w:val="00E4531F"/>
    <w:rsid w:val="00E467EE"/>
    <w:rsid w:val="00E4687A"/>
    <w:rsid w:val="00E502D0"/>
    <w:rsid w:val="00E514CA"/>
    <w:rsid w:val="00E524B3"/>
    <w:rsid w:val="00E552E2"/>
    <w:rsid w:val="00E561E4"/>
    <w:rsid w:val="00E57031"/>
    <w:rsid w:val="00E57757"/>
    <w:rsid w:val="00E60AA9"/>
    <w:rsid w:val="00E60DEB"/>
    <w:rsid w:val="00E61691"/>
    <w:rsid w:val="00E64195"/>
    <w:rsid w:val="00E64C87"/>
    <w:rsid w:val="00E64F0E"/>
    <w:rsid w:val="00E7228F"/>
    <w:rsid w:val="00E74C8C"/>
    <w:rsid w:val="00E758E3"/>
    <w:rsid w:val="00E75E2E"/>
    <w:rsid w:val="00E7664C"/>
    <w:rsid w:val="00E8005D"/>
    <w:rsid w:val="00E84BD8"/>
    <w:rsid w:val="00E92215"/>
    <w:rsid w:val="00E96B04"/>
    <w:rsid w:val="00E97545"/>
    <w:rsid w:val="00EA03A3"/>
    <w:rsid w:val="00EA64A6"/>
    <w:rsid w:val="00EB0967"/>
    <w:rsid w:val="00EB23AD"/>
    <w:rsid w:val="00EB3263"/>
    <w:rsid w:val="00EC4AD1"/>
    <w:rsid w:val="00EC682C"/>
    <w:rsid w:val="00ED15DE"/>
    <w:rsid w:val="00EE0FD0"/>
    <w:rsid w:val="00EE2BDD"/>
    <w:rsid w:val="00EE383C"/>
    <w:rsid w:val="00EE44CC"/>
    <w:rsid w:val="00EF2744"/>
    <w:rsid w:val="00EF4080"/>
    <w:rsid w:val="00EF5F1A"/>
    <w:rsid w:val="00EF5F43"/>
    <w:rsid w:val="00EF7A7D"/>
    <w:rsid w:val="00F00B89"/>
    <w:rsid w:val="00F0199C"/>
    <w:rsid w:val="00F062D1"/>
    <w:rsid w:val="00F068BB"/>
    <w:rsid w:val="00F0758E"/>
    <w:rsid w:val="00F12042"/>
    <w:rsid w:val="00F145BE"/>
    <w:rsid w:val="00F14A81"/>
    <w:rsid w:val="00F14B89"/>
    <w:rsid w:val="00F14D80"/>
    <w:rsid w:val="00F219AD"/>
    <w:rsid w:val="00F21E56"/>
    <w:rsid w:val="00F23B90"/>
    <w:rsid w:val="00F24E75"/>
    <w:rsid w:val="00F3136E"/>
    <w:rsid w:val="00F33A90"/>
    <w:rsid w:val="00F42AE3"/>
    <w:rsid w:val="00F42F9D"/>
    <w:rsid w:val="00F4456E"/>
    <w:rsid w:val="00F510EF"/>
    <w:rsid w:val="00F5257A"/>
    <w:rsid w:val="00F52B13"/>
    <w:rsid w:val="00F56EAB"/>
    <w:rsid w:val="00F608AB"/>
    <w:rsid w:val="00F6330E"/>
    <w:rsid w:val="00F63483"/>
    <w:rsid w:val="00F669E2"/>
    <w:rsid w:val="00F7226B"/>
    <w:rsid w:val="00F72BB6"/>
    <w:rsid w:val="00F74812"/>
    <w:rsid w:val="00F778D0"/>
    <w:rsid w:val="00F8241E"/>
    <w:rsid w:val="00F85121"/>
    <w:rsid w:val="00F867F3"/>
    <w:rsid w:val="00F8740A"/>
    <w:rsid w:val="00F967AD"/>
    <w:rsid w:val="00FA0AF5"/>
    <w:rsid w:val="00FA0F1F"/>
    <w:rsid w:val="00FA24B3"/>
    <w:rsid w:val="00FA36DF"/>
    <w:rsid w:val="00FB1F98"/>
    <w:rsid w:val="00FB3ED9"/>
    <w:rsid w:val="00FB5234"/>
    <w:rsid w:val="00FC08ED"/>
    <w:rsid w:val="00FC2F1B"/>
    <w:rsid w:val="00FD2EE0"/>
    <w:rsid w:val="00FD68FF"/>
    <w:rsid w:val="00FE18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8C552"/>
  <w15:docId w15:val="{A389CA0B-1BF0-4C59-AB7D-2DA0435E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86B"/>
    <w:pPr>
      <w:widowControl w:val="0"/>
      <w:suppressAutoHyphens/>
      <w:autoSpaceDN w:val="0"/>
      <w:spacing w:line="360" w:lineRule="atLeast"/>
      <w:jc w:val="both"/>
      <w:textAlignment w:val="baseline"/>
    </w:pPr>
    <w:rPr>
      <w:rFonts w:eastAsia="Times New Roman"/>
      <w:iCs/>
      <w:sz w:val="28"/>
      <w:szCs w:val="24"/>
      <w:lang w:eastAsia="en-US"/>
    </w:rPr>
  </w:style>
  <w:style w:type="paragraph" w:styleId="Heading2">
    <w:name w:val="heading 2"/>
    <w:basedOn w:val="Normal"/>
    <w:next w:val="Normal"/>
    <w:link w:val="Heading2Char"/>
    <w:uiPriority w:val="99"/>
    <w:qFormat/>
    <w:rsid w:val="002A120B"/>
    <w:pPr>
      <w:keepNext/>
      <w:widowControl/>
      <w:suppressAutoHyphens w:val="0"/>
      <w:autoSpaceDN/>
      <w:spacing w:line="240" w:lineRule="auto"/>
      <w:jc w:val="center"/>
      <w:textAlignment w:val="auto"/>
      <w:outlineLvl w:val="1"/>
    </w:pPr>
    <w:rPr>
      <w:b/>
      <w:bCs/>
      <w:i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A120B"/>
    <w:rPr>
      <w:rFonts w:eastAsia="Times New Roman" w:cs="Times New Roman"/>
      <w:b/>
      <w:bCs/>
      <w:sz w:val="28"/>
      <w:szCs w:val="28"/>
    </w:rPr>
  </w:style>
  <w:style w:type="paragraph" w:styleId="Header">
    <w:name w:val="header"/>
    <w:basedOn w:val="Normal"/>
    <w:link w:val="HeaderChar"/>
    <w:uiPriority w:val="99"/>
    <w:rsid w:val="00837197"/>
    <w:pPr>
      <w:tabs>
        <w:tab w:val="center" w:pos="4153"/>
        <w:tab w:val="right" w:pos="8306"/>
      </w:tabs>
      <w:spacing w:line="240" w:lineRule="auto"/>
    </w:pPr>
  </w:style>
  <w:style w:type="character" w:customStyle="1" w:styleId="HeaderChar">
    <w:name w:val="Header Char"/>
    <w:basedOn w:val="DefaultParagraphFont"/>
    <w:link w:val="Header"/>
    <w:uiPriority w:val="99"/>
    <w:rsid w:val="00837197"/>
    <w:rPr>
      <w:rFonts w:eastAsia="Times New Roman" w:cs="Times New Roman"/>
      <w:iCs/>
      <w:sz w:val="24"/>
      <w:szCs w:val="24"/>
    </w:rPr>
  </w:style>
  <w:style w:type="paragraph" w:styleId="Footer">
    <w:name w:val="footer"/>
    <w:basedOn w:val="Normal"/>
    <w:link w:val="FooterChar"/>
    <w:uiPriority w:val="99"/>
    <w:rsid w:val="00837197"/>
    <w:pPr>
      <w:tabs>
        <w:tab w:val="center" w:pos="4153"/>
        <w:tab w:val="right" w:pos="8306"/>
      </w:tabs>
      <w:spacing w:line="240" w:lineRule="auto"/>
    </w:pPr>
  </w:style>
  <w:style w:type="character" w:customStyle="1" w:styleId="FooterChar">
    <w:name w:val="Footer Char"/>
    <w:basedOn w:val="DefaultParagraphFont"/>
    <w:link w:val="Footer"/>
    <w:uiPriority w:val="99"/>
    <w:rsid w:val="00837197"/>
    <w:rPr>
      <w:rFonts w:eastAsia="Times New Roman" w:cs="Times New Roman"/>
      <w:iCs/>
      <w:sz w:val="24"/>
      <w:szCs w:val="24"/>
    </w:rPr>
  </w:style>
  <w:style w:type="paragraph" w:customStyle="1" w:styleId="naislab">
    <w:name w:val="naislab"/>
    <w:basedOn w:val="Normal"/>
    <w:uiPriority w:val="99"/>
    <w:rsid w:val="00837197"/>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837197"/>
    <w:pPr>
      <w:ind w:left="720"/>
    </w:pPr>
  </w:style>
  <w:style w:type="paragraph" w:styleId="BalloonText">
    <w:name w:val="Balloon Text"/>
    <w:basedOn w:val="Normal"/>
    <w:link w:val="BalloonTextChar"/>
    <w:uiPriority w:val="99"/>
    <w:rsid w:val="008371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37197"/>
    <w:rPr>
      <w:rFonts w:ascii="Tahoma" w:hAnsi="Tahoma" w:cs="Tahoma"/>
      <w:iCs/>
      <w:sz w:val="16"/>
      <w:szCs w:val="16"/>
    </w:rPr>
  </w:style>
  <w:style w:type="character" w:styleId="CommentReference">
    <w:name w:val="annotation reference"/>
    <w:basedOn w:val="DefaultParagraphFont"/>
    <w:uiPriority w:val="99"/>
    <w:rsid w:val="00837197"/>
    <w:rPr>
      <w:rFonts w:cs="Times New Roman"/>
      <w:sz w:val="16"/>
      <w:szCs w:val="16"/>
    </w:rPr>
  </w:style>
  <w:style w:type="paragraph" w:styleId="CommentText">
    <w:name w:val="annotation text"/>
    <w:basedOn w:val="Normal"/>
    <w:link w:val="CommentTextChar"/>
    <w:uiPriority w:val="99"/>
    <w:rsid w:val="00837197"/>
    <w:pPr>
      <w:spacing w:line="240" w:lineRule="auto"/>
    </w:pPr>
    <w:rPr>
      <w:sz w:val="20"/>
      <w:szCs w:val="20"/>
    </w:rPr>
  </w:style>
  <w:style w:type="character" w:customStyle="1" w:styleId="CommentTextChar">
    <w:name w:val="Comment Text Char"/>
    <w:basedOn w:val="DefaultParagraphFont"/>
    <w:link w:val="CommentText"/>
    <w:uiPriority w:val="99"/>
    <w:rsid w:val="00837197"/>
    <w:rPr>
      <w:rFonts w:eastAsia="Times New Roman" w:cs="Times New Roman"/>
      <w:iCs/>
      <w:sz w:val="20"/>
      <w:szCs w:val="20"/>
    </w:rPr>
  </w:style>
  <w:style w:type="paragraph" w:styleId="CommentSubject">
    <w:name w:val="annotation subject"/>
    <w:basedOn w:val="CommentText"/>
    <w:next w:val="CommentText"/>
    <w:link w:val="CommentSubjectChar"/>
    <w:uiPriority w:val="99"/>
    <w:rsid w:val="00837197"/>
    <w:rPr>
      <w:b/>
      <w:bCs/>
    </w:rPr>
  </w:style>
  <w:style w:type="character" w:customStyle="1" w:styleId="CommentSubjectChar">
    <w:name w:val="Comment Subject Char"/>
    <w:basedOn w:val="CommentTextChar"/>
    <w:link w:val="CommentSubject"/>
    <w:uiPriority w:val="99"/>
    <w:rsid w:val="00837197"/>
    <w:rPr>
      <w:rFonts w:eastAsia="Times New Roman" w:cs="Times New Roman"/>
      <w:b/>
      <w:bCs/>
      <w:iCs/>
      <w:sz w:val="20"/>
      <w:szCs w:val="20"/>
    </w:rPr>
  </w:style>
  <w:style w:type="paragraph" w:styleId="PlainText">
    <w:name w:val="Plain Text"/>
    <w:basedOn w:val="Normal"/>
    <w:link w:val="PlainTextChar"/>
    <w:uiPriority w:val="99"/>
    <w:rsid w:val="00837197"/>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link w:val="PlainText"/>
    <w:uiPriority w:val="99"/>
    <w:rsid w:val="00837197"/>
    <w:rPr>
      <w:rFonts w:ascii="Calibri" w:eastAsia="Times New Roman" w:hAnsi="Calibri" w:cs="Consolas"/>
      <w:sz w:val="21"/>
      <w:szCs w:val="21"/>
    </w:rPr>
  </w:style>
  <w:style w:type="character" w:styleId="Hyperlink">
    <w:name w:val="Hyperlink"/>
    <w:basedOn w:val="DefaultParagraphFont"/>
    <w:uiPriority w:val="99"/>
    <w:rsid w:val="00837197"/>
    <w:rPr>
      <w:rFonts w:cs="Times New Roman"/>
      <w:color w:val="0000FF"/>
      <w:u w:val="single"/>
    </w:rPr>
  </w:style>
  <w:style w:type="paragraph" w:styleId="Revision">
    <w:name w:val="Revision"/>
    <w:hidden/>
    <w:uiPriority w:val="99"/>
    <w:semiHidden/>
    <w:rsid w:val="00E30EDA"/>
    <w:rPr>
      <w:rFonts w:eastAsia="Times New Roman"/>
      <w:iCs/>
      <w:sz w:val="28"/>
      <w:szCs w:val="24"/>
      <w:lang w:eastAsia="en-US"/>
    </w:rPr>
  </w:style>
  <w:style w:type="table" w:styleId="TableGrid">
    <w:name w:val="Table Grid"/>
    <w:basedOn w:val="TableNormal"/>
    <w:uiPriority w:val="99"/>
    <w:rsid w:val="00AE5A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uiPriority w:val="99"/>
    <w:rsid w:val="00562015"/>
    <w:pPr>
      <w:widowControl/>
      <w:suppressAutoHyphens w:val="0"/>
      <w:autoSpaceDN/>
      <w:spacing w:line="360" w:lineRule="auto"/>
      <w:ind w:firstLine="300"/>
      <w:jc w:val="left"/>
      <w:textAlignment w:val="auto"/>
    </w:pPr>
    <w:rPr>
      <w:iCs w:val="0"/>
      <w:color w:val="414142"/>
      <w:sz w:val="20"/>
      <w:szCs w:val="20"/>
      <w:lang w:eastAsia="lv-LV"/>
    </w:rPr>
  </w:style>
  <w:style w:type="paragraph" w:customStyle="1" w:styleId="labojumupamats1">
    <w:name w:val="labojumu_pamats1"/>
    <w:basedOn w:val="Normal"/>
    <w:uiPriority w:val="99"/>
    <w:rsid w:val="00562015"/>
    <w:pPr>
      <w:widowControl/>
      <w:suppressAutoHyphens w:val="0"/>
      <w:autoSpaceDN/>
      <w:spacing w:before="45" w:line="360" w:lineRule="auto"/>
      <w:ind w:firstLine="300"/>
      <w:jc w:val="left"/>
      <w:textAlignment w:val="auto"/>
    </w:pPr>
    <w:rPr>
      <w:i/>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49255">
      <w:marLeft w:val="0"/>
      <w:marRight w:val="0"/>
      <w:marTop w:val="0"/>
      <w:marBottom w:val="0"/>
      <w:divBdr>
        <w:top w:val="none" w:sz="0" w:space="0" w:color="auto"/>
        <w:left w:val="none" w:sz="0" w:space="0" w:color="auto"/>
        <w:bottom w:val="none" w:sz="0" w:space="0" w:color="auto"/>
        <w:right w:val="none" w:sz="0" w:space="0" w:color="auto"/>
      </w:divBdr>
    </w:div>
    <w:div w:id="1590849262">
      <w:marLeft w:val="0"/>
      <w:marRight w:val="0"/>
      <w:marTop w:val="0"/>
      <w:marBottom w:val="0"/>
      <w:divBdr>
        <w:top w:val="none" w:sz="0" w:space="0" w:color="auto"/>
        <w:left w:val="none" w:sz="0" w:space="0" w:color="auto"/>
        <w:bottom w:val="none" w:sz="0" w:space="0" w:color="auto"/>
        <w:right w:val="none" w:sz="0" w:space="0" w:color="auto"/>
      </w:divBdr>
      <w:divsChild>
        <w:div w:id="1590849264">
          <w:marLeft w:val="0"/>
          <w:marRight w:val="0"/>
          <w:marTop w:val="0"/>
          <w:marBottom w:val="0"/>
          <w:divBdr>
            <w:top w:val="none" w:sz="0" w:space="0" w:color="auto"/>
            <w:left w:val="none" w:sz="0" w:space="0" w:color="auto"/>
            <w:bottom w:val="none" w:sz="0" w:space="0" w:color="auto"/>
            <w:right w:val="none" w:sz="0" w:space="0" w:color="auto"/>
          </w:divBdr>
          <w:divsChild>
            <w:div w:id="1590849276">
              <w:marLeft w:val="0"/>
              <w:marRight w:val="0"/>
              <w:marTop w:val="0"/>
              <w:marBottom w:val="0"/>
              <w:divBdr>
                <w:top w:val="none" w:sz="0" w:space="0" w:color="auto"/>
                <w:left w:val="none" w:sz="0" w:space="0" w:color="auto"/>
                <w:bottom w:val="none" w:sz="0" w:space="0" w:color="auto"/>
                <w:right w:val="none" w:sz="0" w:space="0" w:color="auto"/>
              </w:divBdr>
              <w:divsChild>
                <w:div w:id="1590849278">
                  <w:marLeft w:val="0"/>
                  <w:marRight w:val="0"/>
                  <w:marTop w:val="0"/>
                  <w:marBottom w:val="0"/>
                  <w:divBdr>
                    <w:top w:val="none" w:sz="0" w:space="0" w:color="auto"/>
                    <w:left w:val="none" w:sz="0" w:space="0" w:color="auto"/>
                    <w:bottom w:val="none" w:sz="0" w:space="0" w:color="auto"/>
                    <w:right w:val="none" w:sz="0" w:space="0" w:color="auto"/>
                  </w:divBdr>
                  <w:divsChild>
                    <w:div w:id="1590849256">
                      <w:marLeft w:val="0"/>
                      <w:marRight w:val="0"/>
                      <w:marTop w:val="0"/>
                      <w:marBottom w:val="0"/>
                      <w:divBdr>
                        <w:top w:val="none" w:sz="0" w:space="0" w:color="auto"/>
                        <w:left w:val="none" w:sz="0" w:space="0" w:color="auto"/>
                        <w:bottom w:val="none" w:sz="0" w:space="0" w:color="auto"/>
                        <w:right w:val="none" w:sz="0" w:space="0" w:color="auto"/>
                      </w:divBdr>
                      <w:divsChild>
                        <w:div w:id="1590849254">
                          <w:marLeft w:val="0"/>
                          <w:marRight w:val="0"/>
                          <w:marTop w:val="0"/>
                          <w:marBottom w:val="0"/>
                          <w:divBdr>
                            <w:top w:val="none" w:sz="0" w:space="0" w:color="auto"/>
                            <w:left w:val="none" w:sz="0" w:space="0" w:color="auto"/>
                            <w:bottom w:val="none" w:sz="0" w:space="0" w:color="auto"/>
                            <w:right w:val="none" w:sz="0" w:space="0" w:color="auto"/>
                          </w:divBdr>
                          <w:divsChild>
                            <w:div w:id="1590849249">
                              <w:marLeft w:val="0"/>
                              <w:marRight w:val="0"/>
                              <w:marTop w:val="0"/>
                              <w:marBottom w:val="0"/>
                              <w:divBdr>
                                <w:top w:val="none" w:sz="0" w:space="0" w:color="auto"/>
                                <w:left w:val="none" w:sz="0" w:space="0" w:color="auto"/>
                                <w:bottom w:val="none" w:sz="0" w:space="0" w:color="auto"/>
                                <w:right w:val="none" w:sz="0" w:space="0" w:color="auto"/>
                              </w:divBdr>
                              <w:divsChild>
                                <w:div w:id="1590849265">
                                  <w:marLeft w:val="0"/>
                                  <w:marRight w:val="0"/>
                                  <w:marTop w:val="0"/>
                                  <w:marBottom w:val="0"/>
                                  <w:divBdr>
                                    <w:top w:val="none" w:sz="0" w:space="0" w:color="auto"/>
                                    <w:left w:val="none" w:sz="0" w:space="0" w:color="auto"/>
                                    <w:bottom w:val="none" w:sz="0" w:space="0" w:color="auto"/>
                                    <w:right w:val="none" w:sz="0" w:space="0" w:color="auto"/>
                                  </w:divBdr>
                                </w:div>
                              </w:divsChild>
                            </w:div>
                            <w:div w:id="1590849250">
                              <w:marLeft w:val="0"/>
                              <w:marRight w:val="0"/>
                              <w:marTop w:val="0"/>
                              <w:marBottom w:val="0"/>
                              <w:divBdr>
                                <w:top w:val="none" w:sz="0" w:space="0" w:color="auto"/>
                                <w:left w:val="none" w:sz="0" w:space="0" w:color="auto"/>
                                <w:bottom w:val="none" w:sz="0" w:space="0" w:color="auto"/>
                                <w:right w:val="none" w:sz="0" w:space="0" w:color="auto"/>
                              </w:divBdr>
                              <w:divsChild>
                                <w:div w:id="1590849270">
                                  <w:marLeft w:val="0"/>
                                  <w:marRight w:val="0"/>
                                  <w:marTop w:val="0"/>
                                  <w:marBottom w:val="0"/>
                                  <w:divBdr>
                                    <w:top w:val="none" w:sz="0" w:space="0" w:color="auto"/>
                                    <w:left w:val="none" w:sz="0" w:space="0" w:color="auto"/>
                                    <w:bottom w:val="none" w:sz="0" w:space="0" w:color="auto"/>
                                    <w:right w:val="none" w:sz="0" w:space="0" w:color="auto"/>
                                  </w:divBdr>
                                </w:div>
                              </w:divsChild>
                            </w:div>
                            <w:div w:id="1590849252">
                              <w:marLeft w:val="0"/>
                              <w:marRight w:val="0"/>
                              <w:marTop w:val="0"/>
                              <w:marBottom w:val="0"/>
                              <w:divBdr>
                                <w:top w:val="none" w:sz="0" w:space="0" w:color="auto"/>
                                <w:left w:val="none" w:sz="0" w:space="0" w:color="auto"/>
                                <w:bottom w:val="none" w:sz="0" w:space="0" w:color="auto"/>
                                <w:right w:val="none" w:sz="0" w:space="0" w:color="auto"/>
                              </w:divBdr>
                            </w:div>
                            <w:div w:id="1590849253">
                              <w:marLeft w:val="0"/>
                              <w:marRight w:val="0"/>
                              <w:marTop w:val="0"/>
                              <w:marBottom w:val="0"/>
                              <w:divBdr>
                                <w:top w:val="none" w:sz="0" w:space="0" w:color="auto"/>
                                <w:left w:val="none" w:sz="0" w:space="0" w:color="auto"/>
                                <w:bottom w:val="none" w:sz="0" w:space="0" w:color="auto"/>
                                <w:right w:val="none" w:sz="0" w:space="0" w:color="auto"/>
                              </w:divBdr>
                              <w:divsChild>
                                <w:div w:id="1590849261">
                                  <w:marLeft w:val="0"/>
                                  <w:marRight w:val="0"/>
                                  <w:marTop w:val="0"/>
                                  <w:marBottom w:val="0"/>
                                  <w:divBdr>
                                    <w:top w:val="none" w:sz="0" w:space="0" w:color="auto"/>
                                    <w:left w:val="none" w:sz="0" w:space="0" w:color="auto"/>
                                    <w:bottom w:val="none" w:sz="0" w:space="0" w:color="auto"/>
                                    <w:right w:val="none" w:sz="0" w:space="0" w:color="auto"/>
                                  </w:divBdr>
                                </w:div>
                              </w:divsChild>
                            </w:div>
                            <w:div w:id="1590849257">
                              <w:marLeft w:val="0"/>
                              <w:marRight w:val="0"/>
                              <w:marTop w:val="0"/>
                              <w:marBottom w:val="0"/>
                              <w:divBdr>
                                <w:top w:val="none" w:sz="0" w:space="0" w:color="auto"/>
                                <w:left w:val="none" w:sz="0" w:space="0" w:color="auto"/>
                                <w:bottom w:val="none" w:sz="0" w:space="0" w:color="auto"/>
                                <w:right w:val="none" w:sz="0" w:space="0" w:color="auto"/>
                              </w:divBdr>
                              <w:divsChild>
                                <w:div w:id="1590849279">
                                  <w:marLeft w:val="0"/>
                                  <w:marRight w:val="0"/>
                                  <w:marTop w:val="0"/>
                                  <w:marBottom w:val="0"/>
                                  <w:divBdr>
                                    <w:top w:val="none" w:sz="0" w:space="0" w:color="auto"/>
                                    <w:left w:val="none" w:sz="0" w:space="0" w:color="auto"/>
                                    <w:bottom w:val="none" w:sz="0" w:space="0" w:color="auto"/>
                                    <w:right w:val="none" w:sz="0" w:space="0" w:color="auto"/>
                                  </w:divBdr>
                                </w:div>
                              </w:divsChild>
                            </w:div>
                            <w:div w:id="1590849258">
                              <w:marLeft w:val="0"/>
                              <w:marRight w:val="0"/>
                              <w:marTop w:val="0"/>
                              <w:marBottom w:val="0"/>
                              <w:divBdr>
                                <w:top w:val="none" w:sz="0" w:space="0" w:color="auto"/>
                                <w:left w:val="none" w:sz="0" w:space="0" w:color="auto"/>
                                <w:bottom w:val="none" w:sz="0" w:space="0" w:color="auto"/>
                                <w:right w:val="none" w:sz="0" w:space="0" w:color="auto"/>
                              </w:divBdr>
                              <w:divsChild>
                                <w:div w:id="1590849273">
                                  <w:marLeft w:val="0"/>
                                  <w:marRight w:val="0"/>
                                  <w:marTop w:val="0"/>
                                  <w:marBottom w:val="0"/>
                                  <w:divBdr>
                                    <w:top w:val="none" w:sz="0" w:space="0" w:color="auto"/>
                                    <w:left w:val="none" w:sz="0" w:space="0" w:color="auto"/>
                                    <w:bottom w:val="none" w:sz="0" w:space="0" w:color="auto"/>
                                    <w:right w:val="none" w:sz="0" w:space="0" w:color="auto"/>
                                  </w:divBdr>
                                </w:div>
                              </w:divsChild>
                            </w:div>
                            <w:div w:id="1590849260">
                              <w:marLeft w:val="0"/>
                              <w:marRight w:val="0"/>
                              <w:marTop w:val="0"/>
                              <w:marBottom w:val="0"/>
                              <w:divBdr>
                                <w:top w:val="none" w:sz="0" w:space="0" w:color="auto"/>
                                <w:left w:val="none" w:sz="0" w:space="0" w:color="auto"/>
                                <w:bottom w:val="none" w:sz="0" w:space="0" w:color="auto"/>
                                <w:right w:val="none" w:sz="0" w:space="0" w:color="auto"/>
                              </w:divBdr>
                              <w:divsChild>
                                <w:div w:id="1590849266">
                                  <w:marLeft w:val="0"/>
                                  <w:marRight w:val="0"/>
                                  <w:marTop w:val="0"/>
                                  <w:marBottom w:val="0"/>
                                  <w:divBdr>
                                    <w:top w:val="none" w:sz="0" w:space="0" w:color="auto"/>
                                    <w:left w:val="none" w:sz="0" w:space="0" w:color="auto"/>
                                    <w:bottom w:val="none" w:sz="0" w:space="0" w:color="auto"/>
                                    <w:right w:val="none" w:sz="0" w:space="0" w:color="auto"/>
                                  </w:divBdr>
                                </w:div>
                              </w:divsChild>
                            </w:div>
                            <w:div w:id="1590849263">
                              <w:marLeft w:val="0"/>
                              <w:marRight w:val="0"/>
                              <w:marTop w:val="0"/>
                              <w:marBottom w:val="0"/>
                              <w:divBdr>
                                <w:top w:val="none" w:sz="0" w:space="0" w:color="auto"/>
                                <w:left w:val="none" w:sz="0" w:space="0" w:color="auto"/>
                                <w:bottom w:val="none" w:sz="0" w:space="0" w:color="auto"/>
                                <w:right w:val="none" w:sz="0" w:space="0" w:color="auto"/>
                              </w:divBdr>
                              <w:divsChild>
                                <w:div w:id="1590849251">
                                  <w:marLeft w:val="0"/>
                                  <w:marRight w:val="0"/>
                                  <w:marTop w:val="0"/>
                                  <w:marBottom w:val="0"/>
                                  <w:divBdr>
                                    <w:top w:val="none" w:sz="0" w:space="0" w:color="auto"/>
                                    <w:left w:val="none" w:sz="0" w:space="0" w:color="auto"/>
                                    <w:bottom w:val="none" w:sz="0" w:space="0" w:color="auto"/>
                                    <w:right w:val="none" w:sz="0" w:space="0" w:color="auto"/>
                                  </w:divBdr>
                                </w:div>
                              </w:divsChild>
                            </w:div>
                            <w:div w:id="1590849268">
                              <w:marLeft w:val="0"/>
                              <w:marRight w:val="0"/>
                              <w:marTop w:val="0"/>
                              <w:marBottom w:val="0"/>
                              <w:divBdr>
                                <w:top w:val="none" w:sz="0" w:space="0" w:color="auto"/>
                                <w:left w:val="none" w:sz="0" w:space="0" w:color="auto"/>
                                <w:bottom w:val="none" w:sz="0" w:space="0" w:color="auto"/>
                                <w:right w:val="none" w:sz="0" w:space="0" w:color="auto"/>
                              </w:divBdr>
                              <w:divsChild>
                                <w:div w:id="1590849274">
                                  <w:marLeft w:val="0"/>
                                  <w:marRight w:val="0"/>
                                  <w:marTop w:val="0"/>
                                  <w:marBottom w:val="0"/>
                                  <w:divBdr>
                                    <w:top w:val="none" w:sz="0" w:space="0" w:color="auto"/>
                                    <w:left w:val="none" w:sz="0" w:space="0" w:color="auto"/>
                                    <w:bottom w:val="none" w:sz="0" w:space="0" w:color="auto"/>
                                    <w:right w:val="none" w:sz="0" w:space="0" w:color="auto"/>
                                  </w:divBdr>
                                </w:div>
                              </w:divsChild>
                            </w:div>
                            <w:div w:id="1590849269">
                              <w:marLeft w:val="0"/>
                              <w:marRight w:val="0"/>
                              <w:marTop w:val="0"/>
                              <w:marBottom w:val="0"/>
                              <w:divBdr>
                                <w:top w:val="none" w:sz="0" w:space="0" w:color="auto"/>
                                <w:left w:val="none" w:sz="0" w:space="0" w:color="auto"/>
                                <w:bottom w:val="none" w:sz="0" w:space="0" w:color="auto"/>
                                <w:right w:val="none" w:sz="0" w:space="0" w:color="auto"/>
                              </w:divBdr>
                              <w:divsChild>
                                <w:div w:id="1590849267">
                                  <w:marLeft w:val="0"/>
                                  <w:marRight w:val="0"/>
                                  <w:marTop w:val="0"/>
                                  <w:marBottom w:val="0"/>
                                  <w:divBdr>
                                    <w:top w:val="none" w:sz="0" w:space="0" w:color="auto"/>
                                    <w:left w:val="none" w:sz="0" w:space="0" w:color="auto"/>
                                    <w:bottom w:val="none" w:sz="0" w:space="0" w:color="auto"/>
                                    <w:right w:val="none" w:sz="0" w:space="0" w:color="auto"/>
                                  </w:divBdr>
                                </w:div>
                              </w:divsChild>
                            </w:div>
                            <w:div w:id="1590849271">
                              <w:marLeft w:val="0"/>
                              <w:marRight w:val="0"/>
                              <w:marTop w:val="0"/>
                              <w:marBottom w:val="0"/>
                              <w:divBdr>
                                <w:top w:val="none" w:sz="0" w:space="0" w:color="auto"/>
                                <w:left w:val="none" w:sz="0" w:space="0" w:color="auto"/>
                                <w:bottom w:val="none" w:sz="0" w:space="0" w:color="auto"/>
                                <w:right w:val="none" w:sz="0" w:space="0" w:color="auto"/>
                              </w:divBdr>
                              <w:divsChild>
                                <w:div w:id="1590849259">
                                  <w:marLeft w:val="0"/>
                                  <w:marRight w:val="0"/>
                                  <w:marTop w:val="0"/>
                                  <w:marBottom w:val="0"/>
                                  <w:divBdr>
                                    <w:top w:val="none" w:sz="0" w:space="0" w:color="auto"/>
                                    <w:left w:val="none" w:sz="0" w:space="0" w:color="auto"/>
                                    <w:bottom w:val="none" w:sz="0" w:space="0" w:color="auto"/>
                                    <w:right w:val="none" w:sz="0" w:space="0" w:color="auto"/>
                                  </w:divBdr>
                                </w:div>
                              </w:divsChild>
                            </w:div>
                            <w:div w:id="1590849277">
                              <w:marLeft w:val="0"/>
                              <w:marRight w:val="0"/>
                              <w:marTop w:val="0"/>
                              <w:marBottom w:val="0"/>
                              <w:divBdr>
                                <w:top w:val="none" w:sz="0" w:space="0" w:color="auto"/>
                                <w:left w:val="none" w:sz="0" w:space="0" w:color="auto"/>
                                <w:bottom w:val="none" w:sz="0" w:space="0" w:color="auto"/>
                                <w:right w:val="none" w:sz="0" w:space="0" w:color="auto"/>
                              </w:divBdr>
                              <w:divsChild>
                                <w:div w:id="15908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49275">
      <w:marLeft w:val="0"/>
      <w:marRight w:val="0"/>
      <w:marTop w:val="0"/>
      <w:marBottom w:val="0"/>
      <w:divBdr>
        <w:top w:val="none" w:sz="0" w:space="0" w:color="auto"/>
        <w:left w:val="none" w:sz="0" w:space="0" w:color="auto"/>
        <w:bottom w:val="none" w:sz="0" w:space="0" w:color="auto"/>
        <w:right w:val="none" w:sz="0" w:space="0" w:color="auto"/>
      </w:divBdr>
    </w:div>
    <w:div w:id="21108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MK noteikumu projekts</Kategorija>
    <TAP xmlns="49b0bb89-35b3-4114-9b1c-a376ef2ba04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184CD-4559-4721-9703-08FE2491D435}">
  <ds:schemaRefs>
    <ds:schemaRef ds:uri="http://schemas.microsoft.com/office/2006/metadata/propertie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D9AE54CC-B1DB-4331-8BC1-FC940193D72F}">
  <ds:schemaRefs>
    <ds:schemaRef ds:uri="http://schemas.microsoft.com/sharepoint/v3/contenttype/forms"/>
  </ds:schemaRefs>
</ds:datastoreItem>
</file>

<file path=customXml/itemProps3.xml><?xml version="1.0" encoding="utf-8"?>
<ds:datastoreItem xmlns:ds="http://schemas.openxmlformats.org/officeDocument/2006/customXml" ds:itemID="{573C6165-2DBC-4AF5-A44E-C20A506EF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AA97C-D787-4154-99D1-52FF022CA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637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2015.gada 24.februāra noteikumos Nr. 106 “Noteikumi par speciālo ekonomisko zonu un brīvostu kapitālsabiedrību un pašvaldību pārskatu veidlapu paraugiem un to aizpildīšanas un iesniegšanas kārtību”</vt:lpstr>
    </vt:vector>
  </TitlesOfParts>
  <Company>Valsts ieņēmumu dienests/Finanšu ministrija</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24.februāra noteikumos Nr. 106 “Noteikumi par speciālo ekonomisko zonu un brīvostu kapitālsabiedrību un pašvaldību pārskatu veidlapu paraugiem un to aizpildīšanas un iesniegšanas kārtību”</dc:title>
  <dc:subject>noteikumu projekts</dc:subject>
  <dc:creator>Diana.Kudravecs@vid.gov.lv</dc:creator>
  <dc:description>67122042, diana.kudravecs@vid.gov.lv</dc:description>
  <cp:lastModifiedBy>Inguna Dancīte</cp:lastModifiedBy>
  <cp:revision>4</cp:revision>
  <cp:lastPrinted>2019-01-15T07:30:00Z</cp:lastPrinted>
  <dcterms:created xsi:type="dcterms:W3CDTF">2019-01-23T12:34:00Z</dcterms:created>
  <dcterms:modified xsi:type="dcterms:W3CDTF">2019-01-28T09:04:00Z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