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BE" w:rsidRPr="00DB14BE" w:rsidRDefault="00DB14BE" w:rsidP="00DB14BE">
      <w:pPr>
        <w:jc w:val="right"/>
        <w:rPr>
          <w:i/>
        </w:rPr>
      </w:pPr>
      <w:r>
        <w:rPr>
          <w:i/>
        </w:rPr>
        <w:t>Projekts</w:t>
      </w:r>
    </w:p>
    <w:p w:rsidR="00DB14BE" w:rsidRDefault="00DB14BE" w:rsidP="00DB14BE">
      <w:pPr>
        <w:jc w:val="center"/>
      </w:pPr>
    </w:p>
    <w:p w:rsidR="003F0730" w:rsidRDefault="00DB14BE" w:rsidP="00DB14BE">
      <w:pPr>
        <w:jc w:val="center"/>
      </w:pPr>
      <w:r>
        <w:t>LATVIJAS REPUBLIKAS MINISTRU KABINETA</w:t>
      </w:r>
    </w:p>
    <w:p w:rsidR="00DB14BE" w:rsidRDefault="00DB14BE" w:rsidP="00DB14BE">
      <w:pPr>
        <w:jc w:val="center"/>
      </w:pPr>
      <w:r>
        <w:t>SĒDES PROTOKOLS</w:t>
      </w:r>
    </w:p>
    <w:p w:rsidR="00DB14BE" w:rsidRDefault="00DB14BE" w:rsidP="00DB14BE">
      <w:pPr>
        <w:jc w:val="center"/>
      </w:pPr>
    </w:p>
    <w:p w:rsidR="00DB14BE" w:rsidRDefault="00DB14BE" w:rsidP="00DB14BE">
      <w:pPr>
        <w:jc w:val="both"/>
      </w:pPr>
    </w:p>
    <w:p w:rsidR="00DB14BE" w:rsidRDefault="00DB14BE" w:rsidP="00DB14BE">
      <w:pPr>
        <w:jc w:val="both"/>
      </w:pPr>
      <w:r>
        <w:t>Rīgā</w:t>
      </w:r>
      <w:r>
        <w:tab/>
      </w:r>
      <w:r>
        <w:tab/>
      </w:r>
      <w:r>
        <w:tab/>
      </w:r>
      <w:r>
        <w:tab/>
      </w:r>
      <w:r>
        <w:tab/>
        <w:t>Nr.</w:t>
      </w:r>
      <w:r>
        <w:tab/>
      </w:r>
      <w:r>
        <w:tab/>
      </w:r>
      <w:r>
        <w:tab/>
        <w:t xml:space="preserve">2018.gada    </w:t>
      </w:r>
      <w:r w:rsidR="007C3767">
        <w:t>decembrī</w:t>
      </w:r>
    </w:p>
    <w:p w:rsidR="00DB14BE" w:rsidRDefault="00DB14BE" w:rsidP="00DB14BE">
      <w:pPr>
        <w:jc w:val="both"/>
      </w:pPr>
    </w:p>
    <w:p w:rsidR="00DB14BE" w:rsidRDefault="00DB14BE" w:rsidP="00DB14BE">
      <w:pPr>
        <w:jc w:val="both"/>
      </w:pPr>
    </w:p>
    <w:p w:rsidR="00DB14BE" w:rsidRDefault="00DB14BE" w:rsidP="00DB14BE">
      <w:pPr>
        <w:jc w:val="center"/>
      </w:pPr>
      <w:r>
        <w:t>.</w:t>
      </w:r>
      <w:r>
        <w:rPr>
          <w:rFonts w:cs="Times New Roman"/>
        </w:rPr>
        <w:t>§</w:t>
      </w:r>
    </w:p>
    <w:p w:rsidR="00DB14BE" w:rsidRDefault="00DB14BE" w:rsidP="00DB14BE">
      <w:pPr>
        <w:jc w:val="center"/>
      </w:pPr>
    </w:p>
    <w:p w:rsidR="00DB14BE" w:rsidRDefault="00DB14BE" w:rsidP="00DB14BE">
      <w:pPr>
        <w:jc w:val="center"/>
      </w:pPr>
    </w:p>
    <w:p w:rsidR="00DB14BE" w:rsidRDefault="00DB14BE" w:rsidP="00DB14BE">
      <w:pPr>
        <w:jc w:val="center"/>
        <w:rPr>
          <w:b/>
        </w:rPr>
      </w:pPr>
      <w:r>
        <w:rPr>
          <w:b/>
        </w:rPr>
        <w:t xml:space="preserve">Par nacionālās sākotnējo pozīciju par </w:t>
      </w:r>
      <w:r w:rsidRPr="00DB14BE">
        <w:rPr>
          <w:b/>
        </w:rPr>
        <w:t>priekšlikumu Eiropas Parlamenta un Padomes regulai par Eiropas kolektīvās finansēšanas pakalpojumu sniedzējiem (EKFPS) uzņēmumiem un priekšlikumu Eiropas Parlamenta un Padomes direktīvai, ar ko groza Direktīvu 2014/65/ES par finanšu instrumentu tirgiem</w:t>
      </w:r>
    </w:p>
    <w:p w:rsidR="00DB14BE" w:rsidRDefault="00DB14BE" w:rsidP="00DB14BE">
      <w:pPr>
        <w:jc w:val="both"/>
      </w:pPr>
    </w:p>
    <w:p w:rsidR="00DB14BE" w:rsidRDefault="00DB14BE" w:rsidP="00DB14BE">
      <w:pPr>
        <w:jc w:val="both"/>
      </w:pPr>
      <w:r>
        <w:t xml:space="preserve">TA- </w:t>
      </w:r>
    </w:p>
    <w:p w:rsidR="00DB14BE" w:rsidRDefault="00DB14BE" w:rsidP="00DB14BE">
      <w:pPr>
        <w:jc w:val="both"/>
      </w:pPr>
      <w:r>
        <w:t>_____________________________________________________________________</w:t>
      </w:r>
    </w:p>
    <w:p w:rsidR="00DB14BE" w:rsidRDefault="00DB14BE" w:rsidP="00DB14BE">
      <w:pPr>
        <w:jc w:val="center"/>
      </w:pPr>
      <w:r>
        <w:t>(</w:t>
      </w:r>
      <w:r>
        <w:tab/>
        <w:t>)</w:t>
      </w:r>
    </w:p>
    <w:p w:rsidR="00DB14BE" w:rsidRDefault="00DB14BE" w:rsidP="00DB14BE">
      <w:pPr>
        <w:jc w:val="both"/>
      </w:pPr>
    </w:p>
    <w:p w:rsidR="00DB14BE" w:rsidRDefault="00DB14BE" w:rsidP="00DB14BE">
      <w:pPr>
        <w:jc w:val="both"/>
      </w:pPr>
    </w:p>
    <w:p w:rsidR="00DB14BE" w:rsidRDefault="00DB14BE" w:rsidP="00EC763F">
      <w:pPr>
        <w:ind w:firstLine="720"/>
        <w:jc w:val="both"/>
      </w:pPr>
      <w:r>
        <w:t xml:space="preserve">Apstiprināt Finanšu </w:t>
      </w:r>
      <w:proofErr w:type="spellStart"/>
      <w:r>
        <w:t>minsitrijas</w:t>
      </w:r>
      <w:proofErr w:type="spellEnd"/>
      <w:r>
        <w:t xml:space="preserve"> sagatavoto Latvijas nacionālo sākotnējo pozīciju par priekšlikumu Eiropas Parlamenta un Padomes regulai par Eiropas kolektīvās finansēšanas pakalpojumu sniedzējiem (EKFPS) uzņēmumiem un priekšlikumu Eiropas Parlamenta un Padomes direktīvai, ar ko groza Direktīvu 2014/65/ES par finanšu instrumentu tirgiem.</w:t>
      </w: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pPr>
      <w:r>
        <w:t xml:space="preserve">Ministru prezidents </w:t>
      </w:r>
      <w:r>
        <w:tab/>
      </w:r>
      <w:r>
        <w:tab/>
      </w:r>
      <w:r>
        <w:tab/>
      </w:r>
      <w:r>
        <w:tab/>
      </w:r>
      <w:r>
        <w:tab/>
      </w:r>
      <w:r>
        <w:tab/>
        <w:t xml:space="preserve">           </w:t>
      </w:r>
      <w:proofErr w:type="spellStart"/>
      <w:r>
        <w:t>M.Kučinskis</w:t>
      </w:r>
      <w:proofErr w:type="spellEnd"/>
    </w:p>
    <w:p w:rsidR="00DB14BE" w:rsidRDefault="00DB14BE" w:rsidP="00DB14BE">
      <w:pPr>
        <w:jc w:val="both"/>
      </w:pPr>
    </w:p>
    <w:p w:rsidR="00DB14BE" w:rsidRDefault="00DB14BE" w:rsidP="00DB14BE">
      <w:pPr>
        <w:jc w:val="both"/>
      </w:pPr>
      <w:r>
        <w:t xml:space="preserve">Valsts kancelejas direktors </w:t>
      </w:r>
      <w:r>
        <w:tab/>
      </w:r>
      <w:r>
        <w:tab/>
      </w:r>
      <w:r>
        <w:tab/>
      </w:r>
      <w:r>
        <w:tab/>
      </w:r>
      <w:r>
        <w:tab/>
        <w:t xml:space="preserve">           </w:t>
      </w:r>
      <w:proofErr w:type="spellStart"/>
      <w:r>
        <w:t>J.Citskovskis</w:t>
      </w:r>
      <w:proofErr w:type="spellEnd"/>
    </w:p>
    <w:p w:rsidR="00DB14BE" w:rsidRDefault="00DB14BE" w:rsidP="00DB14BE">
      <w:pPr>
        <w:jc w:val="both"/>
      </w:pPr>
    </w:p>
    <w:p w:rsidR="00DB14BE" w:rsidRDefault="00DB14BE" w:rsidP="00DB14BE">
      <w:pPr>
        <w:jc w:val="both"/>
      </w:pPr>
      <w:r>
        <w:t xml:space="preserve">Finanšu </w:t>
      </w:r>
      <w:proofErr w:type="spellStart"/>
      <w:r>
        <w:t>minsitre</w:t>
      </w:r>
      <w:proofErr w:type="spellEnd"/>
      <w:r>
        <w:tab/>
      </w:r>
      <w:r>
        <w:tab/>
      </w:r>
      <w:r>
        <w:tab/>
      </w:r>
      <w:r>
        <w:tab/>
      </w:r>
      <w:r>
        <w:tab/>
      </w:r>
      <w:r>
        <w:tab/>
        <w:t xml:space="preserve">           </w:t>
      </w:r>
      <w:proofErr w:type="spellStart"/>
      <w:r>
        <w:t>D.Reizniece</w:t>
      </w:r>
      <w:proofErr w:type="spellEnd"/>
      <w:r>
        <w:t>-Ozola</w:t>
      </w: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pPr>
    </w:p>
    <w:p w:rsidR="00DB14BE" w:rsidRDefault="00DB14BE" w:rsidP="00DB14BE">
      <w:pPr>
        <w:jc w:val="both"/>
        <w:rPr>
          <w:sz w:val="20"/>
          <w:szCs w:val="20"/>
        </w:rPr>
      </w:pPr>
      <w:r>
        <w:rPr>
          <w:sz w:val="20"/>
          <w:szCs w:val="20"/>
        </w:rPr>
        <w:t>Šķibele, 67083866</w:t>
      </w:r>
    </w:p>
    <w:p w:rsidR="00DB14BE" w:rsidRPr="00DB14BE" w:rsidRDefault="00DB14BE" w:rsidP="00DB14BE">
      <w:pPr>
        <w:jc w:val="both"/>
        <w:rPr>
          <w:sz w:val="20"/>
          <w:szCs w:val="20"/>
        </w:rPr>
      </w:pPr>
      <w:r>
        <w:rPr>
          <w:sz w:val="20"/>
          <w:szCs w:val="20"/>
        </w:rPr>
        <w:t>Egita.Skibele@</w:t>
      </w:r>
      <w:bookmarkStart w:id="0" w:name="_GoBack"/>
      <w:bookmarkEnd w:id="0"/>
      <w:r>
        <w:rPr>
          <w:sz w:val="20"/>
          <w:szCs w:val="20"/>
        </w:rPr>
        <w:t>fm.gov.lv</w:t>
      </w:r>
    </w:p>
    <w:sectPr w:rsidR="00DB14BE" w:rsidRPr="00DB14B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63" w:rsidRDefault="00DB4663" w:rsidP="00DB4663">
      <w:r>
        <w:separator/>
      </w:r>
    </w:p>
  </w:endnote>
  <w:endnote w:type="continuationSeparator" w:id="0">
    <w:p w:rsidR="00DB4663" w:rsidRDefault="00DB4663" w:rsidP="00DB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63" w:rsidRPr="00DB4663" w:rsidRDefault="00EC763F">
    <w:pPr>
      <w:pStyle w:val="Footer"/>
      <w:rPr>
        <w:sz w:val="20"/>
        <w:szCs w:val="20"/>
      </w:rPr>
    </w:pPr>
    <w:r>
      <w:rPr>
        <w:sz w:val="20"/>
        <w:szCs w:val="20"/>
      </w:rPr>
      <w:t>FMprot_040119</w:t>
    </w:r>
    <w:r w:rsidR="00DB4663" w:rsidRPr="00DB4663">
      <w:rPr>
        <w:sz w:val="20"/>
        <w:szCs w:val="20"/>
      </w:rPr>
      <w:t>_EKFPS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63" w:rsidRDefault="00DB4663" w:rsidP="00DB4663">
      <w:r>
        <w:separator/>
      </w:r>
    </w:p>
  </w:footnote>
  <w:footnote w:type="continuationSeparator" w:id="0">
    <w:p w:rsidR="00DB4663" w:rsidRDefault="00DB4663" w:rsidP="00DB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BE"/>
    <w:rsid w:val="0013371E"/>
    <w:rsid w:val="003F0730"/>
    <w:rsid w:val="007C3767"/>
    <w:rsid w:val="00DB14BE"/>
    <w:rsid w:val="00DB4663"/>
    <w:rsid w:val="00EC7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B041"/>
  <w15:chartTrackingRefBased/>
  <w15:docId w15:val="{CCEAF3DD-9A7A-473C-BE34-49B6B55D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63"/>
    <w:pPr>
      <w:tabs>
        <w:tab w:val="center" w:pos="4153"/>
        <w:tab w:val="right" w:pos="8306"/>
      </w:tabs>
    </w:pPr>
  </w:style>
  <w:style w:type="character" w:customStyle="1" w:styleId="HeaderChar">
    <w:name w:val="Header Char"/>
    <w:basedOn w:val="DefaultParagraphFont"/>
    <w:link w:val="Header"/>
    <w:uiPriority w:val="99"/>
    <w:rsid w:val="00DB4663"/>
  </w:style>
  <w:style w:type="paragraph" w:styleId="Footer">
    <w:name w:val="footer"/>
    <w:basedOn w:val="Normal"/>
    <w:link w:val="FooterChar"/>
    <w:uiPriority w:val="99"/>
    <w:unhideWhenUsed/>
    <w:rsid w:val="00DB4663"/>
    <w:pPr>
      <w:tabs>
        <w:tab w:val="center" w:pos="4153"/>
        <w:tab w:val="right" w:pos="8306"/>
      </w:tabs>
    </w:pPr>
  </w:style>
  <w:style w:type="character" w:customStyle="1" w:styleId="FooterChar">
    <w:name w:val="Footer Char"/>
    <w:basedOn w:val="DefaultParagraphFont"/>
    <w:link w:val="Footer"/>
    <w:uiPriority w:val="99"/>
    <w:rsid w:val="00DB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659</Words>
  <Characters>376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nacionālās sākotnējo pozīciju par priekšlikumu Eiropas Parlamenta un Padomes regulai par Eiropas kolektīvās finansēšanas pakalpojumu sniedzējiem (EKFPS) uzņēmumiem un priekšlikumu Eiropas Parlamenta un Padomes direktīvai, ar ko groza Direktīvu 2014/65</vt:lpstr>
    </vt:vector>
  </TitlesOfParts>
  <Company>Finanšu ministrija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sākotnējo pozīciju par priekšlikumu Eiropas Parlamenta un Padomes regulai par Eiropas kolektīvās finansēšanas pakalpojumu sniedzējiem (EKFPS) uzņēmumiem un priekšlikumu Eiropas Parlamenta un Padomes direktīvai, ar ko groza Direktīvu 2014/65/ES par finanšu instrumentu tirgiem</dc:title>
  <dc:subject>Ministru kabineta protokollēmuma projekts</dc:subject>
  <dc:creator>Egita Šķibele</dc:creator>
  <cp:keywords/>
  <dc:description>67083866, Egita.Skibele@fm.gov.lv</dc:description>
  <cp:lastModifiedBy>Egita Šķibele</cp:lastModifiedBy>
  <cp:revision>5</cp:revision>
  <dcterms:created xsi:type="dcterms:W3CDTF">2018-10-23T09:47:00Z</dcterms:created>
  <dcterms:modified xsi:type="dcterms:W3CDTF">2019-01-04T08:57:00Z</dcterms:modified>
</cp:coreProperties>
</file>