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F0" w:rsidRDefault="00B9131D" w:rsidP="000B3C2D">
      <w:pPr>
        <w:pStyle w:val="NormalWeb"/>
        <w:spacing w:before="0" w:beforeAutospacing="0" w:after="0" w:afterAutospacing="0"/>
        <w:jc w:val="center"/>
        <w:rPr>
          <w:b/>
          <w:bCs/>
          <w:sz w:val="28"/>
          <w:szCs w:val="28"/>
        </w:rPr>
      </w:pPr>
      <w:r>
        <w:rPr>
          <w:b/>
          <w:bCs/>
          <w:sz w:val="28"/>
          <w:szCs w:val="28"/>
        </w:rPr>
        <w:t>Ministru kabineta noteikumu projekts</w:t>
      </w:r>
      <w:r w:rsidR="005C5C6F" w:rsidRPr="005C5C6F">
        <w:rPr>
          <w:b/>
          <w:bCs/>
          <w:sz w:val="28"/>
          <w:szCs w:val="28"/>
        </w:rPr>
        <w:t xml:space="preserve"> „</w:t>
      </w:r>
      <w:r w:rsidRPr="00B9131D">
        <w:rPr>
          <w:b/>
          <w:bCs/>
          <w:sz w:val="28"/>
          <w:szCs w:val="28"/>
        </w:rPr>
        <w:t>Grozījumi Ministru kabineta 2016.gada 9.februāra noteikumos Nr.95 “Kārtība, kādā tiek vērtēti darbības rezultāti un finanšu rādītāji kapitālsabiedrībai, kurā valstij ir izšķirošā ietekme”</w:t>
      </w:r>
      <w:r w:rsidR="005C5C6F" w:rsidRPr="005C5C6F">
        <w:rPr>
          <w:b/>
          <w:bCs/>
          <w:sz w:val="28"/>
          <w:szCs w:val="28"/>
        </w:rPr>
        <w:t>” sākotnējās ietekmes novērtējuma ziņojums (anotācija)</w:t>
      </w:r>
    </w:p>
    <w:p w:rsidR="000B3C2D" w:rsidRDefault="000B3C2D" w:rsidP="005C5C6F">
      <w:pPr>
        <w:pStyle w:val="NormalWeb"/>
        <w:spacing w:before="0" w:beforeAutospacing="0" w:after="0" w:afterAutospacing="0"/>
        <w:jc w:val="center"/>
        <w:rPr>
          <w:b/>
          <w:bCs/>
          <w:sz w:val="28"/>
          <w:szCs w:val="28"/>
        </w:rPr>
      </w:pPr>
    </w:p>
    <w:p w:rsidR="000B3C2D" w:rsidRDefault="000B3C2D" w:rsidP="005C5C6F">
      <w:pPr>
        <w:pStyle w:val="NormalWeb"/>
        <w:spacing w:before="0" w:beforeAutospacing="0" w:after="0" w:afterAutospacing="0"/>
        <w:jc w:val="center"/>
        <w:rPr>
          <w:b/>
          <w:bCs/>
          <w:sz w:val="28"/>
          <w:szCs w:val="28"/>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6"/>
        <w:gridCol w:w="6284"/>
      </w:tblGrid>
      <w:tr w:rsidR="000B3C2D" w:rsidRPr="000B3C2D" w:rsidTr="000B3C2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0B3C2D" w:rsidRPr="000B3C2D" w:rsidRDefault="000B3C2D" w:rsidP="000B3C2D">
            <w:pPr>
              <w:pStyle w:val="NormalWeb"/>
              <w:jc w:val="center"/>
              <w:rPr>
                <w:b/>
                <w:bCs/>
                <w:iCs/>
                <w:sz w:val="28"/>
                <w:szCs w:val="28"/>
              </w:rPr>
            </w:pPr>
            <w:r w:rsidRPr="000B3C2D">
              <w:rPr>
                <w:b/>
                <w:bCs/>
                <w:iCs/>
                <w:sz w:val="28"/>
                <w:szCs w:val="28"/>
              </w:rPr>
              <w:t>Tiesību akta projekta anotācijas kopsavilkums</w:t>
            </w:r>
          </w:p>
        </w:tc>
      </w:tr>
      <w:tr w:rsidR="000B3C2D" w:rsidRPr="000B3C2D" w:rsidTr="000B3C2D">
        <w:trPr>
          <w:tblCellSpacing w:w="15" w:type="dxa"/>
        </w:trPr>
        <w:tc>
          <w:tcPr>
            <w:tcW w:w="1885" w:type="pct"/>
            <w:tcBorders>
              <w:top w:val="outset" w:sz="6" w:space="0" w:color="auto"/>
              <w:left w:val="outset" w:sz="6" w:space="0" w:color="auto"/>
              <w:bottom w:val="outset" w:sz="6" w:space="0" w:color="auto"/>
              <w:right w:val="outset" w:sz="6" w:space="0" w:color="auto"/>
            </w:tcBorders>
            <w:hideMark/>
          </w:tcPr>
          <w:p w:rsidR="000B3C2D" w:rsidRPr="000B3C2D" w:rsidRDefault="000B3C2D" w:rsidP="000B3C2D">
            <w:pPr>
              <w:pStyle w:val="NormalWeb"/>
              <w:rPr>
                <w:bCs/>
                <w:iCs/>
                <w:sz w:val="28"/>
                <w:szCs w:val="28"/>
              </w:rPr>
            </w:pPr>
            <w:r w:rsidRPr="000B3C2D">
              <w:rPr>
                <w:bCs/>
                <w:iCs/>
                <w:sz w:val="28"/>
                <w:szCs w:val="28"/>
              </w:rPr>
              <w:t xml:space="preserve">Mērķis, risinājums un projekta spēkā stāšanās laiks </w:t>
            </w:r>
          </w:p>
        </w:tc>
        <w:tc>
          <w:tcPr>
            <w:tcW w:w="3071" w:type="pct"/>
            <w:tcBorders>
              <w:top w:val="outset" w:sz="6" w:space="0" w:color="auto"/>
              <w:left w:val="outset" w:sz="6" w:space="0" w:color="auto"/>
              <w:bottom w:val="outset" w:sz="6" w:space="0" w:color="auto"/>
              <w:right w:val="outset" w:sz="6" w:space="0" w:color="auto"/>
            </w:tcBorders>
            <w:hideMark/>
          </w:tcPr>
          <w:p w:rsidR="000B3C2D" w:rsidRPr="000B3C2D" w:rsidRDefault="000B3C2D" w:rsidP="0008675B">
            <w:pPr>
              <w:pStyle w:val="NormalWeb"/>
              <w:ind w:firstLine="695"/>
              <w:jc w:val="both"/>
              <w:rPr>
                <w:bCs/>
                <w:sz w:val="28"/>
                <w:szCs w:val="28"/>
              </w:rPr>
            </w:pPr>
            <w:r w:rsidRPr="000B3C2D">
              <w:rPr>
                <w:bCs/>
                <w:sz w:val="28"/>
                <w:szCs w:val="28"/>
              </w:rPr>
              <w:t>Ministru kabineta noteikumu pr</w:t>
            </w:r>
            <w:r>
              <w:rPr>
                <w:bCs/>
                <w:sz w:val="28"/>
                <w:szCs w:val="28"/>
              </w:rPr>
              <w:t>ojekta</w:t>
            </w:r>
            <w:r w:rsidRPr="000B3C2D">
              <w:rPr>
                <w:bCs/>
                <w:sz w:val="28"/>
                <w:szCs w:val="28"/>
              </w:rPr>
              <w:t xml:space="preserve"> „Grozījumi Ministru kabineta 2016.gada 9.februāra noteikumos Nr.95 “Kārtība, kādā tiek vērtēti darbības rezultāti un finanšu rādītāji kapitālsabiedrībai, kurā valstij ir izšķirošā ietekme”</w:t>
            </w:r>
            <w:r>
              <w:rPr>
                <w:bCs/>
                <w:sz w:val="28"/>
                <w:szCs w:val="28"/>
              </w:rPr>
              <w:t xml:space="preserve"> (turpmāk – noteikumu projekts) izstrādes mērķis ir uzlabot un novērst trūkumus kapitālsabiedrību, kurās valstij ir izšķirošā ietekme</w:t>
            </w:r>
            <w:r w:rsidR="00651168">
              <w:rPr>
                <w:bCs/>
                <w:sz w:val="28"/>
                <w:szCs w:val="28"/>
              </w:rPr>
              <w:t>,</w:t>
            </w:r>
            <w:r>
              <w:rPr>
                <w:bCs/>
                <w:sz w:val="28"/>
                <w:szCs w:val="28"/>
              </w:rPr>
              <w:t xml:space="preserve"> ikgadējo darbības rezultātu vērtēšanas kārtībā. Noteikumu projektam nav noteikts konkrēts spēkā stāšanās laiks.</w:t>
            </w:r>
          </w:p>
        </w:tc>
      </w:tr>
    </w:tbl>
    <w:p w:rsidR="000B3C2D" w:rsidRDefault="000B3C2D" w:rsidP="005C5C6F">
      <w:pPr>
        <w:pStyle w:val="NormalWeb"/>
        <w:spacing w:before="0" w:beforeAutospacing="0" w:after="0" w:afterAutospacing="0"/>
        <w:jc w:val="center"/>
        <w:rPr>
          <w:b/>
          <w:bCs/>
          <w:sz w:val="28"/>
          <w:szCs w:val="28"/>
        </w:rPr>
      </w:pPr>
    </w:p>
    <w:p w:rsidR="00E5323B" w:rsidRPr="00652978" w:rsidRDefault="0008675B" w:rsidP="000867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rsidR="00385FF0" w:rsidRPr="00FE7F13" w:rsidRDefault="00B9131D" w:rsidP="0008675B">
            <w:pPr>
              <w:spacing w:after="0" w:line="240" w:lineRule="auto"/>
              <w:ind w:firstLine="688"/>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projekts izstrādāts saskaņā ar Publiskas personas kapitāla daļu un kapitālsabiedrību pārvaldības likuma </w:t>
            </w:r>
            <w:r w:rsidR="00FA2173">
              <w:rPr>
                <w:rFonts w:ascii="Times New Roman" w:eastAsia="Times New Roman" w:hAnsi="Times New Roman" w:cs="Times New Roman"/>
                <w:iCs/>
                <w:sz w:val="28"/>
                <w:szCs w:val="28"/>
                <w:lang w:eastAsia="lv-LV"/>
              </w:rPr>
              <w:t xml:space="preserve">(turpmāk – Kapitālsabiedrību likums) </w:t>
            </w:r>
            <w:r>
              <w:rPr>
                <w:rFonts w:ascii="Times New Roman" w:eastAsia="Times New Roman" w:hAnsi="Times New Roman" w:cs="Times New Roman"/>
                <w:iCs/>
                <w:sz w:val="28"/>
                <w:szCs w:val="28"/>
                <w:lang w:eastAsia="lv-LV"/>
              </w:rPr>
              <w:t>27.panta septīto da</w:t>
            </w:r>
            <w:r w:rsidR="00784D06">
              <w:rPr>
                <w:rFonts w:ascii="Times New Roman" w:eastAsia="Times New Roman" w:hAnsi="Times New Roman" w:cs="Times New Roman"/>
                <w:iCs/>
                <w:sz w:val="28"/>
                <w:szCs w:val="28"/>
                <w:lang w:eastAsia="lv-LV"/>
              </w:rPr>
              <w:t>ļu</w:t>
            </w:r>
            <w:r>
              <w:rPr>
                <w:rFonts w:ascii="Times New Roman" w:eastAsia="Times New Roman" w:hAnsi="Times New Roman" w:cs="Times New Roman"/>
                <w:iCs/>
                <w:sz w:val="28"/>
                <w:szCs w:val="28"/>
                <w:lang w:eastAsia="lv-LV"/>
              </w:rPr>
              <w:t xml:space="preserve">. </w:t>
            </w:r>
            <w:r w:rsidRPr="00B9131D">
              <w:rPr>
                <w:rFonts w:ascii="Times New Roman" w:eastAsia="Times New Roman" w:hAnsi="Times New Roman" w:cs="Times New Roman"/>
                <w:iCs/>
                <w:sz w:val="28"/>
                <w:szCs w:val="28"/>
                <w:lang w:eastAsia="lv-LV"/>
              </w:rPr>
              <w:t xml:space="preserve"> </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62" w:type="pct"/>
            <w:tcBorders>
              <w:top w:val="outset" w:sz="6" w:space="0" w:color="auto"/>
              <w:left w:val="outset" w:sz="6" w:space="0" w:color="auto"/>
              <w:bottom w:val="outset" w:sz="6" w:space="0" w:color="auto"/>
              <w:right w:val="outset" w:sz="6" w:space="0" w:color="auto"/>
            </w:tcBorders>
            <w:hideMark/>
          </w:tcPr>
          <w:p w:rsidR="007D52D4" w:rsidRPr="009D162B" w:rsidRDefault="001C7A2D" w:rsidP="00E736C2">
            <w:pPr>
              <w:spacing w:after="0" w:line="240" w:lineRule="auto"/>
              <w:ind w:right="140" w:firstLine="67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Atbilstoši Ministru kabineta 2016.gada 9.februāra noteikumiem Nr.95 “Kārtība, kādā tiek vērtēti darbības rezultāti un finanšu rādītāji kapitālsabiedrībai, kurā valstij ir izšķirošā ietekme” (turpmāk – Vērtēšanas noteikumi) Pārresoru koordinācijas centrs (turpmāk arī – PKC) ir veicis kapitālsabiedrību, kurās valstij ir izšķirošā ietekme</w:t>
            </w:r>
            <w:r w:rsidR="00651168">
              <w:rPr>
                <w:rFonts w:ascii="Times New Roman" w:eastAsia="Times New Roman" w:hAnsi="Times New Roman" w:cs="Times New Roman"/>
                <w:iCs/>
                <w:sz w:val="28"/>
                <w:szCs w:val="28"/>
                <w:lang w:eastAsia="lv-LV"/>
              </w:rPr>
              <w:t>,</w:t>
            </w:r>
            <w:r w:rsidRPr="009D162B">
              <w:rPr>
                <w:rFonts w:ascii="Times New Roman" w:eastAsia="Times New Roman" w:hAnsi="Times New Roman" w:cs="Times New Roman"/>
                <w:iCs/>
                <w:sz w:val="28"/>
                <w:szCs w:val="28"/>
                <w:lang w:eastAsia="lv-LV"/>
              </w:rPr>
              <w:t xml:space="preserve"> finanšu darbības rezultātu izvērtējumu par 2015.gadu</w:t>
            </w:r>
            <w:r w:rsidR="00651168">
              <w:rPr>
                <w:rFonts w:ascii="Times New Roman" w:eastAsia="Times New Roman" w:hAnsi="Times New Roman" w:cs="Times New Roman"/>
                <w:iCs/>
                <w:sz w:val="28"/>
                <w:szCs w:val="28"/>
                <w:lang w:eastAsia="lv-LV"/>
              </w:rPr>
              <w:t>, 2016.gadu un 2017</w:t>
            </w:r>
            <w:r w:rsidRPr="009D162B">
              <w:rPr>
                <w:rFonts w:ascii="Times New Roman" w:eastAsia="Times New Roman" w:hAnsi="Times New Roman" w:cs="Times New Roman"/>
                <w:iCs/>
                <w:sz w:val="28"/>
                <w:szCs w:val="28"/>
                <w:lang w:eastAsia="lv-LV"/>
              </w:rPr>
              <w:t>.gadu</w:t>
            </w:r>
            <w:r w:rsidR="007D52D4" w:rsidRPr="009D162B">
              <w:rPr>
                <w:rFonts w:ascii="Times New Roman" w:eastAsia="Times New Roman" w:hAnsi="Times New Roman" w:cs="Times New Roman"/>
                <w:iCs/>
                <w:sz w:val="28"/>
                <w:szCs w:val="28"/>
                <w:lang w:eastAsia="lv-LV"/>
              </w:rPr>
              <w:t xml:space="preserve"> un izvērtēšanas procesā konstatējis dažus trūkumus un nepieciešamību pēc uzlabojumiem, lai sekmētu kapitālsabiedrību, kurās valstij ir izšķirošā ietekme</w:t>
            </w:r>
            <w:r w:rsidR="00651168">
              <w:rPr>
                <w:rFonts w:ascii="Times New Roman" w:eastAsia="Times New Roman" w:hAnsi="Times New Roman" w:cs="Times New Roman"/>
                <w:iCs/>
                <w:sz w:val="28"/>
                <w:szCs w:val="28"/>
                <w:lang w:eastAsia="lv-LV"/>
              </w:rPr>
              <w:t>,</w:t>
            </w:r>
            <w:r w:rsidR="007D52D4" w:rsidRPr="009D162B">
              <w:rPr>
                <w:rFonts w:ascii="Times New Roman" w:eastAsia="Times New Roman" w:hAnsi="Times New Roman" w:cs="Times New Roman"/>
                <w:iCs/>
                <w:sz w:val="28"/>
                <w:szCs w:val="28"/>
                <w:lang w:eastAsia="lv-LV"/>
              </w:rPr>
              <w:t xml:space="preserve"> (turpmāk – kapitālsabiedrības) ikgadējo darbības rezultātu izvērtēšanas procesu.</w:t>
            </w:r>
          </w:p>
          <w:p w:rsidR="00E92AA7" w:rsidRPr="009D162B" w:rsidRDefault="00E92AA7" w:rsidP="00E736C2">
            <w:pPr>
              <w:spacing w:after="0" w:line="240" w:lineRule="auto"/>
              <w:ind w:right="140" w:firstLine="670"/>
              <w:jc w:val="both"/>
              <w:rPr>
                <w:rFonts w:ascii="Times New Roman" w:eastAsia="Times New Roman" w:hAnsi="Times New Roman" w:cs="Times New Roman"/>
                <w:iCs/>
                <w:sz w:val="28"/>
                <w:szCs w:val="28"/>
                <w:lang w:eastAsia="lv-LV"/>
              </w:rPr>
            </w:pPr>
          </w:p>
          <w:p w:rsidR="007D52D4" w:rsidRPr="009D162B" w:rsidRDefault="00E92AA7" w:rsidP="00A834D8">
            <w:pPr>
              <w:pStyle w:val="ListParagraph"/>
              <w:numPr>
                <w:ilvl w:val="0"/>
                <w:numId w:val="2"/>
              </w:numPr>
              <w:spacing w:after="0" w:line="240" w:lineRule="auto"/>
              <w:ind w:left="263" w:right="140" w:hanging="263"/>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Grozījumi Vērtēšanas noteikumu 2.1. un 2.2.pakšpunkt</w:t>
            </w:r>
            <w:r w:rsidR="00651168">
              <w:rPr>
                <w:rFonts w:ascii="Times New Roman" w:eastAsia="Times New Roman" w:hAnsi="Times New Roman" w:cs="Times New Roman"/>
                <w:b/>
                <w:iCs/>
                <w:sz w:val="28"/>
                <w:szCs w:val="28"/>
                <w:lang w:eastAsia="lv-LV"/>
              </w:rPr>
              <w:t>ā</w:t>
            </w:r>
            <w:r w:rsidRPr="009D162B">
              <w:rPr>
                <w:rFonts w:ascii="Times New Roman" w:eastAsia="Times New Roman" w:hAnsi="Times New Roman" w:cs="Times New Roman"/>
                <w:b/>
                <w:iCs/>
                <w:sz w:val="28"/>
                <w:szCs w:val="28"/>
                <w:lang w:eastAsia="lv-LV"/>
              </w:rPr>
              <w:t>.</w:t>
            </w:r>
            <w:r w:rsidRPr="009D162B">
              <w:rPr>
                <w:rFonts w:ascii="Times New Roman" w:eastAsia="Times New Roman" w:hAnsi="Times New Roman" w:cs="Times New Roman"/>
                <w:iCs/>
                <w:sz w:val="28"/>
                <w:szCs w:val="28"/>
                <w:lang w:eastAsia="lv-LV"/>
              </w:rPr>
              <w:t xml:space="preserve">  PKC praksē</w:t>
            </w:r>
            <w:r w:rsidR="00651168">
              <w:rPr>
                <w:rFonts w:ascii="Times New Roman" w:eastAsia="Times New Roman" w:hAnsi="Times New Roman" w:cs="Times New Roman"/>
                <w:iCs/>
                <w:sz w:val="28"/>
                <w:szCs w:val="28"/>
                <w:lang w:eastAsia="lv-LV"/>
              </w:rPr>
              <w:t xml:space="preserve"> ir</w:t>
            </w:r>
            <w:r w:rsidRPr="009D162B">
              <w:rPr>
                <w:rFonts w:ascii="Times New Roman" w:eastAsia="Times New Roman" w:hAnsi="Times New Roman" w:cs="Times New Roman"/>
                <w:iCs/>
                <w:sz w:val="28"/>
                <w:szCs w:val="28"/>
                <w:lang w:eastAsia="lv-LV"/>
              </w:rPr>
              <w:t xml:space="preserve"> konstatējis vairākus gadījumus, ka </w:t>
            </w:r>
            <w:r w:rsidR="00FA2173" w:rsidRPr="009D162B">
              <w:rPr>
                <w:rFonts w:ascii="Times New Roman" w:eastAsia="Times New Roman" w:hAnsi="Times New Roman" w:cs="Times New Roman"/>
                <w:iCs/>
                <w:sz w:val="28"/>
                <w:szCs w:val="28"/>
                <w:lang w:eastAsia="lv-LV"/>
              </w:rPr>
              <w:t xml:space="preserve">kapitālsabiedrībām vēl </w:t>
            </w:r>
            <w:r w:rsidR="00FA2173" w:rsidRPr="009D162B">
              <w:rPr>
                <w:rFonts w:ascii="Times New Roman" w:eastAsia="Times New Roman" w:hAnsi="Times New Roman" w:cs="Times New Roman"/>
                <w:iCs/>
                <w:sz w:val="28"/>
                <w:szCs w:val="28"/>
                <w:lang w:eastAsia="lv-LV"/>
              </w:rPr>
              <w:lastRenderedPageBreak/>
              <w:t xml:space="preserve">joprojām nav izstrādātas vidēja termiņā termiņa darbības stratēģijas, kuras saskaņā ar Kapitālsabiedrību likuma pārejas noteikumu 19.punktu bija jāizstrādā līdz </w:t>
            </w:r>
            <w:proofErr w:type="gramStart"/>
            <w:r w:rsidR="00FA2173" w:rsidRPr="009D162B">
              <w:rPr>
                <w:rFonts w:ascii="Times New Roman" w:eastAsia="Times New Roman" w:hAnsi="Times New Roman" w:cs="Times New Roman"/>
                <w:iCs/>
                <w:sz w:val="28"/>
                <w:szCs w:val="28"/>
                <w:lang w:eastAsia="lv-LV"/>
              </w:rPr>
              <w:t>2016.gada</w:t>
            </w:r>
            <w:proofErr w:type="gramEnd"/>
            <w:r w:rsidR="00FA2173" w:rsidRPr="009D162B">
              <w:rPr>
                <w:rFonts w:ascii="Times New Roman" w:eastAsia="Times New Roman" w:hAnsi="Times New Roman" w:cs="Times New Roman"/>
                <w:iCs/>
                <w:sz w:val="28"/>
                <w:szCs w:val="28"/>
                <w:lang w:eastAsia="lv-LV"/>
              </w:rPr>
              <w:t xml:space="preserve"> 30.martam, tādēļ 2016.gada un 2017.gada darbības rezultāti</w:t>
            </w:r>
            <w:r w:rsidR="00651168">
              <w:rPr>
                <w:rFonts w:ascii="Times New Roman" w:eastAsia="Times New Roman" w:hAnsi="Times New Roman" w:cs="Times New Roman"/>
                <w:iCs/>
                <w:sz w:val="28"/>
                <w:szCs w:val="28"/>
                <w:lang w:eastAsia="lv-LV"/>
              </w:rPr>
              <w:t xml:space="preserve"> bija</w:t>
            </w:r>
            <w:r w:rsidR="00FA2173" w:rsidRPr="009D162B">
              <w:rPr>
                <w:rFonts w:ascii="Times New Roman" w:eastAsia="Times New Roman" w:hAnsi="Times New Roman" w:cs="Times New Roman"/>
                <w:iCs/>
                <w:sz w:val="28"/>
                <w:szCs w:val="28"/>
                <w:lang w:eastAsia="lv-LV"/>
              </w:rPr>
              <w:t xml:space="preserve"> jāskata, ņemot vērā iekšējo kapitālsabiedrības plānošanas </w:t>
            </w:r>
            <w:r w:rsidR="00863289">
              <w:rPr>
                <w:rFonts w:ascii="Times New Roman" w:eastAsia="Times New Roman" w:hAnsi="Times New Roman" w:cs="Times New Roman"/>
                <w:iCs/>
                <w:sz w:val="28"/>
                <w:szCs w:val="28"/>
                <w:lang w:eastAsia="lv-LV"/>
              </w:rPr>
              <w:t>dokumentu. Taču vairumā gadījumu</w:t>
            </w:r>
            <w:r w:rsidR="001332D3" w:rsidRPr="009D162B">
              <w:rPr>
                <w:rFonts w:ascii="Times New Roman" w:eastAsia="Times New Roman" w:hAnsi="Times New Roman" w:cs="Times New Roman"/>
                <w:iCs/>
                <w:sz w:val="28"/>
                <w:szCs w:val="28"/>
                <w:lang w:eastAsia="lv-LV"/>
              </w:rPr>
              <w:t xml:space="preserve"> saņemtajos</w:t>
            </w:r>
            <w:r w:rsidR="00FA2173" w:rsidRPr="009D162B">
              <w:rPr>
                <w:rFonts w:ascii="Times New Roman" w:eastAsia="Times New Roman" w:hAnsi="Times New Roman" w:cs="Times New Roman"/>
                <w:iCs/>
                <w:sz w:val="28"/>
                <w:szCs w:val="28"/>
                <w:lang w:eastAsia="lv-LV"/>
              </w:rPr>
              <w:t xml:space="preserve"> iekšējos plānošanas dokumentos nav izvirzīti pārskata gadā sasniedzamie finanšu mērķi vai arī tos nav </w:t>
            </w:r>
            <w:r w:rsidR="0082698F" w:rsidRPr="009D162B">
              <w:rPr>
                <w:rFonts w:ascii="Times New Roman" w:eastAsia="Times New Roman" w:hAnsi="Times New Roman" w:cs="Times New Roman"/>
                <w:iCs/>
                <w:sz w:val="28"/>
                <w:szCs w:val="28"/>
                <w:lang w:eastAsia="lv-LV"/>
              </w:rPr>
              <w:t xml:space="preserve">apstiprinājis </w:t>
            </w:r>
            <w:r w:rsidR="00FA2173" w:rsidRPr="009D162B">
              <w:rPr>
                <w:rFonts w:ascii="Times New Roman" w:eastAsia="Times New Roman" w:hAnsi="Times New Roman" w:cs="Times New Roman"/>
                <w:iCs/>
                <w:sz w:val="28"/>
                <w:szCs w:val="28"/>
                <w:lang w:eastAsia="lv-LV"/>
              </w:rPr>
              <w:t>kapitāla daļu turētājs</w:t>
            </w:r>
            <w:r w:rsidR="00E67BC5" w:rsidRPr="009D162B">
              <w:rPr>
                <w:rFonts w:ascii="Times New Roman" w:eastAsia="Times New Roman" w:hAnsi="Times New Roman" w:cs="Times New Roman"/>
                <w:iCs/>
                <w:sz w:val="28"/>
                <w:szCs w:val="28"/>
                <w:lang w:eastAsia="lv-LV"/>
              </w:rPr>
              <w:t xml:space="preserve"> vai padome (ja tāda izveidota)</w:t>
            </w:r>
            <w:r w:rsidR="00FA2173" w:rsidRPr="009D162B">
              <w:rPr>
                <w:rFonts w:ascii="Times New Roman" w:eastAsia="Times New Roman" w:hAnsi="Times New Roman" w:cs="Times New Roman"/>
                <w:iCs/>
                <w:sz w:val="28"/>
                <w:szCs w:val="28"/>
                <w:lang w:eastAsia="lv-LV"/>
              </w:rPr>
              <w:t xml:space="preserve">, kas apgrūtina vai padara neiespējamu kapitālsabiedrības darbības rezultātu izvērtējumu. Lai novērstu iepriekšminētos gadījumus, ar noteikumu projektu tiek grozīti un papildināti Vērtēšanas noteikumu </w:t>
            </w:r>
            <w:r w:rsidR="00651168">
              <w:rPr>
                <w:rFonts w:ascii="Times New Roman" w:eastAsia="Times New Roman" w:hAnsi="Times New Roman" w:cs="Times New Roman"/>
                <w:iCs/>
                <w:sz w:val="28"/>
                <w:szCs w:val="28"/>
                <w:lang w:eastAsia="lv-LV"/>
              </w:rPr>
              <w:t xml:space="preserve">punkti </w:t>
            </w:r>
            <w:r w:rsidR="00FA2173" w:rsidRPr="009D162B">
              <w:rPr>
                <w:rFonts w:ascii="Times New Roman" w:eastAsia="Times New Roman" w:hAnsi="Times New Roman" w:cs="Times New Roman"/>
                <w:iCs/>
                <w:sz w:val="28"/>
                <w:szCs w:val="28"/>
                <w:lang w:eastAsia="lv-LV"/>
              </w:rPr>
              <w:t>2.1. un 2.2., kas turpm</w:t>
            </w:r>
            <w:r w:rsidR="00E67BC5" w:rsidRPr="009D162B">
              <w:rPr>
                <w:rFonts w:ascii="Times New Roman" w:eastAsia="Times New Roman" w:hAnsi="Times New Roman" w:cs="Times New Roman"/>
                <w:iCs/>
                <w:sz w:val="28"/>
                <w:szCs w:val="28"/>
                <w:lang w:eastAsia="lv-LV"/>
              </w:rPr>
              <w:t>āk uzliek</w:t>
            </w:r>
            <w:r w:rsidR="00FA2173" w:rsidRPr="009D162B">
              <w:rPr>
                <w:rFonts w:ascii="Times New Roman" w:eastAsia="Times New Roman" w:hAnsi="Times New Roman" w:cs="Times New Roman"/>
                <w:iCs/>
                <w:sz w:val="28"/>
                <w:szCs w:val="28"/>
                <w:lang w:eastAsia="lv-LV"/>
              </w:rPr>
              <w:t xml:space="preserve"> par pienākumu kapitālsabiedrības rezultātu izvērtēšanai iesniegt tikai tādu kapitālsabiedrības iekšējo plānošanas </w:t>
            </w:r>
            <w:r w:rsidR="00E67BC5" w:rsidRPr="009D162B">
              <w:rPr>
                <w:rFonts w:ascii="Times New Roman" w:eastAsia="Times New Roman" w:hAnsi="Times New Roman" w:cs="Times New Roman"/>
                <w:iCs/>
                <w:sz w:val="28"/>
                <w:szCs w:val="28"/>
                <w:lang w:eastAsia="lv-LV"/>
              </w:rPr>
              <w:t>dokumentu, kurā</w:t>
            </w:r>
            <w:r w:rsidR="00FA2173" w:rsidRPr="009D162B">
              <w:rPr>
                <w:rFonts w:ascii="Times New Roman" w:eastAsia="Times New Roman" w:hAnsi="Times New Roman" w:cs="Times New Roman"/>
                <w:iCs/>
                <w:sz w:val="28"/>
                <w:szCs w:val="28"/>
                <w:lang w:eastAsia="lv-LV"/>
              </w:rPr>
              <w:t xml:space="preserve"> skaidri definēti kapitālsabiedrības sasniedzamie finanšu un nefinanšu mērķi</w:t>
            </w:r>
            <w:r w:rsidR="00E67BC5" w:rsidRPr="009D162B">
              <w:rPr>
                <w:rFonts w:ascii="Times New Roman" w:eastAsia="Times New Roman" w:hAnsi="Times New Roman" w:cs="Times New Roman"/>
                <w:iCs/>
                <w:sz w:val="28"/>
                <w:szCs w:val="28"/>
                <w:lang w:eastAsia="lv-LV"/>
              </w:rPr>
              <w:t>, kā arī plānotie finanšu rādītāji</w:t>
            </w:r>
            <w:r w:rsidR="00FA2173" w:rsidRPr="009D162B">
              <w:rPr>
                <w:rFonts w:ascii="Times New Roman" w:eastAsia="Times New Roman" w:hAnsi="Times New Roman" w:cs="Times New Roman"/>
                <w:iCs/>
                <w:sz w:val="28"/>
                <w:szCs w:val="28"/>
                <w:lang w:eastAsia="lv-LV"/>
              </w:rPr>
              <w:t xml:space="preserve"> attiecīgajā pārskata gadā</w:t>
            </w:r>
            <w:r w:rsidR="00E67BC5" w:rsidRPr="009D162B">
              <w:rPr>
                <w:rFonts w:ascii="Times New Roman" w:eastAsia="Times New Roman" w:hAnsi="Times New Roman" w:cs="Times New Roman"/>
                <w:iCs/>
                <w:sz w:val="28"/>
                <w:szCs w:val="28"/>
                <w:lang w:eastAsia="lv-LV"/>
              </w:rPr>
              <w:t xml:space="preserve"> un tie ir kapitāla daļu turētāj</w:t>
            </w:r>
            <w:r w:rsidR="0082698F" w:rsidRPr="009D162B">
              <w:rPr>
                <w:rFonts w:ascii="Times New Roman" w:eastAsia="Times New Roman" w:hAnsi="Times New Roman" w:cs="Times New Roman"/>
                <w:iCs/>
                <w:sz w:val="28"/>
                <w:szCs w:val="28"/>
                <w:lang w:eastAsia="lv-LV"/>
              </w:rPr>
              <w:t>a</w:t>
            </w:r>
            <w:r w:rsidR="00E67BC5" w:rsidRPr="009D162B">
              <w:rPr>
                <w:rFonts w:ascii="Times New Roman" w:eastAsia="Times New Roman" w:hAnsi="Times New Roman" w:cs="Times New Roman"/>
                <w:iCs/>
                <w:sz w:val="28"/>
                <w:szCs w:val="28"/>
                <w:lang w:eastAsia="lv-LV"/>
              </w:rPr>
              <w:t xml:space="preserve"> vai padom</w:t>
            </w:r>
            <w:r w:rsidR="0082698F" w:rsidRPr="009D162B">
              <w:rPr>
                <w:rFonts w:ascii="Times New Roman" w:eastAsia="Times New Roman" w:hAnsi="Times New Roman" w:cs="Times New Roman"/>
                <w:iCs/>
                <w:sz w:val="28"/>
                <w:szCs w:val="28"/>
                <w:lang w:eastAsia="lv-LV"/>
              </w:rPr>
              <w:t>es</w:t>
            </w:r>
            <w:r w:rsidR="00E67BC5" w:rsidRPr="009D162B">
              <w:rPr>
                <w:rFonts w:ascii="Times New Roman" w:eastAsia="Times New Roman" w:hAnsi="Times New Roman" w:cs="Times New Roman"/>
                <w:iCs/>
                <w:sz w:val="28"/>
                <w:szCs w:val="28"/>
                <w:lang w:eastAsia="lv-LV"/>
              </w:rPr>
              <w:t xml:space="preserve"> (ja tāda izveidota)</w:t>
            </w:r>
            <w:r w:rsidR="0082698F" w:rsidRPr="009D162B">
              <w:rPr>
                <w:rFonts w:ascii="Times New Roman" w:eastAsia="Times New Roman" w:hAnsi="Times New Roman" w:cs="Times New Roman"/>
                <w:iCs/>
                <w:sz w:val="28"/>
                <w:szCs w:val="28"/>
                <w:lang w:eastAsia="lv-LV"/>
              </w:rPr>
              <w:t xml:space="preserve"> apstiprināti</w:t>
            </w:r>
            <w:r w:rsidR="00FA2173" w:rsidRPr="009D162B">
              <w:rPr>
                <w:rFonts w:ascii="Times New Roman" w:eastAsia="Times New Roman" w:hAnsi="Times New Roman" w:cs="Times New Roman"/>
                <w:iCs/>
                <w:sz w:val="28"/>
                <w:szCs w:val="28"/>
                <w:lang w:eastAsia="lv-LV"/>
              </w:rPr>
              <w:t xml:space="preserve">. </w:t>
            </w:r>
          </w:p>
          <w:p w:rsidR="002A07F4" w:rsidRPr="009D162B" w:rsidRDefault="00E67BC5" w:rsidP="00A834D8">
            <w:pPr>
              <w:pStyle w:val="ListParagraph"/>
              <w:numPr>
                <w:ilvl w:val="0"/>
                <w:numId w:val="2"/>
              </w:numPr>
              <w:spacing w:after="0" w:line="240" w:lineRule="auto"/>
              <w:ind w:left="263" w:right="140" w:hanging="263"/>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Grozījumi Vērtēšanas noteikumu 2.3.apakšpunktā</w:t>
            </w:r>
            <w:r w:rsidRPr="009D162B">
              <w:rPr>
                <w:rFonts w:ascii="Times New Roman" w:eastAsia="Times New Roman" w:hAnsi="Times New Roman" w:cs="Times New Roman"/>
                <w:iCs/>
                <w:sz w:val="28"/>
                <w:szCs w:val="28"/>
                <w:lang w:eastAsia="lv-LV"/>
              </w:rPr>
              <w:t>. Grozījumu mērķis ir no</w:t>
            </w:r>
            <w:r w:rsidR="00B736A2" w:rsidRPr="009D162B">
              <w:rPr>
                <w:rFonts w:ascii="Times New Roman" w:eastAsia="Times New Roman" w:hAnsi="Times New Roman" w:cs="Times New Roman"/>
                <w:iCs/>
                <w:sz w:val="28"/>
                <w:szCs w:val="28"/>
                <w:lang w:eastAsia="lv-LV"/>
              </w:rPr>
              <w:t xml:space="preserve"> esošā</w:t>
            </w:r>
            <w:r w:rsidRPr="009D162B">
              <w:rPr>
                <w:rFonts w:ascii="Times New Roman" w:eastAsia="Times New Roman" w:hAnsi="Times New Roman" w:cs="Times New Roman"/>
                <w:iCs/>
                <w:sz w:val="28"/>
                <w:szCs w:val="28"/>
                <w:lang w:eastAsia="lv-LV"/>
              </w:rPr>
              <w:t xml:space="preserve"> finanšu rādītāju loka izslēgt tos rādītājus, kas faktiski nav nepieciešami kapitālsabiedrības finanšu rezultātu izvērtēšanai</w:t>
            </w:r>
            <w:r w:rsidR="00B736A2" w:rsidRPr="009D162B">
              <w:rPr>
                <w:rFonts w:ascii="Times New Roman" w:eastAsia="Times New Roman" w:hAnsi="Times New Roman" w:cs="Times New Roman"/>
                <w:iCs/>
                <w:sz w:val="28"/>
                <w:szCs w:val="28"/>
                <w:lang w:eastAsia="lv-LV"/>
              </w:rPr>
              <w:t>, kā arī precizēt atsevišķu rādītāju formulējumus</w:t>
            </w:r>
            <w:r w:rsidRPr="009D162B">
              <w:rPr>
                <w:rFonts w:ascii="Times New Roman" w:eastAsia="Times New Roman" w:hAnsi="Times New Roman" w:cs="Times New Roman"/>
                <w:iCs/>
                <w:sz w:val="28"/>
                <w:szCs w:val="28"/>
                <w:lang w:eastAsia="lv-LV"/>
              </w:rPr>
              <w:t>. No 2.3.apakšpunkta tiek svītroti šādi rādītāji: peļņa pirms procentu maksājumiem un nodokļiem (EBIT), bilances kopsumma, aktīvu atdeve (ROA), vidējā bruto atlīdzība (neskaitot darba devēja veiktās valsts sociālās apdrošināšanas obligātās iemaksas) uz vienu nodarbināto gadā, neto apgrozījums uz vienu nodarbināto gadā.</w:t>
            </w:r>
            <w:r w:rsidR="007058A2">
              <w:rPr>
                <w:rFonts w:ascii="Times New Roman" w:eastAsia="Times New Roman" w:hAnsi="Times New Roman" w:cs="Times New Roman"/>
                <w:iCs/>
                <w:sz w:val="28"/>
                <w:szCs w:val="28"/>
                <w:lang w:eastAsia="lv-LV"/>
              </w:rPr>
              <w:t xml:space="preserve"> </w:t>
            </w:r>
            <w:r w:rsidR="007058A2" w:rsidRPr="00B10DB1">
              <w:rPr>
                <w:rFonts w:ascii="Times New Roman" w:eastAsia="Times New Roman" w:hAnsi="Times New Roman" w:cs="Times New Roman"/>
                <w:iCs/>
                <w:sz w:val="28"/>
                <w:szCs w:val="28"/>
                <w:lang w:eastAsia="lv-LV"/>
              </w:rPr>
              <w:t xml:space="preserve">Minētie rādītāji tiek izslēgti, lai mazinātu </w:t>
            </w:r>
            <w:r w:rsidR="00651168" w:rsidRPr="00B10DB1">
              <w:rPr>
                <w:rFonts w:ascii="Times New Roman" w:eastAsia="Times New Roman" w:hAnsi="Times New Roman" w:cs="Times New Roman"/>
                <w:iCs/>
                <w:sz w:val="28"/>
                <w:szCs w:val="28"/>
                <w:lang w:eastAsia="lv-LV"/>
              </w:rPr>
              <w:t>administratīvo</w:t>
            </w:r>
            <w:r w:rsidR="007058A2" w:rsidRPr="00B10DB1">
              <w:rPr>
                <w:rFonts w:ascii="Times New Roman" w:eastAsia="Times New Roman" w:hAnsi="Times New Roman" w:cs="Times New Roman"/>
                <w:iCs/>
                <w:sz w:val="28"/>
                <w:szCs w:val="28"/>
                <w:lang w:eastAsia="lv-LV"/>
              </w:rPr>
              <w:t xml:space="preserve"> slogu, pieprasot </w:t>
            </w:r>
            <w:r w:rsidR="00651168" w:rsidRPr="00B10DB1">
              <w:rPr>
                <w:rFonts w:ascii="Times New Roman" w:eastAsia="Times New Roman" w:hAnsi="Times New Roman" w:cs="Times New Roman"/>
                <w:iCs/>
                <w:sz w:val="28"/>
                <w:szCs w:val="28"/>
                <w:lang w:eastAsia="lv-LV"/>
              </w:rPr>
              <w:t>informāciju</w:t>
            </w:r>
            <w:r w:rsidR="007058A2" w:rsidRPr="00B10DB1">
              <w:rPr>
                <w:rFonts w:ascii="Times New Roman" w:eastAsia="Times New Roman" w:hAnsi="Times New Roman" w:cs="Times New Roman"/>
                <w:iCs/>
                <w:sz w:val="28"/>
                <w:szCs w:val="28"/>
                <w:lang w:eastAsia="lv-LV"/>
              </w:rPr>
              <w:t>, kas darbī</w:t>
            </w:r>
            <w:r w:rsidR="00611408" w:rsidRPr="00B10DB1">
              <w:rPr>
                <w:rFonts w:ascii="Times New Roman" w:eastAsia="Times New Roman" w:hAnsi="Times New Roman" w:cs="Times New Roman"/>
                <w:iCs/>
                <w:sz w:val="28"/>
                <w:szCs w:val="28"/>
                <w:lang w:eastAsia="lv-LV"/>
              </w:rPr>
              <w:t>bas izvērtēšanai ir nepieciešama</w:t>
            </w:r>
            <w:r w:rsidR="007058A2" w:rsidRPr="00B10DB1">
              <w:rPr>
                <w:rFonts w:ascii="Times New Roman" w:eastAsia="Times New Roman" w:hAnsi="Times New Roman" w:cs="Times New Roman"/>
                <w:iCs/>
                <w:sz w:val="28"/>
                <w:szCs w:val="28"/>
                <w:lang w:eastAsia="lv-LV"/>
              </w:rPr>
              <w:t xml:space="preserve"> retāk un kas nepiecie</w:t>
            </w:r>
            <w:r w:rsidR="002B192D" w:rsidRPr="00B10DB1">
              <w:rPr>
                <w:rFonts w:ascii="Times New Roman" w:eastAsia="Times New Roman" w:hAnsi="Times New Roman" w:cs="Times New Roman"/>
                <w:iCs/>
                <w:sz w:val="28"/>
                <w:szCs w:val="28"/>
                <w:lang w:eastAsia="lv-LV"/>
              </w:rPr>
              <w:t>ša</w:t>
            </w:r>
            <w:r w:rsidR="00611408" w:rsidRPr="00B10DB1">
              <w:rPr>
                <w:rFonts w:ascii="Times New Roman" w:eastAsia="Times New Roman" w:hAnsi="Times New Roman" w:cs="Times New Roman"/>
                <w:iCs/>
                <w:sz w:val="28"/>
                <w:szCs w:val="28"/>
                <w:lang w:eastAsia="lv-LV"/>
              </w:rPr>
              <w:t>mības gadījumā ir iegūstama</w:t>
            </w:r>
            <w:r w:rsidR="007058A2" w:rsidRPr="00B10DB1">
              <w:rPr>
                <w:rFonts w:ascii="Times New Roman" w:eastAsia="Times New Roman" w:hAnsi="Times New Roman" w:cs="Times New Roman"/>
                <w:iCs/>
                <w:sz w:val="28"/>
                <w:szCs w:val="28"/>
                <w:lang w:eastAsia="lv-LV"/>
              </w:rPr>
              <w:t xml:space="preserve"> no kapitālsabiedrību publiskotajiem gadu pārskatiem.</w:t>
            </w:r>
            <w:r w:rsidRPr="009D162B">
              <w:rPr>
                <w:rFonts w:ascii="Times New Roman" w:eastAsia="Times New Roman" w:hAnsi="Times New Roman" w:cs="Times New Roman"/>
                <w:iCs/>
                <w:sz w:val="28"/>
                <w:szCs w:val="28"/>
                <w:lang w:eastAsia="lv-LV"/>
              </w:rPr>
              <w:t xml:space="preserve"> </w:t>
            </w:r>
            <w:r w:rsidR="00B736A2" w:rsidRPr="009D162B">
              <w:rPr>
                <w:rFonts w:ascii="Times New Roman" w:eastAsia="Times New Roman" w:hAnsi="Times New Roman" w:cs="Times New Roman"/>
                <w:iCs/>
                <w:sz w:val="28"/>
                <w:szCs w:val="28"/>
                <w:lang w:eastAsia="lv-LV"/>
              </w:rPr>
              <w:lastRenderedPageBreak/>
              <w:t xml:space="preserve">Savukārt </w:t>
            </w:r>
            <w:r w:rsidR="00E90991" w:rsidRPr="009D162B">
              <w:rPr>
                <w:rFonts w:ascii="Times New Roman" w:eastAsia="Times New Roman" w:hAnsi="Times New Roman" w:cs="Times New Roman"/>
                <w:iCs/>
                <w:sz w:val="28"/>
                <w:szCs w:val="28"/>
                <w:lang w:eastAsia="lv-LV"/>
              </w:rPr>
              <w:t>Vērtēšanas noteikumu</w:t>
            </w:r>
            <w:r w:rsidR="00A834D8" w:rsidRPr="009D162B">
              <w:rPr>
                <w:rFonts w:ascii="Times New Roman" w:eastAsia="Times New Roman" w:hAnsi="Times New Roman" w:cs="Times New Roman"/>
                <w:iCs/>
                <w:sz w:val="28"/>
                <w:szCs w:val="28"/>
                <w:lang w:eastAsia="lv-LV"/>
              </w:rPr>
              <w:t xml:space="preserve"> </w:t>
            </w:r>
            <w:r w:rsidR="00A834D8" w:rsidRPr="00611408">
              <w:rPr>
                <w:rFonts w:ascii="Times New Roman" w:eastAsia="Times New Roman" w:hAnsi="Times New Roman" w:cs="Times New Roman"/>
                <w:iCs/>
                <w:sz w:val="28"/>
                <w:szCs w:val="28"/>
                <w:lang w:eastAsia="lv-LV"/>
              </w:rPr>
              <w:t>2.3.2.</w:t>
            </w:r>
            <w:r w:rsidR="00611408" w:rsidRPr="00611408">
              <w:rPr>
                <w:rFonts w:ascii="Times New Roman" w:eastAsia="Times New Roman" w:hAnsi="Times New Roman" w:cs="Times New Roman"/>
                <w:iCs/>
                <w:sz w:val="28"/>
                <w:szCs w:val="28"/>
                <w:lang w:eastAsia="lv-LV"/>
              </w:rPr>
              <w:t>apakšpunkta</w:t>
            </w:r>
            <w:r w:rsidR="00A834D8" w:rsidRPr="00611408">
              <w:rPr>
                <w:rFonts w:ascii="Times New Roman" w:eastAsia="Times New Roman" w:hAnsi="Times New Roman" w:cs="Times New Roman"/>
                <w:iCs/>
                <w:sz w:val="28"/>
                <w:szCs w:val="28"/>
                <w:lang w:eastAsia="lv-LV"/>
              </w:rPr>
              <w:t xml:space="preserve"> redakcija tiek precizēta, un izteikta šādā redakcijā</w:t>
            </w:r>
            <w:r w:rsidR="00A834D8" w:rsidRPr="00611408">
              <w:t xml:space="preserve"> </w:t>
            </w:r>
            <w:r w:rsidR="00A834D8" w:rsidRPr="00611408">
              <w:rPr>
                <w:rFonts w:ascii="Times New Roman" w:eastAsia="Times New Roman" w:hAnsi="Times New Roman" w:cs="Times New Roman"/>
                <w:iCs/>
                <w:sz w:val="28"/>
                <w:szCs w:val="28"/>
                <w:lang w:eastAsia="lv-LV"/>
              </w:rPr>
              <w:t xml:space="preserve">“peļņa vai zaudējumi, </w:t>
            </w:r>
            <w:proofErr w:type="spellStart"/>
            <w:r w:rsidR="00A834D8" w:rsidRPr="00611408">
              <w:rPr>
                <w:rFonts w:ascii="Times New Roman" w:eastAsia="Times New Roman" w:hAnsi="Times New Roman" w:cs="Times New Roman"/>
                <w:i/>
                <w:iCs/>
                <w:sz w:val="28"/>
                <w:szCs w:val="28"/>
                <w:lang w:eastAsia="lv-LV"/>
              </w:rPr>
              <w:t>euro</w:t>
            </w:r>
            <w:proofErr w:type="spellEnd"/>
            <w:r w:rsidR="00A834D8" w:rsidRPr="00611408">
              <w:rPr>
                <w:rFonts w:ascii="Times New Roman" w:eastAsia="Times New Roman" w:hAnsi="Times New Roman" w:cs="Times New Roman"/>
                <w:iCs/>
                <w:sz w:val="28"/>
                <w:szCs w:val="28"/>
                <w:lang w:eastAsia="lv-LV"/>
              </w:rPr>
              <w:t>”.</w:t>
            </w:r>
            <w:r w:rsidR="00A834D8">
              <w:rPr>
                <w:rFonts w:ascii="Times New Roman" w:eastAsia="Times New Roman" w:hAnsi="Times New Roman" w:cs="Times New Roman"/>
                <w:iCs/>
                <w:sz w:val="28"/>
                <w:szCs w:val="28"/>
                <w:lang w:eastAsia="lv-LV"/>
              </w:rPr>
              <w:t xml:space="preserve"> Vērtēšanas noteikumu </w:t>
            </w:r>
            <w:r w:rsidR="00B736A2" w:rsidRPr="009D162B">
              <w:rPr>
                <w:rFonts w:ascii="Times New Roman" w:eastAsia="Times New Roman" w:hAnsi="Times New Roman" w:cs="Times New Roman"/>
                <w:iCs/>
                <w:sz w:val="28"/>
                <w:szCs w:val="28"/>
                <w:lang w:eastAsia="lv-LV"/>
              </w:rPr>
              <w:t>2.3.11.apak</w:t>
            </w:r>
            <w:r w:rsidR="002A07F4" w:rsidRPr="009D162B">
              <w:rPr>
                <w:rFonts w:ascii="Times New Roman" w:eastAsia="Times New Roman" w:hAnsi="Times New Roman" w:cs="Times New Roman"/>
                <w:iCs/>
                <w:sz w:val="28"/>
                <w:szCs w:val="28"/>
                <w:lang w:eastAsia="lv-LV"/>
              </w:rPr>
              <w:t>špunkta</w:t>
            </w:r>
            <w:r w:rsidR="00B736A2" w:rsidRPr="009D162B">
              <w:rPr>
                <w:rFonts w:ascii="Times New Roman" w:eastAsia="Times New Roman" w:hAnsi="Times New Roman" w:cs="Times New Roman"/>
                <w:iCs/>
                <w:sz w:val="28"/>
                <w:szCs w:val="28"/>
                <w:lang w:eastAsia="lv-LV"/>
              </w:rPr>
              <w:t xml:space="preserve"> “pamatdarbības naudas plūsmas atlikums perioda beigās” </w:t>
            </w:r>
            <w:r w:rsidR="002A07F4" w:rsidRPr="009D162B">
              <w:rPr>
                <w:rFonts w:ascii="Times New Roman" w:eastAsia="Times New Roman" w:hAnsi="Times New Roman" w:cs="Times New Roman"/>
                <w:iCs/>
                <w:sz w:val="28"/>
                <w:szCs w:val="28"/>
                <w:lang w:eastAsia="lv-LV"/>
              </w:rPr>
              <w:t xml:space="preserve">redakcija </w:t>
            </w:r>
            <w:r w:rsidR="00B736A2" w:rsidRPr="009D162B">
              <w:rPr>
                <w:rFonts w:ascii="Times New Roman" w:eastAsia="Times New Roman" w:hAnsi="Times New Roman" w:cs="Times New Roman"/>
                <w:iCs/>
                <w:sz w:val="28"/>
                <w:szCs w:val="28"/>
                <w:lang w:eastAsia="lv-LV"/>
              </w:rPr>
              <w:t>tiek preciz</w:t>
            </w:r>
            <w:r w:rsidR="002A07F4" w:rsidRPr="009D162B">
              <w:rPr>
                <w:rFonts w:ascii="Times New Roman" w:eastAsia="Times New Roman" w:hAnsi="Times New Roman" w:cs="Times New Roman"/>
                <w:iCs/>
                <w:sz w:val="28"/>
                <w:szCs w:val="28"/>
                <w:lang w:eastAsia="lv-LV"/>
              </w:rPr>
              <w:t>ēta, un izteikta</w:t>
            </w:r>
            <w:r w:rsidR="00B736A2" w:rsidRPr="009D162B">
              <w:rPr>
                <w:rFonts w:ascii="Times New Roman" w:eastAsia="Times New Roman" w:hAnsi="Times New Roman" w:cs="Times New Roman"/>
                <w:iCs/>
                <w:sz w:val="28"/>
                <w:szCs w:val="28"/>
                <w:lang w:eastAsia="lv-LV"/>
              </w:rPr>
              <w:t xml:space="preserve"> šādā redakcijā “pamatdarbības neto naudas plūsma”, </w:t>
            </w:r>
            <w:r w:rsidR="00FB53F3" w:rsidRPr="009D162B">
              <w:rPr>
                <w:rFonts w:ascii="Times New Roman" w:eastAsia="Times New Roman" w:hAnsi="Times New Roman" w:cs="Times New Roman"/>
                <w:iCs/>
                <w:sz w:val="28"/>
                <w:szCs w:val="28"/>
                <w:lang w:eastAsia="lv-LV"/>
              </w:rPr>
              <w:t>kas precīzāk atbilst grāmatvedības terminoloģijai.</w:t>
            </w:r>
            <w:r w:rsidR="00E90991" w:rsidRPr="009D162B">
              <w:rPr>
                <w:rFonts w:ascii="Times New Roman" w:eastAsia="Times New Roman" w:hAnsi="Times New Roman" w:cs="Times New Roman"/>
                <w:iCs/>
                <w:sz w:val="28"/>
                <w:szCs w:val="28"/>
                <w:lang w:eastAsia="lv-LV"/>
              </w:rPr>
              <w:t xml:space="preserve"> </w:t>
            </w:r>
            <w:r w:rsidR="00B736A2" w:rsidRPr="009D162B">
              <w:rPr>
                <w:rFonts w:ascii="Times New Roman" w:eastAsia="Times New Roman" w:hAnsi="Times New Roman" w:cs="Times New Roman"/>
                <w:iCs/>
                <w:sz w:val="28"/>
                <w:szCs w:val="28"/>
                <w:lang w:eastAsia="lv-LV"/>
              </w:rPr>
              <w:t>Vērtēšanas noteikumu 2.3.12.apakšpunkt</w:t>
            </w:r>
            <w:r w:rsidR="002A07F4" w:rsidRPr="009D162B">
              <w:rPr>
                <w:rFonts w:ascii="Times New Roman" w:eastAsia="Times New Roman" w:hAnsi="Times New Roman" w:cs="Times New Roman"/>
                <w:iCs/>
                <w:sz w:val="28"/>
                <w:szCs w:val="28"/>
                <w:lang w:eastAsia="lv-LV"/>
              </w:rPr>
              <w:t>a</w:t>
            </w:r>
            <w:r w:rsidR="00E90991" w:rsidRPr="009D162B">
              <w:rPr>
                <w:rFonts w:ascii="Times New Roman" w:eastAsia="Times New Roman" w:hAnsi="Times New Roman" w:cs="Times New Roman"/>
                <w:iCs/>
                <w:sz w:val="28"/>
                <w:szCs w:val="28"/>
                <w:lang w:eastAsia="lv-LV"/>
              </w:rPr>
              <w:t xml:space="preserve"> “ieguldījumu pamatlīdzekļos un nemateriālo ieguldījumu plāna izpilde procentos</w:t>
            </w:r>
            <w:r w:rsidR="00B736A2" w:rsidRPr="009D162B">
              <w:rPr>
                <w:rFonts w:ascii="Times New Roman" w:eastAsia="Times New Roman" w:hAnsi="Times New Roman" w:cs="Times New Roman"/>
                <w:iCs/>
                <w:sz w:val="28"/>
                <w:szCs w:val="28"/>
                <w:lang w:eastAsia="lv-LV"/>
              </w:rPr>
              <w:t>”</w:t>
            </w:r>
            <w:r w:rsidR="002A07F4" w:rsidRPr="009D162B">
              <w:rPr>
                <w:rFonts w:ascii="Times New Roman" w:eastAsia="Times New Roman" w:hAnsi="Times New Roman" w:cs="Times New Roman"/>
                <w:iCs/>
                <w:sz w:val="28"/>
                <w:szCs w:val="28"/>
                <w:lang w:eastAsia="lv-LV"/>
              </w:rPr>
              <w:t xml:space="preserve"> redakcija tiek precizētā un izteikta šādā redakcijā</w:t>
            </w:r>
            <w:r w:rsidR="00891F26" w:rsidRPr="009D162B">
              <w:rPr>
                <w:rFonts w:ascii="Times New Roman" w:eastAsia="Times New Roman" w:hAnsi="Times New Roman" w:cs="Times New Roman"/>
                <w:iCs/>
                <w:sz w:val="28"/>
                <w:szCs w:val="28"/>
                <w:lang w:eastAsia="lv-LV"/>
              </w:rPr>
              <w:t xml:space="preserve"> - </w:t>
            </w:r>
            <w:r w:rsidR="002A07F4" w:rsidRPr="009D162B">
              <w:rPr>
                <w:rFonts w:ascii="Times New Roman" w:eastAsia="Times New Roman" w:hAnsi="Times New Roman" w:cs="Times New Roman"/>
                <w:iCs/>
                <w:sz w:val="28"/>
                <w:szCs w:val="28"/>
                <w:lang w:eastAsia="lv-LV"/>
              </w:rPr>
              <w:t xml:space="preserve">“ investīciju plāna izpilde, </w:t>
            </w:r>
            <w:r w:rsidR="002A07F4" w:rsidRPr="009D162B">
              <w:rPr>
                <w:rFonts w:ascii="Times New Roman" w:eastAsia="Times New Roman" w:hAnsi="Times New Roman" w:cs="Times New Roman"/>
                <w:i/>
                <w:iCs/>
                <w:sz w:val="28"/>
                <w:szCs w:val="28"/>
                <w:lang w:eastAsia="lv-LV"/>
              </w:rPr>
              <w:t>euro</w:t>
            </w:r>
            <w:r w:rsidR="002A07F4" w:rsidRPr="009D162B">
              <w:rPr>
                <w:rFonts w:ascii="Times New Roman" w:eastAsia="Times New Roman" w:hAnsi="Times New Roman" w:cs="Times New Roman"/>
                <w:iCs/>
                <w:sz w:val="28"/>
                <w:szCs w:val="28"/>
                <w:lang w:eastAsia="lv-LV"/>
              </w:rPr>
              <w:t>”,</w:t>
            </w:r>
            <w:r w:rsidR="00FB53F3" w:rsidRPr="009D162B">
              <w:rPr>
                <w:rFonts w:ascii="Times New Roman" w:eastAsia="Times New Roman" w:hAnsi="Times New Roman" w:cs="Times New Roman"/>
                <w:iCs/>
                <w:sz w:val="28"/>
                <w:szCs w:val="28"/>
                <w:lang w:eastAsia="lv-LV"/>
              </w:rPr>
              <w:t xml:space="preserve"> lai sniegtu darbības vērtēšanai atbilstošāku informāciju</w:t>
            </w:r>
            <w:r w:rsidR="00E90991" w:rsidRPr="009D162B">
              <w:rPr>
                <w:rFonts w:ascii="Times New Roman" w:eastAsia="Times New Roman" w:hAnsi="Times New Roman" w:cs="Times New Roman"/>
                <w:iCs/>
                <w:sz w:val="28"/>
                <w:szCs w:val="28"/>
                <w:lang w:eastAsia="lv-LV"/>
              </w:rPr>
              <w:t xml:space="preserve">. </w:t>
            </w:r>
          </w:p>
          <w:p w:rsidR="00891F26" w:rsidRPr="009D162B" w:rsidRDefault="002A07F4" w:rsidP="00A834D8">
            <w:pPr>
              <w:pStyle w:val="ListParagraph"/>
              <w:spacing w:after="0" w:line="240" w:lineRule="auto"/>
              <w:ind w:left="263" w:right="14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 xml:space="preserve">Vērtēšanas noteikumu 2.3.13.apakšpunktu </w:t>
            </w:r>
            <w:r w:rsidR="00891F26" w:rsidRPr="009D162B">
              <w:rPr>
                <w:rFonts w:ascii="Times New Roman" w:eastAsia="Times New Roman" w:hAnsi="Times New Roman" w:cs="Times New Roman"/>
                <w:iCs/>
                <w:sz w:val="28"/>
                <w:szCs w:val="28"/>
                <w:lang w:eastAsia="lv-LV"/>
              </w:rPr>
              <w:t>“sadalītās dividendes</w:t>
            </w:r>
            <w:r w:rsidRPr="009D162B">
              <w:rPr>
                <w:rFonts w:ascii="Times New Roman" w:eastAsia="Times New Roman" w:hAnsi="Times New Roman" w:cs="Times New Roman"/>
                <w:iCs/>
                <w:sz w:val="28"/>
                <w:szCs w:val="28"/>
                <w:lang w:eastAsia="lv-LV"/>
              </w:rPr>
              <w:t>“</w:t>
            </w:r>
            <w:r w:rsidR="00891F26" w:rsidRPr="009D162B">
              <w:rPr>
                <w:rFonts w:ascii="Times New Roman" w:eastAsia="Times New Roman" w:hAnsi="Times New Roman" w:cs="Times New Roman"/>
                <w:iCs/>
                <w:sz w:val="28"/>
                <w:szCs w:val="28"/>
                <w:lang w:eastAsia="lv-LV"/>
              </w:rPr>
              <w:t xml:space="preserve"> nepieciešams izteikt jaunā redakcijā – “valsts budžetā iemaksātās dividendes pārskata periodā”, jo</w:t>
            </w:r>
            <w:r w:rsidR="00611408">
              <w:rPr>
                <w:rFonts w:ascii="Times New Roman" w:eastAsia="Times New Roman" w:hAnsi="Times New Roman" w:cs="Times New Roman"/>
                <w:iCs/>
                <w:sz w:val="28"/>
                <w:szCs w:val="28"/>
                <w:lang w:eastAsia="lv-LV"/>
              </w:rPr>
              <w:t>,</w:t>
            </w:r>
            <w:r w:rsidR="00891F26" w:rsidRPr="009D162B">
              <w:rPr>
                <w:rFonts w:ascii="Times New Roman" w:eastAsia="Times New Roman" w:hAnsi="Times New Roman" w:cs="Times New Roman"/>
                <w:iCs/>
                <w:sz w:val="28"/>
                <w:szCs w:val="28"/>
                <w:lang w:eastAsia="lv-LV"/>
              </w:rPr>
              <w:t xml:space="preserve"> </w:t>
            </w:r>
            <w:r w:rsidR="00842594" w:rsidRPr="009D162B">
              <w:rPr>
                <w:rFonts w:ascii="Times New Roman" w:eastAsia="Times New Roman" w:hAnsi="Times New Roman" w:cs="Times New Roman"/>
                <w:iCs/>
                <w:sz w:val="28"/>
                <w:szCs w:val="28"/>
                <w:lang w:eastAsia="lv-LV"/>
              </w:rPr>
              <w:t>novērtējot pārskata gada rezultātus,</w:t>
            </w:r>
            <w:r w:rsidR="00891F26" w:rsidRPr="009D162B">
              <w:rPr>
                <w:rFonts w:ascii="Times New Roman" w:eastAsia="Times New Roman" w:hAnsi="Times New Roman" w:cs="Times New Roman"/>
                <w:iCs/>
                <w:sz w:val="28"/>
                <w:szCs w:val="28"/>
                <w:lang w:eastAsia="lv-LV"/>
              </w:rPr>
              <w:t xml:space="preserve"> ir būtiski saņemt informāciju par faktiski valsts budžetā i</w:t>
            </w:r>
            <w:r w:rsidR="00611408">
              <w:rPr>
                <w:rFonts w:ascii="Times New Roman" w:eastAsia="Times New Roman" w:hAnsi="Times New Roman" w:cs="Times New Roman"/>
                <w:iCs/>
                <w:sz w:val="28"/>
                <w:szCs w:val="28"/>
                <w:lang w:eastAsia="lv-LV"/>
              </w:rPr>
              <w:t>e</w:t>
            </w:r>
            <w:r w:rsidR="00891F26" w:rsidRPr="009D162B">
              <w:rPr>
                <w:rFonts w:ascii="Times New Roman" w:eastAsia="Times New Roman" w:hAnsi="Times New Roman" w:cs="Times New Roman"/>
                <w:iCs/>
                <w:sz w:val="28"/>
                <w:szCs w:val="28"/>
                <w:lang w:eastAsia="lv-LV"/>
              </w:rPr>
              <w:t>maksātajām dividendēm</w:t>
            </w:r>
            <w:r w:rsidR="00842594" w:rsidRPr="009D162B">
              <w:rPr>
                <w:rFonts w:ascii="Times New Roman" w:eastAsia="Times New Roman" w:hAnsi="Times New Roman" w:cs="Times New Roman"/>
                <w:iCs/>
                <w:sz w:val="28"/>
                <w:szCs w:val="28"/>
                <w:lang w:eastAsia="lv-LV"/>
              </w:rPr>
              <w:t xml:space="preserve"> pārskata gadā</w:t>
            </w:r>
            <w:r w:rsidR="00891F26" w:rsidRPr="009D162B">
              <w:rPr>
                <w:rFonts w:ascii="Times New Roman" w:eastAsia="Times New Roman" w:hAnsi="Times New Roman" w:cs="Times New Roman"/>
                <w:iCs/>
                <w:sz w:val="28"/>
                <w:szCs w:val="28"/>
                <w:lang w:eastAsia="lv-LV"/>
              </w:rPr>
              <w:t>,</w:t>
            </w:r>
            <w:r w:rsidR="00842594" w:rsidRPr="009D162B">
              <w:rPr>
                <w:rFonts w:ascii="Times New Roman" w:eastAsia="Times New Roman" w:hAnsi="Times New Roman" w:cs="Times New Roman"/>
                <w:iCs/>
                <w:sz w:val="28"/>
                <w:szCs w:val="28"/>
                <w:lang w:eastAsia="lv-LV"/>
              </w:rPr>
              <w:t xml:space="preserve"> nesaistot to ar pārskata gada peļņu. Praksē ir gadījumi, kuros Ministru kabineta lēmumu vai akcionāra</w:t>
            </w:r>
            <w:r w:rsidR="00611408">
              <w:rPr>
                <w:rFonts w:ascii="Times New Roman" w:eastAsia="Times New Roman" w:hAnsi="Times New Roman" w:cs="Times New Roman"/>
                <w:iCs/>
                <w:sz w:val="28"/>
                <w:szCs w:val="28"/>
                <w:lang w:eastAsia="lv-LV"/>
              </w:rPr>
              <w:t xml:space="preserve"> (dalībnieka)</w:t>
            </w:r>
            <w:r w:rsidR="00842594" w:rsidRPr="009D162B">
              <w:rPr>
                <w:rFonts w:ascii="Times New Roman" w:eastAsia="Times New Roman" w:hAnsi="Times New Roman" w:cs="Times New Roman"/>
                <w:iCs/>
                <w:sz w:val="28"/>
                <w:szCs w:val="28"/>
                <w:lang w:eastAsia="lv-LV"/>
              </w:rPr>
              <w:t xml:space="preserve"> lēmumu izpilde par kapitālsabiedrības attiec</w:t>
            </w:r>
            <w:r w:rsidR="002C3D14" w:rsidRPr="009D162B">
              <w:rPr>
                <w:rFonts w:ascii="Times New Roman" w:eastAsia="Times New Roman" w:hAnsi="Times New Roman" w:cs="Times New Roman"/>
                <w:iCs/>
                <w:sz w:val="28"/>
                <w:szCs w:val="28"/>
                <w:lang w:eastAsia="lv-LV"/>
              </w:rPr>
              <w:t xml:space="preserve">īgā </w:t>
            </w:r>
            <w:r w:rsidR="00842594" w:rsidRPr="009D162B">
              <w:rPr>
                <w:rFonts w:ascii="Times New Roman" w:eastAsia="Times New Roman" w:hAnsi="Times New Roman" w:cs="Times New Roman"/>
                <w:iCs/>
                <w:sz w:val="28"/>
                <w:szCs w:val="28"/>
                <w:lang w:eastAsia="lv-LV"/>
              </w:rPr>
              <w:t>pārskata gada peļņas sadali</w:t>
            </w:r>
            <w:r w:rsidR="002C3D14" w:rsidRPr="009D162B">
              <w:rPr>
                <w:rFonts w:ascii="Times New Roman" w:eastAsia="Times New Roman" w:hAnsi="Times New Roman" w:cs="Times New Roman"/>
                <w:iCs/>
                <w:sz w:val="28"/>
                <w:szCs w:val="28"/>
                <w:lang w:eastAsia="lv-LV"/>
              </w:rPr>
              <w:t xml:space="preserve"> (piemēram, par 2016.gada peļņu)</w:t>
            </w:r>
            <w:r w:rsidR="00842594" w:rsidRPr="009D162B">
              <w:rPr>
                <w:rFonts w:ascii="Times New Roman" w:eastAsia="Times New Roman" w:hAnsi="Times New Roman" w:cs="Times New Roman"/>
                <w:iCs/>
                <w:sz w:val="28"/>
                <w:szCs w:val="28"/>
                <w:lang w:eastAsia="lv-LV"/>
              </w:rPr>
              <w:t xml:space="preserve"> faktiski notiek </w:t>
            </w:r>
            <w:r w:rsidR="0004069C" w:rsidRPr="009D162B">
              <w:rPr>
                <w:rFonts w:ascii="Times New Roman" w:eastAsia="Times New Roman" w:hAnsi="Times New Roman" w:cs="Times New Roman"/>
                <w:iCs/>
                <w:sz w:val="28"/>
                <w:szCs w:val="28"/>
                <w:lang w:eastAsia="lv-LV"/>
              </w:rPr>
              <w:t>kādā no nākamajiem pārskata periodiem</w:t>
            </w:r>
            <w:r w:rsidR="00786B42" w:rsidRPr="009D162B">
              <w:rPr>
                <w:rFonts w:ascii="Times New Roman" w:eastAsia="Times New Roman" w:hAnsi="Times New Roman" w:cs="Times New Roman"/>
                <w:iCs/>
                <w:sz w:val="28"/>
                <w:szCs w:val="28"/>
                <w:lang w:eastAsia="lv-LV"/>
              </w:rPr>
              <w:t xml:space="preserve"> </w:t>
            </w:r>
            <w:r w:rsidR="002C3D14" w:rsidRPr="009D162B">
              <w:rPr>
                <w:rFonts w:ascii="Times New Roman" w:eastAsia="Times New Roman" w:hAnsi="Times New Roman" w:cs="Times New Roman"/>
                <w:iCs/>
                <w:sz w:val="28"/>
                <w:szCs w:val="28"/>
                <w:lang w:eastAsia="lv-LV"/>
              </w:rPr>
              <w:t>(piemēram, 2018.gadā)</w:t>
            </w:r>
            <w:r w:rsidR="00842594" w:rsidRPr="009D162B">
              <w:rPr>
                <w:rFonts w:ascii="Times New Roman" w:eastAsia="Times New Roman" w:hAnsi="Times New Roman" w:cs="Times New Roman"/>
                <w:iCs/>
                <w:sz w:val="28"/>
                <w:szCs w:val="28"/>
                <w:lang w:eastAsia="lv-LV"/>
              </w:rPr>
              <w:t xml:space="preserve">.  </w:t>
            </w:r>
          </w:p>
          <w:p w:rsidR="00165933" w:rsidRDefault="00E90991" w:rsidP="00A834D8">
            <w:pPr>
              <w:pStyle w:val="ListParagraph"/>
              <w:spacing w:after="0" w:line="240" w:lineRule="auto"/>
              <w:ind w:left="263" w:right="14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 xml:space="preserve">2.3.16.punktu </w:t>
            </w:r>
            <w:r w:rsidR="002A07F4" w:rsidRPr="009D162B">
              <w:rPr>
                <w:rFonts w:ascii="Times New Roman" w:eastAsia="Times New Roman" w:hAnsi="Times New Roman" w:cs="Times New Roman"/>
                <w:iCs/>
                <w:sz w:val="28"/>
                <w:szCs w:val="28"/>
                <w:lang w:eastAsia="lv-LV"/>
              </w:rPr>
              <w:t xml:space="preserve">nepieciešams </w:t>
            </w:r>
            <w:r w:rsidR="006A075F">
              <w:rPr>
                <w:rFonts w:ascii="Times New Roman" w:eastAsia="Times New Roman" w:hAnsi="Times New Roman" w:cs="Times New Roman"/>
                <w:iCs/>
                <w:sz w:val="28"/>
                <w:szCs w:val="28"/>
                <w:lang w:eastAsia="lv-LV"/>
              </w:rPr>
              <w:t xml:space="preserve">izteikt jaunā redakcijā, </w:t>
            </w:r>
            <w:r w:rsidRPr="009D162B">
              <w:rPr>
                <w:rFonts w:ascii="Times New Roman" w:eastAsia="Times New Roman" w:hAnsi="Times New Roman" w:cs="Times New Roman"/>
                <w:iCs/>
                <w:sz w:val="28"/>
                <w:szCs w:val="28"/>
                <w:lang w:eastAsia="lv-LV"/>
              </w:rPr>
              <w:t>jo pašvaldību finans</w:t>
            </w:r>
            <w:r w:rsidR="00165933" w:rsidRPr="009D162B">
              <w:rPr>
                <w:rFonts w:ascii="Times New Roman" w:eastAsia="Times New Roman" w:hAnsi="Times New Roman" w:cs="Times New Roman"/>
                <w:iCs/>
                <w:sz w:val="28"/>
                <w:szCs w:val="28"/>
                <w:lang w:eastAsia="lv-LV"/>
              </w:rPr>
              <w:t>ējumu saņem</w:t>
            </w:r>
            <w:r w:rsidRPr="009D162B">
              <w:rPr>
                <w:rFonts w:ascii="Times New Roman" w:eastAsia="Times New Roman" w:hAnsi="Times New Roman" w:cs="Times New Roman"/>
                <w:iCs/>
                <w:sz w:val="28"/>
                <w:szCs w:val="28"/>
                <w:lang w:eastAsia="lv-LV"/>
              </w:rPr>
              <w:t xml:space="preserve"> vairāk</w:t>
            </w:r>
            <w:r w:rsidR="00165933" w:rsidRPr="009D162B">
              <w:rPr>
                <w:rFonts w:ascii="Times New Roman" w:eastAsia="Times New Roman" w:hAnsi="Times New Roman" w:cs="Times New Roman"/>
                <w:iCs/>
                <w:sz w:val="28"/>
                <w:szCs w:val="28"/>
                <w:lang w:eastAsia="lv-LV"/>
              </w:rPr>
              <w:t>as kapitālsabiedrības</w:t>
            </w:r>
            <w:r w:rsidR="00324AB3" w:rsidRPr="009D162B">
              <w:rPr>
                <w:rFonts w:ascii="Times New Roman" w:eastAsia="Times New Roman" w:hAnsi="Times New Roman" w:cs="Times New Roman"/>
                <w:iCs/>
                <w:sz w:val="28"/>
                <w:szCs w:val="28"/>
                <w:lang w:eastAsia="lv-LV"/>
              </w:rPr>
              <w:t>, k</w:t>
            </w:r>
            <w:r w:rsidR="00891F26" w:rsidRPr="009D162B">
              <w:rPr>
                <w:rFonts w:ascii="Times New Roman" w:eastAsia="Times New Roman" w:hAnsi="Times New Roman" w:cs="Times New Roman"/>
                <w:iCs/>
                <w:sz w:val="28"/>
                <w:szCs w:val="28"/>
                <w:lang w:eastAsia="lv-LV"/>
              </w:rPr>
              <w:t>as tiek ieplānots kapitālsabiedrības ieņēmumu avotos un iekļauts finanšu plānos</w:t>
            </w:r>
            <w:r w:rsidR="00165933" w:rsidRPr="009D162B">
              <w:rPr>
                <w:rFonts w:ascii="Times New Roman" w:eastAsia="Times New Roman" w:hAnsi="Times New Roman" w:cs="Times New Roman"/>
                <w:iCs/>
                <w:sz w:val="28"/>
                <w:szCs w:val="28"/>
                <w:lang w:eastAsia="lv-LV"/>
              </w:rPr>
              <w:t>.</w:t>
            </w:r>
          </w:p>
          <w:p w:rsidR="005B7BEB" w:rsidRPr="005B7BEB" w:rsidRDefault="00611408" w:rsidP="00A834D8">
            <w:pPr>
              <w:pStyle w:val="ListParagraph"/>
              <w:spacing w:after="0" w:line="240" w:lineRule="auto"/>
              <w:ind w:left="263" w:right="140"/>
              <w:jc w:val="both"/>
              <w:rPr>
                <w:rFonts w:ascii="Times New Roman" w:eastAsia="Times New Roman" w:hAnsi="Times New Roman" w:cs="Times New Roman"/>
                <w:iCs/>
                <w:sz w:val="28"/>
                <w:szCs w:val="28"/>
                <w:lang w:eastAsia="lv-LV"/>
              </w:rPr>
            </w:pPr>
            <w:r w:rsidRPr="00574035">
              <w:rPr>
                <w:rFonts w:ascii="Times New Roman" w:eastAsia="Times New Roman" w:hAnsi="Times New Roman" w:cs="Times New Roman"/>
                <w:b/>
                <w:iCs/>
                <w:sz w:val="28"/>
                <w:szCs w:val="28"/>
                <w:lang w:eastAsia="lv-LV"/>
              </w:rPr>
              <w:t>Vērtēšanas n</w:t>
            </w:r>
            <w:r w:rsidR="005B7BEB" w:rsidRPr="00574035">
              <w:rPr>
                <w:rFonts w:ascii="Times New Roman" w:eastAsia="Times New Roman" w:hAnsi="Times New Roman" w:cs="Times New Roman"/>
                <w:b/>
                <w:iCs/>
                <w:sz w:val="28"/>
                <w:szCs w:val="28"/>
                <w:lang w:eastAsia="lv-LV"/>
              </w:rPr>
              <w:t xml:space="preserve">oteikumi papildināti ar 2.3.18.apakšpunktu </w:t>
            </w:r>
            <w:r w:rsidR="005B7BEB" w:rsidRPr="00B10DB1">
              <w:rPr>
                <w:rFonts w:ascii="Times New Roman" w:eastAsia="Times New Roman" w:hAnsi="Times New Roman" w:cs="Times New Roman"/>
                <w:iCs/>
                <w:sz w:val="28"/>
                <w:szCs w:val="28"/>
                <w:lang w:eastAsia="lv-LV"/>
              </w:rPr>
              <w:t>“</w:t>
            </w:r>
            <w:r w:rsidR="00EF58D7" w:rsidRPr="00B10DB1">
              <w:rPr>
                <w:rFonts w:ascii="Times New Roman" w:eastAsia="Times New Roman" w:hAnsi="Times New Roman" w:cs="Times New Roman"/>
                <w:iCs/>
                <w:sz w:val="28"/>
                <w:szCs w:val="28"/>
                <w:lang w:eastAsia="lv-LV"/>
              </w:rPr>
              <w:t xml:space="preserve">Ar </w:t>
            </w:r>
            <w:r w:rsidR="005B7BEB" w:rsidRPr="00B10DB1">
              <w:rPr>
                <w:rFonts w:ascii="Times New Roman" w:eastAsia="Times New Roman" w:hAnsi="Times New Roman" w:cs="Times New Roman"/>
                <w:iCs/>
                <w:sz w:val="28"/>
                <w:szCs w:val="28"/>
                <w:lang w:eastAsia="lv-LV"/>
              </w:rPr>
              <w:t>Ministru kabineta lēmumu atstātās peļņas daļas izlietojum</w:t>
            </w:r>
            <w:r w:rsidR="00EF58D7" w:rsidRPr="00B10DB1">
              <w:rPr>
                <w:rFonts w:ascii="Times New Roman" w:eastAsia="Times New Roman" w:hAnsi="Times New Roman" w:cs="Times New Roman"/>
                <w:iCs/>
                <w:sz w:val="28"/>
                <w:szCs w:val="28"/>
                <w:lang w:eastAsia="lv-LV"/>
              </w:rPr>
              <w:t>s</w:t>
            </w:r>
            <w:r w:rsidR="00036FC9" w:rsidRPr="00B10DB1">
              <w:rPr>
                <w:rFonts w:ascii="Times New Roman" w:eastAsia="Times New Roman" w:hAnsi="Times New Roman" w:cs="Times New Roman"/>
                <w:iCs/>
                <w:sz w:val="28"/>
                <w:szCs w:val="28"/>
                <w:lang w:eastAsia="lv-LV"/>
              </w:rPr>
              <w:t xml:space="preserve">, </w:t>
            </w:r>
            <w:proofErr w:type="spellStart"/>
            <w:r w:rsidR="00036FC9" w:rsidRPr="00B10DB1">
              <w:rPr>
                <w:rFonts w:ascii="Times New Roman" w:eastAsia="Times New Roman" w:hAnsi="Times New Roman" w:cs="Times New Roman"/>
                <w:i/>
                <w:iCs/>
                <w:sz w:val="28"/>
                <w:szCs w:val="28"/>
                <w:lang w:eastAsia="lv-LV"/>
              </w:rPr>
              <w:t>euro</w:t>
            </w:r>
            <w:proofErr w:type="spellEnd"/>
            <w:r w:rsidR="005B7BEB" w:rsidRPr="00B10DB1">
              <w:rPr>
                <w:rFonts w:ascii="Times New Roman" w:eastAsia="Times New Roman" w:hAnsi="Times New Roman" w:cs="Times New Roman"/>
                <w:iCs/>
                <w:sz w:val="28"/>
                <w:szCs w:val="28"/>
                <w:lang w:eastAsia="lv-LV"/>
              </w:rPr>
              <w:t>”.</w:t>
            </w:r>
            <w:r w:rsidR="005B7BEB" w:rsidRPr="00574035">
              <w:rPr>
                <w:rFonts w:ascii="Times New Roman" w:eastAsia="Times New Roman" w:hAnsi="Times New Roman" w:cs="Times New Roman"/>
                <w:b/>
                <w:iCs/>
                <w:sz w:val="28"/>
                <w:szCs w:val="28"/>
                <w:lang w:eastAsia="lv-LV"/>
              </w:rPr>
              <w:t xml:space="preserve"> </w:t>
            </w:r>
            <w:r w:rsidR="005B7BEB" w:rsidRPr="00574035">
              <w:rPr>
                <w:rFonts w:ascii="Times New Roman" w:eastAsia="Times New Roman" w:hAnsi="Times New Roman" w:cs="Times New Roman"/>
                <w:iCs/>
                <w:sz w:val="28"/>
                <w:szCs w:val="28"/>
                <w:lang w:eastAsia="lv-LV"/>
              </w:rPr>
              <w:t xml:space="preserve">Ik gadu Ministru kabinets pēc kapitāla daļu turētāja priekšlikuma atļauj kapitālsabiedrībām izmaksāt dividendēs atšķirīgu peļņas daļu, nekā tas noteikts normatīvajos aktos, lemjot arī par </w:t>
            </w:r>
            <w:r w:rsidR="00E84DA1" w:rsidRPr="00574035">
              <w:rPr>
                <w:rFonts w:ascii="Times New Roman" w:eastAsia="Times New Roman" w:hAnsi="Times New Roman" w:cs="Times New Roman"/>
                <w:iCs/>
                <w:sz w:val="28"/>
                <w:szCs w:val="28"/>
                <w:lang w:eastAsia="lv-LV"/>
              </w:rPr>
              <w:t xml:space="preserve">konkrētiem </w:t>
            </w:r>
            <w:r w:rsidR="005B7BEB" w:rsidRPr="00574035">
              <w:rPr>
                <w:rFonts w:ascii="Times New Roman" w:eastAsia="Times New Roman" w:hAnsi="Times New Roman" w:cs="Times New Roman"/>
                <w:iCs/>
                <w:sz w:val="28"/>
                <w:szCs w:val="28"/>
                <w:lang w:eastAsia="lv-LV"/>
              </w:rPr>
              <w:t>mērķiem, kuriem šādā gadījumā tiek novirzīta dividendēs nei</w:t>
            </w:r>
            <w:r w:rsidR="00EF58D7" w:rsidRPr="00574035">
              <w:rPr>
                <w:rFonts w:ascii="Times New Roman" w:eastAsia="Times New Roman" w:hAnsi="Times New Roman" w:cs="Times New Roman"/>
                <w:iCs/>
                <w:sz w:val="28"/>
                <w:szCs w:val="28"/>
                <w:lang w:eastAsia="lv-LV"/>
              </w:rPr>
              <w:t>z</w:t>
            </w:r>
            <w:r w:rsidR="005B7BEB" w:rsidRPr="00574035">
              <w:rPr>
                <w:rFonts w:ascii="Times New Roman" w:eastAsia="Times New Roman" w:hAnsi="Times New Roman" w:cs="Times New Roman"/>
                <w:iCs/>
                <w:sz w:val="28"/>
                <w:szCs w:val="28"/>
                <w:lang w:eastAsia="lv-LV"/>
              </w:rPr>
              <w:t xml:space="preserve">maksātā peļņas daļa. Lai varētu izsekot ar Ministru kabineta lēmumu atstātās peļņas daļas izlietojumam mērķu īstenošanai, </w:t>
            </w:r>
            <w:r w:rsidR="005B7BEB" w:rsidRPr="00574035">
              <w:rPr>
                <w:rFonts w:ascii="Times New Roman" w:eastAsia="Times New Roman" w:hAnsi="Times New Roman" w:cs="Times New Roman"/>
                <w:iCs/>
                <w:sz w:val="28"/>
                <w:szCs w:val="28"/>
                <w:lang w:eastAsia="lv-LV"/>
              </w:rPr>
              <w:lastRenderedPageBreak/>
              <w:t xml:space="preserve">nepieciešams papildināt noteikumus ar jaunu apakšpunktu. Apakšpunkts attiecas arī uz gadījumiem, kad Ministru kabinets atļāvis apstiprināt vidēja termiņa darbības stratēģiju, kurā plānota atšķirīga dividendēs izmaksājamā peļņas daļa. Šādā gadījumā pārskatā iekļauj informāciju par </w:t>
            </w:r>
            <w:r w:rsidR="004B422C" w:rsidRPr="00574035">
              <w:rPr>
                <w:rFonts w:ascii="Times New Roman" w:eastAsia="Times New Roman" w:hAnsi="Times New Roman" w:cs="Times New Roman"/>
                <w:iCs/>
                <w:sz w:val="28"/>
                <w:szCs w:val="28"/>
                <w:lang w:eastAsia="lv-LV"/>
              </w:rPr>
              <w:t>finanšu līdzekļu izlietojumu tiem mērķiem, kas stratēģijā plānoti attiecīgajam pārskata gadam un kuriem bija plānots novirzīt to peļņas daļu, kura atbilstoši Ministru kabineta lēmuma atstāta kapitālsabiedrības rīcībā konkrētu mērķu vai  investīciju plāna īstenošanai.</w:t>
            </w:r>
          </w:p>
          <w:p w:rsidR="00DE04ED" w:rsidRPr="00D658AA" w:rsidRDefault="0024080B" w:rsidP="002A451F">
            <w:pPr>
              <w:pStyle w:val="ListParagraph"/>
              <w:numPr>
                <w:ilvl w:val="0"/>
                <w:numId w:val="2"/>
              </w:numPr>
              <w:spacing w:after="0" w:line="240" w:lineRule="auto"/>
              <w:ind w:left="263" w:right="140" w:hanging="263"/>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 xml:space="preserve">Grozījumi Vērtēšanas noteikumu </w:t>
            </w:r>
            <w:r w:rsidR="002A451F">
              <w:rPr>
                <w:rFonts w:ascii="Times New Roman" w:eastAsia="Times New Roman" w:hAnsi="Times New Roman" w:cs="Times New Roman"/>
                <w:b/>
                <w:iCs/>
                <w:sz w:val="28"/>
                <w:szCs w:val="28"/>
                <w:lang w:eastAsia="lv-LV"/>
              </w:rPr>
              <w:t xml:space="preserve">9.1. un </w:t>
            </w:r>
            <w:r w:rsidRPr="009D162B">
              <w:rPr>
                <w:rFonts w:ascii="Times New Roman" w:eastAsia="Times New Roman" w:hAnsi="Times New Roman" w:cs="Times New Roman"/>
                <w:b/>
                <w:iCs/>
                <w:sz w:val="28"/>
                <w:szCs w:val="28"/>
                <w:lang w:eastAsia="lv-LV"/>
              </w:rPr>
              <w:t>9.2.apakšpunktā</w:t>
            </w:r>
            <w:r w:rsidRPr="009D162B">
              <w:rPr>
                <w:rFonts w:ascii="Times New Roman" w:eastAsia="Times New Roman" w:hAnsi="Times New Roman" w:cs="Times New Roman"/>
                <w:iCs/>
                <w:sz w:val="28"/>
                <w:szCs w:val="28"/>
                <w:lang w:eastAsia="lv-LV"/>
              </w:rPr>
              <w:t xml:space="preserve">. </w:t>
            </w:r>
            <w:r w:rsidR="00786B42" w:rsidRPr="009D162B">
              <w:rPr>
                <w:rFonts w:ascii="Times New Roman" w:eastAsia="Times New Roman" w:hAnsi="Times New Roman" w:cs="Times New Roman"/>
                <w:iCs/>
                <w:sz w:val="28"/>
                <w:szCs w:val="28"/>
                <w:lang w:eastAsia="lv-LV"/>
              </w:rPr>
              <w:t>PKC</w:t>
            </w:r>
            <w:r w:rsidR="00E84DA1">
              <w:rPr>
                <w:rFonts w:ascii="Times New Roman" w:eastAsia="Times New Roman" w:hAnsi="Times New Roman" w:cs="Times New Roman"/>
                <w:iCs/>
                <w:sz w:val="28"/>
                <w:szCs w:val="28"/>
                <w:lang w:eastAsia="lv-LV"/>
              </w:rPr>
              <w:t>,</w:t>
            </w:r>
            <w:r w:rsidR="00786B42" w:rsidRPr="009D162B">
              <w:rPr>
                <w:rFonts w:ascii="Times New Roman" w:eastAsia="Times New Roman" w:hAnsi="Times New Roman" w:cs="Times New Roman"/>
                <w:iCs/>
                <w:sz w:val="28"/>
                <w:szCs w:val="28"/>
                <w:lang w:eastAsia="lv-LV"/>
              </w:rPr>
              <w:t xml:space="preserve"> vērtējot kapitālsabiedrību ikgadējos darbības rezultātus</w:t>
            </w:r>
            <w:r w:rsidR="00E84DA1">
              <w:rPr>
                <w:rFonts w:ascii="Times New Roman" w:eastAsia="Times New Roman" w:hAnsi="Times New Roman" w:cs="Times New Roman"/>
                <w:iCs/>
                <w:sz w:val="28"/>
                <w:szCs w:val="28"/>
                <w:lang w:eastAsia="lv-LV"/>
              </w:rPr>
              <w:t>,</w:t>
            </w:r>
            <w:r w:rsidR="00786B42" w:rsidRPr="009D162B">
              <w:rPr>
                <w:rFonts w:ascii="Times New Roman" w:eastAsia="Times New Roman" w:hAnsi="Times New Roman" w:cs="Times New Roman"/>
                <w:iCs/>
                <w:sz w:val="28"/>
                <w:szCs w:val="28"/>
                <w:lang w:eastAsia="lv-LV"/>
              </w:rPr>
              <w:t xml:space="preserve"> vairākkārt ir sask</w:t>
            </w:r>
            <w:r w:rsidR="00E84DA1">
              <w:rPr>
                <w:rFonts w:ascii="Times New Roman" w:eastAsia="Times New Roman" w:hAnsi="Times New Roman" w:cs="Times New Roman"/>
                <w:iCs/>
                <w:sz w:val="28"/>
                <w:szCs w:val="28"/>
                <w:lang w:eastAsia="lv-LV"/>
              </w:rPr>
              <w:t>ā</w:t>
            </w:r>
            <w:r w:rsidR="00786B42" w:rsidRPr="009D162B">
              <w:rPr>
                <w:rFonts w:ascii="Times New Roman" w:eastAsia="Times New Roman" w:hAnsi="Times New Roman" w:cs="Times New Roman"/>
                <w:iCs/>
                <w:sz w:val="28"/>
                <w:szCs w:val="28"/>
                <w:lang w:eastAsia="lv-LV"/>
              </w:rPr>
              <w:t xml:space="preserve">ries ar situāciju, kurā kapitālsabiedrība attiecīgajam pārskata gadam plānotos finanšu mērķus nav sasniegusi – konstatētas būtiskas negatīvas novirzes, taču tās saistītas ar apstākļiem, kurus kapitālsabiedrība nav varējusi ietekmēt, </w:t>
            </w:r>
            <w:r w:rsidR="00905C2C" w:rsidRPr="009D162B">
              <w:rPr>
                <w:rFonts w:ascii="Times New Roman" w:eastAsia="Times New Roman" w:hAnsi="Times New Roman" w:cs="Times New Roman"/>
                <w:iCs/>
                <w:sz w:val="28"/>
                <w:szCs w:val="28"/>
                <w:lang w:eastAsia="lv-LV"/>
              </w:rPr>
              <w:t>piemēram,</w:t>
            </w:r>
            <w:r w:rsidR="00786B42" w:rsidRPr="009D162B">
              <w:rPr>
                <w:rFonts w:ascii="Times New Roman" w:eastAsia="Times New Roman" w:hAnsi="Times New Roman" w:cs="Times New Roman"/>
                <w:iCs/>
                <w:sz w:val="28"/>
                <w:szCs w:val="28"/>
                <w:lang w:eastAsia="lv-LV"/>
              </w:rPr>
              <w:t xml:space="preserve"> </w:t>
            </w:r>
            <w:r w:rsidR="009D162B" w:rsidRPr="009D162B">
              <w:rPr>
                <w:rFonts w:ascii="Times New Roman" w:eastAsia="Times New Roman" w:hAnsi="Times New Roman" w:cs="Times New Roman"/>
                <w:iCs/>
                <w:sz w:val="28"/>
                <w:szCs w:val="28"/>
                <w:lang w:eastAsia="lv-LV"/>
              </w:rPr>
              <w:t>publiskas personas augstākās lēmējinstitūcijas</w:t>
            </w:r>
            <w:r w:rsidR="00574035">
              <w:rPr>
                <w:rFonts w:ascii="Times New Roman" w:eastAsia="Times New Roman" w:hAnsi="Times New Roman" w:cs="Times New Roman"/>
                <w:iCs/>
                <w:sz w:val="28"/>
                <w:szCs w:val="28"/>
                <w:lang w:eastAsia="lv-LV"/>
              </w:rPr>
              <w:t xml:space="preserve"> lēmumiem</w:t>
            </w:r>
            <w:r w:rsidR="009D162B" w:rsidRPr="009D162B">
              <w:rPr>
                <w:rFonts w:ascii="Times New Roman" w:eastAsia="Times New Roman" w:hAnsi="Times New Roman" w:cs="Times New Roman"/>
                <w:iCs/>
                <w:sz w:val="28"/>
                <w:szCs w:val="28"/>
                <w:lang w:eastAsia="lv-LV"/>
              </w:rPr>
              <w:t xml:space="preserve"> </w:t>
            </w:r>
            <w:r w:rsidR="007F5C35" w:rsidRPr="009D162B">
              <w:rPr>
                <w:rFonts w:ascii="Times New Roman" w:eastAsia="Times New Roman" w:hAnsi="Times New Roman" w:cs="Times New Roman"/>
                <w:iCs/>
                <w:sz w:val="28"/>
                <w:szCs w:val="28"/>
                <w:lang w:eastAsia="lv-LV"/>
              </w:rPr>
              <w:t>vai</w:t>
            </w:r>
            <w:r w:rsidR="00905C2C" w:rsidRPr="009D162B">
              <w:rPr>
                <w:rFonts w:ascii="Times New Roman" w:eastAsia="Times New Roman" w:hAnsi="Times New Roman" w:cs="Times New Roman"/>
                <w:iCs/>
                <w:sz w:val="28"/>
                <w:szCs w:val="28"/>
                <w:lang w:eastAsia="lv-LV"/>
              </w:rPr>
              <w:t xml:space="preserve"> izmaiņām normatīvajos aktos</w:t>
            </w:r>
            <w:r w:rsidR="007F5C35" w:rsidRPr="009D162B">
              <w:rPr>
                <w:rFonts w:ascii="Times New Roman" w:eastAsia="Times New Roman" w:hAnsi="Times New Roman" w:cs="Times New Roman"/>
                <w:iCs/>
                <w:sz w:val="28"/>
                <w:szCs w:val="28"/>
                <w:lang w:eastAsia="lv-LV"/>
              </w:rPr>
              <w:t xml:space="preserve"> </w:t>
            </w:r>
            <w:r w:rsidR="003D0B79" w:rsidRPr="002A451F">
              <w:rPr>
                <w:rFonts w:ascii="Times New Roman" w:eastAsia="Times New Roman" w:hAnsi="Times New Roman" w:cs="Times New Roman"/>
                <w:iCs/>
                <w:sz w:val="28"/>
                <w:szCs w:val="28"/>
                <w:lang w:eastAsia="lv-LV"/>
              </w:rPr>
              <w:t>vai</w:t>
            </w:r>
            <w:r w:rsidR="00E84DA1" w:rsidRPr="002A451F">
              <w:rPr>
                <w:rFonts w:ascii="Times New Roman" w:eastAsia="Times New Roman" w:hAnsi="Times New Roman" w:cs="Times New Roman"/>
                <w:iCs/>
                <w:sz w:val="28"/>
                <w:szCs w:val="28"/>
                <w:lang w:eastAsia="lv-LV"/>
              </w:rPr>
              <w:t xml:space="preserve"> ārkārtējiem, iepriekš neparedzamiem,</w:t>
            </w:r>
            <w:r w:rsidR="00E84DA1">
              <w:rPr>
                <w:rFonts w:ascii="Times New Roman" w:eastAsia="Times New Roman" w:hAnsi="Times New Roman" w:cs="Times New Roman"/>
                <w:iCs/>
                <w:sz w:val="28"/>
                <w:szCs w:val="28"/>
                <w:lang w:eastAsia="lv-LV"/>
              </w:rPr>
              <w:t xml:space="preserve"> t.sk. </w:t>
            </w:r>
            <w:proofErr w:type="spellStart"/>
            <w:r w:rsidR="003D0B79" w:rsidRPr="009D162B">
              <w:rPr>
                <w:rFonts w:ascii="Times New Roman" w:eastAsia="Times New Roman" w:hAnsi="Times New Roman" w:cs="Times New Roman"/>
                <w:i/>
                <w:iCs/>
                <w:sz w:val="28"/>
                <w:szCs w:val="28"/>
                <w:lang w:eastAsia="lv-LV"/>
              </w:rPr>
              <w:t>force</w:t>
            </w:r>
            <w:proofErr w:type="spellEnd"/>
            <w:r w:rsidR="003D0B79" w:rsidRPr="009D162B">
              <w:rPr>
                <w:rFonts w:ascii="Times New Roman" w:eastAsia="Times New Roman" w:hAnsi="Times New Roman" w:cs="Times New Roman"/>
                <w:i/>
                <w:iCs/>
                <w:sz w:val="28"/>
                <w:szCs w:val="28"/>
                <w:lang w:eastAsia="lv-LV"/>
              </w:rPr>
              <w:t xml:space="preserve"> </w:t>
            </w:r>
            <w:proofErr w:type="spellStart"/>
            <w:r w:rsidR="003D0B79" w:rsidRPr="009D162B">
              <w:rPr>
                <w:rFonts w:ascii="Times New Roman" w:eastAsia="Times New Roman" w:hAnsi="Times New Roman" w:cs="Times New Roman"/>
                <w:i/>
                <w:iCs/>
                <w:sz w:val="28"/>
                <w:szCs w:val="28"/>
                <w:lang w:eastAsia="lv-LV"/>
              </w:rPr>
              <w:t>majeure</w:t>
            </w:r>
            <w:proofErr w:type="spellEnd"/>
            <w:r w:rsidR="00E84DA1">
              <w:rPr>
                <w:rFonts w:ascii="Times New Roman" w:eastAsia="Times New Roman" w:hAnsi="Times New Roman" w:cs="Times New Roman"/>
                <w:i/>
                <w:iCs/>
                <w:sz w:val="28"/>
                <w:szCs w:val="28"/>
                <w:lang w:eastAsia="lv-LV"/>
              </w:rPr>
              <w:t>,</w:t>
            </w:r>
            <w:r w:rsidR="003D0B79" w:rsidRPr="009D162B">
              <w:rPr>
                <w:rFonts w:ascii="Times New Roman" w:eastAsia="Times New Roman" w:hAnsi="Times New Roman" w:cs="Times New Roman"/>
                <w:iCs/>
                <w:sz w:val="28"/>
                <w:szCs w:val="28"/>
                <w:lang w:eastAsia="lv-LV"/>
              </w:rPr>
              <w:t xml:space="preserve"> </w:t>
            </w:r>
            <w:r w:rsidR="007F5C35" w:rsidRPr="00D658AA">
              <w:rPr>
                <w:rFonts w:ascii="Times New Roman" w:eastAsia="Times New Roman" w:hAnsi="Times New Roman" w:cs="Times New Roman"/>
                <w:iCs/>
                <w:sz w:val="28"/>
                <w:szCs w:val="28"/>
                <w:lang w:eastAsia="lv-LV"/>
              </w:rPr>
              <w:t>apstākļiem.</w:t>
            </w:r>
            <w:r w:rsidR="00DE04ED" w:rsidRPr="00D658AA">
              <w:rPr>
                <w:rFonts w:ascii="Times New Roman" w:eastAsia="Times New Roman" w:hAnsi="Times New Roman" w:cs="Times New Roman"/>
                <w:iCs/>
                <w:sz w:val="28"/>
                <w:szCs w:val="28"/>
                <w:lang w:eastAsia="lv-LV"/>
              </w:rPr>
              <w:t xml:space="preserve"> Ja iepriekšminētie apstākļi nebūtu iestājušies, tad kapitālsabiedrības pārskata gadā novirzes no plānotā nebūtu būtiskas, un attiecīgi vērtējums būtu augstāks. Atbilstoši esošajai</w:t>
            </w:r>
            <w:r w:rsidR="002A451F">
              <w:rPr>
                <w:rFonts w:ascii="Times New Roman" w:eastAsia="Times New Roman" w:hAnsi="Times New Roman" w:cs="Times New Roman"/>
                <w:iCs/>
                <w:sz w:val="28"/>
                <w:szCs w:val="28"/>
                <w:lang w:eastAsia="lv-LV"/>
              </w:rPr>
              <w:t xml:space="preserve"> </w:t>
            </w:r>
            <w:r w:rsidR="002A451F" w:rsidRPr="001426DE">
              <w:rPr>
                <w:rFonts w:ascii="Times New Roman" w:eastAsia="Times New Roman" w:hAnsi="Times New Roman" w:cs="Times New Roman"/>
                <w:iCs/>
                <w:sz w:val="28"/>
                <w:szCs w:val="28"/>
                <w:lang w:eastAsia="lv-LV"/>
              </w:rPr>
              <w:t>9.1.punkta redakcijai gadījumā, ja kapitālsabiedrība pilnībā sasniegusi vai pārsniegusi visus plānotos finanšu mērķu un nefinanšu mērķu rezultatīvos rādītājus, tās darbība tiek novērtēta ar vērtējumu “ļoti labi”.</w:t>
            </w:r>
            <w:r w:rsidR="002A451F">
              <w:rPr>
                <w:rFonts w:ascii="Times New Roman" w:eastAsia="Times New Roman" w:hAnsi="Times New Roman" w:cs="Times New Roman"/>
                <w:iCs/>
                <w:sz w:val="28"/>
                <w:szCs w:val="28"/>
                <w:lang w:eastAsia="lv-LV"/>
              </w:rPr>
              <w:t xml:space="preserve"> Savukārt atbilstoši</w:t>
            </w:r>
            <w:r w:rsidR="00DE04ED" w:rsidRPr="00D658AA">
              <w:rPr>
                <w:rFonts w:ascii="Times New Roman" w:eastAsia="Times New Roman" w:hAnsi="Times New Roman" w:cs="Times New Roman"/>
                <w:iCs/>
                <w:sz w:val="28"/>
                <w:szCs w:val="28"/>
                <w:lang w:eastAsia="lv-LV"/>
              </w:rPr>
              <w:t xml:space="preserve"> 9.2.apakšpunkta redakcijai gadījumā, ja kapitālsabiedrība nav sasniegusi atsevišķus plānotos finanšu mērķu un nefinanšu mērķu rezultatīvos rādītājus un to izpildē konstatētas būtiskas novirzes, bet tas nerada būtiskus riskus kapitālsabiedrības finanšu stabilitātei un ilgtspējīgai attīstībai, tās darbība tiek novērtēta ar vērtējumu “apmierinoši”.</w:t>
            </w:r>
          </w:p>
          <w:p w:rsidR="007651AC" w:rsidRPr="00F74FE9" w:rsidRDefault="007F5C35" w:rsidP="001426DE">
            <w:pPr>
              <w:pStyle w:val="ListParagraph"/>
              <w:spacing w:after="0" w:line="240" w:lineRule="auto"/>
              <w:ind w:left="263" w:right="140"/>
              <w:jc w:val="both"/>
              <w:rPr>
                <w:rFonts w:ascii="Times New Roman" w:eastAsia="Times New Roman" w:hAnsi="Times New Roman" w:cs="Times New Roman"/>
                <w:iCs/>
                <w:sz w:val="28"/>
                <w:szCs w:val="28"/>
                <w:lang w:eastAsia="lv-LV"/>
              </w:rPr>
            </w:pPr>
            <w:r w:rsidRPr="00D658AA">
              <w:rPr>
                <w:rFonts w:ascii="Times New Roman" w:eastAsia="Times New Roman" w:hAnsi="Times New Roman" w:cs="Times New Roman"/>
                <w:iCs/>
                <w:sz w:val="28"/>
                <w:szCs w:val="28"/>
                <w:lang w:eastAsia="lv-LV"/>
              </w:rPr>
              <w:t xml:space="preserve"> </w:t>
            </w:r>
            <w:r w:rsidR="00905C2C" w:rsidRPr="00D658AA">
              <w:rPr>
                <w:rFonts w:ascii="Times New Roman" w:eastAsia="Times New Roman" w:hAnsi="Times New Roman" w:cs="Times New Roman"/>
                <w:iCs/>
                <w:sz w:val="28"/>
                <w:szCs w:val="28"/>
                <w:lang w:eastAsia="lv-LV"/>
              </w:rPr>
              <w:t xml:space="preserve">Lai varētu objektīvāk novērtēt kapitālsabiedrības darbību pārskata gadā un sniegt </w:t>
            </w:r>
            <w:r w:rsidRPr="00D658AA">
              <w:rPr>
                <w:rFonts w:ascii="Times New Roman" w:eastAsia="Times New Roman" w:hAnsi="Times New Roman" w:cs="Times New Roman"/>
                <w:iCs/>
                <w:sz w:val="28"/>
                <w:szCs w:val="28"/>
                <w:lang w:eastAsia="lv-LV"/>
              </w:rPr>
              <w:t xml:space="preserve">atbilstošāku vērtējumu, no darbības rezultātu negatīvi </w:t>
            </w:r>
            <w:r w:rsidRPr="00D658AA">
              <w:rPr>
                <w:rFonts w:ascii="Times New Roman" w:eastAsia="Times New Roman" w:hAnsi="Times New Roman" w:cs="Times New Roman"/>
                <w:iCs/>
                <w:sz w:val="28"/>
                <w:szCs w:val="28"/>
                <w:lang w:eastAsia="lv-LV"/>
              </w:rPr>
              <w:lastRenderedPageBreak/>
              <w:t xml:space="preserve">ietekmējošiem apstākļiem </w:t>
            </w:r>
            <w:r w:rsidR="00115C23" w:rsidRPr="00D658AA">
              <w:rPr>
                <w:rFonts w:ascii="Times New Roman" w:eastAsia="Times New Roman" w:hAnsi="Times New Roman" w:cs="Times New Roman"/>
                <w:iCs/>
                <w:sz w:val="28"/>
                <w:szCs w:val="28"/>
                <w:lang w:eastAsia="lv-LV"/>
              </w:rPr>
              <w:t>būtu jā</w:t>
            </w:r>
            <w:r w:rsidR="00E84DA1">
              <w:rPr>
                <w:rFonts w:ascii="Times New Roman" w:eastAsia="Times New Roman" w:hAnsi="Times New Roman" w:cs="Times New Roman"/>
                <w:iCs/>
                <w:sz w:val="28"/>
                <w:szCs w:val="28"/>
                <w:lang w:eastAsia="lv-LV"/>
              </w:rPr>
              <w:t>nodala</w:t>
            </w:r>
            <w:r w:rsidR="00115C23" w:rsidRPr="00D658AA">
              <w:rPr>
                <w:rFonts w:ascii="Times New Roman" w:eastAsia="Times New Roman" w:hAnsi="Times New Roman" w:cs="Times New Roman"/>
                <w:iCs/>
                <w:sz w:val="28"/>
                <w:szCs w:val="28"/>
                <w:lang w:eastAsia="lv-LV"/>
              </w:rPr>
              <w:t xml:space="preserve"> apstākļi, kurus kapitālsabiedrība nevarēja ietekmēt, bet kuri negatīvi ietekmēja </w:t>
            </w:r>
            <w:r w:rsidR="00DE04ED" w:rsidRPr="00D658AA">
              <w:rPr>
                <w:rFonts w:ascii="Times New Roman" w:eastAsia="Times New Roman" w:hAnsi="Times New Roman" w:cs="Times New Roman"/>
                <w:iCs/>
                <w:sz w:val="28"/>
                <w:szCs w:val="28"/>
                <w:lang w:eastAsia="lv-LV"/>
              </w:rPr>
              <w:t xml:space="preserve">kapitālsabiedrības </w:t>
            </w:r>
            <w:r w:rsidR="00115C23" w:rsidRPr="00D658AA">
              <w:rPr>
                <w:rFonts w:ascii="Times New Roman" w:eastAsia="Times New Roman" w:hAnsi="Times New Roman" w:cs="Times New Roman"/>
                <w:iCs/>
                <w:sz w:val="28"/>
                <w:szCs w:val="28"/>
                <w:lang w:eastAsia="lv-LV"/>
              </w:rPr>
              <w:t xml:space="preserve">pārskata gada darbības rezultātus. </w:t>
            </w:r>
            <w:r w:rsidR="00DE04ED" w:rsidRPr="001426DE">
              <w:rPr>
                <w:rFonts w:ascii="Times New Roman" w:eastAsia="Times New Roman" w:hAnsi="Times New Roman" w:cs="Times New Roman"/>
                <w:iCs/>
                <w:sz w:val="28"/>
                <w:szCs w:val="28"/>
                <w:lang w:eastAsia="lv-LV"/>
              </w:rPr>
              <w:t xml:space="preserve">Ievērojot minēto, nepieciešams izteikt </w:t>
            </w:r>
            <w:r w:rsidR="002A451F" w:rsidRPr="001426DE">
              <w:rPr>
                <w:rFonts w:ascii="Times New Roman" w:eastAsia="Times New Roman" w:hAnsi="Times New Roman" w:cs="Times New Roman"/>
                <w:iCs/>
                <w:sz w:val="28"/>
                <w:szCs w:val="28"/>
                <w:lang w:eastAsia="lv-LV"/>
              </w:rPr>
              <w:t>9.1.apakšpunktu redakcijā, kas kapitālsabiedrības darbību ļauj novēr</w:t>
            </w:r>
            <w:r w:rsidR="00863289">
              <w:rPr>
                <w:rFonts w:ascii="Times New Roman" w:eastAsia="Times New Roman" w:hAnsi="Times New Roman" w:cs="Times New Roman"/>
                <w:iCs/>
                <w:sz w:val="28"/>
                <w:szCs w:val="28"/>
                <w:lang w:eastAsia="lv-LV"/>
              </w:rPr>
              <w:t>tēt ar vērtējumu “loti labi”</w:t>
            </w:r>
            <w:bookmarkStart w:id="0" w:name="_GoBack"/>
            <w:bookmarkEnd w:id="0"/>
            <w:r w:rsidR="002A451F" w:rsidRPr="001426DE">
              <w:rPr>
                <w:rFonts w:ascii="Times New Roman" w:eastAsia="Times New Roman" w:hAnsi="Times New Roman" w:cs="Times New Roman"/>
                <w:iCs/>
                <w:sz w:val="28"/>
                <w:szCs w:val="28"/>
                <w:lang w:eastAsia="lv-LV"/>
              </w:rPr>
              <w:t xml:space="preserve"> arī gadījumos, ja atsevišķu mērķu rezultatīvajos rādītājos ir nebūtiskas novirzes un tās izriet no publiskas personas augstākās lēmējinstitūcijas lēmumiem vai normatīvajiem aktiem vai ārkārtējiem iepriekš neparedzamiem t.sk. </w:t>
            </w:r>
            <w:proofErr w:type="spellStart"/>
            <w:r w:rsidR="002A451F" w:rsidRPr="001426DE">
              <w:rPr>
                <w:rFonts w:ascii="Times New Roman" w:eastAsia="Times New Roman" w:hAnsi="Times New Roman" w:cs="Times New Roman"/>
                <w:i/>
                <w:iCs/>
                <w:sz w:val="28"/>
                <w:szCs w:val="28"/>
                <w:lang w:eastAsia="lv-LV"/>
              </w:rPr>
              <w:t>force</w:t>
            </w:r>
            <w:proofErr w:type="spellEnd"/>
            <w:r w:rsidR="002A451F" w:rsidRPr="001426DE">
              <w:rPr>
                <w:rFonts w:ascii="Times New Roman" w:eastAsia="Times New Roman" w:hAnsi="Times New Roman" w:cs="Times New Roman"/>
                <w:i/>
                <w:iCs/>
                <w:sz w:val="28"/>
                <w:szCs w:val="28"/>
                <w:lang w:eastAsia="lv-LV"/>
              </w:rPr>
              <w:t xml:space="preserve"> </w:t>
            </w:r>
            <w:proofErr w:type="spellStart"/>
            <w:r w:rsidR="002A451F" w:rsidRPr="001426DE">
              <w:rPr>
                <w:rFonts w:ascii="Times New Roman" w:eastAsia="Times New Roman" w:hAnsi="Times New Roman" w:cs="Times New Roman"/>
                <w:i/>
                <w:iCs/>
                <w:sz w:val="28"/>
                <w:szCs w:val="28"/>
                <w:lang w:eastAsia="lv-LV"/>
              </w:rPr>
              <w:t>majeure</w:t>
            </w:r>
            <w:proofErr w:type="spellEnd"/>
            <w:r w:rsidR="002A451F" w:rsidRPr="001426DE">
              <w:rPr>
                <w:rFonts w:ascii="Times New Roman" w:eastAsia="Times New Roman" w:hAnsi="Times New Roman" w:cs="Times New Roman"/>
                <w:iCs/>
                <w:sz w:val="28"/>
                <w:szCs w:val="28"/>
                <w:lang w:eastAsia="lv-LV"/>
              </w:rPr>
              <w:t xml:space="preserve"> apstākļiem. </w:t>
            </w:r>
            <w:r w:rsidR="002A451F">
              <w:rPr>
                <w:rFonts w:ascii="Times New Roman" w:eastAsia="Times New Roman" w:hAnsi="Times New Roman" w:cs="Times New Roman"/>
                <w:iCs/>
                <w:sz w:val="28"/>
                <w:szCs w:val="28"/>
                <w:lang w:eastAsia="lv-LV"/>
              </w:rPr>
              <w:t xml:space="preserve">Savukārt un </w:t>
            </w:r>
            <w:r w:rsidR="00DE04ED" w:rsidRPr="009D162B">
              <w:rPr>
                <w:rFonts w:ascii="Times New Roman" w:eastAsia="Times New Roman" w:hAnsi="Times New Roman" w:cs="Times New Roman"/>
                <w:iCs/>
                <w:sz w:val="28"/>
                <w:szCs w:val="28"/>
                <w:lang w:eastAsia="lv-LV"/>
              </w:rPr>
              <w:t>9.2.</w:t>
            </w:r>
            <w:r w:rsidR="00E84DA1">
              <w:rPr>
                <w:rFonts w:ascii="Times New Roman" w:eastAsia="Times New Roman" w:hAnsi="Times New Roman" w:cs="Times New Roman"/>
                <w:iCs/>
                <w:sz w:val="28"/>
                <w:szCs w:val="28"/>
                <w:lang w:eastAsia="lv-LV"/>
              </w:rPr>
              <w:t>apakš</w:t>
            </w:r>
            <w:r w:rsidR="00DE04ED" w:rsidRPr="009D162B">
              <w:rPr>
                <w:rFonts w:ascii="Times New Roman" w:eastAsia="Times New Roman" w:hAnsi="Times New Roman" w:cs="Times New Roman"/>
                <w:iCs/>
                <w:sz w:val="28"/>
                <w:szCs w:val="28"/>
                <w:lang w:eastAsia="lv-LV"/>
              </w:rPr>
              <w:t>punkt</w:t>
            </w:r>
            <w:r w:rsidR="00DE04ED" w:rsidRPr="00D658AA">
              <w:rPr>
                <w:rFonts w:ascii="Times New Roman" w:eastAsia="Times New Roman" w:hAnsi="Times New Roman" w:cs="Times New Roman"/>
                <w:iCs/>
                <w:sz w:val="28"/>
                <w:szCs w:val="28"/>
                <w:lang w:eastAsia="lv-LV"/>
              </w:rPr>
              <w:t xml:space="preserve">u </w:t>
            </w:r>
            <w:r w:rsidR="002A451F">
              <w:rPr>
                <w:rFonts w:ascii="Times New Roman" w:eastAsia="Times New Roman" w:hAnsi="Times New Roman" w:cs="Times New Roman"/>
                <w:iCs/>
                <w:sz w:val="28"/>
                <w:szCs w:val="28"/>
                <w:lang w:eastAsia="lv-LV"/>
              </w:rPr>
              <w:t xml:space="preserve">izteikt </w:t>
            </w:r>
            <w:r w:rsidR="00DE04ED" w:rsidRPr="009D162B">
              <w:rPr>
                <w:rFonts w:ascii="Times New Roman" w:eastAsia="Times New Roman" w:hAnsi="Times New Roman" w:cs="Times New Roman"/>
                <w:iCs/>
                <w:sz w:val="28"/>
                <w:szCs w:val="28"/>
                <w:lang w:eastAsia="lv-LV"/>
              </w:rPr>
              <w:t>redakcijā</w:t>
            </w:r>
            <w:r w:rsidR="007651AC" w:rsidRPr="009D162B">
              <w:rPr>
                <w:rFonts w:ascii="Times New Roman" w:eastAsia="Times New Roman" w:hAnsi="Times New Roman" w:cs="Times New Roman"/>
                <w:iCs/>
                <w:sz w:val="28"/>
                <w:szCs w:val="28"/>
                <w:lang w:eastAsia="lv-LV"/>
              </w:rPr>
              <w:t>, kas ļauj kapitālsabiedrība</w:t>
            </w:r>
            <w:r w:rsidR="00E84DA1">
              <w:rPr>
                <w:rFonts w:ascii="Times New Roman" w:eastAsia="Times New Roman" w:hAnsi="Times New Roman" w:cs="Times New Roman"/>
                <w:iCs/>
                <w:sz w:val="28"/>
                <w:szCs w:val="28"/>
                <w:lang w:eastAsia="lv-LV"/>
              </w:rPr>
              <w:t>s</w:t>
            </w:r>
            <w:r w:rsidR="007651AC" w:rsidRPr="009D162B">
              <w:rPr>
                <w:rFonts w:ascii="Times New Roman" w:eastAsia="Times New Roman" w:hAnsi="Times New Roman" w:cs="Times New Roman"/>
                <w:iCs/>
                <w:sz w:val="28"/>
                <w:szCs w:val="28"/>
                <w:lang w:eastAsia="lv-LV"/>
              </w:rPr>
              <w:t xml:space="preserve"> darbību novērtēt ar vērtējumu “labi</w:t>
            </w:r>
            <w:r w:rsidR="007651AC" w:rsidRPr="00D658AA">
              <w:rPr>
                <w:rFonts w:ascii="Times New Roman" w:eastAsia="Times New Roman" w:hAnsi="Times New Roman" w:cs="Times New Roman"/>
                <w:iCs/>
                <w:sz w:val="28"/>
                <w:szCs w:val="28"/>
                <w:lang w:eastAsia="lv-LV"/>
              </w:rPr>
              <w:t>”,</w:t>
            </w:r>
            <w:r w:rsidR="00F74FE9">
              <w:t xml:space="preserve"> </w:t>
            </w:r>
            <w:r w:rsidR="00F74FE9" w:rsidRPr="00F74FE9">
              <w:rPr>
                <w:rFonts w:ascii="Times New Roman" w:hAnsi="Times New Roman" w:cs="Times New Roman"/>
                <w:sz w:val="28"/>
                <w:szCs w:val="28"/>
              </w:rPr>
              <w:t xml:space="preserve">ja kapitālsabiedrība nav sasniegusi atsevišķus plānotos finanšu mērķu un nefinanšu mērķu rezultatīvos rādītājus, bet novirzes to izpildē nav būtiskas vai arī tās ir būtiskas, bet nerada būtiskus riskus kapitālsabiedrības finanšu stabilitātei un ilgtspējīgai attīstībai un izriet no publiskas personas augstākās lēmējinstitūcijas vai normatīvajiem aktiem vai ārkārtējiem, iepriekš neparedzamiem, t.sk. </w:t>
            </w:r>
            <w:proofErr w:type="spellStart"/>
            <w:r w:rsidR="00F74FE9" w:rsidRPr="00F74FE9">
              <w:rPr>
                <w:rFonts w:ascii="Times New Roman" w:hAnsi="Times New Roman" w:cs="Times New Roman"/>
                <w:i/>
                <w:sz w:val="28"/>
                <w:szCs w:val="28"/>
              </w:rPr>
              <w:t>force</w:t>
            </w:r>
            <w:proofErr w:type="spellEnd"/>
            <w:r w:rsidR="00F74FE9" w:rsidRPr="00F74FE9">
              <w:rPr>
                <w:rFonts w:ascii="Times New Roman" w:hAnsi="Times New Roman" w:cs="Times New Roman"/>
                <w:i/>
                <w:sz w:val="28"/>
                <w:szCs w:val="28"/>
              </w:rPr>
              <w:t xml:space="preserve"> </w:t>
            </w:r>
            <w:proofErr w:type="spellStart"/>
            <w:r w:rsidR="00F74FE9" w:rsidRPr="00F74FE9">
              <w:rPr>
                <w:rFonts w:ascii="Times New Roman" w:hAnsi="Times New Roman" w:cs="Times New Roman"/>
                <w:i/>
                <w:sz w:val="28"/>
                <w:szCs w:val="28"/>
              </w:rPr>
              <w:t>majeure</w:t>
            </w:r>
            <w:proofErr w:type="spellEnd"/>
            <w:r w:rsidR="00F74FE9" w:rsidRPr="00F74FE9">
              <w:rPr>
                <w:rFonts w:ascii="Times New Roman" w:hAnsi="Times New Roman" w:cs="Times New Roman"/>
                <w:sz w:val="28"/>
                <w:szCs w:val="28"/>
              </w:rPr>
              <w:t xml:space="preserve"> apstākļiem.</w:t>
            </w:r>
          </w:p>
          <w:p w:rsidR="0004069C" w:rsidRPr="00C80AFB" w:rsidRDefault="006C647F" w:rsidP="00C80AFB">
            <w:pPr>
              <w:pStyle w:val="ListParagraph"/>
              <w:numPr>
                <w:ilvl w:val="0"/>
                <w:numId w:val="2"/>
              </w:numPr>
              <w:spacing w:after="0" w:line="240" w:lineRule="auto"/>
              <w:ind w:left="263" w:right="140" w:hanging="263"/>
              <w:jc w:val="both"/>
              <w:rPr>
                <w:rFonts w:ascii="Times New Roman" w:eastAsia="Times New Roman" w:hAnsi="Times New Roman" w:cs="Times New Roman"/>
                <w:iCs/>
                <w:sz w:val="28"/>
                <w:szCs w:val="28"/>
                <w:lang w:eastAsia="lv-LV"/>
              </w:rPr>
            </w:pPr>
            <w:r w:rsidRPr="00D658AA">
              <w:rPr>
                <w:rFonts w:ascii="Times New Roman" w:eastAsia="Times New Roman" w:hAnsi="Times New Roman" w:cs="Times New Roman"/>
                <w:b/>
                <w:iCs/>
                <w:sz w:val="28"/>
                <w:szCs w:val="28"/>
                <w:lang w:eastAsia="lv-LV"/>
              </w:rPr>
              <w:t xml:space="preserve">Grozījumi Vērtēšanas noteikumu 10.punktā. </w:t>
            </w:r>
            <w:r w:rsidRPr="00D658AA">
              <w:rPr>
                <w:rFonts w:ascii="Times New Roman" w:eastAsia="Times New Roman" w:hAnsi="Times New Roman" w:cs="Times New Roman"/>
                <w:iCs/>
                <w:sz w:val="28"/>
                <w:szCs w:val="28"/>
                <w:lang w:eastAsia="lv-LV"/>
              </w:rPr>
              <w:t>PKC praksē ir saskāries ar gadījumiem, kuros atzinuma sniegšanai par kapitālsabiedrības darbības rezultātiem pārskata gadā nepieciešams saņemt papildu informāciju, jo iesniegtais darbības rezultātu pārskats satur nepilnīgu informāciju (trūkst plānošanas dokumenta, skaidrojumu par novirzēm u.tml.), taču papildu informācija tiek sniegta vēlu vai netiek sniegta vispār, tādēļ PKC nav iespējams novērtēt kapitālsabiedrības rezultātus. Ievērojot minēto nepieci</w:t>
            </w:r>
            <w:r w:rsidR="00A23408">
              <w:rPr>
                <w:rFonts w:ascii="Times New Roman" w:eastAsia="Times New Roman" w:hAnsi="Times New Roman" w:cs="Times New Roman"/>
                <w:iCs/>
                <w:sz w:val="28"/>
                <w:szCs w:val="28"/>
                <w:lang w:eastAsia="lv-LV"/>
              </w:rPr>
              <w:t>ešams papildināt 10.punktu, ka k</w:t>
            </w:r>
            <w:r w:rsidRPr="00A23408">
              <w:rPr>
                <w:rFonts w:ascii="Times New Roman" w:eastAsia="Times New Roman" w:hAnsi="Times New Roman" w:cs="Times New Roman"/>
                <w:iCs/>
                <w:sz w:val="28"/>
                <w:szCs w:val="28"/>
                <w:lang w:eastAsia="lv-LV"/>
              </w:rPr>
              <w:t>oordinācijas institūcija var atteikties sniegt vērtējumu, ja iesniegtā informācija ir neprecīza vai nepietiekama kapitālsabiedrības darbības novērtēšanai</w:t>
            </w:r>
            <w:r w:rsidR="00542BD6" w:rsidRPr="00A23408">
              <w:rPr>
                <w:rFonts w:ascii="Times New Roman" w:eastAsia="Times New Roman" w:hAnsi="Times New Roman" w:cs="Times New Roman"/>
                <w:iCs/>
                <w:sz w:val="28"/>
                <w:szCs w:val="28"/>
                <w:lang w:eastAsia="lv-LV"/>
              </w:rPr>
              <w:t xml:space="preserve">, </w:t>
            </w:r>
            <w:r w:rsidR="00542BD6" w:rsidRPr="00C80AFB">
              <w:rPr>
                <w:rFonts w:ascii="Times New Roman" w:eastAsia="Times New Roman" w:hAnsi="Times New Roman" w:cs="Times New Roman"/>
                <w:iCs/>
                <w:sz w:val="28"/>
                <w:szCs w:val="28"/>
                <w:lang w:eastAsia="lv-LV"/>
              </w:rPr>
              <w:t xml:space="preserve">par to rakstveidā </w:t>
            </w:r>
            <w:r w:rsidR="00FD041C" w:rsidRPr="00C80AFB">
              <w:rPr>
                <w:rFonts w:ascii="Times New Roman" w:eastAsia="Times New Roman" w:hAnsi="Times New Roman" w:cs="Times New Roman"/>
                <w:iCs/>
                <w:sz w:val="28"/>
                <w:szCs w:val="28"/>
                <w:lang w:eastAsia="lv-LV"/>
              </w:rPr>
              <w:t>desmit</w:t>
            </w:r>
            <w:r w:rsidR="00542BD6" w:rsidRPr="00C80AFB">
              <w:rPr>
                <w:rFonts w:ascii="Times New Roman" w:eastAsia="Times New Roman" w:hAnsi="Times New Roman" w:cs="Times New Roman"/>
                <w:iCs/>
                <w:sz w:val="28"/>
                <w:szCs w:val="28"/>
                <w:lang w:eastAsia="lv-LV"/>
              </w:rPr>
              <w:t xml:space="preserve"> darbadienu laik</w:t>
            </w:r>
            <w:r w:rsidR="00001D25" w:rsidRPr="00C80AFB">
              <w:rPr>
                <w:rFonts w:ascii="Times New Roman" w:eastAsia="Times New Roman" w:hAnsi="Times New Roman" w:cs="Times New Roman"/>
                <w:iCs/>
                <w:sz w:val="28"/>
                <w:szCs w:val="28"/>
                <w:lang w:eastAsia="lv-LV"/>
              </w:rPr>
              <w:t>ā</w:t>
            </w:r>
            <w:r w:rsidR="00C80AFB">
              <w:rPr>
                <w:rFonts w:ascii="Times New Roman" w:eastAsia="Times New Roman" w:hAnsi="Times New Roman" w:cs="Times New Roman"/>
                <w:b/>
                <w:iCs/>
                <w:sz w:val="28"/>
                <w:szCs w:val="28"/>
                <w:lang w:eastAsia="lv-LV"/>
              </w:rPr>
              <w:t xml:space="preserve"> </w:t>
            </w:r>
            <w:r w:rsidR="00C80AFB" w:rsidRPr="001426DE">
              <w:rPr>
                <w:rFonts w:ascii="Times New Roman" w:eastAsia="Times New Roman" w:hAnsi="Times New Roman" w:cs="Times New Roman"/>
                <w:iCs/>
                <w:sz w:val="28"/>
                <w:szCs w:val="28"/>
                <w:lang w:eastAsia="lv-LV"/>
              </w:rPr>
              <w:t>informē</w:t>
            </w:r>
            <w:r w:rsidR="00542BD6" w:rsidRPr="001426DE">
              <w:rPr>
                <w:rFonts w:ascii="Times New Roman" w:eastAsia="Times New Roman" w:hAnsi="Times New Roman" w:cs="Times New Roman"/>
                <w:iCs/>
                <w:sz w:val="28"/>
                <w:szCs w:val="28"/>
                <w:lang w:eastAsia="lv-LV"/>
              </w:rPr>
              <w:t xml:space="preserve"> kapitāla daļu turētāju</w:t>
            </w:r>
            <w:r w:rsidR="00C80AFB" w:rsidRPr="001426DE">
              <w:rPr>
                <w:rFonts w:ascii="Times New Roman" w:eastAsia="Times New Roman" w:hAnsi="Times New Roman" w:cs="Times New Roman"/>
                <w:iCs/>
                <w:sz w:val="28"/>
                <w:szCs w:val="28"/>
                <w:lang w:eastAsia="lv-LV"/>
              </w:rPr>
              <w:t xml:space="preserve"> un norāda, kāda informācija būtu precizējama un papildināma, lai atzinums tiktu sniegts.</w:t>
            </w:r>
            <w:r w:rsidR="00542BD6" w:rsidRPr="00A23408">
              <w:rPr>
                <w:rFonts w:ascii="Times New Roman" w:eastAsia="Times New Roman" w:hAnsi="Times New Roman" w:cs="Times New Roman"/>
                <w:b/>
                <w:iCs/>
                <w:sz w:val="28"/>
                <w:szCs w:val="28"/>
                <w:lang w:eastAsia="lv-LV"/>
              </w:rPr>
              <w:t xml:space="preserve"> </w:t>
            </w:r>
            <w:r w:rsidR="00542BD6" w:rsidRPr="00C80AFB">
              <w:rPr>
                <w:rFonts w:ascii="Times New Roman" w:eastAsia="Times New Roman" w:hAnsi="Times New Roman" w:cs="Times New Roman"/>
                <w:iCs/>
                <w:sz w:val="28"/>
                <w:szCs w:val="28"/>
                <w:lang w:eastAsia="lv-LV"/>
              </w:rPr>
              <w:t xml:space="preserve">Šādā gadījumā kapitāla daļu turētājs </w:t>
            </w:r>
            <w:r w:rsidR="00542BD6" w:rsidRPr="00C80AFB">
              <w:rPr>
                <w:rFonts w:ascii="Times New Roman" w:eastAsia="Times New Roman" w:hAnsi="Times New Roman" w:cs="Times New Roman"/>
                <w:iCs/>
                <w:sz w:val="28"/>
                <w:szCs w:val="28"/>
                <w:lang w:eastAsia="lv-LV"/>
              </w:rPr>
              <w:lastRenderedPageBreak/>
              <w:t>iesniedz pārskatu atkārtoti. Koordinācijas institūcija atbildē paskaidro, kāda informācija būtu precizējama un papildināma, lai atzinums tiktu sniegts. Rezultātu izvērtējums tiek uzsākts pēc tam, kad saņemta papildu informācija.</w:t>
            </w:r>
          </w:p>
          <w:p w:rsidR="006C647F" w:rsidRPr="00D658AA" w:rsidRDefault="006C647F" w:rsidP="00A23408">
            <w:pPr>
              <w:pStyle w:val="ListParagraph"/>
              <w:numPr>
                <w:ilvl w:val="0"/>
                <w:numId w:val="2"/>
              </w:numPr>
              <w:spacing w:after="0" w:line="240" w:lineRule="auto"/>
              <w:ind w:left="405" w:right="140" w:hanging="284"/>
              <w:jc w:val="both"/>
              <w:rPr>
                <w:rFonts w:ascii="Times New Roman" w:eastAsia="Times New Roman" w:hAnsi="Times New Roman" w:cs="Times New Roman"/>
                <w:b/>
                <w:iCs/>
                <w:sz w:val="28"/>
                <w:szCs w:val="28"/>
                <w:lang w:eastAsia="lv-LV"/>
              </w:rPr>
            </w:pPr>
            <w:r w:rsidRPr="00D658AA">
              <w:rPr>
                <w:rFonts w:ascii="Times New Roman" w:eastAsia="Times New Roman" w:hAnsi="Times New Roman" w:cs="Times New Roman"/>
                <w:b/>
                <w:iCs/>
                <w:sz w:val="28"/>
                <w:szCs w:val="28"/>
                <w:lang w:eastAsia="lv-LV"/>
              </w:rPr>
              <w:t>Grozījumi Vērtēšanas noteikumu 11.punktā.</w:t>
            </w:r>
            <w:r w:rsidRPr="00D658AA">
              <w:rPr>
                <w:rFonts w:ascii="Times New Roman" w:eastAsia="Times New Roman" w:hAnsi="Times New Roman" w:cs="Times New Roman"/>
                <w:iCs/>
                <w:sz w:val="28"/>
                <w:szCs w:val="28"/>
                <w:lang w:eastAsia="lv-LV"/>
              </w:rPr>
              <w:t xml:space="preserve"> Lai precizētu jēdzienu “objektīvi apstākļi” un saskaņot</w:t>
            </w:r>
            <w:r w:rsidR="00714DE3" w:rsidRPr="00D658AA">
              <w:rPr>
                <w:rFonts w:ascii="Times New Roman" w:eastAsia="Times New Roman" w:hAnsi="Times New Roman" w:cs="Times New Roman"/>
                <w:iCs/>
                <w:sz w:val="28"/>
                <w:szCs w:val="28"/>
                <w:lang w:eastAsia="lv-LV"/>
              </w:rPr>
              <w:t>u</w:t>
            </w:r>
            <w:r w:rsidRPr="00D658AA">
              <w:rPr>
                <w:rFonts w:ascii="Times New Roman" w:eastAsia="Times New Roman" w:hAnsi="Times New Roman" w:cs="Times New Roman"/>
                <w:iCs/>
                <w:sz w:val="28"/>
                <w:szCs w:val="28"/>
                <w:lang w:eastAsia="lv-LV"/>
              </w:rPr>
              <w:t xml:space="preserve"> to ar grozījumiem 9.2.apakšpunkt</w:t>
            </w:r>
            <w:r w:rsidR="00060391" w:rsidRPr="00D658AA">
              <w:rPr>
                <w:rFonts w:ascii="Times New Roman" w:eastAsia="Times New Roman" w:hAnsi="Times New Roman" w:cs="Times New Roman"/>
                <w:iCs/>
                <w:sz w:val="28"/>
                <w:szCs w:val="28"/>
                <w:lang w:eastAsia="lv-LV"/>
              </w:rPr>
              <w:t>ā</w:t>
            </w:r>
            <w:r w:rsidR="00714DE3" w:rsidRPr="00D658AA">
              <w:rPr>
                <w:rFonts w:ascii="Times New Roman" w:eastAsia="Times New Roman" w:hAnsi="Times New Roman" w:cs="Times New Roman"/>
                <w:iCs/>
                <w:sz w:val="28"/>
                <w:szCs w:val="28"/>
                <w:lang w:eastAsia="lv-LV"/>
              </w:rPr>
              <w:t>,</w:t>
            </w:r>
            <w:r w:rsidR="00060391" w:rsidRPr="00D658AA">
              <w:rPr>
                <w:rFonts w:ascii="Times New Roman" w:eastAsia="Times New Roman" w:hAnsi="Times New Roman" w:cs="Times New Roman"/>
                <w:iCs/>
                <w:sz w:val="28"/>
                <w:szCs w:val="28"/>
                <w:lang w:eastAsia="lv-LV"/>
              </w:rPr>
              <w:t xml:space="preserve"> nepieciešams attiecīgi precizēt 11.punkta redakciju - </w:t>
            </w:r>
            <w:r w:rsidR="00714DE3" w:rsidRPr="00D658AA">
              <w:rPr>
                <w:rFonts w:ascii="Times New Roman" w:eastAsia="Times New Roman" w:hAnsi="Times New Roman" w:cs="Times New Roman"/>
                <w:iCs/>
                <w:sz w:val="28"/>
                <w:szCs w:val="28"/>
                <w:lang w:eastAsia="lv-LV"/>
              </w:rPr>
              <w:t>j</w:t>
            </w:r>
            <w:r w:rsidR="00060391" w:rsidRPr="00D658AA">
              <w:rPr>
                <w:rFonts w:ascii="Times New Roman" w:eastAsia="Times New Roman" w:hAnsi="Times New Roman" w:cs="Times New Roman"/>
                <w:iCs/>
                <w:sz w:val="28"/>
                <w:szCs w:val="28"/>
                <w:lang w:eastAsia="lv-LV"/>
              </w:rPr>
              <w:t>a kapitālsabiedrības darbība pārskata gadā ir novērtēta kā neapmierinoša, kā arī, izvērtējot šo noteikumu 4.punktā minēto skaidrojumu, tā nav pamatota ar apstākļiem, kas izriet no publiskas personas augstākās lēmējinstitūcijas</w:t>
            </w:r>
            <w:r w:rsidR="00574035">
              <w:rPr>
                <w:rFonts w:ascii="Times New Roman" w:eastAsia="Times New Roman" w:hAnsi="Times New Roman" w:cs="Times New Roman"/>
                <w:iCs/>
                <w:sz w:val="28"/>
                <w:szCs w:val="28"/>
                <w:lang w:eastAsia="lv-LV"/>
              </w:rPr>
              <w:t xml:space="preserve"> lēmumiem</w:t>
            </w:r>
            <w:r w:rsidR="00060391" w:rsidRPr="00D658AA">
              <w:rPr>
                <w:rFonts w:ascii="Times New Roman" w:eastAsia="Times New Roman" w:hAnsi="Times New Roman" w:cs="Times New Roman"/>
                <w:iCs/>
                <w:sz w:val="28"/>
                <w:szCs w:val="28"/>
                <w:lang w:eastAsia="lv-LV"/>
              </w:rPr>
              <w:t xml:space="preserve"> vai normatīvajiem aktiem</w:t>
            </w:r>
            <w:r w:rsidR="00AA04B3">
              <w:rPr>
                <w:rFonts w:ascii="Times New Roman" w:eastAsia="Times New Roman" w:hAnsi="Times New Roman" w:cs="Times New Roman"/>
                <w:iCs/>
                <w:sz w:val="28"/>
                <w:szCs w:val="28"/>
                <w:lang w:eastAsia="lv-LV"/>
              </w:rPr>
              <w:t xml:space="preserve"> vai</w:t>
            </w:r>
            <w:r w:rsidR="00A23408">
              <w:t xml:space="preserve"> </w:t>
            </w:r>
            <w:r w:rsidR="00A23408" w:rsidRPr="00B10DB1">
              <w:rPr>
                <w:rFonts w:ascii="Times New Roman" w:eastAsia="Times New Roman" w:hAnsi="Times New Roman" w:cs="Times New Roman"/>
                <w:iCs/>
                <w:sz w:val="28"/>
                <w:szCs w:val="28"/>
                <w:lang w:eastAsia="lv-LV"/>
              </w:rPr>
              <w:t>ārkārtējiem, iepriekš neparedzamiem, t.sk.</w:t>
            </w:r>
            <w:r w:rsidR="00A23408" w:rsidRPr="00A23408">
              <w:rPr>
                <w:rFonts w:ascii="Times New Roman" w:eastAsia="Times New Roman" w:hAnsi="Times New Roman" w:cs="Times New Roman"/>
                <w:iCs/>
                <w:sz w:val="28"/>
                <w:szCs w:val="28"/>
                <w:lang w:eastAsia="lv-LV"/>
              </w:rPr>
              <w:t xml:space="preserve"> </w:t>
            </w:r>
            <w:proofErr w:type="spellStart"/>
            <w:r w:rsidR="001D20DD" w:rsidRPr="001D20DD">
              <w:rPr>
                <w:rFonts w:ascii="Times New Roman" w:eastAsia="Times New Roman" w:hAnsi="Times New Roman" w:cs="Times New Roman"/>
                <w:i/>
                <w:iCs/>
                <w:sz w:val="28"/>
                <w:szCs w:val="28"/>
                <w:lang w:eastAsia="lv-LV"/>
              </w:rPr>
              <w:t>force</w:t>
            </w:r>
            <w:proofErr w:type="spellEnd"/>
            <w:r w:rsidR="001D20DD" w:rsidRPr="001D20DD">
              <w:rPr>
                <w:rFonts w:ascii="Times New Roman" w:eastAsia="Times New Roman" w:hAnsi="Times New Roman" w:cs="Times New Roman"/>
                <w:i/>
                <w:iCs/>
                <w:sz w:val="28"/>
                <w:szCs w:val="28"/>
                <w:lang w:eastAsia="lv-LV"/>
              </w:rPr>
              <w:t xml:space="preserve"> </w:t>
            </w:r>
            <w:proofErr w:type="spellStart"/>
            <w:r w:rsidR="001D20DD" w:rsidRPr="001D20DD">
              <w:rPr>
                <w:rFonts w:ascii="Times New Roman" w:eastAsia="Times New Roman" w:hAnsi="Times New Roman" w:cs="Times New Roman"/>
                <w:i/>
                <w:iCs/>
                <w:sz w:val="28"/>
                <w:szCs w:val="28"/>
                <w:lang w:eastAsia="lv-LV"/>
              </w:rPr>
              <w:t>majeure</w:t>
            </w:r>
            <w:proofErr w:type="spellEnd"/>
            <w:r w:rsidR="00A23408">
              <w:rPr>
                <w:rFonts w:ascii="Times New Roman" w:eastAsia="Times New Roman" w:hAnsi="Times New Roman" w:cs="Times New Roman"/>
                <w:i/>
                <w:iCs/>
                <w:sz w:val="28"/>
                <w:szCs w:val="28"/>
                <w:lang w:eastAsia="lv-LV"/>
              </w:rPr>
              <w:t>,</w:t>
            </w:r>
            <w:r w:rsidR="001D20DD" w:rsidRPr="001D20DD">
              <w:rPr>
                <w:rFonts w:ascii="Times New Roman" w:eastAsia="Times New Roman" w:hAnsi="Times New Roman" w:cs="Times New Roman"/>
                <w:iCs/>
                <w:sz w:val="28"/>
                <w:szCs w:val="28"/>
                <w:lang w:eastAsia="lv-LV"/>
              </w:rPr>
              <w:t xml:space="preserve"> apstākļiem</w:t>
            </w:r>
            <w:r w:rsidR="00060391" w:rsidRPr="00D658AA">
              <w:rPr>
                <w:rFonts w:ascii="Times New Roman" w:eastAsia="Times New Roman" w:hAnsi="Times New Roman" w:cs="Times New Roman"/>
                <w:iCs/>
                <w:sz w:val="28"/>
                <w:szCs w:val="28"/>
                <w:lang w:eastAsia="lv-LV"/>
              </w:rPr>
              <w:t>, un tādēļ rodas aizdomas par pārkāpumiem vai neefektīvu vai nelietderīgu kapitālsabiedrības saimniecisko darbību, koordinācijas institūcija atzinumā iekļauj ierosinājumu kapitāla daļu turētājam veikt kapitālsabiedrībā auditu.</w:t>
            </w:r>
          </w:p>
          <w:p w:rsidR="00060391" w:rsidRPr="00D658AA" w:rsidRDefault="00060391" w:rsidP="00060391">
            <w:pPr>
              <w:pStyle w:val="ListParagraph"/>
              <w:numPr>
                <w:ilvl w:val="0"/>
                <w:numId w:val="2"/>
              </w:numPr>
              <w:spacing w:after="0" w:line="240" w:lineRule="auto"/>
              <w:ind w:left="405" w:right="140" w:hanging="405"/>
              <w:jc w:val="both"/>
              <w:rPr>
                <w:rFonts w:ascii="Times New Roman" w:eastAsia="Times New Roman" w:hAnsi="Times New Roman" w:cs="Times New Roman"/>
                <w:b/>
                <w:iCs/>
                <w:sz w:val="28"/>
                <w:szCs w:val="28"/>
                <w:lang w:eastAsia="lv-LV"/>
              </w:rPr>
            </w:pPr>
            <w:r w:rsidRPr="00D658AA">
              <w:rPr>
                <w:rFonts w:ascii="Times New Roman" w:eastAsia="Times New Roman" w:hAnsi="Times New Roman" w:cs="Times New Roman"/>
                <w:b/>
                <w:iCs/>
                <w:sz w:val="28"/>
                <w:szCs w:val="28"/>
                <w:lang w:eastAsia="lv-LV"/>
              </w:rPr>
              <w:t xml:space="preserve">Grozījumi Vērtēšanas noteikumu 12.punktā. </w:t>
            </w:r>
            <w:r w:rsidRPr="00D658AA">
              <w:rPr>
                <w:rFonts w:ascii="Times New Roman" w:eastAsia="Times New Roman" w:hAnsi="Times New Roman" w:cs="Times New Roman"/>
                <w:iCs/>
                <w:sz w:val="28"/>
                <w:szCs w:val="28"/>
                <w:lang w:eastAsia="lv-LV"/>
              </w:rPr>
              <w:t>Ņemot vērā, ka piecu darb</w:t>
            </w:r>
            <w:r w:rsidR="00A23408">
              <w:rPr>
                <w:rFonts w:ascii="Times New Roman" w:eastAsia="Times New Roman" w:hAnsi="Times New Roman" w:cs="Times New Roman"/>
                <w:iCs/>
                <w:sz w:val="28"/>
                <w:szCs w:val="28"/>
                <w:lang w:eastAsia="lv-LV"/>
              </w:rPr>
              <w:t>a</w:t>
            </w:r>
            <w:r w:rsidRPr="00D658AA">
              <w:rPr>
                <w:rFonts w:ascii="Times New Roman" w:eastAsia="Times New Roman" w:hAnsi="Times New Roman" w:cs="Times New Roman"/>
                <w:iCs/>
                <w:sz w:val="28"/>
                <w:szCs w:val="28"/>
                <w:lang w:eastAsia="lv-LV"/>
              </w:rPr>
              <w:t xml:space="preserve">dienu laiks ir pārāk īss, </w:t>
            </w:r>
            <w:r w:rsidRPr="009D162B">
              <w:rPr>
                <w:rFonts w:ascii="Times New Roman" w:eastAsia="Times New Roman" w:hAnsi="Times New Roman" w:cs="Times New Roman"/>
                <w:iCs/>
                <w:sz w:val="28"/>
                <w:szCs w:val="28"/>
                <w:lang w:eastAsia="lv-LV"/>
              </w:rPr>
              <w:t>lai kapitāl</w:t>
            </w:r>
            <w:r w:rsidR="00A23408">
              <w:rPr>
                <w:rFonts w:ascii="Times New Roman" w:eastAsia="Times New Roman" w:hAnsi="Times New Roman" w:cs="Times New Roman"/>
                <w:iCs/>
                <w:sz w:val="28"/>
                <w:szCs w:val="28"/>
                <w:lang w:eastAsia="lv-LV"/>
              </w:rPr>
              <w:t xml:space="preserve">a </w:t>
            </w:r>
            <w:r w:rsidRPr="009D162B">
              <w:rPr>
                <w:rFonts w:ascii="Times New Roman" w:eastAsia="Times New Roman" w:hAnsi="Times New Roman" w:cs="Times New Roman"/>
                <w:iCs/>
                <w:sz w:val="28"/>
                <w:szCs w:val="28"/>
                <w:lang w:eastAsia="lv-LV"/>
              </w:rPr>
              <w:t>daļu turētājs nosūtīt</w:t>
            </w:r>
            <w:r w:rsidR="009D162B" w:rsidRPr="00D658AA">
              <w:rPr>
                <w:rFonts w:ascii="Times New Roman" w:eastAsia="Times New Roman" w:hAnsi="Times New Roman" w:cs="Times New Roman"/>
                <w:iCs/>
                <w:sz w:val="28"/>
                <w:szCs w:val="28"/>
                <w:lang w:eastAsia="lv-LV"/>
              </w:rPr>
              <w:t>u</w:t>
            </w:r>
            <w:r w:rsidRPr="00D658AA">
              <w:rPr>
                <w:rFonts w:ascii="Times New Roman" w:eastAsia="Times New Roman" w:hAnsi="Times New Roman" w:cs="Times New Roman"/>
                <w:iCs/>
                <w:sz w:val="28"/>
                <w:szCs w:val="28"/>
                <w:lang w:eastAsia="lv-LV"/>
              </w:rPr>
              <w:t xml:space="preserve"> informāciju par pieņem</w:t>
            </w:r>
            <w:r w:rsidR="009D162B" w:rsidRPr="00D658AA">
              <w:rPr>
                <w:rFonts w:ascii="Times New Roman" w:eastAsia="Times New Roman" w:hAnsi="Times New Roman" w:cs="Times New Roman"/>
                <w:iCs/>
                <w:sz w:val="28"/>
                <w:szCs w:val="28"/>
                <w:lang w:eastAsia="lv-LV"/>
              </w:rPr>
              <w:t>to</w:t>
            </w:r>
            <w:r w:rsidRPr="00D658AA">
              <w:rPr>
                <w:rFonts w:ascii="Times New Roman" w:eastAsia="Times New Roman" w:hAnsi="Times New Roman" w:cs="Times New Roman"/>
                <w:iCs/>
                <w:sz w:val="28"/>
                <w:szCs w:val="28"/>
                <w:lang w:eastAsia="lv-LV"/>
              </w:rPr>
              <w:t xml:space="preserve"> lēmumu par kapitālsabiedrības darbības rezultātu novērtējumu, pēc tam, kad saņemti koordinacijas institūcijas un nozares ministrijas atzinumi, ar grozījumiem plānots termiņu noteikt </w:t>
            </w:r>
            <w:r w:rsidR="00FD041C">
              <w:rPr>
                <w:rFonts w:ascii="Times New Roman" w:eastAsia="Times New Roman" w:hAnsi="Times New Roman" w:cs="Times New Roman"/>
                <w:iCs/>
                <w:sz w:val="28"/>
                <w:szCs w:val="28"/>
                <w:lang w:eastAsia="lv-LV"/>
              </w:rPr>
              <w:t>desmit</w:t>
            </w:r>
            <w:r w:rsidRPr="00D658AA">
              <w:rPr>
                <w:rFonts w:ascii="Times New Roman" w:eastAsia="Times New Roman" w:hAnsi="Times New Roman" w:cs="Times New Roman"/>
                <w:iCs/>
                <w:sz w:val="28"/>
                <w:szCs w:val="28"/>
                <w:lang w:eastAsia="lv-LV"/>
              </w:rPr>
              <w:t xml:space="preserve"> darb</w:t>
            </w:r>
            <w:r w:rsidR="00A23408">
              <w:rPr>
                <w:rFonts w:ascii="Times New Roman" w:eastAsia="Times New Roman" w:hAnsi="Times New Roman" w:cs="Times New Roman"/>
                <w:iCs/>
                <w:sz w:val="28"/>
                <w:szCs w:val="28"/>
                <w:lang w:eastAsia="lv-LV"/>
              </w:rPr>
              <w:t>a</w:t>
            </w:r>
            <w:r w:rsidRPr="00D658AA">
              <w:rPr>
                <w:rFonts w:ascii="Times New Roman" w:eastAsia="Times New Roman" w:hAnsi="Times New Roman" w:cs="Times New Roman"/>
                <w:iCs/>
                <w:sz w:val="28"/>
                <w:szCs w:val="28"/>
                <w:lang w:eastAsia="lv-LV"/>
              </w:rPr>
              <w:t xml:space="preserve">dienas. </w:t>
            </w:r>
          </w:p>
          <w:p w:rsidR="006C647F" w:rsidRPr="00D658AA" w:rsidRDefault="006C647F" w:rsidP="006C647F">
            <w:pPr>
              <w:pStyle w:val="ListParagraph"/>
              <w:spacing w:after="0" w:line="240" w:lineRule="auto"/>
              <w:ind w:left="405" w:right="140"/>
              <w:jc w:val="both"/>
              <w:rPr>
                <w:rFonts w:ascii="Times New Roman" w:eastAsia="Times New Roman" w:hAnsi="Times New Roman" w:cs="Times New Roman"/>
                <w:iCs/>
                <w:sz w:val="28"/>
                <w:szCs w:val="28"/>
                <w:lang w:eastAsia="lv-LV"/>
              </w:rPr>
            </w:pPr>
          </w:p>
          <w:p w:rsidR="00E5323B" w:rsidRPr="00D658AA" w:rsidRDefault="00E5323B" w:rsidP="00B06C8F">
            <w:pPr>
              <w:spacing w:after="0" w:line="240" w:lineRule="auto"/>
              <w:ind w:right="140"/>
              <w:jc w:val="both"/>
              <w:rPr>
                <w:rFonts w:ascii="Times New Roman" w:eastAsia="Times New Roman" w:hAnsi="Times New Roman" w:cs="Times New Roman"/>
                <w:iCs/>
                <w:sz w:val="28"/>
                <w:szCs w:val="28"/>
                <w:lang w:eastAsia="lv-LV"/>
              </w:rPr>
            </w:pP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04069C" w:rsidP="0004069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Pārresoru koordinācijas centrs</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139E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A139EB" w:rsidRPr="00156291" w:rsidRDefault="00A139EB" w:rsidP="00A139EB">
            <w:pPr>
              <w:spacing w:after="0" w:line="240" w:lineRule="auto"/>
              <w:jc w:val="center"/>
              <w:rPr>
                <w:rFonts w:ascii="Times New Roman" w:eastAsia="Times New Roman" w:hAnsi="Times New Roman" w:cs="Times New Roman"/>
                <w:bCs/>
                <w:iCs/>
                <w:sz w:val="28"/>
                <w:szCs w:val="28"/>
                <w:lang w:eastAsia="lv-LV"/>
              </w:rPr>
            </w:pPr>
            <w:r w:rsidRPr="00156291">
              <w:rPr>
                <w:rFonts w:ascii="Times New Roman" w:eastAsia="Times New Roman" w:hAnsi="Times New Roman" w:cs="Times New Roman"/>
                <w:bCs/>
                <w:iCs/>
                <w:sz w:val="28"/>
                <w:szCs w:val="28"/>
                <w:lang w:eastAsia="lv-LV"/>
              </w:rPr>
              <w:t>Projekts šo jomu neskar</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4"/>
      </w:tblGrid>
      <w:tr w:rsidR="00E5323B" w:rsidRPr="00652978" w:rsidTr="0006039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060391" w:rsidRPr="00652978" w:rsidTr="0006039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060391" w:rsidRPr="00156291" w:rsidRDefault="00060391" w:rsidP="00652978">
            <w:pPr>
              <w:spacing w:after="0" w:line="240" w:lineRule="auto"/>
              <w:jc w:val="center"/>
              <w:rPr>
                <w:rFonts w:ascii="Times New Roman" w:eastAsia="Times New Roman" w:hAnsi="Times New Roman" w:cs="Times New Roman"/>
                <w:bCs/>
                <w:iCs/>
                <w:sz w:val="28"/>
                <w:szCs w:val="28"/>
                <w:lang w:eastAsia="lv-LV"/>
              </w:rPr>
            </w:pPr>
            <w:r w:rsidRPr="00156291">
              <w:rPr>
                <w:rFonts w:ascii="Times New Roman" w:eastAsia="Times New Roman" w:hAnsi="Times New Roman" w:cs="Times New Roman"/>
                <w:bCs/>
                <w:iCs/>
                <w:sz w:val="28"/>
                <w:szCs w:val="28"/>
                <w:lang w:eastAsia="lv-LV"/>
              </w:rPr>
              <w:t>Projekts šo jomu neskar</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03619B">
        <w:trPr>
          <w:trHeight w:val="268"/>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060391"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Valsts kapitāla daļu turētāji, kapitālsabiedrības, kurās valstij ir izšķirošā ietekme, PKC.</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03619B" w:rsidRDefault="00E5323B" w:rsidP="00652978">
      <w:pPr>
        <w:spacing w:after="0" w:line="240" w:lineRule="auto"/>
        <w:rPr>
          <w:rFonts w:ascii="Times New Roman" w:hAnsi="Times New Roman" w:cs="Times New Roman"/>
          <w:sz w:val="28"/>
          <w:szCs w:val="28"/>
        </w:rPr>
      </w:pPr>
    </w:p>
    <w:p w:rsidR="00E06CC4" w:rsidRDefault="005E4B33" w:rsidP="00E06CC4">
      <w:pPr>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6CC4" w:rsidRPr="0003619B">
        <w:rPr>
          <w:rFonts w:ascii="Times New Roman" w:hAnsi="Times New Roman" w:cs="Times New Roman"/>
          <w:sz w:val="28"/>
          <w:szCs w:val="28"/>
        </w:rPr>
        <w:t>M.Kučinskis</w:t>
      </w:r>
    </w:p>
    <w:p w:rsidR="00E06CC4" w:rsidRPr="0003619B" w:rsidRDefault="00E06CC4" w:rsidP="004D56F3">
      <w:pPr>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Finanšu ministre</w:t>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t>D.Reizniece-Ozola</w:t>
      </w:r>
    </w:p>
    <w:p w:rsidR="00E06CC4" w:rsidRPr="0003619B" w:rsidRDefault="00E06CC4" w:rsidP="00E06CC4">
      <w:pPr>
        <w:jc w:val="both"/>
        <w:rPr>
          <w:rFonts w:ascii="Times New Roman" w:hAnsi="Times New Roman" w:cs="Times New Roman"/>
          <w:sz w:val="28"/>
          <w:szCs w:val="28"/>
        </w:rPr>
      </w:pPr>
    </w:p>
    <w:p w:rsidR="00E06CC4" w:rsidRPr="009D162B" w:rsidRDefault="00E06CC4" w:rsidP="00E06CC4">
      <w:pPr>
        <w:jc w:val="both"/>
        <w:rPr>
          <w:rFonts w:ascii="Times New Roman" w:hAnsi="Times New Roman" w:cs="Times New Roman"/>
          <w:sz w:val="28"/>
          <w:szCs w:val="28"/>
        </w:rPr>
      </w:pPr>
      <w:r w:rsidRPr="009D162B">
        <w:rPr>
          <w:rFonts w:ascii="Times New Roman" w:hAnsi="Times New Roman" w:cs="Times New Roman"/>
          <w:sz w:val="28"/>
          <w:szCs w:val="28"/>
        </w:rPr>
        <w:t>Vīza:</w:t>
      </w:r>
    </w:p>
    <w:p w:rsidR="00896128" w:rsidRDefault="00BE7082" w:rsidP="00BE7082">
      <w:pPr>
        <w:jc w:val="both"/>
        <w:rPr>
          <w:rFonts w:ascii="Times New Roman" w:hAnsi="Times New Roman" w:cs="Times New Roman"/>
          <w:sz w:val="28"/>
          <w:szCs w:val="28"/>
        </w:rPr>
      </w:pPr>
      <w:proofErr w:type="spellStart"/>
      <w:r w:rsidRPr="00BE7082">
        <w:rPr>
          <w:rFonts w:ascii="Times New Roman" w:hAnsi="Times New Roman" w:cs="Times New Roman"/>
          <w:sz w:val="28"/>
          <w:szCs w:val="28"/>
        </w:rPr>
        <w:t>Pārreso</w:t>
      </w:r>
      <w:r w:rsidR="00896128">
        <w:rPr>
          <w:rFonts w:ascii="Times New Roman" w:hAnsi="Times New Roman" w:cs="Times New Roman"/>
          <w:sz w:val="28"/>
          <w:szCs w:val="28"/>
        </w:rPr>
        <w:t>ru</w:t>
      </w:r>
      <w:proofErr w:type="spellEnd"/>
      <w:r w:rsidR="00896128">
        <w:rPr>
          <w:rFonts w:ascii="Times New Roman" w:hAnsi="Times New Roman" w:cs="Times New Roman"/>
          <w:sz w:val="28"/>
          <w:szCs w:val="28"/>
        </w:rPr>
        <w:t xml:space="preserve"> koordinācijas centra vadītājs</w:t>
      </w:r>
      <w:proofErr w:type="gramStart"/>
      <w:r w:rsidRPr="00BE7082">
        <w:rPr>
          <w:rFonts w:ascii="Times New Roman" w:hAnsi="Times New Roman" w:cs="Times New Roman"/>
          <w:sz w:val="28"/>
          <w:szCs w:val="28"/>
        </w:rPr>
        <w:t xml:space="preserve"> </w:t>
      </w:r>
      <w:r w:rsidR="00896128">
        <w:rPr>
          <w:rFonts w:ascii="Times New Roman" w:hAnsi="Times New Roman" w:cs="Times New Roman"/>
          <w:sz w:val="28"/>
          <w:szCs w:val="28"/>
        </w:rPr>
        <w:t xml:space="preserve">                   </w:t>
      </w:r>
      <w:proofErr w:type="gramEnd"/>
      <w:r w:rsidR="00896128">
        <w:rPr>
          <w:rFonts w:ascii="Times New Roman" w:hAnsi="Times New Roman" w:cs="Times New Roman"/>
          <w:sz w:val="28"/>
          <w:szCs w:val="28"/>
        </w:rPr>
        <w:tab/>
      </w:r>
      <w:r w:rsidR="00896128">
        <w:rPr>
          <w:rFonts w:ascii="Times New Roman" w:hAnsi="Times New Roman" w:cs="Times New Roman"/>
          <w:sz w:val="28"/>
          <w:szCs w:val="28"/>
        </w:rPr>
        <w:tab/>
      </w:r>
      <w:r w:rsidR="00896128">
        <w:rPr>
          <w:rFonts w:ascii="Times New Roman" w:hAnsi="Times New Roman" w:cs="Times New Roman"/>
          <w:sz w:val="28"/>
          <w:szCs w:val="28"/>
        </w:rPr>
        <w:tab/>
        <w:t>P.Vilks</w:t>
      </w:r>
      <w:bookmarkStart w:id="1" w:name="OLE_LINK7"/>
      <w:bookmarkStart w:id="2" w:name="OLE_LINK8"/>
    </w:p>
    <w:p w:rsidR="002A6339" w:rsidRPr="0003619B" w:rsidRDefault="002A6339" w:rsidP="00BE7082">
      <w:pPr>
        <w:jc w:val="both"/>
        <w:rPr>
          <w:rFonts w:ascii="Times New Roman" w:hAnsi="Times New Roman" w:cs="Times New Roman"/>
          <w:sz w:val="28"/>
          <w:szCs w:val="28"/>
        </w:rPr>
      </w:pPr>
    </w:p>
    <w:p w:rsidR="0003619B" w:rsidRDefault="0003619B" w:rsidP="00652978">
      <w:pPr>
        <w:spacing w:after="0" w:line="240" w:lineRule="auto"/>
        <w:jc w:val="both"/>
        <w:rPr>
          <w:rFonts w:ascii="Times New Roman" w:hAnsi="Times New Roman" w:cs="Times New Roman"/>
          <w:sz w:val="16"/>
          <w:szCs w:val="16"/>
        </w:rPr>
      </w:pPr>
    </w:p>
    <w:p w:rsidR="0003619B" w:rsidRDefault="001426DE"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13</w:t>
      </w:r>
      <w:r w:rsidR="002A6339">
        <w:rPr>
          <w:rFonts w:ascii="Times New Roman" w:hAnsi="Times New Roman" w:cs="Times New Roman"/>
          <w:sz w:val="16"/>
          <w:szCs w:val="16"/>
        </w:rPr>
        <w:t>.12</w:t>
      </w:r>
      <w:r w:rsidR="0006214E">
        <w:rPr>
          <w:rFonts w:ascii="Times New Roman" w:hAnsi="Times New Roman" w:cs="Times New Roman"/>
          <w:sz w:val="16"/>
          <w:szCs w:val="16"/>
        </w:rPr>
        <w:t>.</w:t>
      </w:r>
      <w:r w:rsidR="00CE357D">
        <w:rPr>
          <w:rFonts w:ascii="Times New Roman" w:hAnsi="Times New Roman" w:cs="Times New Roman"/>
          <w:sz w:val="16"/>
          <w:szCs w:val="16"/>
        </w:rPr>
        <w:t>2018</w:t>
      </w:r>
      <w:r w:rsidR="0006214E">
        <w:rPr>
          <w:rFonts w:ascii="Times New Roman" w:hAnsi="Times New Roman" w:cs="Times New Roman"/>
          <w:sz w:val="16"/>
          <w:szCs w:val="16"/>
        </w:rPr>
        <w:t>.</w:t>
      </w:r>
      <w:r w:rsidR="00CE357D">
        <w:rPr>
          <w:rFonts w:ascii="Times New Roman" w:hAnsi="Times New Roman" w:cs="Times New Roman"/>
          <w:sz w:val="16"/>
          <w:szCs w:val="16"/>
        </w:rPr>
        <w:t xml:space="preserve"> </w:t>
      </w:r>
      <w:r w:rsidR="002A6339">
        <w:rPr>
          <w:rFonts w:ascii="Times New Roman" w:hAnsi="Times New Roman" w:cs="Times New Roman"/>
          <w:sz w:val="16"/>
          <w:szCs w:val="16"/>
        </w:rPr>
        <w:t>8</w:t>
      </w:r>
      <w:r w:rsidR="00501C86">
        <w:rPr>
          <w:rFonts w:ascii="Times New Roman" w:hAnsi="Times New Roman" w:cs="Times New Roman"/>
          <w:sz w:val="16"/>
          <w:szCs w:val="16"/>
        </w:rPr>
        <w:t>.</w:t>
      </w:r>
      <w:r>
        <w:rPr>
          <w:rFonts w:ascii="Times New Roman" w:hAnsi="Times New Roman" w:cs="Times New Roman"/>
          <w:sz w:val="16"/>
          <w:szCs w:val="16"/>
        </w:rPr>
        <w:t>46</w:t>
      </w:r>
    </w:p>
    <w:p w:rsidR="00F647C2" w:rsidRDefault="00896128"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1426DE">
        <w:rPr>
          <w:rFonts w:ascii="Times New Roman" w:hAnsi="Times New Roman" w:cs="Times New Roman"/>
          <w:sz w:val="16"/>
          <w:szCs w:val="16"/>
        </w:rPr>
        <w:t>470</w:t>
      </w:r>
    </w:p>
    <w:p w:rsidR="0006214E" w:rsidRDefault="0006214E" w:rsidP="00652978">
      <w:pPr>
        <w:spacing w:after="0" w:line="240" w:lineRule="auto"/>
        <w:jc w:val="both"/>
        <w:rPr>
          <w:rFonts w:ascii="Times New Roman" w:hAnsi="Times New Roman" w:cs="Times New Roman"/>
          <w:sz w:val="16"/>
          <w:szCs w:val="16"/>
        </w:rPr>
      </w:pPr>
    </w:p>
    <w:p w:rsidR="00A23408" w:rsidRDefault="00E06CC4" w:rsidP="00652978">
      <w:pPr>
        <w:spacing w:after="0" w:line="240" w:lineRule="auto"/>
        <w:jc w:val="both"/>
        <w:rPr>
          <w:rFonts w:ascii="Times New Roman" w:hAnsi="Times New Roman" w:cs="Times New Roman"/>
          <w:sz w:val="16"/>
          <w:szCs w:val="16"/>
        </w:rPr>
      </w:pPr>
      <w:r w:rsidRPr="0003619B">
        <w:rPr>
          <w:rFonts w:ascii="Times New Roman" w:hAnsi="Times New Roman" w:cs="Times New Roman"/>
          <w:sz w:val="16"/>
          <w:szCs w:val="16"/>
        </w:rPr>
        <w:t>S.Ozola,</w:t>
      </w:r>
    </w:p>
    <w:p w:rsidR="00894C55" w:rsidRDefault="00E06CC4" w:rsidP="00652978">
      <w:pPr>
        <w:spacing w:after="0" w:line="240" w:lineRule="auto"/>
        <w:jc w:val="both"/>
        <w:rPr>
          <w:rFonts w:ascii="Times New Roman" w:hAnsi="Times New Roman" w:cs="Times New Roman"/>
          <w:bCs/>
          <w:sz w:val="16"/>
          <w:szCs w:val="16"/>
          <w:lang w:eastAsia="lv-LV"/>
        </w:rPr>
      </w:pPr>
      <w:r w:rsidRPr="0003619B">
        <w:rPr>
          <w:rFonts w:ascii="Times New Roman" w:hAnsi="Times New Roman" w:cs="Times New Roman"/>
          <w:sz w:val="16"/>
          <w:szCs w:val="16"/>
        </w:rPr>
        <w:t>67082815</w:t>
      </w:r>
      <w:r w:rsidR="00A23408">
        <w:rPr>
          <w:rFonts w:ascii="Times New Roman" w:hAnsi="Times New Roman" w:cs="Times New Roman"/>
          <w:sz w:val="16"/>
          <w:szCs w:val="16"/>
        </w:rPr>
        <w:t xml:space="preserve">, </w:t>
      </w:r>
      <w:bookmarkEnd w:id="1"/>
      <w:bookmarkEnd w:id="2"/>
      <w:r w:rsidRPr="0003619B">
        <w:rPr>
          <w:rFonts w:ascii="Times New Roman" w:hAnsi="Times New Roman" w:cs="Times New Roman"/>
          <w:bCs/>
          <w:sz w:val="16"/>
          <w:szCs w:val="16"/>
          <w:lang w:eastAsia="lv-LV"/>
        </w:rPr>
        <w:fldChar w:fldCharType="begin"/>
      </w:r>
      <w:r w:rsidRPr="0003619B">
        <w:rPr>
          <w:rFonts w:ascii="Times New Roman" w:hAnsi="Times New Roman" w:cs="Times New Roman"/>
          <w:bCs/>
          <w:sz w:val="16"/>
          <w:szCs w:val="16"/>
          <w:lang w:eastAsia="lv-LV"/>
        </w:rPr>
        <w:instrText xml:space="preserve"> HYPERLINK "mailto:Sarmite.Ozola@pkc.mk.gov.lv" </w:instrText>
      </w:r>
      <w:r w:rsidRPr="0003619B">
        <w:rPr>
          <w:rFonts w:ascii="Times New Roman" w:hAnsi="Times New Roman" w:cs="Times New Roman"/>
          <w:bCs/>
          <w:sz w:val="16"/>
          <w:szCs w:val="16"/>
          <w:lang w:eastAsia="lv-LV"/>
        </w:rPr>
        <w:fldChar w:fldCharType="separate"/>
      </w:r>
      <w:r w:rsidRPr="0003619B">
        <w:rPr>
          <w:rStyle w:val="Hyperlink"/>
          <w:rFonts w:ascii="Times New Roman" w:hAnsi="Times New Roman" w:cs="Times New Roman"/>
          <w:bCs/>
          <w:sz w:val="16"/>
          <w:szCs w:val="16"/>
          <w:lang w:eastAsia="lv-LV"/>
        </w:rPr>
        <w:t>Sarmite.Ozola@pkc.mk.gov.lv</w:t>
      </w:r>
      <w:r w:rsidRPr="0003619B">
        <w:rPr>
          <w:rFonts w:ascii="Times New Roman" w:hAnsi="Times New Roman" w:cs="Times New Roman"/>
          <w:bCs/>
          <w:sz w:val="16"/>
          <w:szCs w:val="16"/>
          <w:lang w:eastAsia="lv-LV"/>
        </w:rPr>
        <w:fldChar w:fldCharType="end"/>
      </w:r>
    </w:p>
    <w:p w:rsidR="00482085" w:rsidRDefault="00482085" w:rsidP="00652978">
      <w:pPr>
        <w:spacing w:after="0" w:line="240" w:lineRule="auto"/>
        <w:jc w:val="both"/>
        <w:rPr>
          <w:rFonts w:ascii="Times New Roman" w:hAnsi="Times New Roman" w:cs="Times New Roman"/>
          <w:bCs/>
          <w:sz w:val="16"/>
          <w:szCs w:val="16"/>
          <w:lang w:eastAsia="lv-LV"/>
        </w:rPr>
      </w:pPr>
    </w:p>
    <w:p w:rsidR="00482085" w:rsidRPr="00482085" w:rsidRDefault="00482085" w:rsidP="00482085">
      <w:pPr>
        <w:spacing w:after="0" w:line="240" w:lineRule="auto"/>
        <w:jc w:val="both"/>
        <w:rPr>
          <w:rFonts w:ascii="Times New Roman" w:hAnsi="Times New Roman" w:cs="Times New Roman"/>
          <w:bCs/>
          <w:sz w:val="16"/>
          <w:szCs w:val="16"/>
          <w:lang w:eastAsia="lv-LV"/>
        </w:rPr>
      </w:pPr>
      <w:r w:rsidRPr="00482085">
        <w:rPr>
          <w:rFonts w:ascii="Times New Roman" w:hAnsi="Times New Roman" w:cs="Times New Roman"/>
          <w:bCs/>
          <w:sz w:val="16"/>
          <w:szCs w:val="16"/>
          <w:lang w:eastAsia="lv-LV"/>
        </w:rPr>
        <w:t>K.Priede</w:t>
      </w:r>
    </w:p>
    <w:p w:rsidR="00482085" w:rsidRDefault="00482085" w:rsidP="00482085">
      <w:pPr>
        <w:spacing w:after="0" w:line="240" w:lineRule="auto"/>
        <w:jc w:val="both"/>
        <w:rPr>
          <w:rFonts w:ascii="Times New Roman" w:hAnsi="Times New Roman" w:cs="Times New Roman"/>
          <w:bCs/>
          <w:sz w:val="16"/>
          <w:szCs w:val="16"/>
          <w:lang w:eastAsia="lv-LV"/>
        </w:rPr>
      </w:pPr>
      <w:r w:rsidRPr="00482085">
        <w:rPr>
          <w:rFonts w:ascii="Times New Roman" w:hAnsi="Times New Roman" w:cs="Times New Roman"/>
          <w:bCs/>
          <w:sz w:val="16"/>
          <w:szCs w:val="16"/>
          <w:lang w:eastAsia="lv-LV"/>
        </w:rPr>
        <w:t xml:space="preserve">67082928, </w:t>
      </w:r>
      <w:hyperlink r:id="rId8" w:history="1">
        <w:r w:rsidRPr="002269B2">
          <w:rPr>
            <w:rStyle w:val="Hyperlink"/>
            <w:rFonts w:ascii="Times New Roman" w:hAnsi="Times New Roman" w:cs="Times New Roman"/>
            <w:bCs/>
            <w:sz w:val="16"/>
            <w:szCs w:val="16"/>
            <w:lang w:eastAsia="lv-LV"/>
          </w:rPr>
          <w:t>Kristine.Priede@pkc.mk.gov.lv</w:t>
        </w:r>
      </w:hyperlink>
    </w:p>
    <w:p w:rsidR="00482085" w:rsidRPr="0003619B" w:rsidRDefault="00482085" w:rsidP="00482085">
      <w:pPr>
        <w:spacing w:after="0" w:line="240" w:lineRule="auto"/>
        <w:jc w:val="both"/>
        <w:rPr>
          <w:rFonts w:ascii="Times New Roman" w:hAnsi="Times New Roman" w:cs="Times New Roman"/>
          <w:bCs/>
          <w:sz w:val="16"/>
          <w:szCs w:val="16"/>
          <w:lang w:eastAsia="lv-LV"/>
        </w:rPr>
      </w:pPr>
    </w:p>
    <w:p w:rsidR="00E06CC4" w:rsidRPr="00E06CC4" w:rsidRDefault="00E06CC4" w:rsidP="00652978">
      <w:pPr>
        <w:spacing w:after="0" w:line="240" w:lineRule="auto"/>
        <w:jc w:val="both"/>
        <w:rPr>
          <w:rFonts w:ascii="Times New Roman" w:hAnsi="Times New Roman" w:cs="Times New Roman"/>
        </w:rPr>
      </w:pPr>
    </w:p>
    <w:sectPr w:rsidR="00E06CC4" w:rsidRPr="00E06CC4" w:rsidSect="0003619B">
      <w:headerReference w:type="default" r:id="rId9"/>
      <w:footerReference w:type="default" r:id="rId10"/>
      <w:footerReference w:type="first" r:id="rId11"/>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C3" w:rsidRDefault="009D24C3" w:rsidP="00894C55">
      <w:pPr>
        <w:spacing w:after="0" w:line="240" w:lineRule="auto"/>
      </w:pPr>
      <w:r>
        <w:separator/>
      </w:r>
    </w:p>
  </w:endnote>
  <w:endnote w:type="continuationSeparator" w:id="0">
    <w:p w:rsidR="009D24C3" w:rsidRDefault="009D24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BF" w:rsidRPr="00385FF0" w:rsidRDefault="00347C39" w:rsidP="00385FF0">
    <w:pPr>
      <w:pStyle w:val="Footer"/>
    </w:pPr>
    <w:r>
      <w:rPr>
        <w:rFonts w:ascii="Times New Roman" w:hAnsi="Times New Roman" w:cs="Times New Roman"/>
        <w:sz w:val="20"/>
        <w:szCs w:val="20"/>
      </w:rPr>
      <w:t>PKCAnot_</w:t>
    </w:r>
    <w:r w:rsidR="001426DE">
      <w:rPr>
        <w:rFonts w:ascii="Times New Roman" w:hAnsi="Times New Roman" w:cs="Times New Roman"/>
        <w:sz w:val="20"/>
        <w:szCs w:val="20"/>
      </w:rPr>
      <w:t>13</w:t>
    </w:r>
    <w:r w:rsidR="002A6339">
      <w:rPr>
        <w:rFonts w:ascii="Times New Roman" w:hAnsi="Times New Roman" w:cs="Times New Roman"/>
        <w:sz w:val="20"/>
        <w:szCs w:val="20"/>
      </w:rPr>
      <w:t>12</w:t>
    </w:r>
    <w:r w:rsidR="0076298B">
      <w:rPr>
        <w:rFonts w:ascii="Times New Roman" w:hAnsi="Times New Roman" w:cs="Times New Roman"/>
        <w:sz w:val="20"/>
        <w:szCs w:val="20"/>
      </w:rPr>
      <w:t>18_G</w:t>
    </w:r>
    <w:r w:rsidR="001332D3">
      <w:rPr>
        <w:rFonts w:ascii="Times New Roman" w:hAnsi="Times New Roman" w:cs="Times New Roman"/>
        <w:sz w:val="20"/>
        <w:szCs w:val="20"/>
      </w:rPr>
      <w:t>roz</w:t>
    </w:r>
    <w:r w:rsidR="0076298B">
      <w:rPr>
        <w:rFonts w:ascii="Times New Roman" w:hAnsi="Times New Roman" w:cs="Times New Roman"/>
        <w:sz w:val="20"/>
        <w:szCs w:val="20"/>
      </w:rPr>
      <w:t>MKnot_</w:t>
    </w:r>
    <w:r w:rsidR="001332D3">
      <w:rPr>
        <w:rFonts w:ascii="Times New Roman" w:hAnsi="Times New Roman" w:cs="Times New Roman"/>
        <w:sz w:val="20"/>
        <w:szCs w:val="20"/>
      </w:rPr>
      <w:t xml:space="preserve">95; </w:t>
    </w:r>
    <w:r w:rsidR="001332D3" w:rsidRPr="001332D3">
      <w:rPr>
        <w:rFonts w:ascii="Times New Roman" w:hAnsi="Times New Roman" w:cs="Times New Roman"/>
        <w:sz w:val="20"/>
        <w:szCs w:val="20"/>
      </w:rPr>
      <w:t>Ministru kabineta noteikumu projekts „ Grozījumi Ministru kabineta 2016.gada 9.februāra noteikumos Nr.95 “Kārtība, kādā tiek vērtēti darbības rezultāti un finanšu rādītāji kapitālsabiedrībai, kurā valstij ir izšķirošā ietekme”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BF" w:rsidRPr="009A2654" w:rsidRDefault="00347C39" w:rsidP="001332D3">
    <w:pPr>
      <w:pStyle w:val="Footer"/>
      <w:jc w:val="both"/>
      <w:rPr>
        <w:rFonts w:ascii="Times New Roman" w:hAnsi="Times New Roman" w:cs="Times New Roman"/>
        <w:sz w:val="20"/>
        <w:szCs w:val="20"/>
      </w:rPr>
    </w:pPr>
    <w:r>
      <w:rPr>
        <w:rFonts w:ascii="Times New Roman" w:hAnsi="Times New Roman" w:cs="Times New Roman"/>
        <w:sz w:val="20"/>
        <w:szCs w:val="20"/>
      </w:rPr>
      <w:t>PKCAnot_</w:t>
    </w:r>
    <w:r w:rsidR="001426DE">
      <w:rPr>
        <w:rFonts w:ascii="Times New Roman" w:hAnsi="Times New Roman" w:cs="Times New Roman"/>
        <w:sz w:val="20"/>
        <w:szCs w:val="20"/>
      </w:rPr>
      <w:t>13</w:t>
    </w:r>
    <w:r w:rsidR="002A6339">
      <w:rPr>
        <w:rFonts w:ascii="Times New Roman" w:hAnsi="Times New Roman" w:cs="Times New Roman"/>
        <w:sz w:val="20"/>
        <w:szCs w:val="20"/>
      </w:rPr>
      <w:t>12</w:t>
    </w:r>
    <w:r w:rsidR="0076298B">
      <w:rPr>
        <w:rFonts w:ascii="Times New Roman" w:hAnsi="Times New Roman" w:cs="Times New Roman"/>
        <w:sz w:val="20"/>
        <w:szCs w:val="20"/>
      </w:rPr>
      <w:t>18_GrozMKnot_95</w:t>
    </w:r>
    <w:r w:rsidR="001332D3">
      <w:rPr>
        <w:rFonts w:ascii="Times New Roman" w:hAnsi="Times New Roman" w:cs="Times New Roman"/>
        <w:sz w:val="20"/>
        <w:szCs w:val="20"/>
      </w:rPr>
      <w:t xml:space="preserve">; </w:t>
    </w:r>
    <w:r w:rsidR="001332D3" w:rsidRPr="001332D3">
      <w:rPr>
        <w:rFonts w:ascii="Times New Roman" w:hAnsi="Times New Roman" w:cs="Times New Roman"/>
        <w:sz w:val="20"/>
        <w:szCs w:val="20"/>
      </w:rPr>
      <w:t>Ministru kabineta noteikumu projekts „ Grozījumi Ministru kabineta 2016.gada 9.februāra noteikumos Nr.95 “Kārtība, kādā tiek vērtēti darbības rezultāti un finanšu rādītāji kapitālsabiedrībai, kurā valstij ir izšķirošā ietekme”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C3" w:rsidRDefault="009D24C3" w:rsidP="00894C55">
      <w:pPr>
        <w:spacing w:after="0" w:line="240" w:lineRule="auto"/>
      </w:pPr>
      <w:r>
        <w:separator/>
      </w:r>
    </w:p>
  </w:footnote>
  <w:footnote w:type="continuationSeparator" w:id="0">
    <w:p w:rsidR="009D24C3" w:rsidRDefault="009D24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E64DF">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2"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D25"/>
    <w:rsid w:val="000141A9"/>
    <w:rsid w:val="00014782"/>
    <w:rsid w:val="00020E9B"/>
    <w:rsid w:val="000239AE"/>
    <w:rsid w:val="0003619B"/>
    <w:rsid w:val="00036FC9"/>
    <w:rsid w:val="00037942"/>
    <w:rsid w:val="0004069C"/>
    <w:rsid w:val="00060391"/>
    <w:rsid w:val="0006214E"/>
    <w:rsid w:val="0006561D"/>
    <w:rsid w:val="0007596A"/>
    <w:rsid w:val="0008675B"/>
    <w:rsid w:val="000A63EC"/>
    <w:rsid w:val="000B3C2D"/>
    <w:rsid w:val="000D36CF"/>
    <w:rsid w:val="000D6FD3"/>
    <w:rsid w:val="000E61BA"/>
    <w:rsid w:val="00103C22"/>
    <w:rsid w:val="00115C23"/>
    <w:rsid w:val="001249E6"/>
    <w:rsid w:val="00126B8B"/>
    <w:rsid w:val="001332D3"/>
    <w:rsid w:val="001426DE"/>
    <w:rsid w:val="001479F6"/>
    <w:rsid w:val="00156291"/>
    <w:rsid w:val="00165933"/>
    <w:rsid w:val="00171A4F"/>
    <w:rsid w:val="001837E6"/>
    <w:rsid w:val="001958C3"/>
    <w:rsid w:val="001A1C17"/>
    <w:rsid w:val="001B7425"/>
    <w:rsid w:val="001C3358"/>
    <w:rsid w:val="001C59B7"/>
    <w:rsid w:val="001C5A2A"/>
    <w:rsid w:val="001C7A2D"/>
    <w:rsid w:val="001D20DD"/>
    <w:rsid w:val="001D24E3"/>
    <w:rsid w:val="001F0412"/>
    <w:rsid w:val="00224688"/>
    <w:rsid w:val="0023313D"/>
    <w:rsid w:val="0024080B"/>
    <w:rsid w:val="00243426"/>
    <w:rsid w:val="00247F7D"/>
    <w:rsid w:val="00257669"/>
    <w:rsid w:val="002603D7"/>
    <w:rsid w:val="0026588C"/>
    <w:rsid w:val="0027515C"/>
    <w:rsid w:val="00285EE6"/>
    <w:rsid w:val="002A07F4"/>
    <w:rsid w:val="002A451F"/>
    <w:rsid w:val="002A524F"/>
    <w:rsid w:val="002A6339"/>
    <w:rsid w:val="002B0FA6"/>
    <w:rsid w:val="002B192D"/>
    <w:rsid w:val="002B5C48"/>
    <w:rsid w:val="002C3D14"/>
    <w:rsid w:val="002E058D"/>
    <w:rsid w:val="002E1BAE"/>
    <w:rsid w:val="002E1C05"/>
    <w:rsid w:val="002E7EE3"/>
    <w:rsid w:val="002F02A5"/>
    <w:rsid w:val="002F315B"/>
    <w:rsid w:val="002F3B85"/>
    <w:rsid w:val="00306F80"/>
    <w:rsid w:val="00312D42"/>
    <w:rsid w:val="00324AB3"/>
    <w:rsid w:val="003425DA"/>
    <w:rsid w:val="003431EC"/>
    <w:rsid w:val="00347C39"/>
    <w:rsid w:val="00351D64"/>
    <w:rsid w:val="003729A6"/>
    <w:rsid w:val="00385FF0"/>
    <w:rsid w:val="003A1BF0"/>
    <w:rsid w:val="003B0BF9"/>
    <w:rsid w:val="003C0081"/>
    <w:rsid w:val="003C5459"/>
    <w:rsid w:val="003D0B79"/>
    <w:rsid w:val="003E0791"/>
    <w:rsid w:val="003E0DBF"/>
    <w:rsid w:val="003E1660"/>
    <w:rsid w:val="003E179D"/>
    <w:rsid w:val="003E1FC4"/>
    <w:rsid w:val="003F0DD7"/>
    <w:rsid w:val="003F28AC"/>
    <w:rsid w:val="00414BFB"/>
    <w:rsid w:val="00417FC2"/>
    <w:rsid w:val="00441093"/>
    <w:rsid w:val="004452BF"/>
    <w:rsid w:val="004454FE"/>
    <w:rsid w:val="00456E40"/>
    <w:rsid w:val="00460575"/>
    <w:rsid w:val="00463FAF"/>
    <w:rsid w:val="00467079"/>
    <w:rsid w:val="00471F27"/>
    <w:rsid w:val="00475BBE"/>
    <w:rsid w:val="00477C8E"/>
    <w:rsid w:val="00482085"/>
    <w:rsid w:val="004A5BB3"/>
    <w:rsid w:val="004B2557"/>
    <w:rsid w:val="004B3DF3"/>
    <w:rsid w:val="004B422C"/>
    <w:rsid w:val="004C022D"/>
    <w:rsid w:val="004C07D6"/>
    <w:rsid w:val="004C17E5"/>
    <w:rsid w:val="004C1F08"/>
    <w:rsid w:val="004C600A"/>
    <w:rsid w:val="004D56F3"/>
    <w:rsid w:val="004E5758"/>
    <w:rsid w:val="004E64DF"/>
    <w:rsid w:val="004F4B3D"/>
    <w:rsid w:val="004F5E33"/>
    <w:rsid w:val="0050178F"/>
    <w:rsid w:val="00501C86"/>
    <w:rsid w:val="0052177A"/>
    <w:rsid w:val="00527774"/>
    <w:rsid w:val="00527B31"/>
    <w:rsid w:val="00542BD6"/>
    <w:rsid w:val="00546725"/>
    <w:rsid w:val="00551572"/>
    <w:rsid w:val="00561073"/>
    <w:rsid w:val="00573DF9"/>
    <w:rsid w:val="00574035"/>
    <w:rsid w:val="00594002"/>
    <w:rsid w:val="00594723"/>
    <w:rsid w:val="005A5814"/>
    <w:rsid w:val="005B7BEB"/>
    <w:rsid w:val="005C2152"/>
    <w:rsid w:val="005C5C6F"/>
    <w:rsid w:val="005C6A1E"/>
    <w:rsid w:val="005D3461"/>
    <w:rsid w:val="005E4B33"/>
    <w:rsid w:val="00611408"/>
    <w:rsid w:val="00614D18"/>
    <w:rsid w:val="00625AD2"/>
    <w:rsid w:val="00651168"/>
    <w:rsid w:val="00652978"/>
    <w:rsid w:val="00655F2C"/>
    <w:rsid w:val="00660DF9"/>
    <w:rsid w:val="00662EEE"/>
    <w:rsid w:val="00666E96"/>
    <w:rsid w:val="00670C9D"/>
    <w:rsid w:val="006876EB"/>
    <w:rsid w:val="006A075F"/>
    <w:rsid w:val="006C5A75"/>
    <w:rsid w:val="006C647F"/>
    <w:rsid w:val="006D23C0"/>
    <w:rsid w:val="006D5064"/>
    <w:rsid w:val="006E1081"/>
    <w:rsid w:val="006E23A2"/>
    <w:rsid w:val="006E2A0B"/>
    <w:rsid w:val="006F37C7"/>
    <w:rsid w:val="006F7C97"/>
    <w:rsid w:val="007058A2"/>
    <w:rsid w:val="00714DE3"/>
    <w:rsid w:val="007203FB"/>
    <w:rsid w:val="00720585"/>
    <w:rsid w:val="00727E69"/>
    <w:rsid w:val="00730E4D"/>
    <w:rsid w:val="00734C10"/>
    <w:rsid w:val="00737339"/>
    <w:rsid w:val="0076298B"/>
    <w:rsid w:val="007651AC"/>
    <w:rsid w:val="007732E9"/>
    <w:rsid w:val="00773AF6"/>
    <w:rsid w:val="00773C3A"/>
    <w:rsid w:val="007748AA"/>
    <w:rsid w:val="0077497D"/>
    <w:rsid w:val="00784D06"/>
    <w:rsid w:val="00786B42"/>
    <w:rsid w:val="00795D4A"/>
    <w:rsid w:val="00795F71"/>
    <w:rsid w:val="007A2198"/>
    <w:rsid w:val="007B017C"/>
    <w:rsid w:val="007B5BBE"/>
    <w:rsid w:val="007D52D4"/>
    <w:rsid w:val="007E3ED8"/>
    <w:rsid w:val="007E5F7A"/>
    <w:rsid w:val="007E73AB"/>
    <w:rsid w:val="007F32E7"/>
    <w:rsid w:val="007F5C35"/>
    <w:rsid w:val="00803C16"/>
    <w:rsid w:val="008139BF"/>
    <w:rsid w:val="00816C11"/>
    <w:rsid w:val="008250BD"/>
    <w:rsid w:val="0082698F"/>
    <w:rsid w:val="00837AFE"/>
    <w:rsid w:val="00842594"/>
    <w:rsid w:val="00843A73"/>
    <w:rsid w:val="00863289"/>
    <w:rsid w:val="00874879"/>
    <w:rsid w:val="00887ADD"/>
    <w:rsid w:val="00890196"/>
    <w:rsid w:val="00891F26"/>
    <w:rsid w:val="00894C55"/>
    <w:rsid w:val="00895BFA"/>
    <w:rsid w:val="00896128"/>
    <w:rsid w:val="008D0C3A"/>
    <w:rsid w:val="008D35C5"/>
    <w:rsid w:val="008E49FF"/>
    <w:rsid w:val="008F0D44"/>
    <w:rsid w:val="008F599A"/>
    <w:rsid w:val="00905C2C"/>
    <w:rsid w:val="00907FE2"/>
    <w:rsid w:val="00916E21"/>
    <w:rsid w:val="009235E6"/>
    <w:rsid w:val="009254BD"/>
    <w:rsid w:val="009470D3"/>
    <w:rsid w:val="009522D6"/>
    <w:rsid w:val="00955250"/>
    <w:rsid w:val="009672FF"/>
    <w:rsid w:val="009774C7"/>
    <w:rsid w:val="009A262D"/>
    <w:rsid w:val="009A2654"/>
    <w:rsid w:val="009B31C4"/>
    <w:rsid w:val="009C38A8"/>
    <w:rsid w:val="009D162B"/>
    <w:rsid w:val="009D1BEC"/>
    <w:rsid w:val="009D24C3"/>
    <w:rsid w:val="009D4CB0"/>
    <w:rsid w:val="009D656A"/>
    <w:rsid w:val="009E59AE"/>
    <w:rsid w:val="00A00422"/>
    <w:rsid w:val="00A057C8"/>
    <w:rsid w:val="00A10FC3"/>
    <w:rsid w:val="00A139EB"/>
    <w:rsid w:val="00A23408"/>
    <w:rsid w:val="00A3306C"/>
    <w:rsid w:val="00A401FE"/>
    <w:rsid w:val="00A5302D"/>
    <w:rsid w:val="00A6073E"/>
    <w:rsid w:val="00A6461C"/>
    <w:rsid w:val="00A73A09"/>
    <w:rsid w:val="00A834D8"/>
    <w:rsid w:val="00A97030"/>
    <w:rsid w:val="00AA04B3"/>
    <w:rsid w:val="00AA087D"/>
    <w:rsid w:val="00AE5567"/>
    <w:rsid w:val="00AF1239"/>
    <w:rsid w:val="00AF202F"/>
    <w:rsid w:val="00AF6B7B"/>
    <w:rsid w:val="00B06C8F"/>
    <w:rsid w:val="00B10562"/>
    <w:rsid w:val="00B10DB1"/>
    <w:rsid w:val="00B16480"/>
    <w:rsid w:val="00B2165C"/>
    <w:rsid w:val="00B23E5D"/>
    <w:rsid w:val="00B46031"/>
    <w:rsid w:val="00B736A2"/>
    <w:rsid w:val="00B742B3"/>
    <w:rsid w:val="00B9131D"/>
    <w:rsid w:val="00BA20AA"/>
    <w:rsid w:val="00BA3AA5"/>
    <w:rsid w:val="00BA4D57"/>
    <w:rsid w:val="00BB0912"/>
    <w:rsid w:val="00BB194F"/>
    <w:rsid w:val="00BB3A14"/>
    <w:rsid w:val="00BB3BE3"/>
    <w:rsid w:val="00BD4425"/>
    <w:rsid w:val="00BD6A53"/>
    <w:rsid w:val="00BE7082"/>
    <w:rsid w:val="00BF2B7C"/>
    <w:rsid w:val="00BF394A"/>
    <w:rsid w:val="00BF540A"/>
    <w:rsid w:val="00BF77A3"/>
    <w:rsid w:val="00C25B49"/>
    <w:rsid w:val="00C328F0"/>
    <w:rsid w:val="00C34E37"/>
    <w:rsid w:val="00C45F34"/>
    <w:rsid w:val="00C46FA7"/>
    <w:rsid w:val="00C54104"/>
    <w:rsid w:val="00C565CE"/>
    <w:rsid w:val="00C5743E"/>
    <w:rsid w:val="00C612C5"/>
    <w:rsid w:val="00C64B86"/>
    <w:rsid w:val="00C73662"/>
    <w:rsid w:val="00C80AFB"/>
    <w:rsid w:val="00C97866"/>
    <w:rsid w:val="00CB1C14"/>
    <w:rsid w:val="00CB6A27"/>
    <w:rsid w:val="00CB7139"/>
    <w:rsid w:val="00CB7178"/>
    <w:rsid w:val="00CC0D2D"/>
    <w:rsid w:val="00CD7C67"/>
    <w:rsid w:val="00CD7FEA"/>
    <w:rsid w:val="00CE357D"/>
    <w:rsid w:val="00CE5657"/>
    <w:rsid w:val="00D04B9D"/>
    <w:rsid w:val="00D055C0"/>
    <w:rsid w:val="00D0563D"/>
    <w:rsid w:val="00D102DA"/>
    <w:rsid w:val="00D12E3C"/>
    <w:rsid w:val="00D133F8"/>
    <w:rsid w:val="00D14A3E"/>
    <w:rsid w:val="00D20F82"/>
    <w:rsid w:val="00D6159E"/>
    <w:rsid w:val="00D658AA"/>
    <w:rsid w:val="00D67622"/>
    <w:rsid w:val="00D705E1"/>
    <w:rsid w:val="00D70F14"/>
    <w:rsid w:val="00D77E38"/>
    <w:rsid w:val="00D867A6"/>
    <w:rsid w:val="00D901A7"/>
    <w:rsid w:val="00DA1F7E"/>
    <w:rsid w:val="00DA416A"/>
    <w:rsid w:val="00DE04ED"/>
    <w:rsid w:val="00DF43E5"/>
    <w:rsid w:val="00E06CC4"/>
    <w:rsid w:val="00E1219D"/>
    <w:rsid w:val="00E20E77"/>
    <w:rsid w:val="00E3716B"/>
    <w:rsid w:val="00E43540"/>
    <w:rsid w:val="00E5323B"/>
    <w:rsid w:val="00E66BDF"/>
    <w:rsid w:val="00E67BC5"/>
    <w:rsid w:val="00E736C2"/>
    <w:rsid w:val="00E84DA1"/>
    <w:rsid w:val="00E8749E"/>
    <w:rsid w:val="00E90991"/>
    <w:rsid w:val="00E90C01"/>
    <w:rsid w:val="00E92AA7"/>
    <w:rsid w:val="00EA0655"/>
    <w:rsid w:val="00EA486E"/>
    <w:rsid w:val="00EA5387"/>
    <w:rsid w:val="00EB3FB3"/>
    <w:rsid w:val="00ED0A7B"/>
    <w:rsid w:val="00EE2AF0"/>
    <w:rsid w:val="00EF58D7"/>
    <w:rsid w:val="00EF596D"/>
    <w:rsid w:val="00F11290"/>
    <w:rsid w:val="00F257BA"/>
    <w:rsid w:val="00F35FEE"/>
    <w:rsid w:val="00F379A0"/>
    <w:rsid w:val="00F50DFD"/>
    <w:rsid w:val="00F53DAC"/>
    <w:rsid w:val="00F57B0C"/>
    <w:rsid w:val="00F647C2"/>
    <w:rsid w:val="00F74FE9"/>
    <w:rsid w:val="00F80B22"/>
    <w:rsid w:val="00F83E17"/>
    <w:rsid w:val="00F90738"/>
    <w:rsid w:val="00FA168D"/>
    <w:rsid w:val="00FA2173"/>
    <w:rsid w:val="00FA3840"/>
    <w:rsid w:val="00FB4C1C"/>
    <w:rsid w:val="00FB53F3"/>
    <w:rsid w:val="00FB586F"/>
    <w:rsid w:val="00FC794B"/>
    <w:rsid w:val="00FD04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BEB61"/>
  <w15:docId w15:val="{761980D3-3F4E-45AE-BCCC-7503928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e@pkc.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698E-61EA-4E27-B349-6EA8FCB8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8084</Words>
  <Characters>4609</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 Grozījumi Ministru kabineta 2016.gada 9.februāra noteikumos Nr.95 “Kārtība, kādā tiek vērtēti darbības rezultāti un finanšu rādītāji kapitālsabiedrībai, kurā valstij ir izšķirošā ietekme”” sākotnējās ietekmes novērtē</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Grozījumi Ministru kabineta 2016.gada 9.februāra noteikumos Nr.95 “Kārtība, kādā tiek vērtēti darbības rezultāti un finanšu rādītāji kapitālsabiedrībai, kurā valstij ir izšķirošā ietekme”” sākotnējās ietekmes novērtējuma ziņojums (anotācija)</dc:title>
  <dc:subject>Ministru kabineta rīkojuma projekta sākotnējās ietekmes novērtējuma ziņojums (anotācija)</dc:subject>
  <dc:creator>Sarmīte Ozola</dc:creator>
  <cp:keywords>Anotācija</cp:keywords>
  <dc:description>Sarmīte Ozola
Kapitālsabiedrību pārvaldības nodaļas konsultante
E-pasts: Sarmite.Ozola@pkc.mk.gov.lv
Tālr.:67082815</dc:description>
  <cp:lastModifiedBy>Peteris Vilks</cp:lastModifiedBy>
  <cp:revision>37</cp:revision>
  <cp:lastPrinted>2018-09-22T09:46:00Z</cp:lastPrinted>
  <dcterms:created xsi:type="dcterms:W3CDTF">2018-04-11T08:51:00Z</dcterms:created>
  <dcterms:modified xsi:type="dcterms:W3CDTF">2018-12-21T12:34:00Z</dcterms:modified>
</cp:coreProperties>
</file>