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951CB" w14:textId="77777777" w:rsidR="00894C55" w:rsidRPr="00A83F53" w:rsidRDefault="00AB7AAB" w:rsidP="00894C55">
      <w:pPr>
        <w:shd w:val="clear" w:color="auto" w:fill="FFFFFF"/>
        <w:spacing w:after="0" w:line="240" w:lineRule="auto"/>
        <w:jc w:val="center"/>
        <w:rPr>
          <w:rFonts w:ascii="Times New Roman" w:eastAsia="Times New Roman" w:hAnsi="Times New Roman" w:cs="Times New Roman"/>
          <w:b/>
          <w:bCs/>
          <w:sz w:val="28"/>
          <w:szCs w:val="28"/>
          <w:lang w:eastAsia="lv-LV"/>
        </w:rPr>
      </w:pPr>
      <w:r w:rsidRPr="00A83F53">
        <w:rPr>
          <w:rFonts w:ascii="Times New Roman" w:hAnsi="Times New Roman" w:cs="Times New Roman"/>
          <w:b/>
          <w:sz w:val="28"/>
          <w:szCs w:val="28"/>
          <w:lang w:eastAsia="lv-LV"/>
        </w:rPr>
        <w:t xml:space="preserve">Ministru kabineta noteikumu </w:t>
      </w:r>
      <w:r w:rsidR="003C0A44" w:rsidRPr="00A83F53">
        <w:rPr>
          <w:rFonts w:ascii="Times New Roman" w:eastAsia="Times New Roman" w:hAnsi="Times New Roman" w:cs="Times New Roman"/>
          <w:b/>
          <w:bCs/>
          <w:sz w:val="28"/>
          <w:szCs w:val="28"/>
          <w:lang w:eastAsia="lv-LV"/>
        </w:rPr>
        <w:t>projekta</w:t>
      </w:r>
      <w:r w:rsidR="003C0A44" w:rsidRPr="00A83F53">
        <w:rPr>
          <w:rFonts w:ascii="Times New Roman" w:hAnsi="Times New Roman" w:cs="Times New Roman"/>
          <w:b/>
          <w:sz w:val="28"/>
          <w:szCs w:val="28"/>
          <w:lang w:eastAsia="lv-LV"/>
        </w:rPr>
        <w:t xml:space="preserve"> </w:t>
      </w:r>
      <w:r w:rsidRPr="00A83F53">
        <w:rPr>
          <w:rFonts w:ascii="Times New Roman" w:hAnsi="Times New Roman" w:cs="Times New Roman"/>
          <w:b/>
          <w:sz w:val="28"/>
          <w:szCs w:val="28"/>
          <w:lang w:eastAsia="lv-LV"/>
        </w:rPr>
        <w:t>“</w:t>
      </w:r>
      <w:bookmarkStart w:id="0" w:name="_Hlk532463190"/>
      <w:r w:rsidR="003C0A44" w:rsidRPr="00A83F53">
        <w:rPr>
          <w:rFonts w:ascii="Times New Roman" w:hAnsi="Times New Roman" w:cs="Times New Roman"/>
          <w:b/>
          <w:sz w:val="28"/>
          <w:szCs w:val="28"/>
          <w:lang w:eastAsia="lv-LV"/>
        </w:rPr>
        <w:t xml:space="preserve">Grozījumi </w:t>
      </w:r>
      <w:r w:rsidR="00CB32D7" w:rsidRPr="00A83F53">
        <w:rPr>
          <w:rFonts w:ascii="Times New Roman" w:hAnsi="Times New Roman" w:cs="Times New Roman"/>
          <w:b/>
          <w:sz w:val="28"/>
          <w:szCs w:val="28"/>
          <w:lang w:eastAsia="lv-LV"/>
        </w:rPr>
        <w:t>Ministru kabineta 2016. gada 15. marta noteikum</w:t>
      </w:r>
      <w:r w:rsidR="00554445">
        <w:rPr>
          <w:rFonts w:ascii="Times New Roman" w:hAnsi="Times New Roman" w:cs="Times New Roman"/>
          <w:b/>
          <w:sz w:val="28"/>
          <w:szCs w:val="28"/>
          <w:lang w:eastAsia="lv-LV"/>
        </w:rPr>
        <w:t>os</w:t>
      </w:r>
      <w:r w:rsidR="00CB32D7" w:rsidRPr="00A83F53">
        <w:rPr>
          <w:rFonts w:ascii="Times New Roman" w:hAnsi="Times New Roman" w:cs="Times New Roman"/>
          <w:b/>
          <w:sz w:val="28"/>
          <w:szCs w:val="28"/>
          <w:lang w:eastAsia="lv-LV"/>
        </w:rPr>
        <w:t xml:space="preserve"> Nr. 158 “Darbības programmas “Izaugsme un nodarbinātība” 6.1.3. specifiskā atbalsta mērķa “Nodrošināt nepieciešamo infrastruktūru uz Rīgas maģistrālajiem pārvadiem un novērst maģistrālo ielu fragmentāro raksturu” 6.1.3.1. pasākuma “Rīgas pilsētas integrētas transporta sistēmas attīstība” īstenošanas noteikumi</w:t>
      </w:r>
      <w:r w:rsidR="00CB32D7" w:rsidRPr="00A83F53">
        <w:rPr>
          <w:rFonts w:ascii="Times New Roman" w:hAnsi="Times New Roman" w:cs="Times New Roman"/>
          <w:b/>
          <w:sz w:val="28"/>
          <w:szCs w:val="28"/>
        </w:rPr>
        <w:t>”</w:t>
      </w:r>
      <w:bookmarkEnd w:id="0"/>
      <w:r w:rsidR="003C0A44" w:rsidRPr="00A83F53">
        <w:rPr>
          <w:rFonts w:ascii="Times New Roman" w:hAnsi="Times New Roman" w:cs="Times New Roman"/>
          <w:b/>
          <w:sz w:val="28"/>
          <w:szCs w:val="28"/>
        </w:rPr>
        <w:t>”</w:t>
      </w:r>
      <w:r w:rsidR="00894C55" w:rsidRPr="00A83F53">
        <w:rPr>
          <w:rFonts w:ascii="Times New Roman" w:eastAsia="Times New Roman" w:hAnsi="Times New Roman" w:cs="Times New Roman"/>
          <w:b/>
          <w:bCs/>
          <w:sz w:val="28"/>
          <w:szCs w:val="28"/>
          <w:lang w:eastAsia="lv-LV"/>
        </w:rPr>
        <w:t xml:space="preserve"> </w:t>
      </w:r>
      <w:r w:rsidR="003B0BF9" w:rsidRPr="00A83F53">
        <w:rPr>
          <w:rFonts w:ascii="Times New Roman" w:eastAsia="Times New Roman" w:hAnsi="Times New Roman" w:cs="Times New Roman"/>
          <w:b/>
          <w:bCs/>
          <w:sz w:val="28"/>
          <w:szCs w:val="28"/>
          <w:lang w:eastAsia="lv-LV"/>
        </w:rPr>
        <w:br/>
      </w:r>
      <w:r w:rsidR="00894C55" w:rsidRPr="00A83F53">
        <w:rPr>
          <w:rFonts w:ascii="Times New Roman" w:eastAsia="Times New Roman" w:hAnsi="Times New Roman" w:cs="Times New Roman"/>
          <w:b/>
          <w:bCs/>
          <w:sz w:val="28"/>
          <w:szCs w:val="28"/>
          <w:lang w:eastAsia="lv-LV"/>
        </w:rPr>
        <w:t>sākotnējās ietekmes novērtējuma ziņojums (anotācija)</w:t>
      </w:r>
    </w:p>
    <w:p w14:paraId="37A37C43" w14:textId="77777777" w:rsidR="00E5323B" w:rsidRPr="00A83F53"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A83F53" w14:paraId="3EB4B6EB"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5E2F3EE" w14:textId="77777777" w:rsidR="00655F2C" w:rsidRPr="00A83F53"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A83F53">
              <w:rPr>
                <w:rFonts w:ascii="Times New Roman" w:eastAsia="Times New Roman" w:hAnsi="Times New Roman" w:cs="Times New Roman"/>
                <w:b/>
                <w:bCs/>
                <w:iCs/>
                <w:sz w:val="24"/>
                <w:szCs w:val="24"/>
                <w:lang w:eastAsia="lv-LV"/>
              </w:rPr>
              <w:t>Tiesību akta projekta anotācijas kopsavilkums</w:t>
            </w:r>
          </w:p>
        </w:tc>
      </w:tr>
      <w:tr w:rsidR="00E5323B" w:rsidRPr="00A83F53" w14:paraId="72A04CAD"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5DA3DD2" w14:textId="77777777" w:rsidR="00E5323B" w:rsidRPr="00A83F53" w:rsidRDefault="00E5323B" w:rsidP="00E5323B">
            <w:pPr>
              <w:spacing w:after="0" w:line="240" w:lineRule="auto"/>
              <w:rPr>
                <w:rFonts w:ascii="Times New Roman" w:eastAsia="Times New Roman" w:hAnsi="Times New Roman" w:cs="Times New Roman"/>
                <w:iCs/>
                <w:color w:val="414142"/>
                <w:sz w:val="24"/>
                <w:szCs w:val="24"/>
                <w:lang w:eastAsia="lv-LV"/>
              </w:rPr>
            </w:pPr>
            <w:r w:rsidRPr="00A83F53">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24736F39" w14:textId="3517FCD5" w:rsidR="005663F1" w:rsidRPr="00DE6F01" w:rsidRDefault="000E08CC" w:rsidP="000E08CC">
            <w:pPr>
              <w:spacing w:after="120" w:line="240" w:lineRule="auto"/>
              <w:jc w:val="both"/>
              <w:rPr>
                <w:rFonts w:ascii="Times New Roman" w:hAnsi="Times New Roman" w:cs="Times New Roman"/>
                <w:sz w:val="24"/>
                <w:szCs w:val="24"/>
              </w:rPr>
            </w:pPr>
            <w:r w:rsidRPr="00B14068">
              <w:rPr>
                <w:rFonts w:ascii="Times New Roman" w:hAnsi="Times New Roman" w:cs="Times New Roman"/>
                <w:sz w:val="24"/>
                <w:szCs w:val="24"/>
                <w:lang w:eastAsia="lv-LV"/>
              </w:rPr>
              <w:t xml:space="preserve">Precizēt </w:t>
            </w:r>
            <w:r w:rsidR="00395169" w:rsidRPr="00D60391">
              <w:rPr>
                <w:rFonts w:ascii="Times New Roman" w:hAnsi="Times New Roman" w:cs="Times New Roman"/>
                <w:sz w:val="24"/>
                <w:szCs w:val="24"/>
                <w:lang w:eastAsia="lv-LV"/>
              </w:rPr>
              <w:t xml:space="preserve">darbības programmas “Izaugsme un nodarbinātība” </w:t>
            </w:r>
            <w:r w:rsidR="00395169" w:rsidRPr="009C2A68">
              <w:rPr>
                <w:rFonts w:ascii="Times New Roman" w:hAnsi="Times New Roman" w:cs="Times New Roman"/>
                <w:sz w:val="24"/>
                <w:szCs w:val="24"/>
                <w:lang w:eastAsia="lv-LV"/>
              </w:rPr>
              <w:t xml:space="preserve">6.1.3. specifiskā atbalsta mērķa “Nodrošināt nepieciešamo infrastruktūru uz Rīgas maģistrālajiem pārvadiem un novērst maģistrālo ielu fragmentāro raksturu” </w:t>
            </w:r>
            <w:r w:rsidRPr="00DE6F01">
              <w:rPr>
                <w:rFonts w:ascii="Times New Roman" w:hAnsi="Times New Roman" w:cs="Times New Roman"/>
                <w:sz w:val="24"/>
                <w:szCs w:val="24"/>
                <w:lang w:eastAsia="lv-LV"/>
              </w:rPr>
              <w:t xml:space="preserve">6.1.3.1. pasākuma “Rīgas pilsētas integrētas transporta sistēmas attīstība” </w:t>
            </w:r>
            <w:r w:rsidRPr="00DE6F01">
              <w:rPr>
                <w:rFonts w:ascii="Times New Roman" w:hAnsi="Times New Roman" w:cs="Times New Roman"/>
                <w:sz w:val="24"/>
                <w:szCs w:val="24"/>
              </w:rPr>
              <w:t>(turpmāk – 6.1.3.1. pasākum</w:t>
            </w:r>
            <w:r w:rsidR="004E3572" w:rsidRPr="00DE6F01">
              <w:rPr>
                <w:rFonts w:ascii="Times New Roman" w:hAnsi="Times New Roman" w:cs="Times New Roman"/>
                <w:sz w:val="24"/>
                <w:szCs w:val="24"/>
              </w:rPr>
              <w:t>s)</w:t>
            </w:r>
            <w:r w:rsidRPr="00DE6F01">
              <w:rPr>
                <w:rFonts w:ascii="Times New Roman" w:hAnsi="Times New Roman" w:cs="Times New Roman"/>
                <w:sz w:val="24"/>
                <w:szCs w:val="24"/>
              </w:rPr>
              <w:t xml:space="preserve"> īstenošanas nosacījumus,</w:t>
            </w:r>
            <w:r w:rsidR="005663F1" w:rsidRPr="00DE6F01">
              <w:rPr>
                <w:rFonts w:ascii="Times New Roman" w:hAnsi="Times New Roman" w:cs="Times New Roman"/>
                <w:sz w:val="24"/>
                <w:szCs w:val="24"/>
              </w:rPr>
              <w:t xml:space="preserve"> t.sk.:</w:t>
            </w:r>
          </w:p>
          <w:p w14:paraId="38EE4CDC" w14:textId="1596FAEF" w:rsidR="000E08CC" w:rsidRPr="00A53C90" w:rsidRDefault="000E08CC" w:rsidP="00A53C90">
            <w:pPr>
              <w:pStyle w:val="ListParagraph"/>
              <w:numPr>
                <w:ilvl w:val="0"/>
                <w:numId w:val="1"/>
              </w:numPr>
              <w:spacing w:after="120" w:line="240" w:lineRule="auto"/>
              <w:jc w:val="both"/>
              <w:rPr>
                <w:rFonts w:ascii="Times New Roman" w:hAnsi="Times New Roman" w:cs="Times New Roman"/>
                <w:bCs/>
                <w:sz w:val="24"/>
                <w:szCs w:val="24"/>
              </w:rPr>
            </w:pPr>
            <w:r w:rsidRPr="00A53C90">
              <w:rPr>
                <w:rFonts w:ascii="Times New Roman" w:hAnsi="Times New Roman" w:cs="Times New Roman"/>
                <w:bCs/>
                <w:sz w:val="24"/>
                <w:szCs w:val="24"/>
              </w:rPr>
              <w:t>paredz</w:t>
            </w:r>
            <w:r w:rsidR="005663F1" w:rsidRPr="00A53C90">
              <w:rPr>
                <w:rFonts w:ascii="Times New Roman" w:hAnsi="Times New Roman" w:cs="Times New Roman"/>
                <w:bCs/>
                <w:sz w:val="24"/>
                <w:szCs w:val="24"/>
              </w:rPr>
              <w:t>ē</w:t>
            </w:r>
            <w:r w:rsidRPr="00A53C90">
              <w:rPr>
                <w:rFonts w:ascii="Times New Roman" w:hAnsi="Times New Roman" w:cs="Times New Roman"/>
                <w:bCs/>
                <w:sz w:val="24"/>
                <w:szCs w:val="24"/>
              </w:rPr>
              <w:t xml:space="preserve">t iespēju projekta iesniedzējam </w:t>
            </w:r>
            <w:proofErr w:type="spellStart"/>
            <w:r w:rsidRPr="00A53C90">
              <w:rPr>
                <w:rFonts w:ascii="Times New Roman" w:hAnsi="Times New Roman" w:cs="Times New Roman"/>
                <w:bCs/>
                <w:sz w:val="24"/>
                <w:szCs w:val="24"/>
              </w:rPr>
              <w:t>priekšfinansēt</w:t>
            </w:r>
            <w:proofErr w:type="spellEnd"/>
            <w:r w:rsidRPr="00A53C90">
              <w:rPr>
                <w:rFonts w:ascii="Times New Roman" w:hAnsi="Times New Roman" w:cs="Times New Roman"/>
                <w:bCs/>
                <w:sz w:val="24"/>
                <w:szCs w:val="24"/>
              </w:rPr>
              <w:t xml:space="preserve"> snieguma rezervi, piesaistot publiskos līdzekļus.</w:t>
            </w:r>
          </w:p>
          <w:p w14:paraId="460C78F7" w14:textId="532B67C8" w:rsidR="000E08CC" w:rsidRPr="00DE6F01" w:rsidRDefault="004E3572" w:rsidP="00A53C90">
            <w:pPr>
              <w:pStyle w:val="ListParagraph"/>
              <w:numPr>
                <w:ilvl w:val="0"/>
                <w:numId w:val="1"/>
              </w:numPr>
              <w:spacing w:after="120" w:line="240" w:lineRule="auto"/>
              <w:jc w:val="both"/>
              <w:rPr>
                <w:rFonts w:ascii="Times New Roman" w:hAnsi="Times New Roman" w:cs="Times New Roman"/>
                <w:sz w:val="24"/>
                <w:szCs w:val="24"/>
                <w:lang w:eastAsia="lv-LV"/>
              </w:rPr>
            </w:pPr>
            <w:r w:rsidRPr="00B14068">
              <w:rPr>
                <w:rFonts w:ascii="Times New Roman" w:hAnsi="Times New Roman" w:cs="Times New Roman"/>
                <w:sz w:val="24"/>
                <w:szCs w:val="24"/>
                <w:lang w:eastAsia="lv-LV"/>
              </w:rPr>
              <w:t>p</w:t>
            </w:r>
            <w:r w:rsidRPr="00DE6F01">
              <w:rPr>
                <w:rFonts w:ascii="Times New Roman" w:hAnsi="Times New Roman" w:cs="Times New Roman"/>
                <w:sz w:val="24"/>
                <w:szCs w:val="24"/>
                <w:lang w:eastAsia="lv-LV"/>
              </w:rPr>
              <w:t>apildināt projekta neattiecināmo izmaksu segšanas nosacījumus.</w:t>
            </w:r>
          </w:p>
          <w:p w14:paraId="65A1289F" w14:textId="5C7E22FD" w:rsidR="00F45A05" w:rsidRPr="009C2A68" w:rsidRDefault="00723D74" w:rsidP="00723D74">
            <w:pPr>
              <w:spacing w:after="12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Projekts stāsies spēkā Oficiālo publikāciju un tiesiskās informācijas likuma noteiktajā kārtībā.</w:t>
            </w:r>
          </w:p>
        </w:tc>
      </w:tr>
    </w:tbl>
    <w:p w14:paraId="0AAA7ECA" w14:textId="77777777" w:rsidR="00E5323B" w:rsidRPr="00A83F53" w:rsidRDefault="00E5323B" w:rsidP="00E5323B">
      <w:pPr>
        <w:spacing w:after="0" w:line="240" w:lineRule="auto"/>
        <w:rPr>
          <w:rFonts w:ascii="Times New Roman" w:eastAsia="Times New Roman" w:hAnsi="Times New Roman" w:cs="Times New Roman"/>
          <w:iCs/>
          <w:color w:val="414142"/>
          <w:sz w:val="24"/>
          <w:szCs w:val="24"/>
          <w:lang w:eastAsia="lv-LV"/>
        </w:rPr>
      </w:pPr>
      <w:r w:rsidRPr="00A83F53">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76B76" w:rsidRPr="00D76B76" w14:paraId="1AF2D5C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9CEBB43" w14:textId="77777777" w:rsidR="00655F2C" w:rsidRPr="00D76B76" w:rsidRDefault="00E5323B" w:rsidP="00E5323B">
            <w:pPr>
              <w:spacing w:after="0" w:line="240" w:lineRule="auto"/>
              <w:rPr>
                <w:rFonts w:ascii="Times New Roman" w:eastAsia="Times New Roman" w:hAnsi="Times New Roman" w:cs="Times New Roman"/>
                <w:b/>
                <w:bCs/>
                <w:iCs/>
                <w:sz w:val="24"/>
                <w:szCs w:val="24"/>
                <w:lang w:eastAsia="lv-LV"/>
              </w:rPr>
            </w:pPr>
            <w:r w:rsidRPr="00D76B76">
              <w:rPr>
                <w:rFonts w:ascii="Times New Roman" w:eastAsia="Times New Roman" w:hAnsi="Times New Roman" w:cs="Times New Roman"/>
                <w:b/>
                <w:bCs/>
                <w:iCs/>
                <w:sz w:val="24"/>
                <w:szCs w:val="24"/>
                <w:lang w:eastAsia="lv-LV"/>
              </w:rPr>
              <w:t>I. Tiesību akta projekta izstrādes nepieciešamība</w:t>
            </w:r>
          </w:p>
        </w:tc>
      </w:tr>
      <w:tr w:rsidR="00D76B76" w:rsidRPr="00D76B76" w14:paraId="0847AB2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00F8DB" w14:textId="77777777" w:rsidR="00655F2C" w:rsidRPr="00D76B76" w:rsidRDefault="00E5323B" w:rsidP="00E5323B">
            <w:pPr>
              <w:spacing w:after="0" w:line="240" w:lineRule="auto"/>
              <w:rPr>
                <w:rFonts w:ascii="Times New Roman" w:eastAsia="Times New Roman" w:hAnsi="Times New Roman" w:cs="Times New Roman"/>
                <w:iCs/>
                <w:sz w:val="24"/>
                <w:szCs w:val="24"/>
                <w:lang w:eastAsia="lv-LV"/>
              </w:rPr>
            </w:pPr>
            <w:r w:rsidRPr="00D76B7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D57CC2A" w14:textId="77777777" w:rsidR="00E5323B" w:rsidRPr="00D76B76" w:rsidRDefault="00E5323B" w:rsidP="00E5323B">
            <w:pPr>
              <w:spacing w:after="0" w:line="240" w:lineRule="auto"/>
              <w:rPr>
                <w:rFonts w:ascii="Times New Roman" w:eastAsia="Times New Roman" w:hAnsi="Times New Roman" w:cs="Times New Roman"/>
                <w:iCs/>
                <w:sz w:val="24"/>
                <w:szCs w:val="24"/>
                <w:lang w:eastAsia="lv-LV"/>
              </w:rPr>
            </w:pPr>
            <w:r w:rsidRPr="00D76B76">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3C404299" w14:textId="74175BE0" w:rsidR="00E5323B" w:rsidRPr="00D76B76" w:rsidRDefault="000E08CC" w:rsidP="009C2A68">
            <w:pPr>
              <w:spacing w:after="120" w:line="240" w:lineRule="auto"/>
              <w:jc w:val="both"/>
              <w:rPr>
                <w:rFonts w:ascii="Times New Roman" w:eastAsia="Times New Roman" w:hAnsi="Times New Roman" w:cs="Times New Roman"/>
                <w:iCs/>
                <w:sz w:val="24"/>
                <w:szCs w:val="24"/>
                <w:lang w:eastAsia="lv-LV"/>
              </w:rPr>
            </w:pPr>
            <w:r w:rsidRPr="009C2A68">
              <w:rPr>
                <w:rFonts w:ascii="Times New Roman" w:hAnsi="Times New Roman" w:cs="Times New Roman"/>
                <w:sz w:val="24"/>
                <w:szCs w:val="24"/>
                <w:lang w:eastAsia="lv-LV"/>
              </w:rPr>
              <w:t>Ministru kabineta</w:t>
            </w:r>
            <w:r w:rsidR="00B7590B">
              <w:rPr>
                <w:rFonts w:ascii="Times New Roman" w:hAnsi="Times New Roman" w:cs="Times New Roman"/>
                <w:sz w:val="24"/>
                <w:szCs w:val="24"/>
                <w:lang w:eastAsia="lv-LV"/>
              </w:rPr>
              <w:t xml:space="preserve"> (turpmāk – MK)</w:t>
            </w:r>
            <w:r>
              <w:rPr>
                <w:rFonts w:ascii="Times New Roman" w:hAnsi="Times New Roman" w:cs="Times New Roman"/>
                <w:sz w:val="24"/>
                <w:szCs w:val="24"/>
                <w:lang w:eastAsia="lv-LV"/>
              </w:rPr>
              <w:t xml:space="preserve"> </w:t>
            </w:r>
            <w:r w:rsidRPr="009C2A68">
              <w:rPr>
                <w:rFonts w:ascii="Times New Roman" w:hAnsi="Times New Roman" w:cs="Times New Roman"/>
                <w:sz w:val="24"/>
                <w:szCs w:val="24"/>
                <w:lang w:eastAsia="lv-LV"/>
              </w:rPr>
              <w:t xml:space="preserve">noteikumu </w:t>
            </w:r>
            <w:r w:rsidRPr="009C2A68">
              <w:rPr>
                <w:rFonts w:ascii="Times New Roman" w:eastAsia="Times New Roman" w:hAnsi="Times New Roman" w:cs="Times New Roman"/>
                <w:bCs/>
                <w:sz w:val="24"/>
                <w:szCs w:val="24"/>
                <w:lang w:eastAsia="lv-LV"/>
              </w:rPr>
              <w:t>projekt</w:t>
            </w:r>
            <w:r>
              <w:rPr>
                <w:rFonts w:ascii="Times New Roman" w:eastAsia="Times New Roman" w:hAnsi="Times New Roman" w:cs="Times New Roman"/>
                <w:bCs/>
                <w:sz w:val="24"/>
                <w:szCs w:val="24"/>
                <w:lang w:eastAsia="lv-LV"/>
              </w:rPr>
              <w:t>s</w:t>
            </w:r>
            <w:r w:rsidRPr="009C2A68">
              <w:rPr>
                <w:rFonts w:ascii="Times New Roman" w:hAnsi="Times New Roman" w:cs="Times New Roman"/>
                <w:sz w:val="24"/>
                <w:szCs w:val="24"/>
                <w:lang w:eastAsia="lv-LV"/>
              </w:rPr>
              <w:t xml:space="preserve"> “Grozījumi Ministru kabineta 2016. gada 15. marta noteikumu Nr. 158 “Darbības programmas “Izaugsme un nodarbinātība” 6.1.3. specifiskā atbalsta mērķa “Nodrošināt nepieciešamo infrastruktūru uz Rīgas maģistrālajiem pārvadiem un novērst maģistrālo ielu fragmentāro raksturu” 6.1.3.1. pasākuma “Rīgas pilsētas integrētas transporta sistēmas attīstība” īstenošanas noteikumi</w:t>
            </w:r>
            <w:r w:rsidRPr="009C2A68">
              <w:rPr>
                <w:rFonts w:ascii="Times New Roman" w:hAnsi="Times New Roman" w:cs="Times New Roman"/>
                <w:sz w:val="24"/>
                <w:szCs w:val="24"/>
              </w:rPr>
              <w:t>””</w:t>
            </w:r>
            <w:r>
              <w:rPr>
                <w:rFonts w:ascii="Times New Roman" w:hAnsi="Times New Roman" w:cs="Times New Roman"/>
                <w:sz w:val="24"/>
                <w:szCs w:val="24"/>
              </w:rPr>
              <w:t xml:space="preserve"> (turpmāk – </w:t>
            </w:r>
            <w:r w:rsidR="00723D74">
              <w:rPr>
                <w:rFonts w:ascii="Times New Roman" w:hAnsi="Times New Roman" w:cs="Times New Roman"/>
                <w:sz w:val="24"/>
                <w:szCs w:val="24"/>
              </w:rPr>
              <w:t>N</w:t>
            </w:r>
            <w:r>
              <w:rPr>
                <w:rFonts w:ascii="Times New Roman" w:hAnsi="Times New Roman" w:cs="Times New Roman"/>
                <w:sz w:val="24"/>
                <w:szCs w:val="24"/>
              </w:rPr>
              <w:t>oteikumu projekts)</w:t>
            </w:r>
            <w:r w:rsidR="00A53C90">
              <w:rPr>
                <w:rFonts w:ascii="Times New Roman" w:hAnsi="Times New Roman" w:cs="Times New Roman"/>
                <w:sz w:val="24"/>
                <w:szCs w:val="24"/>
              </w:rPr>
              <w:t xml:space="preserve"> </w:t>
            </w:r>
            <w:r w:rsidR="000F2FAF" w:rsidRPr="00D76B76">
              <w:rPr>
                <w:rFonts w:ascii="Times New Roman" w:eastAsia="Times New Roman" w:hAnsi="Times New Roman" w:cs="Times New Roman"/>
                <w:iCs/>
                <w:sz w:val="24"/>
                <w:szCs w:val="24"/>
                <w:lang w:eastAsia="lv-LV"/>
              </w:rPr>
              <w:t>ir izstrādāts saskaņā ar 2014.</w:t>
            </w:r>
            <w:r w:rsidR="00D40EAA" w:rsidRPr="00D76B76">
              <w:rPr>
                <w:rFonts w:ascii="Times New Roman" w:eastAsia="Times New Roman" w:hAnsi="Times New Roman" w:cs="Times New Roman"/>
                <w:iCs/>
                <w:sz w:val="24"/>
                <w:szCs w:val="24"/>
                <w:lang w:eastAsia="lv-LV"/>
              </w:rPr>
              <w:t xml:space="preserve"> </w:t>
            </w:r>
            <w:r w:rsidR="00885C26" w:rsidRPr="00D76B76">
              <w:rPr>
                <w:rFonts w:ascii="Times New Roman" w:eastAsia="Times New Roman" w:hAnsi="Times New Roman" w:cs="Times New Roman"/>
                <w:iCs/>
                <w:sz w:val="24"/>
                <w:szCs w:val="24"/>
                <w:lang w:eastAsia="lv-LV"/>
              </w:rPr>
              <w:t>gada 3.</w:t>
            </w:r>
            <w:r w:rsidR="00D40EAA" w:rsidRPr="00D76B76">
              <w:rPr>
                <w:rFonts w:ascii="Times New Roman" w:eastAsia="Times New Roman" w:hAnsi="Times New Roman" w:cs="Times New Roman"/>
                <w:iCs/>
                <w:sz w:val="24"/>
                <w:szCs w:val="24"/>
                <w:lang w:eastAsia="lv-LV"/>
              </w:rPr>
              <w:t xml:space="preserve"> </w:t>
            </w:r>
            <w:r w:rsidR="00885C26" w:rsidRPr="00D76B76">
              <w:rPr>
                <w:rFonts w:ascii="Times New Roman" w:eastAsia="Times New Roman" w:hAnsi="Times New Roman" w:cs="Times New Roman"/>
                <w:iCs/>
                <w:sz w:val="24"/>
                <w:szCs w:val="24"/>
                <w:lang w:eastAsia="lv-LV"/>
              </w:rPr>
              <w:t>jūlija</w:t>
            </w:r>
            <w:r w:rsidR="000F2FAF" w:rsidRPr="00D76B76">
              <w:rPr>
                <w:rFonts w:ascii="Times New Roman" w:eastAsia="Times New Roman" w:hAnsi="Times New Roman" w:cs="Times New Roman"/>
                <w:iCs/>
                <w:sz w:val="24"/>
                <w:szCs w:val="24"/>
                <w:lang w:eastAsia="lv-LV"/>
              </w:rPr>
              <w:t xml:space="preserve"> Eiropas Savienības struktūrfondu un Kohēzijas fonda 2014.–2020. gada plānošanas perioda vadības likuma 20. panta 6. un 13. punktu</w:t>
            </w:r>
            <w:r w:rsidR="00885C26" w:rsidRPr="00D76B76">
              <w:rPr>
                <w:rFonts w:ascii="Times New Roman" w:eastAsia="Times New Roman" w:hAnsi="Times New Roman" w:cs="Times New Roman"/>
                <w:iCs/>
                <w:sz w:val="24"/>
                <w:szCs w:val="24"/>
                <w:lang w:eastAsia="lv-LV"/>
              </w:rPr>
              <w:t>.</w:t>
            </w:r>
          </w:p>
        </w:tc>
      </w:tr>
      <w:tr w:rsidR="00D76B76" w:rsidRPr="00D76B76" w14:paraId="7038E14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07E6451" w14:textId="77777777" w:rsidR="00655F2C" w:rsidRPr="00D76B76" w:rsidRDefault="00E5323B" w:rsidP="00E5323B">
            <w:pPr>
              <w:spacing w:after="0" w:line="240" w:lineRule="auto"/>
              <w:rPr>
                <w:rFonts w:ascii="Times New Roman" w:eastAsia="Times New Roman" w:hAnsi="Times New Roman" w:cs="Times New Roman"/>
                <w:iCs/>
                <w:sz w:val="24"/>
                <w:szCs w:val="24"/>
                <w:lang w:eastAsia="lv-LV"/>
              </w:rPr>
            </w:pPr>
            <w:bookmarkStart w:id="1" w:name="_Hlk532557710"/>
            <w:r w:rsidRPr="00D76B7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BDB4D25" w14:textId="77777777" w:rsidR="00E5323B" w:rsidRPr="00D76B76" w:rsidRDefault="00E5323B" w:rsidP="00E5323B">
            <w:pPr>
              <w:spacing w:after="0" w:line="240" w:lineRule="auto"/>
              <w:rPr>
                <w:rFonts w:ascii="Times New Roman" w:eastAsia="Times New Roman" w:hAnsi="Times New Roman" w:cs="Times New Roman"/>
                <w:iCs/>
                <w:sz w:val="24"/>
                <w:szCs w:val="24"/>
                <w:lang w:eastAsia="lv-LV"/>
              </w:rPr>
            </w:pPr>
            <w:r w:rsidRPr="00D76B76">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6FFEE31A" w14:textId="3C1F488D" w:rsidR="004E3572" w:rsidRPr="00D60391" w:rsidRDefault="00723D74" w:rsidP="00AE21CC">
            <w:pPr>
              <w:spacing w:after="12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N</w:t>
            </w:r>
            <w:r w:rsidR="004E3572" w:rsidRPr="00D60391">
              <w:rPr>
                <w:rFonts w:ascii="Times New Roman" w:hAnsi="Times New Roman" w:cs="Times New Roman"/>
                <w:sz w:val="24"/>
                <w:szCs w:val="24"/>
                <w:lang w:eastAsia="lv-LV"/>
              </w:rPr>
              <w:t>oteikumu projekts paredz precizēt 6.1.3.1. pasākum</w:t>
            </w:r>
            <w:r w:rsidR="00CB460D">
              <w:rPr>
                <w:rFonts w:ascii="Times New Roman" w:hAnsi="Times New Roman" w:cs="Times New Roman"/>
                <w:sz w:val="24"/>
                <w:szCs w:val="24"/>
                <w:lang w:eastAsia="lv-LV"/>
              </w:rPr>
              <w:t>a</w:t>
            </w:r>
            <w:r w:rsidR="004E3572" w:rsidRPr="00D60391">
              <w:rPr>
                <w:rFonts w:ascii="Times New Roman" w:hAnsi="Times New Roman" w:cs="Times New Roman"/>
                <w:sz w:val="24"/>
                <w:szCs w:val="24"/>
                <w:lang w:eastAsia="lv-LV"/>
              </w:rPr>
              <w:t xml:space="preserve"> īstenošanas nosacījumus, t.sk.:</w:t>
            </w:r>
          </w:p>
          <w:p w14:paraId="6D37F62C" w14:textId="27D087FB" w:rsidR="004E3572" w:rsidRPr="00D60391" w:rsidRDefault="004E3572" w:rsidP="00AE21CC">
            <w:pPr>
              <w:spacing w:after="120" w:line="240" w:lineRule="auto"/>
              <w:jc w:val="both"/>
              <w:rPr>
                <w:rFonts w:ascii="Times New Roman" w:hAnsi="Times New Roman" w:cs="Times New Roman"/>
                <w:bCs/>
                <w:sz w:val="24"/>
                <w:szCs w:val="24"/>
              </w:rPr>
            </w:pPr>
            <w:r w:rsidRPr="00D60391">
              <w:rPr>
                <w:rFonts w:ascii="Times New Roman" w:hAnsi="Times New Roman" w:cs="Times New Roman"/>
                <w:bCs/>
                <w:sz w:val="24"/>
                <w:szCs w:val="24"/>
              </w:rPr>
              <w:t>1)</w:t>
            </w:r>
            <w:r w:rsidR="00DE6F01" w:rsidRPr="00D60391">
              <w:rPr>
                <w:rFonts w:ascii="Times New Roman" w:hAnsi="Times New Roman" w:cs="Times New Roman"/>
                <w:bCs/>
                <w:sz w:val="24"/>
                <w:szCs w:val="24"/>
              </w:rPr>
              <w:t xml:space="preserve"> </w:t>
            </w:r>
            <w:r w:rsidRPr="00D60391">
              <w:rPr>
                <w:rFonts w:ascii="Times New Roman" w:hAnsi="Times New Roman" w:cs="Times New Roman"/>
                <w:bCs/>
                <w:sz w:val="24"/>
                <w:szCs w:val="24"/>
              </w:rPr>
              <w:t xml:space="preserve">paredzēt iespēju projekta iesniedzējam </w:t>
            </w:r>
            <w:proofErr w:type="spellStart"/>
            <w:r w:rsidRPr="00D60391">
              <w:rPr>
                <w:rFonts w:ascii="Times New Roman" w:hAnsi="Times New Roman" w:cs="Times New Roman"/>
                <w:bCs/>
                <w:sz w:val="24"/>
                <w:szCs w:val="24"/>
              </w:rPr>
              <w:t>priekšfinansēt</w:t>
            </w:r>
            <w:proofErr w:type="spellEnd"/>
            <w:r w:rsidRPr="00D60391">
              <w:rPr>
                <w:rFonts w:ascii="Times New Roman" w:hAnsi="Times New Roman" w:cs="Times New Roman"/>
                <w:bCs/>
                <w:sz w:val="24"/>
                <w:szCs w:val="24"/>
              </w:rPr>
              <w:t xml:space="preserve"> snieguma rezervi, piesaistot publiskos līdzekļus.</w:t>
            </w:r>
          </w:p>
          <w:p w14:paraId="372B567D" w14:textId="4910C5CC" w:rsidR="002E72F5" w:rsidRPr="00D60391" w:rsidRDefault="002E72F5" w:rsidP="00AE21CC">
            <w:pPr>
              <w:spacing w:after="120" w:line="240" w:lineRule="auto"/>
              <w:jc w:val="both"/>
              <w:rPr>
                <w:rFonts w:ascii="Times New Roman" w:hAnsi="Times New Roman" w:cs="Times New Roman"/>
                <w:sz w:val="24"/>
                <w:szCs w:val="24"/>
              </w:rPr>
            </w:pPr>
            <w:r w:rsidRPr="00D60391">
              <w:rPr>
                <w:rFonts w:ascii="Times New Roman" w:hAnsi="Times New Roman" w:cs="Times New Roman"/>
                <w:sz w:val="24"/>
                <w:szCs w:val="24"/>
                <w:lang w:eastAsia="lv-LV"/>
              </w:rPr>
              <w:lastRenderedPageBreak/>
              <w:t>M</w:t>
            </w:r>
            <w:r w:rsidR="00B7590B">
              <w:rPr>
                <w:rFonts w:ascii="Times New Roman" w:hAnsi="Times New Roman" w:cs="Times New Roman"/>
                <w:sz w:val="24"/>
                <w:szCs w:val="24"/>
                <w:lang w:eastAsia="lv-LV"/>
              </w:rPr>
              <w:t>K</w:t>
            </w:r>
            <w:r w:rsidR="00723D74">
              <w:rPr>
                <w:rFonts w:ascii="Times New Roman" w:hAnsi="Times New Roman" w:cs="Times New Roman"/>
                <w:sz w:val="24"/>
                <w:szCs w:val="24"/>
                <w:lang w:eastAsia="lv-LV"/>
              </w:rPr>
              <w:t xml:space="preserve"> </w:t>
            </w:r>
            <w:r w:rsidRPr="00D60391">
              <w:rPr>
                <w:rFonts w:ascii="Times New Roman" w:hAnsi="Times New Roman" w:cs="Times New Roman"/>
                <w:sz w:val="24"/>
                <w:szCs w:val="24"/>
                <w:lang w:eastAsia="lv-LV"/>
              </w:rPr>
              <w:t>2016. gada 15. marta noteikumos Nr. 158 “Darbības programmas “Izaugsme un nodarbinātība” 6.1.3. specifiskā atbalsta mērķa “Nodrošināt nepieciešamo infrastruktūru uz Rīgas maģistrālajiem pārvadiem un novērst maģistrālo ielu fragmentāro raksturu” 6.1.3.1. pasākuma “Rīgas pilsētas integrētas transporta sistēmas attīstība” īstenošanas noteikumi</w:t>
            </w:r>
            <w:r w:rsidRPr="00D60391">
              <w:rPr>
                <w:rFonts w:ascii="Times New Roman" w:hAnsi="Times New Roman" w:cs="Times New Roman"/>
                <w:sz w:val="24"/>
                <w:szCs w:val="24"/>
              </w:rPr>
              <w:t xml:space="preserve">”” (turpmāk – </w:t>
            </w:r>
            <w:r w:rsidR="00723D74">
              <w:rPr>
                <w:rFonts w:ascii="Times New Roman" w:hAnsi="Times New Roman" w:cs="Times New Roman"/>
                <w:sz w:val="24"/>
                <w:szCs w:val="24"/>
              </w:rPr>
              <w:t>N</w:t>
            </w:r>
            <w:r w:rsidRPr="00D60391">
              <w:rPr>
                <w:rFonts w:ascii="Times New Roman" w:hAnsi="Times New Roman" w:cs="Times New Roman"/>
                <w:sz w:val="24"/>
                <w:szCs w:val="24"/>
              </w:rPr>
              <w:t xml:space="preserve">oteikumi Nr.158) ir noteikts  </w:t>
            </w:r>
            <w:r w:rsidRPr="00D60391">
              <w:rPr>
                <w:rFonts w:ascii="Times New Roman" w:hAnsi="Times New Roman" w:cs="Times New Roman"/>
                <w:sz w:val="24"/>
                <w:szCs w:val="24"/>
                <w:lang w:eastAsia="lv-LV"/>
              </w:rPr>
              <w:t xml:space="preserve">6.1.3.1. pasākumam </w:t>
            </w:r>
            <w:r w:rsidRPr="00D60391">
              <w:rPr>
                <w:rFonts w:ascii="Times New Roman" w:hAnsi="Times New Roman" w:cs="Times New Roman"/>
                <w:sz w:val="24"/>
                <w:szCs w:val="24"/>
              </w:rPr>
              <w:t xml:space="preserve">kopējais </w:t>
            </w:r>
            <w:r w:rsidR="000E08CC" w:rsidRPr="00D60391">
              <w:rPr>
                <w:rFonts w:ascii="Times New Roman" w:hAnsi="Times New Roman" w:cs="Times New Roman"/>
                <w:sz w:val="24"/>
                <w:szCs w:val="24"/>
              </w:rPr>
              <w:t xml:space="preserve">plānotais </w:t>
            </w:r>
            <w:r w:rsidRPr="00D60391">
              <w:rPr>
                <w:rFonts w:ascii="Times New Roman" w:hAnsi="Times New Roman" w:cs="Times New Roman"/>
                <w:sz w:val="24"/>
                <w:szCs w:val="24"/>
              </w:rPr>
              <w:t xml:space="preserve">finansējuma apmērs 88 364 076 </w:t>
            </w:r>
            <w:proofErr w:type="spellStart"/>
            <w:r w:rsidRPr="00D60391">
              <w:rPr>
                <w:rFonts w:ascii="Times New Roman" w:hAnsi="Times New Roman" w:cs="Times New Roman"/>
                <w:i/>
                <w:sz w:val="24"/>
                <w:szCs w:val="24"/>
              </w:rPr>
              <w:t>euro</w:t>
            </w:r>
            <w:proofErr w:type="spellEnd"/>
            <w:r w:rsidRPr="00D60391">
              <w:rPr>
                <w:rFonts w:ascii="Times New Roman" w:hAnsi="Times New Roman" w:cs="Times New Roman"/>
                <w:i/>
                <w:sz w:val="24"/>
                <w:szCs w:val="24"/>
              </w:rPr>
              <w:t xml:space="preserve">, </w:t>
            </w:r>
            <w:r w:rsidRPr="00D60391">
              <w:rPr>
                <w:rFonts w:ascii="Times New Roman" w:hAnsi="Times New Roman" w:cs="Times New Roman"/>
                <w:sz w:val="24"/>
                <w:szCs w:val="24"/>
              </w:rPr>
              <w:t xml:space="preserve"> tai skaitā Kohēzijas fonda (turpmāk – KF) finansējums ir 75 109 464 </w:t>
            </w:r>
            <w:proofErr w:type="spellStart"/>
            <w:r w:rsidRPr="00D60391">
              <w:rPr>
                <w:rFonts w:ascii="Times New Roman" w:hAnsi="Times New Roman" w:cs="Times New Roman"/>
                <w:i/>
                <w:sz w:val="24"/>
                <w:szCs w:val="24"/>
              </w:rPr>
              <w:t>euro</w:t>
            </w:r>
            <w:proofErr w:type="spellEnd"/>
            <w:r w:rsidRPr="00D60391">
              <w:rPr>
                <w:rFonts w:ascii="Times New Roman" w:hAnsi="Times New Roman" w:cs="Times New Roman"/>
                <w:sz w:val="24"/>
                <w:szCs w:val="24"/>
              </w:rPr>
              <w:t xml:space="preserve"> un pašvaldības finansējums - vismaz 13 254 612 </w:t>
            </w:r>
            <w:proofErr w:type="spellStart"/>
            <w:r w:rsidRPr="00D60391">
              <w:rPr>
                <w:rFonts w:ascii="Times New Roman" w:hAnsi="Times New Roman" w:cs="Times New Roman"/>
                <w:i/>
                <w:sz w:val="24"/>
                <w:szCs w:val="24"/>
              </w:rPr>
              <w:t>euro</w:t>
            </w:r>
            <w:proofErr w:type="spellEnd"/>
            <w:r w:rsidRPr="00D60391">
              <w:rPr>
                <w:rFonts w:ascii="Times New Roman" w:hAnsi="Times New Roman" w:cs="Times New Roman"/>
                <w:sz w:val="24"/>
                <w:szCs w:val="24"/>
              </w:rPr>
              <w:t>.</w:t>
            </w:r>
          </w:p>
          <w:p w14:paraId="14A1CF48" w14:textId="1F0598E1" w:rsidR="002E72F5" w:rsidRPr="00D60391" w:rsidRDefault="002E72F5" w:rsidP="00AE21CC">
            <w:pPr>
              <w:spacing w:after="120" w:line="240" w:lineRule="auto"/>
              <w:jc w:val="both"/>
              <w:rPr>
                <w:rFonts w:ascii="Times New Roman" w:hAnsi="Times New Roman" w:cs="Times New Roman"/>
                <w:sz w:val="24"/>
                <w:szCs w:val="24"/>
                <w:lang w:eastAsia="lv-LV"/>
              </w:rPr>
            </w:pPr>
            <w:r w:rsidRPr="00D60391">
              <w:rPr>
                <w:rFonts w:ascii="Times New Roman" w:hAnsi="Times New Roman" w:cs="Times New Roman"/>
                <w:sz w:val="24"/>
                <w:szCs w:val="24"/>
              </w:rPr>
              <w:t xml:space="preserve">Pasākuma ietvaros KF piemēro snieguma rezervi – 6,19% apmērā, kas ir 4 646 774 </w:t>
            </w:r>
            <w:proofErr w:type="spellStart"/>
            <w:r w:rsidRPr="00D60391">
              <w:rPr>
                <w:rFonts w:ascii="Times New Roman" w:hAnsi="Times New Roman" w:cs="Times New Roman"/>
                <w:i/>
                <w:sz w:val="24"/>
                <w:szCs w:val="24"/>
              </w:rPr>
              <w:t>euro</w:t>
            </w:r>
            <w:proofErr w:type="spellEnd"/>
            <w:r w:rsidRPr="00D60391">
              <w:rPr>
                <w:rFonts w:ascii="Times New Roman" w:hAnsi="Times New Roman" w:cs="Times New Roman"/>
                <w:sz w:val="24"/>
                <w:szCs w:val="24"/>
              </w:rPr>
              <w:t xml:space="preserve">. Līdz ar to pieejamais kopējais KF finansējums līdz 2018.gada 31.decembrim, lai slēgtu vienošanās par projektu īstenošanu, ir 70 462 690 </w:t>
            </w:r>
            <w:proofErr w:type="spellStart"/>
            <w:r w:rsidRPr="00D60391">
              <w:rPr>
                <w:rFonts w:ascii="Times New Roman" w:hAnsi="Times New Roman" w:cs="Times New Roman"/>
                <w:i/>
                <w:sz w:val="24"/>
                <w:szCs w:val="24"/>
              </w:rPr>
              <w:t>euro</w:t>
            </w:r>
            <w:proofErr w:type="spellEnd"/>
            <w:r w:rsidRPr="00D60391">
              <w:rPr>
                <w:rFonts w:ascii="Times New Roman" w:hAnsi="Times New Roman" w:cs="Times New Roman"/>
                <w:sz w:val="24"/>
                <w:szCs w:val="24"/>
              </w:rPr>
              <w:t>, paredzot</w:t>
            </w:r>
            <w:r w:rsidR="00B7590B">
              <w:rPr>
                <w:rFonts w:ascii="Times New Roman" w:hAnsi="Times New Roman" w:cs="Times New Roman"/>
                <w:sz w:val="24"/>
                <w:szCs w:val="24"/>
              </w:rPr>
              <w:t xml:space="preserve"> </w:t>
            </w:r>
            <w:r w:rsidR="00B90196">
              <w:rPr>
                <w:rFonts w:ascii="Times New Roman" w:hAnsi="Times New Roman" w:cs="Times New Roman"/>
                <w:sz w:val="24"/>
                <w:szCs w:val="24"/>
              </w:rPr>
              <w:t>N</w:t>
            </w:r>
            <w:r w:rsidRPr="00D60391">
              <w:rPr>
                <w:rFonts w:ascii="Times New Roman" w:hAnsi="Times New Roman" w:cs="Times New Roman"/>
                <w:sz w:val="24"/>
                <w:szCs w:val="24"/>
              </w:rPr>
              <w:t>oteikumu Nr.158 4.2.1.1. apakšpunktā minētā iznākuma rādītāja izpildi vismaz 3,56 km apjomā. No 2019.</w:t>
            </w:r>
            <w:r w:rsidR="008838A6" w:rsidRPr="00D60391">
              <w:rPr>
                <w:rFonts w:ascii="Times New Roman" w:hAnsi="Times New Roman" w:cs="Times New Roman"/>
                <w:sz w:val="24"/>
                <w:szCs w:val="24"/>
              </w:rPr>
              <w:t xml:space="preserve"> </w:t>
            </w:r>
            <w:r w:rsidRPr="00D60391">
              <w:rPr>
                <w:rFonts w:ascii="Times New Roman" w:hAnsi="Times New Roman" w:cs="Times New Roman"/>
                <w:sz w:val="24"/>
                <w:szCs w:val="24"/>
              </w:rPr>
              <w:t>gada 1.</w:t>
            </w:r>
            <w:r w:rsidR="008838A6" w:rsidRPr="00D60391">
              <w:rPr>
                <w:rFonts w:ascii="Times New Roman" w:hAnsi="Times New Roman" w:cs="Times New Roman"/>
                <w:sz w:val="24"/>
                <w:szCs w:val="24"/>
              </w:rPr>
              <w:t xml:space="preserve"> </w:t>
            </w:r>
            <w:r w:rsidRPr="00D60391">
              <w:rPr>
                <w:rFonts w:ascii="Times New Roman" w:hAnsi="Times New Roman" w:cs="Times New Roman"/>
                <w:sz w:val="24"/>
                <w:szCs w:val="24"/>
              </w:rPr>
              <w:t xml:space="preserve">janvāra atbildīgā iestāde pēc Eiropas Komisijas lēmuma par snieguma ietvara izpildi var ierosināt palielināt pieejamo KF finansējumu līdz </w:t>
            </w:r>
            <w:r w:rsidR="00B7590B">
              <w:rPr>
                <w:rFonts w:ascii="Times New Roman" w:hAnsi="Times New Roman" w:cs="Times New Roman"/>
                <w:sz w:val="24"/>
                <w:szCs w:val="24"/>
              </w:rPr>
              <w:t xml:space="preserve"> </w:t>
            </w:r>
            <w:r w:rsidR="00B90196">
              <w:rPr>
                <w:rFonts w:ascii="Times New Roman" w:hAnsi="Times New Roman" w:cs="Times New Roman"/>
                <w:sz w:val="24"/>
                <w:szCs w:val="24"/>
              </w:rPr>
              <w:t>N</w:t>
            </w:r>
            <w:r w:rsidRPr="00D60391">
              <w:rPr>
                <w:rFonts w:ascii="Times New Roman" w:hAnsi="Times New Roman" w:cs="Times New Roman"/>
                <w:sz w:val="24"/>
                <w:szCs w:val="24"/>
              </w:rPr>
              <w:t>oteikumu Nr. 158 7. punktā minētajam apmēram.</w:t>
            </w:r>
          </w:p>
          <w:p w14:paraId="1E99B6C7" w14:textId="5B3FF359" w:rsidR="002E72F5" w:rsidRPr="00D60391" w:rsidRDefault="002E72F5" w:rsidP="00AE21CC">
            <w:pPr>
              <w:spacing w:after="120" w:line="240" w:lineRule="auto"/>
              <w:jc w:val="both"/>
              <w:rPr>
                <w:rFonts w:ascii="Times New Roman" w:hAnsi="Times New Roman" w:cs="Times New Roman"/>
                <w:sz w:val="24"/>
                <w:szCs w:val="24"/>
              </w:rPr>
            </w:pPr>
            <w:r w:rsidRPr="00D60391">
              <w:rPr>
                <w:rFonts w:ascii="Times New Roman" w:hAnsi="Times New Roman" w:cs="Times New Roman"/>
                <w:sz w:val="24"/>
                <w:szCs w:val="24"/>
              </w:rPr>
              <w:t>Atbilstoši Finanšu ministrijas kā Eiropas Savienības struktūrfondu un K</w:t>
            </w:r>
            <w:r w:rsidR="00B90196">
              <w:rPr>
                <w:rFonts w:ascii="Times New Roman" w:hAnsi="Times New Roman" w:cs="Times New Roman"/>
                <w:sz w:val="24"/>
                <w:szCs w:val="24"/>
              </w:rPr>
              <w:t>F</w:t>
            </w:r>
            <w:r w:rsidR="001E19E6">
              <w:rPr>
                <w:rFonts w:ascii="Times New Roman" w:hAnsi="Times New Roman" w:cs="Times New Roman"/>
                <w:sz w:val="24"/>
                <w:szCs w:val="24"/>
              </w:rPr>
              <w:t xml:space="preserve"> (turpmāk – ES fondi)</w:t>
            </w:r>
            <w:r w:rsidRPr="00D60391">
              <w:rPr>
                <w:rFonts w:ascii="Times New Roman" w:hAnsi="Times New Roman" w:cs="Times New Roman"/>
                <w:sz w:val="24"/>
                <w:szCs w:val="24"/>
              </w:rPr>
              <w:t xml:space="preserve">  2014. – 2020.gada plānošanas perioda vadošās iestādes (turpmāk – </w:t>
            </w:r>
            <w:r w:rsidR="00B90196">
              <w:rPr>
                <w:rFonts w:ascii="Times New Roman" w:hAnsi="Times New Roman" w:cs="Times New Roman"/>
                <w:sz w:val="24"/>
                <w:szCs w:val="24"/>
              </w:rPr>
              <w:t>V</w:t>
            </w:r>
            <w:r w:rsidRPr="00D60391">
              <w:rPr>
                <w:rFonts w:ascii="Times New Roman" w:hAnsi="Times New Roman" w:cs="Times New Roman"/>
                <w:sz w:val="24"/>
                <w:szCs w:val="24"/>
              </w:rPr>
              <w:t>adošā iestāde) 2016.</w:t>
            </w:r>
            <w:r w:rsidR="008838A6" w:rsidRPr="00D60391">
              <w:rPr>
                <w:rFonts w:ascii="Times New Roman" w:hAnsi="Times New Roman" w:cs="Times New Roman"/>
                <w:sz w:val="24"/>
                <w:szCs w:val="24"/>
              </w:rPr>
              <w:t xml:space="preserve"> </w:t>
            </w:r>
            <w:r w:rsidRPr="00D60391">
              <w:rPr>
                <w:rFonts w:ascii="Times New Roman" w:hAnsi="Times New Roman" w:cs="Times New Roman"/>
                <w:sz w:val="24"/>
                <w:szCs w:val="24"/>
              </w:rPr>
              <w:t>gada 3.</w:t>
            </w:r>
            <w:r w:rsidR="008838A6" w:rsidRPr="00D60391">
              <w:rPr>
                <w:rFonts w:ascii="Times New Roman" w:hAnsi="Times New Roman" w:cs="Times New Roman"/>
                <w:sz w:val="24"/>
                <w:szCs w:val="24"/>
              </w:rPr>
              <w:t xml:space="preserve"> </w:t>
            </w:r>
            <w:r w:rsidRPr="00D60391">
              <w:rPr>
                <w:rFonts w:ascii="Times New Roman" w:hAnsi="Times New Roman" w:cs="Times New Roman"/>
                <w:sz w:val="24"/>
                <w:szCs w:val="24"/>
              </w:rPr>
              <w:t>jūnija skaidrojumam “Vadošās iestādes skaidrojums par snieguma rezerves piemērošanu ES fondu 2014.-2020.</w:t>
            </w:r>
            <w:r w:rsidR="008838A6" w:rsidRPr="00D60391">
              <w:rPr>
                <w:rFonts w:ascii="Times New Roman" w:hAnsi="Times New Roman" w:cs="Times New Roman"/>
                <w:sz w:val="24"/>
                <w:szCs w:val="24"/>
              </w:rPr>
              <w:t xml:space="preserve"> </w:t>
            </w:r>
            <w:r w:rsidRPr="00D60391">
              <w:rPr>
                <w:rFonts w:ascii="Times New Roman" w:hAnsi="Times New Roman" w:cs="Times New Roman"/>
                <w:sz w:val="24"/>
                <w:szCs w:val="24"/>
              </w:rPr>
              <w:t>gada plānošanas periodā”, ja M</w:t>
            </w:r>
            <w:r w:rsidR="0098432D">
              <w:rPr>
                <w:rFonts w:ascii="Times New Roman" w:hAnsi="Times New Roman" w:cs="Times New Roman"/>
                <w:sz w:val="24"/>
                <w:szCs w:val="24"/>
              </w:rPr>
              <w:t>K</w:t>
            </w:r>
            <w:r w:rsidRPr="00D60391">
              <w:rPr>
                <w:rFonts w:ascii="Times New Roman" w:hAnsi="Times New Roman" w:cs="Times New Roman"/>
                <w:sz w:val="24"/>
                <w:szCs w:val="24"/>
              </w:rPr>
              <w:t xml:space="preserve"> noteikumos par specifiskā atbalsta mērķa</w:t>
            </w:r>
            <w:r w:rsidR="00F45A05" w:rsidRPr="00D60391">
              <w:rPr>
                <w:rFonts w:ascii="Times New Roman" w:hAnsi="Times New Roman" w:cs="Times New Roman"/>
                <w:sz w:val="24"/>
                <w:szCs w:val="24"/>
              </w:rPr>
              <w:t xml:space="preserve"> (turpmāk – SAM)</w:t>
            </w:r>
            <w:r w:rsidR="00B90196">
              <w:rPr>
                <w:rFonts w:ascii="Times New Roman" w:hAnsi="Times New Roman" w:cs="Times New Roman"/>
                <w:sz w:val="24"/>
                <w:szCs w:val="24"/>
              </w:rPr>
              <w:t xml:space="preserve"> vai</w:t>
            </w:r>
            <w:r w:rsidRPr="00D60391">
              <w:rPr>
                <w:rFonts w:ascii="Times New Roman" w:hAnsi="Times New Roman" w:cs="Times New Roman"/>
                <w:sz w:val="24"/>
                <w:szCs w:val="24"/>
              </w:rPr>
              <w:t xml:space="preserve"> pasākuma īstenošanu ir paredzēta snieguma rezerve, ir pieļaujams </w:t>
            </w:r>
            <w:proofErr w:type="spellStart"/>
            <w:r w:rsidRPr="00D60391">
              <w:rPr>
                <w:rFonts w:ascii="Times New Roman" w:hAnsi="Times New Roman" w:cs="Times New Roman"/>
                <w:sz w:val="24"/>
                <w:szCs w:val="24"/>
              </w:rPr>
              <w:t>priekšfinansēšanas</w:t>
            </w:r>
            <w:proofErr w:type="spellEnd"/>
            <w:r w:rsidRPr="00D60391">
              <w:rPr>
                <w:rFonts w:ascii="Times New Roman" w:hAnsi="Times New Roman" w:cs="Times New Roman"/>
                <w:sz w:val="24"/>
                <w:szCs w:val="24"/>
              </w:rPr>
              <w:t xml:space="preserve"> modelis.</w:t>
            </w:r>
          </w:p>
          <w:p w14:paraId="0A05BDEC" w14:textId="29909BDA" w:rsidR="002E72F5" w:rsidRPr="00D60391" w:rsidRDefault="002E72F5" w:rsidP="00AE21CC">
            <w:pPr>
              <w:spacing w:after="120" w:line="240" w:lineRule="auto"/>
              <w:jc w:val="both"/>
              <w:rPr>
                <w:rFonts w:ascii="Times New Roman" w:hAnsi="Times New Roman" w:cs="Times New Roman"/>
                <w:sz w:val="24"/>
                <w:szCs w:val="24"/>
              </w:rPr>
            </w:pPr>
            <w:proofErr w:type="spellStart"/>
            <w:r w:rsidRPr="00D60391">
              <w:rPr>
                <w:rFonts w:ascii="Times New Roman" w:hAnsi="Times New Roman" w:cs="Times New Roman"/>
                <w:sz w:val="24"/>
                <w:szCs w:val="24"/>
              </w:rPr>
              <w:t>Priekšfinansēšanas</w:t>
            </w:r>
            <w:proofErr w:type="spellEnd"/>
            <w:r w:rsidRPr="00D60391">
              <w:rPr>
                <w:rFonts w:ascii="Times New Roman" w:hAnsi="Times New Roman" w:cs="Times New Roman"/>
                <w:sz w:val="24"/>
                <w:szCs w:val="24"/>
              </w:rPr>
              <w:t xml:space="preserve"> modelis paredz, ka finansējuma saņēmējs projektā var uzņemties papildu saistības, paredzot snieguma rezervei nepieciešamo finansējuma apmēru no saviem vai sadarbības partnera līdzekļiem, attiecīgi palielinot savu līdzfinansējuma likmi, vienlaikus plānojot iznākuma rādītājus atbilstoši projektā plānotajam </w:t>
            </w:r>
            <w:r w:rsidRPr="001E19E6">
              <w:rPr>
                <w:rFonts w:ascii="Times New Roman" w:hAnsi="Times New Roman" w:cs="Times New Roman"/>
                <w:sz w:val="24"/>
                <w:szCs w:val="24"/>
              </w:rPr>
              <w:t>ES fondu</w:t>
            </w:r>
            <w:r w:rsidRPr="00D60391">
              <w:rPr>
                <w:rFonts w:ascii="Times New Roman" w:hAnsi="Times New Roman" w:cs="Times New Roman"/>
                <w:sz w:val="24"/>
                <w:szCs w:val="24"/>
              </w:rPr>
              <w:t xml:space="preserve"> finansējuma apmēram, tai skaitā, snieguma rezervei nepieciešamajam finansējuma apmēram.</w:t>
            </w:r>
          </w:p>
          <w:p w14:paraId="1953C11B" w14:textId="0283FFEF" w:rsidR="002E72F5" w:rsidRPr="00D60391" w:rsidRDefault="002E72F5" w:rsidP="003B177A">
            <w:pPr>
              <w:spacing w:after="0" w:line="240" w:lineRule="auto"/>
              <w:jc w:val="both"/>
              <w:rPr>
                <w:rFonts w:ascii="Times New Roman" w:hAnsi="Times New Roman" w:cs="Times New Roman"/>
                <w:iCs/>
                <w:sz w:val="24"/>
                <w:szCs w:val="24"/>
                <w:lang w:eastAsia="lv-LV"/>
              </w:rPr>
            </w:pPr>
            <w:r w:rsidRPr="00D60391">
              <w:rPr>
                <w:rFonts w:ascii="Times New Roman" w:hAnsi="Times New Roman" w:cs="Times New Roman"/>
                <w:sz w:val="24"/>
                <w:szCs w:val="24"/>
              </w:rPr>
              <w:t>Vadošās iestādes 2017.</w:t>
            </w:r>
            <w:r w:rsidR="001E19E6">
              <w:rPr>
                <w:rFonts w:ascii="Times New Roman" w:hAnsi="Times New Roman" w:cs="Times New Roman"/>
                <w:sz w:val="24"/>
                <w:szCs w:val="24"/>
              </w:rPr>
              <w:t xml:space="preserve"> </w:t>
            </w:r>
            <w:r w:rsidRPr="00D60391">
              <w:rPr>
                <w:rFonts w:ascii="Times New Roman" w:hAnsi="Times New Roman" w:cs="Times New Roman"/>
                <w:sz w:val="24"/>
                <w:szCs w:val="24"/>
              </w:rPr>
              <w:t>gada 6.</w:t>
            </w:r>
            <w:r w:rsidR="001E19E6">
              <w:rPr>
                <w:rFonts w:ascii="Times New Roman" w:hAnsi="Times New Roman" w:cs="Times New Roman"/>
                <w:sz w:val="24"/>
                <w:szCs w:val="24"/>
              </w:rPr>
              <w:t xml:space="preserve"> </w:t>
            </w:r>
            <w:r w:rsidRPr="00D60391">
              <w:rPr>
                <w:rFonts w:ascii="Times New Roman" w:hAnsi="Times New Roman" w:cs="Times New Roman"/>
                <w:sz w:val="24"/>
                <w:szCs w:val="24"/>
              </w:rPr>
              <w:t xml:space="preserve">jūlija skaidrojumā “Skaidrojums par rezerves finansējuma izmantošanu </w:t>
            </w:r>
            <w:r w:rsidR="001E19E6">
              <w:rPr>
                <w:rFonts w:ascii="Times New Roman" w:hAnsi="Times New Roman" w:cs="Times New Roman"/>
                <w:sz w:val="24"/>
                <w:szCs w:val="24"/>
              </w:rPr>
              <w:t xml:space="preserve">ES </w:t>
            </w:r>
            <w:r w:rsidRPr="00D60391">
              <w:rPr>
                <w:rFonts w:ascii="Times New Roman" w:hAnsi="Times New Roman" w:cs="Times New Roman"/>
                <w:sz w:val="24"/>
                <w:szCs w:val="24"/>
              </w:rPr>
              <w:t>fond</w:t>
            </w:r>
            <w:r w:rsidR="001E19E6">
              <w:rPr>
                <w:rFonts w:ascii="Times New Roman" w:hAnsi="Times New Roman" w:cs="Times New Roman"/>
                <w:sz w:val="24"/>
                <w:szCs w:val="24"/>
              </w:rPr>
              <w:t>u</w:t>
            </w:r>
            <w:r w:rsidRPr="00D60391">
              <w:rPr>
                <w:rFonts w:ascii="Times New Roman" w:hAnsi="Times New Roman" w:cs="Times New Roman"/>
                <w:sz w:val="24"/>
                <w:szCs w:val="24"/>
              </w:rPr>
              <w:t xml:space="preserve"> līdzfinansētajos projektos” ir sniegta informācija, ka g</w:t>
            </w:r>
            <w:r w:rsidRPr="00D60391">
              <w:rPr>
                <w:rFonts w:ascii="Times New Roman" w:hAnsi="Times New Roman" w:cs="Times New Roman"/>
                <w:iCs/>
                <w:sz w:val="24"/>
                <w:szCs w:val="24"/>
                <w:lang w:eastAsia="lv-LV"/>
              </w:rPr>
              <w:t>adījumos, ja finansējuma saņēmējs projekta ietvaros snieguma rezerves finansējumu uz sava riska ir ieplānojis kā papildus attiecināmo izmaksu finansējumu</w:t>
            </w:r>
            <w:r w:rsidR="005C104C" w:rsidRPr="00D60391">
              <w:rPr>
                <w:rFonts w:ascii="Times New Roman" w:hAnsi="Times New Roman" w:cs="Times New Roman"/>
                <w:iCs/>
                <w:sz w:val="24"/>
                <w:szCs w:val="24"/>
                <w:lang w:eastAsia="lv-LV"/>
              </w:rPr>
              <w:t>, lai</w:t>
            </w:r>
            <w:r w:rsidRPr="00D60391">
              <w:rPr>
                <w:rFonts w:ascii="Times New Roman" w:hAnsi="Times New Roman" w:cs="Times New Roman"/>
                <w:iCs/>
                <w:sz w:val="24"/>
                <w:szCs w:val="24"/>
                <w:lang w:eastAsia="lv-LV"/>
              </w:rPr>
              <w:t xml:space="preserve"> rezerves finansējuma pieejamības </w:t>
            </w:r>
            <w:r w:rsidRPr="00D60391">
              <w:rPr>
                <w:rFonts w:ascii="Times New Roman" w:hAnsi="Times New Roman" w:cs="Times New Roman"/>
                <w:iCs/>
                <w:sz w:val="24"/>
                <w:szCs w:val="24"/>
                <w:lang w:eastAsia="lv-LV"/>
              </w:rPr>
              <w:lastRenderedPageBreak/>
              <w:t>gadījumā atgūt</w:t>
            </w:r>
            <w:r w:rsidR="005C104C" w:rsidRPr="00D60391">
              <w:rPr>
                <w:rFonts w:ascii="Times New Roman" w:hAnsi="Times New Roman" w:cs="Times New Roman"/>
                <w:iCs/>
                <w:sz w:val="24"/>
                <w:szCs w:val="24"/>
                <w:lang w:eastAsia="lv-LV"/>
              </w:rPr>
              <w:t>u</w:t>
            </w:r>
            <w:r w:rsidRPr="00D60391">
              <w:rPr>
                <w:rFonts w:ascii="Times New Roman" w:hAnsi="Times New Roman" w:cs="Times New Roman"/>
                <w:iCs/>
                <w:sz w:val="24"/>
                <w:szCs w:val="24"/>
                <w:lang w:eastAsia="lv-LV"/>
              </w:rPr>
              <w:t xml:space="preserve"> jau ieguldītus paša resursus, MK noteikumos par SAM</w:t>
            </w:r>
            <w:r w:rsidR="00B90196">
              <w:rPr>
                <w:rFonts w:ascii="Times New Roman" w:hAnsi="Times New Roman" w:cs="Times New Roman"/>
                <w:iCs/>
                <w:sz w:val="24"/>
                <w:szCs w:val="24"/>
                <w:lang w:eastAsia="lv-LV"/>
              </w:rPr>
              <w:t xml:space="preserve"> vai</w:t>
            </w:r>
            <w:r w:rsidRPr="00D60391">
              <w:rPr>
                <w:rFonts w:ascii="Times New Roman" w:hAnsi="Times New Roman" w:cs="Times New Roman"/>
                <w:iCs/>
                <w:sz w:val="24"/>
                <w:szCs w:val="24"/>
                <w:lang w:eastAsia="lv-LV"/>
              </w:rPr>
              <w:t xml:space="preserve"> pasākuma īstenošanu būtu nepieciešams atrunāt rezerves </w:t>
            </w:r>
            <w:proofErr w:type="spellStart"/>
            <w:r w:rsidRPr="00D60391">
              <w:rPr>
                <w:rFonts w:ascii="Times New Roman" w:hAnsi="Times New Roman" w:cs="Times New Roman"/>
                <w:iCs/>
                <w:sz w:val="24"/>
                <w:szCs w:val="24"/>
                <w:lang w:eastAsia="lv-LV"/>
              </w:rPr>
              <w:t>priekšfinansēšanas</w:t>
            </w:r>
            <w:proofErr w:type="spellEnd"/>
            <w:r w:rsidRPr="00D60391">
              <w:rPr>
                <w:rFonts w:ascii="Times New Roman" w:hAnsi="Times New Roman" w:cs="Times New Roman"/>
                <w:iCs/>
                <w:sz w:val="24"/>
                <w:szCs w:val="24"/>
                <w:lang w:eastAsia="lv-LV"/>
              </w:rPr>
              <w:t xml:space="preserve"> iespēju, lai pēc Eiropas Komisijas lēmuma būtu iespējams attiecīgo nacionālā līdzfinansējuma attiecināmo izmaksu apmēru aizstāt ar </w:t>
            </w:r>
            <w:r w:rsidRPr="001E19E6">
              <w:rPr>
                <w:rFonts w:ascii="Times New Roman" w:hAnsi="Times New Roman" w:cs="Times New Roman"/>
                <w:iCs/>
                <w:sz w:val="24"/>
                <w:szCs w:val="24"/>
                <w:lang w:eastAsia="lv-LV"/>
              </w:rPr>
              <w:t>ES fondu</w:t>
            </w:r>
            <w:r w:rsidRPr="00D60391">
              <w:rPr>
                <w:rFonts w:ascii="Times New Roman" w:hAnsi="Times New Roman" w:cs="Times New Roman"/>
                <w:iCs/>
                <w:sz w:val="24"/>
                <w:szCs w:val="24"/>
                <w:lang w:eastAsia="lv-LV"/>
              </w:rPr>
              <w:t xml:space="preserve"> finansējumu.</w:t>
            </w:r>
          </w:p>
          <w:p w14:paraId="3D23EF64" w14:textId="7D80F20C" w:rsidR="002E72F5" w:rsidRPr="00D60391" w:rsidRDefault="002E72F5" w:rsidP="00431F08">
            <w:pPr>
              <w:spacing w:after="120" w:line="240" w:lineRule="auto"/>
              <w:jc w:val="both"/>
              <w:rPr>
                <w:rFonts w:ascii="Times New Roman" w:hAnsi="Times New Roman" w:cs="Times New Roman"/>
                <w:sz w:val="24"/>
                <w:szCs w:val="24"/>
              </w:rPr>
            </w:pPr>
            <w:r w:rsidRPr="00D60391">
              <w:rPr>
                <w:rFonts w:ascii="Times New Roman" w:hAnsi="Times New Roman" w:cs="Times New Roman"/>
                <w:sz w:val="24"/>
                <w:szCs w:val="24"/>
              </w:rPr>
              <w:t xml:space="preserve">Ņemot vērā, ka </w:t>
            </w:r>
            <w:r w:rsidR="00B90196">
              <w:rPr>
                <w:rFonts w:ascii="Times New Roman" w:hAnsi="Times New Roman" w:cs="Times New Roman"/>
                <w:sz w:val="24"/>
                <w:szCs w:val="24"/>
              </w:rPr>
              <w:t>N</w:t>
            </w:r>
            <w:r w:rsidRPr="00D60391">
              <w:rPr>
                <w:rFonts w:ascii="Times New Roman" w:hAnsi="Times New Roman" w:cs="Times New Roman"/>
                <w:sz w:val="24"/>
                <w:szCs w:val="24"/>
              </w:rPr>
              <w:t xml:space="preserve">oteikumi Nr.158 tika izstrādāti un pieņemti pirms </w:t>
            </w:r>
            <w:r w:rsidR="00B90196">
              <w:rPr>
                <w:rFonts w:ascii="Times New Roman" w:hAnsi="Times New Roman" w:cs="Times New Roman"/>
                <w:sz w:val="24"/>
                <w:szCs w:val="24"/>
              </w:rPr>
              <w:t>V</w:t>
            </w:r>
            <w:r w:rsidRPr="00D60391">
              <w:rPr>
                <w:rFonts w:ascii="Times New Roman" w:hAnsi="Times New Roman" w:cs="Times New Roman"/>
                <w:sz w:val="24"/>
                <w:szCs w:val="24"/>
              </w:rPr>
              <w:t xml:space="preserve">adošās iestādes skaidrojumu izstrādes, </w:t>
            </w:r>
            <w:r w:rsidR="00B90196">
              <w:rPr>
                <w:rFonts w:ascii="Times New Roman" w:hAnsi="Times New Roman" w:cs="Times New Roman"/>
                <w:sz w:val="24"/>
                <w:szCs w:val="24"/>
              </w:rPr>
              <w:t>N</w:t>
            </w:r>
            <w:r w:rsidRPr="00D60391">
              <w:rPr>
                <w:rFonts w:ascii="Times New Roman" w:hAnsi="Times New Roman" w:cs="Times New Roman"/>
                <w:sz w:val="24"/>
                <w:szCs w:val="24"/>
              </w:rPr>
              <w:t xml:space="preserve">oteikumos Nr.158 nav atrunāta snieguma rezerves </w:t>
            </w:r>
            <w:proofErr w:type="spellStart"/>
            <w:r w:rsidRPr="00D60391">
              <w:rPr>
                <w:rFonts w:ascii="Times New Roman" w:hAnsi="Times New Roman" w:cs="Times New Roman"/>
                <w:sz w:val="24"/>
                <w:szCs w:val="24"/>
              </w:rPr>
              <w:t>priekšfinansēšanas</w:t>
            </w:r>
            <w:proofErr w:type="spellEnd"/>
            <w:r w:rsidRPr="00D60391">
              <w:rPr>
                <w:rFonts w:ascii="Times New Roman" w:hAnsi="Times New Roman" w:cs="Times New Roman"/>
                <w:sz w:val="24"/>
                <w:szCs w:val="24"/>
              </w:rPr>
              <w:t xml:space="preserve"> iespēja.</w:t>
            </w:r>
          </w:p>
          <w:p w14:paraId="26C019FB" w14:textId="1BA82A79" w:rsidR="00E5323B" w:rsidRPr="00D60391" w:rsidRDefault="00B90196" w:rsidP="00431F0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N</w:t>
            </w:r>
            <w:r w:rsidR="002E72F5" w:rsidRPr="00D60391">
              <w:rPr>
                <w:rFonts w:ascii="Times New Roman" w:hAnsi="Times New Roman" w:cs="Times New Roman"/>
                <w:sz w:val="24"/>
                <w:szCs w:val="24"/>
              </w:rPr>
              <w:t>oteikumu projekts paredz</w:t>
            </w:r>
            <w:r w:rsidR="003B177A">
              <w:rPr>
                <w:rFonts w:ascii="Times New Roman" w:hAnsi="Times New Roman" w:cs="Times New Roman"/>
                <w:sz w:val="24"/>
                <w:szCs w:val="24"/>
              </w:rPr>
              <w:t xml:space="preserve"> 6.1.3.1. pasākuma</w:t>
            </w:r>
            <w:r w:rsidR="004D3D95">
              <w:rPr>
                <w:rFonts w:ascii="Times New Roman" w:hAnsi="Times New Roman" w:cs="Times New Roman"/>
                <w:sz w:val="24"/>
                <w:szCs w:val="24"/>
              </w:rPr>
              <w:t xml:space="preserve"> ietvaros</w:t>
            </w:r>
            <w:r w:rsidR="003B177A">
              <w:rPr>
                <w:rFonts w:ascii="Times New Roman" w:hAnsi="Times New Roman" w:cs="Times New Roman"/>
                <w:sz w:val="24"/>
                <w:szCs w:val="24"/>
              </w:rPr>
              <w:t xml:space="preserve"> pēdējā </w:t>
            </w:r>
            <w:r w:rsidR="002E72F5" w:rsidRPr="00D60391">
              <w:rPr>
                <w:rFonts w:ascii="Times New Roman" w:hAnsi="Times New Roman" w:cs="Times New Roman"/>
                <w:sz w:val="24"/>
                <w:szCs w:val="24"/>
              </w:rPr>
              <w:t>projekta</w:t>
            </w:r>
            <w:r w:rsidR="003B177A">
              <w:rPr>
                <w:rFonts w:ascii="Times New Roman" w:hAnsi="Times New Roman" w:cs="Times New Roman"/>
                <w:sz w:val="24"/>
                <w:szCs w:val="24"/>
              </w:rPr>
              <w:t>, kuru plānots iesniegt Centrālajā finanšu un līgumu aģentūrā 2019.gadā</w:t>
            </w:r>
            <w:r w:rsidR="002E72F5" w:rsidRPr="00D60391">
              <w:rPr>
                <w:rFonts w:ascii="Times New Roman" w:hAnsi="Times New Roman" w:cs="Times New Roman"/>
                <w:sz w:val="24"/>
                <w:szCs w:val="24"/>
              </w:rPr>
              <w:t xml:space="preserve">, </w:t>
            </w:r>
            <w:r w:rsidR="00431F08" w:rsidRPr="00D60391">
              <w:rPr>
                <w:rFonts w:ascii="Times New Roman" w:hAnsi="Times New Roman" w:cs="Times New Roman"/>
                <w:sz w:val="24"/>
                <w:szCs w:val="24"/>
              </w:rPr>
              <w:t>īstenošanai</w:t>
            </w:r>
            <w:r w:rsidR="00431F08">
              <w:rPr>
                <w:rFonts w:ascii="Times New Roman" w:hAnsi="Times New Roman" w:cs="Times New Roman"/>
                <w:sz w:val="24"/>
                <w:szCs w:val="24"/>
              </w:rPr>
              <w:t>,</w:t>
            </w:r>
            <w:bookmarkStart w:id="2" w:name="_GoBack"/>
            <w:bookmarkEnd w:id="2"/>
            <w:r w:rsidR="00431F08" w:rsidRPr="00D60391">
              <w:rPr>
                <w:rFonts w:ascii="Times New Roman" w:hAnsi="Times New Roman" w:cs="Times New Roman"/>
                <w:sz w:val="24"/>
                <w:szCs w:val="24"/>
              </w:rPr>
              <w:t xml:space="preserve"> </w:t>
            </w:r>
            <w:r w:rsidR="002E72F5" w:rsidRPr="00D60391">
              <w:rPr>
                <w:rFonts w:ascii="Times New Roman" w:hAnsi="Times New Roman" w:cs="Times New Roman"/>
                <w:sz w:val="24"/>
                <w:szCs w:val="24"/>
              </w:rPr>
              <w:t>t</w:t>
            </w:r>
            <w:r>
              <w:rPr>
                <w:rFonts w:ascii="Times New Roman" w:hAnsi="Times New Roman" w:cs="Times New Roman"/>
                <w:sz w:val="24"/>
                <w:szCs w:val="24"/>
              </w:rPr>
              <w:t xml:space="preserve">ostarp </w:t>
            </w:r>
            <w:r w:rsidR="002E72F5" w:rsidRPr="00D60391">
              <w:rPr>
                <w:rFonts w:ascii="Times New Roman" w:hAnsi="Times New Roman" w:cs="Times New Roman"/>
                <w:sz w:val="24"/>
                <w:szCs w:val="24"/>
              </w:rPr>
              <w:t xml:space="preserve">snieguma rezerves </w:t>
            </w:r>
            <w:proofErr w:type="spellStart"/>
            <w:r w:rsidR="002E72F5" w:rsidRPr="00D60391">
              <w:rPr>
                <w:rFonts w:ascii="Times New Roman" w:hAnsi="Times New Roman" w:cs="Times New Roman"/>
                <w:sz w:val="24"/>
                <w:szCs w:val="24"/>
              </w:rPr>
              <w:t>priekšfinansēšanai</w:t>
            </w:r>
            <w:proofErr w:type="spellEnd"/>
            <w:r w:rsidR="002E72F5" w:rsidRPr="00D60391">
              <w:rPr>
                <w:rFonts w:ascii="Times New Roman" w:hAnsi="Times New Roman" w:cs="Times New Roman"/>
                <w:sz w:val="24"/>
                <w:szCs w:val="24"/>
              </w:rPr>
              <w:t xml:space="preserve"> un attiecināmo izmaksu segšanai, piesaistīt papildu publiskos līdzekļus, piemēram, pašvaldības finansējumu vai pašvaldības aizņēmumu Valsts kasē.</w:t>
            </w:r>
          </w:p>
          <w:p w14:paraId="3BEDCF95" w14:textId="4553055A" w:rsidR="00A53C90" w:rsidRDefault="004E3572" w:rsidP="00431F08">
            <w:pPr>
              <w:spacing w:after="120" w:line="240" w:lineRule="auto"/>
              <w:jc w:val="both"/>
              <w:rPr>
                <w:rFonts w:ascii="Times New Roman" w:hAnsi="Times New Roman" w:cs="Times New Roman"/>
                <w:sz w:val="24"/>
                <w:szCs w:val="24"/>
                <w:lang w:eastAsia="lv-LV"/>
              </w:rPr>
            </w:pPr>
            <w:r w:rsidRPr="00D60391">
              <w:rPr>
                <w:rFonts w:ascii="Times New Roman" w:hAnsi="Times New Roman" w:cs="Times New Roman"/>
                <w:sz w:val="24"/>
                <w:szCs w:val="24"/>
              </w:rPr>
              <w:t>2)</w:t>
            </w:r>
            <w:r w:rsidR="00DE6F01" w:rsidRPr="00D60391">
              <w:rPr>
                <w:rFonts w:ascii="Times New Roman" w:hAnsi="Times New Roman" w:cs="Times New Roman"/>
                <w:sz w:val="24"/>
                <w:szCs w:val="24"/>
              </w:rPr>
              <w:t xml:space="preserve"> </w:t>
            </w:r>
            <w:r w:rsidR="00FB308B" w:rsidRPr="00780BB3">
              <w:rPr>
                <w:rFonts w:ascii="Times New Roman" w:hAnsi="Times New Roman" w:cs="Times New Roman"/>
                <w:sz w:val="24"/>
                <w:szCs w:val="24"/>
                <w:lang w:eastAsia="lv-LV"/>
              </w:rPr>
              <w:t>papildināt projekta neattiecināmo izmaksu segšanas nosacījumus.</w:t>
            </w:r>
          </w:p>
          <w:p w14:paraId="26A3AD37" w14:textId="2298D06C" w:rsidR="00D60391" w:rsidRPr="00D60391" w:rsidRDefault="00D34426" w:rsidP="003B177A">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6</w:t>
            </w:r>
            <w:r w:rsidRPr="00D34426">
              <w:rPr>
                <w:rFonts w:ascii="Times New Roman" w:hAnsi="Times New Roman" w:cs="Times New Roman"/>
                <w:sz w:val="24"/>
                <w:szCs w:val="24"/>
                <w:lang w:eastAsia="lv-LV"/>
              </w:rPr>
              <w:t>.1.3.</w:t>
            </w:r>
            <w:r w:rsidR="00FA2A1E">
              <w:rPr>
                <w:rFonts w:ascii="Times New Roman" w:hAnsi="Times New Roman" w:cs="Times New Roman"/>
                <w:sz w:val="24"/>
                <w:szCs w:val="24"/>
                <w:lang w:eastAsia="lv-LV"/>
              </w:rPr>
              <w:t>1</w:t>
            </w:r>
            <w:r w:rsidRPr="00D34426">
              <w:rPr>
                <w:rFonts w:ascii="Times New Roman" w:hAnsi="Times New Roman" w:cs="Times New Roman"/>
                <w:sz w:val="24"/>
                <w:szCs w:val="24"/>
                <w:lang w:eastAsia="lv-LV"/>
              </w:rPr>
              <w:t>.</w:t>
            </w:r>
            <w:r w:rsidR="00FA2A1E">
              <w:rPr>
                <w:rFonts w:ascii="Times New Roman" w:hAnsi="Times New Roman" w:cs="Times New Roman"/>
                <w:sz w:val="24"/>
                <w:szCs w:val="24"/>
                <w:lang w:eastAsia="lv-LV"/>
              </w:rPr>
              <w:t xml:space="preserve"> </w:t>
            </w:r>
            <w:r w:rsidRPr="00D34426">
              <w:rPr>
                <w:rFonts w:ascii="Times New Roman" w:hAnsi="Times New Roman" w:cs="Times New Roman"/>
                <w:sz w:val="24"/>
                <w:szCs w:val="24"/>
                <w:lang w:eastAsia="lv-LV"/>
              </w:rPr>
              <w:t>pas</w:t>
            </w:r>
            <w:r w:rsidR="00B90196">
              <w:rPr>
                <w:rFonts w:ascii="Times New Roman" w:hAnsi="Times New Roman" w:cs="Times New Roman"/>
                <w:sz w:val="24"/>
                <w:szCs w:val="24"/>
                <w:lang w:eastAsia="lv-LV"/>
              </w:rPr>
              <w:t>ā</w:t>
            </w:r>
            <w:r w:rsidRPr="00D34426">
              <w:rPr>
                <w:rFonts w:ascii="Times New Roman" w:hAnsi="Times New Roman" w:cs="Times New Roman"/>
                <w:sz w:val="24"/>
                <w:szCs w:val="24"/>
                <w:lang w:eastAsia="lv-LV"/>
              </w:rPr>
              <w:t xml:space="preserve">kuma ietvaros </w:t>
            </w:r>
            <w:r w:rsidRPr="00152823">
              <w:rPr>
                <w:rFonts w:ascii="Times New Roman" w:hAnsi="Times New Roman" w:cs="Times New Roman"/>
                <w:sz w:val="24"/>
                <w:szCs w:val="24"/>
              </w:rPr>
              <w:t>sasniedzamie rādītāji plānoti</w:t>
            </w:r>
            <w:r w:rsidR="00B90196">
              <w:rPr>
                <w:rFonts w:ascii="Times New Roman" w:hAnsi="Times New Roman" w:cs="Times New Roman"/>
                <w:sz w:val="24"/>
                <w:szCs w:val="24"/>
              </w:rPr>
              <w:t>,</w:t>
            </w:r>
            <w:r w:rsidRPr="00152823">
              <w:rPr>
                <w:rFonts w:ascii="Times New Roman" w:hAnsi="Times New Roman" w:cs="Times New Roman"/>
                <w:sz w:val="24"/>
                <w:szCs w:val="24"/>
              </w:rPr>
              <w:t xml:space="preserve"> ņemot vērā, ka projektu ietvaros plānots ieguldīt arī neattiecināmās izmaksas, līdz ar to </w:t>
            </w:r>
            <w:r w:rsidRPr="00D34426">
              <w:rPr>
                <w:rFonts w:ascii="Times New Roman" w:hAnsi="Times New Roman" w:cs="Times New Roman"/>
                <w:sz w:val="24"/>
                <w:szCs w:val="24"/>
                <w:lang w:eastAsia="lv-LV"/>
              </w:rPr>
              <w:t xml:space="preserve"> </w:t>
            </w:r>
            <w:r w:rsidR="00B90196">
              <w:rPr>
                <w:rFonts w:ascii="Times New Roman" w:hAnsi="Times New Roman" w:cs="Times New Roman"/>
                <w:sz w:val="24"/>
                <w:szCs w:val="24"/>
                <w:lang w:eastAsia="lv-LV"/>
              </w:rPr>
              <w:t>N</w:t>
            </w:r>
            <w:r w:rsidRPr="00D34426">
              <w:rPr>
                <w:rFonts w:ascii="Times New Roman" w:hAnsi="Times New Roman" w:cs="Times New Roman"/>
                <w:sz w:val="24"/>
                <w:szCs w:val="24"/>
                <w:lang w:eastAsia="lv-LV"/>
              </w:rPr>
              <w:t xml:space="preserve">oteikumu projekts paredz, ka </w:t>
            </w:r>
            <w:r w:rsidRPr="00152823">
              <w:rPr>
                <w:rFonts w:ascii="Times New Roman" w:hAnsi="Times New Roman" w:cs="Times New Roman"/>
                <w:sz w:val="24"/>
                <w:szCs w:val="24"/>
              </w:rPr>
              <w:t>finansējuma saņēmējs neattiecināmo izmaks</w:t>
            </w:r>
            <w:r w:rsidR="00152823">
              <w:rPr>
                <w:rFonts w:ascii="Times New Roman" w:hAnsi="Times New Roman" w:cs="Times New Roman"/>
                <w:sz w:val="24"/>
                <w:szCs w:val="24"/>
              </w:rPr>
              <w:t>u</w:t>
            </w:r>
            <w:r w:rsidRPr="00152823">
              <w:rPr>
                <w:rFonts w:ascii="Times New Roman" w:hAnsi="Times New Roman" w:cs="Times New Roman"/>
                <w:sz w:val="24"/>
                <w:szCs w:val="24"/>
              </w:rPr>
              <w:t xml:space="preserve"> segšanai nepieciešamības gadījumā var piesaistīt aizņēmuma līdzekļus (ņemt aizņēmumu Valsts kasē visu ar projekta mērķa sasniegšanu nepieciešamo izmaksu (attiecināmajām un neattiecināmajām izmaksām)</w:t>
            </w:r>
            <w:r w:rsidR="00B90196">
              <w:rPr>
                <w:rFonts w:ascii="Times New Roman" w:hAnsi="Times New Roman" w:cs="Times New Roman"/>
                <w:sz w:val="24"/>
                <w:szCs w:val="24"/>
              </w:rPr>
              <w:t>)</w:t>
            </w:r>
            <w:r w:rsidRPr="00152823">
              <w:rPr>
                <w:rFonts w:ascii="Times New Roman" w:hAnsi="Times New Roman" w:cs="Times New Roman"/>
                <w:sz w:val="24"/>
                <w:szCs w:val="24"/>
              </w:rPr>
              <w:t xml:space="preserve"> segšanai</w:t>
            </w:r>
            <w:r>
              <w:rPr>
                <w:rFonts w:ascii="Times New Roman" w:hAnsi="Times New Roman" w:cs="Times New Roman"/>
                <w:sz w:val="24"/>
                <w:szCs w:val="24"/>
              </w:rPr>
              <w:t>.</w:t>
            </w:r>
          </w:p>
        </w:tc>
      </w:tr>
      <w:bookmarkEnd w:id="1"/>
      <w:tr w:rsidR="00D76B76" w:rsidRPr="00D76B76" w14:paraId="6D2DACA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2874BB" w14:textId="77777777" w:rsidR="00655F2C" w:rsidRPr="00D76B76" w:rsidRDefault="00E5323B" w:rsidP="00E5323B">
            <w:pPr>
              <w:spacing w:after="0" w:line="240" w:lineRule="auto"/>
              <w:rPr>
                <w:rFonts w:ascii="Times New Roman" w:eastAsia="Times New Roman" w:hAnsi="Times New Roman" w:cs="Times New Roman"/>
                <w:iCs/>
                <w:sz w:val="24"/>
                <w:szCs w:val="24"/>
                <w:lang w:eastAsia="lv-LV"/>
              </w:rPr>
            </w:pPr>
            <w:r w:rsidRPr="00D76B76">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8130C78" w14:textId="77777777" w:rsidR="00E5323B" w:rsidRPr="00D76B76" w:rsidRDefault="00E5323B" w:rsidP="00E5323B">
            <w:pPr>
              <w:spacing w:after="0" w:line="240" w:lineRule="auto"/>
              <w:rPr>
                <w:rFonts w:ascii="Times New Roman" w:eastAsia="Times New Roman" w:hAnsi="Times New Roman" w:cs="Times New Roman"/>
                <w:iCs/>
                <w:sz w:val="24"/>
                <w:szCs w:val="24"/>
                <w:lang w:eastAsia="lv-LV"/>
              </w:rPr>
            </w:pPr>
            <w:r w:rsidRPr="00D76B76">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2DD2059A" w14:textId="77777777" w:rsidR="00E5323B" w:rsidRPr="00D76B76" w:rsidRDefault="0059436F" w:rsidP="00E5323B">
            <w:pPr>
              <w:spacing w:after="0" w:line="240" w:lineRule="auto"/>
              <w:rPr>
                <w:rFonts w:ascii="Times New Roman" w:eastAsia="Times New Roman" w:hAnsi="Times New Roman" w:cs="Times New Roman"/>
                <w:iCs/>
                <w:sz w:val="24"/>
                <w:szCs w:val="24"/>
                <w:lang w:eastAsia="lv-LV"/>
              </w:rPr>
            </w:pPr>
            <w:r w:rsidRPr="00D76B76">
              <w:rPr>
                <w:rFonts w:ascii="Times New Roman" w:eastAsia="Times New Roman" w:hAnsi="Times New Roman" w:cs="Times New Roman"/>
                <w:iCs/>
                <w:sz w:val="24"/>
                <w:szCs w:val="24"/>
                <w:lang w:eastAsia="lv-LV"/>
              </w:rPr>
              <w:t>Satiksmes ministrija.</w:t>
            </w:r>
          </w:p>
        </w:tc>
      </w:tr>
      <w:tr w:rsidR="00D76B76" w:rsidRPr="00D76B76" w14:paraId="7C04587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4555FE" w14:textId="77777777" w:rsidR="00655F2C" w:rsidRPr="00D76B76" w:rsidRDefault="00E5323B" w:rsidP="00E5323B">
            <w:pPr>
              <w:spacing w:after="0" w:line="240" w:lineRule="auto"/>
              <w:rPr>
                <w:rFonts w:ascii="Times New Roman" w:eastAsia="Times New Roman" w:hAnsi="Times New Roman" w:cs="Times New Roman"/>
                <w:iCs/>
                <w:sz w:val="24"/>
                <w:szCs w:val="24"/>
                <w:lang w:eastAsia="lv-LV"/>
              </w:rPr>
            </w:pPr>
            <w:r w:rsidRPr="00D76B76">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B00A426" w14:textId="77777777" w:rsidR="00E5323B" w:rsidRPr="00D76B76" w:rsidRDefault="00E5323B" w:rsidP="00E5323B">
            <w:pPr>
              <w:spacing w:after="0" w:line="240" w:lineRule="auto"/>
              <w:rPr>
                <w:rFonts w:ascii="Times New Roman" w:eastAsia="Times New Roman" w:hAnsi="Times New Roman" w:cs="Times New Roman"/>
                <w:iCs/>
                <w:sz w:val="24"/>
                <w:szCs w:val="24"/>
                <w:lang w:eastAsia="lv-LV"/>
              </w:rPr>
            </w:pPr>
            <w:r w:rsidRPr="00D76B7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6AEAC73" w14:textId="7B4DE014" w:rsidR="004A2145" w:rsidRPr="00CF5CCD" w:rsidRDefault="004A2145" w:rsidP="004D3D95">
            <w:pPr>
              <w:tabs>
                <w:tab w:val="left" w:pos="0"/>
                <w:tab w:val="left" w:pos="3769"/>
              </w:tabs>
              <w:spacing w:after="0" w:line="240" w:lineRule="auto"/>
              <w:jc w:val="both"/>
              <w:rPr>
                <w:rFonts w:ascii="Times New Roman" w:hAnsi="Times New Roman" w:cs="Times New Roman"/>
                <w:sz w:val="24"/>
                <w:szCs w:val="24"/>
              </w:rPr>
            </w:pPr>
            <w:r w:rsidRPr="00CF5CCD">
              <w:rPr>
                <w:rFonts w:ascii="Times New Roman" w:hAnsi="Times New Roman" w:cs="Times New Roman"/>
                <w:sz w:val="24"/>
                <w:szCs w:val="24"/>
              </w:rPr>
              <w:t>Ierosināto grozījumu ietekme uz izsludināto projektu iesniegumu atlasi:</w:t>
            </w:r>
          </w:p>
          <w:p w14:paraId="1343B03A" w14:textId="3445F22B" w:rsidR="004A2145" w:rsidRPr="00CF5CCD" w:rsidRDefault="00A55FBE" w:rsidP="004D3D95">
            <w:pPr>
              <w:tabs>
                <w:tab w:val="left" w:pos="0"/>
                <w:tab w:val="left" w:pos="3769"/>
              </w:tabs>
              <w:spacing w:after="0" w:line="240" w:lineRule="auto"/>
              <w:jc w:val="both"/>
              <w:rPr>
                <w:rFonts w:ascii="Times New Roman" w:hAnsi="Times New Roman" w:cs="Times New Roman"/>
                <w:sz w:val="24"/>
                <w:szCs w:val="24"/>
              </w:rPr>
            </w:pPr>
            <w:r w:rsidRPr="00CF5CCD">
              <w:rPr>
                <w:rFonts w:ascii="Times New Roman" w:eastAsia="Times New Roman" w:hAnsi="Times New Roman" w:cs="Times New Roman"/>
                <w:iCs/>
                <w:sz w:val="24"/>
                <w:szCs w:val="24"/>
                <w:lang w:eastAsia="lv-LV"/>
              </w:rPr>
              <w:t xml:space="preserve">Pēc </w:t>
            </w:r>
            <w:r w:rsidR="001E19E6">
              <w:rPr>
                <w:rFonts w:ascii="Times New Roman" w:eastAsia="Times New Roman" w:hAnsi="Times New Roman" w:cs="Times New Roman"/>
                <w:iCs/>
                <w:sz w:val="24"/>
                <w:szCs w:val="24"/>
                <w:lang w:eastAsia="lv-LV"/>
              </w:rPr>
              <w:t>N</w:t>
            </w:r>
            <w:r w:rsidRPr="00CF5CCD">
              <w:rPr>
                <w:rFonts w:ascii="Times New Roman" w:eastAsia="Times New Roman" w:hAnsi="Times New Roman" w:cs="Times New Roman"/>
                <w:iCs/>
                <w:sz w:val="24"/>
                <w:szCs w:val="24"/>
                <w:lang w:eastAsia="lv-LV"/>
              </w:rPr>
              <w:t xml:space="preserve">oteikumu </w:t>
            </w:r>
            <w:r w:rsidR="001E19E6">
              <w:rPr>
                <w:rFonts w:ascii="Times New Roman" w:eastAsia="Times New Roman" w:hAnsi="Times New Roman" w:cs="Times New Roman"/>
                <w:iCs/>
                <w:sz w:val="24"/>
                <w:szCs w:val="24"/>
                <w:lang w:eastAsia="lv-LV"/>
              </w:rPr>
              <w:t xml:space="preserve">projekta </w:t>
            </w:r>
            <w:r w:rsidRPr="00CF5CCD">
              <w:rPr>
                <w:rFonts w:ascii="Times New Roman" w:eastAsia="Times New Roman" w:hAnsi="Times New Roman" w:cs="Times New Roman"/>
                <w:iCs/>
                <w:sz w:val="24"/>
                <w:szCs w:val="24"/>
                <w:lang w:eastAsia="lv-LV"/>
              </w:rPr>
              <w:t xml:space="preserve">spēkā stāšanās </w:t>
            </w:r>
            <w:r w:rsidRPr="00CF5CCD">
              <w:rPr>
                <w:rFonts w:ascii="Times New Roman" w:hAnsi="Times New Roman" w:cs="Times New Roman"/>
                <w:sz w:val="24"/>
                <w:szCs w:val="24"/>
              </w:rPr>
              <w:t>Centrālajai finanšu un līgumu aģentūrai būs n</w:t>
            </w:r>
            <w:r w:rsidR="004A2145" w:rsidRPr="00CF5CCD">
              <w:rPr>
                <w:rFonts w:ascii="Times New Roman" w:hAnsi="Times New Roman" w:cs="Times New Roman"/>
                <w:sz w:val="24"/>
                <w:szCs w:val="24"/>
              </w:rPr>
              <w:t>epieciešams veikt attiecīgus</w:t>
            </w:r>
            <w:r w:rsidR="00F80E64">
              <w:rPr>
                <w:rFonts w:ascii="Times New Roman" w:hAnsi="Times New Roman" w:cs="Times New Roman"/>
                <w:sz w:val="24"/>
                <w:szCs w:val="24"/>
              </w:rPr>
              <w:t xml:space="preserve"> 6.1.3.1.</w:t>
            </w:r>
            <w:r w:rsidR="004A2145" w:rsidRPr="00CF5CCD">
              <w:rPr>
                <w:rFonts w:ascii="Times New Roman" w:hAnsi="Times New Roman" w:cs="Times New Roman"/>
                <w:sz w:val="24"/>
                <w:szCs w:val="24"/>
              </w:rPr>
              <w:t xml:space="preserve"> pasākuma projektu iesniegumu atlases nolikuma grozījumus</w:t>
            </w:r>
            <w:r w:rsidR="00A14631" w:rsidRPr="00CF5CCD">
              <w:rPr>
                <w:rFonts w:ascii="Times New Roman" w:hAnsi="Times New Roman" w:cs="Times New Roman"/>
                <w:sz w:val="24"/>
                <w:szCs w:val="24"/>
              </w:rPr>
              <w:t>.</w:t>
            </w:r>
          </w:p>
          <w:p w14:paraId="42A62C75" w14:textId="0D466E14" w:rsidR="00E5323B" w:rsidRPr="00D76B76" w:rsidRDefault="00E5323B" w:rsidP="00AE21CC">
            <w:pPr>
              <w:spacing w:after="0" w:line="240" w:lineRule="auto"/>
              <w:jc w:val="both"/>
              <w:rPr>
                <w:rFonts w:ascii="Times New Roman" w:eastAsia="Times New Roman" w:hAnsi="Times New Roman" w:cs="Times New Roman"/>
                <w:iCs/>
                <w:sz w:val="24"/>
                <w:szCs w:val="24"/>
                <w:lang w:eastAsia="lv-LV"/>
              </w:rPr>
            </w:pPr>
          </w:p>
        </w:tc>
      </w:tr>
    </w:tbl>
    <w:p w14:paraId="4DC3F1BA" w14:textId="77777777" w:rsidR="00E5323B" w:rsidRPr="00A83F53" w:rsidRDefault="00E5323B" w:rsidP="00E5323B">
      <w:pPr>
        <w:spacing w:after="0" w:line="240" w:lineRule="auto"/>
        <w:rPr>
          <w:rFonts w:ascii="Times New Roman" w:eastAsia="Times New Roman" w:hAnsi="Times New Roman" w:cs="Times New Roman"/>
          <w:iCs/>
          <w:color w:val="414142"/>
          <w:sz w:val="24"/>
          <w:szCs w:val="24"/>
          <w:lang w:eastAsia="lv-LV"/>
        </w:rPr>
      </w:pPr>
      <w:r w:rsidRPr="00A83F53">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F32C1" w:rsidRPr="007F32C1" w14:paraId="0D3F638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11D547E" w14:textId="77777777" w:rsidR="00655F2C" w:rsidRPr="007F32C1" w:rsidRDefault="00E5323B" w:rsidP="00E5323B">
            <w:pPr>
              <w:spacing w:after="0" w:line="240" w:lineRule="auto"/>
              <w:rPr>
                <w:rFonts w:ascii="Times New Roman" w:eastAsia="Times New Roman" w:hAnsi="Times New Roman" w:cs="Times New Roman"/>
                <w:b/>
                <w:bCs/>
                <w:iCs/>
                <w:sz w:val="24"/>
                <w:szCs w:val="24"/>
                <w:lang w:eastAsia="lv-LV"/>
              </w:rPr>
            </w:pPr>
            <w:r w:rsidRPr="007F32C1">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F32C1" w:rsidRPr="007F32C1" w14:paraId="4B3B030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3D91DE9" w14:textId="77777777" w:rsidR="00655F2C" w:rsidRPr="007F32C1" w:rsidRDefault="00E5323B" w:rsidP="00E5323B">
            <w:pPr>
              <w:spacing w:after="0" w:line="240" w:lineRule="auto"/>
              <w:rPr>
                <w:rFonts w:ascii="Times New Roman" w:eastAsia="Times New Roman" w:hAnsi="Times New Roman" w:cs="Times New Roman"/>
                <w:iCs/>
                <w:sz w:val="24"/>
                <w:szCs w:val="24"/>
                <w:lang w:eastAsia="lv-LV"/>
              </w:rPr>
            </w:pPr>
            <w:r w:rsidRPr="007F32C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B5D4983" w14:textId="77777777" w:rsidR="00E5323B" w:rsidRPr="007F32C1" w:rsidRDefault="00E5323B" w:rsidP="00E5323B">
            <w:pPr>
              <w:spacing w:after="0" w:line="240" w:lineRule="auto"/>
              <w:rPr>
                <w:rFonts w:ascii="Times New Roman" w:eastAsia="Times New Roman" w:hAnsi="Times New Roman" w:cs="Times New Roman"/>
                <w:iCs/>
                <w:sz w:val="24"/>
                <w:szCs w:val="24"/>
                <w:lang w:eastAsia="lv-LV"/>
              </w:rPr>
            </w:pPr>
            <w:r w:rsidRPr="007F32C1">
              <w:rPr>
                <w:rFonts w:ascii="Times New Roman" w:eastAsia="Times New Roman" w:hAnsi="Times New Roman" w:cs="Times New Roman"/>
                <w:iCs/>
                <w:sz w:val="24"/>
                <w:szCs w:val="24"/>
                <w:lang w:eastAsia="lv-LV"/>
              </w:rPr>
              <w:t xml:space="preserve">Sabiedrības </w:t>
            </w:r>
            <w:proofErr w:type="spellStart"/>
            <w:r w:rsidRPr="007F32C1">
              <w:rPr>
                <w:rFonts w:ascii="Times New Roman" w:eastAsia="Times New Roman" w:hAnsi="Times New Roman" w:cs="Times New Roman"/>
                <w:iCs/>
                <w:sz w:val="24"/>
                <w:szCs w:val="24"/>
                <w:lang w:eastAsia="lv-LV"/>
              </w:rPr>
              <w:t>mērķgrupas</w:t>
            </w:r>
            <w:proofErr w:type="spellEnd"/>
            <w:r w:rsidRPr="007F32C1">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54DA0692" w14:textId="691469A3" w:rsidR="00E5323B" w:rsidRPr="007F32C1" w:rsidRDefault="00A55FBE" w:rsidP="00E5323B">
            <w:pPr>
              <w:spacing w:after="0" w:line="240" w:lineRule="auto"/>
              <w:rPr>
                <w:rFonts w:ascii="Times New Roman" w:eastAsia="Times New Roman" w:hAnsi="Times New Roman" w:cs="Times New Roman"/>
                <w:iCs/>
                <w:sz w:val="24"/>
                <w:szCs w:val="24"/>
                <w:lang w:eastAsia="lv-LV"/>
              </w:rPr>
            </w:pPr>
            <w:r w:rsidRPr="007F32C1">
              <w:rPr>
                <w:rFonts w:ascii="Times New Roman" w:hAnsi="Times New Roman" w:cs="Times New Roman"/>
                <w:bCs/>
                <w:sz w:val="24"/>
                <w:szCs w:val="24"/>
              </w:rPr>
              <w:t>Satiksmes dalībnieki, komersanti un iedzīvotāji.</w:t>
            </w:r>
          </w:p>
        </w:tc>
      </w:tr>
      <w:tr w:rsidR="007F32C1" w:rsidRPr="007F32C1" w14:paraId="6D04912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F00447" w14:textId="77777777" w:rsidR="00655F2C" w:rsidRPr="007F32C1" w:rsidRDefault="00E5323B" w:rsidP="00E5323B">
            <w:pPr>
              <w:spacing w:after="0" w:line="240" w:lineRule="auto"/>
              <w:rPr>
                <w:rFonts w:ascii="Times New Roman" w:eastAsia="Times New Roman" w:hAnsi="Times New Roman" w:cs="Times New Roman"/>
                <w:iCs/>
                <w:sz w:val="24"/>
                <w:szCs w:val="24"/>
                <w:lang w:eastAsia="lv-LV"/>
              </w:rPr>
            </w:pPr>
            <w:r w:rsidRPr="007F32C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FE0DE60" w14:textId="77777777" w:rsidR="00E5323B" w:rsidRPr="007F32C1" w:rsidRDefault="00E5323B" w:rsidP="00E5323B">
            <w:pPr>
              <w:spacing w:after="0" w:line="240" w:lineRule="auto"/>
              <w:rPr>
                <w:rFonts w:ascii="Times New Roman" w:eastAsia="Times New Roman" w:hAnsi="Times New Roman" w:cs="Times New Roman"/>
                <w:iCs/>
                <w:sz w:val="24"/>
                <w:szCs w:val="24"/>
                <w:lang w:eastAsia="lv-LV"/>
              </w:rPr>
            </w:pPr>
            <w:r w:rsidRPr="007F32C1">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602A8BA3" w14:textId="7DCF2746" w:rsidR="00CB460D" w:rsidRPr="00152823" w:rsidRDefault="00CB460D" w:rsidP="00AE21CC">
            <w:pPr>
              <w:spacing w:after="0" w:line="240" w:lineRule="auto"/>
              <w:jc w:val="both"/>
              <w:rPr>
                <w:rFonts w:ascii="Times New Roman" w:eastAsia="Times New Roman" w:hAnsi="Times New Roman"/>
                <w:iCs/>
                <w:sz w:val="24"/>
                <w:szCs w:val="24"/>
                <w:lang w:eastAsia="lv-LV"/>
              </w:rPr>
            </w:pPr>
            <w:r w:rsidRPr="00152823">
              <w:rPr>
                <w:rFonts w:ascii="Times New Roman" w:eastAsia="Times New Roman" w:hAnsi="Times New Roman"/>
                <w:iCs/>
                <w:sz w:val="24"/>
                <w:szCs w:val="24"/>
                <w:lang w:eastAsia="lv-LV"/>
              </w:rPr>
              <w:t>Noteikumu projekts neparedz ietekmi uz administratīvo slogu un tautsaimniecību.</w:t>
            </w:r>
          </w:p>
          <w:p w14:paraId="50BFE6C2" w14:textId="72DBA734" w:rsidR="00CB460D" w:rsidRPr="007F32C1" w:rsidRDefault="00CB460D" w:rsidP="00AE21CC">
            <w:pPr>
              <w:spacing w:after="0" w:line="240" w:lineRule="auto"/>
              <w:jc w:val="both"/>
              <w:rPr>
                <w:rFonts w:ascii="Times New Roman" w:eastAsia="Times New Roman" w:hAnsi="Times New Roman" w:cs="Times New Roman"/>
                <w:iCs/>
                <w:sz w:val="24"/>
                <w:szCs w:val="24"/>
                <w:lang w:eastAsia="lv-LV"/>
              </w:rPr>
            </w:pPr>
          </w:p>
        </w:tc>
      </w:tr>
      <w:tr w:rsidR="007F32C1" w:rsidRPr="007F32C1" w14:paraId="4CB9C36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341FFA7" w14:textId="77777777" w:rsidR="00655F2C" w:rsidRPr="007F32C1" w:rsidRDefault="00E5323B" w:rsidP="00E5323B">
            <w:pPr>
              <w:spacing w:after="0" w:line="240" w:lineRule="auto"/>
              <w:rPr>
                <w:rFonts w:ascii="Times New Roman" w:eastAsia="Times New Roman" w:hAnsi="Times New Roman" w:cs="Times New Roman"/>
                <w:iCs/>
                <w:sz w:val="24"/>
                <w:szCs w:val="24"/>
                <w:lang w:eastAsia="lv-LV"/>
              </w:rPr>
            </w:pPr>
            <w:r w:rsidRPr="007F32C1">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5F98C32" w14:textId="77777777" w:rsidR="00E5323B" w:rsidRPr="007F32C1" w:rsidRDefault="00E5323B" w:rsidP="00E5323B">
            <w:pPr>
              <w:spacing w:after="0" w:line="240" w:lineRule="auto"/>
              <w:rPr>
                <w:rFonts w:ascii="Times New Roman" w:eastAsia="Times New Roman" w:hAnsi="Times New Roman" w:cs="Times New Roman"/>
                <w:iCs/>
                <w:sz w:val="24"/>
                <w:szCs w:val="24"/>
                <w:lang w:eastAsia="lv-LV"/>
              </w:rPr>
            </w:pPr>
            <w:r w:rsidRPr="007F32C1">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18454E7" w14:textId="375E75A6" w:rsidR="00E5323B" w:rsidRPr="007F32C1" w:rsidRDefault="00957517" w:rsidP="00E5323B">
            <w:pPr>
              <w:spacing w:after="0" w:line="240" w:lineRule="auto"/>
              <w:rPr>
                <w:rFonts w:ascii="Times New Roman" w:eastAsia="Times New Roman" w:hAnsi="Times New Roman" w:cs="Times New Roman"/>
                <w:iCs/>
                <w:sz w:val="24"/>
                <w:szCs w:val="24"/>
                <w:lang w:eastAsia="lv-LV"/>
              </w:rPr>
            </w:pPr>
            <w:r w:rsidRPr="007F32C1">
              <w:rPr>
                <w:rFonts w:ascii="Times New Roman" w:eastAsia="Times New Roman" w:hAnsi="Times New Roman" w:cs="Times New Roman"/>
                <w:iCs/>
                <w:sz w:val="24"/>
                <w:szCs w:val="24"/>
                <w:lang w:eastAsia="lv-LV"/>
              </w:rPr>
              <w:t>Projekts šo jomu neskar.</w:t>
            </w:r>
          </w:p>
        </w:tc>
      </w:tr>
      <w:tr w:rsidR="007F32C1" w:rsidRPr="007F32C1" w14:paraId="115289D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8A7468" w14:textId="77777777" w:rsidR="00655F2C" w:rsidRPr="007F32C1" w:rsidRDefault="00E5323B" w:rsidP="00E5323B">
            <w:pPr>
              <w:spacing w:after="0" w:line="240" w:lineRule="auto"/>
              <w:rPr>
                <w:rFonts w:ascii="Times New Roman" w:eastAsia="Times New Roman" w:hAnsi="Times New Roman" w:cs="Times New Roman"/>
                <w:iCs/>
                <w:sz w:val="24"/>
                <w:szCs w:val="24"/>
                <w:lang w:eastAsia="lv-LV"/>
              </w:rPr>
            </w:pPr>
            <w:r w:rsidRPr="007F32C1">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3A06FE2" w14:textId="77777777" w:rsidR="00E5323B" w:rsidRPr="007F32C1" w:rsidRDefault="00E5323B" w:rsidP="00E5323B">
            <w:pPr>
              <w:spacing w:after="0" w:line="240" w:lineRule="auto"/>
              <w:rPr>
                <w:rFonts w:ascii="Times New Roman" w:eastAsia="Times New Roman" w:hAnsi="Times New Roman" w:cs="Times New Roman"/>
                <w:iCs/>
                <w:sz w:val="24"/>
                <w:szCs w:val="24"/>
                <w:lang w:eastAsia="lv-LV"/>
              </w:rPr>
            </w:pPr>
            <w:r w:rsidRPr="007F32C1">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CF0EA20" w14:textId="3DD42E7B" w:rsidR="00E5323B" w:rsidRPr="007F32C1" w:rsidRDefault="00957517" w:rsidP="00E5323B">
            <w:pPr>
              <w:spacing w:after="0" w:line="240" w:lineRule="auto"/>
              <w:rPr>
                <w:rFonts w:ascii="Times New Roman" w:eastAsia="Times New Roman" w:hAnsi="Times New Roman" w:cs="Times New Roman"/>
                <w:iCs/>
                <w:sz w:val="24"/>
                <w:szCs w:val="24"/>
                <w:lang w:eastAsia="lv-LV"/>
              </w:rPr>
            </w:pPr>
            <w:r w:rsidRPr="007F32C1">
              <w:rPr>
                <w:rFonts w:ascii="Times New Roman" w:eastAsia="Times New Roman" w:hAnsi="Times New Roman" w:cs="Times New Roman"/>
                <w:iCs/>
                <w:sz w:val="24"/>
                <w:szCs w:val="24"/>
                <w:lang w:eastAsia="lv-LV"/>
              </w:rPr>
              <w:t>Projekts šo jomu neskar.</w:t>
            </w:r>
          </w:p>
        </w:tc>
      </w:tr>
      <w:tr w:rsidR="007F32C1" w:rsidRPr="007F32C1" w14:paraId="1E63991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67FE4FD" w14:textId="77777777" w:rsidR="00655F2C" w:rsidRPr="007F32C1" w:rsidRDefault="00E5323B" w:rsidP="00E5323B">
            <w:pPr>
              <w:spacing w:after="0" w:line="240" w:lineRule="auto"/>
              <w:rPr>
                <w:rFonts w:ascii="Times New Roman" w:eastAsia="Times New Roman" w:hAnsi="Times New Roman" w:cs="Times New Roman"/>
                <w:iCs/>
                <w:sz w:val="24"/>
                <w:szCs w:val="24"/>
                <w:lang w:eastAsia="lv-LV"/>
              </w:rPr>
            </w:pPr>
            <w:r w:rsidRPr="007F32C1">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3808180" w14:textId="77777777" w:rsidR="00E5323B" w:rsidRPr="007F32C1" w:rsidRDefault="00E5323B" w:rsidP="00E5323B">
            <w:pPr>
              <w:spacing w:after="0" w:line="240" w:lineRule="auto"/>
              <w:rPr>
                <w:rFonts w:ascii="Times New Roman" w:eastAsia="Times New Roman" w:hAnsi="Times New Roman" w:cs="Times New Roman"/>
                <w:iCs/>
                <w:sz w:val="24"/>
                <w:szCs w:val="24"/>
                <w:lang w:eastAsia="lv-LV"/>
              </w:rPr>
            </w:pPr>
            <w:r w:rsidRPr="007F32C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3F4B8D5" w14:textId="1E406668" w:rsidR="00E5323B" w:rsidRPr="007F32C1" w:rsidRDefault="0059436F" w:rsidP="00E5323B">
            <w:pPr>
              <w:spacing w:after="0" w:line="240" w:lineRule="auto"/>
              <w:rPr>
                <w:rFonts w:ascii="Times New Roman" w:eastAsia="Times New Roman" w:hAnsi="Times New Roman" w:cs="Times New Roman"/>
                <w:iCs/>
                <w:sz w:val="24"/>
                <w:szCs w:val="24"/>
                <w:lang w:eastAsia="lv-LV"/>
              </w:rPr>
            </w:pPr>
            <w:r w:rsidRPr="007F32C1">
              <w:rPr>
                <w:rFonts w:ascii="Times New Roman" w:eastAsia="Times New Roman" w:hAnsi="Times New Roman" w:cs="Times New Roman"/>
                <w:iCs/>
                <w:sz w:val="24"/>
                <w:szCs w:val="24"/>
                <w:lang w:eastAsia="lv-LV"/>
              </w:rPr>
              <w:t>Nav.</w:t>
            </w:r>
          </w:p>
        </w:tc>
      </w:tr>
    </w:tbl>
    <w:p w14:paraId="6DF52620" w14:textId="77777777" w:rsidR="00E5323B" w:rsidRPr="00A83F53" w:rsidRDefault="00E5323B" w:rsidP="00E5323B">
      <w:pPr>
        <w:spacing w:after="0" w:line="240" w:lineRule="auto"/>
        <w:rPr>
          <w:rFonts w:ascii="Times New Roman" w:eastAsia="Times New Roman" w:hAnsi="Times New Roman" w:cs="Times New Roman"/>
          <w:iCs/>
          <w:color w:val="414142"/>
          <w:sz w:val="24"/>
          <w:szCs w:val="24"/>
          <w:lang w:eastAsia="lv-LV"/>
        </w:rPr>
      </w:pPr>
      <w:r w:rsidRPr="00A83F53">
        <w:rPr>
          <w:rFonts w:ascii="Times New Roman" w:eastAsia="Times New Roman" w:hAnsi="Times New Roman" w:cs="Times New Roman"/>
          <w:iCs/>
          <w:color w:val="414142"/>
          <w:sz w:val="24"/>
          <w:szCs w:val="24"/>
          <w:lang w:eastAsia="lv-LV"/>
        </w:rPr>
        <w:t xml:space="preserve">  </w:t>
      </w:r>
    </w:p>
    <w:tbl>
      <w:tblPr>
        <w:tblW w:w="5088" w:type="pct"/>
        <w:tblCellSpacing w:w="15" w:type="dxa"/>
        <w:tblInd w:w="-15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214"/>
      </w:tblGrid>
      <w:tr w:rsidR="00D438EB" w:rsidRPr="00D438EB" w14:paraId="40B5D2B1" w14:textId="77777777" w:rsidTr="00152823">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70C495DA" w14:textId="77777777" w:rsidR="00655F2C" w:rsidRPr="00D438EB" w:rsidRDefault="00E5323B" w:rsidP="00E5323B">
            <w:pPr>
              <w:spacing w:after="0" w:line="240" w:lineRule="auto"/>
              <w:rPr>
                <w:rFonts w:ascii="Times New Roman" w:eastAsia="Times New Roman" w:hAnsi="Times New Roman" w:cs="Times New Roman"/>
                <w:b/>
                <w:bCs/>
                <w:iCs/>
                <w:sz w:val="24"/>
                <w:szCs w:val="24"/>
                <w:lang w:eastAsia="lv-LV"/>
              </w:rPr>
            </w:pPr>
            <w:r w:rsidRPr="00D438EB">
              <w:rPr>
                <w:rFonts w:ascii="Times New Roman" w:eastAsia="Times New Roman" w:hAnsi="Times New Roman" w:cs="Times New Roman"/>
                <w:b/>
                <w:bCs/>
                <w:iCs/>
                <w:sz w:val="24"/>
                <w:szCs w:val="24"/>
                <w:lang w:eastAsia="lv-LV"/>
              </w:rPr>
              <w:t>III. Tiesību akta projekta ietekme uz valsts budžetu un pašvaldību budžetiem</w:t>
            </w:r>
          </w:p>
        </w:tc>
      </w:tr>
      <w:tr w:rsidR="00152823" w:rsidRPr="00D438EB" w14:paraId="16461227" w14:textId="77777777" w:rsidTr="00152823">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7E6F7E1D" w14:textId="0388451F" w:rsidR="00152823" w:rsidRPr="00D438EB" w:rsidRDefault="00152823" w:rsidP="00152823">
            <w:pPr>
              <w:spacing w:after="0" w:line="240" w:lineRule="auto"/>
              <w:jc w:val="center"/>
              <w:rPr>
                <w:rFonts w:ascii="Times New Roman" w:eastAsia="Times New Roman" w:hAnsi="Times New Roman" w:cs="Times New Roman"/>
                <w:b/>
                <w:bCs/>
                <w:iCs/>
                <w:sz w:val="24"/>
                <w:szCs w:val="24"/>
                <w:lang w:eastAsia="lv-LV"/>
              </w:rPr>
            </w:pPr>
            <w:r w:rsidRPr="007F32C1">
              <w:rPr>
                <w:rFonts w:ascii="Times New Roman" w:eastAsia="Times New Roman" w:hAnsi="Times New Roman" w:cs="Times New Roman"/>
                <w:iCs/>
                <w:sz w:val="24"/>
                <w:szCs w:val="24"/>
                <w:lang w:eastAsia="lv-LV"/>
              </w:rPr>
              <w:t>Projekts šo jomu neskar.</w:t>
            </w:r>
          </w:p>
        </w:tc>
      </w:tr>
    </w:tbl>
    <w:p w14:paraId="1D556810" w14:textId="77777777" w:rsidR="00E5323B" w:rsidRPr="00A83F53" w:rsidRDefault="00E5323B" w:rsidP="00E5323B">
      <w:pPr>
        <w:spacing w:after="0" w:line="240" w:lineRule="auto"/>
        <w:rPr>
          <w:rFonts w:ascii="Times New Roman" w:eastAsia="Times New Roman" w:hAnsi="Times New Roman" w:cs="Times New Roman"/>
          <w:iCs/>
          <w:color w:val="414142"/>
          <w:sz w:val="24"/>
          <w:szCs w:val="24"/>
          <w:lang w:eastAsia="lv-LV"/>
        </w:rPr>
      </w:pPr>
      <w:r w:rsidRPr="00A83F53">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46771" w:rsidRPr="00F46771" w14:paraId="5FA9F14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85FF8E" w14:textId="77777777" w:rsidR="00655F2C" w:rsidRPr="00F46771" w:rsidRDefault="00E5323B" w:rsidP="00E5323B">
            <w:pPr>
              <w:spacing w:after="0" w:line="240" w:lineRule="auto"/>
              <w:rPr>
                <w:rFonts w:ascii="Times New Roman" w:eastAsia="Times New Roman" w:hAnsi="Times New Roman" w:cs="Times New Roman"/>
                <w:b/>
                <w:bCs/>
                <w:iCs/>
                <w:sz w:val="24"/>
                <w:szCs w:val="24"/>
                <w:lang w:eastAsia="lv-LV"/>
              </w:rPr>
            </w:pPr>
            <w:r w:rsidRPr="00F46771">
              <w:rPr>
                <w:rFonts w:ascii="Times New Roman" w:eastAsia="Times New Roman" w:hAnsi="Times New Roman" w:cs="Times New Roman"/>
                <w:b/>
                <w:bCs/>
                <w:iCs/>
                <w:sz w:val="24"/>
                <w:szCs w:val="24"/>
                <w:lang w:eastAsia="lv-LV"/>
              </w:rPr>
              <w:t>IV. Tiesību akta projekta ietekme uz spēkā esošo tiesību normu sistēmu</w:t>
            </w:r>
          </w:p>
        </w:tc>
      </w:tr>
      <w:tr w:rsidR="00F46771" w:rsidRPr="00F46771" w14:paraId="7D3EC3B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59B2DF5" w14:textId="77777777" w:rsidR="00F46771" w:rsidRPr="00F46771" w:rsidRDefault="00F46771" w:rsidP="00F46771">
            <w:pPr>
              <w:spacing w:after="0" w:line="240" w:lineRule="auto"/>
              <w:jc w:val="center"/>
              <w:rPr>
                <w:rFonts w:ascii="Times New Roman" w:eastAsia="Times New Roman" w:hAnsi="Times New Roman" w:cs="Times New Roman"/>
                <w:bCs/>
                <w:iCs/>
                <w:sz w:val="24"/>
                <w:szCs w:val="24"/>
                <w:lang w:eastAsia="lv-LV"/>
              </w:rPr>
            </w:pPr>
            <w:r w:rsidRPr="00F46771">
              <w:rPr>
                <w:rFonts w:ascii="Times New Roman" w:eastAsia="Times New Roman" w:hAnsi="Times New Roman" w:cs="Times New Roman"/>
                <w:bCs/>
                <w:iCs/>
                <w:sz w:val="24"/>
                <w:szCs w:val="24"/>
                <w:lang w:eastAsia="lv-LV"/>
              </w:rPr>
              <w:t>Projekts šo jomu neskar.</w:t>
            </w:r>
          </w:p>
        </w:tc>
      </w:tr>
    </w:tbl>
    <w:p w14:paraId="6BE6B6F7" w14:textId="77777777" w:rsidR="00E5323B" w:rsidRPr="00A83F53" w:rsidRDefault="00E5323B" w:rsidP="00E5323B">
      <w:pPr>
        <w:spacing w:after="0" w:line="240" w:lineRule="auto"/>
        <w:rPr>
          <w:rFonts w:ascii="Times New Roman" w:eastAsia="Times New Roman" w:hAnsi="Times New Roman" w:cs="Times New Roman"/>
          <w:iCs/>
          <w:color w:val="414142"/>
          <w:sz w:val="24"/>
          <w:szCs w:val="24"/>
          <w:lang w:eastAsia="lv-LV"/>
        </w:rPr>
      </w:pPr>
      <w:r w:rsidRPr="00A83F53">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5353B" w:rsidRPr="0065353B" w14:paraId="3D67F58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061533" w14:textId="77777777" w:rsidR="00655F2C" w:rsidRPr="0065353B" w:rsidRDefault="00E5323B" w:rsidP="00E5323B">
            <w:pPr>
              <w:spacing w:after="0" w:line="240" w:lineRule="auto"/>
              <w:rPr>
                <w:rFonts w:ascii="Times New Roman" w:eastAsia="Times New Roman" w:hAnsi="Times New Roman" w:cs="Times New Roman"/>
                <w:b/>
                <w:bCs/>
                <w:iCs/>
                <w:sz w:val="24"/>
                <w:szCs w:val="24"/>
                <w:lang w:eastAsia="lv-LV"/>
              </w:rPr>
            </w:pPr>
            <w:r w:rsidRPr="0065353B">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65353B" w:rsidRPr="0065353B" w14:paraId="4B64C4B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84432FC" w14:textId="77777777" w:rsidR="0059436F" w:rsidRPr="0065353B" w:rsidRDefault="000000D7" w:rsidP="0059436F">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Cs/>
                <w:iCs/>
                <w:sz w:val="24"/>
                <w:szCs w:val="24"/>
                <w:lang w:eastAsia="lv-LV"/>
              </w:rPr>
              <w:t>P</w:t>
            </w:r>
            <w:r w:rsidR="0059436F" w:rsidRPr="0065353B">
              <w:rPr>
                <w:rFonts w:ascii="Times New Roman" w:eastAsia="Times New Roman" w:hAnsi="Times New Roman" w:cs="Times New Roman"/>
                <w:bCs/>
                <w:iCs/>
                <w:sz w:val="24"/>
                <w:szCs w:val="24"/>
                <w:lang w:eastAsia="lv-LV"/>
              </w:rPr>
              <w:t>rojekts šo jomu neskar</w:t>
            </w:r>
            <w:r w:rsidR="004504F3">
              <w:rPr>
                <w:rFonts w:ascii="Times New Roman" w:eastAsia="Times New Roman" w:hAnsi="Times New Roman" w:cs="Times New Roman"/>
                <w:bCs/>
                <w:iCs/>
                <w:sz w:val="24"/>
                <w:szCs w:val="24"/>
                <w:lang w:eastAsia="lv-LV"/>
              </w:rPr>
              <w:t>.</w:t>
            </w:r>
          </w:p>
        </w:tc>
      </w:tr>
    </w:tbl>
    <w:p w14:paraId="73DA774A" w14:textId="77777777" w:rsidR="00E5323B" w:rsidRPr="00A83F53" w:rsidRDefault="00E5323B" w:rsidP="00E5323B">
      <w:pPr>
        <w:spacing w:after="0" w:line="240" w:lineRule="auto"/>
        <w:rPr>
          <w:rFonts w:ascii="Times New Roman" w:eastAsia="Times New Roman" w:hAnsi="Times New Roman" w:cs="Times New Roman"/>
          <w:iCs/>
          <w:color w:val="414142"/>
          <w:sz w:val="24"/>
          <w:szCs w:val="24"/>
          <w:lang w:eastAsia="lv-LV"/>
        </w:rPr>
      </w:pPr>
      <w:r w:rsidRPr="00A83F53">
        <w:rPr>
          <w:rFonts w:ascii="Times New Roman" w:eastAsia="Times New Roman" w:hAnsi="Times New Roman" w:cs="Times New Roman"/>
          <w:iCs/>
          <w:color w:val="414142"/>
          <w:sz w:val="24"/>
          <w:szCs w:val="24"/>
          <w:lang w:eastAsia="lv-LV"/>
        </w:rPr>
        <w:t xml:space="preserve">  </w:t>
      </w:r>
    </w:p>
    <w:p w14:paraId="1F1F4C8B" w14:textId="77777777" w:rsidR="00E5323B" w:rsidRPr="00A83F53" w:rsidRDefault="00E5323B" w:rsidP="00E5323B">
      <w:pPr>
        <w:spacing w:after="0" w:line="240" w:lineRule="auto"/>
        <w:rPr>
          <w:rFonts w:ascii="Times New Roman" w:eastAsia="Times New Roman" w:hAnsi="Times New Roman" w:cs="Times New Roman"/>
          <w:iCs/>
          <w:color w:val="414142"/>
          <w:sz w:val="24"/>
          <w:szCs w:val="24"/>
          <w:lang w:eastAsia="lv-LV"/>
        </w:rPr>
      </w:pPr>
      <w:r w:rsidRPr="00A83F53">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74118" w:rsidRPr="00274118" w14:paraId="3118821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EC83150" w14:textId="77777777" w:rsidR="00655F2C" w:rsidRPr="00274118" w:rsidRDefault="00E5323B" w:rsidP="00E5323B">
            <w:pPr>
              <w:spacing w:after="0" w:line="240" w:lineRule="auto"/>
              <w:rPr>
                <w:rFonts w:ascii="Times New Roman" w:eastAsia="Times New Roman" w:hAnsi="Times New Roman" w:cs="Times New Roman"/>
                <w:b/>
                <w:bCs/>
                <w:iCs/>
                <w:sz w:val="24"/>
                <w:szCs w:val="24"/>
                <w:lang w:eastAsia="lv-LV"/>
              </w:rPr>
            </w:pPr>
            <w:r w:rsidRPr="00274118">
              <w:rPr>
                <w:rFonts w:ascii="Times New Roman" w:eastAsia="Times New Roman" w:hAnsi="Times New Roman" w:cs="Times New Roman"/>
                <w:b/>
                <w:bCs/>
                <w:iCs/>
                <w:sz w:val="24"/>
                <w:szCs w:val="24"/>
                <w:lang w:eastAsia="lv-LV"/>
              </w:rPr>
              <w:t>VI. Sabiedrības līdzdalība un komunikācijas aktivitātes</w:t>
            </w:r>
          </w:p>
        </w:tc>
      </w:tr>
      <w:tr w:rsidR="00274118" w:rsidRPr="00274118" w14:paraId="0A68A3E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4440EB" w14:textId="77777777" w:rsidR="00655F2C" w:rsidRPr="00274118" w:rsidRDefault="00E5323B" w:rsidP="00E5323B">
            <w:pPr>
              <w:spacing w:after="0" w:line="240" w:lineRule="auto"/>
              <w:rPr>
                <w:rFonts w:ascii="Times New Roman" w:eastAsia="Times New Roman" w:hAnsi="Times New Roman" w:cs="Times New Roman"/>
                <w:iCs/>
                <w:sz w:val="24"/>
                <w:szCs w:val="24"/>
                <w:lang w:eastAsia="lv-LV"/>
              </w:rPr>
            </w:pPr>
            <w:r w:rsidRPr="0027411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97B3B8F" w14:textId="77777777" w:rsidR="00E5323B" w:rsidRPr="00274118" w:rsidRDefault="00E5323B" w:rsidP="00E5323B">
            <w:pPr>
              <w:spacing w:after="0" w:line="240" w:lineRule="auto"/>
              <w:rPr>
                <w:rFonts w:ascii="Times New Roman" w:eastAsia="Times New Roman" w:hAnsi="Times New Roman" w:cs="Times New Roman"/>
                <w:iCs/>
                <w:sz w:val="24"/>
                <w:szCs w:val="24"/>
                <w:lang w:eastAsia="lv-LV"/>
              </w:rPr>
            </w:pPr>
            <w:r w:rsidRPr="00274118">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27A89BAA" w14:textId="41C28512" w:rsidR="00A669C5" w:rsidRPr="00A669C5" w:rsidRDefault="00A669C5" w:rsidP="00A669C5">
            <w:pPr>
              <w:spacing w:after="0" w:line="240" w:lineRule="auto"/>
              <w:jc w:val="both"/>
              <w:rPr>
                <w:rFonts w:ascii="Times New Roman" w:eastAsia="Times New Roman" w:hAnsi="Times New Roman" w:cs="Times New Roman"/>
                <w:iCs/>
                <w:sz w:val="24"/>
                <w:szCs w:val="24"/>
                <w:lang w:eastAsia="lv-LV"/>
              </w:rPr>
            </w:pPr>
            <w:r w:rsidRPr="00A669C5">
              <w:rPr>
                <w:rFonts w:ascii="Times New Roman" w:hAnsi="Times New Roman" w:cs="Times New Roman"/>
                <w:sz w:val="24"/>
                <w:szCs w:val="24"/>
              </w:rPr>
              <w:t>Atbilstoši Ministru kabineta 2009.</w:t>
            </w:r>
            <w:r w:rsidR="00AA0318">
              <w:rPr>
                <w:rFonts w:ascii="Times New Roman" w:hAnsi="Times New Roman" w:cs="Times New Roman"/>
                <w:sz w:val="24"/>
                <w:szCs w:val="24"/>
              </w:rPr>
              <w:t xml:space="preserve"> </w:t>
            </w:r>
            <w:r w:rsidRPr="00A669C5">
              <w:rPr>
                <w:rFonts w:ascii="Times New Roman" w:hAnsi="Times New Roman" w:cs="Times New Roman"/>
                <w:sz w:val="24"/>
                <w:szCs w:val="24"/>
              </w:rPr>
              <w:t>gada 25.</w:t>
            </w:r>
            <w:r w:rsidR="00AA0318">
              <w:rPr>
                <w:rFonts w:ascii="Times New Roman" w:hAnsi="Times New Roman" w:cs="Times New Roman"/>
                <w:sz w:val="24"/>
                <w:szCs w:val="24"/>
              </w:rPr>
              <w:t xml:space="preserve"> </w:t>
            </w:r>
            <w:r w:rsidRPr="00A669C5">
              <w:rPr>
                <w:rFonts w:ascii="Times New Roman" w:hAnsi="Times New Roman" w:cs="Times New Roman"/>
                <w:sz w:val="24"/>
                <w:szCs w:val="24"/>
              </w:rPr>
              <w:t>augusta noteikumu Nr.</w:t>
            </w:r>
            <w:r w:rsidR="00AA0318">
              <w:rPr>
                <w:rFonts w:ascii="Times New Roman" w:hAnsi="Times New Roman" w:cs="Times New Roman"/>
                <w:sz w:val="24"/>
                <w:szCs w:val="24"/>
              </w:rPr>
              <w:t xml:space="preserve"> </w:t>
            </w:r>
            <w:r w:rsidRPr="00A669C5">
              <w:rPr>
                <w:rFonts w:ascii="Times New Roman" w:hAnsi="Times New Roman" w:cs="Times New Roman"/>
                <w:sz w:val="24"/>
                <w:szCs w:val="24"/>
              </w:rPr>
              <w:t>970 „Sabiedrības līdzdalības kārtība attīstības plānošanas procesā” 7.4.</w:t>
            </w:r>
            <w:r w:rsidRPr="00A669C5">
              <w:rPr>
                <w:rFonts w:ascii="Times New Roman" w:hAnsi="Times New Roman" w:cs="Times New Roman"/>
                <w:sz w:val="24"/>
                <w:szCs w:val="24"/>
                <w:vertAlign w:val="superscript"/>
              </w:rPr>
              <w:t xml:space="preserve">1 </w:t>
            </w:r>
            <w:r w:rsidRPr="00A669C5">
              <w:rPr>
                <w:rFonts w:ascii="Times New Roman" w:hAnsi="Times New Roman" w:cs="Times New Roman"/>
                <w:sz w:val="24"/>
                <w:szCs w:val="24"/>
              </w:rPr>
              <w:t>apakšpunktam, sabiedrībai tika dota iespēja rakstiski sniegt viedokli par noteikumu projektu tā izstrādes stadijā.</w:t>
            </w:r>
          </w:p>
        </w:tc>
      </w:tr>
      <w:tr w:rsidR="00274118" w:rsidRPr="00274118" w14:paraId="2180A9A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B63770E" w14:textId="77777777" w:rsidR="00655F2C" w:rsidRPr="00274118" w:rsidRDefault="00E5323B" w:rsidP="00E5323B">
            <w:pPr>
              <w:spacing w:after="0" w:line="240" w:lineRule="auto"/>
              <w:rPr>
                <w:rFonts w:ascii="Times New Roman" w:eastAsia="Times New Roman" w:hAnsi="Times New Roman" w:cs="Times New Roman"/>
                <w:iCs/>
                <w:sz w:val="24"/>
                <w:szCs w:val="24"/>
                <w:lang w:eastAsia="lv-LV"/>
              </w:rPr>
            </w:pPr>
            <w:r w:rsidRPr="0027411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1DB3424" w14:textId="77777777" w:rsidR="00E5323B" w:rsidRPr="00274118" w:rsidRDefault="00E5323B" w:rsidP="00E5323B">
            <w:pPr>
              <w:spacing w:after="0" w:line="240" w:lineRule="auto"/>
              <w:rPr>
                <w:rFonts w:ascii="Times New Roman" w:eastAsia="Times New Roman" w:hAnsi="Times New Roman" w:cs="Times New Roman"/>
                <w:iCs/>
                <w:sz w:val="24"/>
                <w:szCs w:val="24"/>
                <w:lang w:eastAsia="lv-LV"/>
              </w:rPr>
            </w:pPr>
            <w:r w:rsidRPr="00274118">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316C4430" w14:textId="27924E88" w:rsidR="00E5323B" w:rsidRPr="00A669C5" w:rsidRDefault="00A669C5" w:rsidP="00A669C5">
            <w:pPr>
              <w:spacing w:line="240" w:lineRule="auto"/>
              <w:ind w:left="47"/>
              <w:rPr>
                <w:rFonts w:ascii="Times New Roman" w:hAnsi="Times New Roman" w:cs="Times New Roman"/>
                <w:bCs/>
                <w:sz w:val="24"/>
                <w:szCs w:val="24"/>
              </w:rPr>
            </w:pPr>
            <w:r w:rsidRPr="00A669C5">
              <w:rPr>
                <w:rFonts w:ascii="Times New Roman" w:hAnsi="Times New Roman" w:cs="Times New Roman"/>
                <w:bCs/>
                <w:sz w:val="24"/>
                <w:szCs w:val="24"/>
              </w:rPr>
              <w:t xml:space="preserve">Paziņojums par līdzdalības iespējām tiesību akta izstrādes procesā ievietots Satiksmes ministrijas tīmekļa vietnē (http://www.sam.gov.lv/sm/content/?cat=553) 2018.gada </w:t>
            </w:r>
            <w:r>
              <w:rPr>
                <w:rFonts w:ascii="Times New Roman" w:hAnsi="Times New Roman" w:cs="Times New Roman"/>
                <w:bCs/>
                <w:sz w:val="24"/>
                <w:szCs w:val="24"/>
              </w:rPr>
              <w:t>19</w:t>
            </w:r>
            <w:r w:rsidRPr="00A669C5">
              <w:rPr>
                <w:rFonts w:ascii="Times New Roman" w:hAnsi="Times New Roman" w:cs="Times New Roman"/>
                <w:bCs/>
                <w:sz w:val="24"/>
                <w:szCs w:val="24"/>
              </w:rPr>
              <w:t>.</w:t>
            </w:r>
            <w:r>
              <w:rPr>
                <w:rFonts w:ascii="Times New Roman" w:hAnsi="Times New Roman" w:cs="Times New Roman"/>
                <w:bCs/>
                <w:sz w:val="24"/>
                <w:szCs w:val="24"/>
              </w:rPr>
              <w:t>dece</w:t>
            </w:r>
            <w:r w:rsidRPr="00A669C5">
              <w:rPr>
                <w:rFonts w:ascii="Times New Roman" w:hAnsi="Times New Roman" w:cs="Times New Roman"/>
                <w:bCs/>
                <w:sz w:val="24"/>
                <w:szCs w:val="24"/>
              </w:rPr>
              <w:t>mbrī.</w:t>
            </w:r>
          </w:p>
        </w:tc>
      </w:tr>
      <w:tr w:rsidR="00274118" w:rsidRPr="00274118" w14:paraId="0032E70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F81DD7" w14:textId="77777777" w:rsidR="00655F2C" w:rsidRPr="00274118" w:rsidRDefault="00E5323B" w:rsidP="00E5323B">
            <w:pPr>
              <w:spacing w:after="0" w:line="240" w:lineRule="auto"/>
              <w:rPr>
                <w:rFonts w:ascii="Times New Roman" w:eastAsia="Times New Roman" w:hAnsi="Times New Roman" w:cs="Times New Roman"/>
                <w:iCs/>
                <w:sz w:val="24"/>
                <w:szCs w:val="24"/>
                <w:lang w:eastAsia="lv-LV"/>
              </w:rPr>
            </w:pPr>
            <w:r w:rsidRPr="0027411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C9D9C38" w14:textId="77777777" w:rsidR="00E5323B" w:rsidRPr="00274118" w:rsidRDefault="00E5323B" w:rsidP="00E5323B">
            <w:pPr>
              <w:spacing w:after="0" w:line="240" w:lineRule="auto"/>
              <w:rPr>
                <w:rFonts w:ascii="Times New Roman" w:eastAsia="Times New Roman" w:hAnsi="Times New Roman" w:cs="Times New Roman"/>
                <w:iCs/>
                <w:sz w:val="24"/>
                <w:szCs w:val="24"/>
                <w:lang w:eastAsia="lv-LV"/>
              </w:rPr>
            </w:pPr>
            <w:r w:rsidRPr="00274118">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557EE563" w14:textId="4C6A27D5" w:rsidR="00E5323B" w:rsidRPr="0005225B" w:rsidRDefault="0005225B" w:rsidP="00E5323B">
            <w:pPr>
              <w:spacing w:after="0" w:line="240" w:lineRule="auto"/>
              <w:rPr>
                <w:rFonts w:ascii="Times New Roman" w:eastAsia="Times New Roman" w:hAnsi="Times New Roman" w:cs="Times New Roman"/>
                <w:iCs/>
                <w:sz w:val="24"/>
                <w:szCs w:val="24"/>
                <w:lang w:eastAsia="lv-LV"/>
              </w:rPr>
            </w:pPr>
            <w:r w:rsidRPr="0005225B">
              <w:rPr>
                <w:rFonts w:ascii="Times New Roman" w:hAnsi="Times New Roman" w:cs="Times New Roman"/>
                <w:sz w:val="24"/>
                <w:szCs w:val="24"/>
              </w:rPr>
              <w:t>Sabiedrības atsauksmes nav saņemtas.</w:t>
            </w:r>
          </w:p>
        </w:tc>
      </w:tr>
      <w:tr w:rsidR="00274118" w:rsidRPr="00274118" w14:paraId="3B5E73A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D5A5C6" w14:textId="77777777" w:rsidR="00655F2C" w:rsidRPr="00274118" w:rsidRDefault="00E5323B" w:rsidP="00E5323B">
            <w:pPr>
              <w:spacing w:after="0" w:line="240" w:lineRule="auto"/>
              <w:rPr>
                <w:rFonts w:ascii="Times New Roman" w:eastAsia="Times New Roman" w:hAnsi="Times New Roman" w:cs="Times New Roman"/>
                <w:iCs/>
                <w:sz w:val="24"/>
                <w:szCs w:val="24"/>
                <w:lang w:eastAsia="lv-LV"/>
              </w:rPr>
            </w:pPr>
            <w:r w:rsidRPr="0027411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E45798C" w14:textId="77777777" w:rsidR="00E5323B" w:rsidRPr="00274118" w:rsidRDefault="00E5323B" w:rsidP="00E5323B">
            <w:pPr>
              <w:spacing w:after="0" w:line="240" w:lineRule="auto"/>
              <w:rPr>
                <w:rFonts w:ascii="Times New Roman" w:eastAsia="Times New Roman" w:hAnsi="Times New Roman" w:cs="Times New Roman"/>
                <w:iCs/>
                <w:sz w:val="24"/>
                <w:szCs w:val="24"/>
                <w:lang w:eastAsia="lv-LV"/>
              </w:rPr>
            </w:pPr>
            <w:r w:rsidRPr="0027411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A549ED8" w14:textId="77777777" w:rsidR="00E5323B" w:rsidRPr="00274118" w:rsidRDefault="006C44DE" w:rsidP="00E5323B">
            <w:pPr>
              <w:spacing w:after="0" w:line="240" w:lineRule="auto"/>
              <w:rPr>
                <w:rFonts w:ascii="Times New Roman" w:eastAsia="Times New Roman" w:hAnsi="Times New Roman" w:cs="Times New Roman"/>
                <w:iCs/>
                <w:sz w:val="24"/>
                <w:szCs w:val="24"/>
                <w:lang w:eastAsia="lv-LV"/>
              </w:rPr>
            </w:pPr>
            <w:r w:rsidRPr="00274118">
              <w:rPr>
                <w:rFonts w:ascii="Times New Roman" w:eastAsia="Times New Roman" w:hAnsi="Times New Roman" w:cs="Times New Roman"/>
                <w:iCs/>
                <w:sz w:val="24"/>
                <w:szCs w:val="24"/>
                <w:lang w:eastAsia="lv-LV"/>
              </w:rPr>
              <w:t>Nav</w:t>
            </w:r>
            <w:r w:rsidR="00343F10" w:rsidRPr="00274118">
              <w:rPr>
                <w:rFonts w:ascii="Times New Roman" w:eastAsia="Times New Roman" w:hAnsi="Times New Roman" w:cs="Times New Roman"/>
                <w:iCs/>
                <w:sz w:val="24"/>
                <w:szCs w:val="24"/>
                <w:lang w:eastAsia="lv-LV"/>
              </w:rPr>
              <w:t>.</w:t>
            </w:r>
          </w:p>
        </w:tc>
      </w:tr>
    </w:tbl>
    <w:p w14:paraId="318877F5" w14:textId="77777777" w:rsidR="00E5323B" w:rsidRPr="00A83F53" w:rsidRDefault="00E5323B" w:rsidP="00E5323B">
      <w:pPr>
        <w:spacing w:after="0" w:line="240" w:lineRule="auto"/>
        <w:rPr>
          <w:rFonts w:ascii="Times New Roman" w:eastAsia="Times New Roman" w:hAnsi="Times New Roman" w:cs="Times New Roman"/>
          <w:iCs/>
          <w:color w:val="414142"/>
          <w:sz w:val="24"/>
          <w:szCs w:val="24"/>
          <w:lang w:eastAsia="lv-LV"/>
        </w:rPr>
      </w:pPr>
      <w:r w:rsidRPr="00A83F53">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504F3" w:rsidRPr="004504F3" w14:paraId="4532C7C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6ED01D" w14:textId="77777777" w:rsidR="00655F2C" w:rsidRPr="004504F3" w:rsidRDefault="00E5323B" w:rsidP="00E5323B">
            <w:pPr>
              <w:spacing w:after="0" w:line="240" w:lineRule="auto"/>
              <w:rPr>
                <w:rFonts w:ascii="Times New Roman" w:eastAsia="Times New Roman" w:hAnsi="Times New Roman" w:cs="Times New Roman"/>
                <w:b/>
                <w:bCs/>
                <w:iCs/>
                <w:sz w:val="24"/>
                <w:szCs w:val="24"/>
                <w:lang w:eastAsia="lv-LV"/>
              </w:rPr>
            </w:pPr>
            <w:r w:rsidRPr="004504F3">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4504F3" w:rsidRPr="004504F3" w14:paraId="643631A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826A53C" w14:textId="77777777" w:rsidR="00655F2C" w:rsidRPr="004504F3" w:rsidRDefault="00E5323B" w:rsidP="00E5323B">
            <w:pPr>
              <w:spacing w:after="0" w:line="240" w:lineRule="auto"/>
              <w:rPr>
                <w:rFonts w:ascii="Times New Roman" w:eastAsia="Times New Roman" w:hAnsi="Times New Roman" w:cs="Times New Roman"/>
                <w:iCs/>
                <w:sz w:val="24"/>
                <w:szCs w:val="24"/>
                <w:lang w:eastAsia="lv-LV"/>
              </w:rPr>
            </w:pPr>
            <w:r w:rsidRPr="004504F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D9DD261" w14:textId="77777777" w:rsidR="00E5323B" w:rsidRPr="004504F3" w:rsidRDefault="00E5323B" w:rsidP="00E5323B">
            <w:pPr>
              <w:spacing w:after="0" w:line="240" w:lineRule="auto"/>
              <w:rPr>
                <w:rFonts w:ascii="Times New Roman" w:eastAsia="Times New Roman" w:hAnsi="Times New Roman" w:cs="Times New Roman"/>
                <w:iCs/>
                <w:sz w:val="24"/>
                <w:szCs w:val="24"/>
                <w:lang w:eastAsia="lv-LV"/>
              </w:rPr>
            </w:pPr>
            <w:r w:rsidRPr="004504F3">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A9C9612" w14:textId="2DF22281" w:rsidR="00E5323B" w:rsidRPr="004504F3" w:rsidRDefault="00554445" w:rsidP="00E5323B">
            <w:pPr>
              <w:spacing w:after="0" w:line="240" w:lineRule="auto"/>
              <w:rPr>
                <w:rFonts w:ascii="Times New Roman" w:eastAsia="Times New Roman" w:hAnsi="Times New Roman" w:cs="Times New Roman"/>
                <w:iCs/>
                <w:sz w:val="24"/>
                <w:szCs w:val="24"/>
                <w:lang w:eastAsia="lv-LV"/>
              </w:rPr>
            </w:pPr>
            <w:r w:rsidRPr="004504F3">
              <w:rPr>
                <w:rFonts w:ascii="Times New Roman" w:hAnsi="Times New Roman"/>
                <w:sz w:val="24"/>
                <w:szCs w:val="24"/>
              </w:rPr>
              <w:t>Satiksmes ministrija kā atbildīgā iestāde, Centrālā finanšu un līgumu aģentūra kā sadarbības iestāde</w:t>
            </w:r>
            <w:r w:rsidR="000530DA">
              <w:rPr>
                <w:rFonts w:ascii="Times New Roman" w:hAnsi="Times New Roman"/>
                <w:sz w:val="24"/>
                <w:szCs w:val="24"/>
              </w:rPr>
              <w:t>, 6.1.3.1.</w:t>
            </w:r>
            <w:r w:rsidR="00AA0318">
              <w:rPr>
                <w:rFonts w:ascii="Times New Roman" w:hAnsi="Times New Roman"/>
                <w:sz w:val="24"/>
                <w:szCs w:val="24"/>
              </w:rPr>
              <w:t xml:space="preserve"> </w:t>
            </w:r>
            <w:r w:rsidR="000530DA">
              <w:rPr>
                <w:rFonts w:ascii="Times New Roman" w:hAnsi="Times New Roman"/>
                <w:sz w:val="24"/>
                <w:szCs w:val="24"/>
              </w:rPr>
              <w:t>pasākuma finansējuma saņēmējs.</w:t>
            </w:r>
          </w:p>
        </w:tc>
      </w:tr>
      <w:tr w:rsidR="004504F3" w:rsidRPr="004504F3" w14:paraId="57C4F47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1B3939" w14:textId="77777777" w:rsidR="00655F2C" w:rsidRPr="004504F3" w:rsidRDefault="00E5323B" w:rsidP="00E5323B">
            <w:pPr>
              <w:spacing w:after="0" w:line="240" w:lineRule="auto"/>
              <w:rPr>
                <w:rFonts w:ascii="Times New Roman" w:eastAsia="Times New Roman" w:hAnsi="Times New Roman" w:cs="Times New Roman"/>
                <w:iCs/>
                <w:sz w:val="24"/>
                <w:szCs w:val="24"/>
                <w:lang w:eastAsia="lv-LV"/>
              </w:rPr>
            </w:pPr>
            <w:r w:rsidRPr="004504F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56EEE9D" w14:textId="77777777" w:rsidR="00E5323B" w:rsidRPr="004504F3" w:rsidRDefault="00E5323B" w:rsidP="00E5323B">
            <w:pPr>
              <w:spacing w:after="0" w:line="240" w:lineRule="auto"/>
              <w:rPr>
                <w:rFonts w:ascii="Times New Roman" w:eastAsia="Times New Roman" w:hAnsi="Times New Roman" w:cs="Times New Roman"/>
                <w:iCs/>
                <w:sz w:val="24"/>
                <w:szCs w:val="24"/>
                <w:lang w:eastAsia="lv-LV"/>
              </w:rPr>
            </w:pPr>
            <w:r w:rsidRPr="004504F3">
              <w:rPr>
                <w:rFonts w:ascii="Times New Roman" w:eastAsia="Times New Roman" w:hAnsi="Times New Roman" w:cs="Times New Roman"/>
                <w:iCs/>
                <w:sz w:val="24"/>
                <w:szCs w:val="24"/>
                <w:lang w:eastAsia="lv-LV"/>
              </w:rPr>
              <w:t>Projekta izpildes ietekme uz pārvaldes funkcijām un institucionālo struktūru.</w:t>
            </w:r>
            <w:r w:rsidRPr="004504F3">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BC4CBA2" w14:textId="664F8860" w:rsidR="00A55FBE" w:rsidRPr="004504F3" w:rsidRDefault="001511A1" w:rsidP="00E5323B">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rPr>
              <w:t>P</w:t>
            </w:r>
            <w:r w:rsidR="00A55FBE" w:rsidRPr="003428B9">
              <w:rPr>
                <w:rFonts w:ascii="Times New Roman" w:hAnsi="Times New Roman" w:cs="Times New Roman"/>
                <w:sz w:val="24"/>
                <w:szCs w:val="24"/>
              </w:rPr>
              <w:t>rojekts šo jomu neskar.</w:t>
            </w:r>
          </w:p>
        </w:tc>
      </w:tr>
      <w:tr w:rsidR="004504F3" w:rsidRPr="004504F3" w14:paraId="10B82E6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E29726" w14:textId="77777777" w:rsidR="00655F2C" w:rsidRPr="004504F3" w:rsidRDefault="00E5323B" w:rsidP="00E5323B">
            <w:pPr>
              <w:spacing w:after="0" w:line="240" w:lineRule="auto"/>
              <w:rPr>
                <w:rFonts w:ascii="Times New Roman" w:eastAsia="Times New Roman" w:hAnsi="Times New Roman" w:cs="Times New Roman"/>
                <w:iCs/>
                <w:sz w:val="24"/>
                <w:szCs w:val="24"/>
                <w:lang w:eastAsia="lv-LV"/>
              </w:rPr>
            </w:pPr>
            <w:r w:rsidRPr="004504F3">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4CD6F8F" w14:textId="77777777" w:rsidR="00E5323B" w:rsidRPr="004504F3" w:rsidRDefault="00E5323B" w:rsidP="00E5323B">
            <w:pPr>
              <w:spacing w:after="0" w:line="240" w:lineRule="auto"/>
              <w:rPr>
                <w:rFonts w:ascii="Times New Roman" w:eastAsia="Times New Roman" w:hAnsi="Times New Roman" w:cs="Times New Roman"/>
                <w:iCs/>
                <w:sz w:val="24"/>
                <w:szCs w:val="24"/>
                <w:lang w:eastAsia="lv-LV"/>
              </w:rPr>
            </w:pPr>
            <w:r w:rsidRPr="004504F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83DAA3A" w14:textId="77777777" w:rsidR="00E5323B" w:rsidRPr="004504F3" w:rsidRDefault="006C44DE" w:rsidP="00E5323B">
            <w:pPr>
              <w:spacing w:after="0" w:line="240" w:lineRule="auto"/>
              <w:rPr>
                <w:rFonts w:ascii="Times New Roman" w:eastAsia="Times New Roman" w:hAnsi="Times New Roman" w:cs="Times New Roman"/>
                <w:iCs/>
                <w:sz w:val="24"/>
                <w:szCs w:val="24"/>
                <w:lang w:eastAsia="lv-LV"/>
              </w:rPr>
            </w:pPr>
            <w:r w:rsidRPr="004504F3">
              <w:rPr>
                <w:rFonts w:ascii="Times New Roman" w:eastAsia="Times New Roman" w:hAnsi="Times New Roman" w:cs="Times New Roman"/>
                <w:iCs/>
                <w:sz w:val="24"/>
                <w:szCs w:val="24"/>
                <w:lang w:eastAsia="lv-LV"/>
              </w:rPr>
              <w:t>Nav</w:t>
            </w:r>
            <w:r w:rsidR="004504F3" w:rsidRPr="004504F3">
              <w:rPr>
                <w:rFonts w:ascii="Times New Roman" w:eastAsia="Times New Roman" w:hAnsi="Times New Roman" w:cs="Times New Roman"/>
                <w:iCs/>
                <w:sz w:val="24"/>
                <w:szCs w:val="24"/>
                <w:lang w:eastAsia="lv-LV"/>
              </w:rPr>
              <w:t>.</w:t>
            </w:r>
          </w:p>
        </w:tc>
      </w:tr>
    </w:tbl>
    <w:p w14:paraId="04D96CF5" w14:textId="77777777" w:rsidR="00C25B49" w:rsidRDefault="00C25B49" w:rsidP="00894C55">
      <w:pPr>
        <w:spacing w:after="0" w:line="240" w:lineRule="auto"/>
        <w:rPr>
          <w:rFonts w:ascii="Times New Roman" w:hAnsi="Times New Roman" w:cs="Times New Roman"/>
          <w:sz w:val="28"/>
          <w:szCs w:val="28"/>
        </w:rPr>
      </w:pPr>
    </w:p>
    <w:p w14:paraId="24359B51" w14:textId="77777777" w:rsidR="00E5323B" w:rsidRPr="00894C55" w:rsidRDefault="00E5323B" w:rsidP="00894C55">
      <w:pPr>
        <w:spacing w:after="0" w:line="240" w:lineRule="auto"/>
        <w:rPr>
          <w:rFonts w:ascii="Times New Roman" w:hAnsi="Times New Roman" w:cs="Times New Roman"/>
          <w:sz w:val="28"/>
          <w:szCs w:val="28"/>
        </w:rPr>
      </w:pPr>
    </w:p>
    <w:p w14:paraId="1E2FEC9E" w14:textId="77777777" w:rsidR="00CA54BA" w:rsidRPr="00907E60" w:rsidRDefault="00CA54BA" w:rsidP="00CA54BA">
      <w:pPr>
        <w:spacing w:after="0" w:line="240" w:lineRule="auto"/>
        <w:jc w:val="both"/>
        <w:rPr>
          <w:rFonts w:ascii="Times New Roman" w:hAnsi="Times New Roman"/>
          <w:sz w:val="24"/>
          <w:szCs w:val="24"/>
        </w:rPr>
      </w:pPr>
      <w:r w:rsidRPr="00907E60">
        <w:rPr>
          <w:rFonts w:ascii="Times New Roman" w:hAnsi="Times New Roman"/>
          <w:sz w:val="24"/>
          <w:szCs w:val="24"/>
        </w:rPr>
        <w:t>Satiksmes ministrs</w:t>
      </w:r>
      <w:r w:rsidRPr="00907E60">
        <w:rPr>
          <w:rFonts w:ascii="Times New Roman" w:hAnsi="Times New Roman"/>
          <w:sz w:val="24"/>
          <w:szCs w:val="24"/>
        </w:rPr>
        <w:tab/>
      </w:r>
      <w:r w:rsidRPr="00907E60">
        <w:rPr>
          <w:rFonts w:ascii="Times New Roman" w:hAnsi="Times New Roman"/>
          <w:sz w:val="24"/>
          <w:szCs w:val="24"/>
        </w:rPr>
        <w:tab/>
      </w:r>
      <w:r w:rsidRPr="00907E60">
        <w:rPr>
          <w:rFonts w:ascii="Times New Roman" w:hAnsi="Times New Roman"/>
          <w:sz w:val="24"/>
          <w:szCs w:val="24"/>
        </w:rPr>
        <w:tab/>
      </w:r>
      <w:r w:rsidRPr="00907E60">
        <w:rPr>
          <w:rFonts w:ascii="Times New Roman" w:hAnsi="Times New Roman"/>
          <w:sz w:val="24"/>
          <w:szCs w:val="24"/>
        </w:rPr>
        <w:tab/>
      </w:r>
      <w:r w:rsidRPr="00907E60">
        <w:rPr>
          <w:rFonts w:ascii="Times New Roman" w:hAnsi="Times New Roman"/>
          <w:sz w:val="24"/>
          <w:szCs w:val="24"/>
        </w:rPr>
        <w:tab/>
      </w:r>
      <w:r w:rsidRPr="00907E60">
        <w:rPr>
          <w:rFonts w:ascii="Times New Roman" w:hAnsi="Times New Roman"/>
          <w:sz w:val="24"/>
          <w:szCs w:val="24"/>
        </w:rPr>
        <w:tab/>
      </w:r>
      <w:r w:rsidRPr="00907E60">
        <w:rPr>
          <w:rFonts w:ascii="Times New Roman" w:hAnsi="Times New Roman"/>
          <w:sz w:val="24"/>
          <w:szCs w:val="24"/>
        </w:rPr>
        <w:tab/>
      </w:r>
      <w:r w:rsidRPr="00907E60">
        <w:rPr>
          <w:rFonts w:ascii="Times New Roman" w:hAnsi="Times New Roman"/>
          <w:sz w:val="24"/>
          <w:szCs w:val="24"/>
        </w:rPr>
        <w:tab/>
      </w:r>
      <w:r w:rsidRPr="00907E60">
        <w:rPr>
          <w:rFonts w:ascii="Times New Roman" w:hAnsi="Times New Roman"/>
          <w:sz w:val="24"/>
          <w:szCs w:val="24"/>
        </w:rPr>
        <w:tab/>
      </w:r>
      <w:r>
        <w:rPr>
          <w:rFonts w:ascii="Times New Roman" w:hAnsi="Times New Roman"/>
          <w:sz w:val="24"/>
          <w:szCs w:val="24"/>
        </w:rPr>
        <w:t xml:space="preserve">  </w:t>
      </w:r>
      <w:proofErr w:type="spellStart"/>
      <w:r w:rsidRPr="00907E60">
        <w:rPr>
          <w:rFonts w:ascii="Times New Roman" w:hAnsi="Times New Roman"/>
          <w:sz w:val="24"/>
          <w:szCs w:val="24"/>
        </w:rPr>
        <w:t>U.Augulis</w:t>
      </w:r>
      <w:proofErr w:type="spellEnd"/>
    </w:p>
    <w:p w14:paraId="2F95312E" w14:textId="77777777" w:rsidR="00CA54BA" w:rsidRPr="00907E60" w:rsidRDefault="00CA54BA" w:rsidP="00CA54BA">
      <w:pPr>
        <w:spacing w:after="0" w:line="240" w:lineRule="auto"/>
        <w:ind w:firstLine="709"/>
        <w:jc w:val="both"/>
        <w:rPr>
          <w:rFonts w:ascii="Times New Roman" w:hAnsi="Times New Roman"/>
          <w:sz w:val="16"/>
          <w:szCs w:val="16"/>
        </w:rPr>
      </w:pPr>
    </w:p>
    <w:p w14:paraId="098C8C01" w14:textId="77777777" w:rsidR="00CA54BA" w:rsidRPr="00907E60" w:rsidRDefault="00CA54BA" w:rsidP="00CA54BA">
      <w:pPr>
        <w:spacing w:after="0" w:line="240" w:lineRule="auto"/>
        <w:ind w:firstLine="709"/>
        <w:jc w:val="both"/>
        <w:rPr>
          <w:rFonts w:ascii="Times New Roman" w:hAnsi="Times New Roman"/>
          <w:sz w:val="24"/>
          <w:szCs w:val="24"/>
        </w:rPr>
      </w:pPr>
    </w:p>
    <w:p w14:paraId="6FE3B11E" w14:textId="77777777" w:rsidR="00CA54BA" w:rsidRPr="00907E60" w:rsidRDefault="00CA54BA" w:rsidP="00CA54BA">
      <w:pPr>
        <w:spacing w:after="0" w:line="240" w:lineRule="auto"/>
        <w:ind w:firstLine="709"/>
        <w:jc w:val="both"/>
        <w:rPr>
          <w:rFonts w:ascii="Times New Roman" w:hAnsi="Times New Roman"/>
          <w:sz w:val="24"/>
          <w:szCs w:val="24"/>
        </w:rPr>
      </w:pPr>
    </w:p>
    <w:p w14:paraId="2B276352" w14:textId="211C8705" w:rsidR="00894C55" w:rsidRPr="00723D74" w:rsidRDefault="00CA54BA" w:rsidP="00723D74">
      <w:pPr>
        <w:spacing w:after="0" w:line="240" w:lineRule="auto"/>
        <w:jc w:val="both"/>
        <w:rPr>
          <w:rFonts w:ascii="Times New Roman" w:hAnsi="Times New Roman"/>
          <w:sz w:val="24"/>
          <w:szCs w:val="24"/>
        </w:rPr>
      </w:pPr>
      <w:r w:rsidRPr="00907E60">
        <w:rPr>
          <w:rFonts w:ascii="Times New Roman" w:hAnsi="Times New Roman"/>
          <w:sz w:val="24"/>
          <w:szCs w:val="24"/>
        </w:rPr>
        <w:t>Vīza: Valsts sekretārs</w:t>
      </w:r>
      <w:r w:rsidRPr="00907E60">
        <w:rPr>
          <w:rFonts w:ascii="Times New Roman" w:hAnsi="Times New Roman"/>
          <w:sz w:val="24"/>
          <w:szCs w:val="24"/>
        </w:rPr>
        <w:tab/>
      </w:r>
      <w:r w:rsidRPr="00907E60">
        <w:rPr>
          <w:rFonts w:ascii="Times New Roman" w:hAnsi="Times New Roman"/>
          <w:sz w:val="24"/>
          <w:szCs w:val="24"/>
        </w:rPr>
        <w:tab/>
      </w:r>
      <w:r w:rsidRPr="00907E60">
        <w:rPr>
          <w:rFonts w:ascii="Times New Roman" w:hAnsi="Times New Roman"/>
          <w:sz w:val="24"/>
          <w:szCs w:val="24"/>
        </w:rPr>
        <w:tab/>
      </w:r>
      <w:r w:rsidRPr="00907E60">
        <w:rPr>
          <w:rFonts w:ascii="Times New Roman" w:hAnsi="Times New Roman"/>
          <w:sz w:val="24"/>
          <w:szCs w:val="24"/>
        </w:rPr>
        <w:tab/>
      </w:r>
      <w:r w:rsidRPr="00907E60">
        <w:rPr>
          <w:rFonts w:ascii="Times New Roman" w:hAnsi="Times New Roman"/>
          <w:sz w:val="24"/>
          <w:szCs w:val="24"/>
        </w:rPr>
        <w:tab/>
      </w:r>
      <w:r w:rsidRPr="00907E60">
        <w:rPr>
          <w:rFonts w:ascii="Times New Roman" w:hAnsi="Times New Roman"/>
          <w:sz w:val="24"/>
          <w:szCs w:val="24"/>
        </w:rPr>
        <w:tab/>
      </w:r>
      <w:r w:rsidRPr="00907E60">
        <w:rPr>
          <w:rFonts w:ascii="Times New Roman" w:hAnsi="Times New Roman"/>
          <w:sz w:val="24"/>
          <w:szCs w:val="24"/>
        </w:rPr>
        <w:tab/>
      </w:r>
      <w:r w:rsidRPr="00907E60">
        <w:rPr>
          <w:rFonts w:ascii="Times New Roman" w:hAnsi="Times New Roman"/>
          <w:sz w:val="24"/>
          <w:szCs w:val="24"/>
        </w:rPr>
        <w:tab/>
      </w:r>
      <w:r w:rsidRPr="00907E60">
        <w:rPr>
          <w:rFonts w:ascii="Times New Roman" w:hAnsi="Times New Roman"/>
          <w:sz w:val="24"/>
          <w:szCs w:val="24"/>
        </w:rPr>
        <w:tab/>
      </w:r>
      <w:r>
        <w:rPr>
          <w:rFonts w:ascii="Times New Roman" w:hAnsi="Times New Roman"/>
          <w:sz w:val="24"/>
          <w:szCs w:val="24"/>
        </w:rPr>
        <w:t xml:space="preserve">  </w:t>
      </w:r>
      <w:proofErr w:type="spellStart"/>
      <w:r w:rsidRPr="00907E60">
        <w:rPr>
          <w:rFonts w:ascii="Times New Roman" w:hAnsi="Times New Roman"/>
          <w:sz w:val="24"/>
          <w:szCs w:val="24"/>
        </w:rPr>
        <w:t>K.Ozoliņš</w:t>
      </w:r>
      <w:proofErr w:type="spellEnd"/>
    </w:p>
    <w:sectPr w:rsidR="00894C55" w:rsidRPr="00723D74"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70C94" w14:textId="77777777" w:rsidR="00581F8C" w:rsidRDefault="00581F8C" w:rsidP="00894C55">
      <w:pPr>
        <w:spacing w:after="0" w:line="240" w:lineRule="auto"/>
      </w:pPr>
      <w:r>
        <w:separator/>
      </w:r>
    </w:p>
  </w:endnote>
  <w:endnote w:type="continuationSeparator" w:id="0">
    <w:p w14:paraId="50654EBB" w14:textId="77777777" w:rsidR="00581F8C" w:rsidRDefault="00581F8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58865" w14:textId="39BCA7CC" w:rsidR="00892B2E" w:rsidRPr="00894C55" w:rsidRDefault="00892B2E">
    <w:pPr>
      <w:pStyle w:val="Footer"/>
      <w:rPr>
        <w:rFonts w:ascii="Times New Roman" w:hAnsi="Times New Roman" w:cs="Times New Roman"/>
        <w:sz w:val="20"/>
        <w:szCs w:val="20"/>
      </w:rPr>
    </w:pPr>
    <w:r>
      <w:rPr>
        <w:rFonts w:ascii="Times New Roman" w:hAnsi="Times New Roman" w:cs="Times New Roman"/>
        <w:sz w:val="20"/>
        <w:szCs w:val="20"/>
      </w:rPr>
      <w:t>SM</w:t>
    </w:r>
    <w:r w:rsidR="00723D74">
      <w:rPr>
        <w:rFonts w:ascii="Times New Roman" w:hAnsi="Times New Roman" w:cs="Times New Roman"/>
        <w:sz w:val="20"/>
        <w:szCs w:val="20"/>
      </w:rPr>
      <w:t>A</w:t>
    </w:r>
    <w:r>
      <w:rPr>
        <w:rFonts w:ascii="Times New Roman" w:hAnsi="Times New Roman" w:cs="Times New Roman"/>
        <w:sz w:val="20"/>
        <w:szCs w:val="20"/>
      </w:rPr>
      <w:t>not_1</w:t>
    </w:r>
    <w:r w:rsidR="00FB0C10">
      <w:rPr>
        <w:rFonts w:ascii="Times New Roman" w:hAnsi="Times New Roman" w:cs="Times New Roman"/>
        <w:sz w:val="20"/>
        <w:szCs w:val="20"/>
      </w:rPr>
      <w:t>9</w:t>
    </w:r>
    <w:r>
      <w:rPr>
        <w:rFonts w:ascii="Times New Roman" w:hAnsi="Times New Roman" w:cs="Times New Roman"/>
        <w:sz w:val="20"/>
        <w:szCs w:val="20"/>
      </w:rPr>
      <w:t>1218_</w:t>
    </w:r>
    <w:r w:rsidR="00FB0C10">
      <w:rPr>
        <w:rFonts w:ascii="Times New Roman" w:hAnsi="Times New Roman" w:cs="Times New Roman"/>
        <w:sz w:val="20"/>
        <w:szCs w:val="20"/>
      </w:rPr>
      <w:t>G</w:t>
    </w:r>
    <w:r>
      <w:rPr>
        <w:rFonts w:ascii="Times New Roman" w:hAnsi="Times New Roman" w:cs="Times New Roman"/>
        <w:sz w:val="20"/>
        <w:szCs w:val="20"/>
      </w:rPr>
      <w:t>roz</w:t>
    </w:r>
    <w:r w:rsidR="00FB0C10">
      <w:rPr>
        <w:rFonts w:ascii="Times New Roman" w:hAnsi="Times New Roman" w:cs="Times New Roman"/>
        <w:sz w:val="20"/>
        <w:szCs w:val="20"/>
      </w:rPr>
      <w:t>MK</w:t>
    </w:r>
    <w:r>
      <w:rPr>
        <w:rFonts w:ascii="Times New Roman" w:hAnsi="Times New Roman" w:cs="Times New Roman"/>
        <w:sz w:val="20"/>
        <w:szCs w:val="20"/>
      </w:rPr>
      <w:t>158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2F3FF" w14:textId="18290677" w:rsidR="00892B2E" w:rsidRPr="009A2654" w:rsidRDefault="00892B2E">
    <w:pPr>
      <w:pStyle w:val="Footer"/>
      <w:rPr>
        <w:rFonts w:ascii="Times New Roman" w:hAnsi="Times New Roman" w:cs="Times New Roman"/>
        <w:sz w:val="20"/>
        <w:szCs w:val="20"/>
      </w:rPr>
    </w:pPr>
    <w:r>
      <w:rPr>
        <w:rFonts w:ascii="Times New Roman" w:hAnsi="Times New Roman" w:cs="Times New Roman"/>
        <w:sz w:val="20"/>
        <w:szCs w:val="20"/>
      </w:rPr>
      <w:t>SM</w:t>
    </w:r>
    <w:r w:rsidR="00723D74">
      <w:rPr>
        <w:rFonts w:ascii="Times New Roman" w:hAnsi="Times New Roman" w:cs="Times New Roman"/>
        <w:sz w:val="20"/>
        <w:szCs w:val="20"/>
      </w:rPr>
      <w:t>A</w:t>
    </w:r>
    <w:r>
      <w:rPr>
        <w:rFonts w:ascii="Times New Roman" w:hAnsi="Times New Roman" w:cs="Times New Roman"/>
        <w:sz w:val="20"/>
        <w:szCs w:val="20"/>
      </w:rPr>
      <w:t>not_1</w:t>
    </w:r>
    <w:r w:rsidR="00FB0C10">
      <w:rPr>
        <w:rFonts w:ascii="Times New Roman" w:hAnsi="Times New Roman" w:cs="Times New Roman"/>
        <w:sz w:val="20"/>
        <w:szCs w:val="20"/>
      </w:rPr>
      <w:t>9</w:t>
    </w:r>
    <w:r>
      <w:rPr>
        <w:rFonts w:ascii="Times New Roman" w:hAnsi="Times New Roman" w:cs="Times New Roman"/>
        <w:sz w:val="20"/>
        <w:szCs w:val="20"/>
      </w:rPr>
      <w:t>1218_</w:t>
    </w:r>
    <w:r w:rsidR="00FB0C10">
      <w:rPr>
        <w:rFonts w:ascii="Times New Roman" w:hAnsi="Times New Roman" w:cs="Times New Roman"/>
        <w:sz w:val="20"/>
        <w:szCs w:val="20"/>
      </w:rPr>
      <w:t>G</w:t>
    </w:r>
    <w:r>
      <w:rPr>
        <w:rFonts w:ascii="Times New Roman" w:hAnsi="Times New Roman" w:cs="Times New Roman"/>
        <w:sz w:val="20"/>
        <w:szCs w:val="20"/>
      </w:rPr>
      <w:t>roz</w:t>
    </w:r>
    <w:r w:rsidR="00FB0C10">
      <w:rPr>
        <w:rFonts w:ascii="Times New Roman" w:hAnsi="Times New Roman" w:cs="Times New Roman"/>
        <w:sz w:val="20"/>
        <w:szCs w:val="20"/>
      </w:rPr>
      <w:t>MK</w:t>
    </w:r>
    <w:r>
      <w:rPr>
        <w:rFonts w:ascii="Times New Roman" w:hAnsi="Times New Roman" w:cs="Times New Roman"/>
        <w:sz w:val="20"/>
        <w:szCs w:val="20"/>
      </w:rPr>
      <w:t>158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D675F" w14:textId="77777777" w:rsidR="00581F8C" w:rsidRDefault="00581F8C" w:rsidP="00894C55">
      <w:pPr>
        <w:spacing w:after="0" w:line="240" w:lineRule="auto"/>
      </w:pPr>
      <w:r>
        <w:separator/>
      </w:r>
    </w:p>
  </w:footnote>
  <w:footnote w:type="continuationSeparator" w:id="0">
    <w:p w14:paraId="6C6EA3CB" w14:textId="77777777" w:rsidR="00581F8C" w:rsidRDefault="00581F8C"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E6969E2" w14:textId="77777777" w:rsidR="00892B2E" w:rsidRPr="00C25B49" w:rsidRDefault="00892B2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B6119"/>
    <w:multiLevelType w:val="hybridMultilevel"/>
    <w:tmpl w:val="5A8C16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1AF5DDD"/>
    <w:multiLevelType w:val="hybridMultilevel"/>
    <w:tmpl w:val="12468E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C241E78"/>
    <w:multiLevelType w:val="hybridMultilevel"/>
    <w:tmpl w:val="AB72B4F2"/>
    <w:lvl w:ilvl="0" w:tplc="AA80855C">
      <w:start w:val="1"/>
      <w:numFmt w:val="decimal"/>
      <w:lvlText w:val="%1)"/>
      <w:lvlJc w:val="left"/>
      <w:pPr>
        <w:ind w:left="780" w:hanging="42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A021955"/>
    <w:multiLevelType w:val="hybridMultilevel"/>
    <w:tmpl w:val="FDF082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00D7"/>
    <w:rsid w:val="0005225B"/>
    <w:rsid w:val="000530DA"/>
    <w:rsid w:val="00073112"/>
    <w:rsid w:val="0008279E"/>
    <w:rsid w:val="00082816"/>
    <w:rsid w:val="00094E32"/>
    <w:rsid w:val="000B621E"/>
    <w:rsid w:val="000E08CC"/>
    <w:rsid w:val="000E61D8"/>
    <w:rsid w:val="000F2FAF"/>
    <w:rsid w:val="000F53DC"/>
    <w:rsid w:val="00105A8E"/>
    <w:rsid w:val="0011298A"/>
    <w:rsid w:val="001511A1"/>
    <w:rsid w:val="00152823"/>
    <w:rsid w:val="00167E82"/>
    <w:rsid w:val="001737B7"/>
    <w:rsid w:val="00181792"/>
    <w:rsid w:val="0018376B"/>
    <w:rsid w:val="001E19E6"/>
    <w:rsid w:val="001E5D7C"/>
    <w:rsid w:val="00207087"/>
    <w:rsid w:val="00243426"/>
    <w:rsid w:val="002469E5"/>
    <w:rsid w:val="00274118"/>
    <w:rsid w:val="00287663"/>
    <w:rsid w:val="002C38F2"/>
    <w:rsid w:val="002E1C05"/>
    <w:rsid w:val="002E72F5"/>
    <w:rsid w:val="00343F10"/>
    <w:rsid w:val="00364B31"/>
    <w:rsid w:val="00366208"/>
    <w:rsid w:val="00381B72"/>
    <w:rsid w:val="003929C4"/>
    <w:rsid w:val="00395169"/>
    <w:rsid w:val="00397238"/>
    <w:rsid w:val="003B0BF9"/>
    <w:rsid w:val="003B177A"/>
    <w:rsid w:val="003C0A44"/>
    <w:rsid w:val="003D72B1"/>
    <w:rsid w:val="003E0791"/>
    <w:rsid w:val="003F28AC"/>
    <w:rsid w:val="00431F08"/>
    <w:rsid w:val="004454FE"/>
    <w:rsid w:val="004504F3"/>
    <w:rsid w:val="00456E40"/>
    <w:rsid w:val="00463AE4"/>
    <w:rsid w:val="004640BE"/>
    <w:rsid w:val="00470AE9"/>
    <w:rsid w:val="00471F27"/>
    <w:rsid w:val="00485CA9"/>
    <w:rsid w:val="004A2145"/>
    <w:rsid w:val="004B7977"/>
    <w:rsid w:val="004C2814"/>
    <w:rsid w:val="004D3D95"/>
    <w:rsid w:val="004D5386"/>
    <w:rsid w:val="004E3572"/>
    <w:rsid w:val="0050178F"/>
    <w:rsid w:val="005054F2"/>
    <w:rsid w:val="0051568D"/>
    <w:rsid w:val="0054524E"/>
    <w:rsid w:val="00554445"/>
    <w:rsid w:val="005663F1"/>
    <w:rsid w:val="005717DE"/>
    <w:rsid w:val="00575AC5"/>
    <w:rsid w:val="005764A5"/>
    <w:rsid w:val="00581F8C"/>
    <w:rsid w:val="00590A0E"/>
    <w:rsid w:val="0059436F"/>
    <w:rsid w:val="0059443A"/>
    <w:rsid w:val="005A051B"/>
    <w:rsid w:val="005C104C"/>
    <w:rsid w:val="005D7F91"/>
    <w:rsid w:val="00602F44"/>
    <w:rsid w:val="00604ACE"/>
    <w:rsid w:val="006068B4"/>
    <w:rsid w:val="0061428E"/>
    <w:rsid w:val="0065353B"/>
    <w:rsid w:val="00655F2C"/>
    <w:rsid w:val="00696599"/>
    <w:rsid w:val="006A2ECE"/>
    <w:rsid w:val="006C44DE"/>
    <w:rsid w:val="006E1081"/>
    <w:rsid w:val="006F3CC6"/>
    <w:rsid w:val="006F7F32"/>
    <w:rsid w:val="00720585"/>
    <w:rsid w:val="00723D74"/>
    <w:rsid w:val="0075367B"/>
    <w:rsid w:val="00773AF6"/>
    <w:rsid w:val="00780BB3"/>
    <w:rsid w:val="007911B6"/>
    <w:rsid w:val="00795F71"/>
    <w:rsid w:val="007E5F7A"/>
    <w:rsid w:val="007E73AB"/>
    <w:rsid w:val="007F32C1"/>
    <w:rsid w:val="00816C11"/>
    <w:rsid w:val="00837B53"/>
    <w:rsid w:val="008838A6"/>
    <w:rsid w:val="008851CA"/>
    <w:rsid w:val="00885C26"/>
    <w:rsid w:val="00892B2E"/>
    <w:rsid w:val="00894C55"/>
    <w:rsid w:val="008C1482"/>
    <w:rsid w:val="00944BFD"/>
    <w:rsid w:val="009471C6"/>
    <w:rsid w:val="00957517"/>
    <w:rsid w:val="009831BE"/>
    <w:rsid w:val="00983D44"/>
    <w:rsid w:val="0098432D"/>
    <w:rsid w:val="009910F4"/>
    <w:rsid w:val="009A2654"/>
    <w:rsid w:val="009C2A68"/>
    <w:rsid w:val="00A10FC3"/>
    <w:rsid w:val="00A14631"/>
    <w:rsid w:val="00A2284E"/>
    <w:rsid w:val="00A26F0B"/>
    <w:rsid w:val="00A276A5"/>
    <w:rsid w:val="00A43183"/>
    <w:rsid w:val="00A443E2"/>
    <w:rsid w:val="00A53C90"/>
    <w:rsid w:val="00A55FBE"/>
    <w:rsid w:val="00A6073E"/>
    <w:rsid w:val="00A669C5"/>
    <w:rsid w:val="00A83F53"/>
    <w:rsid w:val="00AA0318"/>
    <w:rsid w:val="00AB7AAB"/>
    <w:rsid w:val="00AD3C8A"/>
    <w:rsid w:val="00AE21CC"/>
    <w:rsid w:val="00AE5567"/>
    <w:rsid w:val="00AF1239"/>
    <w:rsid w:val="00B14068"/>
    <w:rsid w:val="00B16480"/>
    <w:rsid w:val="00B2165C"/>
    <w:rsid w:val="00B56CA2"/>
    <w:rsid w:val="00B7590B"/>
    <w:rsid w:val="00B90196"/>
    <w:rsid w:val="00BA20AA"/>
    <w:rsid w:val="00BC672B"/>
    <w:rsid w:val="00BD4425"/>
    <w:rsid w:val="00C02529"/>
    <w:rsid w:val="00C058D6"/>
    <w:rsid w:val="00C25B49"/>
    <w:rsid w:val="00C87261"/>
    <w:rsid w:val="00C96702"/>
    <w:rsid w:val="00CA54BA"/>
    <w:rsid w:val="00CB32D7"/>
    <w:rsid w:val="00CB460D"/>
    <w:rsid w:val="00CC0D2D"/>
    <w:rsid w:val="00CE157B"/>
    <w:rsid w:val="00CE16EF"/>
    <w:rsid w:val="00CE321A"/>
    <w:rsid w:val="00CE5657"/>
    <w:rsid w:val="00CF5CCD"/>
    <w:rsid w:val="00D029BE"/>
    <w:rsid w:val="00D133F8"/>
    <w:rsid w:val="00D14A3E"/>
    <w:rsid w:val="00D34426"/>
    <w:rsid w:val="00D40EAA"/>
    <w:rsid w:val="00D438EB"/>
    <w:rsid w:val="00D60391"/>
    <w:rsid w:val="00D765E2"/>
    <w:rsid w:val="00D76B76"/>
    <w:rsid w:val="00DC5810"/>
    <w:rsid w:val="00DE6F01"/>
    <w:rsid w:val="00E05AD4"/>
    <w:rsid w:val="00E12EC0"/>
    <w:rsid w:val="00E3716B"/>
    <w:rsid w:val="00E5323B"/>
    <w:rsid w:val="00E8749E"/>
    <w:rsid w:val="00E90C01"/>
    <w:rsid w:val="00EA101B"/>
    <w:rsid w:val="00EA3B2C"/>
    <w:rsid w:val="00EA486E"/>
    <w:rsid w:val="00EC0FAB"/>
    <w:rsid w:val="00F0318C"/>
    <w:rsid w:val="00F23C76"/>
    <w:rsid w:val="00F45A05"/>
    <w:rsid w:val="00F46771"/>
    <w:rsid w:val="00F57B0C"/>
    <w:rsid w:val="00F72C9A"/>
    <w:rsid w:val="00F80E64"/>
    <w:rsid w:val="00F94024"/>
    <w:rsid w:val="00FA2A1E"/>
    <w:rsid w:val="00FB0C10"/>
    <w:rsid w:val="00FB308B"/>
    <w:rsid w:val="00FC3420"/>
    <w:rsid w:val="00FC3645"/>
    <w:rsid w:val="00FE0463"/>
    <w:rsid w:val="00FE2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DFC22F5"/>
  <w15:docId w15:val="{8B96614F-1CBF-4C18-B944-BBA549940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4E35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63853225">
      <w:bodyDiv w:val="1"/>
      <w:marLeft w:val="0"/>
      <w:marRight w:val="0"/>
      <w:marTop w:val="0"/>
      <w:marBottom w:val="0"/>
      <w:divBdr>
        <w:top w:val="none" w:sz="0" w:space="0" w:color="auto"/>
        <w:left w:val="none" w:sz="0" w:space="0" w:color="auto"/>
        <w:bottom w:val="none" w:sz="0" w:space="0" w:color="auto"/>
        <w:right w:val="none" w:sz="0" w:space="0" w:color="auto"/>
      </w:divBdr>
    </w:div>
    <w:div w:id="474178787">
      <w:bodyDiv w:val="1"/>
      <w:marLeft w:val="0"/>
      <w:marRight w:val="0"/>
      <w:marTop w:val="0"/>
      <w:marBottom w:val="0"/>
      <w:divBdr>
        <w:top w:val="none" w:sz="0" w:space="0" w:color="auto"/>
        <w:left w:val="none" w:sz="0" w:space="0" w:color="auto"/>
        <w:bottom w:val="none" w:sz="0" w:space="0" w:color="auto"/>
        <w:right w:val="none" w:sz="0" w:space="0" w:color="auto"/>
      </w:divBdr>
    </w:div>
    <w:div w:id="68763420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92638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DA1D3-3CFC-4FD3-8769-040F91B4C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5445</Words>
  <Characters>3105</Characters>
  <Application>Microsoft Office Word</Application>
  <DocSecurity>0</DocSecurity>
  <Lines>25</Lines>
  <Paragraphs>17</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2016. gada 15. marta noteikumos Nr. 158 “Darbības programmas “Izaugsme un nodarbinātība” 6.1.3. specifiskā atbalsta mērķa “Nodrošināt nepieciešamo infrastruktūru uz Rīgas maģistrālajiem pār</vt:lpstr>
    </vt:vector>
  </TitlesOfParts>
  <Company>Iestādes nosaukums</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 gada 15. marta noteikumos Nr. 158 “Darbības programmas “Izaugsme un nodarbinātība” 6.1.3. specifiskā atbalsta mērķa “Nodrošināt nepieciešamo infrastruktūru uz Rīgas maģistrālajiem pārvadiem un novērst maģistrālo ielu fragmentāro raksturu” 6.1.3.1. pasākuma “Rīgas pilsētas integrētas transporta sistēmas attīstība” īstenošanas noteikumi””</dc:title>
  <dc:subject>Anotācija</dc:subject>
  <dc:creator>Vārds Uzvārds</dc:creator>
  <dc:description>67028023, gunita.sakse@sam.gov.lv</dc:description>
  <cp:lastModifiedBy>Gunita Sakse</cp:lastModifiedBy>
  <cp:revision>15</cp:revision>
  <cp:lastPrinted>2019-01-04T08:13:00Z</cp:lastPrinted>
  <dcterms:created xsi:type="dcterms:W3CDTF">2019-01-03T06:27:00Z</dcterms:created>
  <dcterms:modified xsi:type="dcterms:W3CDTF">2019-01-08T07:54:00Z</dcterms:modified>
</cp:coreProperties>
</file>