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7C09" w14:textId="6618FC68" w:rsidR="00D274B8" w:rsidRDefault="00D274B8" w:rsidP="00D274B8">
      <w:pPr>
        <w:jc w:val="center"/>
        <w:rPr>
          <w:b/>
        </w:rPr>
      </w:pPr>
      <w:r w:rsidRPr="00563D3C">
        <w:rPr>
          <w:b/>
        </w:rPr>
        <w:t>Ministru kabineta noteikumu projekta</w:t>
      </w:r>
    </w:p>
    <w:p w14:paraId="1A62572A" w14:textId="77777777" w:rsidR="00D274B8" w:rsidRDefault="00D274B8" w:rsidP="00D274B8">
      <w:pPr>
        <w:jc w:val="center"/>
        <w:rPr>
          <w:b/>
        </w:rPr>
      </w:pPr>
      <w:r w:rsidRPr="00563D3C">
        <w:rPr>
          <w:b/>
        </w:rPr>
        <w:t>„Grozījumi Ministru kabineta 2013.</w:t>
      </w:r>
      <w:r>
        <w:rPr>
          <w:b/>
        </w:rPr>
        <w:t> </w:t>
      </w:r>
      <w:r w:rsidRPr="00563D3C">
        <w:rPr>
          <w:b/>
        </w:rPr>
        <w:t>gada 5.</w:t>
      </w:r>
      <w:r>
        <w:rPr>
          <w:b/>
        </w:rPr>
        <w:t> </w:t>
      </w:r>
      <w:r w:rsidRPr="00563D3C">
        <w:rPr>
          <w:b/>
        </w:rPr>
        <w:t>februāra noteikumos Nr.</w:t>
      </w:r>
      <w:r>
        <w:rPr>
          <w:b/>
        </w:rPr>
        <w:t> </w:t>
      </w:r>
      <w:r w:rsidRPr="00563D3C">
        <w:rPr>
          <w:b/>
        </w:rPr>
        <w:t>84</w:t>
      </w:r>
    </w:p>
    <w:p w14:paraId="49B69D54" w14:textId="77777777" w:rsidR="00D274B8" w:rsidRDefault="00D274B8" w:rsidP="00D274B8">
      <w:pPr>
        <w:jc w:val="center"/>
        <w:rPr>
          <w:b/>
        </w:rPr>
      </w:pPr>
      <w:r>
        <w:rPr>
          <w:b/>
        </w:rPr>
        <w:t>„</w:t>
      </w:r>
      <w:r w:rsidRPr="00563D3C">
        <w:rPr>
          <w:b/>
        </w:rPr>
        <w:t>Noteikumi par atsevišķu ķīmisku vielu lietošanas ierobežojumiem elektriskajās un elektroniskajās iekārtās””</w:t>
      </w:r>
    </w:p>
    <w:p w14:paraId="7DBE8CC2" w14:textId="77777777" w:rsidR="00D274B8" w:rsidRDefault="00D274B8" w:rsidP="00D274B8">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22AE83D" w14:textId="77777777" w:rsidR="00B227DD" w:rsidRDefault="00B227DD" w:rsidP="00D274B8">
      <w:pPr>
        <w:jc w:val="center"/>
        <w:rPr>
          <w:b/>
        </w:rPr>
      </w:pPr>
    </w:p>
    <w:tbl>
      <w:tblPr>
        <w:tblStyle w:val="TableGrid"/>
        <w:tblW w:w="0" w:type="auto"/>
        <w:tblInd w:w="0" w:type="dxa"/>
        <w:tblLook w:val="04A0" w:firstRow="1" w:lastRow="0" w:firstColumn="1" w:lastColumn="0" w:noHBand="0" w:noVBand="1"/>
      </w:tblPr>
      <w:tblGrid>
        <w:gridCol w:w="3256"/>
        <w:gridCol w:w="5805"/>
      </w:tblGrid>
      <w:tr w:rsidR="00B227DD" w14:paraId="39EDB6C4" w14:textId="77777777" w:rsidTr="00B227DD">
        <w:tc>
          <w:tcPr>
            <w:tcW w:w="9061" w:type="dxa"/>
            <w:gridSpan w:val="2"/>
          </w:tcPr>
          <w:p w14:paraId="131C2615" w14:textId="77777777" w:rsidR="00B227DD" w:rsidRPr="002E2DFA" w:rsidRDefault="00B227DD" w:rsidP="00B227DD">
            <w:pPr>
              <w:spacing w:before="45" w:line="248" w:lineRule="atLeast"/>
              <w:jc w:val="center"/>
              <w:rPr>
                <w:b/>
                <w:iCs/>
              </w:rPr>
            </w:pPr>
            <w:r w:rsidRPr="002E2DFA">
              <w:rPr>
                <w:b/>
                <w:iCs/>
              </w:rPr>
              <w:t>Tiesību akta anotācijas kopsavilkums</w:t>
            </w:r>
          </w:p>
        </w:tc>
      </w:tr>
      <w:tr w:rsidR="00B227DD" w14:paraId="6BCB2C9A" w14:textId="77777777" w:rsidTr="00B227DD">
        <w:tc>
          <w:tcPr>
            <w:tcW w:w="3256" w:type="dxa"/>
          </w:tcPr>
          <w:p w14:paraId="6F894D73" w14:textId="77777777" w:rsidR="00B227DD" w:rsidRDefault="00B227DD" w:rsidP="00B227DD">
            <w:pPr>
              <w:spacing w:before="45" w:line="248" w:lineRule="atLeast"/>
              <w:rPr>
                <w:iCs/>
              </w:rPr>
            </w:pPr>
            <w:r>
              <w:rPr>
                <w:iCs/>
              </w:rPr>
              <w:t>Mērķis, risinājums un projekta spēkā stāšanās laiks (500 zīmes bez atstarpēm)</w:t>
            </w:r>
          </w:p>
        </w:tc>
        <w:tc>
          <w:tcPr>
            <w:tcW w:w="5805" w:type="dxa"/>
          </w:tcPr>
          <w:p w14:paraId="016D233A" w14:textId="77777777" w:rsidR="00B227DD" w:rsidRDefault="00A31E9A" w:rsidP="00B227DD">
            <w:pPr>
              <w:spacing w:before="45" w:line="248" w:lineRule="atLeast"/>
              <w:jc w:val="both"/>
              <w:rPr>
                <w:rStyle w:val="Strong"/>
                <w:b w:val="0"/>
              </w:rPr>
            </w:pPr>
            <w:r w:rsidRPr="00D71131">
              <w:rPr>
                <w:bCs/>
              </w:rPr>
              <w:t xml:space="preserve">Ministru kabineta noteikumu projekts </w:t>
            </w:r>
            <w:r w:rsidRPr="00D71131">
              <w:t>„Grozījumi Ministru kabineta 2013.</w:t>
            </w:r>
            <w:r>
              <w:t> </w:t>
            </w:r>
            <w:r w:rsidRPr="00D71131">
              <w:t>gada 5.</w:t>
            </w:r>
            <w:r>
              <w:t> </w:t>
            </w:r>
            <w:r w:rsidRPr="00D71131">
              <w:t>februāra noteikumos Nr.</w:t>
            </w:r>
            <w:r>
              <w:t> </w:t>
            </w:r>
            <w:r w:rsidRPr="00D71131">
              <w:t>84 „Noteikumi par atsevišķu ķīmisku vielu lietošanas ierobežojumiem elektriskajās un elektroniskajās iekārtās””</w:t>
            </w:r>
            <w:r>
              <w:t xml:space="preserve"> (turpmāk – noteikumu projekts) </w:t>
            </w:r>
            <w:r w:rsidR="00B227DD">
              <w:rPr>
                <w:iCs/>
              </w:rPr>
              <w:t xml:space="preserve">mērķis ir </w:t>
            </w:r>
            <w:r w:rsidR="00B227DD">
              <w:t>Latvij</w:t>
            </w:r>
            <w:r w:rsidR="00C16EF8">
              <w:t>as normatīvajos aktos pārņemt</w:t>
            </w:r>
            <w:r w:rsidR="00B227DD">
              <w:t xml:space="preserve"> </w:t>
            </w:r>
            <w:r w:rsidR="00B227DD" w:rsidRPr="009C4E9A">
              <w:t>Eiropas Parlamenta un Padomes 2017.</w:t>
            </w:r>
            <w:r w:rsidR="00C16EF8">
              <w:t> </w:t>
            </w:r>
            <w:r w:rsidR="00B227DD" w:rsidRPr="009C4E9A">
              <w:t>gada 15.</w:t>
            </w:r>
            <w:r w:rsidR="00C16EF8">
              <w:t> </w:t>
            </w:r>
            <w:r w:rsidR="00B227DD" w:rsidRPr="009C4E9A">
              <w:t>n</w:t>
            </w:r>
            <w:r w:rsidR="00C16EF8">
              <w:t>ovembra Direktīvas</w:t>
            </w:r>
            <w:r w:rsidR="00B227DD" w:rsidRPr="009C4E9A">
              <w:t xml:space="preserve"> 2017/2102/ES, </w:t>
            </w:r>
            <w:r w:rsidR="00B227DD" w:rsidRPr="009C4E9A">
              <w:rPr>
                <w:rStyle w:val="Strong"/>
                <w:b w:val="0"/>
              </w:rPr>
              <w:t>ar ko groza Direktīvu 2011/65/ES par dažu bīstamu vielu izmantošanas ierobežošanu elektriskās un elektroniskās iekārtās</w:t>
            </w:r>
            <w:r w:rsidR="00B227DD">
              <w:rPr>
                <w:rStyle w:val="Strong"/>
                <w:b w:val="0"/>
              </w:rPr>
              <w:t xml:space="preserve"> (turpmāk – direktīv</w:t>
            </w:r>
            <w:r w:rsidR="00C16EF8">
              <w:rPr>
                <w:rStyle w:val="Strong"/>
                <w:b w:val="0"/>
              </w:rPr>
              <w:t xml:space="preserve">a 2017/2102/ES), kā arī vairāku Eiropas Komisijas </w:t>
            </w:r>
            <w:r w:rsidR="00DD34CD">
              <w:rPr>
                <w:rStyle w:val="Strong"/>
                <w:b w:val="0"/>
              </w:rPr>
              <w:t xml:space="preserve">(turpmāk – Komisija) </w:t>
            </w:r>
            <w:r w:rsidR="00C16EF8">
              <w:rPr>
                <w:rStyle w:val="Strong"/>
                <w:b w:val="0"/>
              </w:rPr>
              <w:t>deleģēto direktīvu prasības</w:t>
            </w:r>
            <w:r w:rsidR="00B227DD">
              <w:rPr>
                <w:rStyle w:val="Strong"/>
                <w:b w:val="0"/>
              </w:rPr>
              <w:t xml:space="preserve">, ar kurām tiek izdarīti grozījumi Eiropas </w:t>
            </w:r>
            <w:r w:rsidR="00B227DD" w:rsidRPr="009C4E9A">
              <w:rPr>
                <w:rStyle w:val="Strong"/>
                <w:b w:val="0"/>
              </w:rPr>
              <w:t>Parlamenta un Padomes Direktīvas 2011/65/ES</w:t>
            </w:r>
            <w:r w:rsidR="00B227DD">
              <w:rPr>
                <w:rStyle w:val="Strong"/>
                <w:b w:val="0"/>
              </w:rPr>
              <w:t xml:space="preserve"> par atsevišķu ķīmisko vielu lietošanas ierobežojumiem elektriskajās un elektroniskajās iekārtās III pielikumā, tādejādi piešķirt atbrīvojumu no vispārējā aizlieguma vairākiem svina un kadmija lietojumiem elektriskajās un elektroniskajās iekārtās. </w:t>
            </w:r>
          </w:p>
          <w:p w14:paraId="52ED11A8" w14:textId="706F7597" w:rsidR="00B227DD" w:rsidRDefault="00C16EF8" w:rsidP="00090873">
            <w:pPr>
              <w:spacing w:before="45" w:line="248" w:lineRule="atLeast"/>
              <w:jc w:val="both"/>
              <w:rPr>
                <w:iCs/>
              </w:rPr>
            </w:pPr>
            <w:r>
              <w:t>Noteikumu projekts</w:t>
            </w:r>
            <w:r w:rsidR="00B227DD">
              <w:t xml:space="preserve"> stājas spēkā Oficiālo publikāciju un  tiesiskās informācijas likuma 7.</w:t>
            </w:r>
            <w:r>
              <w:t> </w:t>
            </w:r>
            <w:r w:rsidR="00B227DD">
              <w:t xml:space="preserve">panta otrajā daļā noteiktajā kārtībā, </w:t>
            </w:r>
            <w:r w:rsidR="00090873">
              <w:t xml:space="preserve">trīs punkti stāsies spēkā 2019.gada 12.jūnijā un </w:t>
            </w:r>
            <w:r>
              <w:t>astoņi</w:t>
            </w:r>
            <w:r w:rsidR="00B227DD">
              <w:t xml:space="preserve"> </w:t>
            </w:r>
            <w:r w:rsidR="00090873">
              <w:t>punkti stāsies</w:t>
            </w:r>
            <w:r w:rsidR="00B227DD">
              <w:t xml:space="preserve"> spēkā 2019.</w:t>
            </w:r>
            <w:r>
              <w:t> </w:t>
            </w:r>
            <w:r w:rsidR="00B227DD">
              <w:t>gada 1.</w:t>
            </w:r>
            <w:r>
              <w:t> </w:t>
            </w:r>
            <w:r w:rsidR="00B227DD">
              <w:t>jūlijā.</w:t>
            </w:r>
          </w:p>
        </w:tc>
      </w:tr>
    </w:tbl>
    <w:p w14:paraId="6C7AFBB1" w14:textId="77777777" w:rsidR="00D274B8" w:rsidRPr="00FB41DC" w:rsidRDefault="00D274B8"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5"/>
        <w:gridCol w:w="1433"/>
        <w:gridCol w:w="7005"/>
      </w:tblGrid>
      <w:tr w:rsidR="00D274B8" w:rsidRPr="00FB41DC" w14:paraId="0EA91C61" w14:textId="77777777" w:rsidTr="00B227DD">
        <w:tc>
          <w:tcPr>
            <w:tcW w:w="9359"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B227DD">
        <w:tc>
          <w:tcPr>
            <w:tcW w:w="720" w:type="dxa"/>
          </w:tcPr>
          <w:p w14:paraId="08B268A5" w14:textId="77777777" w:rsidR="00D274B8" w:rsidRPr="0062273E" w:rsidRDefault="00D274B8" w:rsidP="00B227DD">
            <w:pPr>
              <w:jc w:val="center"/>
            </w:pPr>
            <w:r w:rsidRPr="0062273E">
              <w:t>1.</w:t>
            </w:r>
          </w:p>
        </w:tc>
        <w:tc>
          <w:tcPr>
            <w:tcW w:w="1445" w:type="dxa"/>
          </w:tcPr>
          <w:p w14:paraId="3F652648" w14:textId="77777777" w:rsidR="00D274B8" w:rsidRPr="0062273E" w:rsidRDefault="00D274B8" w:rsidP="00B227DD">
            <w:r w:rsidRPr="0062273E">
              <w:t>Pamatojums</w:t>
            </w:r>
          </w:p>
        </w:tc>
        <w:tc>
          <w:tcPr>
            <w:tcW w:w="7194" w:type="dxa"/>
          </w:tcPr>
          <w:p w14:paraId="267A75AB" w14:textId="77777777" w:rsidR="00D274B8" w:rsidRDefault="00A31E9A" w:rsidP="00B227DD">
            <w:pPr>
              <w:jc w:val="both"/>
              <w:rPr>
                <w:bCs/>
              </w:rPr>
            </w:pPr>
            <w:r>
              <w:rPr>
                <w:bCs/>
              </w:rPr>
              <w:t xml:space="preserve">Noteikumu projekts </w:t>
            </w:r>
            <w:r w:rsidR="00B227DD">
              <w:rPr>
                <w:bCs/>
              </w:rPr>
              <w:t>ir sagatavots, lai līdz 2018</w:t>
            </w:r>
            <w:r w:rsidR="00D274B8" w:rsidRPr="004A52AC">
              <w:rPr>
                <w:bCs/>
              </w:rPr>
              <w:t>.</w:t>
            </w:r>
            <w:r w:rsidR="00D274B8">
              <w:rPr>
                <w:bCs/>
              </w:rPr>
              <w:t> </w:t>
            </w:r>
            <w:r w:rsidR="00D274B8" w:rsidRPr="004A52AC">
              <w:rPr>
                <w:bCs/>
              </w:rPr>
              <w:t xml:space="preserve">gada </w:t>
            </w:r>
            <w:r w:rsidR="00B227DD">
              <w:rPr>
                <w:bCs/>
              </w:rPr>
              <w:t>21.</w:t>
            </w:r>
            <w:r w:rsidR="00DD34CD">
              <w:rPr>
                <w:bCs/>
              </w:rPr>
              <w:t> </w:t>
            </w:r>
            <w:r w:rsidR="00B227DD">
              <w:rPr>
                <w:bCs/>
              </w:rPr>
              <w:t>novembrim</w:t>
            </w:r>
            <w:r w:rsidR="00D274B8">
              <w:rPr>
                <w:bCs/>
              </w:rPr>
              <w:t xml:space="preserve"> Latvijas normatīvajos aktos pārņemtu šādu Eiropas Savienības</w:t>
            </w:r>
            <w:r w:rsidR="00DD34CD">
              <w:rPr>
                <w:bCs/>
              </w:rPr>
              <w:t xml:space="preserve"> (turpmāk – ES)</w:t>
            </w:r>
            <w:r w:rsidR="00D274B8">
              <w:rPr>
                <w:bCs/>
              </w:rPr>
              <w:t xml:space="preserve"> tiesību aktu prasības: </w:t>
            </w:r>
          </w:p>
          <w:p w14:paraId="4300EEF9" w14:textId="1F062DB9" w:rsidR="00D274B8" w:rsidRPr="009C4E9A" w:rsidRDefault="00D274B8" w:rsidP="00D274B8">
            <w:pPr>
              <w:jc w:val="both"/>
              <w:rPr>
                <w:rStyle w:val="Strong"/>
                <w:b w:val="0"/>
              </w:rPr>
            </w:pPr>
            <w:r w:rsidRPr="009C4E9A">
              <w:t>1.</w:t>
            </w:r>
            <w:r w:rsidR="00DD34CD">
              <w:t> </w:t>
            </w:r>
            <w:r w:rsidR="00B227DD">
              <w:rPr>
                <w:rStyle w:val="Strong"/>
                <w:b w:val="0"/>
              </w:rPr>
              <w:t>Direktīva 2017/2102/ES</w:t>
            </w:r>
            <w:r w:rsidRPr="009C4E9A">
              <w:rPr>
                <w:rStyle w:val="Strong"/>
                <w:b w:val="0"/>
              </w:rPr>
              <w:t>;</w:t>
            </w:r>
          </w:p>
          <w:p w14:paraId="15DC95BC" w14:textId="6F2F3448" w:rsidR="00D274B8" w:rsidRPr="009C4E9A" w:rsidRDefault="00D274B8" w:rsidP="00D274B8">
            <w:pPr>
              <w:jc w:val="both"/>
              <w:rPr>
                <w:rStyle w:val="Strong"/>
                <w:b w:val="0"/>
              </w:rPr>
            </w:pPr>
            <w:r w:rsidRPr="009C4E9A">
              <w:rPr>
                <w:rStyle w:val="Strong"/>
                <w:b w:val="0"/>
              </w:rPr>
              <w:t>2.</w:t>
            </w:r>
            <w:r w:rsidR="00DD34CD">
              <w:rPr>
                <w:rStyle w:val="Strong"/>
                <w:b w:val="0"/>
              </w:rPr>
              <w:t> </w:t>
            </w:r>
            <w:r w:rsidRPr="009C4E9A">
              <w:rPr>
                <w:rStyle w:val="Strong"/>
                <w:b w:val="0"/>
              </w:rPr>
              <w:t xml:space="preserve">Komisijas </w:t>
            </w:r>
            <w:r w:rsidR="00DD34CD">
              <w:rPr>
                <w:rStyle w:val="Strong"/>
                <w:b w:val="0"/>
              </w:rPr>
              <w:t xml:space="preserve">2017. gada 7. augusta </w:t>
            </w:r>
            <w:r w:rsidRPr="009C4E9A">
              <w:rPr>
                <w:rStyle w:val="Strong"/>
                <w:b w:val="0"/>
              </w:rPr>
              <w:t>Deleģētā direktīva 2017/1975</w:t>
            </w:r>
            <w:r w:rsidR="00DD34CD">
              <w:rPr>
                <w:rStyle w:val="Strong"/>
                <w:b w:val="0"/>
              </w:rPr>
              <w:t>/ES</w:t>
            </w:r>
            <w:r w:rsidRPr="009C4E9A">
              <w:rPr>
                <w:rStyle w:val="Strong"/>
                <w:b w:val="0"/>
              </w:rPr>
              <w:t>, ar ko, pielāgojot zinātnes un tehnikas attīstībai, Eiropas Parlamenta un Padomes Direktīvas 2011/65/ES III pielikumu groza attiecībā uz atbrīvojumu kadmija izmantošanai krāsu mainošās gaismas diodēs (LED), ko lieto displeju sistēmās</w:t>
            </w:r>
            <w:r w:rsidR="009C4E9A">
              <w:rPr>
                <w:rStyle w:val="Strong"/>
                <w:b w:val="0"/>
              </w:rPr>
              <w:t xml:space="preserve"> (turpmāk – direktīva 2017/1975</w:t>
            </w:r>
            <w:r w:rsidR="00033540">
              <w:rPr>
                <w:rStyle w:val="Strong"/>
                <w:b w:val="0"/>
              </w:rPr>
              <w:t>/ES</w:t>
            </w:r>
            <w:r w:rsidR="009C4E9A">
              <w:rPr>
                <w:rStyle w:val="Strong"/>
                <w:b w:val="0"/>
              </w:rPr>
              <w:t>)</w:t>
            </w:r>
            <w:r w:rsidRPr="009C4E9A">
              <w:rPr>
                <w:rStyle w:val="Strong"/>
                <w:b w:val="0"/>
              </w:rPr>
              <w:t>;</w:t>
            </w:r>
          </w:p>
          <w:p w14:paraId="4A690784" w14:textId="00F595B6" w:rsidR="00D274B8" w:rsidRPr="009C4E9A" w:rsidRDefault="00D274B8" w:rsidP="00D274B8">
            <w:pPr>
              <w:jc w:val="both"/>
              <w:rPr>
                <w:rStyle w:val="Strong"/>
                <w:b w:val="0"/>
              </w:rPr>
            </w:pPr>
            <w:r w:rsidRPr="009C4E9A">
              <w:rPr>
                <w:rStyle w:val="Strong"/>
                <w:b w:val="0"/>
              </w:rPr>
              <w:t>3.</w:t>
            </w:r>
            <w:r w:rsidR="00DD34CD">
              <w:rPr>
                <w:rStyle w:val="Strong"/>
                <w:b w:val="0"/>
              </w:rPr>
              <w:t> </w:t>
            </w:r>
            <w:r w:rsidRPr="009C4E9A">
              <w:rPr>
                <w:rStyle w:val="Strong"/>
                <w:b w:val="0"/>
              </w:rPr>
              <w:t xml:space="preserve">Komisijas </w:t>
            </w:r>
            <w:r w:rsidR="00DD34CD">
              <w:rPr>
                <w:rStyle w:val="Strong"/>
                <w:b w:val="0"/>
              </w:rPr>
              <w:t>2018. gada 27. februāra</w:t>
            </w:r>
            <w:r w:rsidR="00DD34CD" w:rsidRPr="009C4E9A">
              <w:rPr>
                <w:rStyle w:val="Strong"/>
                <w:b w:val="0"/>
              </w:rPr>
              <w:t xml:space="preserve"> </w:t>
            </w:r>
            <w:r w:rsidRPr="009C4E9A">
              <w:rPr>
                <w:rStyle w:val="Strong"/>
                <w:b w:val="0"/>
              </w:rPr>
              <w:t>Deleģētā direktīva 2018/736</w:t>
            </w:r>
            <w:r w:rsidR="00DD34CD">
              <w:rPr>
                <w:rStyle w:val="Strong"/>
                <w:b w:val="0"/>
              </w:rPr>
              <w:t>/ES</w:t>
            </w:r>
            <w:r w:rsidRPr="009C4E9A">
              <w:rPr>
                <w:rStyle w:val="Strong"/>
                <w:b w:val="0"/>
              </w:rPr>
              <w:t>, ar ko, pielāgojot zinātnes un tehnikas attīstībai, Eiropas Parlamenta un Padomes Direktīvas 2011/65/ES III pielikumu groza attiecībā uz atbrīvojumu par dažiem elektriskiem un elektroniskiem komponentiem, kuros svins ir stiklā vai keramikā</w:t>
            </w:r>
            <w:r w:rsidR="009C4E9A">
              <w:rPr>
                <w:rStyle w:val="Strong"/>
                <w:b w:val="0"/>
              </w:rPr>
              <w:t xml:space="preserve"> (turpmāk – direktīva 2018/736</w:t>
            </w:r>
            <w:r w:rsidR="00033540">
              <w:rPr>
                <w:rStyle w:val="Strong"/>
                <w:b w:val="0"/>
              </w:rPr>
              <w:t>/ES</w:t>
            </w:r>
            <w:r w:rsidR="009C4E9A">
              <w:rPr>
                <w:rStyle w:val="Strong"/>
                <w:b w:val="0"/>
              </w:rPr>
              <w:t>)</w:t>
            </w:r>
            <w:r w:rsidRPr="009C4E9A">
              <w:rPr>
                <w:rStyle w:val="Strong"/>
                <w:b w:val="0"/>
              </w:rPr>
              <w:t>;</w:t>
            </w:r>
          </w:p>
          <w:p w14:paraId="3A5231F6" w14:textId="687D1BCA" w:rsidR="00D274B8" w:rsidRPr="009C4E9A" w:rsidRDefault="00D274B8" w:rsidP="00D274B8">
            <w:pPr>
              <w:jc w:val="both"/>
              <w:rPr>
                <w:rStyle w:val="Strong"/>
                <w:b w:val="0"/>
              </w:rPr>
            </w:pPr>
            <w:r w:rsidRPr="009C4E9A">
              <w:rPr>
                <w:rStyle w:val="Strong"/>
                <w:b w:val="0"/>
              </w:rPr>
              <w:t>4.</w:t>
            </w:r>
            <w:r w:rsidR="00743586">
              <w:rPr>
                <w:rStyle w:val="Strong"/>
                <w:b w:val="0"/>
              </w:rPr>
              <w:t> </w:t>
            </w:r>
            <w:r w:rsidRPr="009C4E9A">
              <w:rPr>
                <w:rStyle w:val="Strong"/>
                <w:b w:val="0"/>
              </w:rPr>
              <w:t xml:space="preserve">Komisijas </w:t>
            </w:r>
            <w:r w:rsidR="00743586">
              <w:rPr>
                <w:rStyle w:val="Strong"/>
                <w:b w:val="0"/>
              </w:rPr>
              <w:t>2018. gada 27. </w:t>
            </w:r>
            <w:r w:rsidR="00743586" w:rsidRPr="009C4E9A">
              <w:rPr>
                <w:rStyle w:val="Strong"/>
                <w:b w:val="0"/>
              </w:rPr>
              <w:t>februār</w:t>
            </w:r>
            <w:r w:rsidR="00743586">
              <w:rPr>
                <w:rStyle w:val="Strong"/>
                <w:b w:val="0"/>
              </w:rPr>
              <w:t>a</w:t>
            </w:r>
            <w:r w:rsidR="00743586" w:rsidRPr="009C4E9A">
              <w:rPr>
                <w:rStyle w:val="Strong"/>
                <w:b w:val="0"/>
              </w:rPr>
              <w:t xml:space="preserve"> </w:t>
            </w:r>
            <w:r w:rsidRPr="009C4E9A">
              <w:rPr>
                <w:rStyle w:val="Strong"/>
                <w:b w:val="0"/>
              </w:rPr>
              <w:t>Deleģētā direktīva 2018/737</w:t>
            </w:r>
            <w:r w:rsidR="00743586">
              <w:rPr>
                <w:rStyle w:val="Strong"/>
                <w:b w:val="0"/>
              </w:rPr>
              <w:t>/ES</w:t>
            </w:r>
            <w:r w:rsidRPr="009C4E9A">
              <w:rPr>
                <w:rStyle w:val="Strong"/>
                <w:b w:val="0"/>
              </w:rPr>
              <w:t xml:space="preserve">, ar ko, pielāgojot zinātnes un tehnikas attīstībai, Eiropas Parlamenta un Padomes Direktīvas 2011/65/ES III pielikumu groza attiecībā uz atbrīvojumu par svinu lodmetālos, ko izmanto dobas diskveida un </w:t>
            </w:r>
            <w:r w:rsidRPr="009C4E9A">
              <w:rPr>
                <w:rStyle w:val="Strong"/>
                <w:b w:val="0"/>
              </w:rPr>
              <w:lastRenderedPageBreak/>
              <w:t>plakanas matricas keramikas daudzslāņu kondensatoru ražošanai</w:t>
            </w:r>
            <w:r w:rsidR="009C4E9A">
              <w:rPr>
                <w:rStyle w:val="Strong"/>
                <w:b w:val="0"/>
              </w:rPr>
              <w:t xml:space="preserve"> (turpmāk – direktīva 2018/737</w:t>
            </w:r>
            <w:r w:rsidR="00033540">
              <w:rPr>
                <w:rStyle w:val="Strong"/>
                <w:b w:val="0"/>
              </w:rPr>
              <w:t>/ES</w:t>
            </w:r>
            <w:r w:rsidR="009C4E9A">
              <w:rPr>
                <w:rStyle w:val="Strong"/>
                <w:b w:val="0"/>
              </w:rPr>
              <w:t>)</w:t>
            </w:r>
            <w:r w:rsidRPr="009C4E9A">
              <w:rPr>
                <w:rStyle w:val="Strong"/>
                <w:b w:val="0"/>
              </w:rPr>
              <w:t>;</w:t>
            </w:r>
          </w:p>
          <w:p w14:paraId="7E53907E" w14:textId="22A008D3" w:rsidR="00D274B8" w:rsidRPr="009C4E9A" w:rsidRDefault="00D274B8" w:rsidP="00D274B8">
            <w:pPr>
              <w:jc w:val="both"/>
              <w:rPr>
                <w:rStyle w:val="Strong"/>
                <w:b w:val="0"/>
              </w:rPr>
            </w:pPr>
            <w:r w:rsidRPr="009C4E9A">
              <w:rPr>
                <w:rStyle w:val="Strong"/>
                <w:b w:val="0"/>
              </w:rPr>
              <w:t>5.</w:t>
            </w:r>
            <w:r w:rsidR="00743586">
              <w:rPr>
                <w:rStyle w:val="Strong"/>
                <w:b w:val="0"/>
              </w:rPr>
              <w:t> </w:t>
            </w:r>
            <w:r w:rsidRPr="009C4E9A">
              <w:rPr>
                <w:rStyle w:val="Strong"/>
                <w:b w:val="0"/>
              </w:rPr>
              <w:t xml:space="preserve">Komisijas </w:t>
            </w:r>
            <w:r w:rsidR="00743586">
              <w:rPr>
                <w:rStyle w:val="Strong"/>
                <w:b w:val="0"/>
              </w:rPr>
              <w:t>2018. gada 27. </w:t>
            </w:r>
            <w:r w:rsidR="00743586" w:rsidRPr="009C4E9A">
              <w:rPr>
                <w:rStyle w:val="Strong"/>
                <w:b w:val="0"/>
              </w:rPr>
              <w:t>februār</w:t>
            </w:r>
            <w:r w:rsidR="00743586">
              <w:rPr>
                <w:rStyle w:val="Strong"/>
                <w:b w:val="0"/>
              </w:rPr>
              <w:t>a</w:t>
            </w:r>
            <w:r w:rsidR="00743586" w:rsidRPr="009C4E9A">
              <w:rPr>
                <w:rStyle w:val="Strong"/>
                <w:b w:val="0"/>
              </w:rPr>
              <w:t xml:space="preserve"> </w:t>
            </w:r>
            <w:r w:rsidRPr="009C4E9A">
              <w:rPr>
                <w:rStyle w:val="Strong"/>
                <w:b w:val="0"/>
              </w:rPr>
              <w:t>Deleģētā direktīva 2018/738</w:t>
            </w:r>
            <w:r w:rsidR="00743586">
              <w:rPr>
                <w:rStyle w:val="Strong"/>
                <w:b w:val="0"/>
              </w:rPr>
              <w:t>/ES</w:t>
            </w:r>
            <w:r w:rsidRPr="009C4E9A">
              <w:rPr>
                <w:rStyle w:val="Strong"/>
                <w:b w:val="0"/>
              </w:rPr>
              <w:t>, ar ko, pielāgojot zinātnes un tehnikas attīstībai, Eiropas Parlamenta un Padomes Direktīvas 2011/65/ES III pielikumu groza attiecībā uz atbrīvojumu par svinu regulējamu maiņrezistoru elementos uz metālkeramikas bāzes</w:t>
            </w:r>
            <w:r w:rsidR="009C4E9A">
              <w:rPr>
                <w:rStyle w:val="Strong"/>
                <w:b w:val="0"/>
              </w:rPr>
              <w:t xml:space="preserve"> (turpmāk – direktīva 2018/738</w:t>
            </w:r>
            <w:r w:rsidR="00033540">
              <w:rPr>
                <w:rStyle w:val="Strong"/>
                <w:b w:val="0"/>
              </w:rPr>
              <w:t>/ES</w:t>
            </w:r>
            <w:r w:rsidR="009C4E9A">
              <w:rPr>
                <w:rStyle w:val="Strong"/>
                <w:b w:val="0"/>
              </w:rPr>
              <w:t>)</w:t>
            </w:r>
            <w:r w:rsidRPr="009C4E9A">
              <w:rPr>
                <w:rStyle w:val="Strong"/>
                <w:b w:val="0"/>
              </w:rPr>
              <w:t>;</w:t>
            </w:r>
          </w:p>
          <w:p w14:paraId="66DB21B7" w14:textId="707F4FEE" w:rsidR="00D274B8" w:rsidRPr="009C4E9A" w:rsidRDefault="00D274B8" w:rsidP="00D274B8">
            <w:pPr>
              <w:jc w:val="both"/>
              <w:rPr>
                <w:rStyle w:val="Strong"/>
                <w:b w:val="0"/>
                <w:szCs w:val="28"/>
              </w:rPr>
            </w:pPr>
            <w:r w:rsidRPr="009C4E9A">
              <w:rPr>
                <w:rStyle w:val="Strong"/>
                <w:b w:val="0"/>
              </w:rPr>
              <w:t>6.</w:t>
            </w:r>
            <w:r w:rsidR="00743586">
              <w:rPr>
                <w:rStyle w:val="Strong"/>
                <w:b w:val="0"/>
              </w:rPr>
              <w:t> </w:t>
            </w:r>
            <w:r w:rsidRPr="009C4E9A">
              <w:rPr>
                <w:rStyle w:val="Strong"/>
                <w:b w:val="0"/>
              </w:rPr>
              <w:t xml:space="preserve">Komisijas </w:t>
            </w:r>
            <w:r w:rsidR="00743586">
              <w:rPr>
                <w:rStyle w:val="Strong"/>
                <w:b w:val="0"/>
                <w:szCs w:val="28"/>
              </w:rPr>
              <w:t>2018. gada 1. </w:t>
            </w:r>
            <w:r w:rsidR="00743586" w:rsidRPr="009C4E9A">
              <w:rPr>
                <w:rStyle w:val="Strong"/>
                <w:b w:val="0"/>
                <w:szCs w:val="28"/>
              </w:rPr>
              <w:t>mart</w:t>
            </w:r>
            <w:r w:rsidR="00743586">
              <w:rPr>
                <w:rStyle w:val="Strong"/>
                <w:b w:val="0"/>
                <w:szCs w:val="28"/>
              </w:rPr>
              <w:t>a</w:t>
            </w:r>
            <w:r w:rsidR="00743586" w:rsidRPr="009C4E9A">
              <w:rPr>
                <w:rStyle w:val="Strong"/>
                <w:b w:val="0"/>
              </w:rPr>
              <w:t xml:space="preserve"> </w:t>
            </w:r>
            <w:r w:rsidRPr="009C4E9A">
              <w:rPr>
                <w:rStyle w:val="Strong"/>
                <w:b w:val="0"/>
              </w:rPr>
              <w:t>Deleģētā direktīva 2018/739</w:t>
            </w:r>
            <w:r w:rsidR="00743586">
              <w:rPr>
                <w:rStyle w:val="Strong"/>
                <w:b w:val="0"/>
              </w:rPr>
              <w:t>/ES</w:t>
            </w:r>
            <w:r w:rsidRPr="009C4E9A">
              <w:rPr>
                <w:rStyle w:val="Strong"/>
                <w:b w:val="0"/>
              </w:rPr>
              <w:t>, ar ko, pielāgojot zinātnes un tehnikas attīstībai, Eiropas Parlamenta un Padomes Direktīvas 2011/65/ES III</w:t>
            </w:r>
            <w:r w:rsidRPr="005A1552">
              <w:rPr>
                <w:rStyle w:val="Strong"/>
                <w:sz w:val="28"/>
                <w:szCs w:val="28"/>
              </w:rPr>
              <w:t xml:space="preserve"> </w:t>
            </w:r>
            <w:r w:rsidRPr="009C4E9A">
              <w:rPr>
                <w:rStyle w:val="Strong"/>
                <w:b w:val="0"/>
                <w:szCs w:val="28"/>
              </w:rPr>
              <w:t>pielikumu groza attiecībā uz atbrīvojumu svina izmantošanai par tērauda leģētājelementu</w:t>
            </w:r>
            <w:r w:rsidR="009C4E9A">
              <w:rPr>
                <w:rStyle w:val="Strong"/>
                <w:b w:val="0"/>
                <w:szCs w:val="28"/>
              </w:rPr>
              <w:t xml:space="preserve"> (</w:t>
            </w:r>
            <w:r w:rsidR="009C4E9A">
              <w:rPr>
                <w:rStyle w:val="Strong"/>
                <w:b w:val="0"/>
              </w:rPr>
              <w:t>turpmāk – direktīva 2018/739</w:t>
            </w:r>
            <w:r w:rsidR="00033540">
              <w:rPr>
                <w:rStyle w:val="Strong"/>
                <w:b w:val="0"/>
              </w:rPr>
              <w:t>/ES</w:t>
            </w:r>
            <w:r w:rsidR="009C4E9A">
              <w:rPr>
                <w:rStyle w:val="Strong"/>
                <w:b w:val="0"/>
              </w:rPr>
              <w:t>)</w:t>
            </w:r>
            <w:r w:rsidRPr="009C4E9A">
              <w:rPr>
                <w:rStyle w:val="Strong"/>
                <w:b w:val="0"/>
                <w:szCs w:val="28"/>
              </w:rPr>
              <w:t>;</w:t>
            </w:r>
          </w:p>
          <w:p w14:paraId="7FA951B4" w14:textId="5F2A5006" w:rsidR="00D274B8" w:rsidRPr="009C4E9A" w:rsidRDefault="00D274B8" w:rsidP="00D274B8">
            <w:pPr>
              <w:jc w:val="both"/>
              <w:rPr>
                <w:rStyle w:val="Strong"/>
                <w:b w:val="0"/>
                <w:szCs w:val="28"/>
              </w:rPr>
            </w:pPr>
            <w:r w:rsidRPr="009C4E9A">
              <w:rPr>
                <w:rStyle w:val="Strong"/>
                <w:b w:val="0"/>
                <w:szCs w:val="28"/>
              </w:rPr>
              <w:t>7.</w:t>
            </w:r>
            <w:r w:rsidR="00743586">
              <w:rPr>
                <w:rStyle w:val="Strong"/>
                <w:b w:val="0"/>
                <w:szCs w:val="28"/>
              </w:rPr>
              <w:t> </w:t>
            </w:r>
            <w:r w:rsidRPr="009C4E9A">
              <w:rPr>
                <w:rStyle w:val="Strong"/>
                <w:b w:val="0"/>
                <w:szCs w:val="28"/>
              </w:rPr>
              <w:t xml:space="preserve">Komisijas </w:t>
            </w:r>
            <w:r w:rsidR="00743586">
              <w:rPr>
                <w:rStyle w:val="Strong"/>
                <w:b w:val="0"/>
                <w:szCs w:val="28"/>
              </w:rPr>
              <w:t>2018. gada 1. </w:t>
            </w:r>
            <w:r w:rsidR="00743586" w:rsidRPr="009C4E9A">
              <w:rPr>
                <w:rStyle w:val="Strong"/>
                <w:b w:val="0"/>
                <w:szCs w:val="28"/>
              </w:rPr>
              <w:t>mart</w:t>
            </w:r>
            <w:r w:rsidR="00743586">
              <w:rPr>
                <w:rStyle w:val="Strong"/>
                <w:b w:val="0"/>
                <w:szCs w:val="28"/>
              </w:rPr>
              <w:t>a</w:t>
            </w:r>
            <w:r w:rsidR="00743586" w:rsidRPr="009C4E9A">
              <w:rPr>
                <w:rStyle w:val="Strong"/>
                <w:b w:val="0"/>
                <w:szCs w:val="28"/>
              </w:rPr>
              <w:t xml:space="preserve"> </w:t>
            </w:r>
            <w:r w:rsidRPr="009C4E9A">
              <w:rPr>
                <w:rStyle w:val="Strong"/>
                <w:b w:val="0"/>
                <w:szCs w:val="28"/>
              </w:rPr>
              <w:t>Deleģētā direktīva</w:t>
            </w:r>
            <w:r w:rsidR="00743586">
              <w:rPr>
                <w:rStyle w:val="Strong"/>
                <w:b w:val="0"/>
                <w:szCs w:val="28"/>
              </w:rPr>
              <w:t xml:space="preserve"> </w:t>
            </w:r>
            <w:r w:rsidRPr="009C4E9A">
              <w:rPr>
                <w:rStyle w:val="Strong"/>
                <w:b w:val="0"/>
                <w:szCs w:val="28"/>
              </w:rPr>
              <w:t>2018/740</w:t>
            </w:r>
            <w:r w:rsidR="00743586">
              <w:rPr>
                <w:rStyle w:val="Strong"/>
                <w:b w:val="0"/>
                <w:szCs w:val="28"/>
              </w:rPr>
              <w:t>/ES</w:t>
            </w:r>
            <w:r w:rsidRPr="009C4E9A">
              <w:rPr>
                <w:rStyle w:val="Strong"/>
                <w:b w:val="0"/>
                <w:szCs w:val="28"/>
              </w:rPr>
              <w:t>, ar ko, pielāgojot zinātnes un tehnikas attīstībai, Eiropas Parlamenta un Padomes Direktīvas 2011/65/ES III pielikumu groza attiecībā uz atbrīvojumu svina izmantošanai par alumīnija leģētājelementu</w:t>
            </w:r>
            <w:r w:rsidR="009C4E9A">
              <w:rPr>
                <w:rStyle w:val="Strong"/>
                <w:b w:val="0"/>
                <w:szCs w:val="28"/>
              </w:rPr>
              <w:t xml:space="preserve"> (</w:t>
            </w:r>
            <w:r w:rsidR="009C4E9A">
              <w:rPr>
                <w:rStyle w:val="Strong"/>
                <w:b w:val="0"/>
              </w:rPr>
              <w:t>turpmāk – direktīva 2018/740</w:t>
            </w:r>
            <w:r w:rsidR="00033540">
              <w:rPr>
                <w:rStyle w:val="Strong"/>
                <w:b w:val="0"/>
              </w:rPr>
              <w:t>/ES</w:t>
            </w:r>
            <w:r w:rsidR="009C4E9A">
              <w:rPr>
                <w:rStyle w:val="Strong"/>
                <w:b w:val="0"/>
              </w:rPr>
              <w:t>)</w:t>
            </w:r>
            <w:r w:rsidRPr="009C4E9A">
              <w:rPr>
                <w:rStyle w:val="Strong"/>
                <w:b w:val="0"/>
                <w:szCs w:val="28"/>
              </w:rPr>
              <w:t>;</w:t>
            </w:r>
          </w:p>
          <w:p w14:paraId="1DB059A2" w14:textId="754CEC0A" w:rsidR="00D274B8" w:rsidRPr="009C4E9A" w:rsidRDefault="009C4E9A" w:rsidP="009C4E9A">
            <w:pPr>
              <w:jc w:val="both"/>
              <w:rPr>
                <w:rStyle w:val="Strong"/>
                <w:b w:val="0"/>
                <w:szCs w:val="28"/>
              </w:rPr>
            </w:pPr>
            <w:r w:rsidRPr="009C4E9A">
              <w:rPr>
                <w:rStyle w:val="Strong"/>
                <w:b w:val="0"/>
                <w:szCs w:val="28"/>
              </w:rPr>
              <w:t>8.</w:t>
            </w:r>
            <w:r w:rsidR="00743586">
              <w:rPr>
                <w:rStyle w:val="Strong"/>
                <w:b w:val="0"/>
                <w:szCs w:val="28"/>
              </w:rPr>
              <w:t> </w:t>
            </w:r>
            <w:r w:rsidR="00D274B8" w:rsidRPr="009C4E9A">
              <w:rPr>
                <w:rStyle w:val="Strong"/>
                <w:b w:val="0"/>
                <w:szCs w:val="28"/>
              </w:rPr>
              <w:t xml:space="preserve">Komisijas </w:t>
            </w:r>
            <w:r w:rsidR="00743586">
              <w:rPr>
                <w:rStyle w:val="Strong"/>
                <w:b w:val="0"/>
                <w:szCs w:val="28"/>
              </w:rPr>
              <w:t>2018. gada 1. </w:t>
            </w:r>
            <w:r w:rsidR="00743586" w:rsidRPr="009C4E9A">
              <w:rPr>
                <w:rStyle w:val="Strong"/>
                <w:b w:val="0"/>
                <w:szCs w:val="28"/>
              </w:rPr>
              <w:t>mart</w:t>
            </w:r>
            <w:r w:rsidR="00743586">
              <w:rPr>
                <w:rStyle w:val="Strong"/>
                <w:b w:val="0"/>
                <w:szCs w:val="28"/>
              </w:rPr>
              <w:t>a</w:t>
            </w:r>
            <w:r w:rsidR="00743586" w:rsidRPr="009C4E9A">
              <w:rPr>
                <w:rStyle w:val="Strong"/>
                <w:b w:val="0"/>
                <w:szCs w:val="28"/>
              </w:rPr>
              <w:t xml:space="preserve"> </w:t>
            </w:r>
            <w:r w:rsidR="00D274B8" w:rsidRPr="009C4E9A">
              <w:rPr>
                <w:rStyle w:val="Strong"/>
                <w:b w:val="0"/>
                <w:szCs w:val="28"/>
              </w:rPr>
              <w:t>Deleģētā direktīva 2018/741</w:t>
            </w:r>
            <w:r w:rsidR="00743586">
              <w:rPr>
                <w:rStyle w:val="Strong"/>
                <w:b w:val="0"/>
                <w:szCs w:val="28"/>
              </w:rPr>
              <w:t>/ES</w:t>
            </w:r>
            <w:r w:rsidR="00D274B8" w:rsidRPr="009C4E9A">
              <w:rPr>
                <w:rStyle w:val="Strong"/>
                <w:b w:val="0"/>
                <w:szCs w:val="28"/>
              </w:rPr>
              <w:t>, ar ko, pielāgojot zinātnes un tehnikas attīstībai, Eiropas Parlamenta un Padomes Direktīvas 2011/65/ES III pielikumu groza attiecībā uz atbrīvojumu svina izmantošanai par vara leģētā</w:t>
            </w:r>
            <w:bookmarkStart w:id="0" w:name="_GoBack"/>
            <w:bookmarkEnd w:id="0"/>
            <w:r w:rsidR="00D274B8" w:rsidRPr="009C4E9A">
              <w:rPr>
                <w:rStyle w:val="Strong"/>
                <w:b w:val="0"/>
                <w:szCs w:val="28"/>
              </w:rPr>
              <w:t>jelementu</w:t>
            </w:r>
            <w:r>
              <w:rPr>
                <w:rStyle w:val="Strong"/>
                <w:b w:val="0"/>
                <w:szCs w:val="28"/>
              </w:rPr>
              <w:t xml:space="preserve"> (</w:t>
            </w:r>
            <w:r>
              <w:rPr>
                <w:rStyle w:val="Strong"/>
                <w:b w:val="0"/>
              </w:rPr>
              <w:t>turpmāk – direktīva 2018/741</w:t>
            </w:r>
            <w:r w:rsidR="00033540">
              <w:rPr>
                <w:rStyle w:val="Strong"/>
                <w:b w:val="0"/>
              </w:rPr>
              <w:t>/ES</w:t>
            </w:r>
            <w:r>
              <w:rPr>
                <w:rStyle w:val="Strong"/>
                <w:b w:val="0"/>
              </w:rPr>
              <w:t>)</w:t>
            </w:r>
            <w:r w:rsidR="00D274B8" w:rsidRPr="009C4E9A">
              <w:rPr>
                <w:rStyle w:val="Strong"/>
                <w:b w:val="0"/>
                <w:szCs w:val="28"/>
              </w:rPr>
              <w:t>;</w:t>
            </w:r>
          </w:p>
          <w:p w14:paraId="116B5D6B" w14:textId="2308311F" w:rsidR="00D274B8" w:rsidRPr="009C4E9A" w:rsidRDefault="009C4E9A" w:rsidP="009C4E9A">
            <w:pPr>
              <w:jc w:val="both"/>
              <w:rPr>
                <w:bCs/>
                <w:szCs w:val="28"/>
              </w:rPr>
            </w:pPr>
            <w:r w:rsidRPr="009C4E9A">
              <w:rPr>
                <w:rStyle w:val="Strong"/>
                <w:b w:val="0"/>
                <w:szCs w:val="28"/>
              </w:rPr>
              <w:t>9.</w:t>
            </w:r>
            <w:r w:rsidR="00743586">
              <w:rPr>
                <w:rStyle w:val="Strong"/>
                <w:b w:val="0"/>
                <w:szCs w:val="28"/>
              </w:rPr>
              <w:t> </w:t>
            </w:r>
            <w:r w:rsidR="00D274B8" w:rsidRPr="009C4E9A">
              <w:rPr>
                <w:rStyle w:val="Strong"/>
                <w:b w:val="0"/>
                <w:szCs w:val="28"/>
              </w:rPr>
              <w:t xml:space="preserve">Komisijas </w:t>
            </w:r>
            <w:r w:rsidR="00743586">
              <w:rPr>
                <w:rStyle w:val="Strong"/>
                <w:b w:val="0"/>
                <w:szCs w:val="28"/>
              </w:rPr>
              <w:t>2018. gada 1. </w:t>
            </w:r>
            <w:r w:rsidR="00743586" w:rsidRPr="009C4E9A">
              <w:rPr>
                <w:rStyle w:val="Strong"/>
                <w:b w:val="0"/>
                <w:szCs w:val="28"/>
              </w:rPr>
              <w:t>mart</w:t>
            </w:r>
            <w:r w:rsidR="00743586">
              <w:rPr>
                <w:rStyle w:val="Strong"/>
                <w:b w:val="0"/>
                <w:szCs w:val="28"/>
              </w:rPr>
              <w:t>a</w:t>
            </w:r>
            <w:r w:rsidR="00743586" w:rsidRPr="009C4E9A">
              <w:rPr>
                <w:rStyle w:val="Strong"/>
                <w:b w:val="0"/>
                <w:szCs w:val="28"/>
              </w:rPr>
              <w:t xml:space="preserve"> </w:t>
            </w:r>
            <w:r w:rsidR="00D274B8" w:rsidRPr="009C4E9A">
              <w:rPr>
                <w:rStyle w:val="Strong"/>
                <w:b w:val="0"/>
                <w:szCs w:val="28"/>
              </w:rPr>
              <w:t>Deleģētā direktīva 2018/742</w:t>
            </w:r>
            <w:r w:rsidR="00743586">
              <w:rPr>
                <w:rStyle w:val="Strong"/>
                <w:b w:val="0"/>
                <w:szCs w:val="28"/>
              </w:rPr>
              <w:t>/ES</w:t>
            </w:r>
            <w:r w:rsidR="00D274B8" w:rsidRPr="009C4E9A">
              <w:rPr>
                <w:rStyle w:val="Strong"/>
                <w:b w:val="0"/>
                <w:szCs w:val="28"/>
              </w:rPr>
              <w:t>, ar ko, pielāgojot zinātnes un tehnikas attīstībai, Eiropas Parlamenta un Padomes Direktīvas 2011/65/ES III pielikumu groza attiecībā uz atbrīvojumu svina izmantošanai lodmetālos ar augstu kušanas temperatūru</w:t>
            </w:r>
            <w:r>
              <w:rPr>
                <w:rStyle w:val="Strong"/>
                <w:b w:val="0"/>
                <w:szCs w:val="28"/>
              </w:rPr>
              <w:t xml:space="preserve"> (</w:t>
            </w:r>
            <w:r>
              <w:rPr>
                <w:rStyle w:val="Strong"/>
                <w:b w:val="0"/>
              </w:rPr>
              <w:t>turpmāk – direktīva 2018/742</w:t>
            </w:r>
            <w:r w:rsidR="00033540">
              <w:rPr>
                <w:rStyle w:val="Strong"/>
                <w:b w:val="0"/>
              </w:rPr>
              <w:t>/ES</w:t>
            </w:r>
            <w:r>
              <w:rPr>
                <w:rStyle w:val="Strong"/>
                <w:b w:val="0"/>
              </w:rPr>
              <w:t>)</w:t>
            </w:r>
            <w:r w:rsidR="00D274B8" w:rsidRPr="009C4E9A">
              <w:rPr>
                <w:rStyle w:val="Strong"/>
                <w:b w:val="0"/>
                <w:szCs w:val="28"/>
              </w:rPr>
              <w:t>.</w:t>
            </w:r>
          </w:p>
        </w:tc>
      </w:tr>
      <w:tr w:rsidR="00366FBF" w:rsidRPr="00FB41DC" w14:paraId="5F0951E7" w14:textId="77777777" w:rsidTr="00B227DD">
        <w:trPr>
          <w:trHeight w:val="699"/>
        </w:trPr>
        <w:tc>
          <w:tcPr>
            <w:tcW w:w="720" w:type="dxa"/>
          </w:tcPr>
          <w:p w14:paraId="0C089D46" w14:textId="77777777" w:rsidR="00D274B8" w:rsidRPr="00FB41DC" w:rsidRDefault="00D274B8" w:rsidP="00B227DD">
            <w:pPr>
              <w:jc w:val="center"/>
            </w:pPr>
            <w:r w:rsidRPr="00FB41DC">
              <w:lastRenderedPageBreak/>
              <w:t>2.</w:t>
            </w:r>
          </w:p>
        </w:tc>
        <w:tc>
          <w:tcPr>
            <w:tcW w:w="1445" w:type="dxa"/>
          </w:tcPr>
          <w:p w14:paraId="41864E5C" w14:textId="77777777" w:rsidR="00D274B8" w:rsidRPr="00FB41DC" w:rsidRDefault="00D274B8" w:rsidP="00B227DD">
            <w:r w:rsidRPr="00FB41DC">
              <w:t>Pašreizējā situācija un problēmas</w:t>
            </w:r>
            <w:r>
              <w:t>, kuru risināšanai tiesību aktu projekts izstrādāts, tiesiskā regulējuma mērķis un būtība</w:t>
            </w:r>
          </w:p>
        </w:tc>
        <w:tc>
          <w:tcPr>
            <w:tcW w:w="7194" w:type="dxa"/>
          </w:tcPr>
          <w:p w14:paraId="587907A5" w14:textId="77777777" w:rsidR="009C4E9A" w:rsidRDefault="00D274B8" w:rsidP="00B227DD">
            <w:pPr>
              <w:pStyle w:val="tv2131"/>
              <w:spacing w:line="240" w:lineRule="auto"/>
              <w:ind w:firstLine="0"/>
              <w:jc w:val="both"/>
              <w:rPr>
                <w:color w:val="auto"/>
                <w:sz w:val="24"/>
                <w:szCs w:val="24"/>
                <w:lang w:val="lv-LV"/>
              </w:rPr>
            </w:pPr>
            <w:r w:rsidRPr="00F11331">
              <w:rPr>
                <w:color w:val="auto"/>
                <w:sz w:val="24"/>
                <w:szCs w:val="24"/>
                <w:lang w:val="lv-LV"/>
              </w:rPr>
              <w:t>Ministru kabineta 2013.</w:t>
            </w:r>
            <w:r>
              <w:rPr>
                <w:color w:val="auto"/>
                <w:sz w:val="24"/>
                <w:szCs w:val="24"/>
                <w:lang w:val="lv-LV"/>
              </w:rPr>
              <w:t> </w:t>
            </w:r>
            <w:r w:rsidRPr="00F11331">
              <w:rPr>
                <w:color w:val="auto"/>
                <w:sz w:val="24"/>
                <w:szCs w:val="24"/>
                <w:lang w:val="lv-LV"/>
              </w:rPr>
              <w:t>gada 5.</w:t>
            </w:r>
            <w:r>
              <w:rPr>
                <w:color w:val="auto"/>
                <w:sz w:val="24"/>
                <w:szCs w:val="24"/>
                <w:lang w:val="lv-LV"/>
              </w:rPr>
              <w:t> </w:t>
            </w:r>
            <w:r w:rsidRPr="00F11331">
              <w:rPr>
                <w:color w:val="auto"/>
                <w:sz w:val="24"/>
                <w:szCs w:val="24"/>
                <w:lang w:val="lv-LV"/>
              </w:rPr>
              <w:t>februāra noteikumos Nr.</w:t>
            </w:r>
            <w:r>
              <w:rPr>
                <w:color w:val="auto"/>
                <w:sz w:val="24"/>
                <w:szCs w:val="24"/>
                <w:lang w:val="lv-LV"/>
              </w:rPr>
              <w:t> </w:t>
            </w:r>
            <w:r w:rsidRPr="00F11331">
              <w:rPr>
                <w:color w:val="auto"/>
                <w:sz w:val="24"/>
                <w:szCs w:val="24"/>
                <w:lang w:val="lv-LV"/>
              </w:rPr>
              <w:t>84 „Noteikumi par atsevišķu ķīmisko vielu lietošanas ierobežojumiem elektriskajās un elektroniskajās iekārtās” (turpmāk – MK noteikumi Nr.</w:t>
            </w:r>
            <w:r>
              <w:rPr>
                <w:color w:val="auto"/>
                <w:sz w:val="24"/>
                <w:szCs w:val="24"/>
                <w:lang w:val="lv-LV"/>
              </w:rPr>
              <w:t> </w:t>
            </w:r>
            <w:r w:rsidRPr="00F11331">
              <w:rPr>
                <w:color w:val="auto"/>
                <w:sz w:val="24"/>
                <w:szCs w:val="24"/>
                <w:lang w:val="lv-LV"/>
              </w:rPr>
              <w:t>84) ir noteikt</w:t>
            </w:r>
            <w:r>
              <w:rPr>
                <w:color w:val="auto"/>
                <w:sz w:val="24"/>
                <w:szCs w:val="24"/>
                <w:lang w:val="lv-LV"/>
              </w:rPr>
              <w:t>i</w:t>
            </w:r>
            <w:r w:rsidRPr="00F11331">
              <w:rPr>
                <w:color w:val="auto"/>
                <w:sz w:val="24"/>
                <w:szCs w:val="24"/>
                <w:lang w:val="lv-LV"/>
              </w:rPr>
              <w:t xml:space="preserve"> atsevišķu bīstamu ķīmisko vielu izmantošanas ierobežojum</w:t>
            </w:r>
            <w:r>
              <w:rPr>
                <w:color w:val="auto"/>
                <w:sz w:val="24"/>
                <w:szCs w:val="24"/>
                <w:lang w:val="lv-LV"/>
              </w:rPr>
              <w:t>i</w:t>
            </w:r>
            <w:r w:rsidRPr="00F11331">
              <w:rPr>
                <w:color w:val="auto"/>
                <w:sz w:val="24"/>
                <w:szCs w:val="24"/>
                <w:lang w:val="lv-LV"/>
              </w:rPr>
              <w:t xml:space="preserve"> elektriskajās un elektroniskajās iekārtās (turpmāk – iekārtas). MK noteikumu Nr.</w:t>
            </w:r>
            <w:r>
              <w:rPr>
                <w:color w:val="auto"/>
                <w:sz w:val="24"/>
                <w:szCs w:val="24"/>
                <w:lang w:val="lv-LV"/>
              </w:rPr>
              <w:t> </w:t>
            </w:r>
            <w:r w:rsidRPr="00F11331">
              <w:rPr>
                <w:color w:val="auto"/>
                <w:sz w:val="24"/>
                <w:szCs w:val="24"/>
                <w:lang w:val="lv-LV"/>
              </w:rPr>
              <w:t>84</w:t>
            </w:r>
            <w:r>
              <w:rPr>
                <w:color w:val="auto"/>
                <w:sz w:val="24"/>
                <w:szCs w:val="24"/>
                <w:lang w:val="lv-LV"/>
              </w:rPr>
              <w:t xml:space="preserve"> 5. punktā ir noteikts aizliegums lietot iekārtās svinu, dzīvsudrabu, kadmiju, sešvērtīgo hromu</w:t>
            </w:r>
            <w:r w:rsidRPr="00F11331">
              <w:rPr>
                <w:color w:val="auto"/>
                <w:sz w:val="24"/>
                <w:szCs w:val="24"/>
                <w:lang w:val="lv-LV"/>
              </w:rPr>
              <w:t>, polibromēto bifenilu un polibromēto difenilēteru</w:t>
            </w:r>
            <w:r>
              <w:rPr>
                <w:color w:val="auto"/>
                <w:sz w:val="24"/>
                <w:szCs w:val="24"/>
                <w:lang w:val="lv-LV"/>
              </w:rPr>
              <w:t>, savukārt MK noteikumu Nr. 84 3</w:t>
            </w:r>
            <w:r w:rsidRPr="00F11331">
              <w:rPr>
                <w:color w:val="auto"/>
                <w:sz w:val="24"/>
                <w:szCs w:val="24"/>
                <w:lang w:val="lv-LV"/>
              </w:rPr>
              <w:t>.</w:t>
            </w:r>
            <w:r>
              <w:rPr>
                <w:color w:val="auto"/>
                <w:sz w:val="24"/>
                <w:szCs w:val="24"/>
                <w:lang w:val="lv-LV"/>
              </w:rPr>
              <w:t> </w:t>
            </w:r>
            <w:r w:rsidRPr="00F11331">
              <w:rPr>
                <w:color w:val="auto"/>
                <w:sz w:val="24"/>
                <w:szCs w:val="24"/>
                <w:lang w:val="lv-LV"/>
              </w:rPr>
              <w:t xml:space="preserve">pielikumā ir noteikti pieļaujamie </w:t>
            </w:r>
            <w:r>
              <w:rPr>
                <w:color w:val="auto"/>
                <w:sz w:val="24"/>
                <w:szCs w:val="24"/>
                <w:lang w:val="lv-LV"/>
              </w:rPr>
              <w:t xml:space="preserve">minēto vielu </w:t>
            </w:r>
            <w:r w:rsidRPr="00F11331">
              <w:rPr>
                <w:color w:val="auto"/>
                <w:sz w:val="24"/>
                <w:szCs w:val="24"/>
                <w:lang w:val="lv-LV"/>
              </w:rPr>
              <w:t>lietošanas veidi.</w:t>
            </w:r>
            <w:r>
              <w:rPr>
                <w:color w:val="auto"/>
                <w:sz w:val="24"/>
                <w:szCs w:val="24"/>
                <w:lang w:val="lv-LV"/>
              </w:rPr>
              <w:t xml:space="preserve"> </w:t>
            </w:r>
          </w:p>
          <w:p w14:paraId="3627382F" w14:textId="77777777" w:rsidR="00EF735B" w:rsidRPr="00366FBF" w:rsidRDefault="009C4E9A" w:rsidP="00366FBF">
            <w:pPr>
              <w:pStyle w:val="tv2131"/>
              <w:spacing w:line="240" w:lineRule="auto"/>
              <w:ind w:firstLine="0"/>
              <w:jc w:val="both"/>
              <w:rPr>
                <w:color w:val="auto"/>
                <w:sz w:val="24"/>
                <w:szCs w:val="24"/>
                <w:lang w:val="lv-LV"/>
              </w:rPr>
            </w:pPr>
            <w:r w:rsidRPr="00366FBF">
              <w:rPr>
                <w:color w:val="auto"/>
                <w:sz w:val="24"/>
                <w:szCs w:val="24"/>
                <w:lang w:val="lv-LV"/>
              </w:rPr>
              <w:t xml:space="preserve">Ar </w:t>
            </w:r>
            <w:r w:rsidRPr="00BD148F">
              <w:rPr>
                <w:color w:val="auto"/>
                <w:sz w:val="24"/>
                <w:szCs w:val="24"/>
                <w:u w:val="single"/>
                <w:lang w:val="lv-LV"/>
              </w:rPr>
              <w:t>direktīvu 2017/2102/ES</w:t>
            </w:r>
            <w:r w:rsidRPr="00366FBF">
              <w:rPr>
                <w:color w:val="auto"/>
                <w:sz w:val="24"/>
                <w:szCs w:val="24"/>
                <w:lang w:val="lv-LV"/>
              </w:rPr>
              <w:t xml:space="preserve"> ir izdarīti grozījumi Eiropas Parlamenta un Padomes 2011. gada 8. jūnija Direktīvas 2011/65/ES par dažu bīstamu vielu izmantošanas ierobežošanu elektriskās un elektroniskās iekārtās (turpmāk – Direktīva 2011/65</w:t>
            </w:r>
            <w:r w:rsidRPr="00366FBF">
              <w:rPr>
                <w:b/>
                <w:color w:val="auto"/>
                <w:sz w:val="24"/>
                <w:szCs w:val="24"/>
                <w:lang w:val="lv-LV"/>
              </w:rPr>
              <w:t>/</w:t>
            </w:r>
            <w:r w:rsidRPr="00366FBF">
              <w:rPr>
                <w:color w:val="auto"/>
                <w:sz w:val="24"/>
                <w:szCs w:val="24"/>
                <w:lang w:val="lv-LV"/>
              </w:rPr>
              <w:t>ES)</w:t>
            </w:r>
            <w:r w:rsidR="006E745E" w:rsidRPr="00366FBF">
              <w:rPr>
                <w:color w:val="auto"/>
                <w:sz w:val="24"/>
                <w:szCs w:val="24"/>
                <w:lang w:val="lv-LV"/>
              </w:rPr>
              <w:t xml:space="preserve">. </w:t>
            </w:r>
            <w:r w:rsidR="00EF735B" w:rsidRPr="00366FBF">
              <w:rPr>
                <w:color w:val="auto"/>
                <w:sz w:val="24"/>
                <w:szCs w:val="24"/>
                <w:lang w:val="lv-LV"/>
              </w:rPr>
              <w:t>Direktīvā 2011/65/ES ir veikti šādi grozījumi:</w:t>
            </w:r>
          </w:p>
          <w:p w14:paraId="19A3247D" w14:textId="1DEC061C" w:rsidR="00EF735B" w:rsidRPr="00280DEC" w:rsidRDefault="000F0A45" w:rsidP="004126D2">
            <w:pPr>
              <w:pStyle w:val="tv2131"/>
              <w:numPr>
                <w:ilvl w:val="0"/>
                <w:numId w:val="1"/>
              </w:numPr>
              <w:spacing w:line="240" w:lineRule="auto"/>
              <w:ind w:left="0" w:firstLine="709"/>
              <w:jc w:val="both"/>
              <w:rPr>
                <w:color w:val="auto"/>
                <w:sz w:val="24"/>
                <w:szCs w:val="24"/>
                <w:lang w:val="lv-LV"/>
              </w:rPr>
            </w:pPr>
            <w:r>
              <w:rPr>
                <w:color w:val="auto"/>
                <w:sz w:val="24"/>
                <w:szCs w:val="24"/>
                <w:lang w:val="lv-LV"/>
              </w:rPr>
              <w:t>tā</w:t>
            </w:r>
            <w:r w:rsidR="00E86596" w:rsidRPr="00366FBF">
              <w:rPr>
                <w:color w:val="auto"/>
                <w:sz w:val="24"/>
                <w:szCs w:val="24"/>
                <w:lang w:val="lv-LV"/>
              </w:rPr>
              <w:t xml:space="preserve"> ļauj iekārtas</w:t>
            </w:r>
            <w:r w:rsidR="00EF735B" w:rsidRPr="00366FBF">
              <w:rPr>
                <w:color w:val="auto"/>
                <w:sz w:val="24"/>
                <w:szCs w:val="24"/>
                <w:lang w:val="lv-LV"/>
              </w:rPr>
              <w:t>, kas neietilpa iepriekšējās Direktīvas 2002/95/EK</w:t>
            </w:r>
            <w:r w:rsidR="00EF735B" w:rsidRPr="00366FBF">
              <w:rPr>
                <w:rStyle w:val="FootnoteReference"/>
                <w:color w:val="auto"/>
                <w:sz w:val="24"/>
                <w:szCs w:val="24"/>
                <w:lang w:val="lv-LV"/>
              </w:rPr>
              <w:footnoteReference w:id="2"/>
            </w:r>
            <w:r w:rsidR="00EF735B" w:rsidRPr="00366FBF">
              <w:rPr>
                <w:color w:val="auto"/>
                <w:sz w:val="24"/>
                <w:szCs w:val="24"/>
                <w:lang w:val="lv-LV"/>
              </w:rPr>
              <w:t xml:space="preserve">  darbības jomā, bet kuras neatbilstu Direktīvas 2011/65/ES prasībām, darīt pieejamas tirgū vēl līdz 2019. gada 22. jūlijam. Tomēr pēc minētās dienas neatbilstīgu </w:t>
            </w:r>
            <w:r>
              <w:rPr>
                <w:color w:val="auto"/>
                <w:sz w:val="24"/>
                <w:szCs w:val="24"/>
                <w:lang w:val="lv-LV"/>
              </w:rPr>
              <w:t>iekārtu</w:t>
            </w:r>
            <w:r w:rsidR="00EF735B" w:rsidRPr="00366FBF">
              <w:rPr>
                <w:color w:val="auto"/>
                <w:sz w:val="24"/>
                <w:szCs w:val="24"/>
                <w:lang w:val="lv-LV"/>
              </w:rPr>
              <w:t xml:space="preserve"> pirmā laišana tirgū un otrreizējā tirgus darbības ar tām ir aizliegtas. Šāds otrreizējā tirgus darbību aizliegums ir pretrunā vispārējiem principiem, kas ir pamatā </w:t>
            </w:r>
            <w:r w:rsidR="00366FBF" w:rsidRPr="00366FBF">
              <w:rPr>
                <w:color w:val="auto"/>
                <w:sz w:val="24"/>
                <w:szCs w:val="24"/>
                <w:lang w:val="lv-LV"/>
              </w:rPr>
              <w:t>E</w:t>
            </w:r>
            <w:r>
              <w:rPr>
                <w:color w:val="auto"/>
                <w:sz w:val="24"/>
                <w:szCs w:val="24"/>
                <w:lang w:val="lv-LV"/>
              </w:rPr>
              <w:t>S</w:t>
            </w:r>
            <w:r w:rsidR="00EF735B" w:rsidRPr="00366FBF">
              <w:rPr>
                <w:color w:val="auto"/>
                <w:sz w:val="24"/>
                <w:szCs w:val="24"/>
                <w:lang w:val="lv-LV"/>
              </w:rPr>
              <w:t xml:space="preserve"> pasākumiem par tiesību aktu tuvināšanu, kuri attiecas uz ražojumiem, un tāpēc būtu jāsvītro.</w:t>
            </w:r>
            <w:r w:rsidR="00691EF4">
              <w:rPr>
                <w:color w:val="auto"/>
                <w:sz w:val="24"/>
                <w:szCs w:val="24"/>
                <w:lang w:val="lv-LV"/>
              </w:rPr>
              <w:t xml:space="preserve"> </w:t>
            </w:r>
          </w:p>
          <w:p w14:paraId="22BB98D8" w14:textId="7F169B83" w:rsidR="009C4E9A" w:rsidRPr="00366FBF" w:rsidRDefault="000F0A45" w:rsidP="00366FBF">
            <w:pPr>
              <w:pStyle w:val="tv2131"/>
              <w:numPr>
                <w:ilvl w:val="0"/>
                <w:numId w:val="1"/>
              </w:numPr>
              <w:spacing w:line="240" w:lineRule="auto"/>
              <w:ind w:left="0" w:firstLine="709"/>
              <w:jc w:val="both"/>
              <w:rPr>
                <w:color w:val="auto"/>
                <w:sz w:val="24"/>
                <w:szCs w:val="24"/>
                <w:lang w:val="lv-LV"/>
              </w:rPr>
            </w:pPr>
            <w:r>
              <w:rPr>
                <w:color w:val="auto"/>
                <w:sz w:val="24"/>
                <w:szCs w:val="24"/>
                <w:lang w:val="lv-LV"/>
              </w:rPr>
              <w:lastRenderedPageBreak/>
              <w:t>n</w:t>
            </w:r>
            <w:r w:rsidR="00EF735B" w:rsidRPr="00366FBF">
              <w:rPr>
                <w:color w:val="auto"/>
                <w:sz w:val="24"/>
                <w:szCs w:val="24"/>
                <w:lang w:val="lv-LV"/>
              </w:rPr>
              <w:t xml:space="preserve">oteiktas </w:t>
            </w:r>
            <w:r>
              <w:rPr>
                <w:color w:val="auto"/>
                <w:sz w:val="24"/>
                <w:szCs w:val="24"/>
                <w:lang w:val="lv-LV"/>
              </w:rPr>
              <w:t>iekārtu</w:t>
            </w:r>
            <w:r w:rsidR="00EF735B" w:rsidRPr="00366FBF">
              <w:rPr>
                <w:color w:val="auto"/>
                <w:sz w:val="24"/>
                <w:szCs w:val="24"/>
                <w:lang w:val="lv-LV"/>
              </w:rPr>
              <w:t xml:space="preserve"> ražojumu grupas būtu jāizslēdz no Direktīvas 2011/65/ES darbības jomas, jo to iekļaušana nedotu nozīmīgu labumu videi vai veselībai un radītu neatrisināmas atbilstības problēmas vai tirgus kropļojumus, ko nevar efektīvi novērst, izmantojot atbrīvojuma mehānismu, kas paredzēts minētajā direktīvā. Ērģeļu stabules būvē, izmantojot īpaša veida svina sakausējumu, kuram līdz šim nav atrasta alternatīva. Vairākums ērģeļu ar stabulēm gadsimtiem ilgi atrodas vienā un tajā pašā vietā</w:t>
            </w:r>
            <w:r>
              <w:rPr>
                <w:color w:val="auto"/>
                <w:sz w:val="24"/>
                <w:szCs w:val="24"/>
                <w:lang w:val="lv-LV"/>
              </w:rPr>
              <w:t>,</w:t>
            </w:r>
            <w:r w:rsidR="00EF735B" w:rsidRPr="00366FBF">
              <w:rPr>
                <w:color w:val="auto"/>
                <w:sz w:val="24"/>
                <w:szCs w:val="24"/>
                <w:lang w:val="lv-LV"/>
              </w:rPr>
              <w:t xml:space="preserve"> un ļoti reti tiek mainītas. Tāpēc ērģeles ar stabulēm būtu jāizslēdz no Direktīvas 2011/65/ES darbības jomas, jo to iekļaušana nedotu nozīmīgu labumu attiecībā uz svina aizstāšanu.</w:t>
            </w:r>
          </w:p>
          <w:tbl>
            <w:tblPr>
              <w:tblW w:w="5000" w:type="pct"/>
              <w:tblCellSpacing w:w="0" w:type="dxa"/>
              <w:tblCellMar>
                <w:left w:w="0" w:type="dxa"/>
                <w:right w:w="0" w:type="dxa"/>
              </w:tblCellMar>
              <w:tblLook w:val="04A0" w:firstRow="1" w:lastRow="0" w:firstColumn="1" w:lastColumn="0" w:noHBand="0" w:noVBand="1"/>
            </w:tblPr>
            <w:tblGrid>
              <w:gridCol w:w="6"/>
              <w:gridCol w:w="6989"/>
            </w:tblGrid>
            <w:tr w:rsidR="00366FBF" w:rsidRPr="00EF735B" w14:paraId="2F6768BF" w14:textId="77777777" w:rsidTr="00EF735B">
              <w:trPr>
                <w:tblCellSpacing w:w="0" w:type="dxa"/>
              </w:trPr>
              <w:tc>
                <w:tcPr>
                  <w:tcW w:w="0" w:type="auto"/>
                  <w:hideMark/>
                </w:tcPr>
                <w:p w14:paraId="11E34A3F" w14:textId="77777777" w:rsidR="00EF735B" w:rsidRPr="00EF735B" w:rsidRDefault="00EF735B" w:rsidP="00366FBF">
                  <w:pPr>
                    <w:jc w:val="both"/>
                  </w:pPr>
                </w:p>
              </w:tc>
              <w:tc>
                <w:tcPr>
                  <w:tcW w:w="0" w:type="auto"/>
                  <w:hideMark/>
                </w:tcPr>
                <w:p w14:paraId="57A41A11" w14:textId="564555BF" w:rsidR="00EF735B" w:rsidRPr="00366FBF" w:rsidRDefault="00691EF4">
                  <w:pPr>
                    <w:pStyle w:val="ListParagraph"/>
                    <w:numPr>
                      <w:ilvl w:val="0"/>
                      <w:numId w:val="1"/>
                    </w:numPr>
                    <w:spacing w:before="100" w:beforeAutospacing="1" w:after="100" w:afterAutospacing="1"/>
                    <w:ind w:left="0" w:firstLine="709"/>
                    <w:jc w:val="both"/>
                  </w:pPr>
                  <w:r>
                    <w:t>Direktīva 2011/65/ES</w:t>
                  </w:r>
                  <w:r w:rsidR="00EF735B" w:rsidRPr="00366FBF">
                    <w:t xml:space="preserve"> neattiecas uz autoceļiem neparedzētu mobilo tehniku, kurai ir iebūvēta piedziņa un kura paredzēta tikai profesionālām vajadzībām. Tomēr dažus autoceļiem neparedzētas mobilās tehnikas veidus ražo divās versijās vienā un tajā pašā ražošanas līnijā, un vienīgā atšķirība ir to piedziņas avots (iekšējs vai ārējs). Saskaņā ar minēto direktīvu abām minētajām versijām būtu jāpiemēro vienādas prasības. Tāpēc no Direktīvas 2011/65/ES darbības jomas būtu jāizslēdz arī autoceļiem neparedzēta mobilā tehnika ar vilces piedziņu, ko darbina ārējs barošanas avots. Visām attiecīgajām </w:t>
                  </w:r>
                  <w:r w:rsidR="000F0A45">
                    <w:t>iekārtu</w:t>
                  </w:r>
                  <w:r w:rsidR="00EF735B" w:rsidRPr="00366FBF">
                    <w:t xml:space="preserve"> kategorijām, kā noteikts Direktīvas 2011/65/ES I pielikumā, būtu skaidri jāprecizē nosacījumi atbrīvojuma piešķiršanai tām atkārtoti izmantotām rezerves daļām, kas atgūtas no </w:t>
                  </w:r>
                  <w:r w:rsidR="000F0A45">
                    <w:t>iekārtām</w:t>
                  </w:r>
                  <w:r w:rsidR="00EF735B" w:rsidRPr="00366FBF">
                    <w:t xml:space="preserve">. Līdzīgi – tā kā atbrīvojumi no ierobežojuma attiecībā uz dažu bīstamu vielu izmantošanu būtu jānosaka uz ierobežotu laiku – būtu arī skaidri jāprecizē maksimālais atbrīvojuma termiņš visām attiecīgajām </w:t>
                  </w:r>
                  <w:r w:rsidR="000F0A45">
                    <w:t>iekārtu</w:t>
                  </w:r>
                  <w:r w:rsidR="00EF735B" w:rsidRPr="00366FBF">
                    <w:t xml:space="preserve"> kategorijām, tostarp 11. kategorijai.</w:t>
                  </w:r>
                </w:p>
                <w:p w14:paraId="4D88ED72" w14:textId="37725FD4" w:rsidR="008141BE" w:rsidRDefault="000F0A45" w:rsidP="006A011D">
                  <w:pPr>
                    <w:pStyle w:val="ListParagraph"/>
                    <w:numPr>
                      <w:ilvl w:val="0"/>
                      <w:numId w:val="1"/>
                    </w:numPr>
                    <w:ind w:left="0" w:firstLine="709"/>
                    <w:jc w:val="both"/>
                  </w:pPr>
                  <w:r>
                    <w:t>tajā</w:t>
                  </w:r>
                  <w:r w:rsidR="00E86596" w:rsidRPr="00366FBF">
                    <w:t xml:space="preserve"> ir veikti arī grozījumi, kas attiecas uz Komisijas pilnvarām piešķirt atbrīvojumus no aizlieguma </w:t>
                  </w:r>
                  <w:r w:rsidR="00366FBF">
                    <w:t xml:space="preserve">izmantot iekārtās atsevišķas bīstamas ķīmiskās vielas. </w:t>
                  </w:r>
                </w:p>
                <w:p w14:paraId="1909FE24" w14:textId="24CD5F89" w:rsidR="00366FBF" w:rsidRPr="00366FBF" w:rsidRDefault="00366FBF" w:rsidP="008F6C3D">
                  <w:pPr>
                    <w:jc w:val="both"/>
                  </w:pPr>
                  <w:r>
                    <w:t xml:space="preserve">Latvijas normatīvajos aktos </w:t>
                  </w:r>
                  <w:r w:rsidR="008F6C3D">
                    <w:t xml:space="preserve">šobrīd </w:t>
                  </w:r>
                  <w:r>
                    <w:t xml:space="preserve">nav </w:t>
                  </w:r>
                  <w:r w:rsidR="008F6C3D">
                    <w:t xml:space="preserve">noteiktas prasības, lai </w:t>
                  </w:r>
                  <w:r w:rsidR="000F0A45">
                    <w:t>pārņemt</w:t>
                  </w:r>
                  <w:r w:rsidR="008F6C3D">
                    <w:t>u</w:t>
                  </w:r>
                  <w:r>
                    <w:t xml:space="preserve"> direktīvas 2017/2102</w:t>
                  </w:r>
                  <w:r w:rsidR="00033540">
                    <w:t>/ES</w:t>
                  </w:r>
                  <w:r>
                    <w:t xml:space="preserve"> prasības, tāpēc ir nepieciešams veikt grozījumus MK noteikumos Nr.</w:t>
                  </w:r>
                  <w:r w:rsidR="000F0A45">
                    <w:t> </w:t>
                  </w:r>
                  <w:r>
                    <w:t xml:space="preserve">84. </w:t>
                  </w:r>
                </w:p>
              </w:tc>
            </w:tr>
          </w:tbl>
          <w:p w14:paraId="2CA3865B" w14:textId="726FE77C" w:rsidR="00280DEC" w:rsidRPr="00897274" w:rsidRDefault="00280DEC" w:rsidP="00280DEC">
            <w:pPr>
              <w:pStyle w:val="tv2131"/>
              <w:spacing w:line="240" w:lineRule="auto"/>
              <w:ind w:firstLine="0"/>
              <w:jc w:val="both"/>
              <w:rPr>
                <w:color w:val="auto"/>
                <w:szCs w:val="24"/>
                <w:lang w:val="lv-LV"/>
              </w:rPr>
            </w:pPr>
            <w:r w:rsidRPr="005207DE">
              <w:rPr>
                <w:color w:val="auto"/>
                <w:sz w:val="24"/>
                <w:szCs w:val="24"/>
                <w:lang w:val="lv-LV"/>
              </w:rPr>
              <w:t>Lai novērstu aizliegumu laist tirg</w:t>
            </w:r>
            <w:r w:rsidR="00033540">
              <w:rPr>
                <w:color w:val="auto"/>
                <w:sz w:val="24"/>
                <w:szCs w:val="24"/>
                <w:lang w:val="lv-LV"/>
              </w:rPr>
              <w:t>ū</w:t>
            </w:r>
            <w:r w:rsidRPr="005207DE">
              <w:rPr>
                <w:color w:val="auto"/>
                <w:sz w:val="24"/>
                <w:szCs w:val="24"/>
                <w:lang w:val="lv-LV"/>
              </w:rPr>
              <w:t xml:space="preserve"> iekārtas, uz kurām līdz 2019.</w:t>
            </w:r>
            <w:r w:rsidR="00D50F9B">
              <w:rPr>
                <w:color w:val="auto"/>
                <w:sz w:val="24"/>
                <w:szCs w:val="24"/>
                <w:lang w:val="lv-LV"/>
              </w:rPr>
              <w:t> </w:t>
            </w:r>
            <w:r w:rsidRPr="005207DE">
              <w:rPr>
                <w:color w:val="auto"/>
                <w:sz w:val="24"/>
                <w:szCs w:val="24"/>
                <w:lang w:val="lv-LV"/>
              </w:rPr>
              <w:t>gada 22.</w:t>
            </w:r>
            <w:r w:rsidR="00D50F9B">
              <w:rPr>
                <w:color w:val="auto"/>
                <w:sz w:val="24"/>
                <w:szCs w:val="24"/>
                <w:lang w:val="lv-LV"/>
              </w:rPr>
              <w:t> </w:t>
            </w:r>
            <w:r w:rsidRPr="005207DE">
              <w:rPr>
                <w:color w:val="auto"/>
                <w:sz w:val="24"/>
                <w:szCs w:val="24"/>
                <w:lang w:val="lv-LV"/>
              </w:rPr>
              <w:t>jūlijam n</w:t>
            </w:r>
            <w:r w:rsidR="00D50F9B">
              <w:rPr>
                <w:color w:val="auto"/>
                <w:sz w:val="24"/>
                <w:szCs w:val="24"/>
                <w:lang w:val="lv-LV"/>
              </w:rPr>
              <w:t>av attiecināmi</w:t>
            </w:r>
            <w:r w:rsidRPr="005207DE">
              <w:rPr>
                <w:color w:val="auto"/>
                <w:sz w:val="24"/>
                <w:szCs w:val="24"/>
                <w:lang w:val="lv-LV"/>
              </w:rPr>
              <w:t xml:space="preserve"> normatīvie akti par bīstamo </w:t>
            </w:r>
            <w:r w:rsidRPr="00280DEC">
              <w:rPr>
                <w:color w:val="auto"/>
                <w:sz w:val="24"/>
                <w:szCs w:val="24"/>
                <w:lang w:val="lv-LV"/>
              </w:rPr>
              <w:t>ķīmisko vielu lietošanu iekārtās, ir svītrots MK noteikumu Nr.</w:t>
            </w:r>
            <w:r w:rsidR="00D50F9B">
              <w:rPr>
                <w:color w:val="auto"/>
                <w:sz w:val="24"/>
                <w:szCs w:val="24"/>
                <w:lang w:val="lv-LV"/>
              </w:rPr>
              <w:t> </w:t>
            </w:r>
            <w:r w:rsidRPr="00280DEC">
              <w:rPr>
                <w:color w:val="auto"/>
                <w:sz w:val="24"/>
                <w:szCs w:val="24"/>
                <w:lang w:val="lv-LV"/>
              </w:rPr>
              <w:t>84 36.</w:t>
            </w:r>
            <w:r w:rsidR="00D50F9B">
              <w:rPr>
                <w:color w:val="auto"/>
                <w:sz w:val="24"/>
                <w:szCs w:val="24"/>
                <w:lang w:val="lv-LV"/>
              </w:rPr>
              <w:t> </w:t>
            </w:r>
            <w:r w:rsidRPr="00280DEC">
              <w:rPr>
                <w:color w:val="auto"/>
                <w:sz w:val="24"/>
                <w:szCs w:val="24"/>
                <w:lang w:val="lv-LV"/>
              </w:rPr>
              <w:t>punkts, savukārt MK noteikumi Nr.</w:t>
            </w:r>
            <w:r w:rsidR="00D50F9B">
              <w:rPr>
                <w:color w:val="auto"/>
                <w:sz w:val="24"/>
                <w:szCs w:val="24"/>
                <w:lang w:val="lv-LV"/>
              </w:rPr>
              <w:t> </w:t>
            </w:r>
            <w:r w:rsidRPr="00280DEC">
              <w:rPr>
                <w:color w:val="auto"/>
                <w:sz w:val="24"/>
                <w:szCs w:val="24"/>
                <w:lang w:val="lv-LV"/>
              </w:rPr>
              <w:t>84 ir papildināti ar 37.4.</w:t>
            </w:r>
            <w:r w:rsidR="00D50F9B">
              <w:rPr>
                <w:color w:val="auto"/>
                <w:sz w:val="24"/>
                <w:szCs w:val="24"/>
                <w:lang w:val="lv-LV"/>
              </w:rPr>
              <w:t> </w:t>
            </w:r>
            <w:r w:rsidR="008F6C3D">
              <w:rPr>
                <w:color w:val="auto"/>
                <w:sz w:val="24"/>
                <w:szCs w:val="24"/>
                <w:lang w:val="lv-LV"/>
              </w:rPr>
              <w:t>apakš</w:t>
            </w:r>
            <w:r w:rsidRPr="00280DEC">
              <w:rPr>
                <w:color w:val="auto"/>
                <w:sz w:val="24"/>
                <w:szCs w:val="24"/>
                <w:lang w:val="lv-LV"/>
              </w:rPr>
              <w:t xml:space="preserve">punktu, </w:t>
            </w:r>
            <w:r w:rsidR="00D50F9B">
              <w:rPr>
                <w:color w:val="auto"/>
                <w:sz w:val="24"/>
                <w:szCs w:val="24"/>
                <w:lang w:val="lv-LV"/>
              </w:rPr>
              <w:t xml:space="preserve">ar kuru </w:t>
            </w:r>
            <w:r w:rsidRPr="00280DEC">
              <w:rPr>
                <w:color w:val="auto"/>
                <w:sz w:val="24"/>
                <w:szCs w:val="24"/>
                <w:lang w:val="lv-LV"/>
              </w:rPr>
              <w:t>noteikts, ka uz šādām iekārtām attiecas attiecīgās prasības par bīstamo ķīmisko</w:t>
            </w:r>
            <w:r>
              <w:rPr>
                <w:color w:val="auto"/>
                <w:sz w:val="24"/>
                <w:szCs w:val="24"/>
                <w:lang w:val="lv-LV"/>
              </w:rPr>
              <w:t xml:space="preserve"> vielu lietošanas ierobežošanu, un 6.1.5.</w:t>
            </w:r>
            <w:r w:rsidRPr="004126D2">
              <w:rPr>
                <w:color w:val="auto"/>
                <w:sz w:val="24"/>
                <w:szCs w:val="24"/>
                <w:vertAlign w:val="superscript"/>
                <w:lang w:val="lv-LV"/>
              </w:rPr>
              <w:t>1</w:t>
            </w:r>
            <w:r w:rsidR="00D50F9B">
              <w:rPr>
                <w:color w:val="auto"/>
                <w:sz w:val="24"/>
                <w:szCs w:val="24"/>
                <w:lang w:val="lv-LV"/>
              </w:rPr>
              <w:t> </w:t>
            </w:r>
            <w:r w:rsidR="008F6C3D">
              <w:rPr>
                <w:color w:val="auto"/>
                <w:sz w:val="24"/>
                <w:szCs w:val="24"/>
                <w:lang w:val="lv-LV"/>
              </w:rPr>
              <w:t>apakš</w:t>
            </w:r>
            <w:r>
              <w:rPr>
                <w:color w:val="auto"/>
                <w:sz w:val="24"/>
                <w:szCs w:val="24"/>
                <w:lang w:val="lv-LV"/>
              </w:rPr>
              <w:t xml:space="preserve">punktu, </w:t>
            </w:r>
            <w:r w:rsidR="00D50F9B">
              <w:rPr>
                <w:color w:val="auto"/>
                <w:sz w:val="24"/>
                <w:szCs w:val="24"/>
                <w:lang w:val="lv-LV"/>
              </w:rPr>
              <w:t>ar kuru</w:t>
            </w:r>
            <w:r>
              <w:rPr>
                <w:color w:val="auto"/>
                <w:sz w:val="24"/>
                <w:szCs w:val="24"/>
                <w:lang w:val="lv-LV"/>
              </w:rPr>
              <w:t xml:space="preserve"> ir noteikts, ka </w:t>
            </w:r>
            <w:r w:rsidRPr="00280DEC">
              <w:rPr>
                <w:color w:val="auto"/>
                <w:sz w:val="24"/>
                <w:szCs w:val="24"/>
                <w:lang w:val="lv-LV"/>
              </w:rPr>
              <w:t>prasības par bīstamo ķīmisko</w:t>
            </w:r>
            <w:r>
              <w:rPr>
                <w:color w:val="auto"/>
                <w:sz w:val="24"/>
                <w:szCs w:val="24"/>
                <w:lang w:val="lv-LV"/>
              </w:rPr>
              <w:t xml:space="preserve"> vielu lietošanas ierobežošanu n</w:t>
            </w:r>
            <w:r w:rsidR="00D50F9B">
              <w:rPr>
                <w:color w:val="auto"/>
                <w:sz w:val="24"/>
                <w:szCs w:val="24"/>
                <w:lang w:val="lv-LV"/>
              </w:rPr>
              <w:t>av attiecināmas</w:t>
            </w:r>
            <w:r>
              <w:rPr>
                <w:color w:val="auto"/>
                <w:sz w:val="24"/>
                <w:szCs w:val="24"/>
                <w:lang w:val="lv-LV"/>
              </w:rPr>
              <w:t xml:space="preserve"> uz iekārtām, </w:t>
            </w:r>
            <w:r w:rsidRPr="005207DE">
              <w:rPr>
                <w:color w:val="auto"/>
                <w:sz w:val="24"/>
                <w:szCs w:val="24"/>
                <w:lang w:val="lv-LV"/>
              </w:rPr>
              <w:t>uz kurām līdz 2019.</w:t>
            </w:r>
            <w:r w:rsidR="00D50F9B">
              <w:rPr>
                <w:color w:val="auto"/>
                <w:sz w:val="24"/>
                <w:szCs w:val="24"/>
                <w:lang w:val="lv-LV"/>
              </w:rPr>
              <w:t> </w:t>
            </w:r>
            <w:r w:rsidRPr="005207DE">
              <w:rPr>
                <w:color w:val="auto"/>
                <w:sz w:val="24"/>
                <w:szCs w:val="24"/>
                <w:lang w:val="lv-LV"/>
              </w:rPr>
              <w:t>gada 22.</w:t>
            </w:r>
            <w:r w:rsidR="00D50F9B">
              <w:rPr>
                <w:color w:val="auto"/>
                <w:sz w:val="24"/>
                <w:szCs w:val="24"/>
                <w:lang w:val="lv-LV"/>
              </w:rPr>
              <w:t> </w:t>
            </w:r>
            <w:r w:rsidRPr="005207DE">
              <w:rPr>
                <w:color w:val="auto"/>
                <w:sz w:val="24"/>
                <w:szCs w:val="24"/>
                <w:lang w:val="lv-LV"/>
              </w:rPr>
              <w:t>jūlijam n</w:t>
            </w:r>
            <w:r w:rsidR="00D50F9B">
              <w:rPr>
                <w:color w:val="auto"/>
                <w:sz w:val="24"/>
                <w:szCs w:val="24"/>
                <w:lang w:val="lv-LV"/>
              </w:rPr>
              <w:t>av attiecināmi</w:t>
            </w:r>
            <w:r w:rsidRPr="005207DE">
              <w:rPr>
                <w:color w:val="auto"/>
                <w:sz w:val="24"/>
                <w:szCs w:val="24"/>
                <w:lang w:val="lv-LV"/>
              </w:rPr>
              <w:t xml:space="preserve"> normatīvie akti par bīstamo </w:t>
            </w:r>
            <w:r w:rsidRPr="00280DEC">
              <w:rPr>
                <w:color w:val="auto"/>
                <w:sz w:val="24"/>
                <w:szCs w:val="24"/>
                <w:lang w:val="lv-LV"/>
              </w:rPr>
              <w:t>ķīmisko vielu lietošanu iekārtās</w:t>
            </w:r>
            <w:r>
              <w:rPr>
                <w:color w:val="auto"/>
                <w:sz w:val="24"/>
                <w:szCs w:val="24"/>
                <w:lang w:val="lv-LV"/>
              </w:rPr>
              <w:t>. Lai nodrošinātu otrreizējā tirgus darbību ar iekārtu rezerves daļām, ir precizēta MK noteikumu Nr.</w:t>
            </w:r>
            <w:r w:rsidR="00D50F9B">
              <w:rPr>
                <w:color w:val="auto"/>
                <w:sz w:val="24"/>
                <w:szCs w:val="24"/>
                <w:lang w:val="lv-LV"/>
              </w:rPr>
              <w:t> </w:t>
            </w:r>
            <w:r>
              <w:rPr>
                <w:color w:val="auto"/>
                <w:sz w:val="24"/>
                <w:szCs w:val="24"/>
                <w:lang w:val="lv-LV"/>
              </w:rPr>
              <w:t>84 6.2.</w:t>
            </w:r>
            <w:r w:rsidR="00D50F9B">
              <w:rPr>
                <w:color w:val="auto"/>
                <w:sz w:val="24"/>
                <w:szCs w:val="24"/>
                <w:lang w:val="lv-LV"/>
              </w:rPr>
              <w:t> </w:t>
            </w:r>
            <w:r w:rsidR="008F6C3D">
              <w:rPr>
                <w:color w:val="auto"/>
                <w:sz w:val="24"/>
                <w:szCs w:val="24"/>
                <w:lang w:val="lv-LV"/>
              </w:rPr>
              <w:t>apakš</w:t>
            </w:r>
            <w:r>
              <w:rPr>
                <w:color w:val="auto"/>
                <w:sz w:val="24"/>
                <w:szCs w:val="24"/>
                <w:lang w:val="lv-LV"/>
              </w:rPr>
              <w:t xml:space="preserve">punkta redakcija. </w:t>
            </w:r>
            <w:r w:rsidR="007E6360">
              <w:rPr>
                <w:color w:val="auto"/>
                <w:sz w:val="24"/>
                <w:szCs w:val="24"/>
                <w:lang w:val="lv-LV"/>
              </w:rPr>
              <w:t>Ņemot vērā, ka direktīvā 2017/2102</w:t>
            </w:r>
            <w:r w:rsidR="00033540">
              <w:rPr>
                <w:color w:val="auto"/>
                <w:sz w:val="24"/>
                <w:szCs w:val="24"/>
                <w:lang w:val="lv-LV"/>
              </w:rPr>
              <w:t>/ES</w:t>
            </w:r>
            <w:r w:rsidR="007E6360">
              <w:rPr>
                <w:color w:val="auto"/>
                <w:sz w:val="24"/>
                <w:szCs w:val="24"/>
                <w:lang w:val="lv-LV"/>
              </w:rPr>
              <w:t xml:space="preserve"> noteiktās prasības </w:t>
            </w:r>
            <w:r w:rsidR="00D50F9B">
              <w:rPr>
                <w:color w:val="auto"/>
                <w:sz w:val="24"/>
                <w:szCs w:val="24"/>
                <w:lang w:val="lv-LV"/>
              </w:rPr>
              <w:t xml:space="preserve">ES </w:t>
            </w:r>
            <w:r w:rsidR="007E6360">
              <w:rPr>
                <w:color w:val="auto"/>
                <w:sz w:val="24"/>
                <w:szCs w:val="24"/>
                <w:lang w:val="lv-LV"/>
              </w:rPr>
              <w:t>dalībvalstu normatīvajos aktos jāpārņem līdz 2019.</w:t>
            </w:r>
            <w:r w:rsidR="00D50F9B">
              <w:rPr>
                <w:color w:val="auto"/>
                <w:sz w:val="24"/>
                <w:szCs w:val="24"/>
                <w:lang w:val="lv-LV"/>
              </w:rPr>
              <w:t> </w:t>
            </w:r>
            <w:r w:rsidR="007E6360">
              <w:rPr>
                <w:color w:val="auto"/>
                <w:sz w:val="24"/>
                <w:szCs w:val="24"/>
                <w:lang w:val="lv-LV"/>
              </w:rPr>
              <w:t>gada 12.</w:t>
            </w:r>
            <w:r w:rsidR="00D50F9B">
              <w:rPr>
                <w:color w:val="auto"/>
                <w:sz w:val="24"/>
                <w:szCs w:val="24"/>
                <w:lang w:val="lv-LV"/>
              </w:rPr>
              <w:t> </w:t>
            </w:r>
            <w:r w:rsidR="007E6360">
              <w:rPr>
                <w:color w:val="auto"/>
                <w:sz w:val="24"/>
                <w:szCs w:val="24"/>
                <w:lang w:val="lv-LV"/>
              </w:rPr>
              <w:t xml:space="preserve">jūnijam, </w:t>
            </w:r>
            <w:r w:rsidR="00D50F9B">
              <w:rPr>
                <w:color w:val="auto"/>
                <w:sz w:val="24"/>
                <w:szCs w:val="24"/>
                <w:lang w:val="lv-LV"/>
              </w:rPr>
              <w:t xml:space="preserve">ar </w:t>
            </w:r>
            <w:r w:rsidR="007E6360">
              <w:rPr>
                <w:color w:val="auto"/>
                <w:sz w:val="24"/>
                <w:szCs w:val="24"/>
                <w:lang w:val="lv-LV"/>
              </w:rPr>
              <w:t>noteikumu projekt</w:t>
            </w:r>
            <w:r w:rsidR="00D50F9B">
              <w:rPr>
                <w:color w:val="auto"/>
                <w:sz w:val="24"/>
                <w:szCs w:val="24"/>
                <w:lang w:val="lv-LV"/>
              </w:rPr>
              <w:t>u</w:t>
            </w:r>
            <w:r w:rsidR="007E6360">
              <w:rPr>
                <w:color w:val="auto"/>
                <w:sz w:val="24"/>
                <w:szCs w:val="24"/>
                <w:lang w:val="lv-LV"/>
              </w:rPr>
              <w:t xml:space="preserve"> paredzēts, ka </w:t>
            </w:r>
            <w:r w:rsidR="00D50F9B">
              <w:rPr>
                <w:color w:val="auto"/>
                <w:sz w:val="24"/>
                <w:szCs w:val="24"/>
                <w:lang w:val="lv-LV"/>
              </w:rPr>
              <w:t>tā</w:t>
            </w:r>
            <w:r w:rsidR="00033540">
              <w:rPr>
                <w:color w:val="auto"/>
                <w:sz w:val="24"/>
                <w:szCs w:val="24"/>
                <w:lang w:val="lv-LV"/>
              </w:rPr>
              <w:t xml:space="preserve">s </w:t>
            </w:r>
            <w:r w:rsidR="007E6360">
              <w:rPr>
                <w:color w:val="auto"/>
                <w:sz w:val="24"/>
                <w:szCs w:val="24"/>
                <w:lang w:val="lv-LV"/>
              </w:rPr>
              <w:t>normas, k</w:t>
            </w:r>
            <w:r w:rsidR="00D50F9B">
              <w:rPr>
                <w:color w:val="auto"/>
                <w:sz w:val="24"/>
                <w:szCs w:val="24"/>
                <w:lang w:val="lv-LV"/>
              </w:rPr>
              <w:t>uras</w:t>
            </w:r>
            <w:r w:rsidR="007E6360">
              <w:rPr>
                <w:color w:val="auto"/>
                <w:sz w:val="24"/>
                <w:szCs w:val="24"/>
                <w:lang w:val="lv-LV"/>
              </w:rPr>
              <w:t xml:space="preserve"> attiec</w:t>
            </w:r>
            <w:r w:rsidR="00D50F9B">
              <w:rPr>
                <w:color w:val="auto"/>
                <w:sz w:val="24"/>
                <w:szCs w:val="24"/>
                <w:lang w:val="lv-LV"/>
              </w:rPr>
              <w:t>ināmas</w:t>
            </w:r>
            <w:r w:rsidR="007E6360">
              <w:rPr>
                <w:color w:val="auto"/>
                <w:sz w:val="24"/>
                <w:szCs w:val="24"/>
                <w:lang w:val="lv-LV"/>
              </w:rPr>
              <w:t xml:space="preserve"> uz iekārtām, kuras ir laistas tirgū no 2019.</w:t>
            </w:r>
            <w:r w:rsidR="00D50F9B">
              <w:rPr>
                <w:color w:val="auto"/>
                <w:sz w:val="24"/>
                <w:szCs w:val="24"/>
                <w:lang w:val="lv-LV"/>
              </w:rPr>
              <w:t> </w:t>
            </w:r>
            <w:r w:rsidR="007E6360">
              <w:rPr>
                <w:color w:val="auto"/>
                <w:sz w:val="24"/>
                <w:szCs w:val="24"/>
                <w:lang w:val="lv-LV"/>
              </w:rPr>
              <w:t>gada 22.</w:t>
            </w:r>
            <w:r w:rsidR="00D50F9B">
              <w:rPr>
                <w:color w:val="auto"/>
                <w:sz w:val="24"/>
                <w:szCs w:val="24"/>
                <w:lang w:val="lv-LV"/>
              </w:rPr>
              <w:t> </w:t>
            </w:r>
            <w:r w:rsidR="007E6360">
              <w:rPr>
                <w:color w:val="auto"/>
                <w:sz w:val="24"/>
                <w:szCs w:val="24"/>
                <w:lang w:val="lv-LV"/>
              </w:rPr>
              <w:t>jūlija</w:t>
            </w:r>
            <w:r w:rsidR="00D50F9B">
              <w:rPr>
                <w:color w:val="auto"/>
                <w:sz w:val="24"/>
                <w:szCs w:val="24"/>
                <w:lang w:val="lv-LV"/>
              </w:rPr>
              <w:t>, turklāt</w:t>
            </w:r>
            <w:r w:rsidR="007E6360">
              <w:rPr>
                <w:color w:val="auto"/>
                <w:sz w:val="24"/>
                <w:szCs w:val="24"/>
                <w:lang w:val="lv-LV"/>
              </w:rPr>
              <w:t xml:space="preserve"> uz tām līdz </w:t>
            </w:r>
            <w:r w:rsidR="00D50F9B">
              <w:rPr>
                <w:color w:val="auto"/>
                <w:sz w:val="24"/>
                <w:szCs w:val="24"/>
                <w:lang w:val="lv-LV"/>
              </w:rPr>
              <w:t>minētajam</w:t>
            </w:r>
            <w:r w:rsidR="007E6360">
              <w:rPr>
                <w:color w:val="auto"/>
                <w:sz w:val="24"/>
                <w:szCs w:val="24"/>
                <w:lang w:val="lv-LV"/>
              </w:rPr>
              <w:t xml:space="preserve"> datumam n</w:t>
            </w:r>
            <w:r w:rsidR="00D50F9B">
              <w:rPr>
                <w:color w:val="auto"/>
                <w:sz w:val="24"/>
                <w:szCs w:val="24"/>
                <w:lang w:val="lv-LV"/>
              </w:rPr>
              <w:t>av bijuši attiecināmi</w:t>
            </w:r>
            <w:r w:rsidR="007E6360">
              <w:rPr>
                <w:color w:val="auto"/>
                <w:sz w:val="24"/>
                <w:szCs w:val="24"/>
                <w:lang w:val="lv-LV"/>
              </w:rPr>
              <w:t xml:space="preserve"> normatīvie akti </w:t>
            </w:r>
            <w:r w:rsidR="007E6360" w:rsidRPr="00897274">
              <w:rPr>
                <w:color w:val="auto"/>
                <w:sz w:val="24"/>
                <w:szCs w:val="28"/>
                <w:lang w:val="lv-LV"/>
              </w:rPr>
              <w:t>par bīstamo ķīmisko vielu lietošanas ierobežojumiem iekārtās</w:t>
            </w:r>
            <w:r w:rsidR="008F6C3D" w:rsidRPr="00897274">
              <w:rPr>
                <w:color w:val="auto"/>
                <w:sz w:val="24"/>
                <w:szCs w:val="28"/>
                <w:lang w:val="lv-LV"/>
              </w:rPr>
              <w:t>, stājas spēkā 2019.</w:t>
            </w:r>
            <w:r w:rsidR="00D50F9B" w:rsidRPr="00897274">
              <w:rPr>
                <w:color w:val="auto"/>
                <w:sz w:val="24"/>
                <w:szCs w:val="28"/>
                <w:lang w:val="lv-LV"/>
              </w:rPr>
              <w:t> </w:t>
            </w:r>
            <w:r w:rsidR="008F6C3D" w:rsidRPr="00897274">
              <w:rPr>
                <w:color w:val="auto"/>
                <w:sz w:val="24"/>
                <w:szCs w:val="28"/>
                <w:lang w:val="lv-LV"/>
              </w:rPr>
              <w:t>gada 12.</w:t>
            </w:r>
            <w:r w:rsidR="00D50F9B" w:rsidRPr="00897274">
              <w:rPr>
                <w:color w:val="auto"/>
                <w:sz w:val="24"/>
                <w:szCs w:val="28"/>
                <w:lang w:val="lv-LV"/>
              </w:rPr>
              <w:t> </w:t>
            </w:r>
            <w:r w:rsidR="008F6C3D" w:rsidRPr="00897274">
              <w:rPr>
                <w:color w:val="auto"/>
                <w:sz w:val="24"/>
                <w:szCs w:val="28"/>
                <w:lang w:val="lv-LV"/>
              </w:rPr>
              <w:t>jūnijā. Lai nodrošinātu direktīvas 2017/2102</w:t>
            </w:r>
            <w:r w:rsidR="00033540">
              <w:rPr>
                <w:color w:val="auto"/>
                <w:sz w:val="24"/>
                <w:szCs w:val="28"/>
                <w:lang w:val="lv-LV"/>
              </w:rPr>
              <w:t>/ES</w:t>
            </w:r>
            <w:r w:rsidR="008F6C3D" w:rsidRPr="00897274">
              <w:rPr>
                <w:color w:val="auto"/>
                <w:sz w:val="24"/>
                <w:szCs w:val="28"/>
                <w:lang w:val="lv-LV"/>
              </w:rPr>
              <w:t xml:space="preserve"> normu </w:t>
            </w:r>
            <w:r w:rsidR="00033540">
              <w:rPr>
                <w:color w:val="auto"/>
                <w:sz w:val="24"/>
                <w:szCs w:val="28"/>
                <w:lang w:val="lv-LV"/>
              </w:rPr>
              <w:t>pārņemšanu</w:t>
            </w:r>
            <w:r w:rsidR="008F6C3D" w:rsidRPr="00897274">
              <w:rPr>
                <w:color w:val="auto"/>
                <w:sz w:val="24"/>
                <w:szCs w:val="28"/>
                <w:lang w:val="lv-LV"/>
              </w:rPr>
              <w:t xml:space="preserve">, noteikumu projektā ir ietverta precizētā definīcija “mobilā tehnika, kas nav paredzēta autoceļiem un izmantojama tikai profesionālām vajadzībām”, kā arī noteikts, ka noteikumi neattiecas uz ērģelēm ar stabulēm. </w:t>
            </w:r>
          </w:p>
          <w:p w14:paraId="2D2A2DAC" w14:textId="77777777" w:rsidR="009C4E9A" w:rsidRPr="00F11331" w:rsidRDefault="009C4E9A" w:rsidP="00B227DD">
            <w:pPr>
              <w:pStyle w:val="tv2131"/>
              <w:spacing w:line="240" w:lineRule="auto"/>
              <w:ind w:firstLine="0"/>
              <w:jc w:val="both"/>
              <w:rPr>
                <w:color w:val="auto"/>
                <w:sz w:val="24"/>
                <w:szCs w:val="24"/>
                <w:lang w:val="lv-LV"/>
              </w:rPr>
            </w:pPr>
          </w:p>
          <w:p w14:paraId="4626E17F" w14:textId="7B5C6634" w:rsidR="00D274B8" w:rsidRDefault="00D274B8" w:rsidP="00B227DD">
            <w:pPr>
              <w:pStyle w:val="tv2131"/>
              <w:spacing w:line="240" w:lineRule="auto"/>
              <w:ind w:firstLine="0"/>
              <w:jc w:val="both"/>
              <w:rPr>
                <w:color w:val="auto"/>
                <w:sz w:val="24"/>
                <w:szCs w:val="24"/>
                <w:lang w:val="lv-LV"/>
              </w:rPr>
            </w:pPr>
            <w:r w:rsidRPr="00F11331">
              <w:rPr>
                <w:color w:val="auto"/>
                <w:sz w:val="24"/>
                <w:szCs w:val="24"/>
                <w:lang w:val="lv-LV"/>
              </w:rPr>
              <w:t>Atbilstoši Direktīva</w:t>
            </w:r>
            <w:r w:rsidR="00D50F9B">
              <w:rPr>
                <w:color w:val="auto"/>
                <w:sz w:val="24"/>
                <w:szCs w:val="24"/>
                <w:lang w:val="lv-LV"/>
              </w:rPr>
              <w:t>s</w:t>
            </w:r>
            <w:r w:rsidRPr="00F11331">
              <w:rPr>
                <w:color w:val="auto"/>
                <w:sz w:val="24"/>
                <w:szCs w:val="24"/>
                <w:lang w:val="lv-LV"/>
              </w:rPr>
              <w:t xml:space="preserve"> 2011/65</w:t>
            </w:r>
            <w:r w:rsidRPr="004A52AC">
              <w:rPr>
                <w:b/>
                <w:color w:val="auto"/>
                <w:sz w:val="24"/>
                <w:szCs w:val="24"/>
                <w:lang w:val="lv-LV"/>
              </w:rPr>
              <w:t>/</w:t>
            </w:r>
            <w:r w:rsidRPr="004A52AC">
              <w:rPr>
                <w:color w:val="auto"/>
                <w:sz w:val="24"/>
                <w:szCs w:val="24"/>
                <w:lang w:val="lv-LV"/>
              </w:rPr>
              <w:t>ES</w:t>
            </w:r>
            <w:r>
              <w:rPr>
                <w:color w:val="auto"/>
                <w:sz w:val="24"/>
                <w:szCs w:val="24"/>
                <w:lang w:val="lv-LV"/>
              </w:rPr>
              <w:t xml:space="preserve"> 5. panta 1. punkta „a” apakšpunktam</w:t>
            </w:r>
            <w:r w:rsidRPr="00F11331">
              <w:rPr>
                <w:color w:val="auto"/>
                <w:sz w:val="24"/>
                <w:szCs w:val="24"/>
                <w:lang w:val="lv-LV"/>
              </w:rPr>
              <w:t xml:space="preserve"> Eiropas Komisija ir izvērtējusi Direktīvas 2011/65/</w:t>
            </w:r>
            <w:r w:rsidRPr="004A52AC">
              <w:rPr>
                <w:color w:val="auto"/>
                <w:sz w:val="24"/>
                <w:szCs w:val="24"/>
                <w:lang w:val="lv-LV"/>
              </w:rPr>
              <w:t>ES</w:t>
            </w:r>
            <w:r w:rsidRPr="00F11331">
              <w:rPr>
                <w:color w:val="auto"/>
                <w:sz w:val="24"/>
                <w:szCs w:val="24"/>
                <w:lang w:val="lv-LV"/>
              </w:rPr>
              <w:t xml:space="preserve"> </w:t>
            </w:r>
            <w:r>
              <w:rPr>
                <w:color w:val="auto"/>
                <w:sz w:val="24"/>
                <w:szCs w:val="24"/>
                <w:lang w:val="lv-LV"/>
              </w:rPr>
              <w:t>III</w:t>
            </w:r>
            <w:r w:rsidRPr="00F11331">
              <w:rPr>
                <w:color w:val="auto"/>
                <w:sz w:val="24"/>
                <w:szCs w:val="24"/>
                <w:lang w:val="lv-LV"/>
              </w:rPr>
              <w:t xml:space="preserve"> pielikuma pielāgošanu zinātnes un tehnikas attīstībai</w:t>
            </w:r>
            <w:r>
              <w:rPr>
                <w:color w:val="auto"/>
                <w:sz w:val="24"/>
                <w:szCs w:val="24"/>
                <w:lang w:val="lv-LV"/>
              </w:rPr>
              <w:t xml:space="preserve">, </w:t>
            </w:r>
            <w:r w:rsidR="006A011D">
              <w:rPr>
                <w:color w:val="auto"/>
                <w:sz w:val="24"/>
                <w:szCs w:val="24"/>
                <w:lang w:val="lv-LV"/>
              </w:rPr>
              <w:t xml:space="preserve">attiecīgi </w:t>
            </w:r>
            <w:r>
              <w:rPr>
                <w:color w:val="auto"/>
                <w:sz w:val="24"/>
                <w:szCs w:val="24"/>
                <w:lang w:val="lv-LV"/>
              </w:rPr>
              <w:t>pieņemot direktīvas</w:t>
            </w:r>
            <w:r w:rsidR="009C4E9A">
              <w:rPr>
                <w:color w:val="auto"/>
                <w:sz w:val="24"/>
                <w:szCs w:val="24"/>
                <w:lang w:val="lv-LV"/>
              </w:rPr>
              <w:t xml:space="preserve"> 2017/1975, 2018/736, 2018/737, 2018/738, 2018/739, 2018/740, 2018/741, 2018/742</w:t>
            </w:r>
            <w:r w:rsidR="006A011D">
              <w:rPr>
                <w:color w:val="auto"/>
                <w:sz w:val="24"/>
                <w:szCs w:val="24"/>
                <w:lang w:val="lv-LV"/>
              </w:rPr>
              <w:t xml:space="preserve">: </w:t>
            </w:r>
          </w:p>
          <w:tbl>
            <w:tblPr>
              <w:tblW w:w="5000" w:type="pct"/>
              <w:tblCellSpacing w:w="0" w:type="dxa"/>
              <w:tblCellMar>
                <w:left w:w="0" w:type="dxa"/>
                <w:right w:w="0" w:type="dxa"/>
              </w:tblCellMar>
              <w:tblLook w:val="04A0" w:firstRow="1" w:lastRow="0" w:firstColumn="1" w:lastColumn="0" w:noHBand="0" w:noVBand="1"/>
            </w:tblPr>
            <w:tblGrid>
              <w:gridCol w:w="6995"/>
            </w:tblGrid>
            <w:tr w:rsidR="009C4E9A" w:rsidRPr="00631668" w14:paraId="192EEB99" w14:textId="77777777" w:rsidTr="00B227DD">
              <w:trPr>
                <w:tblCellSpacing w:w="0" w:type="dxa"/>
              </w:trPr>
              <w:tc>
                <w:tcPr>
                  <w:tcW w:w="0" w:type="auto"/>
                  <w:hideMark/>
                </w:tcPr>
                <w:p w14:paraId="5CA59FF3" w14:textId="042DEEAD" w:rsidR="00366FBF" w:rsidRDefault="000F0A45" w:rsidP="003E3E2D">
                  <w:pPr>
                    <w:pStyle w:val="tv2131"/>
                    <w:spacing w:line="240" w:lineRule="auto"/>
                    <w:ind w:left="709" w:firstLine="0"/>
                    <w:jc w:val="both"/>
                    <w:rPr>
                      <w:color w:val="auto"/>
                      <w:sz w:val="24"/>
                      <w:szCs w:val="24"/>
                      <w:lang w:val="lv-LV"/>
                    </w:rPr>
                  </w:pPr>
                  <w:r>
                    <w:rPr>
                      <w:color w:val="auto"/>
                      <w:sz w:val="24"/>
                      <w:szCs w:val="24"/>
                      <w:u w:val="single"/>
                      <w:lang w:val="lv-LV"/>
                    </w:rPr>
                    <w:t>1. </w:t>
                  </w:r>
                  <w:r w:rsidR="00366FBF" w:rsidRPr="006A011D">
                    <w:rPr>
                      <w:color w:val="auto"/>
                      <w:sz w:val="24"/>
                      <w:szCs w:val="24"/>
                      <w:u w:val="single"/>
                      <w:lang w:val="lv-LV"/>
                    </w:rPr>
                    <w:t>Direktīva 2017/1975</w:t>
                  </w:r>
                  <w:r w:rsidR="00033540">
                    <w:rPr>
                      <w:color w:val="auto"/>
                      <w:sz w:val="24"/>
                      <w:szCs w:val="24"/>
                      <w:u w:val="single"/>
                      <w:lang w:val="lv-LV"/>
                    </w:rPr>
                    <w:t>/ES</w:t>
                  </w:r>
                  <w:r w:rsidR="002C0145">
                    <w:rPr>
                      <w:color w:val="auto"/>
                      <w:sz w:val="24"/>
                      <w:szCs w:val="24"/>
                      <w:lang w:val="lv-LV"/>
                    </w:rPr>
                    <w:t xml:space="preserve"> attiecas uz atbrīvojumu kadmija izmantošanai krāsu mainošās gaismas diodēs (</w:t>
                  </w:r>
                  <w:r w:rsidR="00033540">
                    <w:rPr>
                      <w:color w:val="auto"/>
                      <w:sz w:val="24"/>
                      <w:szCs w:val="24"/>
                      <w:lang w:val="lv-LV"/>
                    </w:rPr>
                    <w:t xml:space="preserve">turpmāk </w:t>
                  </w:r>
                  <w:r w:rsidR="00033540">
                    <w:rPr>
                      <w:color w:val="auto"/>
                      <w:sz w:val="24"/>
                      <w:szCs w:val="24"/>
                      <w:lang w:val="lv-LV"/>
                    </w:rPr>
                    <w:noBreakHyphen/>
                    <w:t xml:space="preserve"> </w:t>
                  </w:r>
                  <w:r w:rsidR="002C0145">
                    <w:rPr>
                      <w:color w:val="auto"/>
                      <w:sz w:val="24"/>
                      <w:szCs w:val="24"/>
                      <w:lang w:val="lv-LV"/>
                    </w:rPr>
                    <w:t xml:space="preserve">LED), ko lieto displeju </w:t>
                  </w:r>
                  <w:r w:rsidR="00033540" w:rsidRPr="009E3289">
                    <w:rPr>
                      <w:color w:val="auto"/>
                      <w:sz w:val="24"/>
                      <w:szCs w:val="24"/>
                      <w:lang w:val="lv-LV"/>
                    </w:rPr>
                    <w:t>(ievadizvades ierīce, kas ar ekrāna starpniecību dod iespēju vizuālā veidā ievadīt datorā un izvadīt no tā tekstu un dažādu veidu grafisku informāciju)</w:t>
                  </w:r>
                  <w:r w:rsidR="00033540">
                    <w:rPr>
                      <w:rStyle w:val="FootnoteReference"/>
                      <w:color w:val="auto"/>
                      <w:sz w:val="24"/>
                      <w:szCs w:val="24"/>
                      <w:lang w:val="lv-LV"/>
                    </w:rPr>
                    <w:footnoteReference w:id="3"/>
                  </w:r>
                  <w:r w:rsidR="00033540">
                    <w:rPr>
                      <w:color w:val="auto"/>
                      <w:sz w:val="24"/>
                      <w:szCs w:val="24"/>
                      <w:lang w:val="lv-LV"/>
                    </w:rPr>
                    <w:t xml:space="preserve"> </w:t>
                  </w:r>
                  <w:r w:rsidR="002C0145">
                    <w:rPr>
                      <w:color w:val="auto"/>
                      <w:sz w:val="24"/>
                      <w:szCs w:val="24"/>
                      <w:lang w:val="lv-LV"/>
                    </w:rPr>
                    <w:t>sistēmās</w:t>
                  </w:r>
                  <w:r w:rsidR="002C0145" w:rsidRPr="008141BE">
                    <w:rPr>
                      <w:color w:val="auto"/>
                      <w:sz w:val="24"/>
                      <w:szCs w:val="24"/>
                      <w:lang w:val="lv-LV"/>
                    </w:rPr>
                    <w:t xml:space="preserve">. Krāsu mainošām </w:t>
                  </w:r>
                  <w:r w:rsidR="002C0145" w:rsidRPr="008141BE">
                    <w:rPr>
                      <w:rStyle w:val="italic"/>
                      <w:color w:val="auto"/>
                      <w:sz w:val="24"/>
                      <w:szCs w:val="24"/>
                      <w:lang w:val="lv-LV"/>
                    </w:rPr>
                    <w:t>LED</w:t>
                  </w:r>
                  <w:r w:rsidR="002C0145" w:rsidRPr="008141BE">
                    <w:rPr>
                      <w:color w:val="auto"/>
                      <w:sz w:val="24"/>
                      <w:szCs w:val="24"/>
                      <w:lang w:val="lv-LV"/>
                    </w:rPr>
                    <w:t>, kurās izmanto kvantu punktus, ir pierādītas priekšrocības no energoefektivitātes un gaismas krāsas viedokļa salīdzinājumā ar vecākām tehnoloģijām. Tāpēc uz kadmija selenīda izmantošanu kadmiju saturošos, lejuppārbīdi izraisošos pusvadītāju nanokristālu kvantu punktos, ko izmanto displeju izgaismošanā, būtu jāattiecina atbrīvojums no aizlieguma.</w:t>
                  </w:r>
                </w:p>
                <w:p w14:paraId="58F60CCF" w14:textId="5DF2FF5E" w:rsidR="00366FBF" w:rsidRPr="00052EF6" w:rsidRDefault="000F0A45" w:rsidP="003E3E2D">
                  <w:pPr>
                    <w:pStyle w:val="tv2131"/>
                    <w:spacing w:line="240" w:lineRule="auto"/>
                    <w:ind w:left="709" w:firstLine="0"/>
                    <w:jc w:val="both"/>
                    <w:rPr>
                      <w:color w:val="auto"/>
                      <w:sz w:val="24"/>
                      <w:szCs w:val="24"/>
                      <w:lang w:val="lv-LV"/>
                    </w:rPr>
                  </w:pPr>
                  <w:r>
                    <w:rPr>
                      <w:color w:val="auto"/>
                      <w:sz w:val="24"/>
                      <w:szCs w:val="24"/>
                      <w:u w:val="single"/>
                      <w:lang w:val="lv-LV"/>
                    </w:rPr>
                    <w:t>2. </w:t>
                  </w:r>
                  <w:r w:rsidR="002C0145" w:rsidRPr="00052EF6">
                    <w:rPr>
                      <w:color w:val="auto"/>
                      <w:sz w:val="24"/>
                      <w:szCs w:val="24"/>
                      <w:u w:val="single"/>
                      <w:lang w:val="lv-LV"/>
                    </w:rPr>
                    <w:t xml:space="preserve">Direktīva </w:t>
                  </w:r>
                  <w:r w:rsidR="00366FBF" w:rsidRPr="00052EF6">
                    <w:rPr>
                      <w:color w:val="auto"/>
                      <w:sz w:val="24"/>
                      <w:szCs w:val="24"/>
                      <w:u w:val="single"/>
                      <w:lang w:val="lv-LV"/>
                    </w:rPr>
                    <w:t>2018/736</w:t>
                  </w:r>
                  <w:r w:rsidR="00BB358F">
                    <w:rPr>
                      <w:color w:val="auto"/>
                      <w:sz w:val="24"/>
                      <w:szCs w:val="24"/>
                      <w:u w:val="single"/>
                      <w:lang w:val="lv-LV"/>
                    </w:rPr>
                    <w:t>/ES</w:t>
                  </w:r>
                  <w:r w:rsidR="006A011D" w:rsidRPr="00052EF6">
                    <w:rPr>
                      <w:color w:val="auto"/>
                      <w:sz w:val="24"/>
                      <w:szCs w:val="24"/>
                      <w:lang w:val="lv-LV"/>
                    </w:rPr>
                    <w:t xml:space="preserve"> attiecas uz atbr</w:t>
                  </w:r>
                  <w:r w:rsidR="00052EF6">
                    <w:rPr>
                      <w:color w:val="auto"/>
                      <w:sz w:val="24"/>
                      <w:szCs w:val="24"/>
                      <w:lang w:val="lv-LV"/>
                    </w:rPr>
                    <w:t>īvojumu</w:t>
                  </w:r>
                  <w:r w:rsidR="008141BE" w:rsidRPr="00052EF6">
                    <w:rPr>
                      <w:color w:val="auto"/>
                      <w:sz w:val="24"/>
                      <w:szCs w:val="24"/>
                      <w:lang w:val="lv-LV"/>
                    </w:rPr>
                    <w:t xml:space="preserve"> svina izmanto</w:t>
                  </w:r>
                  <w:r w:rsidR="006A011D" w:rsidRPr="00052EF6">
                    <w:rPr>
                      <w:color w:val="auto"/>
                      <w:sz w:val="24"/>
                      <w:szCs w:val="24"/>
                      <w:lang w:val="lv-LV"/>
                    </w:rPr>
                    <w:t>šanai</w:t>
                  </w:r>
                  <w:r w:rsidR="008141BE" w:rsidRPr="00052EF6">
                    <w:rPr>
                      <w:color w:val="auto"/>
                      <w:sz w:val="24"/>
                      <w:szCs w:val="24"/>
                      <w:lang w:val="lv-LV"/>
                    </w:rPr>
                    <w:t xml:space="preserve"> elektriskos un elektroniskos komponentos, kuros svins ir stiklā vai keramikā, kas nav keramikas dielektriķi kondensatoros, piemēram</w:t>
                  </w:r>
                  <w:r w:rsidR="00BB358F">
                    <w:rPr>
                      <w:color w:val="auto"/>
                      <w:sz w:val="24"/>
                      <w:szCs w:val="24"/>
                      <w:lang w:val="lv-LV"/>
                    </w:rPr>
                    <w:t>,</w:t>
                  </w:r>
                  <w:r w:rsidR="008141BE" w:rsidRPr="00052EF6">
                    <w:rPr>
                      <w:color w:val="auto"/>
                      <w:sz w:val="24"/>
                      <w:szCs w:val="24"/>
                      <w:lang w:val="lv-LV"/>
                    </w:rPr>
                    <w:t xml:space="preserve"> pjezoelektriskas ierīces, vai stikla vai keramikas matricās. Svina aizstāšana vai likvidēšana stiklā un/vai keramikā vēl joprojām nav zinātniski vai tehniski realizējama. </w:t>
                  </w:r>
                  <w:r w:rsidR="00052EF6">
                    <w:rPr>
                      <w:color w:val="auto"/>
                      <w:sz w:val="24"/>
                      <w:szCs w:val="24"/>
                      <w:lang w:val="lv-LV"/>
                    </w:rPr>
                    <w:t>Pietiekami u</w:t>
                  </w:r>
                  <w:r w:rsidR="008141BE" w:rsidRPr="00052EF6">
                    <w:rPr>
                      <w:color w:val="auto"/>
                      <w:sz w:val="24"/>
                      <w:szCs w:val="24"/>
                      <w:lang w:val="lv-LV"/>
                    </w:rPr>
                    <w:t>zticamu alternatīv</w:t>
                  </w:r>
                  <w:r w:rsidR="00052EF6" w:rsidRPr="00052EF6">
                    <w:rPr>
                      <w:color w:val="auto"/>
                      <w:sz w:val="24"/>
                      <w:szCs w:val="24"/>
                      <w:lang w:val="lv-LV"/>
                    </w:rPr>
                    <w:t>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517020">
                    <w:rPr>
                      <w:color w:val="auto"/>
                      <w:sz w:val="24"/>
                      <w:szCs w:val="24"/>
                      <w:lang w:val="lv-LV"/>
                    </w:rPr>
                    <w:t xml:space="preserve">, 2., 3., 4., 5., 6., </w:t>
                  </w:r>
                  <w:r w:rsidR="00052EF6" w:rsidRPr="00052EF6">
                    <w:rPr>
                      <w:color w:val="auto"/>
                      <w:sz w:val="24"/>
                      <w:szCs w:val="24"/>
                      <w:lang w:val="lv-LV"/>
                    </w:rPr>
                    <w:t>7. un 10.</w:t>
                  </w:r>
                  <w:r w:rsidR="00517020">
                    <w:rPr>
                      <w:color w:val="auto"/>
                      <w:sz w:val="24"/>
                      <w:szCs w:val="24"/>
                      <w:lang w:val="lv-LV"/>
                    </w:rPr>
                    <w:t> </w:t>
                  </w:r>
                  <w:r w:rsidR="00052EF6" w:rsidRPr="00052EF6">
                    <w:rPr>
                      <w:color w:val="auto"/>
                      <w:sz w:val="24"/>
                      <w:szCs w:val="24"/>
                      <w:lang w:val="lv-LV"/>
                    </w:rPr>
                    <w:t>kategorijas iekārtās</w:t>
                  </w:r>
                  <w:r w:rsidR="008141BE" w:rsidRPr="00052EF6">
                    <w:rPr>
                      <w:color w:val="auto"/>
                      <w:sz w:val="24"/>
                      <w:szCs w:val="24"/>
                      <w:lang w:val="lv-LV"/>
                    </w:rPr>
                    <w:t xml:space="preserve"> varētu izmantot attiecīgajos lietojumos, tirgū nav un tuvākajā laikā nebūs, tāpēc ir pamatoti atbrīvojumu pagari</w:t>
                  </w:r>
                  <w:r w:rsidR="001635E6" w:rsidRPr="00052EF6">
                    <w:rPr>
                      <w:color w:val="auto"/>
                      <w:sz w:val="24"/>
                      <w:szCs w:val="24"/>
                      <w:lang w:val="lv-LV"/>
                    </w:rPr>
                    <w:t>nāt.</w:t>
                  </w:r>
                </w:p>
                <w:p w14:paraId="725651BD" w14:textId="477FAC47"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3. </w:t>
                  </w:r>
                  <w:r w:rsidR="00052EF6" w:rsidRPr="00052EF6">
                    <w:rPr>
                      <w:color w:val="auto"/>
                      <w:sz w:val="24"/>
                      <w:szCs w:val="24"/>
                      <w:u w:val="single"/>
                      <w:lang w:val="lv-LV"/>
                    </w:rPr>
                    <w:t xml:space="preserve">Direktīva </w:t>
                  </w:r>
                  <w:r w:rsidR="00366FBF" w:rsidRPr="00052EF6">
                    <w:rPr>
                      <w:color w:val="auto"/>
                      <w:sz w:val="24"/>
                      <w:szCs w:val="24"/>
                      <w:u w:val="single"/>
                      <w:lang w:val="lv-LV"/>
                    </w:rPr>
                    <w:t>2018/737</w:t>
                  </w:r>
                  <w:r w:rsidR="00F55792">
                    <w:rPr>
                      <w:color w:val="auto"/>
                      <w:sz w:val="24"/>
                      <w:szCs w:val="24"/>
                      <w:u w:val="single"/>
                      <w:lang w:val="lv-LV"/>
                    </w:rPr>
                    <w:t>/ES</w:t>
                  </w:r>
                  <w:r w:rsidR="001635E6" w:rsidRPr="00052EF6">
                    <w:rPr>
                      <w:color w:val="auto"/>
                      <w:sz w:val="24"/>
                      <w:szCs w:val="24"/>
                      <w:lang w:val="lv-LV"/>
                    </w:rPr>
                    <w:t xml:space="preserve"> attiecas uz </w:t>
                  </w:r>
                  <w:r w:rsidR="00052EF6" w:rsidRPr="00052EF6">
                    <w:rPr>
                      <w:color w:val="auto"/>
                      <w:sz w:val="24"/>
                      <w:szCs w:val="24"/>
                      <w:lang w:val="lv-LV"/>
                    </w:rPr>
                    <w:t xml:space="preserve">atbrīvojumu </w:t>
                  </w:r>
                  <w:r w:rsidR="001635E6" w:rsidRPr="00052EF6">
                    <w:rPr>
                      <w:color w:val="auto"/>
                      <w:sz w:val="24"/>
                      <w:szCs w:val="24"/>
                      <w:lang w:val="lv-LV"/>
                    </w:rPr>
                    <w:t>s</w:t>
                  </w:r>
                  <w:r w:rsidR="00052EF6" w:rsidRPr="00052EF6">
                    <w:rPr>
                      <w:color w:val="auto"/>
                      <w:sz w:val="24"/>
                      <w:szCs w:val="24"/>
                      <w:lang w:val="lv-LV"/>
                    </w:rPr>
                    <w:t>vina izmantošanai</w:t>
                  </w:r>
                  <w:r w:rsidR="001635E6" w:rsidRPr="00052EF6">
                    <w:rPr>
                      <w:color w:val="auto"/>
                      <w:sz w:val="24"/>
                      <w:szCs w:val="24"/>
                      <w:lang w:val="lv-LV"/>
                    </w:rPr>
                    <w:t xml:space="preserve"> lodmetālos, ko izmanto dobas diskveida un plakanas matricas keramikas daudzslāņu kondensatoru ražošanai. </w:t>
                  </w:r>
                  <w:r w:rsidR="001635E6" w:rsidRPr="00052EF6">
                    <w:rPr>
                      <w:color w:val="auto"/>
                      <w:sz w:val="24"/>
                      <w:szCs w:val="24"/>
                    </w:rPr>
                    <w:t>Diskveida un plakanas matricas kondensatori ir atvasināti no keramikas daudzslāņu kondensatoriem. Tie ir specializēti kondensatori, kurus augstajās tehnoloģijās lieto elektromagnētiskās interferences filtros un elektromagnētiskās interferences filtru savienotājelementos, kad ir kritiski svarīgi novērst interferenci. Šādas detaļas dažādos salikumos parasti pielieto profesionālās audioiekārtās un jūras monitoringa un videonovērošanas sistēmās. Svinu saturošs lodmetāls, ko izmanto diskveida un plakanas matricas kondensatoros, spēj nodrošināt piemērotu kušanas temperatūru un stiepjamību. Šā lodmetāla stiepjamība lodēšanas laikā un pēc tās ļauj novērst keramikas slāņa plaisāšanu, ko izraisa keramikas kondensatora un vara adatu atšķirīgā temperatūra. Patlaban svina aizstāšana nav zinātniski un tehniski realizējama.</w:t>
                  </w:r>
                  <w:r w:rsidR="001635E6">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D50F9B">
                    <w:rPr>
                      <w:color w:val="auto"/>
                      <w:sz w:val="24"/>
                      <w:szCs w:val="24"/>
                      <w:lang w:val="lv-LV"/>
                    </w:rPr>
                    <w:t xml:space="preserve">, 2., 3., 4., 5., 6., </w:t>
                  </w:r>
                  <w:r w:rsidR="00052EF6" w:rsidRPr="00052EF6">
                    <w:rPr>
                      <w:color w:val="auto"/>
                      <w:sz w:val="24"/>
                      <w:szCs w:val="24"/>
                      <w:lang w:val="lv-LV"/>
                    </w:rPr>
                    <w:t>7. un 10.</w:t>
                  </w:r>
                  <w:r w:rsidR="00D50F9B">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748AB91E" w14:textId="0800EAE0"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4. </w:t>
                  </w:r>
                  <w:r w:rsidR="00052EF6" w:rsidRPr="00052EF6">
                    <w:rPr>
                      <w:color w:val="auto"/>
                      <w:sz w:val="24"/>
                      <w:szCs w:val="24"/>
                      <w:u w:val="single"/>
                      <w:lang w:val="lv-LV"/>
                    </w:rPr>
                    <w:t xml:space="preserve">Direktīva </w:t>
                  </w:r>
                  <w:r w:rsidR="00366FBF" w:rsidRPr="00052EF6">
                    <w:rPr>
                      <w:color w:val="auto"/>
                      <w:sz w:val="24"/>
                      <w:szCs w:val="24"/>
                      <w:u w:val="single"/>
                      <w:lang w:val="lv-LV"/>
                    </w:rPr>
                    <w:t>2018/738</w:t>
                  </w:r>
                  <w:r w:rsidR="00F55792">
                    <w:rPr>
                      <w:color w:val="auto"/>
                      <w:sz w:val="24"/>
                      <w:szCs w:val="24"/>
                      <w:u w:val="single"/>
                      <w:lang w:val="lv-LV"/>
                    </w:rPr>
                    <w:t>/ES</w:t>
                  </w:r>
                  <w:r w:rsidR="001635E6" w:rsidRPr="00052EF6">
                    <w:rPr>
                      <w:color w:val="auto"/>
                      <w:sz w:val="24"/>
                      <w:szCs w:val="24"/>
                      <w:lang w:val="lv-LV"/>
                    </w:rPr>
                    <w:t xml:space="preserve"> </w:t>
                  </w:r>
                  <w:r w:rsidR="00052EF6" w:rsidRPr="00052EF6">
                    <w:rPr>
                      <w:color w:val="auto"/>
                      <w:sz w:val="24"/>
                      <w:szCs w:val="24"/>
                      <w:lang w:val="lv-LV"/>
                    </w:rPr>
                    <w:t xml:space="preserve">attiecas uz atbrīvojumu </w:t>
                  </w:r>
                  <w:r w:rsidR="001635E6" w:rsidRPr="00052EF6">
                    <w:rPr>
                      <w:color w:val="auto"/>
                      <w:sz w:val="24"/>
                      <w:szCs w:val="24"/>
                      <w:lang w:val="lv-LV"/>
                    </w:rPr>
                    <w:t>izmantot svinu regulējamu maiņrezistoru elementos uz metālkeramikas bāzes. Regulējamie maiņrezistori ir reostati. To sastāvdaļa ir slīdkontakts, k</w:t>
                  </w:r>
                  <w:r w:rsidR="00D50F9B">
                    <w:rPr>
                      <w:color w:val="auto"/>
                      <w:sz w:val="24"/>
                      <w:szCs w:val="24"/>
                      <w:lang w:val="lv-LV"/>
                    </w:rPr>
                    <w:t>as</w:t>
                  </w:r>
                  <w:r w:rsidR="001635E6" w:rsidRPr="00052EF6">
                    <w:rPr>
                      <w:color w:val="auto"/>
                      <w:sz w:val="24"/>
                      <w:szCs w:val="24"/>
                      <w:lang w:val="lv-LV"/>
                    </w:rPr>
                    <w:t xml:space="preserve"> regulē elektriskās ķēdes pretestību. Tos izmanto daudzos un dažādos ražojumos</w:t>
                  </w:r>
                  <w:r w:rsidR="00517020">
                    <w:rPr>
                      <w:color w:val="auto"/>
                      <w:sz w:val="24"/>
                      <w:szCs w:val="24"/>
                      <w:lang w:val="lv-LV"/>
                    </w:rPr>
                    <w:t xml:space="preserve"> </w:t>
                  </w:r>
                  <w:r w:rsidR="001635E6" w:rsidRPr="00052EF6">
                    <w:rPr>
                      <w:color w:val="auto"/>
                      <w:sz w:val="24"/>
                      <w:szCs w:val="24"/>
                      <w:lang w:val="lv-LV"/>
                    </w:rPr>
                    <w:t>– audiovizuālajā aprīkojumā, sakaru iekārtās, rotaļlietās un mērierīcēs, kā arī elektriskajās mājsaimniecības ierīcēs.</w:t>
                  </w:r>
                  <w:r w:rsidR="00517020">
                    <w:rPr>
                      <w:color w:val="auto"/>
                      <w:sz w:val="24"/>
                      <w:szCs w:val="24"/>
                      <w:lang w:val="lv-LV"/>
                    </w:rPr>
                    <w:t xml:space="preserve"> </w:t>
                  </w:r>
                  <w:r w:rsidR="001635E6" w:rsidRPr="00052EF6">
                    <w:rPr>
                      <w:color w:val="auto"/>
                      <w:sz w:val="24"/>
                      <w:szCs w:val="24"/>
                      <w:lang w:val="lv-LV"/>
                    </w:rPr>
                    <w:t>To rezistīvās krāsas satur svinu (svina oksīdu), k</w:t>
                  </w:r>
                  <w:r w:rsidR="00517020">
                    <w:rPr>
                      <w:color w:val="auto"/>
                      <w:sz w:val="24"/>
                      <w:szCs w:val="24"/>
                      <w:lang w:val="lv-LV"/>
                    </w:rPr>
                    <w:t>as</w:t>
                  </w:r>
                  <w:r w:rsidR="001635E6" w:rsidRPr="00052EF6">
                    <w:rPr>
                      <w:color w:val="auto"/>
                      <w:sz w:val="24"/>
                      <w:szCs w:val="24"/>
                      <w:lang w:val="lv-LV"/>
                    </w:rPr>
                    <w:t xml:space="preserve"> darbojas kā saistviela. Uzticamas bezsvina alternatīvas patlaban nav pieejamas, tāpēc svina aizstāšana zinātniski un tehniski joprojām nav realizējama.</w:t>
                  </w:r>
                  <w:r w:rsidR="001635E6" w:rsidRPr="00052EF6">
                    <w:rPr>
                      <w:color w:val="auto"/>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517020">
                    <w:rPr>
                      <w:color w:val="auto"/>
                      <w:sz w:val="24"/>
                      <w:szCs w:val="24"/>
                      <w:lang w:val="lv-LV"/>
                    </w:rPr>
                    <w:t xml:space="preserve">, 2., 3., 4., 5., 6., </w:t>
                  </w:r>
                  <w:r w:rsidR="00052EF6" w:rsidRPr="00052EF6">
                    <w:rPr>
                      <w:color w:val="auto"/>
                      <w:sz w:val="24"/>
                      <w:szCs w:val="24"/>
                      <w:lang w:val="lv-LV"/>
                    </w:rPr>
                    <w:t>7. un 10.</w:t>
                  </w:r>
                  <w:r w:rsidR="00517020">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08EC9EAD" w14:textId="4A106D11"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5. </w:t>
                  </w:r>
                  <w:r w:rsidR="00052EF6" w:rsidRPr="00052EF6">
                    <w:rPr>
                      <w:color w:val="auto"/>
                      <w:sz w:val="24"/>
                      <w:szCs w:val="24"/>
                      <w:u w:val="single"/>
                      <w:lang w:val="lv-LV"/>
                    </w:rPr>
                    <w:t xml:space="preserve">Direktīva </w:t>
                  </w:r>
                  <w:r w:rsidR="00366FBF" w:rsidRPr="00052EF6">
                    <w:rPr>
                      <w:color w:val="auto"/>
                      <w:sz w:val="24"/>
                      <w:szCs w:val="24"/>
                      <w:u w:val="single"/>
                      <w:lang w:val="lv-LV"/>
                    </w:rPr>
                    <w:t>2018/739</w:t>
                  </w:r>
                  <w:r w:rsidR="00052EF6" w:rsidRPr="00052EF6">
                    <w:rPr>
                      <w:color w:val="auto"/>
                      <w:sz w:val="24"/>
                      <w:szCs w:val="24"/>
                      <w:lang w:val="lv-LV"/>
                    </w:rPr>
                    <w:t xml:space="preserve"> attiecas uz atbrīvojumu i</w:t>
                  </w:r>
                  <w:r w:rsidR="001635E6" w:rsidRPr="00052EF6">
                    <w:rPr>
                      <w:color w:val="auto"/>
                      <w:sz w:val="24"/>
                      <w:szCs w:val="24"/>
                      <w:lang w:val="lv-LV"/>
                    </w:rPr>
                    <w:t>zmantot svinu par leģētājelementu tēraudā mehāniskai apstrādei un cinkotā tēraudā, kurā ir līdz 0,35 masas % svina. Rūpnieciskajā ražošanā svinu pievieno tēraudam kā mašīnapstrādājamības veicinātāju. Tas darbojas kā smērviela, kas atvieglo dziļurbšanas un ātrgaitas operācijas.</w:t>
                  </w:r>
                  <w:r w:rsidR="00F55792">
                    <w:rPr>
                      <w:color w:val="auto"/>
                      <w:sz w:val="24"/>
                      <w:szCs w:val="24"/>
                      <w:lang w:val="lv-LV"/>
                    </w:rPr>
                    <w:t xml:space="preserve"> </w:t>
                  </w:r>
                  <w:r w:rsidR="001635E6" w:rsidRPr="00052EF6">
                    <w:rPr>
                      <w:color w:val="auto"/>
                      <w:sz w:val="24"/>
                      <w:szCs w:val="24"/>
                      <w:lang w:val="lv-LV"/>
                    </w:rPr>
                    <w:t>Cinkošana ir process, kurā tēraudu pārklāj ar cinka aizsargslāni, lai tādējādi novērstu koroziju. Dažos specifiskos lietojumos ir iespēja izmantot bezsvina tēraudu, tomēr pārējos lietojumos šāda aizstāšana patlaban nav zinātniski un tehniski realizējama. Piegādes ķēdes sarežģītības dēļ atbrīvojuma piemērošanas jomu sašaurināt patlaban nav izrādījies lietderīgi.</w:t>
                  </w:r>
                  <w:r w:rsidR="001635E6" w:rsidRPr="00052EF6">
                    <w:rPr>
                      <w:color w:val="auto"/>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517020">
                    <w:rPr>
                      <w:color w:val="auto"/>
                      <w:sz w:val="24"/>
                      <w:szCs w:val="24"/>
                      <w:lang w:val="lv-LV"/>
                    </w:rPr>
                    <w:t xml:space="preserve">, 2., 3., 4., 5., 6., </w:t>
                  </w:r>
                  <w:r w:rsidR="00052EF6" w:rsidRPr="00052EF6">
                    <w:rPr>
                      <w:color w:val="auto"/>
                      <w:sz w:val="24"/>
                      <w:szCs w:val="24"/>
                      <w:lang w:val="lv-LV"/>
                    </w:rPr>
                    <w:t>7. un 10.</w:t>
                  </w:r>
                  <w:r w:rsidR="00517020">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7890002D" w14:textId="39A6F4FA" w:rsidR="00366FBF"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6. </w:t>
                  </w:r>
                  <w:r w:rsidR="00052EF6" w:rsidRPr="00052EF6">
                    <w:rPr>
                      <w:color w:val="auto"/>
                      <w:sz w:val="24"/>
                      <w:szCs w:val="24"/>
                      <w:u w:val="single"/>
                      <w:lang w:val="lv-LV"/>
                    </w:rPr>
                    <w:t xml:space="preserve">Direktīva </w:t>
                  </w:r>
                  <w:r w:rsidR="00366FBF" w:rsidRPr="00052EF6">
                    <w:rPr>
                      <w:color w:val="auto"/>
                      <w:sz w:val="24"/>
                      <w:szCs w:val="24"/>
                      <w:u w:val="single"/>
                      <w:lang w:val="lv-LV"/>
                    </w:rPr>
                    <w:t>2018/740</w:t>
                  </w:r>
                  <w:r w:rsidR="00052EF6" w:rsidRPr="00052EF6">
                    <w:rPr>
                      <w:color w:val="auto"/>
                      <w:sz w:val="24"/>
                      <w:szCs w:val="24"/>
                      <w:lang w:val="lv-LV"/>
                    </w:rPr>
                    <w:t xml:space="preserve"> attiecas uz atbrīvojumu </w:t>
                  </w:r>
                  <w:r w:rsidR="001635E6" w:rsidRPr="00052EF6">
                    <w:rPr>
                      <w:color w:val="auto"/>
                      <w:sz w:val="24"/>
                      <w:szCs w:val="24"/>
                      <w:lang w:val="lv-LV"/>
                    </w:rPr>
                    <w:t>izmantot svinu par leģētājelementu alumīnijā, kurā ir līdz 0,4 masas % svina.</w:t>
                  </w:r>
                  <w:r w:rsidR="00052EF6" w:rsidRPr="00052EF6">
                    <w:rPr>
                      <w:color w:val="auto"/>
                      <w:sz w:val="24"/>
                      <w:szCs w:val="24"/>
                      <w:lang w:val="lv-LV"/>
                    </w:rPr>
                    <w:t xml:space="preserve"> </w:t>
                  </w:r>
                  <w:r w:rsidR="001635E6" w:rsidRPr="00052EF6">
                    <w:rPr>
                      <w:color w:val="auto"/>
                      <w:sz w:val="24"/>
                      <w:szCs w:val="24"/>
                      <w:lang w:val="lv-LV"/>
                    </w:rPr>
                    <w:t>Rūpnieciskajā ražošanā svinu alumīnijam tīši pievieno kā mašīnapstrādājamības veicinātāju. Nesen tirgū ir kļuvušas pieejamas dažas bezsvina alternatīvas.</w:t>
                  </w:r>
                  <w:r w:rsidR="00517020">
                    <w:rPr>
                      <w:color w:val="auto"/>
                      <w:sz w:val="24"/>
                      <w:szCs w:val="24"/>
                      <w:lang w:val="lv-LV"/>
                    </w:rPr>
                    <w:t xml:space="preserve"> </w:t>
                  </w:r>
                  <w:r w:rsidR="001635E6" w:rsidRPr="00052EF6">
                    <w:rPr>
                      <w:color w:val="auto"/>
                      <w:sz w:val="24"/>
                      <w:szCs w:val="24"/>
                      <w:lang w:val="lv-LV"/>
                    </w:rPr>
                    <w:t xml:space="preserve">Šo alternatīvu tehniskā realizējamība un uzticamība pagaidām ir neskaidra. Netīši pievienota svina gadījumā, kad tiek </w:t>
                  </w:r>
                  <w:r w:rsidR="004126D2">
                    <w:rPr>
                      <w:color w:val="auto"/>
                      <w:sz w:val="24"/>
                      <w:szCs w:val="24"/>
                      <w:lang w:val="lv-LV"/>
                    </w:rPr>
                    <w:t xml:space="preserve">pārstrādāti </w:t>
                  </w:r>
                  <w:r w:rsidR="00517020">
                    <w:rPr>
                      <w:color w:val="auto"/>
                      <w:sz w:val="24"/>
                      <w:szCs w:val="24"/>
                      <w:lang w:val="lv-LV"/>
                    </w:rPr>
                    <w:t xml:space="preserve">jeb apstrādāti nolūkā no tā iegūt citus materiālus </w:t>
                  </w:r>
                  <w:r w:rsidR="001635E6" w:rsidRPr="00052EF6">
                    <w:rPr>
                      <w:color w:val="auto"/>
                      <w:sz w:val="24"/>
                      <w:szCs w:val="24"/>
                      <w:lang w:val="lv-LV"/>
                    </w:rPr>
                    <w:t xml:space="preserve">svinu saturoši alumīnija lūžņi, </w:t>
                  </w:r>
                  <w:r w:rsidR="00517020">
                    <w:rPr>
                      <w:color w:val="auto"/>
                      <w:sz w:val="24"/>
                      <w:szCs w:val="24"/>
                      <w:lang w:val="lv-LV"/>
                    </w:rPr>
                    <w:t xml:space="preserve">tādējādi tos atgriežot aktīvā materiālu apritē, </w:t>
                  </w:r>
                  <w:r w:rsidR="001635E6" w:rsidRPr="00052EF6">
                    <w:rPr>
                      <w:color w:val="auto"/>
                      <w:sz w:val="24"/>
                      <w:szCs w:val="24"/>
                      <w:lang w:val="lv-LV"/>
                    </w:rPr>
                    <w:t xml:space="preserve">ņemot vērā to, ka svina izdalīšana nav praktiski realizējama un </w:t>
                  </w:r>
                  <w:r w:rsidR="004126D2">
                    <w:rPr>
                      <w:color w:val="auto"/>
                      <w:sz w:val="24"/>
                      <w:szCs w:val="24"/>
                      <w:lang w:val="lv-LV"/>
                    </w:rPr>
                    <w:t xml:space="preserve">pārstrādāta </w:t>
                  </w:r>
                  <w:r w:rsidR="001635E6" w:rsidRPr="00052EF6">
                    <w:rPr>
                      <w:color w:val="auto"/>
                      <w:sz w:val="24"/>
                      <w:szCs w:val="24"/>
                      <w:lang w:val="lv-LV"/>
                    </w:rPr>
                    <w:t>alumīnija radīt</w:t>
                  </w:r>
                  <w:r w:rsidR="00517020">
                    <w:rPr>
                      <w:color w:val="auto"/>
                      <w:sz w:val="24"/>
                      <w:szCs w:val="24"/>
                      <w:lang w:val="lv-LV"/>
                    </w:rPr>
                    <w:t>ā</w:t>
                  </w:r>
                  <w:r w:rsidR="00052EF6" w:rsidRPr="00052EF6">
                    <w:rPr>
                      <w:color w:val="auto"/>
                      <w:sz w:val="24"/>
                      <w:szCs w:val="24"/>
                      <w:lang w:val="lv-LV"/>
                    </w:rPr>
                    <w:t xml:space="preserve"> </w:t>
                  </w:r>
                  <w:r w:rsidR="00517020">
                    <w:rPr>
                      <w:color w:val="auto"/>
                      <w:sz w:val="24"/>
                      <w:szCs w:val="24"/>
                      <w:lang w:val="lv-LV"/>
                    </w:rPr>
                    <w:t xml:space="preserve">ietekme uz </w:t>
                  </w:r>
                  <w:r w:rsidR="00052EF6" w:rsidRPr="00052EF6">
                    <w:rPr>
                      <w:color w:val="auto"/>
                      <w:sz w:val="24"/>
                      <w:szCs w:val="24"/>
                      <w:lang w:val="lv-LV"/>
                    </w:rPr>
                    <w:t>vid</w:t>
                  </w:r>
                  <w:r w:rsidR="00517020">
                    <w:rPr>
                      <w:color w:val="auto"/>
                      <w:sz w:val="24"/>
                      <w:szCs w:val="24"/>
                      <w:lang w:val="lv-LV"/>
                    </w:rPr>
                    <w:t>i</w:t>
                  </w:r>
                  <w:r w:rsidR="00052EF6" w:rsidRPr="00052EF6">
                    <w:rPr>
                      <w:color w:val="auto"/>
                      <w:sz w:val="24"/>
                      <w:szCs w:val="24"/>
                      <w:lang w:val="lv-LV"/>
                    </w:rPr>
                    <w:t xml:space="preserve"> ir mazāk</w:t>
                  </w:r>
                  <w:r w:rsidR="00517020">
                    <w:rPr>
                      <w:color w:val="auto"/>
                      <w:sz w:val="24"/>
                      <w:szCs w:val="24"/>
                      <w:lang w:val="lv-LV"/>
                    </w:rPr>
                    <w:t>a</w:t>
                  </w:r>
                  <w:r w:rsidR="00052EF6" w:rsidRPr="00052EF6">
                    <w:rPr>
                      <w:color w:val="auto"/>
                      <w:sz w:val="24"/>
                      <w:szCs w:val="24"/>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517020">
                    <w:rPr>
                      <w:color w:val="auto"/>
                      <w:sz w:val="24"/>
                      <w:szCs w:val="24"/>
                      <w:lang w:val="lv-LV"/>
                    </w:rPr>
                    <w:t xml:space="preserve">, 2., 3., 4., 5., 6., </w:t>
                  </w:r>
                  <w:r w:rsidR="00052EF6" w:rsidRPr="00052EF6">
                    <w:rPr>
                      <w:color w:val="auto"/>
                      <w:sz w:val="24"/>
                      <w:szCs w:val="24"/>
                      <w:lang w:val="lv-LV"/>
                    </w:rPr>
                    <w:t>7. un 10.</w:t>
                  </w:r>
                  <w:r w:rsidR="00517020">
                    <w:rPr>
                      <w:color w:val="auto"/>
                      <w:sz w:val="24"/>
                      <w:szCs w:val="24"/>
                      <w:lang w:val="lv-LV"/>
                    </w:rPr>
                    <w:t> </w:t>
                  </w:r>
                  <w:r w:rsidR="00052EF6" w:rsidRPr="00052EF6">
                    <w:rPr>
                      <w:color w:val="auto"/>
                      <w:sz w:val="24"/>
                      <w:szCs w:val="24"/>
                      <w:lang w:val="lv-LV"/>
                    </w:rPr>
                    <w:t xml:space="preserve">kategorijas iekārtās varētu izmantot attiecīgajos lietojumos, tirgū nav un tuvākajā laikā nebūs, tāpēc ir pamatoti </w:t>
                  </w:r>
                  <w:r w:rsidR="00052EF6">
                    <w:rPr>
                      <w:color w:val="auto"/>
                      <w:sz w:val="24"/>
                      <w:szCs w:val="24"/>
                      <w:lang w:val="lv-LV"/>
                    </w:rPr>
                    <w:t>piešķirt atbrīvojumu</w:t>
                  </w:r>
                  <w:r w:rsidR="00052EF6" w:rsidRPr="00052EF6">
                    <w:rPr>
                      <w:color w:val="auto"/>
                      <w:sz w:val="24"/>
                      <w:szCs w:val="24"/>
                      <w:lang w:val="lv-LV"/>
                    </w:rPr>
                    <w:t>.</w:t>
                  </w:r>
                </w:p>
                <w:p w14:paraId="4763BA6E" w14:textId="6493AA9B"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7. </w:t>
                  </w:r>
                  <w:r w:rsidR="00052EF6" w:rsidRPr="00052EF6">
                    <w:rPr>
                      <w:color w:val="auto"/>
                      <w:sz w:val="24"/>
                      <w:szCs w:val="24"/>
                      <w:u w:val="single"/>
                      <w:lang w:val="lv-LV"/>
                    </w:rPr>
                    <w:t xml:space="preserve">Direktīva </w:t>
                  </w:r>
                  <w:r w:rsidR="00366FBF" w:rsidRPr="00052EF6">
                    <w:rPr>
                      <w:color w:val="auto"/>
                      <w:sz w:val="24"/>
                      <w:szCs w:val="24"/>
                      <w:u w:val="single"/>
                      <w:lang w:val="lv-LV"/>
                    </w:rPr>
                    <w:t>2018/741</w:t>
                  </w:r>
                  <w:r w:rsidR="00F55792">
                    <w:rPr>
                      <w:color w:val="auto"/>
                      <w:sz w:val="24"/>
                      <w:szCs w:val="24"/>
                      <w:u w:val="single"/>
                      <w:lang w:val="lv-LV"/>
                    </w:rPr>
                    <w:t>/ES</w:t>
                  </w:r>
                  <w:r w:rsidR="006A011D" w:rsidRPr="00052EF6">
                    <w:rPr>
                      <w:color w:val="auto"/>
                      <w:sz w:val="24"/>
                      <w:szCs w:val="24"/>
                      <w:lang w:val="lv-LV"/>
                    </w:rPr>
                    <w:t xml:space="preserve"> </w:t>
                  </w:r>
                  <w:r w:rsidR="00052EF6" w:rsidRPr="00052EF6">
                    <w:rPr>
                      <w:color w:val="auto"/>
                      <w:sz w:val="24"/>
                      <w:szCs w:val="24"/>
                      <w:lang w:val="lv-LV"/>
                    </w:rPr>
                    <w:t>attiecas uz atbrīvojumu izmantot s</w:t>
                  </w:r>
                  <w:r w:rsidR="006A011D" w:rsidRPr="00052EF6">
                    <w:rPr>
                      <w:color w:val="auto"/>
                      <w:sz w:val="24"/>
                      <w:szCs w:val="24"/>
                      <w:lang w:val="lv-LV"/>
                    </w:rPr>
                    <w:t xml:space="preserve">vinu par leģētājelementu varā, kurā ir līdz 4 masas % svina. </w:t>
                  </w:r>
                  <w:r w:rsidR="006A011D" w:rsidRPr="004126D2">
                    <w:rPr>
                      <w:color w:val="auto"/>
                      <w:sz w:val="24"/>
                      <w:szCs w:val="24"/>
                      <w:lang w:val="lv-LV"/>
                    </w:rPr>
                    <w:t>Svins vara sakausējumos darbojas kā skaidlauzis un kā smērviela, piešķir tiem labu mašīnapstrādājamību un ļauj gatavajām detaļām iemantot noteiktas īpašības, piemēram, izturību pret koroziju. Patlaban līdz 4 masas % svina saturošu vara sakausējumu izmantošanas alternatīvas nevar uzskatīt par zinātniski vai tehniski realizējamām.</w:t>
                  </w:r>
                  <w:r w:rsidR="006A011D" w:rsidRPr="004126D2">
                    <w:rPr>
                      <w:color w:val="auto"/>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F1514C">
                    <w:rPr>
                      <w:color w:val="auto"/>
                      <w:sz w:val="24"/>
                      <w:szCs w:val="24"/>
                      <w:lang w:val="lv-LV"/>
                    </w:rPr>
                    <w:t>S</w:t>
                  </w:r>
                  <w:r w:rsidR="00052EF6" w:rsidRPr="00052EF6">
                    <w:rPr>
                      <w:color w:val="auto"/>
                      <w:sz w:val="24"/>
                      <w:szCs w:val="24"/>
                      <w:lang w:val="lv-LV"/>
                    </w:rPr>
                    <w:t xml:space="preserve"> I pielikumā minētajās 1.</w:t>
                  </w:r>
                  <w:r w:rsidR="00F1514C">
                    <w:rPr>
                      <w:color w:val="auto"/>
                      <w:sz w:val="24"/>
                      <w:szCs w:val="24"/>
                      <w:lang w:val="lv-LV"/>
                    </w:rPr>
                    <w:t xml:space="preserve">, 2., 3., 4., 5., 6., </w:t>
                  </w:r>
                  <w:r w:rsidR="00052EF6" w:rsidRPr="00052EF6">
                    <w:rPr>
                      <w:color w:val="auto"/>
                      <w:sz w:val="24"/>
                      <w:szCs w:val="24"/>
                      <w:lang w:val="lv-LV"/>
                    </w:rPr>
                    <w:t>7. un 10.</w:t>
                  </w:r>
                  <w:r w:rsidR="00F1514C">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57F3E002" w14:textId="1004F3D3"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7. </w:t>
                  </w:r>
                  <w:r w:rsidR="00052EF6" w:rsidRPr="00052EF6">
                    <w:rPr>
                      <w:color w:val="auto"/>
                      <w:sz w:val="24"/>
                      <w:szCs w:val="24"/>
                      <w:u w:val="single"/>
                      <w:lang w:val="lv-LV"/>
                    </w:rPr>
                    <w:t xml:space="preserve">Direktīva </w:t>
                  </w:r>
                  <w:r w:rsidR="00366FBF" w:rsidRPr="00052EF6">
                    <w:rPr>
                      <w:color w:val="auto"/>
                      <w:sz w:val="24"/>
                      <w:szCs w:val="24"/>
                      <w:u w:val="single"/>
                      <w:lang w:val="lv-LV"/>
                    </w:rPr>
                    <w:t>2018/742</w:t>
                  </w:r>
                  <w:r w:rsidR="00F55792">
                    <w:rPr>
                      <w:color w:val="auto"/>
                      <w:sz w:val="24"/>
                      <w:szCs w:val="24"/>
                      <w:u w:val="single"/>
                      <w:lang w:val="lv-LV"/>
                    </w:rPr>
                    <w:t xml:space="preserve">/ES </w:t>
                  </w:r>
                  <w:r w:rsidR="00052EF6" w:rsidRPr="00052EF6">
                    <w:rPr>
                      <w:color w:val="auto"/>
                      <w:sz w:val="24"/>
                      <w:szCs w:val="24"/>
                      <w:lang w:val="lv-LV"/>
                    </w:rPr>
                    <w:t xml:space="preserve"> attiecas uz atbrīvojumu</w:t>
                  </w:r>
                  <w:r w:rsidR="006A011D" w:rsidRPr="00052EF6">
                    <w:rPr>
                      <w:color w:val="auto"/>
                      <w:sz w:val="24"/>
                      <w:szCs w:val="24"/>
                      <w:lang w:val="lv-LV"/>
                    </w:rPr>
                    <w:t xml:space="preserve"> izmantot svinu lodmetālos ar augstu kušanas temperatūru (t. i., svina sakausējumos ar svina saturu vismaz 85 masas %).</w:t>
                  </w:r>
                  <w:r>
                    <w:rPr>
                      <w:color w:val="auto"/>
                      <w:sz w:val="24"/>
                      <w:szCs w:val="24"/>
                      <w:lang w:val="lv-LV"/>
                    </w:rPr>
                    <w:t xml:space="preserve"> </w:t>
                  </w:r>
                  <w:r w:rsidR="006A011D" w:rsidRPr="00052EF6">
                    <w:rPr>
                      <w:color w:val="auto"/>
                      <w:sz w:val="24"/>
                      <w:szCs w:val="24"/>
                      <w:lang w:val="lv-LV"/>
                    </w:rPr>
                    <w:t>Svins piešķir lodmetāliem būtiski svarīgas īpašības, kā augsta kušanas temperatūra, elektrovadītspēja, īpatnējā siltumvadītspēja, stiepjamība, korozijizturība, pienācīga oksidācija, kā arī samitrināmība. Svina aizstāšana vai likvidēšana lodmetālos ar augstu kušanas temperatūru vēl joprojām nav zinātniski vai tehniski realizējama. Tāpat patlaban nav iespējams sašaurināt atbrīvojuma darbības jomu, jo attiecīgie lietojumi ir ļoti daudzveidīgi.</w:t>
                  </w:r>
                  <w:r w:rsidR="006A011D" w:rsidRPr="00052EF6">
                    <w:rPr>
                      <w:color w:val="auto"/>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F1514C">
                    <w:rPr>
                      <w:color w:val="auto"/>
                      <w:sz w:val="24"/>
                      <w:szCs w:val="24"/>
                      <w:lang w:val="lv-LV"/>
                    </w:rPr>
                    <w:t>S</w:t>
                  </w:r>
                  <w:r w:rsidR="00052EF6" w:rsidRPr="00052EF6">
                    <w:rPr>
                      <w:color w:val="auto"/>
                      <w:sz w:val="24"/>
                      <w:szCs w:val="24"/>
                      <w:lang w:val="lv-LV"/>
                    </w:rPr>
                    <w:t xml:space="preserve"> I pielikumā minētajās 1.</w:t>
                  </w:r>
                  <w:r w:rsidR="00F1514C">
                    <w:rPr>
                      <w:color w:val="auto"/>
                      <w:sz w:val="24"/>
                      <w:szCs w:val="24"/>
                      <w:lang w:val="lv-LV"/>
                    </w:rPr>
                    <w:t xml:space="preserve">, 2., 3., 4., 5., 6., </w:t>
                  </w:r>
                  <w:r w:rsidR="00052EF6" w:rsidRPr="00052EF6">
                    <w:rPr>
                      <w:color w:val="auto"/>
                      <w:sz w:val="24"/>
                      <w:szCs w:val="24"/>
                      <w:lang w:val="lv-LV"/>
                    </w:rPr>
                    <w:t>7. un 10.</w:t>
                  </w:r>
                  <w:r w:rsidR="00F1514C">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41E58298" w14:textId="77777777" w:rsidR="006A011D" w:rsidRPr="00052EF6" w:rsidRDefault="006A011D" w:rsidP="00BD148F">
                  <w:pPr>
                    <w:pStyle w:val="tv2131"/>
                    <w:spacing w:line="240" w:lineRule="auto"/>
                    <w:ind w:firstLine="709"/>
                    <w:jc w:val="both"/>
                    <w:rPr>
                      <w:color w:val="auto"/>
                      <w:sz w:val="24"/>
                      <w:szCs w:val="24"/>
                      <w:lang w:val="lv-LV"/>
                    </w:rPr>
                  </w:pPr>
                </w:p>
                <w:p w14:paraId="1CCFE134" w14:textId="0C0A2B63" w:rsidR="00D274B8" w:rsidRPr="00E13FF8" w:rsidRDefault="00D274B8" w:rsidP="00BD148F">
                  <w:pPr>
                    <w:pStyle w:val="tv2131"/>
                    <w:spacing w:line="240" w:lineRule="auto"/>
                    <w:ind w:firstLine="709"/>
                    <w:jc w:val="both"/>
                    <w:rPr>
                      <w:color w:val="auto"/>
                      <w:sz w:val="24"/>
                      <w:szCs w:val="24"/>
                      <w:lang w:val="lv-LV"/>
                    </w:rPr>
                  </w:pPr>
                  <w:r w:rsidRPr="00E13FF8">
                    <w:rPr>
                      <w:color w:val="auto"/>
                      <w:sz w:val="24"/>
                      <w:szCs w:val="24"/>
                      <w:lang w:val="lv-LV"/>
                    </w:rPr>
                    <w:t>Latvijas normatīvajos aktos pašla</w:t>
                  </w:r>
                  <w:r w:rsidR="009C4E9A">
                    <w:rPr>
                      <w:color w:val="auto"/>
                      <w:sz w:val="24"/>
                      <w:szCs w:val="24"/>
                      <w:lang w:val="lv-LV"/>
                    </w:rPr>
                    <w:t xml:space="preserve">ik nav </w:t>
                  </w:r>
                  <w:r w:rsidR="007E6360">
                    <w:rPr>
                      <w:color w:val="auto"/>
                      <w:sz w:val="24"/>
                      <w:szCs w:val="24"/>
                      <w:lang w:val="lv-LV"/>
                    </w:rPr>
                    <w:t xml:space="preserve">noteiktas prasības izņēmumiem no atsevišķu bīstamo ķīmisko vielu lietošanas aizlieguma, kuri ir noteikti </w:t>
                  </w:r>
                  <w:r w:rsidR="009C4E9A">
                    <w:rPr>
                      <w:color w:val="auto"/>
                      <w:sz w:val="24"/>
                      <w:szCs w:val="24"/>
                      <w:lang w:val="lv-LV"/>
                    </w:rPr>
                    <w:t>direktīv</w:t>
                  </w:r>
                  <w:r w:rsidR="007E6360">
                    <w:rPr>
                      <w:color w:val="auto"/>
                      <w:sz w:val="24"/>
                      <w:szCs w:val="24"/>
                      <w:lang w:val="lv-LV"/>
                    </w:rPr>
                    <w:t>ā</w:t>
                  </w:r>
                  <w:r w:rsidR="009C4E9A">
                    <w:rPr>
                      <w:color w:val="auto"/>
                      <w:sz w:val="24"/>
                      <w:szCs w:val="24"/>
                      <w:lang w:val="lv-LV"/>
                    </w:rPr>
                    <w:t>s 2017/1975</w:t>
                  </w:r>
                  <w:r w:rsidR="00F55792">
                    <w:rPr>
                      <w:color w:val="auto"/>
                      <w:sz w:val="24"/>
                      <w:szCs w:val="24"/>
                      <w:lang w:val="lv-LV"/>
                    </w:rPr>
                    <w:t>/ES</w:t>
                  </w:r>
                  <w:r w:rsidR="009C4E9A">
                    <w:rPr>
                      <w:color w:val="auto"/>
                      <w:sz w:val="24"/>
                      <w:szCs w:val="24"/>
                      <w:lang w:val="lv-LV"/>
                    </w:rPr>
                    <w:t>, 2018/736</w:t>
                  </w:r>
                  <w:r w:rsidR="00F55792">
                    <w:rPr>
                      <w:color w:val="auto"/>
                      <w:sz w:val="24"/>
                      <w:szCs w:val="24"/>
                      <w:lang w:val="lv-LV"/>
                    </w:rPr>
                    <w:t>/ES</w:t>
                  </w:r>
                  <w:r w:rsidR="009C4E9A">
                    <w:rPr>
                      <w:color w:val="auto"/>
                      <w:sz w:val="24"/>
                      <w:szCs w:val="24"/>
                      <w:lang w:val="lv-LV"/>
                    </w:rPr>
                    <w:t>, 2018/737</w:t>
                  </w:r>
                  <w:r w:rsidR="00F55792">
                    <w:rPr>
                      <w:color w:val="auto"/>
                      <w:sz w:val="24"/>
                      <w:szCs w:val="24"/>
                      <w:lang w:val="lv-LV"/>
                    </w:rPr>
                    <w:t>/ES</w:t>
                  </w:r>
                  <w:r w:rsidR="009C4E9A">
                    <w:rPr>
                      <w:color w:val="auto"/>
                      <w:sz w:val="24"/>
                      <w:szCs w:val="24"/>
                      <w:lang w:val="lv-LV"/>
                    </w:rPr>
                    <w:t>, 2018/738</w:t>
                  </w:r>
                  <w:r w:rsidR="00F55792">
                    <w:rPr>
                      <w:color w:val="auto"/>
                      <w:sz w:val="24"/>
                      <w:szCs w:val="24"/>
                      <w:lang w:val="lv-LV"/>
                    </w:rPr>
                    <w:t>/ES</w:t>
                  </w:r>
                  <w:r w:rsidR="009C4E9A">
                    <w:rPr>
                      <w:color w:val="auto"/>
                      <w:sz w:val="24"/>
                      <w:szCs w:val="24"/>
                      <w:lang w:val="lv-LV"/>
                    </w:rPr>
                    <w:t>, 2018/739</w:t>
                  </w:r>
                  <w:r w:rsidR="00F55792">
                    <w:rPr>
                      <w:color w:val="auto"/>
                      <w:sz w:val="24"/>
                      <w:szCs w:val="24"/>
                      <w:lang w:val="lv-LV"/>
                    </w:rPr>
                    <w:t>/ES</w:t>
                  </w:r>
                  <w:r w:rsidR="009C4E9A">
                    <w:rPr>
                      <w:color w:val="auto"/>
                      <w:sz w:val="24"/>
                      <w:szCs w:val="24"/>
                      <w:lang w:val="lv-LV"/>
                    </w:rPr>
                    <w:t>, 2018/740</w:t>
                  </w:r>
                  <w:r w:rsidR="00F55792">
                    <w:rPr>
                      <w:color w:val="auto"/>
                      <w:sz w:val="24"/>
                      <w:szCs w:val="24"/>
                      <w:lang w:val="lv-LV"/>
                    </w:rPr>
                    <w:t>/ES</w:t>
                  </w:r>
                  <w:r w:rsidR="009C4E9A">
                    <w:rPr>
                      <w:color w:val="auto"/>
                      <w:sz w:val="24"/>
                      <w:szCs w:val="24"/>
                      <w:lang w:val="lv-LV"/>
                    </w:rPr>
                    <w:t>, 2018/741</w:t>
                  </w:r>
                  <w:r w:rsidR="00F55792">
                    <w:rPr>
                      <w:color w:val="auto"/>
                      <w:sz w:val="24"/>
                      <w:szCs w:val="24"/>
                      <w:lang w:val="lv-LV"/>
                    </w:rPr>
                    <w:t>/ES</w:t>
                  </w:r>
                  <w:r w:rsidR="009C4E9A">
                    <w:rPr>
                      <w:color w:val="auto"/>
                      <w:sz w:val="24"/>
                      <w:szCs w:val="24"/>
                      <w:lang w:val="lv-LV"/>
                    </w:rPr>
                    <w:t>, 2018/742</w:t>
                  </w:r>
                  <w:r w:rsidR="00F55792">
                    <w:rPr>
                      <w:color w:val="auto"/>
                      <w:sz w:val="24"/>
                      <w:szCs w:val="24"/>
                      <w:lang w:val="lv-LV"/>
                    </w:rPr>
                    <w:t>/ES</w:t>
                  </w:r>
                  <w:r w:rsidRPr="00E13FF8">
                    <w:rPr>
                      <w:color w:val="auto"/>
                      <w:sz w:val="24"/>
                      <w:szCs w:val="24"/>
                      <w:lang w:val="lv-LV"/>
                    </w:rPr>
                    <w:t>, ar kurām tiek grozīts un papi</w:t>
                  </w:r>
                  <w:r>
                    <w:rPr>
                      <w:color w:val="auto"/>
                      <w:sz w:val="24"/>
                      <w:szCs w:val="24"/>
                      <w:lang w:val="lv-LV"/>
                    </w:rPr>
                    <w:t>ldināts Direktīvas 2011/65/ES III</w:t>
                  </w:r>
                  <w:r w:rsidRPr="00E13FF8">
                    <w:rPr>
                      <w:color w:val="auto"/>
                      <w:sz w:val="24"/>
                      <w:szCs w:val="24"/>
                      <w:lang w:val="lv-LV"/>
                    </w:rPr>
                    <w:t xml:space="preserve"> pielikums. </w:t>
                  </w:r>
                </w:p>
                <w:p w14:paraId="7FEC0E29" w14:textId="77777777" w:rsidR="00D274B8" w:rsidRDefault="00D274B8" w:rsidP="004126D2">
                  <w:pPr>
                    <w:jc w:val="both"/>
                  </w:pPr>
                  <w:r w:rsidRPr="00F11331">
                    <w:t>L</w:t>
                  </w:r>
                  <w:r>
                    <w:t>ai pārņemtu minē</w:t>
                  </w:r>
                  <w:r w:rsidRPr="00F11331">
                    <w:t xml:space="preserve">tās </w:t>
                  </w:r>
                  <w:r>
                    <w:t>direktīvas</w:t>
                  </w:r>
                  <w:r w:rsidR="007E6360">
                    <w:t xml:space="preserve"> un Latvijas normatīvajos aktos noteiktu prasības izņēmumiem no atsevišķu bīstamo ķīmisko vielu lietošanas aizlieguma</w:t>
                  </w:r>
                  <w:r w:rsidRPr="00F11331">
                    <w:t>, tiek papildināt</w:t>
                  </w:r>
                  <w:r>
                    <w:t>a</w:t>
                  </w:r>
                  <w:r w:rsidRPr="00F11331">
                    <w:t xml:space="preserve"> MK noteikumu Nr.</w:t>
                  </w:r>
                  <w:r>
                    <w:t> </w:t>
                  </w:r>
                  <w:r w:rsidRPr="00F11331">
                    <w:t xml:space="preserve">84 </w:t>
                  </w:r>
                  <w:r>
                    <w:t>informatīvā atsauce uz ES direktīvām un MK noteikumu Nr. 84 3</w:t>
                  </w:r>
                  <w:r w:rsidRPr="00F11331">
                    <w:t>.</w:t>
                  </w:r>
                  <w:r>
                    <w:t> </w:t>
                  </w:r>
                  <w:r w:rsidRPr="00F11331">
                    <w:t xml:space="preserve">pielikums, ņemot vērā Komisijas deleģētājās direktīvās ietvertos termiņus pieļaujamiem </w:t>
                  </w:r>
                  <w:r w:rsidRPr="00B2468A">
                    <w:rPr>
                      <w:bCs/>
                      <w:szCs w:val="28"/>
                    </w:rPr>
                    <w:t>svina</w:t>
                  </w:r>
                  <w:r>
                    <w:rPr>
                      <w:bCs/>
                      <w:szCs w:val="28"/>
                    </w:rPr>
                    <w:t xml:space="preserve"> un</w:t>
                  </w:r>
                  <w:r w:rsidRPr="00B2468A">
                    <w:rPr>
                      <w:bCs/>
                      <w:szCs w:val="28"/>
                    </w:rPr>
                    <w:t xml:space="preserve"> kadmija</w:t>
                  </w:r>
                  <w:r>
                    <w:rPr>
                      <w:bCs/>
                      <w:szCs w:val="28"/>
                    </w:rPr>
                    <w:t xml:space="preserve"> lietojumiem</w:t>
                  </w:r>
                  <w:r w:rsidR="003E3E2D">
                    <w:t xml:space="preserve">, kā arī </w:t>
                  </w:r>
                  <w:r w:rsidR="00F1514C">
                    <w:t>ES</w:t>
                  </w:r>
                  <w:r w:rsidR="003E3E2D">
                    <w:t xml:space="preserve"> dalībvalstīm noteiktos pienākumus </w:t>
                  </w:r>
                  <w:r w:rsidR="00F1514C">
                    <w:t>pārņemt</w:t>
                  </w:r>
                  <w:r w:rsidR="003E3E2D">
                    <w:t xml:space="preserve"> minēto direktīvu prasības at</w:t>
                  </w:r>
                  <w:r w:rsidR="00F1514C">
                    <w:t>bilstoši</w:t>
                  </w:r>
                  <w:r w:rsidR="003E3E2D">
                    <w:t xml:space="preserve"> direktīvās noteiktajiem termiņiem.</w:t>
                  </w:r>
                </w:p>
                <w:p w14:paraId="778089AF" w14:textId="6CB8D482" w:rsidR="00BF0B60" w:rsidRPr="00631668" w:rsidRDefault="00BF0B60" w:rsidP="004126D2">
                  <w:pPr>
                    <w:jc w:val="both"/>
                  </w:pPr>
                  <w:r>
                    <w:t xml:space="preserve"> MK noteikumu Nr.84 nosaukums tiek precizēts </w:t>
                  </w:r>
                  <w:r w:rsidRPr="004725F0">
                    <w:rPr>
                      <w:bCs/>
                    </w:rPr>
                    <w:t xml:space="preserve">atbilstoši to izdošanas tiesiskajam pamatam – Ķīmisko vielu likuma 16. panta otrajai daļai, kas cita starpā nosaka, ka Ministru kabinets nosaka ierobežojumus atsevišķu </w:t>
                  </w:r>
                  <w:r w:rsidRPr="004725F0">
                    <w:rPr>
                      <w:bCs/>
                      <w:u w:val="single"/>
                    </w:rPr>
                    <w:t>bīstamu ķīmisko vielu izmantošanai</w:t>
                  </w:r>
                  <w:r w:rsidRPr="004725F0">
                    <w:rPr>
                      <w:bCs/>
                    </w:rPr>
                    <w:t xml:space="preserve"> elektriskajās un elektroniskajās iekārtās.</w:t>
                  </w:r>
                  <w:r>
                    <w:rPr>
                      <w:bCs/>
                    </w:rPr>
                    <w:t xml:space="preserve"> A</w:t>
                  </w:r>
                  <w:r w:rsidRPr="004725F0">
                    <w:rPr>
                      <w:bCs/>
                    </w:rPr>
                    <w:t xml:space="preserve">tbilstoši </w:t>
                  </w:r>
                  <w:r w:rsidRPr="004725F0">
                    <w:t>Ministru kabineta 2009. gada 3. februāra noteikumu Nr. 108 „Normatīvo aktu projektu sagatavošanas noteikumi” 90., 91. un 92. punktam noteikumu projekta nosaukumu veido atbilstošu likumā noteiktajam pilnvarojumam Ministru kabinetam un noteikumu saturam, vārdus “k</w:t>
                  </w:r>
                  <w:r w:rsidR="00206629">
                    <w:t>ārtība”, “noteikumi” u</w:t>
                  </w:r>
                  <w:r w:rsidRPr="004725F0">
                    <w:t>.</w:t>
                  </w:r>
                  <w:r w:rsidR="00206629">
                    <w:t> </w:t>
                  </w:r>
                  <w:r w:rsidRPr="004725F0">
                    <w:t>tml. rakstot kā nosaukuma pēdējo vārdu un ka nosaukumu ar vārdiem “Noteikumi par” iesāk tikai retos izņēmuma gadījumos.</w:t>
                  </w:r>
                </w:p>
              </w:tc>
            </w:tr>
          </w:tbl>
          <w:p w14:paraId="7F1EE377" w14:textId="77777777" w:rsidR="00D274B8" w:rsidRPr="00F11331" w:rsidRDefault="00D274B8" w:rsidP="00B227DD">
            <w:pPr>
              <w:pStyle w:val="tv2131"/>
              <w:spacing w:line="240" w:lineRule="auto"/>
              <w:ind w:firstLine="0"/>
              <w:jc w:val="both"/>
              <w:rPr>
                <w:sz w:val="28"/>
                <w:szCs w:val="28"/>
                <w:lang w:val="lv-LV"/>
              </w:rPr>
            </w:pPr>
          </w:p>
        </w:tc>
      </w:tr>
      <w:tr w:rsidR="00366FBF" w:rsidRPr="00FB41DC" w14:paraId="01D20790" w14:textId="77777777" w:rsidTr="00B227DD">
        <w:tc>
          <w:tcPr>
            <w:tcW w:w="720" w:type="dxa"/>
          </w:tcPr>
          <w:p w14:paraId="0397F219" w14:textId="77777777" w:rsidR="00D274B8" w:rsidRPr="00FB41DC" w:rsidRDefault="00D274B8" w:rsidP="00B227DD">
            <w:pPr>
              <w:jc w:val="center"/>
            </w:pPr>
            <w:r>
              <w:lastRenderedPageBreak/>
              <w:t>3</w:t>
            </w:r>
            <w:r w:rsidRPr="00FB41DC">
              <w:t>.</w:t>
            </w:r>
          </w:p>
        </w:tc>
        <w:tc>
          <w:tcPr>
            <w:tcW w:w="1445" w:type="dxa"/>
          </w:tcPr>
          <w:p w14:paraId="772F6120" w14:textId="77777777" w:rsidR="00D274B8" w:rsidRPr="00FB41DC" w:rsidRDefault="00D274B8" w:rsidP="00B227DD">
            <w:r w:rsidRPr="00FB41DC">
              <w:t>Projekta izstrādē iesaistītās institūcijas</w:t>
            </w:r>
          </w:p>
        </w:tc>
        <w:tc>
          <w:tcPr>
            <w:tcW w:w="7194" w:type="dxa"/>
          </w:tcPr>
          <w:p w14:paraId="6FAE03BB" w14:textId="77777777" w:rsidR="00D274B8" w:rsidRPr="00FB41DC" w:rsidRDefault="00D274B8" w:rsidP="00B227DD">
            <w:pPr>
              <w:pStyle w:val="naiskr"/>
              <w:jc w:val="both"/>
            </w:pPr>
            <w:r>
              <w:t>Vides aizsardzības un reģionālās attīstības ministrija.</w:t>
            </w:r>
          </w:p>
        </w:tc>
      </w:tr>
      <w:tr w:rsidR="00366FBF" w:rsidRPr="00FB41DC" w14:paraId="36468B5F" w14:textId="77777777" w:rsidTr="00B227DD">
        <w:trPr>
          <w:trHeight w:val="571"/>
        </w:trPr>
        <w:tc>
          <w:tcPr>
            <w:tcW w:w="720" w:type="dxa"/>
          </w:tcPr>
          <w:p w14:paraId="7178BEB4" w14:textId="77777777" w:rsidR="00D274B8" w:rsidRPr="00FB41DC" w:rsidRDefault="00D274B8" w:rsidP="00B227DD">
            <w:pPr>
              <w:jc w:val="center"/>
            </w:pPr>
            <w:r>
              <w:t>4</w:t>
            </w:r>
            <w:r w:rsidRPr="00FB41DC">
              <w:t>.</w:t>
            </w:r>
          </w:p>
        </w:tc>
        <w:tc>
          <w:tcPr>
            <w:tcW w:w="1445" w:type="dxa"/>
          </w:tcPr>
          <w:p w14:paraId="403903B7" w14:textId="77777777" w:rsidR="00D274B8" w:rsidRPr="00FB41DC" w:rsidRDefault="00D274B8" w:rsidP="00B227DD">
            <w:r w:rsidRPr="00FB41DC">
              <w:t>Cita informācija</w:t>
            </w:r>
          </w:p>
        </w:tc>
        <w:tc>
          <w:tcPr>
            <w:tcW w:w="7194" w:type="dxa"/>
          </w:tcPr>
          <w:p w14:paraId="66506BDB" w14:textId="77777777" w:rsidR="00D274B8" w:rsidRPr="00FB41DC" w:rsidRDefault="00D274B8" w:rsidP="00B227DD">
            <w:pPr>
              <w:jc w:val="both"/>
            </w:pPr>
            <w:r>
              <w:t>Nav</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t>II.</w:t>
            </w:r>
            <w:r>
              <w:rPr>
                <w:b/>
              </w:rPr>
              <w:t> </w:t>
            </w:r>
            <w:r w:rsidRPr="00FB41DC">
              <w:rPr>
                <w:b/>
              </w:rPr>
              <w:t>Tiesību akta projekta ietekme uz sabiedrību</w:t>
            </w:r>
          </w:p>
        </w:tc>
      </w:tr>
      <w:tr w:rsidR="00D274B8"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Sabiedrības mērķgrupa</w:t>
            </w:r>
            <w:r>
              <w:t>s, kuras tiesiskais regulējums ietekmē vai varētu ietekmēt</w:t>
            </w:r>
          </w:p>
        </w:tc>
        <w:tc>
          <w:tcPr>
            <w:tcW w:w="5939" w:type="dxa"/>
          </w:tcPr>
          <w:p w14:paraId="38352E37" w14:textId="02F795A1" w:rsidR="00D274B8" w:rsidRDefault="0053435D" w:rsidP="00B227DD">
            <w:pPr>
              <w:jc w:val="both"/>
            </w:pPr>
            <w:r>
              <w:t>I</w:t>
            </w:r>
            <w:r w:rsidR="00D274B8">
              <w:t>ekārtu, to rezerves daļu un kabeļu ražotāji – aptuveni 250 komersanti, pilnvarotie pārstāvji, importētāji un izplatītāji – aptuveni 1400 komersanti.</w:t>
            </w:r>
          </w:p>
          <w:p w14:paraId="6B3AC9C5" w14:textId="34DC9557" w:rsidR="00D274B8" w:rsidRDefault="0053435D" w:rsidP="00B227DD">
            <w:pPr>
              <w:jc w:val="both"/>
            </w:pPr>
            <w:r>
              <w:t>I</w:t>
            </w:r>
            <w:r w:rsidR="00D274B8">
              <w:t>ekārtu lietotāji – visi Latvijas iedzīvotāji un komersanti</w:t>
            </w:r>
            <w:r>
              <w:t>.</w:t>
            </w:r>
            <w:r w:rsidR="00D274B8">
              <w:t xml:space="preserve"> </w:t>
            </w:r>
          </w:p>
          <w:p w14:paraId="495B89F2" w14:textId="5038A8CB" w:rsidR="0064594B" w:rsidRPr="00FB41DC" w:rsidRDefault="0053435D" w:rsidP="00B227DD">
            <w:pPr>
              <w:jc w:val="both"/>
            </w:pPr>
            <w:r>
              <w:t>I</w:t>
            </w:r>
            <w:r w:rsidR="00D274B8">
              <w:t>ekārtu atkritumu apsaimnie</w:t>
            </w:r>
            <w:r w:rsidR="006D3ABB">
              <w:t>košanas komersanti – 4</w:t>
            </w:r>
            <w:r w:rsidR="0064594B">
              <w:t xml:space="preserve"> komersanti;</w:t>
            </w:r>
          </w:p>
        </w:tc>
      </w:tr>
      <w:tr w:rsidR="00D274B8"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rojekta tiesiskā regulējuma ietekme uz tautsaimniecību un sabiedrības mērķgrupām, īpaši norādot, kāda būs ietekme:</w:t>
            </w:r>
          </w:p>
          <w:p w14:paraId="3B85396A" w14:textId="77777777" w:rsidR="006D3ABB" w:rsidRDefault="00A31E9A" w:rsidP="00A31E9A">
            <w:pPr>
              <w:pStyle w:val="tv213"/>
              <w:jc w:val="both"/>
            </w:pPr>
            <w:r>
              <w:t>Nav paredzams, ka noteikumu projekta prasības radīs būtisku ietekmi</w:t>
            </w:r>
            <w:r w:rsidR="006D3ABB">
              <w:t xml:space="preserve"> uz uzņēmējdarbības vidi un maziem, vidējiem uzņēmumiem, mi</w:t>
            </w:r>
            <w:r>
              <w:t>krouzņēmumiem un jaunuzņēmumiem.</w:t>
            </w:r>
          </w:p>
          <w:p w14:paraId="00F863CA" w14:textId="77777777" w:rsidR="006D3ABB" w:rsidRDefault="0064594B" w:rsidP="00A31E9A">
            <w:pPr>
              <w:pStyle w:val="tv213"/>
              <w:jc w:val="both"/>
            </w:pPr>
            <w:r>
              <w:t xml:space="preserve">Noteikumu projekta prasības neattiecas </w:t>
            </w:r>
            <w:r w:rsidR="006D3ABB">
              <w:t>uz Nacionālā attīstības plāna rādītāj</w:t>
            </w:r>
            <w:r>
              <w:t>iem mikrolīmenī vai makrolīmenī.</w:t>
            </w:r>
          </w:p>
          <w:p w14:paraId="5418EC69" w14:textId="77777777" w:rsidR="006D3ABB" w:rsidRDefault="0064594B" w:rsidP="00A31E9A">
            <w:pPr>
              <w:pStyle w:val="tv213"/>
              <w:jc w:val="both"/>
            </w:pPr>
            <w:r>
              <w:t>Noteikumu projekta prasības neattiecas uz konkurenci.</w:t>
            </w:r>
          </w:p>
          <w:p w14:paraId="5B32628B" w14:textId="77777777" w:rsidR="006D3ABB" w:rsidRDefault="0064594B" w:rsidP="00A31E9A">
            <w:pPr>
              <w:pStyle w:val="tv213"/>
              <w:jc w:val="both"/>
            </w:pPr>
            <w:r>
              <w:t xml:space="preserve">Noteikumu projekta ietekme uz vidi ir vērtējama pozitīvi, tā kā tiek noteiktas prasības, kuras veicina iekārtās esošo detaļu izmantošanu par rezerves daļām, tādejādi veicinot dabas resursu racionālu izmantošanu. </w:t>
            </w:r>
          </w:p>
          <w:p w14:paraId="36FB511A" w14:textId="77777777" w:rsidR="006D3ABB" w:rsidRDefault="0064594B" w:rsidP="00A31E9A">
            <w:pPr>
              <w:pStyle w:val="tv213"/>
              <w:jc w:val="both"/>
            </w:pPr>
            <w:r>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D274B8" w:rsidRPr="00FB41DC" w14:paraId="270C8E56" w14:textId="77777777" w:rsidTr="00B227DD">
        <w:tc>
          <w:tcPr>
            <w:tcW w:w="648" w:type="dxa"/>
          </w:tcPr>
          <w:p w14:paraId="6AD76514" w14:textId="77777777" w:rsidR="00D274B8" w:rsidRPr="00FB41DC" w:rsidRDefault="00D274B8" w:rsidP="00B227DD">
            <w:pPr>
              <w:jc w:val="center"/>
            </w:pPr>
            <w:r>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77777777" w:rsidR="00D274B8" w:rsidRPr="00FB41DC" w:rsidRDefault="00D274B8" w:rsidP="00B227DD">
            <w:r>
              <w:t>Projekts šo jomu neskar.</w:t>
            </w:r>
          </w:p>
        </w:tc>
      </w:tr>
      <w:tr w:rsidR="006D3ABB" w:rsidRPr="00FB41DC" w14:paraId="2D1AF6CF" w14:textId="77777777" w:rsidTr="00B227DD">
        <w:tc>
          <w:tcPr>
            <w:tcW w:w="648" w:type="dxa"/>
          </w:tcPr>
          <w:p w14:paraId="27BD42C0" w14:textId="77777777" w:rsidR="006D3ABB" w:rsidRDefault="006D3ABB" w:rsidP="00B227DD">
            <w:pPr>
              <w:jc w:val="center"/>
            </w:pPr>
            <w:r>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7777777" w:rsidR="006D3ABB" w:rsidRDefault="00A31E9A" w:rsidP="00B227DD">
            <w:r>
              <w:t>Projekts šo jomu neskar.</w:t>
            </w:r>
          </w:p>
        </w:tc>
      </w:tr>
      <w:tr w:rsidR="00D274B8"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77777777" w:rsidR="00D274B8" w:rsidRPr="00FB41DC" w:rsidRDefault="00D274B8" w:rsidP="00B227DD">
            <w:pPr>
              <w:jc w:val="both"/>
            </w:pPr>
            <w:r>
              <w:t>Nav</w:t>
            </w:r>
          </w:p>
        </w:tc>
      </w:tr>
    </w:tbl>
    <w:p w14:paraId="58670CDA"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317255E5"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A55F5A1" w14:textId="77777777" w:rsidR="00D274B8" w:rsidRDefault="00D274B8" w:rsidP="00B227DD">
            <w:pPr>
              <w:jc w:val="center"/>
            </w:pPr>
            <w:r>
              <w:t>Projekts šo jomu neskar.</w:t>
            </w:r>
          </w:p>
        </w:tc>
      </w:tr>
    </w:tbl>
    <w:p w14:paraId="500039D9" w14:textId="77777777" w:rsidR="00D274B8" w:rsidRDefault="00D274B8" w:rsidP="00D274B8"/>
    <w:p w14:paraId="33B80B21"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45DAD363"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76EC46D7" w14:textId="77777777" w:rsidR="00D274B8" w:rsidRDefault="00D274B8" w:rsidP="00B227DD">
            <w:pPr>
              <w:jc w:val="center"/>
            </w:pPr>
            <w:r>
              <w:t>Projekts šo jomu neskar.</w:t>
            </w:r>
          </w:p>
        </w:tc>
      </w:tr>
    </w:tbl>
    <w:p w14:paraId="3A96AFFB" w14:textId="77777777" w:rsidR="00D274B8" w:rsidRDefault="00D274B8" w:rsidP="00D274B8"/>
    <w:p w14:paraId="41EA024E" w14:textId="77777777" w:rsidR="00D274B8" w:rsidRPr="00FB41DC" w:rsidRDefault="00D274B8" w:rsidP="00D274B8"/>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D274B8" w:rsidRPr="00FB41DC" w14:paraId="1A223ED9" w14:textId="77777777" w:rsidTr="00B227DD">
        <w:trPr>
          <w:jc w:val="center"/>
        </w:trPr>
        <w:tc>
          <w:tcPr>
            <w:tcW w:w="9396"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B227DD">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972" w:type="dxa"/>
          </w:tcPr>
          <w:p w14:paraId="7752B931" w14:textId="3F9D0720" w:rsidR="00D274B8" w:rsidRDefault="00F943BF" w:rsidP="003E3E2D">
            <w:pPr>
              <w:pStyle w:val="naisc"/>
              <w:spacing w:before="0" w:after="0"/>
              <w:ind w:left="291" w:hanging="291"/>
              <w:jc w:val="both"/>
              <w:rPr>
                <w:rStyle w:val="Strong"/>
                <w:b w:val="0"/>
              </w:rPr>
            </w:pPr>
            <w:r>
              <w:rPr>
                <w:rStyle w:val="Strong"/>
                <w:b w:val="0"/>
              </w:rPr>
              <w:t>1. </w:t>
            </w:r>
            <w:r w:rsidR="00A31E9A">
              <w:rPr>
                <w:rStyle w:val="Strong"/>
                <w:b w:val="0"/>
              </w:rPr>
              <w:t>Direktīva 2017/2102/ES (</w:t>
            </w:r>
            <w:r w:rsidR="00352CFB">
              <w:rPr>
                <w:rStyle w:val="Strong"/>
                <w:b w:val="0"/>
                <w:i/>
              </w:rPr>
              <w:t>OV L 305, 21.11.2017., 8./11.</w:t>
            </w:r>
            <w:r w:rsidR="001E782A">
              <w:rPr>
                <w:rStyle w:val="Strong"/>
                <w:b w:val="0"/>
                <w:i/>
              </w:rPr>
              <w:t> </w:t>
            </w:r>
            <w:r w:rsidR="00352CFB">
              <w:rPr>
                <w:rStyle w:val="Strong"/>
                <w:b w:val="0"/>
                <w:i/>
              </w:rPr>
              <w:t>lpp)</w:t>
            </w:r>
            <w:r>
              <w:rPr>
                <w:rStyle w:val="Strong"/>
                <w:b w:val="0"/>
                <w:i/>
              </w:rPr>
              <w:t>;</w:t>
            </w:r>
            <w:r w:rsidR="00352CFB">
              <w:rPr>
                <w:rStyle w:val="Strong"/>
                <w:b w:val="0"/>
                <w:i/>
              </w:rPr>
              <w:t xml:space="preserve"> Direktīvas prasības jāpārņem līdz 2019.</w:t>
            </w:r>
            <w:r>
              <w:rPr>
                <w:rStyle w:val="Strong"/>
                <w:b w:val="0"/>
                <w:i/>
              </w:rPr>
              <w:t> </w:t>
            </w:r>
            <w:r w:rsidR="00352CFB">
              <w:rPr>
                <w:rStyle w:val="Strong"/>
                <w:b w:val="0"/>
                <w:i/>
              </w:rPr>
              <w:t>gada 12.</w:t>
            </w:r>
            <w:r>
              <w:rPr>
                <w:rStyle w:val="Strong"/>
                <w:b w:val="0"/>
                <w:i/>
              </w:rPr>
              <w:t> </w:t>
            </w:r>
            <w:r w:rsidR="00352CFB">
              <w:rPr>
                <w:rStyle w:val="Strong"/>
                <w:b w:val="0"/>
                <w:i/>
              </w:rPr>
              <w:t>jūnijam.</w:t>
            </w:r>
          </w:p>
          <w:p w14:paraId="3B9792EC" w14:textId="4DDC8701" w:rsidR="00A31E9A" w:rsidRDefault="00F943BF" w:rsidP="003E3E2D">
            <w:pPr>
              <w:pStyle w:val="naisc"/>
              <w:spacing w:before="0" w:after="0"/>
              <w:ind w:left="291" w:hanging="284"/>
              <w:jc w:val="both"/>
            </w:pPr>
            <w:r>
              <w:rPr>
                <w:rStyle w:val="Strong"/>
                <w:b w:val="0"/>
              </w:rPr>
              <w:t>2. </w:t>
            </w:r>
            <w:r w:rsidR="00352CFB">
              <w:rPr>
                <w:rStyle w:val="Strong"/>
                <w:b w:val="0"/>
              </w:rPr>
              <w:t>Direktīva</w:t>
            </w:r>
            <w:r w:rsidR="00352CFB">
              <w:t xml:space="preserve"> </w:t>
            </w:r>
            <w:r w:rsidR="008A0AF2">
              <w:t>2017/1975 (</w:t>
            </w:r>
            <w:r w:rsidR="004A7BC6">
              <w:rPr>
                <w:i/>
                <w:iCs/>
              </w:rPr>
              <w:t>OV L 281, 31.10.2017., 29./31.</w:t>
            </w:r>
            <w:r w:rsidR="001E782A">
              <w:rPr>
                <w:i/>
                <w:iCs/>
              </w:rPr>
              <w:t> </w:t>
            </w:r>
            <w:r w:rsidR="004A7BC6">
              <w:rPr>
                <w:i/>
                <w:iCs/>
              </w:rPr>
              <w:t>lpp.)</w:t>
            </w:r>
            <w:r>
              <w:rPr>
                <w:i/>
                <w:iCs/>
              </w:rPr>
              <w:t xml:space="preserve">; </w:t>
            </w:r>
            <w:r w:rsidR="004A7BC6">
              <w:rPr>
                <w:i/>
                <w:iCs/>
              </w:rPr>
              <w:t>Direktīvas prasības jāpārņem līdz 2018.</w:t>
            </w:r>
            <w:r>
              <w:rPr>
                <w:i/>
                <w:iCs/>
              </w:rPr>
              <w:t> </w:t>
            </w:r>
            <w:r w:rsidR="004A7BC6">
              <w:rPr>
                <w:i/>
                <w:iCs/>
              </w:rPr>
              <w:t>gada 20.</w:t>
            </w:r>
            <w:r>
              <w:rPr>
                <w:i/>
                <w:iCs/>
              </w:rPr>
              <w:t> </w:t>
            </w:r>
            <w:r w:rsidR="004A7BC6">
              <w:rPr>
                <w:i/>
                <w:iCs/>
              </w:rPr>
              <w:t>novembrim.</w:t>
            </w:r>
          </w:p>
          <w:p w14:paraId="40EC46F8" w14:textId="0E6FDC10" w:rsidR="00A31E9A" w:rsidRDefault="00F943BF" w:rsidP="003E3E2D">
            <w:pPr>
              <w:pStyle w:val="naisc"/>
              <w:spacing w:before="0" w:after="0"/>
              <w:ind w:left="291" w:hanging="284"/>
              <w:jc w:val="both"/>
            </w:pPr>
            <w:r>
              <w:rPr>
                <w:rStyle w:val="Strong"/>
                <w:b w:val="0"/>
              </w:rPr>
              <w:t>3. </w:t>
            </w:r>
            <w:r w:rsidR="00352CFB">
              <w:rPr>
                <w:rStyle w:val="Strong"/>
                <w:b w:val="0"/>
              </w:rPr>
              <w:t>Direktīva</w:t>
            </w:r>
            <w:r w:rsidR="00352CFB">
              <w:t xml:space="preserve"> </w:t>
            </w:r>
            <w:r w:rsidR="008A0AF2">
              <w:t>2018/736</w:t>
            </w:r>
            <w:r w:rsidR="00E51158">
              <w:t>/ES</w:t>
            </w:r>
            <w:r w:rsidR="008A0AF2">
              <w:t xml:space="preserve"> (</w:t>
            </w:r>
            <w:r w:rsidR="008A0AF2">
              <w:rPr>
                <w:i/>
                <w:iCs/>
              </w:rPr>
              <w:t>OV L 123, 18.5.2018., 94./96.</w:t>
            </w:r>
            <w:r w:rsidR="001E782A">
              <w:rPr>
                <w:i/>
                <w:iCs/>
              </w:rPr>
              <w:t> </w:t>
            </w:r>
            <w:r w:rsidR="008A0AF2">
              <w:rPr>
                <w:i/>
                <w:iCs/>
              </w:rPr>
              <w:t>lpp.)</w:t>
            </w:r>
            <w:r>
              <w:rPr>
                <w:i/>
                <w:iCs/>
              </w:rPr>
              <w:t>;</w:t>
            </w:r>
            <w:r w:rsidR="008A0AF2">
              <w:rPr>
                <w:i/>
                <w:iCs/>
              </w:rPr>
              <w:t xml:space="preserve"> Direktīvas prasības jāpārņem līdz 2019.</w:t>
            </w:r>
            <w:r w:rsidR="001E782A">
              <w:rPr>
                <w:i/>
                <w:iCs/>
              </w:rPr>
              <w:t> </w:t>
            </w:r>
            <w:r w:rsidR="008A0AF2">
              <w:rPr>
                <w:i/>
                <w:iCs/>
              </w:rPr>
              <w:t>gada 30</w:t>
            </w:r>
            <w:r w:rsidR="001E782A">
              <w:rPr>
                <w:i/>
                <w:iCs/>
              </w:rPr>
              <w:t>. </w:t>
            </w:r>
            <w:r w:rsidR="008A0AF2">
              <w:rPr>
                <w:i/>
                <w:iCs/>
              </w:rPr>
              <w:t>jūnijam.</w:t>
            </w:r>
          </w:p>
          <w:p w14:paraId="436B6CC3" w14:textId="7459FE3E" w:rsidR="00A31E9A" w:rsidRDefault="001E782A" w:rsidP="003E3E2D">
            <w:pPr>
              <w:pStyle w:val="naisc"/>
              <w:spacing w:before="0" w:after="0"/>
              <w:ind w:left="291" w:hanging="284"/>
              <w:jc w:val="both"/>
            </w:pPr>
            <w:r>
              <w:rPr>
                <w:rStyle w:val="Strong"/>
                <w:b w:val="0"/>
              </w:rPr>
              <w:t>4. </w:t>
            </w:r>
            <w:r w:rsidR="00352CFB">
              <w:rPr>
                <w:rStyle w:val="Strong"/>
                <w:b w:val="0"/>
              </w:rPr>
              <w:t>Direktīva</w:t>
            </w:r>
            <w:r w:rsidR="00352CFB">
              <w:t xml:space="preserve"> </w:t>
            </w:r>
            <w:r w:rsidR="008A0AF2">
              <w:t>2018/737</w:t>
            </w:r>
            <w:r w:rsidR="00E51158">
              <w:t>/ES</w:t>
            </w:r>
            <w:r w:rsidR="008A0AF2">
              <w:t xml:space="preserve"> </w:t>
            </w:r>
            <w:r w:rsidR="008A0AF2">
              <w:rPr>
                <w:i/>
                <w:iCs/>
              </w:rPr>
              <w:t>OV L 123, 18.5.2018., 97./99.</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w:t>
            </w:r>
            <w:r>
              <w:rPr>
                <w:i/>
                <w:iCs/>
              </w:rPr>
              <w:t> </w:t>
            </w:r>
            <w:r w:rsidR="008A0AF2">
              <w:rPr>
                <w:i/>
                <w:iCs/>
              </w:rPr>
              <w:t>jūnijam.</w:t>
            </w:r>
          </w:p>
          <w:p w14:paraId="0B38586C" w14:textId="3B7B85B6" w:rsidR="00A31E9A" w:rsidRDefault="001E782A" w:rsidP="003E3E2D">
            <w:pPr>
              <w:pStyle w:val="naisc"/>
              <w:spacing w:before="0" w:after="0"/>
              <w:ind w:left="291" w:hanging="284"/>
              <w:jc w:val="both"/>
            </w:pPr>
            <w:r>
              <w:rPr>
                <w:rStyle w:val="Strong"/>
                <w:b w:val="0"/>
              </w:rPr>
              <w:t>5. </w:t>
            </w:r>
            <w:r w:rsidR="00352CFB">
              <w:rPr>
                <w:rStyle w:val="Strong"/>
                <w:b w:val="0"/>
              </w:rPr>
              <w:t>Direktīva</w:t>
            </w:r>
            <w:r w:rsidR="00352CFB">
              <w:t xml:space="preserve"> </w:t>
            </w:r>
            <w:r w:rsidR="00A31E9A">
              <w:t>2018/</w:t>
            </w:r>
            <w:r w:rsidR="008A0AF2">
              <w:t>738</w:t>
            </w:r>
            <w:r w:rsidR="00E51158">
              <w:t>/ES</w:t>
            </w:r>
            <w:r w:rsidR="008A0AF2">
              <w:t xml:space="preserve"> (</w:t>
            </w:r>
            <w:r w:rsidR="008A0AF2">
              <w:rPr>
                <w:i/>
                <w:iCs/>
              </w:rPr>
              <w:t>OV L 123, 18.5.2018., 100./102.</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w:t>
            </w:r>
            <w:r>
              <w:rPr>
                <w:i/>
                <w:iCs/>
              </w:rPr>
              <w:t> </w:t>
            </w:r>
            <w:r w:rsidR="008A0AF2">
              <w:rPr>
                <w:i/>
                <w:iCs/>
              </w:rPr>
              <w:t>jūnijam.</w:t>
            </w:r>
          </w:p>
          <w:p w14:paraId="0BA4EA13" w14:textId="0CC57442" w:rsidR="00A31E9A" w:rsidRDefault="001E782A" w:rsidP="003E3E2D">
            <w:pPr>
              <w:pStyle w:val="naisc"/>
              <w:spacing w:before="0" w:after="0"/>
              <w:ind w:left="291" w:hanging="284"/>
              <w:jc w:val="both"/>
            </w:pPr>
            <w:r>
              <w:rPr>
                <w:rStyle w:val="Strong"/>
                <w:b w:val="0"/>
              </w:rPr>
              <w:t>6. </w:t>
            </w:r>
            <w:r w:rsidR="00352CFB">
              <w:rPr>
                <w:rStyle w:val="Strong"/>
                <w:b w:val="0"/>
              </w:rPr>
              <w:t>Direktīva</w:t>
            </w:r>
            <w:r w:rsidR="00352CFB">
              <w:t xml:space="preserve"> </w:t>
            </w:r>
            <w:r w:rsidR="008A0AF2">
              <w:t>2018/739</w:t>
            </w:r>
            <w:r w:rsidR="00E51158">
              <w:t>/ES</w:t>
            </w:r>
            <w:r w:rsidR="008A0AF2">
              <w:t xml:space="preserve"> (</w:t>
            </w:r>
            <w:r w:rsidR="008A0AF2">
              <w:rPr>
                <w:i/>
                <w:iCs/>
              </w:rPr>
              <w:t>OV L 123, 18.5.2018., 103./105.</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30.jūnijam.</w:t>
            </w:r>
          </w:p>
          <w:p w14:paraId="50B48F47" w14:textId="0E09B2FD" w:rsidR="00A31E9A" w:rsidRDefault="001E782A" w:rsidP="003E3E2D">
            <w:pPr>
              <w:pStyle w:val="naisc"/>
              <w:spacing w:before="0" w:after="0"/>
              <w:ind w:left="291" w:hanging="284"/>
              <w:jc w:val="both"/>
            </w:pPr>
            <w:r>
              <w:rPr>
                <w:rStyle w:val="Strong"/>
                <w:b w:val="0"/>
              </w:rPr>
              <w:t>7. </w:t>
            </w:r>
            <w:r w:rsidR="00352CFB">
              <w:rPr>
                <w:rStyle w:val="Strong"/>
                <w:b w:val="0"/>
              </w:rPr>
              <w:t>Direktīva</w:t>
            </w:r>
            <w:r w:rsidR="00352CFB">
              <w:t xml:space="preserve"> </w:t>
            </w:r>
            <w:r w:rsidR="008A0AF2">
              <w:t>2018/740</w:t>
            </w:r>
            <w:r w:rsidR="00E51158">
              <w:t>/ES</w:t>
            </w:r>
            <w:r w:rsidR="00A31E9A">
              <w:t xml:space="preserve"> </w:t>
            </w:r>
            <w:r w:rsidR="008A0AF2">
              <w:t>(</w:t>
            </w:r>
            <w:r w:rsidR="008A0AF2">
              <w:rPr>
                <w:i/>
                <w:iCs/>
              </w:rPr>
              <w:t>OV L 123, 18.5.2018., 106./108.</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w:t>
            </w:r>
            <w:r>
              <w:rPr>
                <w:i/>
                <w:iCs/>
              </w:rPr>
              <w:t> </w:t>
            </w:r>
            <w:r w:rsidR="008A0AF2">
              <w:rPr>
                <w:i/>
                <w:iCs/>
              </w:rPr>
              <w:t>jūnijam.</w:t>
            </w:r>
          </w:p>
          <w:p w14:paraId="39E96F5C" w14:textId="2524516E" w:rsidR="00A31E9A" w:rsidRDefault="001E782A" w:rsidP="003E3E2D">
            <w:pPr>
              <w:pStyle w:val="naisc"/>
              <w:spacing w:before="0" w:after="0"/>
              <w:jc w:val="both"/>
            </w:pPr>
            <w:r>
              <w:rPr>
                <w:rStyle w:val="Strong"/>
                <w:b w:val="0"/>
              </w:rPr>
              <w:t>8. </w:t>
            </w:r>
            <w:r w:rsidR="00352CFB">
              <w:rPr>
                <w:rStyle w:val="Strong"/>
                <w:b w:val="0"/>
              </w:rPr>
              <w:t>Direktīva</w:t>
            </w:r>
            <w:r w:rsidR="00352CFB">
              <w:t xml:space="preserve"> </w:t>
            </w:r>
            <w:r w:rsidR="008A0AF2">
              <w:t>2018/741</w:t>
            </w:r>
            <w:r w:rsidR="00E51158">
              <w:t>/ES</w:t>
            </w:r>
            <w:r w:rsidR="008A0AF2">
              <w:t xml:space="preserve"> (</w:t>
            </w:r>
            <w:r w:rsidR="008A0AF2">
              <w:rPr>
                <w:i/>
                <w:iCs/>
              </w:rPr>
              <w:t>OV L 123, 18.5.2018., 109./111.</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w:t>
            </w:r>
            <w:r>
              <w:rPr>
                <w:i/>
                <w:iCs/>
              </w:rPr>
              <w:t> </w:t>
            </w:r>
            <w:r w:rsidR="008A0AF2">
              <w:rPr>
                <w:i/>
                <w:iCs/>
              </w:rPr>
              <w:t>jūnijam.</w:t>
            </w:r>
          </w:p>
          <w:p w14:paraId="4B61EAB9" w14:textId="7D54A14E" w:rsidR="00A31E9A" w:rsidRPr="00483F49" w:rsidRDefault="001E782A" w:rsidP="003E3E2D">
            <w:pPr>
              <w:pStyle w:val="naisc"/>
              <w:spacing w:before="0" w:after="0"/>
              <w:jc w:val="both"/>
            </w:pPr>
            <w:r>
              <w:rPr>
                <w:rStyle w:val="Strong"/>
                <w:b w:val="0"/>
              </w:rPr>
              <w:t>9. </w:t>
            </w:r>
            <w:r w:rsidR="00352CFB">
              <w:rPr>
                <w:rStyle w:val="Strong"/>
                <w:b w:val="0"/>
              </w:rPr>
              <w:t>Direktīva</w:t>
            </w:r>
            <w:r w:rsidR="00352CFB">
              <w:t xml:space="preserve"> </w:t>
            </w:r>
            <w:r w:rsidR="00A31E9A">
              <w:t>2018/742</w:t>
            </w:r>
            <w:r w:rsidR="00E51158">
              <w:t>/ES</w:t>
            </w:r>
            <w:r w:rsidR="00A31E9A">
              <w:t xml:space="preserve"> (</w:t>
            </w:r>
            <w:r w:rsidR="00A31E9A">
              <w:rPr>
                <w:i/>
                <w:iCs/>
              </w:rPr>
              <w:t>OV L 123, 18.5.2018., 112./114.</w:t>
            </w:r>
            <w:r>
              <w:rPr>
                <w:i/>
                <w:iCs/>
              </w:rPr>
              <w:t> </w:t>
            </w:r>
            <w:r w:rsidR="00A31E9A">
              <w:rPr>
                <w:i/>
                <w:iCs/>
              </w:rPr>
              <w:t>lpp.)</w:t>
            </w:r>
            <w:r>
              <w:rPr>
                <w:i/>
                <w:iCs/>
              </w:rPr>
              <w:t xml:space="preserve">; </w:t>
            </w:r>
            <w:r w:rsidR="00A31E9A">
              <w:rPr>
                <w:i/>
                <w:iCs/>
              </w:rPr>
              <w:t>Direktīvas prasības jāpārņem līdz 2019.</w:t>
            </w:r>
            <w:r>
              <w:rPr>
                <w:i/>
                <w:iCs/>
              </w:rPr>
              <w:t> </w:t>
            </w:r>
            <w:r w:rsidR="00A31E9A">
              <w:rPr>
                <w:i/>
                <w:iCs/>
              </w:rPr>
              <w:t>gada 30.</w:t>
            </w:r>
            <w:r>
              <w:rPr>
                <w:i/>
                <w:iCs/>
              </w:rPr>
              <w:t> </w:t>
            </w:r>
            <w:r w:rsidR="00A31E9A">
              <w:rPr>
                <w:i/>
                <w:iCs/>
              </w:rPr>
              <w:t>jūnijam.</w:t>
            </w:r>
          </w:p>
        </w:tc>
      </w:tr>
      <w:tr w:rsidR="00D274B8" w:rsidRPr="00FB41DC" w14:paraId="6EEBE583" w14:textId="77777777" w:rsidTr="00B227DD">
        <w:trPr>
          <w:jc w:val="center"/>
        </w:trPr>
        <w:tc>
          <w:tcPr>
            <w:tcW w:w="523" w:type="dxa"/>
          </w:tcPr>
          <w:p w14:paraId="0D2FAB52" w14:textId="77777777" w:rsidR="00D274B8" w:rsidRPr="00FB41DC" w:rsidRDefault="00D274B8" w:rsidP="00B227DD">
            <w:pPr>
              <w:pStyle w:val="naiskr"/>
              <w:tabs>
                <w:tab w:val="left" w:pos="2628"/>
              </w:tabs>
              <w:spacing w:before="0" w:after="0"/>
              <w:jc w:val="both"/>
            </w:pPr>
            <w:r w:rsidRPr="00FB41DC">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972" w:type="dxa"/>
          </w:tcPr>
          <w:p w14:paraId="4A81C192" w14:textId="77777777" w:rsidR="00D274B8" w:rsidRPr="00FB41DC" w:rsidRDefault="00D274B8" w:rsidP="00B227DD">
            <w:pPr>
              <w:pStyle w:val="naiskr"/>
              <w:tabs>
                <w:tab w:val="left" w:pos="2628"/>
              </w:tabs>
              <w:spacing w:before="0" w:after="0"/>
              <w:jc w:val="both"/>
            </w:pPr>
            <w:r>
              <w:t>Projekts šo jomu neskar.</w:t>
            </w:r>
          </w:p>
        </w:tc>
      </w:tr>
      <w:tr w:rsidR="00D274B8" w:rsidRPr="00FB41DC" w14:paraId="4DB7116B" w14:textId="77777777" w:rsidTr="00B227DD">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972"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2496"/>
        <w:gridCol w:w="2127"/>
        <w:gridCol w:w="2797"/>
      </w:tblGrid>
      <w:tr w:rsidR="00D274B8" w:rsidRPr="00FB41DC" w14:paraId="152E1A0C" w14:textId="77777777" w:rsidTr="00B227DD">
        <w:trPr>
          <w:trHeight w:val="523"/>
          <w:jc w:val="center"/>
        </w:trPr>
        <w:tc>
          <w:tcPr>
            <w:tcW w:w="9455" w:type="dxa"/>
            <w:gridSpan w:val="4"/>
            <w:vAlign w:val="center"/>
          </w:tcPr>
          <w:p w14:paraId="1833D989" w14:textId="77777777" w:rsidR="00D274B8" w:rsidRPr="00FB41DC" w:rsidRDefault="00D274B8" w:rsidP="00B227DD">
            <w:pPr>
              <w:pStyle w:val="naisnod"/>
              <w:spacing w:before="0" w:after="0"/>
            </w:pPr>
            <w:r w:rsidRPr="00FB41DC">
              <w:t>1.</w:t>
            </w:r>
            <w:r>
              <w:t> </w:t>
            </w:r>
            <w:r w:rsidRPr="00FB41DC">
              <w:t>tabula</w:t>
            </w:r>
          </w:p>
          <w:p w14:paraId="182D193E"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1DF10DAA" w14:textId="77777777" w:rsidTr="00B227DD">
        <w:trPr>
          <w:trHeight w:val="1252"/>
          <w:jc w:val="center"/>
        </w:trPr>
        <w:tc>
          <w:tcPr>
            <w:tcW w:w="2035" w:type="dxa"/>
            <w:vAlign w:val="center"/>
          </w:tcPr>
          <w:p w14:paraId="24A9EC84"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420" w:type="dxa"/>
            <w:gridSpan w:val="3"/>
            <w:vAlign w:val="center"/>
          </w:tcPr>
          <w:p w14:paraId="25E35999" w14:textId="77777777" w:rsidR="00D274B8" w:rsidRPr="003871B4" w:rsidRDefault="0004464E" w:rsidP="00B227DD">
            <w:pPr>
              <w:pStyle w:val="naisc"/>
              <w:spacing w:before="0" w:after="0"/>
              <w:jc w:val="both"/>
            </w:pPr>
            <w:r>
              <w:rPr>
                <w:rStyle w:val="Strong"/>
              </w:rPr>
              <w:t xml:space="preserve"> </w:t>
            </w:r>
            <w:r w:rsidR="00C76D9A">
              <w:rPr>
                <w:rStyle w:val="Strong"/>
                <w:b w:val="0"/>
              </w:rPr>
              <w:t>Direktīva 2017/2102/ES</w:t>
            </w:r>
          </w:p>
        </w:tc>
      </w:tr>
      <w:tr w:rsidR="00D274B8" w:rsidRPr="00FB41DC" w14:paraId="2D29186C" w14:textId="77777777" w:rsidTr="00352CFB">
        <w:trPr>
          <w:trHeight w:val="165"/>
          <w:jc w:val="center"/>
        </w:trPr>
        <w:tc>
          <w:tcPr>
            <w:tcW w:w="2035" w:type="dxa"/>
            <w:vAlign w:val="center"/>
          </w:tcPr>
          <w:p w14:paraId="43A5E662" w14:textId="77777777" w:rsidR="00D274B8" w:rsidRPr="00FB41DC" w:rsidRDefault="00D274B8" w:rsidP="00B227DD">
            <w:pPr>
              <w:pStyle w:val="naiskr"/>
              <w:spacing w:before="0" w:after="0"/>
              <w:jc w:val="both"/>
            </w:pPr>
            <w:r w:rsidRPr="00FB41DC">
              <w:t>A</w:t>
            </w:r>
          </w:p>
        </w:tc>
        <w:tc>
          <w:tcPr>
            <w:tcW w:w="2496" w:type="dxa"/>
            <w:vAlign w:val="center"/>
          </w:tcPr>
          <w:p w14:paraId="4E841D36" w14:textId="77777777" w:rsidR="00D274B8" w:rsidRPr="00FB41DC" w:rsidRDefault="00D274B8" w:rsidP="00B227DD">
            <w:pPr>
              <w:pStyle w:val="naiskr"/>
              <w:spacing w:before="0" w:after="0"/>
              <w:jc w:val="both"/>
            </w:pPr>
            <w:r w:rsidRPr="00FB41DC">
              <w:t>B</w:t>
            </w:r>
          </w:p>
        </w:tc>
        <w:tc>
          <w:tcPr>
            <w:tcW w:w="2127" w:type="dxa"/>
            <w:vAlign w:val="center"/>
          </w:tcPr>
          <w:p w14:paraId="3D6171C4" w14:textId="77777777" w:rsidR="00D274B8" w:rsidRPr="00FB41DC" w:rsidRDefault="00D274B8" w:rsidP="00B227DD">
            <w:pPr>
              <w:pStyle w:val="naiskr"/>
              <w:spacing w:before="0" w:after="0"/>
              <w:jc w:val="both"/>
            </w:pPr>
            <w:r w:rsidRPr="00FB41DC">
              <w:t>C</w:t>
            </w:r>
          </w:p>
        </w:tc>
        <w:tc>
          <w:tcPr>
            <w:tcW w:w="2797" w:type="dxa"/>
            <w:vAlign w:val="center"/>
          </w:tcPr>
          <w:p w14:paraId="5E563B2D" w14:textId="77777777" w:rsidR="00D274B8" w:rsidRPr="00FB41DC" w:rsidRDefault="00D274B8" w:rsidP="00B227DD">
            <w:pPr>
              <w:pStyle w:val="naiskr"/>
              <w:spacing w:before="0" w:after="0"/>
              <w:jc w:val="both"/>
            </w:pPr>
            <w:r w:rsidRPr="00FB41DC">
              <w:t>D</w:t>
            </w:r>
          </w:p>
        </w:tc>
      </w:tr>
      <w:tr w:rsidR="00352CFB" w:rsidRPr="00FB41DC" w14:paraId="6C24B8AA" w14:textId="77777777" w:rsidTr="00352CFB">
        <w:trPr>
          <w:trHeight w:val="165"/>
          <w:jc w:val="center"/>
        </w:trPr>
        <w:tc>
          <w:tcPr>
            <w:tcW w:w="2035" w:type="dxa"/>
          </w:tcPr>
          <w:p w14:paraId="1C9AB05E" w14:textId="77777777" w:rsidR="00352CFB" w:rsidRPr="00C76D9A" w:rsidRDefault="00352CFB" w:rsidP="00352CFB">
            <w:pPr>
              <w:pStyle w:val="naiskr"/>
              <w:spacing w:before="0" w:after="0"/>
              <w:rPr>
                <w:sz w:val="18"/>
              </w:rPr>
            </w:pPr>
            <w:r w:rsidRPr="00C76D9A">
              <w:rPr>
                <w:sz w:val="18"/>
              </w:rPr>
              <w:t>Attiecīgā ES tiesību akta panta numurs (uzskaitot katru tiesību akta vienību – pantu, daļu, punktu, apakšpunktu)</w:t>
            </w:r>
          </w:p>
        </w:tc>
        <w:tc>
          <w:tcPr>
            <w:tcW w:w="2496" w:type="dxa"/>
          </w:tcPr>
          <w:p w14:paraId="756CC469" w14:textId="77777777" w:rsidR="00352CFB" w:rsidRPr="00C76D9A" w:rsidRDefault="00352CFB" w:rsidP="00352CFB">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127" w:type="dxa"/>
          </w:tcPr>
          <w:p w14:paraId="68B7EE2C" w14:textId="77777777" w:rsidR="00352CFB" w:rsidRPr="00C76D9A" w:rsidRDefault="00352CFB" w:rsidP="00352CFB">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797" w:type="dxa"/>
          </w:tcPr>
          <w:p w14:paraId="7338FBE7" w14:textId="77777777" w:rsidR="00352CFB" w:rsidRPr="00C76D9A" w:rsidRDefault="00352CFB" w:rsidP="00352CFB">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D274B8" w14:paraId="27A903EE" w14:textId="77777777" w:rsidTr="00352CFB">
        <w:trPr>
          <w:trHeight w:val="313"/>
          <w:jc w:val="center"/>
        </w:trPr>
        <w:tc>
          <w:tcPr>
            <w:tcW w:w="2035" w:type="dxa"/>
          </w:tcPr>
          <w:p w14:paraId="57CD3363" w14:textId="63533370" w:rsidR="00D274B8" w:rsidRDefault="00C76D9A" w:rsidP="00B227DD">
            <w:pPr>
              <w:pStyle w:val="naiskr"/>
              <w:spacing w:before="0" w:after="0"/>
              <w:jc w:val="both"/>
            </w:pPr>
            <w:r>
              <w:t>1.</w:t>
            </w:r>
            <w:r w:rsidR="001E782A">
              <w:t> </w:t>
            </w:r>
            <w:r>
              <w:t>panta 1.</w:t>
            </w:r>
            <w:r w:rsidR="001E782A">
              <w:t> </w:t>
            </w:r>
            <w:r>
              <w:t xml:space="preserve">punkta </w:t>
            </w:r>
            <w:r w:rsidR="001E782A">
              <w:t>“</w:t>
            </w:r>
            <w:r>
              <w:t>a</w:t>
            </w:r>
            <w:r w:rsidR="001E782A">
              <w:t>” </w:t>
            </w:r>
            <w:r>
              <w:t>apakšpunkts</w:t>
            </w:r>
          </w:p>
        </w:tc>
        <w:tc>
          <w:tcPr>
            <w:tcW w:w="2496" w:type="dxa"/>
          </w:tcPr>
          <w:p w14:paraId="763950E0" w14:textId="24A47EE0" w:rsidR="00D274B8" w:rsidRDefault="00D97720" w:rsidP="00B227DD">
            <w:pPr>
              <w:pStyle w:val="naiskr"/>
              <w:spacing w:before="0" w:after="0"/>
              <w:jc w:val="both"/>
            </w:pPr>
            <w:r>
              <w:t>5.</w:t>
            </w:r>
            <w:r w:rsidR="001E782A">
              <w:t> </w:t>
            </w:r>
            <w:r>
              <w:t>punkts</w:t>
            </w:r>
          </w:p>
        </w:tc>
        <w:tc>
          <w:tcPr>
            <w:tcW w:w="2127" w:type="dxa"/>
          </w:tcPr>
          <w:p w14:paraId="0FE0A181" w14:textId="77777777" w:rsidR="00D274B8" w:rsidRDefault="00D274B8" w:rsidP="00B227DD">
            <w:pPr>
              <w:pStyle w:val="naiskr"/>
              <w:spacing w:before="0" w:after="0"/>
              <w:jc w:val="both"/>
            </w:pPr>
            <w:r>
              <w:t>Atbilst pilnībā</w:t>
            </w:r>
          </w:p>
        </w:tc>
        <w:tc>
          <w:tcPr>
            <w:tcW w:w="2797" w:type="dxa"/>
          </w:tcPr>
          <w:p w14:paraId="37A09CB8" w14:textId="77777777" w:rsidR="00D274B8" w:rsidRDefault="00D274B8" w:rsidP="00B227DD">
            <w:pPr>
              <w:pStyle w:val="naiskr"/>
              <w:spacing w:before="0" w:after="0"/>
              <w:jc w:val="both"/>
            </w:pPr>
            <w:r>
              <w:t>Netiek noteiktas stingrākas prasības.</w:t>
            </w:r>
          </w:p>
        </w:tc>
      </w:tr>
      <w:tr w:rsidR="00D97720" w14:paraId="2253EDEF" w14:textId="77777777" w:rsidTr="00352CFB">
        <w:trPr>
          <w:trHeight w:val="313"/>
          <w:jc w:val="center"/>
        </w:trPr>
        <w:tc>
          <w:tcPr>
            <w:tcW w:w="2035" w:type="dxa"/>
          </w:tcPr>
          <w:p w14:paraId="1A088712" w14:textId="09E9300D" w:rsidR="00D97720" w:rsidRDefault="00D97720" w:rsidP="00D97720">
            <w:pPr>
              <w:pStyle w:val="naiskr"/>
              <w:spacing w:before="0" w:after="0"/>
              <w:jc w:val="both"/>
            </w:pPr>
            <w:r>
              <w:t>1.</w:t>
            </w:r>
            <w:r w:rsidR="001E782A">
              <w:t> </w:t>
            </w:r>
            <w:r>
              <w:t>panta 1.</w:t>
            </w:r>
            <w:r w:rsidR="001E782A">
              <w:t> </w:t>
            </w:r>
            <w:r>
              <w:t xml:space="preserve">punkta </w:t>
            </w:r>
            <w:r w:rsidR="001E782A">
              <w:t>“</w:t>
            </w:r>
            <w:r>
              <w:t>b</w:t>
            </w:r>
            <w:r w:rsidR="001E782A">
              <w:t>” </w:t>
            </w:r>
            <w:r>
              <w:t>apakšpunkts</w:t>
            </w:r>
          </w:p>
        </w:tc>
        <w:tc>
          <w:tcPr>
            <w:tcW w:w="2496" w:type="dxa"/>
          </w:tcPr>
          <w:p w14:paraId="54328D90" w14:textId="55A41EA1" w:rsidR="00D97720" w:rsidRDefault="00D97720" w:rsidP="00D97720">
            <w:pPr>
              <w:pStyle w:val="naiskr"/>
              <w:spacing w:before="0" w:after="0"/>
              <w:jc w:val="both"/>
            </w:pPr>
            <w:r>
              <w:t>2.</w:t>
            </w:r>
            <w:r w:rsidR="001E782A">
              <w:t> </w:t>
            </w:r>
            <w:r>
              <w:t>punkts</w:t>
            </w:r>
          </w:p>
        </w:tc>
        <w:tc>
          <w:tcPr>
            <w:tcW w:w="2127" w:type="dxa"/>
          </w:tcPr>
          <w:p w14:paraId="326DA6DA" w14:textId="77777777" w:rsidR="00D97720" w:rsidRDefault="00D97720" w:rsidP="00D97720">
            <w:pPr>
              <w:pStyle w:val="naiskr"/>
              <w:spacing w:before="0" w:after="0"/>
              <w:jc w:val="both"/>
            </w:pPr>
            <w:r>
              <w:t xml:space="preserve">Pārņemtas pilnībā. </w:t>
            </w:r>
          </w:p>
        </w:tc>
        <w:tc>
          <w:tcPr>
            <w:tcW w:w="2797" w:type="dxa"/>
          </w:tcPr>
          <w:p w14:paraId="33A6D55C" w14:textId="77777777" w:rsidR="00D97720" w:rsidRDefault="00D97720" w:rsidP="00D97720">
            <w:pPr>
              <w:pStyle w:val="naiskr"/>
              <w:spacing w:before="0" w:after="0"/>
              <w:jc w:val="both"/>
            </w:pPr>
            <w:r>
              <w:t>Netiek noteiktas stingrākas prasības.</w:t>
            </w:r>
          </w:p>
        </w:tc>
      </w:tr>
      <w:tr w:rsidR="00D97720" w14:paraId="79CAF8BA" w14:textId="77777777" w:rsidTr="00352CFB">
        <w:trPr>
          <w:trHeight w:val="313"/>
          <w:jc w:val="center"/>
        </w:trPr>
        <w:tc>
          <w:tcPr>
            <w:tcW w:w="2035" w:type="dxa"/>
          </w:tcPr>
          <w:p w14:paraId="08DBB68E" w14:textId="77BCE4DA" w:rsidR="00D97720" w:rsidRDefault="00D97720" w:rsidP="00D97720">
            <w:pPr>
              <w:pStyle w:val="naiskr"/>
              <w:spacing w:before="0" w:after="0"/>
              <w:jc w:val="both"/>
            </w:pPr>
            <w:r>
              <w:t>1.</w:t>
            </w:r>
            <w:r w:rsidR="001E782A">
              <w:t> </w:t>
            </w:r>
            <w:r>
              <w:t>panta 2.</w:t>
            </w:r>
            <w:r w:rsidR="001E782A">
              <w:t> </w:t>
            </w:r>
            <w:r>
              <w:t>punkts</w:t>
            </w:r>
          </w:p>
        </w:tc>
        <w:tc>
          <w:tcPr>
            <w:tcW w:w="2496" w:type="dxa"/>
          </w:tcPr>
          <w:p w14:paraId="6FF7190F" w14:textId="1437FCBA" w:rsidR="00D97720" w:rsidRDefault="00D97720" w:rsidP="00D97720">
            <w:pPr>
              <w:pStyle w:val="naiskr"/>
              <w:spacing w:before="0" w:after="0"/>
              <w:jc w:val="both"/>
            </w:pPr>
            <w:r>
              <w:t>1.</w:t>
            </w:r>
            <w:r w:rsidR="001E782A">
              <w:t> </w:t>
            </w:r>
            <w:r>
              <w:t>punkts</w:t>
            </w:r>
          </w:p>
        </w:tc>
        <w:tc>
          <w:tcPr>
            <w:tcW w:w="2127" w:type="dxa"/>
          </w:tcPr>
          <w:p w14:paraId="75894C7B" w14:textId="77777777" w:rsidR="00D97720" w:rsidRDefault="00D97720" w:rsidP="00D97720">
            <w:pPr>
              <w:pStyle w:val="naiskr"/>
              <w:spacing w:before="0" w:after="0"/>
              <w:jc w:val="both"/>
            </w:pPr>
            <w:r>
              <w:t xml:space="preserve">Pārņemtas pilnībā. </w:t>
            </w:r>
          </w:p>
        </w:tc>
        <w:tc>
          <w:tcPr>
            <w:tcW w:w="2797" w:type="dxa"/>
          </w:tcPr>
          <w:p w14:paraId="2F480A96" w14:textId="77777777" w:rsidR="00D97720" w:rsidRDefault="00D97720" w:rsidP="00D97720">
            <w:pPr>
              <w:pStyle w:val="naiskr"/>
              <w:spacing w:before="0" w:after="0"/>
              <w:jc w:val="both"/>
            </w:pPr>
            <w:r>
              <w:t>Netiek noteiktas stingrākas prasības.</w:t>
            </w:r>
          </w:p>
        </w:tc>
      </w:tr>
      <w:tr w:rsidR="00D97720" w14:paraId="2F95D500" w14:textId="77777777" w:rsidTr="00352CFB">
        <w:trPr>
          <w:trHeight w:val="313"/>
          <w:jc w:val="center"/>
        </w:trPr>
        <w:tc>
          <w:tcPr>
            <w:tcW w:w="2035" w:type="dxa"/>
          </w:tcPr>
          <w:p w14:paraId="7AB4E869" w14:textId="5A35CF5B" w:rsidR="00D97720" w:rsidRDefault="00D97720" w:rsidP="00D97720">
            <w:pPr>
              <w:pStyle w:val="naiskr"/>
              <w:spacing w:before="0" w:after="0"/>
              <w:jc w:val="both"/>
            </w:pPr>
            <w:r>
              <w:t>1.</w:t>
            </w:r>
            <w:r w:rsidR="001E782A">
              <w:t> </w:t>
            </w:r>
            <w:r>
              <w:t>panta 3.</w:t>
            </w:r>
            <w:r w:rsidR="001E782A">
              <w:t> </w:t>
            </w:r>
            <w:r>
              <w:t xml:space="preserve">punkta </w:t>
            </w:r>
            <w:r w:rsidR="001E782A">
              <w:t>“</w:t>
            </w:r>
            <w:r>
              <w:t>a</w:t>
            </w:r>
            <w:r w:rsidR="001E782A">
              <w:t>” </w:t>
            </w:r>
            <w:r>
              <w:t>apakšpunkts</w:t>
            </w:r>
          </w:p>
        </w:tc>
        <w:tc>
          <w:tcPr>
            <w:tcW w:w="2496" w:type="dxa"/>
          </w:tcPr>
          <w:p w14:paraId="0944F344" w14:textId="42E7372C" w:rsidR="00D97720" w:rsidRDefault="00D97720" w:rsidP="00D97720">
            <w:pPr>
              <w:pStyle w:val="naiskr"/>
              <w:spacing w:before="0" w:after="0"/>
              <w:jc w:val="both"/>
            </w:pPr>
            <w:r>
              <w:t>6.</w:t>
            </w:r>
            <w:r w:rsidR="001E782A">
              <w:t> </w:t>
            </w:r>
            <w:r>
              <w:t xml:space="preserve">punkts </w:t>
            </w:r>
          </w:p>
        </w:tc>
        <w:tc>
          <w:tcPr>
            <w:tcW w:w="2127" w:type="dxa"/>
          </w:tcPr>
          <w:p w14:paraId="35353991" w14:textId="77777777" w:rsidR="00D97720" w:rsidRDefault="00D97720" w:rsidP="00D97720">
            <w:pPr>
              <w:pStyle w:val="naiskr"/>
              <w:spacing w:before="0" w:after="0"/>
              <w:jc w:val="both"/>
            </w:pPr>
            <w:r>
              <w:t>Pārņemtas pilnībā.</w:t>
            </w:r>
          </w:p>
        </w:tc>
        <w:tc>
          <w:tcPr>
            <w:tcW w:w="2797" w:type="dxa"/>
          </w:tcPr>
          <w:p w14:paraId="55EE3C8D" w14:textId="77777777" w:rsidR="00D97720" w:rsidRDefault="00D97720" w:rsidP="00D97720">
            <w:pPr>
              <w:pStyle w:val="naiskr"/>
              <w:spacing w:before="0" w:after="0"/>
              <w:jc w:val="both"/>
            </w:pPr>
            <w:r>
              <w:t>Netiek noteiktas stingrākas prasības.</w:t>
            </w:r>
          </w:p>
        </w:tc>
      </w:tr>
      <w:tr w:rsidR="00D97720" w14:paraId="60619B7D" w14:textId="77777777" w:rsidTr="00352CFB">
        <w:trPr>
          <w:trHeight w:val="313"/>
          <w:jc w:val="center"/>
        </w:trPr>
        <w:tc>
          <w:tcPr>
            <w:tcW w:w="2035" w:type="dxa"/>
          </w:tcPr>
          <w:p w14:paraId="22192A6F" w14:textId="646DB803" w:rsidR="00D97720" w:rsidRDefault="00D97720" w:rsidP="00D97720">
            <w:pPr>
              <w:pStyle w:val="naiskr"/>
              <w:spacing w:before="0" w:after="0"/>
              <w:jc w:val="both"/>
            </w:pPr>
            <w:r>
              <w:t>1.</w:t>
            </w:r>
            <w:r w:rsidR="001E782A">
              <w:t> </w:t>
            </w:r>
            <w:r>
              <w:t>panta 3.</w:t>
            </w:r>
            <w:r w:rsidR="001E782A">
              <w:t> </w:t>
            </w:r>
            <w:r>
              <w:t xml:space="preserve">punkta </w:t>
            </w:r>
            <w:r w:rsidR="001E782A">
              <w:t>“</w:t>
            </w:r>
            <w:r>
              <w:t>b</w:t>
            </w:r>
            <w:r w:rsidR="001E782A">
              <w:t>” </w:t>
            </w:r>
            <w:r>
              <w:t>apakšpunkts</w:t>
            </w:r>
          </w:p>
        </w:tc>
        <w:tc>
          <w:tcPr>
            <w:tcW w:w="2496" w:type="dxa"/>
          </w:tcPr>
          <w:p w14:paraId="3A7D981A" w14:textId="3B3C7764" w:rsidR="00D97720" w:rsidRDefault="00D97720" w:rsidP="00D97720">
            <w:pPr>
              <w:pStyle w:val="naiskr"/>
              <w:spacing w:before="0" w:after="0"/>
              <w:jc w:val="both"/>
            </w:pPr>
            <w:r>
              <w:t>3.</w:t>
            </w:r>
            <w:r w:rsidR="001E782A">
              <w:t> </w:t>
            </w:r>
            <w:r>
              <w:t xml:space="preserve">punkts </w:t>
            </w:r>
          </w:p>
        </w:tc>
        <w:tc>
          <w:tcPr>
            <w:tcW w:w="2127" w:type="dxa"/>
          </w:tcPr>
          <w:p w14:paraId="7F40E4A0" w14:textId="77777777" w:rsidR="00D97720" w:rsidRDefault="00D97720" w:rsidP="00D97720">
            <w:pPr>
              <w:pStyle w:val="naiskr"/>
              <w:spacing w:before="0" w:after="0"/>
              <w:jc w:val="both"/>
            </w:pPr>
            <w:r>
              <w:t xml:space="preserve">Pārņemtas pilnībā. </w:t>
            </w:r>
          </w:p>
        </w:tc>
        <w:tc>
          <w:tcPr>
            <w:tcW w:w="2797" w:type="dxa"/>
          </w:tcPr>
          <w:p w14:paraId="778FBD64" w14:textId="77777777" w:rsidR="00D97720" w:rsidRDefault="00D97720" w:rsidP="00D97720">
            <w:pPr>
              <w:pStyle w:val="naiskr"/>
              <w:spacing w:before="0" w:after="0"/>
              <w:jc w:val="both"/>
            </w:pPr>
            <w:r>
              <w:t>Netiek noteiktas stingrākas prasības.</w:t>
            </w:r>
          </w:p>
        </w:tc>
      </w:tr>
      <w:tr w:rsidR="00D97720" w14:paraId="78DBE5D0" w14:textId="77777777" w:rsidTr="00352CFB">
        <w:trPr>
          <w:trHeight w:val="313"/>
          <w:jc w:val="center"/>
        </w:trPr>
        <w:tc>
          <w:tcPr>
            <w:tcW w:w="2035" w:type="dxa"/>
          </w:tcPr>
          <w:p w14:paraId="1B96F57C" w14:textId="603947D8" w:rsidR="00D97720" w:rsidRDefault="00D97720" w:rsidP="00D97720">
            <w:pPr>
              <w:pStyle w:val="naiskr"/>
              <w:spacing w:before="0" w:after="0"/>
              <w:jc w:val="both"/>
            </w:pPr>
            <w:r>
              <w:t>1.</w:t>
            </w:r>
            <w:r w:rsidR="002C78B5">
              <w:t> </w:t>
            </w:r>
            <w:r>
              <w:t>panta 3.</w:t>
            </w:r>
            <w:r w:rsidR="002C78B5">
              <w:t> </w:t>
            </w:r>
            <w:r>
              <w:t xml:space="preserve">punkta </w:t>
            </w:r>
            <w:r w:rsidR="002C78B5">
              <w:t>“</w:t>
            </w:r>
            <w:r>
              <w:t>c</w:t>
            </w:r>
            <w:r w:rsidR="002C78B5">
              <w:t>” </w:t>
            </w:r>
            <w:r>
              <w:t>apakšpunkts</w:t>
            </w:r>
          </w:p>
        </w:tc>
        <w:tc>
          <w:tcPr>
            <w:tcW w:w="2496" w:type="dxa"/>
          </w:tcPr>
          <w:p w14:paraId="09545F2E" w14:textId="19BCFA18" w:rsidR="00D97720" w:rsidRDefault="00D97720" w:rsidP="00D97720">
            <w:pPr>
              <w:pStyle w:val="naiskr"/>
              <w:spacing w:before="0" w:after="0"/>
              <w:jc w:val="both"/>
            </w:pPr>
            <w:r>
              <w:t>4.</w:t>
            </w:r>
            <w:r w:rsidR="001E782A">
              <w:t> </w:t>
            </w:r>
            <w:r>
              <w:t>punkts</w:t>
            </w:r>
          </w:p>
        </w:tc>
        <w:tc>
          <w:tcPr>
            <w:tcW w:w="2127" w:type="dxa"/>
          </w:tcPr>
          <w:p w14:paraId="04D425FB" w14:textId="77777777" w:rsidR="00D97720" w:rsidRDefault="00D97720" w:rsidP="00D97720">
            <w:pPr>
              <w:pStyle w:val="naiskr"/>
              <w:spacing w:before="0" w:after="0"/>
              <w:jc w:val="both"/>
            </w:pPr>
            <w:r>
              <w:t>Pārņemtas pilnībā.</w:t>
            </w:r>
          </w:p>
        </w:tc>
        <w:tc>
          <w:tcPr>
            <w:tcW w:w="2797" w:type="dxa"/>
          </w:tcPr>
          <w:p w14:paraId="59C1BF7C" w14:textId="77777777" w:rsidR="00D97720" w:rsidRDefault="00D97720" w:rsidP="00D97720">
            <w:pPr>
              <w:pStyle w:val="naiskr"/>
              <w:spacing w:before="0" w:after="0"/>
              <w:jc w:val="both"/>
            </w:pPr>
            <w:r>
              <w:t>Netiek noteiktas stingrākas prasības.</w:t>
            </w:r>
          </w:p>
        </w:tc>
      </w:tr>
      <w:tr w:rsidR="00D97720" w14:paraId="348B7D59" w14:textId="77777777" w:rsidTr="00352CFB">
        <w:trPr>
          <w:trHeight w:val="313"/>
          <w:jc w:val="center"/>
        </w:trPr>
        <w:tc>
          <w:tcPr>
            <w:tcW w:w="2035" w:type="dxa"/>
          </w:tcPr>
          <w:p w14:paraId="270C60BD" w14:textId="108613DF" w:rsidR="00D97720" w:rsidRDefault="00D97720" w:rsidP="00D97720">
            <w:pPr>
              <w:pStyle w:val="naiskr"/>
              <w:spacing w:before="0" w:after="0"/>
              <w:jc w:val="both"/>
            </w:pPr>
            <w:r>
              <w:t>1.</w:t>
            </w:r>
            <w:r w:rsidR="002C78B5">
              <w:t> </w:t>
            </w:r>
            <w:r>
              <w:t>panta 4.</w:t>
            </w:r>
            <w:r w:rsidR="006C4750">
              <w:t> </w:t>
            </w:r>
            <w:r>
              <w:t xml:space="preserve">punkta </w:t>
            </w:r>
            <w:r w:rsidR="006C4750">
              <w:t>“</w:t>
            </w:r>
            <w:r>
              <w:t>a</w:t>
            </w:r>
            <w:r w:rsidR="006C4750">
              <w:t>” </w:t>
            </w:r>
            <w:r>
              <w:t>apakšpunkts</w:t>
            </w:r>
          </w:p>
        </w:tc>
        <w:tc>
          <w:tcPr>
            <w:tcW w:w="2496" w:type="dxa"/>
          </w:tcPr>
          <w:p w14:paraId="20E7F606" w14:textId="77777777" w:rsidR="00D97720" w:rsidRDefault="00D97720" w:rsidP="00D97720">
            <w:pPr>
              <w:pStyle w:val="naiskr"/>
              <w:spacing w:before="0" w:after="0"/>
              <w:jc w:val="both"/>
            </w:pPr>
          </w:p>
        </w:tc>
        <w:tc>
          <w:tcPr>
            <w:tcW w:w="2127" w:type="dxa"/>
          </w:tcPr>
          <w:p w14:paraId="7DD602F7" w14:textId="77777777" w:rsidR="00D97720" w:rsidRDefault="00D97720" w:rsidP="00D97720">
            <w:pPr>
              <w:pStyle w:val="naiskr"/>
              <w:spacing w:before="0" w:after="0"/>
              <w:jc w:val="both"/>
            </w:pPr>
            <w:r>
              <w:t>Netiks pārņemts.</w:t>
            </w:r>
          </w:p>
        </w:tc>
        <w:tc>
          <w:tcPr>
            <w:tcW w:w="2797" w:type="dxa"/>
          </w:tcPr>
          <w:p w14:paraId="163CC62E" w14:textId="02B502CB" w:rsidR="00D97720" w:rsidRDefault="00D97720" w:rsidP="00D97720">
            <w:pPr>
              <w:pStyle w:val="naiskr"/>
              <w:spacing w:before="0" w:after="0"/>
              <w:jc w:val="both"/>
            </w:pPr>
            <w:r>
              <w:t xml:space="preserve">Attiecas uz Komisijai deleģēto pienākumu izpildi. Neskar </w:t>
            </w:r>
            <w:r w:rsidR="001E782A">
              <w:t xml:space="preserve">ES </w:t>
            </w:r>
            <w:r>
              <w:t>dalībvalstu tiesības un pienākumus.</w:t>
            </w:r>
          </w:p>
        </w:tc>
      </w:tr>
      <w:tr w:rsidR="00D97720" w14:paraId="7E8F987B" w14:textId="77777777" w:rsidTr="00352CFB">
        <w:trPr>
          <w:trHeight w:val="313"/>
          <w:jc w:val="center"/>
        </w:trPr>
        <w:tc>
          <w:tcPr>
            <w:tcW w:w="2035" w:type="dxa"/>
          </w:tcPr>
          <w:p w14:paraId="6654805E" w14:textId="7538E2BC" w:rsidR="00D97720" w:rsidRDefault="00D97720" w:rsidP="00D97720">
            <w:pPr>
              <w:pStyle w:val="naiskr"/>
              <w:spacing w:before="0" w:after="0"/>
              <w:jc w:val="both"/>
            </w:pPr>
            <w:r>
              <w:t>1.</w:t>
            </w:r>
            <w:r w:rsidR="006C4750">
              <w:t> </w:t>
            </w:r>
            <w:r>
              <w:t>panta 4.</w:t>
            </w:r>
            <w:r w:rsidR="006C4750">
              <w:t> </w:t>
            </w:r>
            <w:r>
              <w:t xml:space="preserve">punkta </w:t>
            </w:r>
            <w:r w:rsidR="006C4750">
              <w:t>“</w:t>
            </w:r>
            <w:r>
              <w:t>b</w:t>
            </w:r>
            <w:r w:rsidR="006C4750">
              <w:t>” </w:t>
            </w:r>
            <w:r>
              <w:t>apakšpunkts</w:t>
            </w:r>
          </w:p>
        </w:tc>
        <w:tc>
          <w:tcPr>
            <w:tcW w:w="2496" w:type="dxa"/>
          </w:tcPr>
          <w:p w14:paraId="52CD8976" w14:textId="77777777" w:rsidR="00D97720" w:rsidRDefault="00D97720" w:rsidP="00D97720">
            <w:pPr>
              <w:pStyle w:val="naiskr"/>
              <w:spacing w:before="0" w:after="0"/>
              <w:jc w:val="both"/>
            </w:pPr>
          </w:p>
        </w:tc>
        <w:tc>
          <w:tcPr>
            <w:tcW w:w="2127" w:type="dxa"/>
          </w:tcPr>
          <w:p w14:paraId="321F629D" w14:textId="77777777" w:rsidR="00D97720" w:rsidRDefault="00D97720" w:rsidP="00D97720">
            <w:pPr>
              <w:pStyle w:val="naiskr"/>
              <w:spacing w:before="0" w:after="0"/>
              <w:jc w:val="both"/>
            </w:pPr>
            <w:r>
              <w:t>Netiks pārņemts.</w:t>
            </w:r>
          </w:p>
        </w:tc>
        <w:tc>
          <w:tcPr>
            <w:tcW w:w="2797" w:type="dxa"/>
          </w:tcPr>
          <w:p w14:paraId="7916E657" w14:textId="225F40F5" w:rsidR="00D97720" w:rsidRDefault="00D97720" w:rsidP="00D97720">
            <w:pPr>
              <w:pStyle w:val="naiskr"/>
              <w:spacing w:before="0" w:after="0"/>
              <w:jc w:val="both"/>
            </w:pPr>
            <w:r>
              <w:t xml:space="preserve">Attiecas uz Komisijai deleģēto pienākumu izpildi. Neskar </w:t>
            </w:r>
            <w:r w:rsidR="001E782A">
              <w:t xml:space="preserve">ES </w:t>
            </w:r>
            <w:r>
              <w:t>dalībvalstu tiesības un pienākumus.</w:t>
            </w:r>
          </w:p>
        </w:tc>
      </w:tr>
      <w:tr w:rsidR="00D97720" w14:paraId="485E2E14" w14:textId="77777777" w:rsidTr="00352CFB">
        <w:trPr>
          <w:trHeight w:val="313"/>
          <w:jc w:val="center"/>
        </w:trPr>
        <w:tc>
          <w:tcPr>
            <w:tcW w:w="2035" w:type="dxa"/>
          </w:tcPr>
          <w:p w14:paraId="65D990B5" w14:textId="3B4BCEBF" w:rsidR="00D97720" w:rsidRDefault="00D97720" w:rsidP="00D97720">
            <w:pPr>
              <w:pStyle w:val="naiskr"/>
              <w:spacing w:before="0" w:after="0"/>
              <w:jc w:val="both"/>
            </w:pPr>
            <w:r>
              <w:t>1.</w:t>
            </w:r>
            <w:r w:rsidR="002C78B5">
              <w:t> </w:t>
            </w:r>
            <w:r>
              <w:t>panta 4.</w:t>
            </w:r>
            <w:r w:rsidR="002C78B5">
              <w:t> </w:t>
            </w:r>
            <w:r>
              <w:t xml:space="preserve">punkta </w:t>
            </w:r>
            <w:r w:rsidR="006C4750">
              <w:t>“</w:t>
            </w:r>
            <w:r>
              <w:t>c</w:t>
            </w:r>
            <w:r w:rsidR="006C4750">
              <w:t>” </w:t>
            </w:r>
            <w:r>
              <w:t>apakšpunkts</w:t>
            </w:r>
          </w:p>
        </w:tc>
        <w:tc>
          <w:tcPr>
            <w:tcW w:w="2496" w:type="dxa"/>
          </w:tcPr>
          <w:p w14:paraId="66914A7D" w14:textId="77777777" w:rsidR="00D97720" w:rsidRDefault="00D97720" w:rsidP="00D97720">
            <w:pPr>
              <w:pStyle w:val="naiskr"/>
              <w:spacing w:before="0" w:after="0"/>
              <w:jc w:val="both"/>
            </w:pPr>
          </w:p>
        </w:tc>
        <w:tc>
          <w:tcPr>
            <w:tcW w:w="2127" w:type="dxa"/>
          </w:tcPr>
          <w:p w14:paraId="6EE39C56" w14:textId="77777777" w:rsidR="00D97720" w:rsidRDefault="00D97720" w:rsidP="00D97720">
            <w:pPr>
              <w:pStyle w:val="naiskr"/>
              <w:spacing w:before="0" w:after="0"/>
              <w:jc w:val="both"/>
            </w:pPr>
            <w:r>
              <w:t>Netiks pārņemts.</w:t>
            </w:r>
          </w:p>
        </w:tc>
        <w:tc>
          <w:tcPr>
            <w:tcW w:w="2797" w:type="dxa"/>
          </w:tcPr>
          <w:p w14:paraId="2CF183E8" w14:textId="664743C2" w:rsidR="00D97720" w:rsidRDefault="00D97720" w:rsidP="00D97720">
            <w:pPr>
              <w:pStyle w:val="naiskr"/>
              <w:spacing w:before="0" w:after="0"/>
              <w:jc w:val="both"/>
            </w:pPr>
            <w:r>
              <w:t xml:space="preserve">Attiecas uz Komisijai deleģēto pienākumu izpildi. Neskar </w:t>
            </w:r>
            <w:r w:rsidR="001E782A">
              <w:t xml:space="preserve">ES </w:t>
            </w:r>
            <w:r>
              <w:t>dalībvalstu tiesības un pienākumus.</w:t>
            </w:r>
          </w:p>
        </w:tc>
      </w:tr>
      <w:tr w:rsidR="00D97720" w14:paraId="7021153D" w14:textId="77777777" w:rsidTr="00352CFB">
        <w:trPr>
          <w:trHeight w:val="313"/>
          <w:jc w:val="center"/>
        </w:trPr>
        <w:tc>
          <w:tcPr>
            <w:tcW w:w="2035" w:type="dxa"/>
          </w:tcPr>
          <w:p w14:paraId="601A8417" w14:textId="05C82D4D" w:rsidR="00D97720" w:rsidRDefault="00D97720" w:rsidP="00D97720">
            <w:pPr>
              <w:pStyle w:val="naiskr"/>
              <w:spacing w:before="0" w:after="0"/>
              <w:jc w:val="both"/>
            </w:pPr>
            <w:r>
              <w:t>2.</w:t>
            </w:r>
            <w:r w:rsidR="002C78B5">
              <w:t> </w:t>
            </w:r>
            <w:r>
              <w:t>panta 1.</w:t>
            </w:r>
            <w:r w:rsidR="002C78B5">
              <w:t> </w:t>
            </w:r>
            <w:r>
              <w:t>punkts</w:t>
            </w:r>
          </w:p>
        </w:tc>
        <w:tc>
          <w:tcPr>
            <w:tcW w:w="2496" w:type="dxa"/>
          </w:tcPr>
          <w:p w14:paraId="744A437D" w14:textId="77777777" w:rsidR="00D97720" w:rsidRDefault="00D97720" w:rsidP="00D97720">
            <w:pPr>
              <w:pStyle w:val="naiskr"/>
              <w:spacing w:before="0" w:after="0"/>
              <w:jc w:val="both"/>
            </w:pPr>
          </w:p>
        </w:tc>
        <w:tc>
          <w:tcPr>
            <w:tcW w:w="2127" w:type="dxa"/>
          </w:tcPr>
          <w:p w14:paraId="600C0A25" w14:textId="77777777" w:rsidR="00D97720" w:rsidRDefault="00D97720" w:rsidP="00D97720">
            <w:pPr>
              <w:pStyle w:val="naiskr"/>
              <w:spacing w:before="0" w:after="0"/>
              <w:jc w:val="both"/>
            </w:pPr>
            <w:r>
              <w:t xml:space="preserve">Netiks pārņemts. </w:t>
            </w:r>
          </w:p>
        </w:tc>
        <w:tc>
          <w:tcPr>
            <w:tcW w:w="2797" w:type="dxa"/>
          </w:tcPr>
          <w:p w14:paraId="48EE1178" w14:textId="56FF6987" w:rsidR="00D97720" w:rsidRDefault="00D97720">
            <w:pPr>
              <w:pStyle w:val="naiskr"/>
              <w:spacing w:before="0" w:after="0"/>
              <w:jc w:val="both"/>
            </w:pPr>
            <w:r>
              <w:t xml:space="preserve">Attiecas uz </w:t>
            </w:r>
            <w:r w:rsidR="001E782A">
              <w:t xml:space="preserve">ES </w:t>
            </w:r>
            <w:r>
              <w:t xml:space="preserve">dalībvalsts pienākumu </w:t>
            </w:r>
            <w:r w:rsidR="001E782A">
              <w:t>pārņem</w:t>
            </w:r>
            <w:r>
              <w:t>t direktīvas prasības līdz 2019.</w:t>
            </w:r>
            <w:r w:rsidR="001E782A">
              <w:t> </w:t>
            </w:r>
            <w:r>
              <w:t>gada 12.</w:t>
            </w:r>
            <w:r w:rsidR="001E782A">
              <w:t> </w:t>
            </w:r>
            <w:r>
              <w:t>jūnijam un par pienākumu ietvert atsauci uz šo direktīvu.</w:t>
            </w:r>
            <w:r w:rsidR="002C78B5">
              <w:t xml:space="preserve"> Noteikumu projekta precizētā informatīvā atsauce uz ES direktīvām.</w:t>
            </w:r>
          </w:p>
        </w:tc>
      </w:tr>
      <w:tr w:rsidR="00D97720" w14:paraId="3FB6A37C" w14:textId="77777777" w:rsidTr="00352CFB">
        <w:trPr>
          <w:trHeight w:val="313"/>
          <w:jc w:val="center"/>
        </w:trPr>
        <w:tc>
          <w:tcPr>
            <w:tcW w:w="2035" w:type="dxa"/>
          </w:tcPr>
          <w:p w14:paraId="4038AD89" w14:textId="5773BFB5" w:rsidR="00D97720" w:rsidRDefault="00D97720" w:rsidP="00D97720">
            <w:pPr>
              <w:pStyle w:val="naiskr"/>
              <w:spacing w:before="0" w:after="0"/>
              <w:jc w:val="both"/>
            </w:pPr>
            <w:r>
              <w:t>2.</w:t>
            </w:r>
            <w:r w:rsidR="002C78B5">
              <w:t> </w:t>
            </w:r>
            <w:r>
              <w:t>panta 2.</w:t>
            </w:r>
            <w:r w:rsidR="002C78B5">
              <w:t> </w:t>
            </w:r>
            <w:r>
              <w:t>punkts</w:t>
            </w:r>
          </w:p>
        </w:tc>
        <w:tc>
          <w:tcPr>
            <w:tcW w:w="2496" w:type="dxa"/>
          </w:tcPr>
          <w:p w14:paraId="59663BA8" w14:textId="77777777" w:rsidR="00D97720" w:rsidRDefault="00D97720" w:rsidP="00D97720">
            <w:pPr>
              <w:pStyle w:val="naiskr"/>
              <w:spacing w:before="0" w:after="0"/>
              <w:jc w:val="both"/>
            </w:pPr>
          </w:p>
        </w:tc>
        <w:tc>
          <w:tcPr>
            <w:tcW w:w="2127" w:type="dxa"/>
          </w:tcPr>
          <w:p w14:paraId="420B8289" w14:textId="77777777" w:rsidR="00D97720" w:rsidRDefault="00D97720" w:rsidP="00D97720">
            <w:pPr>
              <w:pStyle w:val="naiskr"/>
              <w:spacing w:before="0" w:after="0"/>
              <w:jc w:val="both"/>
            </w:pPr>
            <w:r>
              <w:t>Netiks pārņemts.</w:t>
            </w:r>
          </w:p>
        </w:tc>
        <w:tc>
          <w:tcPr>
            <w:tcW w:w="2797" w:type="dxa"/>
          </w:tcPr>
          <w:p w14:paraId="4E9B87D4" w14:textId="17A928B6" w:rsidR="00D97720" w:rsidRDefault="00D97720" w:rsidP="00D97720">
            <w:pPr>
              <w:pStyle w:val="naiskr"/>
              <w:spacing w:before="0" w:after="0"/>
              <w:jc w:val="both"/>
            </w:pPr>
            <w:r>
              <w:t>Attiecas uz dalībvalstu pienākumu paziņot Komisijai savu tiesību aktu galvenos noteikumus.</w:t>
            </w:r>
          </w:p>
        </w:tc>
      </w:tr>
      <w:tr w:rsidR="00D97720" w14:paraId="0219D1DB" w14:textId="77777777" w:rsidTr="00352CFB">
        <w:trPr>
          <w:trHeight w:val="313"/>
          <w:jc w:val="center"/>
        </w:trPr>
        <w:tc>
          <w:tcPr>
            <w:tcW w:w="2035" w:type="dxa"/>
          </w:tcPr>
          <w:p w14:paraId="5CAAB339" w14:textId="56BD1E3E" w:rsidR="00D97720" w:rsidRDefault="00D97720" w:rsidP="00D97720">
            <w:pPr>
              <w:pStyle w:val="naiskr"/>
              <w:spacing w:before="0" w:after="0"/>
              <w:jc w:val="both"/>
            </w:pPr>
            <w:r>
              <w:t>3.</w:t>
            </w:r>
            <w:r w:rsidR="002C78B5">
              <w:t> </w:t>
            </w:r>
            <w:r>
              <w:t>pants</w:t>
            </w:r>
          </w:p>
        </w:tc>
        <w:tc>
          <w:tcPr>
            <w:tcW w:w="2496" w:type="dxa"/>
          </w:tcPr>
          <w:p w14:paraId="1BAA701F" w14:textId="77777777" w:rsidR="00D97720" w:rsidRDefault="00D97720" w:rsidP="00D97720">
            <w:pPr>
              <w:pStyle w:val="naiskr"/>
              <w:spacing w:before="0" w:after="0"/>
              <w:jc w:val="both"/>
            </w:pPr>
          </w:p>
        </w:tc>
        <w:tc>
          <w:tcPr>
            <w:tcW w:w="2127" w:type="dxa"/>
          </w:tcPr>
          <w:p w14:paraId="749C03A4" w14:textId="77777777" w:rsidR="00D97720" w:rsidRDefault="00D97720" w:rsidP="00D97720">
            <w:pPr>
              <w:pStyle w:val="naiskr"/>
              <w:spacing w:before="0" w:after="0"/>
              <w:jc w:val="both"/>
            </w:pPr>
            <w:r>
              <w:t>Netiks pārņemts.</w:t>
            </w:r>
          </w:p>
        </w:tc>
        <w:tc>
          <w:tcPr>
            <w:tcW w:w="2797" w:type="dxa"/>
          </w:tcPr>
          <w:p w14:paraId="20449521" w14:textId="77777777" w:rsidR="00D97720" w:rsidRDefault="00D97720" w:rsidP="00D97720">
            <w:pPr>
              <w:pStyle w:val="naiskr"/>
              <w:spacing w:before="0" w:after="0"/>
              <w:jc w:val="both"/>
            </w:pPr>
            <w:r>
              <w:t>Direktīvas spēkā stāšanās noteikumi.</w:t>
            </w:r>
          </w:p>
        </w:tc>
      </w:tr>
      <w:tr w:rsidR="00D97720" w14:paraId="1402CB63" w14:textId="77777777" w:rsidTr="00352CFB">
        <w:trPr>
          <w:trHeight w:val="313"/>
          <w:jc w:val="center"/>
        </w:trPr>
        <w:tc>
          <w:tcPr>
            <w:tcW w:w="2035" w:type="dxa"/>
          </w:tcPr>
          <w:p w14:paraId="3394813F" w14:textId="42E14266" w:rsidR="00D97720" w:rsidRDefault="00D97720" w:rsidP="00D97720">
            <w:pPr>
              <w:pStyle w:val="naiskr"/>
              <w:spacing w:before="0" w:after="0"/>
              <w:jc w:val="both"/>
            </w:pPr>
            <w:r>
              <w:t>4.</w:t>
            </w:r>
            <w:r w:rsidR="002C78B5">
              <w:t> </w:t>
            </w:r>
            <w:r>
              <w:t>pants</w:t>
            </w:r>
          </w:p>
        </w:tc>
        <w:tc>
          <w:tcPr>
            <w:tcW w:w="2496" w:type="dxa"/>
          </w:tcPr>
          <w:p w14:paraId="632F1AB0" w14:textId="77777777" w:rsidR="00D97720" w:rsidRDefault="00D97720" w:rsidP="00D97720">
            <w:pPr>
              <w:pStyle w:val="naiskr"/>
              <w:spacing w:before="0" w:after="0"/>
              <w:jc w:val="both"/>
            </w:pPr>
          </w:p>
        </w:tc>
        <w:tc>
          <w:tcPr>
            <w:tcW w:w="2127" w:type="dxa"/>
          </w:tcPr>
          <w:p w14:paraId="211FC9C0" w14:textId="77777777" w:rsidR="00D97720" w:rsidRDefault="00D97720" w:rsidP="00D97720">
            <w:pPr>
              <w:pStyle w:val="naiskr"/>
              <w:spacing w:before="0" w:after="0"/>
              <w:jc w:val="both"/>
            </w:pPr>
            <w:r>
              <w:t xml:space="preserve">Netiks pārņemts. </w:t>
            </w:r>
          </w:p>
        </w:tc>
        <w:tc>
          <w:tcPr>
            <w:tcW w:w="2797" w:type="dxa"/>
          </w:tcPr>
          <w:p w14:paraId="5B8B8F3C" w14:textId="77777777" w:rsidR="00D97720" w:rsidRDefault="00D97720" w:rsidP="00D97720">
            <w:pPr>
              <w:pStyle w:val="naiskr"/>
              <w:spacing w:before="0" w:after="0"/>
              <w:jc w:val="both"/>
            </w:pPr>
            <w:r>
              <w:t>Direktīvas adresāti.</w:t>
            </w:r>
          </w:p>
        </w:tc>
      </w:tr>
    </w:tbl>
    <w:p w14:paraId="4A415F98" w14:textId="77777777" w:rsidR="00D274B8"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D274B8" w:rsidRPr="00FB41DC" w14:paraId="464BBC76" w14:textId="77777777" w:rsidTr="00B227DD">
        <w:trPr>
          <w:trHeight w:val="523"/>
          <w:jc w:val="center"/>
        </w:trPr>
        <w:tc>
          <w:tcPr>
            <w:tcW w:w="9455" w:type="dxa"/>
            <w:gridSpan w:val="4"/>
            <w:vAlign w:val="center"/>
          </w:tcPr>
          <w:p w14:paraId="48FD20C3" w14:textId="77777777" w:rsidR="00D274B8" w:rsidRPr="00FB41DC" w:rsidRDefault="00D274B8" w:rsidP="00B227DD">
            <w:pPr>
              <w:pStyle w:val="naisnod"/>
              <w:spacing w:before="0" w:after="0"/>
            </w:pPr>
            <w:r w:rsidRPr="00FB41DC">
              <w:t>1.</w:t>
            </w:r>
            <w:r>
              <w:t> </w:t>
            </w:r>
            <w:r w:rsidRPr="00FB41DC">
              <w:t>tabula</w:t>
            </w:r>
          </w:p>
          <w:p w14:paraId="31DEAAD0"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35CFDB02" w14:textId="77777777" w:rsidTr="00B227DD">
        <w:trPr>
          <w:trHeight w:val="1252"/>
          <w:jc w:val="center"/>
        </w:trPr>
        <w:tc>
          <w:tcPr>
            <w:tcW w:w="2035" w:type="dxa"/>
            <w:vAlign w:val="center"/>
          </w:tcPr>
          <w:p w14:paraId="6289DEF8"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420" w:type="dxa"/>
            <w:gridSpan w:val="3"/>
            <w:vAlign w:val="center"/>
          </w:tcPr>
          <w:p w14:paraId="5E3BC3B5" w14:textId="60762F02" w:rsidR="00D274B8" w:rsidRPr="00C13EFF" w:rsidRDefault="00D97720" w:rsidP="00D97720">
            <w:pPr>
              <w:pStyle w:val="naisc"/>
              <w:spacing w:before="0" w:after="0"/>
              <w:jc w:val="both"/>
              <w:rPr>
                <w:bCs/>
              </w:rPr>
            </w:pPr>
            <w:r>
              <w:rPr>
                <w:rStyle w:val="Strong"/>
                <w:b w:val="0"/>
              </w:rPr>
              <w:t>Direktīva</w:t>
            </w:r>
            <w:r>
              <w:t xml:space="preserve"> 2017/1975</w:t>
            </w:r>
            <w:r w:rsidR="00E51158">
              <w:t>/ES</w:t>
            </w:r>
          </w:p>
        </w:tc>
      </w:tr>
      <w:tr w:rsidR="00D274B8" w:rsidRPr="00FB41DC" w14:paraId="7E387E03" w14:textId="77777777" w:rsidTr="00B227DD">
        <w:trPr>
          <w:trHeight w:val="165"/>
          <w:jc w:val="center"/>
        </w:trPr>
        <w:tc>
          <w:tcPr>
            <w:tcW w:w="2035" w:type="dxa"/>
            <w:vAlign w:val="center"/>
          </w:tcPr>
          <w:p w14:paraId="0211B6EB" w14:textId="77777777" w:rsidR="00D274B8" w:rsidRPr="00FB41DC" w:rsidRDefault="00D274B8" w:rsidP="00B227DD">
            <w:pPr>
              <w:pStyle w:val="naiskr"/>
              <w:spacing w:before="0" w:after="0"/>
              <w:jc w:val="both"/>
            </w:pPr>
            <w:r w:rsidRPr="00FB41DC">
              <w:t>A</w:t>
            </w:r>
          </w:p>
        </w:tc>
        <w:tc>
          <w:tcPr>
            <w:tcW w:w="1843" w:type="dxa"/>
            <w:vAlign w:val="center"/>
          </w:tcPr>
          <w:p w14:paraId="7CA30B04" w14:textId="77777777" w:rsidR="00D274B8" w:rsidRPr="00FB41DC" w:rsidRDefault="00D274B8" w:rsidP="00B227DD">
            <w:pPr>
              <w:pStyle w:val="naiskr"/>
              <w:spacing w:before="0" w:after="0"/>
              <w:jc w:val="both"/>
            </w:pPr>
            <w:r w:rsidRPr="00FB41DC">
              <w:t>B</w:t>
            </w:r>
          </w:p>
        </w:tc>
        <w:tc>
          <w:tcPr>
            <w:tcW w:w="1701" w:type="dxa"/>
            <w:vAlign w:val="center"/>
          </w:tcPr>
          <w:p w14:paraId="15EA9AC2" w14:textId="77777777" w:rsidR="00D274B8" w:rsidRPr="00FB41DC" w:rsidRDefault="00D274B8" w:rsidP="00B227DD">
            <w:pPr>
              <w:pStyle w:val="naiskr"/>
              <w:spacing w:before="0" w:after="0"/>
              <w:jc w:val="both"/>
            </w:pPr>
            <w:r w:rsidRPr="00FB41DC">
              <w:t>C</w:t>
            </w:r>
          </w:p>
        </w:tc>
        <w:tc>
          <w:tcPr>
            <w:tcW w:w="3876" w:type="dxa"/>
            <w:vAlign w:val="center"/>
          </w:tcPr>
          <w:p w14:paraId="643FCA15" w14:textId="77777777" w:rsidR="00D274B8" w:rsidRPr="00FB41DC" w:rsidRDefault="00D274B8" w:rsidP="00B227DD">
            <w:pPr>
              <w:pStyle w:val="naiskr"/>
              <w:spacing w:before="0" w:after="0"/>
              <w:jc w:val="both"/>
            </w:pPr>
            <w:r w:rsidRPr="00FB41DC">
              <w:t>D</w:t>
            </w:r>
          </w:p>
        </w:tc>
      </w:tr>
      <w:tr w:rsidR="00C76D9A" w:rsidRPr="00FB41DC" w14:paraId="1A3034A8" w14:textId="77777777" w:rsidTr="000F0A45">
        <w:trPr>
          <w:trHeight w:val="165"/>
          <w:jc w:val="center"/>
        </w:trPr>
        <w:tc>
          <w:tcPr>
            <w:tcW w:w="2035" w:type="dxa"/>
          </w:tcPr>
          <w:p w14:paraId="584738FE" w14:textId="77777777" w:rsidR="00C76D9A" w:rsidRPr="00C76D9A" w:rsidRDefault="00C76D9A" w:rsidP="00C76D9A">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3F624483" w14:textId="77777777" w:rsidR="00C76D9A" w:rsidRPr="00C76D9A" w:rsidRDefault="00C76D9A" w:rsidP="00C76D9A">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37EB2012" w14:textId="77777777" w:rsidR="00C76D9A" w:rsidRPr="00C76D9A" w:rsidRDefault="00C76D9A" w:rsidP="00C76D9A">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523A1B25" w14:textId="77777777" w:rsidR="00C76D9A" w:rsidRPr="00C76D9A" w:rsidRDefault="00C76D9A" w:rsidP="00C76D9A">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3D508A32" w14:textId="77777777" w:rsidTr="00B227DD">
        <w:trPr>
          <w:trHeight w:val="313"/>
          <w:jc w:val="center"/>
        </w:trPr>
        <w:tc>
          <w:tcPr>
            <w:tcW w:w="2035" w:type="dxa"/>
          </w:tcPr>
          <w:p w14:paraId="4660DF2E" w14:textId="77777777" w:rsidR="00C76D9A" w:rsidRDefault="00C76D9A" w:rsidP="00C76D9A">
            <w:pPr>
              <w:pStyle w:val="naiskr"/>
              <w:spacing w:before="0" w:after="0"/>
              <w:jc w:val="both"/>
            </w:pPr>
            <w:r>
              <w:t>1. pants</w:t>
            </w:r>
          </w:p>
        </w:tc>
        <w:tc>
          <w:tcPr>
            <w:tcW w:w="1843" w:type="dxa"/>
          </w:tcPr>
          <w:p w14:paraId="0D5ED2DD" w14:textId="4248F0F6" w:rsidR="00C76D9A" w:rsidRDefault="00D97720" w:rsidP="00C76D9A">
            <w:pPr>
              <w:pStyle w:val="naiskr"/>
              <w:spacing w:before="0" w:after="0"/>
              <w:jc w:val="both"/>
            </w:pPr>
            <w:r>
              <w:t>16.</w:t>
            </w:r>
            <w:r w:rsidR="006C4750">
              <w:t> </w:t>
            </w:r>
            <w:r>
              <w:t>punkts</w:t>
            </w:r>
          </w:p>
        </w:tc>
        <w:tc>
          <w:tcPr>
            <w:tcW w:w="1701" w:type="dxa"/>
          </w:tcPr>
          <w:p w14:paraId="09CC1206" w14:textId="77777777" w:rsidR="00C76D9A" w:rsidRDefault="00C76D9A" w:rsidP="00C76D9A">
            <w:pPr>
              <w:pStyle w:val="naiskr"/>
              <w:spacing w:before="0" w:after="0"/>
              <w:jc w:val="both"/>
            </w:pPr>
            <w:r>
              <w:t>Atbilst pilnībā</w:t>
            </w:r>
          </w:p>
        </w:tc>
        <w:tc>
          <w:tcPr>
            <w:tcW w:w="3876" w:type="dxa"/>
          </w:tcPr>
          <w:p w14:paraId="74DC2A52" w14:textId="77777777" w:rsidR="00C76D9A" w:rsidRDefault="00C76D9A" w:rsidP="00C76D9A">
            <w:pPr>
              <w:pStyle w:val="naiskr"/>
              <w:spacing w:before="0" w:after="0"/>
              <w:jc w:val="both"/>
            </w:pPr>
            <w:r>
              <w:t>Netiek noteiktas stingrākas prasības.</w:t>
            </w:r>
          </w:p>
        </w:tc>
      </w:tr>
      <w:tr w:rsidR="00C76D9A" w14:paraId="296AA8C5" w14:textId="77777777" w:rsidTr="00B227DD">
        <w:trPr>
          <w:trHeight w:val="313"/>
          <w:jc w:val="center"/>
        </w:trPr>
        <w:tc>
          <w:tcPr>
            <w:tcW w:w="2035" w:type="dxa"/>
          </w:tcPr>
          <w:p w14:paraId="55D2641F" w14:textId="77777777" w:rsidR="00C76D9A" w:rsidRDefault="00C76D9A" w:rsidP="00C76D9A">
            <w:pPr>
              <w:pStyle w:val="naiskr"/>
              <w:spacing w:before="0" w:after="0"/>
              <w:jc w:val="both"/>
            </w:pPr>
            <w:r>
              <w:t>2. panta pirmā daļa</w:t>
            </w:r>
          </w:p>
        </w:tc>
        <w:tc>
          <w:tcPr>
            <w:tcW w:w="1843" w:type="dxa"/>
          </w:tcPr>
          <w:p w14:paraId="0357EFCD" w14:textId="49159206" w:rsidR="00C76D9A" w:rsidRDefault="00D76A86" w:rsidP="00C76D9A">
            <w:pPr>
              <w:pStyle w:val="naiskr"/>
              <w:spacing w:before="0" w:after="0"/>
              <w:jc w:val="both"/>
            </w:pPr>
            <w:r>
              <w:t>19</w:t>
            </w:r>
            <w:r w:rsidR="00D97720">
              <w:t>.</w:t>
            </w:r>
            <w:r w:rsidR="006C4750">
              <w:t> </w:t>
            </w:r>
            <w:r w:rsidR="00D97720">
              <w:t>punkts</w:t>
            </w:r>
          </w:p>
        </w:tc>
        <w:tc>
          <w:tcPr>
            <w:tcW w:w="1701" w:type="dxa"/>
          </w:tcPr>
          <w:p w14:paraId="5F974C95" w14:textId="77777777" w:rsidR="00C76D9A" w:rsidRDefault="00C76D9A" w:rsidP="00C76D9A">
            <w:pPr>
              <w:pStyle w:val="naiskr"/>
              <w:spacing w:before="0" w:after="0"/>
              <w:jc w:val="both"/>
            </w:pPr>
            <w:r>
              <w:t>Atbilst pilnībā</w:t>
            </w:r>
          </w:p>
        </w:tc>
        <w:tc>
          <w:tcPr>
            <w:tcW w:w="3876" w:type="dxa"/>
          </w:tcPr>
          <w:p w14:paraId="4A61EA69" w14:textId="77777777" w:rsidR="00C76D9A" w:rsidRDefault="00C76D9A" w:rsidP="00C76D9A">
            <w:pPr>
              <w:pStyle w:val="naiskr"/>
              <w:spacing w:before="0" w:after="0"/>
              <w:jc w:val="both"/>
            </w:pPr>
            <w:r>
              <w:t>Netiek noteiktas stingrākas prasības.</w:t>
            </w:r>
          </w:p>
        </w:tc>
      </w:tr>
      <w:tr w:rsidR="00C76D9A" w14:paraId="0DB0AE3D" w14:textId="77777777" w:rsidTr="00B227DD">
        <w:trPr>
          <w:trHeight w:val="313"/>
          <w:jc w:val="center"/>
        </w:trPr>
        <w:tc>
          <w:tcPr>
            <w:tcW w:w="2035" w:type="dxa"/>
          </w:tcPr>
          <w:p w14:paraId="7BD9533F" w14:textId="0350D860" w:rsidR="00C76D9A" w:rsidRDefault="00C76D9A" w:rsidP="00C76D9A">
            <w:pPr>
              <w:pStyle w:val="naiskr"/>
              <w:spacing w:before="0" w:after="0"/>
              <w:jc w:val="both"/>
            </w:pPr>
            <w:r>
              <w:t>2.</w:t>
            </w:r>
            <w:r w:rsidR="006C4750">
              <w:t> </w:t>
            </w:r>
            <w:r>
              <w:t>panta otrā daļa</w:t>
            </w:r>
          </w:p>
        </w:tc>
        <w:tc>
          <w:tcPr>
            <w:tcW w:w="1843" w:type="dxa"/>
          </w:tcPr>
          <w:p w14:paraId="5B5B953E" w14:textId="77777777" w:rsidR="00C76D9A" w:rsidRDefault="00C76D9A" w:rsidP="00C76D9A">
            <w:pPr>
              <w:pStyle w:val="naiskr"/>
              <w:spacing w:before="0" w:after="0"/>
              <w:jc w:val="both"/>
            </w:pPr>
          </w:p>
        </w:tc>
        <w:tc>
          <w:tcPr>
            <w:tcW w:w="1701" w:type="dxa"/>
          </w:tcPr>
          <w:p w14:paraId="63794104" w14:textId="77777777" w:rsidR="00C76D9A" w:rsidRDefault="00C76D9A" w:rsidP="00C76D9A">
            <w:pPr>
              <w:pStyle w:val="naiskr"/>
              <w:spacing w:before="0" w:after="0"/>
              <w:jc w:val="both"/>
            </w:pPr>
            <w:r>
              <w:t xml:space="preserve">Netiks pārņemts </w:t>
            </w:r>
          </w:p>
        </w:tc>
        <w:tc>
          <w:tcPr>
            <w:tcW w:w="3876" w:type="dxa"/>
          </w:tcPr>
          <w:p w14:paraId="3DC019F5" w14:textId="4F8B9B98" w:rsidR="00C76D9A" w:rsidRDefault="00C76D9A" w:rsidP="00C76D9A">
            <w:pPr>
              <w:pStyle w:val="naiskr"/>
              <w:spacing w:before="0" w:after="0"/>
              <w:jc w:val="both"/>
            </w:pPr>
            <w:r>
              <w:t xml:space="preserve">Attiecas uz </w:t>
            </w:r>
            <w:r w:rsidR="006C4750">
              <w:t xml:space="preserve">ES </w:t>
            </w:r>
            <w:r>
              <w:t>dalībvalstu pienākumu paziņot Komisijai savu tiesību aktu galvenos noteikumus.</w:t>
            </w:r>
          </w:p>
        </w:tc>
      </w:tr>
      <w:tr w:rsidR="00C76D9A" w14:paraId="013D6380" w14:textId="77777777" w:rsidTr="00B227DD">
        <w:trPr>
          <w:trHeight w:val="313"/>
          <w:jc w:val="center"/>
        </w:trPr>
        <w:tc>
          <w:tcPr>
            <w:tcW w:w="2035" w:type="dxa"/>
          </w:tcPr>
          <w:p w14:paraId="4E1912A8" w14:textId="4F898788" w:rsidR="00C76D9A" w:rsidRDefault="00C76D9A" w:rsidP="00C76D9A">
            <w:pPr>
              <w:pStyle w:val="naiskr"/>
              <w:spacing w:before="0" w:after="0"/>
              <w:jc w:val="both"/>
            </w:pPr>
            <w:r>
              <w:t>3.</w:t>
            </w:r>
            <w:r w:rsidR="006C4750">
              <w:t> </w:t>
            </w:r>
            <w:r>
              <w:t>pants</w:t>
            </w:r>
          </w:p>
        </w:tc>
        <w:tc>
          <w:tcPr>
            <w:tcW w:w="1843" w:type="dxa"/>
          </w:tcPr>
          <w:p w14:paraId="32ED8F39" w14:textId="77777777" w:rsidR="00C76D9A" w:rsidRDefault="00C76D9A" w:rsidP="00C76D9A">
            <w:pPr>
              <w:pStyle w:val="naiskr"/>
              <w:spacing w:before="0" w:after="0"/>
              <w:jc w:val="both"/>
            </w:pPr>
          </w:p>
        </w:tc>
        <w:tc>
          <w:tcPr>
            <w:tcW w:w="1701" w:type="dxa"/>
          </w:tcPr>
          <w:p w14:paraId="5E9C4F87" w14:textId="77777777" w:rsidR="00C76D9A" w:rsidRDefault="00C76D9A" w:rsidP="00C76D9A">
            <w:pPr>
              <w:pStyle w:val="naiskr"/>
              <w:spacing w:before="0" w:after="0"/>
              <w:jc w:val="both"/>
            </w:pPr>
            <w:r>
              <w:t>Netiks pārņemts</w:t>
            </w:r>
          </w:p>
        </w:tc>
        <w:tc>
          <w:tcPr>
            <w:tcW w:w="3876" w:type="dxa"/>
          </w:tcPr>
          <w:p w14:paraId="2DA3D55F" w14:textId="77777777" w:rsidR="00C76D9A" w:rsidRDefault="00C76D9A" w:rsidP="00C76D9A">
            <w:pPr>
              <w:pStyle w:val="naiskr"/>
              <w:spacing w:before="0" w:after="0"/>
              <w:jc w:val="both"/>
            </w:pPr>
            <w:r>
              <w:t>Direktīvas spēkā stāšanās noteikumi.</w:t>
            </w:r>
          </w:p>
        </w:tc>
      </w:tr>
      <w:tr w:rsidR="00C76D9A" w14:paraId="4D743745" w14:textId="77777777" w:rsidTr="00B227DD">
        <w:trPr>
          <w:trHeight w:val="313"/>
          <w:jc w:val="center"/>
        </w:trPr>
        <w:tc>
          <w:tcPr>
            <w:tcW w:w="2035" w:type="dxa"/>
          </w:tcPr>
          <w:p w14:paraId="2B1ECBA4" w14:textId="6A215023" w:rsidR="00C76D9A" w:rsidRDefault="00C76D9A" w:rsidP="00C76D9A">
            <w:pPr>
              <w:pStyle w:val="naiskr"/>
              <w:spacing w:before="0" w:after="0"/>
              <w:jc w:val="both"/>
            </w:pPr>
            <w:r>
              <w:t>4.</w:t>
            </w:r>
            <w:r w:rsidR="006C4750">
              <w:t> </w:t>
            </w:r>
            <w:r>
              <w:t>pants</w:t>
            </w:r>
          </w:p>
        </w:tc>
        <w:tc>
          <w:tcPr>
            <w:tcW w:w="1843" w:type="dxa"/>
          </w:tcPr>
          <w:p w14:paraId="57771783" w14:textId="77777777" w:rsidR="00C76D9A" w:rsidRDefault="00C76D9A" w:rsidP="00C76D9A">
            <w:pPr>
              <w:pStyle w:val="naiskr"/>
              <w:spacing w:before="0" w:after="0"/>
              <w:jc w:val="both"/>
            </w:pPr>
          </w:p>
        </w:tc>
        <w:tc>
          <w:tcPr>
            <w:tcW w:w="1701" w:type="dxa"/>
          </w:tcPr>
          <w:p w14:paraId="0ECDE621" w14:textId="77777777" w:rsidR="00C76D9A" w:rsidRDefault="00C76D9A" w:rsidP="00C76D9A">
            <w:pPr>
              <w:pStyle w:val="naiskr"/>
              <w:spacing w:before="0" w:after="0"/>
              <w:jc w:val="both"/>
            </w:pPr>
            <w:r>
              <w:t>Netiks pārņemts</w:t>
            </w:r>
          </w:p>
        </w:tc>
        <w:tc>
          <w:tcPr>
            <w:tcW w:w="3876" w:type="dxa"/>
          </w:tcPr>
          <w:p w14:paraId="0C024094" w14:textId="77777777" w:rsidR="00C76D9A" w:rsidRDefault="00C76D9A" w:rsidP="00C76D9A">
            <w:pPr>
              <w:pStyle w:val="naiskr"/>
              <w:spacing w:before="0" w:after="0"/>
              <w:jc w:val="both"/>
            </w:pPr>
            <w:r>
              <w:t>Direktīvas adresāti</w:t>
            </w:r>
          </w:p>
        </w:tc>
      </w:tr>
      <w:tr w:rsidR="00C76D9A" w14:paraId="442383CA" w14:textId="77777777" w:rsidTr="00B227DD">
        <w:trPr>
          <w:trHeight w:val="313"/>
          <w:jc w:val="center"/>
        </w:trPr>
        <w:tc>
          <w:tcPr>
            <w:tcW w:w="2035" w:type="dxa"/>
          </w:tcPr>
          <w:p w14:paraId="7E79332C" w14:textId="77777777" w:rsidR="00C76D9A" w:rsidRDefault="00C76D9A" w:rsidP="00C76D9A">
            <w:pPr>
              <w:pStyle w:val="naiskr"/>
              <w:spacing w:before="0" w:after="0"/>
              <w:jc w:val="both"/>
            </w:pPr>
            <w:r>
              <w:t>Pielikums</w:t>
            </w:r>
          </w:p>
        </w:tc>
        <w:tc>
          <w:tcPr>
            <w:tcW w:w="1843" w:type="dxa"/>
          </w:tcPr>
          <w:p w14:paraId="0AAD0869" w14:textId="1B0C367E" w:rsidR="00C76D9A" w:rsidRDefault="00D97720" w:rsidP="00C76D9A">
            <w:pPr>
              <w:pStyle w:val="naiskr"/>
              <w:spacing w:before="0" w:after="0"/>
              <w:jc w:val="both"/>
            </w:pPr>
            <w:r>
              <w:t>16.</w:t>
            </w:r>
            <w:r w:rsidR="006C4750">
              <w:t> </w:t>
            </w:r>
            <w:r>
              <w:t>punkts</w:t>
            </w:r>
          </w:p>
        </w:tc>
        <w:tc>
          <w:tcPr>
            <w:tcW w:w="1701" w:type="dxa"/>
          </w:tcPr>
          <w:p w14:paraId="2B286D80" w14:textId="77777777" w:rsidR="00C76D9A" w:rsidRDefault="00C76D9A" w:rsidP="00C76D9A">
            <w:pPr>
              <w:pStyle w:val="naiskr"/>
              <w:spacing w:before="0" w:after="0"/>
              <w:jc w:val="both"/>
            </w:pPr>
            <w:r>
              <w:t>Atbilst pilnībā</w:t>
            </w:r>
          </w:p>
        </w:tc>
        <w:tc>
          <w:tcPr>
            <w:tcW w:w="3876" w:type="dxa"/>
          </w:tcPr>
          <w:p w14:paraId="48FD9AAC" w14:textId="77777777" w:rsidR="00C76D9A" w:rsidRDefault="00C76D9A" w:rsidP="00C76D9A">
            <w:pPr>
              <w:pStyle w:val="naiskr"/>
              <w:spacing w:before="0" w:after="0"/>
              <w:jc w:val="both"/>
            </w:pPr>
            <w:r>
              <w:t>Netiek noteiktas stingrākas prasības.</w:t>
            </w:r>
          </w:p>
        </w:tc>
      </w:tr>
    </w:tbl>
    <w:p w14:paraId="2183A4EA" w14:textId="77777777" w:rsidR="00D274B8"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D274B8" w:rsidRPr="00FB41DC" w14:paraId="473AF3E0" w14:textId="77777777" w:rsidTr="00B227DD">
        <w:trPr>
          <w:trHeight w:val="523"/>
          <w:jc w:val="center"/>
        </w:trPr>
        <w:tc>
          <w:tcPr>
            <w:tcW w:w="9455" w:type="dxa"/>
            <w:gridSpan w:val="4"/>
            <w:vAlign w:val="center"/>
          </w:tcPr>
          <w:p w14:paraId="525A7841" w14:textId="77777777" w:rsidR="00D274B8" w:rsidRPr="00FB41DC" w:rsidRDefault="00D274B8" w:rsidP="00B227DD">
            <w:pPr>
              <w:pStyle w:val="naisnod"/>
              <w:spacing w:before="0" w:after="0"/>
            </w:pPr>
            <w:r w:rsidRPr="00FB41DC">
              <w:t>1.</w:t>
            </w:r>
            <w:r>
              <w:t> </w:t>
            </w:r>
            <w:r w:rsidRPr="00FB41DC">
              <w:t>tabula</w:t>
            </w:r>
          </w:p>
          <w:p w14:paraId="73C427E2"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6BE82A05" w14:textId="77777777" w:rsidTr="00B227DD">
        <w:trPr>
          <w:trHeight w:val="1252"/>
          <w:jc w:val="center"/>
        </w:trPr>
        <w:tc>
          <w:tcPr>
            <w:tcW w:w="2035" w:type="dxa"/>
            <w:vAlign w:val="center"/>
          </w:tcPr>
          <w:p w14:paraId="3BAAAC12"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420" w:type="dxa"/>
            <w:gridSpan w:val="3"/>
            <w:vAlign w:val="center"/>
          </w:tcPr>
          <w:p w14:paraId="1D980442" w14:textId="69BF06D6" w:rsidR="00D274B8" w:rsidRPr="00935CD8" w:rsidRDefault="00D97720" w:rsidP="00B227DD">
            <w:pPr>
              <w:pStyle w:val="naisc"/>
              <w:spacing w:before="0" w:after="0"/>
              <w:jc w:val="both"/>
              <w:rPr>
                <w:bCs/>
              </w:rPr>
            </w:pPr>
            <w:r>
              <w:rPr>
                <w:rStyle w:val="Strong"/>
                <w:b w:val="0"/>
              </w:rPr>
              <w:t>Direktīva</w:t>
            </w:r>
            <w:r>
              <w:t xml:space="preserve"> 2018/736</w:t>
            </w:r>
            <w:r w:rsidR="00E51158">
              <w:t>/ES</w:t>
            </w:r>
          </w:p>
        </w:tc>
      </w:tr>
      <w:tr w:rsidR="00D274B8" w:rsidRPr="00FB41DC" w14:paraId="5208C15F" w14:textId="77777777" w:rsidTr="00B227DD">
        <w:trPr>
          <w:trHeight w:val="165"/>
          <w:jc w:val="center"/>
        </w:trPr>
        <w:tc>
          <w:tcPr>
            <w:tcW w:w="2035" w:type="dxa"/>
            <w:vAlign w:val="center"/>
          </w:tcPr>
          <w:p w14:paraId="44A0FE0C" w14:textId="77777777" w:rsidR="00D274B8" w:rsidRPr="00FB41DC" w:rsidRDefault="00D274B8" w:rsidP="00B227DD">
            <w:pPr>
              <w:pStyle w:val="naiskr"/>
              <w:spacing w:before="0" w:after="0"/>
              <w:jc w:val="center"/>
            </w:pPr>
            <w:r w:rsidRPr="00FB41DC">
              <w:t>A</w:t>
            </w:r>
          </w:p>
        </w:tc>
        <w:tc>
          <w:tcPr>
            <w:tcW w:w="1843" w:type="dxa"/>
            <w:vAlign w:val="center"/>
          </w:tcPr>
          <w:p w14:paraId="6F3EF27D" w14:textId="77777777" w:rsidR="00D274B8" w:rsidRPr="00FB41DC" w:rsidRDefault="00D274B8" w:rsidP="00B227DD">
            <w:pPr>
              <w:pStyle w:val="naiskr"/>
              <w:spacing w:before="0" w:after="0"/>
              <w:jc w:val="center"/>
            </w:pPr>
            <w:r w:rsidRPr="00FB41DC">
              <w:t>B</w:t>
            </w:r>
          </w:p>
        </w:tc>
        <w:tc>
          <w:tcPr>
            <w:tcW w:w="1701" w:type="dxa"/>
            <w:vAlign w:val="center"/>
          </w:tcPr>
          <w:p w14:paraId="5CE9A756" w14:textId="77777777" w:rsidR="00D274B8" w:rsidRPr="00FB41DC" w:rsidRDefault="00D274B8" w:rsidP="00B227DD">
            <w:pPr>
              <w:pStyle w:val="naiskr"/>
              <w:spacing w:before="0" w:after="0"/>
              <w:jc w:val="center"/>
            </w:pPr>
            <w:r w:rsidRPr="00FB41DC">
              <w:t>C</w:t>
            </w:r>
          </w:p>
        </w:tc>
        <w:tc>
          <w:tcPr>
            <w:tcW w:w="3876" w:type="dxa"/>
            <w:vAlign w:val="center"/>
          </w:tcPr>
          <w:p w14:paraId="0AC566E3" w14:textId="77777777" w:rsidR="00D274B8" w:rsidRPr="00FB41DC" w:rsidRDefault="00D274B8" w:rsidP="00B227DD">
            <w:pPr>
              <w:pStyle w:val="naiskr"/>
              <w:spacing w:before="0" w:after="0"/>
              <w:jc w:val="center"/>
            </w:pPr>
            <w:r w:rsidRPr="00FB41DC">
              <w:t>D</w:t>
            </w:r>
          </w:p>
        </w:tc>
      </w:tr>
      <w:tr w:rsidR="00C76D9A" w:rsidRPr="00FB41DC" w14:paraId="3B483FFA" w14:textId="77777777" w:rsidTr="000F0A45">
        <w:trPr>
          <w:trHeight w:val="165"/>
          <w:jc w:val="center"/>
        </w:trPr>
        <w:tc>
          <w:tcPr>
            <w:tcW w:w="2035" w:type="dxa"/>
          </w:tcPr>
          <w:p w14:paraId="34EF281D" w14:textId="77777777" w:rsidR="00C76D9A" w:rsidRPr="00C76D9A" w:rsidRDefault="00C76D9A" w:rsidP="00C76D9A">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55E2A8C4" w14:textId="77777777" w:rsidR="00C76D9A" w:rsidRPr="00C76D9A" w:rsidRDefault="00C76D9A" w:rsidP="00C76D9A">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737144F0" w14:textId="77777777" w:rsidR="00C76D9A" w:rsidRPr="00C76D9A" w:rsidRDefault="00C76D9A" w:rsidP="00C76D9A">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5B6E8DF1" w14:textId="77777777" w:rsidR="00C76D9A" w:rsidRPr="00C76D9A" w:rsidRDefault="00C76D9A" w:rsidP="00C76D9A">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5DC88E1F" w14:textId="77777777" w:rsidTr="00B227DD">
        <w:trPr>
          <w:trHeight w:val="313"/>
          <w:jc w:val="center"/>
        </w:trPr>
        <w:tc>
          <w:tcPr>
            <w:tcW w:w="2035" w:type="dxa"/>
          </w:tcPr>
          <w:p w14:paraId="5DCB2319" w14:textId="77777777" w:rsidR="00C76D9A" w:rsidRDefault="00C76D9A" w:rsidP="00C76D9A">
            <w:pPr>
              <w:pStyle w:val="naiskr"/>
              <w:spacing w:before="0" w:after="0"/>
              <w:jc w:val="both"/>
            </w:pPr>
            <w:r>
              <w:t>1. pants</w:t>
            </w:r>
          </w:p>
        </w:tc>
        <w:tc>
          <w:tcPr>
            <w:tcW w:w="1843" w:type="dxa"/>
          </w:tcPr>
          <w:p w14:paraId="550E68A5" w14:textId="79CFDCA3" w:rsidR="00C76D9A" w:rsidRDefault="00D97720" w:rsidP="00C76D9A">
            <w:pPr>
              <w:pStyle w:val="naiskr"/>
              <w:spacing w:before="0" w:after="0"/>
              <w:jc w:val="both"/>
            </w:pPr>
            <w:r>
              <w:t>13.</w:t>
            </w:r>
            <w:r w:rsidR="003255DA">
              <w:t> </w:t>
            </w:r>
            <w:r>
              <w:t>punkts</w:t>
            </w:r>
          </w:p>
        </w:tc>
        <w:tc>
          <w:tcPr>
            <w:tcW w:w="1701" w:type="dxa"/>
          </w:tcPr>
          <w:p w14:paraId="24D177BB" w14:textId="77777777" w:rsidR="00C76D9A" w:rsidRDefault="00C76D9A" w:rsidP="00C76D9A">
            <w:pPr>
              <w:pStyle w:val="naiskr"/>
              <w:spacing w:before="0" w:after="0"/>
              <w:jc w:val="both"/>
            </w:pPr>
            <w:r>
              <w:t>Atbilst pilnībā</w:t>
            </w:r>
          </w:p>
        </w:tc>
        <w:tc>
          <w:tcPr>
            <w:tcW w:w="3876" w:type="dxa"/>
          </w:tcPr>
          <w:p w14:paraId="12EB0918" w14:textId="77777777" w:rsidR="00C76D9A" w:rsidRDefault="00C76D9A" w:rsidP="00C76D9A">
            <w:pPr>
              <w:pStyle w:val="naiskr"/>
              <w:spacing w:before="0" w:after="0"/>
              <w:jc w:val="both"/>
            </w:pPr>
            <w:r>
              <w:t>Netiek noteiktas stingrākas prasības</w:t>
            </w:r>
          </w:p>
        </w:tc>
      </w:tr>
      <w:tr w:rsidR="00C76D9A" w14:paraId="44466121" w14:textId="77777777" w:rsidTr="00B227DD">
        <w:trPr>
          <w:trHeight w:val="313"/>
          <w:jc w:val="center"/>
        </w:trPr>
        <w:tc>
          <w:tcPr>
            <w:tcW w:w="2035" w:type="dxa"/>
          </w:tcPr>
          <w:p w14:paraId="72012223" w14:textId="77777777" w:rsidR="00C76D9A" w:rsidRDefault="00C76D9A" w:rsidP="00C76D9A">
            <w:pPr>
              <w:pStyle w:val="naiskr"/>
              <w:spacing w:before="0" w:after="0"/>
              <w:jc w:val="both"/>
            </w:pPr>
            <w:r>
              <w:t>2. panta pirmā daļa</w:t>
            </w:r>
          </w:p>
        </w:tc>
        <w:tc>
          <w:tcPr>
            <w:tcW w:w="1843" w:type="dxa"/>
          </w:tcPr>
          <w:p w14:paraId="3087819E" w14:textId="36505F7D" w:rsidR="00C76D9A" w:rsidRDefault="00D97720" w:rsidP="00C76D9A">
            <w:pPr>
              <w:pStyle w:val="naiskr"/>
              <w:spacing w:before="0" w:after="0"/>
              <w:jc w:val="both"/>
            </w:pPr>
            <w:r>
              <w:t>18.</w:t>
            </w:r>
            <w:r w:rsidR="003255DA">
              <w:t> </w:t>
            </w:r>
            <w:r>
              <w:t>punkts</w:t>
            </w:r>
          </w:p>
        </w:tc>
        <w:tc>
          <w:tcPr>
            <w:tcW w:w="1701" w:type="dxa"/>
          </w:tcPr>
          <w:p w14:paraId="59844943" w14:textId="39DCE904" w:rsidR="00C76D9A" w:rsidRDefault="00C76D9A" w:rsidP="00C76D9A">
            <w:pPr>
              <w:pStyle w:val="naiskr"/>
              <w:spacing w:before="0" w:after="0"/>
              <w:jc w:val="both"/>
            </w:pPr>
            <w:r>
              <w:t>Atbilst pilnībā</w:t>
            </w:r>
          </w:p>
        </w:tc>
        <w:tc>
          <w:tcPr>
            <w:tcW w:w="3876" w:type="dxa"/>
          </w:tcPr>
          <w:p w14:paraId="42FB7864" w14:textId="77777777" w:rsidR="00C76D9A" w:rsidRDefault="00C76D9A" w:rsidP="00C76D9A">
            <w:pPr>
              <w:pStyle w:val="naiskr"/>
              <w:spacing w:before="0" w:after="0"/>
              <w:jc w:val="both"/>
            </w:pPr>
            <w:r>
              <w:t>Netiek noteiktas stingrākas prasības.</w:t>
            </w:r>
          </w:p>
        </w:tc>
      </w:tr>
      <w:tr w:rsidR="00C76D9A" w14:paraId="62300D17" w14:textId="77777777" w:rsidTr="00B227DD">
        <w:trPr>
          <w:trHeight w:val="313"/>
          <w:jc w:val="center"/>
        </w:trPr>
        <w:tc>
          <w:tcPr>
            <w:tcW w:w="2035" w:type="dxa"/>
          </w:tcPr>
          <w:p w14:paraId="5B090FCB" w14:textId="77777777" w:rsidR="00C76D9A" w:rsidRDefault="00C76D9A" w:rsidP="00C76D9A">
            <w:pPr>
              <w:pStyle w:val="naiskr"/>
              <w:spacing w:before="0" w:after="0"/>
              <w:jc w:val="both"/>
            </w:pPr>
            <w:r>
              <w:t>2. panta otrā daļa</w:t>
            </w:r>
          </w:p>
        </w:tc>
        <w:tc>
          <w:tcPr>
            <w:tcW w:w="1843" w:type="dxa"/>
          </w:tcPr>
          <w:p w14:paraId="05AFD2AA" w14:textId="77777777" w:rsidR="00C76D9A" w:rsidRDefault="00C76D9A" w:rsidP="00C76D9A">
            <w:pPr>
              <w:pStyle w:val="naiskr"/>
              <w:spacing w:before="0" w:after="0"/>
              <w:jc w:val="both"/>
            </w:pPr>
          </w:p>
        </w:tc>
        <w:tc>
          <w:tcPr>
            <w:tcW w:w="1701" w:type="dxa"/>
          </w:tcPr>
          <w:p w14:paraId="45317729" w14:textId="77777777" w:rsidR="00C76D9A" w:rsidRDefault="00C76D9A" w:rsidP="00C76D9A">
            <w:pPr>
              <w:pStyle w:val="naiskr"/>
              <w:spacing w:before="0" w:after="0"/>
              <w:jc w:val="both"/>
            </w:pPr>
            <w:r>
              <w:t xml:space="preserve">Netiks pārņemts </w:t>
            </w:r>
          </w:p>
        </w:tc>
        <w:tc>
          <w:tcPr>
            <w:tcW w:w="3876" w:type="dxa"/>
          </w:tcPr>
          <w:p w14:paraId="15B52A9A" w14:textId="6AE40D47" w:rsidR="00C76D9A" w:rsidRDefault="00C76D9A" w:rsidP="00C76D9A">
            <w:pPr>
              <w:pStyle w:val="naiskr"/>
              <w:spacing w:before="0" w:after="0"/>
              <w:jc w:val="both"/>
            </w:pPr>
            <w:r>
              <w:t xml:space="preserve">Attiecas uz </w:t>
            </w:r>
            <w:r w:rsidR="003255DA">
              <w:t xml:space="preserve">ES </w:t>
            </w:r>
            <w:r>
              <w:t>dalībvalstu pienākumu paziņot Komisijai savu tiesību aktu galvenos noteikumus.</w:t>
            </w:r>
          </w:p>
        </w:tc>
      </w:tr>
      <w:tr w:rsidR="00C76D9A" w14:paraId="39BACC68" w14:textId="77777777" w:rsidTr="00B227DD">
        <w:trPr>
          <w:trHeight w:val="313"/>
          <w:jc w:val="center"/>
        </w:trPr>
        <w:tc>
          <w:tcPr>
            <w:tcW w:w="2035" w:type="dxa"/>
          </w:tcPr>
          <w:p w14:paraId="68731F91" w14:textId="77777777" w:rsidR="00C76D9A" w:rsidRDefault="00C76D9A" w:rsidP="00C76D9A">
            <w:pPr>
              <w:pStyle w:val="naiskr"/>
              <w:spacing w:before="0" w:after="0"/>
              <w:jc w:val="both"/>
            </w:pPr>
            <w:r>
              <w:t>3. pants</w:t>
            </w:r>
          </w:p>
        </w:tc>
        <w:tc>
          <w:tcPr>
            <w:tcW w:w="1843" w:type="dxa"/>
          </w:tcPr>
          <w:p w14:paraId="238EF351" w14:textId="77777777" w:rsidR="00C76D9A" w:rsidRDefault="00C76D9A" w:rsidP="00C76D9A">
            <w:pPr>
              <w:pStyle w:val="naiskr"/>
              <w:spacing w:before="0" w:after="0"/>
              <w:jc w:val="both"/>
            </w:pPr>
          </w:p>
        </w:tc>
        <w:tc>
          <w:tcPr>
            <w:tcW w:w="1701" w:type="dxa"/>
          </w:tcPr>
          <w:p w14:paraId="3E1924A5" w14:textId="77777777" w:rsidR="00C76D9A" w:rsidRDefault="00C76D9A" w:rsidP="00C76D9A">
            <w:pPr>
              <w:pStyle w:val="naiskr"/>
              <w:spacing w:before="0" w:after="0"/>
              <w:jc w:val="both"/>
            </w:pPr>
            <w:r>
              <w:t>Netiks pārņemts</w:t>
            </w:r>
          </w:p>
        </w:tc>
        <w:tc>
          <w:tcPr>
            <w:tcW w:w="3876" w:type="dxa"/>
          </w:tcPr>
          <w:p w14:paraId="659FACF3" w14:textId="77777777" w:rsidR="00C76D9A" w:rsidRDefault="00C76D9A" w:rsidP="00C76D9A">
            <w:pPr>
              <w:pStyle w:val="naiskr"/>
              <w:spacing w:before="0" w:after="0"/>
              <w:jc w:val="both"/>
            </w:pPr>
            <w:r>
              <w:t>Direktīvas spēkā stāšanās noteikumi.</w:t>
            </w:r>
          </w:p>
        </w:tc>
      </w:tr>
      <w:tr w:rsidR="00C76D9A" w14:paraId="083CB570" w14:textId="77777777" w:rsidTr="00B227DD">
        <w:trPr>
          <w:trHeight w:val="313"/>
          <w:jc w:val="center"/>
        </w:trPr>
        <w:tc>
          <w:tcPr>
            <w:tcW w:w="2035" w:type="dxa"/>
          </w:tcPr>
          <w:p w14:paraId="4E407B5C" w14:textId="77777777" w:rsidR="00C76D9A" w:rsidRDefault="00C76D9A" w:rsidP="00C76D9A">
            <w:pPr>
              <w:pStyle w:val="naiskr"/>
              <w:spacing w:before="0" w:after="0"/>
              <w:jc w:val="both"/>
            </w:pPr>
            <w:r>
              <w:t>4. pants</w:t>
            </w:r>
          </w:p>
        </w:tc>
        <w:tc>
          <w:tcPr>
            <w:tcW w:w="1843" w:type="dxa"/>
          </w:tcPr>
          <w:p w14:paraId="1AC96080" w14:textId="77777777" w:rsidR="00C76D9A" w:rsidRDefault="00C76D9A" w:rsidP="00C76D9A">
            <w:pPr>
              <w:pStyle w:val="naiskr"/>
              <w:spacing w:before="0" w:after="0"/>
              <w:jc w:val="both"/>
            </w:pPr>
          </w:p>
        </w:tc>
        <w:tc>
          <w:tcPr>
            <w:tcW w:w="1701" w:type="dxa"/>
          </w:tcPr>
          <w:p w14:paraId="3A87CD71" w14:textId="77777777" w:rsidR="00C76D9A" w:rsidRDefault="00C76D9A" w:rsidP="00C76D9A">
            <w:pPr>
              <w:pStyle w:val="naiskr"/>
              <w:spacing w:before="0" w:after="0"/>
              <w:jc w:val="both"/>
            </w:pPr>
            <w:r>
              <w:t>Netiks pārņemts</w:t>
            </w:r>
          </w:p>
        </w:tc>
        <w:tc>
          <w:tcPr>
            <w:tcW w:w="3876" w:type="dxa"/>
          </w:tcPr>
          <w:p w14:paraId="06E131B6" w14:textId="77777777" w:rsidR="00C76D9A" w:rsidRDefault="00C76D9A" w:rsidP="00C76D9A">
            <w:pPr>
              <w:pStyle w:val="naiskr"/>
              <w:spacing w:before="0" w:after="0"/>
              <w:jc w:val="both"/>
            </w:pPr>
            <w:r>
              <w:t>Direktīvas adresāti</w:t>
            </w:r>
          </w:p>
        </w:tc>
      </w:tr>
      <w:tr w:rsidR="00C76D9A" w14:paraId="6F4D9625" w14:textId="77777777" w:rsidTr="00B227DD">
        <w:trPr>
          <w:trHeight w:val="313"/>
          <w:jc w:val="center"/>
        </w:trPr>
        <w:tc>
          <w:tcPr>
            <w:tcW w:w="2035" w:type="dxa"/>
          </w:tcPr>
          <w:p w14:paraId="1C094482" w14:textId="77777777" w:rsidR="00C76D9A" w:rsidRDefault="00C76D9A" w:rsidP="00C76D9A">
            <w:pPr>
              <w:pStyle w:val="naiskr"/>
              <w:spacing w:before="0" w:after="0"/>
              <w:jc w:val="both"/>
            </w:pPr>
            <w:r>
              <w:t>Pielikums</w:t>
            </w:r>
          </w:p>
        </w:tc>
        <w:tc>
          <w:tcPr>
            <w:tcW w:w="1843" w:type="dxa"/>
          </w:tcPr>
          <w:p w14:paraId="2A95F942" w14:textId="42E59D71" w:rsidR="00C76D9A" w:rsidRDefault="00D97720" w:rsidP="00C76D9A">
            <w:pPr>
              <w:pStyle w:val="naiskr"/>
              <w:spacing w:before="0" w:after="0"/>
              <w:jc w:val="both"/>
            </w:pPr>
            <w:r>
              <w:t>13.</w:t>
            </w:r>
            <w:r w:rsidR="003255DA">
              <w:t> </w:t>
            </w:r>
            <w:r>
              <w:t>punkts</w:t>
            </w:r>
          </w:p>
        </w:tc>
        <w:tc>
          <w:tcPr>
            <w:tcW w:w="1701" w:type="dxa"/>
          </w:tcPr>
          <w:p w14:paraId="56881E22" w14:textId="77777777" w:rsidR="00C76D9A" w:rsidRDefault="00C76D9A" w:rsidP="00C76D9A">
            <w:pPr>
              <w:pStyle w:val="naiskr"/>
              <w:spacing w:before="0" w:after="0"/>
              <w:jc w:val="both"/>
            </w:pPr>
            <w:r>
              <w:t>Atbilst pilnībā</w:t>
            </w:r>
          </w:p>
        </w:tc>
        <w:tc>
          <w:tcPr>
            <w:tcW w:w="3876" w:type="dxa"/>
          </w:tcPr>
          <w:p w14:paraId="3EF8F14B" w14:textId="77777777" w:rsidR="00C76D9A" w:rsidRDefault="00C76D9A" w:rsidP="00C76D9A">
            <w:pPr>
              <w:pStyle w:val="naiskr"/>
              <w:spacing w:before="0" w:after="0"/>
              <w:jc w:val="both"/>
            </w:pPr>
            <w:r>
              <w:t>Netiek noteiktas stingrākas prasības</w:t>
            </w:r>
          </w:p>
        </w:tc>
      </w:tr>
    </w:tbl>
    <w:p w14:paraId="0E8609B9"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089FA407" w14:textId="77777777" w:rsidTr="000F0A45">
        <w:trPr>
          <w:trHeight w:val="523"/>
          <w:jc w:val="center"/>
        </w:trPr>
        <w:tc>
          <w:tcPr>
            <w:tcW w:w="9455" w:type="dxa"/>
            <w:gridSpan w:val="4"/>
            <w:vAlign w:val="center"/>
          </w:tcPr>
          <w:p w14:paraId="472FB07C" w14:textId="77777777" w:rsidR="00C76D9A" w:rsidRPr="00FB41DC" w:rsidRDefault="00C76D9A" w:rsidP="000F0A45">
            <w:pPr>
              <w:pStyle w:val="naisnod"/>
              <w:spacing w:before="0" w:after="0"/>
            </w:pPr>
            <w:r w:rsidRPr="00FB41DC">
              <w:t>1.</w:t>
            </w:r>
            <w:r>
              <w:t> </w:t>
            </w:r>
            <w:r w:rsidRPr="00FB41DC">
              <w:t>tabula</w:t>
            </w:r>
          </w:p>
          <w:p w14:paraId="0B925A52"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788DC996" w14:textId="77777777" w:rsidTr="000F0A45">
        <w:trPr>
          <w:trHeight w:val="1252"/>
          <w:jc w:val="center"/>
        </w:trPr>
        <w:tc>
          <w:tcPr>
            <w:tcW w:w="2035" w:type="dxa"/>
            <w:vAlign w:val="center"/>
          </w:tcPr>
          <w:p w14:paraId="6F6468C5"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7A1451A9" w14:textId="1C32F3C8" w:rsidR="00C76D9A" w:rsidRPr="00935CD8" w:rsidRDefault="00F93C2F" w:rsidP="000F0A45">
            <w:pPr>
              <w:pStyle w:val="naisc"/>
              <w:spacing w:before="0" w:after="0"/>
              <w:jc w:val="both"/>
              <w:rPr>
                <w:bCs/>
              </w:rPr>
            </w:pPr>
            <w:r>
              <w:rPr>
                <w:rStyle w:val="Strong"/>
                <w:b w:val="0"/>
              </w:rPr>
              <w:t>Direktīva</w:t>
            </w:r>
            <w:r>
              <w:t xml:space="preserve"> 2018/737</w:t>
            </w:r>
            <w:r w:rsidR="00E51158">
              <w:t>/ES</w:t>
            </w:r>
          </w:p>
        </w:tc>
      </w:tr>
      <w:tr w:rsidR="00C76D9A" w:rsidRPr="00FB41DC" w14:paraId="3B288CE3" w14:textId="77777777" w:rsidTr="000F0A45">
        <w:trPr>
          <w:trHeight w:val="165"/>
          <w:jc w:val="center"/>
        </w:trPr>
        <w:tc>
          <w:tcPr>
            <w:tcW w:w="2035" w:type="dxa"/>
            <w:vAlign w:val="center"/>
          </w:tcPr>
          <w:p w14:paraId="727B6FCF" w14:textId="77777777" w:rsidR="00C76D9A" w:rsidRPr="00FB41DC" w:rsidRDefault="00C76D9A" w:rsidP="000F0A45">
            <w:pPr>
              <w:pStyle w:val="naiskr"/>
              <w:spacing w:before="0" w:after="0"/>
              <w:jc w:val="center"/>
            </w:pPr>
            <w:r w:rsidRPr="00FB41DC">
              <w:t>A</w:t>
            </w:r>
          </w:p>
        </w:tc>
        <w:tc>
          <w:tcPr>
            <w:tcW w:w="1843" w:type="dxa"/>
            <w:vAlign w:val="center"/>
          </w:tcPr>
          <w:p w14:paraId="047D3CD5" w14:textId="77777777" w:rsidR="00C76D9A" w:rsidRPr="00FB41DC" w:rsidRDefault="00C76D9A" w:rsidP="000F0A45">
            <w:pPr>
              <w:pStyle w:val="naiskr"/>
              <w:spacing w:before="0" w:after="0"/>
              <w:jc w:val="center"/>
            </w:pPr>
            <w:r w:rsidRPr="00FB41DC">
              <w:t>B</w:t>
            </w:r>
          </w:p>
        </w:tc>
        <w:tc>
          <w:tcPr>
            <w:tcW w:w="1701" w:type="dxa"/>
            <w:vAlign w:val="center"/>
          </w:tcPr>
          <w:p w14:paraId="539368C1" w14:textId="77777777" w:rsidR="00C76D9A" w:rsidRPr="00FB41DC" w:rsidRDefault="00C76D9A" w:rsidP="000F0A45">
            <w:pPr>
              <w:pStyle w:val="naiskr"/>
              <w:spacing w:before="0" w:after="0"/>
              <w:jc w:val="center"/>
            </w:pPr>
            <w:r w:rsidRPr="00FB41DC">
              <w:t>C</w:t>
            </w:r>
          </w:p>
        </w:tc>
        <w:tc>
          <w:tcPr>
            <w:tcW w:w="3876" w:type="dxa"/>
            <w:vAlign w:val="center"/>
          </w:tcPr>
          <w:p w14:paraId="5926A8DA" w14:textId="77777777" w:rsidR="00C76D9A" w:rsidRPr="00FB41DC" w:rsidRDefault="00C76D9A" w:rsidP="000F0A45">
            <w:pPr>
              <w:pStyle w:val="naiskr"/>
              <w:spacing w:before="0" w:after="0"/>
              <w:jc w:val="center"/>
            </w:pPr>
            <w:r w:rsidRPr="00FB41DC">
              <w:t>D</w:t>
            </w:r>
          </w:p>
        </w:tc>
      </w:tr>
      <w:tr w:rsidR="00C76D9A" w:rsidRPr="00FB41DC" w14:paraId="7DCA9C85" w14:textId="77777777" w:rsidTr="000F0A45">
        <w:trPr>
          <w:trHeight w:val="165"/>
          <w:jc w:val="center"/>
        </w:trPr>
        <w:tc>
          <w:tcPr>
            <w:tcW w:w="2035" w:type="dxa"/>
          </w:tcPr>
          <w:p w14:paraId="1DB1A434"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42F51A29"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4FF9645F"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2D8C634F"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7F624CB7" w14:textId="77777777" w:rsidTr="000F0A45">
        <w:trPr>
          <w:trHeight w:val="313"/>
          <w:jc w:val="center"/>
        </w:trPr>
        <w:tc>
          <w:tcPr>
            <w:tcW w:w="2035" w:type="dxa"/>
          </w:tcPr>
          <w:p w14:paraId="60E39DD0" w14:textId="77777777" w:rsidR="00C76D9A" w:rsidRDefault="00C76D9A" w:rsidP="000F0A45">
            <w:pPr>
              <w:pStyle w:val="naiskr"/>
              <w:spacing w:before="0" w:after="0"/>
              <w:jc w:val="both"/>
            </w:pPr>
            <w:r>
              <w:t>1. pants</w:t>
            </w:r>
          </w:p>
        </w:tc>
        <w:tc>
          <w:tcPr>
            <w:tcW w:w="1843" w:type="dxa"/>
          </w:tcPr>
          <w:p w14:paraId="172A2C60" w14:textId="77777777" w:rsidR="00C76D9A" w:rsidRDefault="00F93C2F" w:rsidP="000F0A45">
            <w:pPr>
              <w:pStyle w:val="naiskr"/>
              <w:spacing w:before="0" w:after="0"/>
              <w:jc w:val="both"/>
            </w:pPr>
            <w:r>
              <w:t>14</w:t>
            </w:r>
            <w:r w:rsidR="00C76D9A">
              <w:t>. punkts</w:t>
            </w:r>
          </w:p>
        </w:tc>
        <w:tc>
          <w:tcPr>
            <w:tcW w:w="1701" w:type="dxa"/>
          </w:tcPr>
          <w:p w14:paraId="47F5235C" w14:textId="77777777" w:rsidR="00C76D9A" w:rsidRDefault="00C76D9A" w:rsidP="000F0A45">
            <w:pPr>
              <w:pStyle w:val="naiskr"/>
              <w:spacing w:before="0" w:after="0"/>
              <w:jc w:val="both"/>
            </w:pPr>
            <w:r>
              <w:t>Atbilst pilnībā</w:t>
            </w:r>
          </w:p>
        </w:tc>
        <w:tc>
          <w:tcPr>
            <w:tcW w:w="3876" w:type="dxa"/>
          </w:tcPr>
          <w:p w14:paraId="225A5B03" w14:textId="77777777" w:rsidR="00C76D9A" w:rsidRDefault="00C76D9A" w:rsidP="000F0A45">
            <w:pPr>
              <w:pStyle w:val="naiskr"/>
              <w:spacing w:before="0" w:after="0"/>
              <w:jc w:val="both"/>
            </w:pPr>
            <w:r>
              <w:t>Netiek noteiktas stingrākas prasības</w:t>
            </w:r>
          </w:p>
        </w:tc>
      </w:tr>
      <w:tr w:rsidR="00F93C2F" w14:paraId="792D8493" w14:textId="77777777" w:rsidTr="000F0A45">
        <w:trPr>
          <w:trHeight w:val="313"/>
          <w:jc w:val="center"/>
        </w:trPr>
        <w:tc>
          <w:tcPr>
            <w:tcW w:w="2035" w:type="dxa"/>
          </w:tcPr>
          <w:p w14:paraId="79260562" w14:textId="77777777" w:rsidR="00F93C2F" w:rsidRDefault="00F93C2F" w:rsidP="00F93C2F">
            <w:pPr>
              <w:pStyle w:val="naiskr"/>
              <w:spacing w:before="0" w:after="0"/>
              <w:jc w:val="both"/>
            </w:pPr>
            <w:r>
              <w:t>2. panta pirmā daļa</w:t>
            </w:r>
          </w:p>
        </w:tc>
        <w:tc>
          <w:tcPr>
            <w:tcW w:w="1843" w:type="dxa"/>
          </w:tcPr>
          <w:p w14:paraId="42A97903" w14:textId="41E0EF49" w:rsidR="00F93C2F" w:rsidRDefault="00F93C2F" w:rsidP="00F93C2F">
            <w:pPr>
              <w:pStyle w:val="naiskr"/>
              <w:spacing w:before="0" w:after="0"/>
              <w:jc w:val="both"/>
            </w:pPr>
            <w:r>
              <w:t>18.</w:t>
            </w:r>
            <w:r w:rsidR="003255DA">
              <w:t> </w:t>
            </w:r>
            <w:r>
              <w:t>punkts</w:t>
            </w:r>
          </w:p>
        </w:tc>
        <w:tc>
          <w:tcPr>
            <w:tcW w:w="1701" w:type="dxa"/>
          </w:tcPr>
          <w:p w14:paraId="7A943E08" w14:textId="49DE39EE" w:rsidR="00F93C2F" w:rsidRDefault="00F93C2F" w:rsidP="00F93C2F">
            <w:pPr>
              <w:pStyle w:val="naiskr"/>
              <w:spacing w:before="0" w:after="0"/>
              <w:jc w:val="both"/>
            </w:pPr>
            <w:r>
              <w:t>Atbilst pilnībā</w:t>
            </w:r>
          </w:p>
        </w:tc>
        <w:tc>
          <w:tcPr>
            <w:tcW w:w="3876" w:type="dxa"/>
          </w:tcPr>
          <w:p w14:paraId="241C9FDC" w14:textId="77777777" w:rsidR="00F93C2F" w:rsidRDefault="00F93C2F" w:rsidP="00F93C2F">
            <w:pPr>
              <w:pStyle w:val="naiskr"/>
              <w:spacing w:before="0" w:after="0"/>
              <w:jc w:val="both"/>
            </w:pPr>
            <w:r>
              <w:t>Netiek noteiktas stingrākas prasības.</w:t>
            </w:r>
          </w:p>
        </w:tc>
      </w:tr>
      <w:tr w:rsidR="00F93C2F" w14:paraId="15A80E26" w14:textId="77777777" w:rsidTr="000F0A45">
        <w:trPr>
          <w:trHeight w:val="313"/>
          <w:jc w:val="center"/>
        </w:trPr>
        <w:tc>
          <w:tcPr>
            <w:tcW w:w="2035" w:type="dxa"/>
          </w:tcPr>
          <w:p w14:paraId="6243EA72" w14:textId="77777777" w:rsidR="00F93C2F" w:rsidRDefault="00F93C2F" w:rsidP="00F93C2F">
            <w:pPr>
              <w:pStyle w:val="naiskr"/>
              <w:spacing w:before="0" w:after="0"/>
              <w:jc w:val="both"/>
            </w:pPr>
            <w:r>
              <w:t>2. panta otrā daļa</w:t>
            </w:r>
          </w:p>
        </w:tc>
        <w:tc>
          <w:tcPr>
            <w:tcW w:w="1843" w:type="dxa"/>
          </w:tcPr>
          <w:p w14:paraId="6285F8BE" w14:textId="77777777" w:rsidR="00F93C2F" w:rsidRDefault="00F93C2F" w:rsidP="00F93C2F">
            <w:pPr>
              <w:pStyle w:val="naiskr"/>
              <w:spacing w:before="0" w:after="0"/>
              <w:jc w:val="both"/>
            </w:pPr>
          </w:p>
        </w:tc>
        <w:tc>
          <w:tcPr>
            <w:tcW w:w="1701" w:type="dxa"/>
          </w:tcPr>
          <w:p w14:paraId="48A48F5A" w14:textId="77777777" w:rsidR="00F93C2F" w:rsidRDefault="00F93C2F" w:rsidP="00F93C2F">
            <w:pPr>
              <w:pStyle w:val="naiskr"/>
              <w:spacing w:before="0" w:after="0"/>
              <w:jc w:val="both"/>
            </w:pPr>
            <w:r>
              <w:t xml:space="preserve">Netiks pārņemts </w:t>
            </w:r>
          </w:p>
        </w:tc>
        <w:tc>
          <w:tcPr>
            <w:tcW w:w="3876" w:type="dxa"/>
          </w:tcPr>
          <w:p w14:paraId="6C1C52F9" w14:textId="6D6130E8" w:rsidR="00F93C2F" w:rsidRDefault="00F93C2F" w:rsidP="00F93C2F">
            <w:pPr>
              <w:pStyle w:val="naiskr"/>
              <w:spacing w:before="0" w:after="0"/>
              <w:jc w:val="both"/>
            </w:pPr>
            <w:r>
              <w:t xml:space="preserve">Attiecas uz </w:t>
            </w:r>
            <w:r w:rsidR="003255DA">
              <w:t xml:space="preserve">ES </w:t>
            </w:r>
            <w:r>
              <w:t>dalībvalstu pienākumu paziņot Komisijai savu tiesību aktu galvenos noteikumus.</w:t>
            </w:r>
          </w:p>
        </w:tc>
      </w:tr>
      <w:tr w:rsidR="00F93C2F" w14:paraId="0745EDDF" w14:textId="77777777" w:rsidTr="000F0A45">
        <w:trPr>
          <w:trHeight w:val="313"/>
          <w:jc w:val="center"/>
        </w:trPr>
        <w:tc>
          <w:tcPr>
            <w:tcW w:w="2035" w:type="dxa"/>
          </w:tcPr>
          <w:p w14:paraId="6B338CA9" w14:textId="77777777" w:rsidR="00F93C2F" w:rsidRDefault="00F93C2F" w:rsidP="00F93C2F">
            <w:pPr>
              <w:pStyle w:val="naiskr"/>
              <w:spacing w:before="0" w:after="0"/>
              <w:jc w:val="both"/>
            </w:pPr>
            <w:r>
              <w:t>3. pants</w:t>
            </w:r>
          </w:p>
        </w:tc>
        <w:tc>
          <w:tcPr>
            <w:tcW w:w="1843" w:type="dxa"/>
          </w:tcPr>
          <w:p w14:paraId="33A82CD3" w14:textId="77777777" w:rsidR="00F93C2F" w:rsidRDefault="00F93C2F" w:rsidP="00F93C2F">
            <w:pPr>
              <w:pStyle w:val="naiskr"/>
              <w:spacing w:before="0" w:after="0"/>
              <w:jc w:val="both"/>
            </w:pPr>
          </w:p>
        </w:tc>
        <w:tc>
          <w:tcPr>
            <w:tcW w:w="1701" w:type="dxa"/>
          </w:tcPr>
          <w:p w14:paraId="55CC7730" w14:textId="77777777" w:rsidR="00F93C2F" w:rsidRDefault="00F93C2F" w:rsidP="00F93C2F">
            <w:pPr>
              <w:pStyle w:val="naiskr"/>
              <w:spacing w:before="0" w:after="0"/>
              <w:jc w:val="both"/>
            </w:pPr>
            <w:r>
              <w:t>Netiks pārņemts</w:t>
            </w:r>
          </w:p>
        </w:tc>
        <w:tc>
          <w:tcPr>
            <w:tcW w:w="3876" w:type="dxa"/>
          </w:tcPr>
          <w:p w14:paraId="200552CB" w14:textId="77777777" w:rsidR="00F93C2F" w:rsidRDefault="00F93C2F" w:rsidP="00F93C2F">
            <w:pPr>
              <w:pStyle w:val="naiskr"/>
              <w:spacing w:before="0" w:after="0"/>
              <w:jc w:val="both"/>
            </w:pPr>
            <w:r>
              <w:t>Direktīvas spēkā stāšanās noteikumi.</w:t>
            </w:r>
          </w:p>
        </w:tc>
      </w:tr>
      <w:tr w:rsidR="00F93C2F" w14:paraId="76E2AEB6" w14:textId="77777777" w:rsidTr="000F0A45">
        <w:trPr>
          <w:trHeight w:val="313"/>
          <w:jc w:val="center"/>
        </w:trPr>
        <w:tc>
          <w:tcPr>
            <w:tcW w:w="2035" w:type="dxa"/>
          </w:tcPr>
          <w:p w14:paraId="20C3395D" w14:textId="77777777" w:rsidR="00F93C2F" w:rsidRDefault="00F93C2F" w:rsidP="00F93C2F">
            <w:pPr>
              <w:pStyle w:val="naiskr"/>
              <w:spacing w:before="0" w:after="0"/>
              <w:jc w:val="both"/>
            </w:pPr>
            <w:r>
              <w:t>4. pants</w:t>
            </w:r>
          </w:p>
        </w:tc>
        <w:tc>
          <w:tcPr>
            <w:tcW w:w="1843" w:type="dxa"/>
          </w:tcPr>
          <w:p w14:paraId="7C7C64D8" w14:textId="77777777" w:rsidR="00F93C2F" w:rsidRDefault="00F93C2F" w:rsidP="00F93C2F">
            <w:pPr>
              <w:pStyle w:val="naiskr"/>
              <w:spacing w:before="0" w:after="0"/>
              <w:jc w:val="both"/>
            </w:pPr>
          </w:p>
        </w:tc>
        <w:tc>
          <w:tcPr>
            <w:tcW w:w="1701" w:type="dxa"/>
          </w:tcPr>
          <w:p w14:paraId="4B35BE49" w14:textId="77777777" w:rsidR="00F93C2F" w:rsidRDefault="00F93C2F" w:rsidP="00F93C2F">
            <w:pPr>
              <w:pStyle w:val="naiskr"/>
              <w:spacing w:before="0" w:after="0"/>
              <w:jc w:val="both"/>
            </w:pPr>
            <w:r>
              <w:t>Netiks pārņemts</w:t>
            </w:r>
          </w:p>
        </w:tc>
        <w:tc>
          <w:tcPr>
            <w:tcW w:w="3876" w:type="dxa"/>
          </w:tcPr>
          <w:p w14:paraId="67D1CE42" w14:textId="77777777" w:rsidR="00F93C2F" w:rsidRDefault="00F93C2F" w:rsidP="00F93C2F">
            <w:pPr>
              <w:pStyle w:val="naiskr"/>
              <w:spacing w:before="0" w:after="0"/>
              <w:jc w:val="both"/>
            </w:pPr>
            <w:r>
              <w:t>Direktīvas adresāti</w:t>
            </w:r>
          </w:p>
        </w:tc>
      </w:tr>
      <w:tr w:rsidR="00F93C2F" w14:paraId="53B7B6F1" w14:textId="77777777" w:rsidTr="000F0A45">
        <w:trPr>
          <w:trHeight w:val="313"/>
          <w:jc w:val="center"/>
        </w:trPr>
        <w:tc>
          <w:tcPr>
            <w:tcW w:w="2035" w:type="dxa"/>
          </w:tcPr>
          <w:p w14:paraId="71557C2B" w14:textId="77777777" w:rsidR="00F93C2F" w:rsidRDefault="00F93C2F" w:rsidP="00F93C2F">
            <w:pPr>
              <w:pStyle w:val="naiskr"/>
              <w:spacing w:before="0" w:after="0"/>
              <w:jc w:val="both"/>
            </w:pPr>
            <w:r>
              <w:t>Pielikums</w:t>
            </w:r>
          </w:p>
        </w:tc>
        <w:tc>
          <w:tcPr>
            <w:tcW w:w="1843" w:type="dxa"/>
          </w:tcPr>
          <w:p w14:paraId="778967CB" w14:textId="6D488AA0" w:rsidR="00F93C2F" w:rsidRDefault="00F93C2F" w:rsidP="00F93C2F">
            <w:pPr>
              <w:pStyle w:val="naiskr"/>
              <w:spacing w:before="0" w:after="0"/>
              <w:jc w:val="both"/>
            </w:pPr>
            <w:r>
              <w:t>14.</w:t>
            </w:r>
            <w:r w:rsidR="003255DA">
              <w:t> </w:t>
            </w:r>
            <w:r>
              <w:t>punkts</w:t>
            </w:r>
          </w:p>
        </w:tc>
        <w:tc>
          <w:tcPr>
            <w:tcW w:w="1701" w:type="dxa"/>
          </w:tcPr>
          <w:p w14:paraId="6D5FBF6B" w14:textId="77777777" w:rsidR="00F93C2F" w:rsidRDefault="00F93C2F" w:rsidP="00F93C2F">
            <w:pPr>
              <w:pStyle w:val="naiskr"/>
              <w:spacing w:before="0" w:after="0"/>
              <w:jc w:val="both"/>
            </w:pPr>
            <w:r>
              <w:t>Atbilst pilnībā</w:t>
            </w:r>
          </w:p>
        </w:tc>
        <w:tc>
          <w:tcPr>
            <w:tcW w:w="3876" w:type="dxa"/>
          </w:tcPr>
          <w:p w14:paraId="0D3F62A3" w14:textId="77777777" w:rsidR="00F93C2F" w:rsidRDefault="00F93C2F" w:rsidP="00F93C2F">
            <w:pPr>
              <w:pStyle w:val="naiskr"/>
              <w:spacing w:before="0" w:after="0"/>
              <w:jc w:val="both"/>
            </w:pPr>
            <w:r>
              <w:t>Netiek noteiktas stingrākas prasības</w:t>
            </w:r>
          </w:p>
        </w:tc>
      </w:tr>
    </w:tbl>
    <w:p w14:paraId="49F23070" w14:textId="77777777" w:rsidR="00F93C2F" w:rsidRDefault="00F93C2F"/>
    <w:p w14:paraId="6B392050"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7CE87549" w14:textId="77777777" w:rsidTr="000F0A45">
        <w:trPr>
          <w:trHeight w:val="523"/>
          <w:jc w:val="center"/>
        </w:trPr>
        <w:tc>
          <w:tcPr>
            <w:tcW w:w="9455" w:type="dxa"/>
            <w:gridSpan w:val="4"/>
            <w:vAlign w:val="center"/>
          </w:tcPr>
          <w:p w14:paraId="09997EEC" w14:textId="77777777" w:rsidR="00C76D9A" w:rsidRPr="00FB41DC" w:rsidRDefault="00C76D9A" w:rsidP="000F0A45">
            <w:pPr>
              <w:pStyle w:val="naisnod"/>
              <w:spacing w:before="0" w:after="0"/>
            </w:pPr>
            <w:r w:rsidRPr="00FB41DC">
              <w:t>1.</w:t>
            </w:r>
            <w:r>
              <w:t> </w:t>
            </w:r>
            <w:r w:rsidRPr="00FB41DC">
              <w:t>tabula</w:t>
            </w:r>
          </w:p>
          <w:p w14:paraId="60A6DFE6"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3BC53289" w14:textId="77777777" w:rsidTr="000F0A45">
        <w:trPr>
          <w:trHeight w:val="1252"/>
          <w:jc w:val="center"/>
        </w:trPr>
        <w:tc>
          <w:tcPr>
            <w:tcW w:w="2035" w:type="dxa"/>
            <w:vAlign w:val="center"/>
          </w:tcPr>
          <w:p w14:paraId="7CE85F96"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79A7F73F" w14:textId="32BD1DF4" w:rsidR="00C76D9A" w:rsidRPr="00935CD8" w:rsidRDefault="00F93C2F" w:rsidP="000F0A45">
            <w:pPr>
              <w:pStyle w:val="naisc"/>
              <w:spacing w:before="0" w:after="0"/>
              <w:jc w:val="both"/>
              <w:rPr>
                <w:bCs/>
              </w:rPr>
            </w:pPr>
            <w:r>
              <w:rPr>
                <w:bCs/>
              </w:rPr>
              <w:t>Direktīva 2018/738</w:t>
            </w:r>
            <w:r w:rsidR="00E51158">
              <w:rPr>
                <w:bCs/>
              </w:rPr>
              <w:t>/ES</w:t>
            </w:r>
          </w:p>
        </w:tc>
      </w:tr>
      <w:tr w:rsidR="00C76D9A" w:rsidRPr="00FB41DC" w14:paraId="26E3FBA0" w14:textId="77777777" w:rsidTr="000F0A45">
        <w:trPr>
          <w:trHeight w:val="165"/>
          <w:jc w:val="center"/>
        </w:trPr>
        <w:tc>
          <w:tcPr>
            <w:tcW w:w="2035" w:type="dxa"/>
            <w:vAlign w:val="center"/>
          </w:tcPr>
          <w:p w14:paraId="173074FC" w14:textId="77777777" w:rsidR="00C76D9A" w:rsidRPr="00FB41DC" w:rsidRDefault="00C76D9A" w:rsidP="000F0A45">
            <w:pPr>
              <w:pStyle w:val="naiskr"/>
              <w:spacing w:before="0" w:after="0"/>
              <w:jc w:val="center"/>
            </w:pPr>
            <w:r w:rsidRPr="00FB41DC">
              <w:t>A</w:t>
            </w:r>
          </w:p>
        </w:tc>
        <w:tc>
          <w:tcPr>
            <w:tcW w:w="1843" w:type="dxa"/>
            <w:vAlign w:val="center"/>
          </w:tcPr>
          <w:p w14:paraId="39049867" w14:textId="77777777" w:rsidR="00C76D9A" w:rsidRPr="00FB41DC" w:rsidRDefault="00C76D9A" w:rsidP="000F0A45">
            <w:pPr>
              <w:pStyle w:val="naiskr"/>
              <w:spacing w:before="0" w:after="0"/>
              <w:jc w:val="center"/>
            </w:pPr>
            <w:r w:rsidRPr="00FB41DC">
              <w:t>B</w:t>
            </w:r>
          </w:p>
        </w:tc>
        <w:tc>
          <w:tcPr>
            <w:tcW w:w="1701" w:type="dxa"/>
            <w:vAlign w:val="center"/>
          </w:tcPr>
          <w:p w14:paraId="00576B62" w14:textId="77777777" w:rsidR="00C76D9A" w:rsidRPr="00FB41DC" w:rsidRDefault="00C76D9A" w:rsidP="000F0A45">
            <w:pPr>
              <w:pStyle w:val="naiskr"/>
              <w:spacing w:before="0" w:after="0"/>
              <w:jc w:val="center"/>
            </w:pPr>
            <w:r w:rsidRPr="00FB41DC">
              <w:t>C</w:t>
            </w:r>
          </w:p>
        </w:tc>
        <w:tc>
          <w:tcPr>
            <w:tcW w:w="3876" w:type="dxa"/>
            <w:vAlign w:val="center"/>
          </w:tcPr>
          <w:p w14:paraId="34BF386A" w14:textId="77777777" w:rsidR="00C76D9A" w:rsidRPr="00FB41DC" w:rsidRDefault="00C76D9A" w:rsidP="000F0A45">
            <w:pPr>
              <w:pStyle w:val="naiskr"/>
              <w:spacing w:before="0" w:after="0"/>
              <w:jc w:val="center"/>
            </w:pPr>
            <w:r w:rsidRPr="00FB41DC">
              <w:t>D</w:t>
            </w:r>
          </w:p>
        </w:tc>
      </w:tr>
      <w:tr w:rsidR="00C76D9A" w:rsidRPr="00FB41DC" w14:paraId="6FC16F1E" w14:textId="77777777" w:rsidTr="000F0A45">
        <w:trPr>
          <w:trHeight w:val="165"/>
          <w:jc w:val="center"/>
        </w:trPr>
        <w:tc>
          <w:tcPr>
            <w:tcW w:w="2035" w:type="dxa"/>
          </w:tcPr>
          <w:p w14:paraId="1338E512"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08B8A302"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2E52316F"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223F4186"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519377AF" w14:textId="77777777" w:rsidTr="000F0A45">
        <w:trPr>
          <w:trHeight w:val="313"/>
          <w:jc w:val="center"/>
        </w:trPr>
        <w:tc>
          <w:tcPr>
            <w:tcW w:w="2035" w:type="dxa"/>
          </w:tcPr>
          <w:p w14:paraId="6AD0D000" w14:textId="77777777" w:rsidR="00C76D9A" w:rsidRDefault="00C76D9A" w:rsidP="000F0A45">
            <w:pPr>
              <w:pStyle w:val="naiskr"/>
              <w:spacing w:before="0" w:after="0"/>
              <w:jc w:val="both"/>
            </w:pPr>
            <w:r>
              <w:t>1. pants</w:t>
            </w:r>
          </w:p>
        </w:tc>
        <w:tc>
          <w:tcPr>
            <w:tcW w:w="1843" w:type="dxa"/>
          </w:tcPr>
          <w:p w14:paraId="67C884D0" w14:textId="77777777" w:rsidR="00C76D9A" w:rsidRDefault="00F93C2F" w:rsidP="000F0A45">
            <w:pPr>
              <w:pStyle w:val="naiskr"/>
              <w:spacing w:before="0" w:after="0"/>
              <w:jc w:val="both"/>
            </w:pPr>
            <w:r>
              <w:t>15</w:t>
            </w:r>
            <w:r w:rsidR="00C76D9A">
              <w:t>. punkts</w:t>
            </w:r>
          </w:p>
        </w:tc>
        <w:tc>
          <w:tcPr>
            <w:tcW w:w="1701" w:type="dxa"/>
          </w:tcPr>
          <w:p w14:paraId="129C004C" w14:textId="77777777" w:rsidR="00C76D9A" w:rsidRDefault="00C76D9A" w:rsidP="000F0A45">
            <w:pPr>
              <w:pStyle w:val="naiskr"/>
              <w:spacing w:before="0" w:after="0"/>
              <w:jc w:val="both"/>
            </w:pPr>
            <w:r>
              <w:t>Atbilst pilnībā</w:t>
            </w:r>
          </w:p>
        </w:tc>
        <w:tc>
          <w:tcPr>
            <w:tcW w:w="3876" w:type="dxa"/>
          </w:tcPr>
          <w:p w14:paraId="05C42A32" w14:textId="77777777" w:rsidR="00C76D9A" w:rsidRDefault="00C76D9A" w:rsidP="000F0A45">
            <w:pPr>
              <w:pStyle w:val="naiskr"/>
              <w:spacing w:before="0" w:after="0"/>
              <w:jc w:val="both"/>
            </w:pPr>
            <w:r>
              <w:t>Netiek noteiktas stingrākas prasības</w:t>
            </w:r>
          </w:p>
        </w:tc>
      </w:tr>
      <w:tr w:rsidR="00F93C2F" w14:paraId="2EDA5086" w14:textId="77777777" w:rsidTr="000F0A45">
        <w:trPr>
          <w:trHeight w:val="313"/>
          <w:jc w:val="center"/>
        </w:trPr>
        <w:tc>
          <w:tcPr>
            <w:tcW w:w="2035" w:type="dxa"/>
          </w:tcPr>
          <w:p w14:paraId="21636545" w14:textId="77777777" w:rsidR="00F93C2F" w:rsidRDefault="00F93C2F" w:rsidP="00F93C2F">
            <w:pPr>
              <w:pStyle w:val="naiskr"/>
              <w:spacing w:before="0" w:after="0"/>
              <w:jc w:val="both"/>
            </w:pPr>
            <w:r>
              <w:t>2. panta pirmā daļa</w:t>
            </w:r>
          </w:p>
        </w:tc>
        <w:tc>
          <w:tcPr>
            <w:tcW w:w="1843" w:type="dxa"/>
          </w:tcPr>
          <w:p w14:paraId="7D30C2BB" w14:textId="583BE84E" w:rsidR="00F93C2F" w:rsidRDefault="00F93C2F" w:rsidP="00F93C2F">
            <w:pPr>
              <w:pStyle w:val="naiskr"/>
              <w:spacing w:before="0" w:after="0"/>
              <w:jc w:val="both"/>
            </w:pPr>
            <w:r>
              <w:t>18.</w:t>
            </w:r>
            <w:r w:rsidR="003255DA">
              <w:t> </w:t>
            </w:r>
            <w:r>
              <w:t>punkts</w:t>
            </w:r>
          </w:p>
        </w:tc>
        <w:tc>
          <w:tcPr>
            <w:tcW w:w="1701" w:type="dxa"/>
          </w:tcPr>
          <w:p w14:paraId="52AB88C0" w14:textId="449E1F21" w:rsidR="00F93C2F" w:rsidRDefault="00F93C2F" w:rsidP="00F93C2F">
            <w:pPr>
              <w:pStyle w:val="naiskr"/>
              <w:spacing w:before="0" w:after="0"/>
              <w:jc w:val="both"/>
            </w:pPr>
            <w:r>
              <w:t>Atbilst pilnībā</w:t>
            </w:r>
          </w:p>
        </w:tc>
        <w:tc>
          <w:tcPr>
            <w:tcW w:w="3876" w:type="dxa"/>
          </w:tcPr>
          <w:p w14:paraId="19AA21AB" w14:textId="77777777" w:rsidR="00F93C2F" w:rsidRDefault="00F93C2F" w:rsidP="00F93C2F">
            <w:pPr>
              <w:pStyle w:val="naiskr"/>
              <w:spacing w:before="0" w:after="0"/>
              <w:jc w:val="both"/>
            </w:pPr>
            <w:r>
              <w:t>Netiek noteiktas stingrākas prasības.</w:t>
            </w:r>
          </w:p>
        </w:tc>
      </w:tr>
      <w:tr w:rsidR="00F93C2F" w14:paraId="69438B9C" w14:textId="77777777" w:rsidTr="000F0A45">
        <w:trPr>
          <w:trHeight w:val="313"/>
          <w:jc w:val="center"/>
        </w:trPr>
        <w:tc>
          <w:tcPr>
            <w:tcW w:w="2035" w:type="dxa"/>
          </w:tcPr>
          <w:p w14:paraId="084FEF63" w14:textId="77777777" w:rsidR="00F93C2F" w:rsidRDefault="00F93C2F" w:rsidP="00F93C2F">
            <w:pPr>
              <w:pStyle w:val="naiskr"/>
              <w:spacing w:before="0" w:after="0"/>
              <w:jc w:val="both"/>
            </w:pPr>
            <w:r>
              <w:t>2. panta otrā daļa</w:t>
            </w:r>
          </w:p>
        </w:tc>
        <w:tc>
          <w:tcPr>
            <w:tcW w:w="1843" w:type="dxa"/>
          </w:tcPr>
          <w:p w14:paraId="7D9F601C" w14:textId="77777777" w:rsidR="00F93C2F" w:rsidRDefault="00F93C2F" w:rsidP="00F93C2F">
            <w:pPr>
              <w:pStyle w:val="naiskr"/>
              <w:spacing w:before="0" w:after="0"/>
              <w:jc w:val="both"/>
            </w:pPr>
          </w:p>
        </w:tc>
        <w:tc>
          <w:tcPr>
            <w:tcW w:w="1701" w:type="dxa"/>
          </w:tcPr>
          <w:p w14:paraId="66370662" w14:textId="77777777" w:rsidR="00F93C2F" w:rsidRDefault="00F93C2F" w:rsidP="00F93C2F">
            <w:pPr>
              <w:pStyle w:val="naiskr"/>
              <w:spacing w:before="0" w:after="0"/>
              <w:jc w:val="both"/>
            </w:pPr>
            <w:r>
              <w:t xml:space="preserve">Netiks pārņemts </w:t>
            </w:r>
          </w:p>
        </w:tc>
        <w:tc>
          <w:tcPr>
            <w:tcW w:w="3876" w:type="dxa"/>
          </w:tcPr>
          <w:p w14:paraId="67FCD350" w14:textId="011D0FBB" w:rsidR="00F93C2F" w:rsidRDefault="00F93C2F" w:rsidP="00F93C2F">
            <w:pPr>
              <w:pStyle w:val="naiskr"/>
              <w:spacing w:before="0" w:after="0"/>
              <w:jc w:val="both"/>
            </w:pPr>
            <w:r>
              <w:t xml:space="preserve">Attiecas uz </w:t>
            </w:r>
            <w:r w:rsidR="003255DA">
              <w:t xml:space="preserve">ES </w:t>
            </w:r>
            <w:r>
              <w:t>dalībvalstu pienākumu paziņot Komisijai savu tiesību aktu galvenos noteikumus.</w:t>
            </w:r>
          </w:p>
        </w:tc>
      </w:tr>
      <w:tr w:rsidR="00F93C2F" w14:paraId="5C68FBBD" w14:textId="77777777" w:rsidTr="000F0A45">
        <w:trPr>
          <w:trHeight w:val="313"/>
          <w:jc w:val="center"/>
        </w:trPr>
        <w:tc>
          <w:tcPr>
            <w:tcW w:w="2035" w:type="dxa"/>
          </w:tcPr>
          <w:p w14:paraId="5F4FE0EC" w14:textId="77777777" w:rsidR="00F93C2F" w:rsidRDefault="00F93C2F" w:rsidP="00F93C2F">
            <w:pPr>
              <w:pStyle w:val="naiskr"/>
              <w:spacing w:before="0" w:after="0"/>
              <w:jc w:val="both"/>
            </w:pPr>
            <w:r>
              <w:t>3. pants</w:t>
            </w:r>
          </w:p>
        </w:tc>
        <w:tc>
          <w:tcPr>
            <w:tcW w:w="1843" w:type="dxa"/>
          </w:tcPr>
          <w:p w14:paraId="1674A43D" w14:textId="77777777" w:rsidR="00F93C2F" w:rsidRDefault="00F93C2F" w:rsidP="00F93C2F">
            <w:pPr>
              <w:pStyle w:val="naiskr"/>
              <w:spacing w:before="0" w:after="0"/>
              <w:jc w:val="both"/>
            </w:pPr>
          </w:p>
        </w:tc>
        <w:tc>
          <w:tcPr>
            <w:tcW w:w="1701" w:type="dxa"/>
          </w:tcPr>
          <w:p w14:paraId="13CD7E39" w14:textId="77777777" w:rsidR="00F93C2F" w:rsidRDefault="00F93C2F" w:rsidP="00F93C2F">
            <w:pPr>
              <w:pStyle w:val="naiskr"/>
              <w:spacing w:before="0" w:after="0"/>
              <w:jc w:val="both"/>
            </w:pPr>
            <w:r>
              <w:t>Netiks pārņemts</w:t>
            </w:r>
          </w:p>
        </w:tc>
        <w:tc>
          <w:tcPr>
            <w:tcW w:w="3876" w:type="dxa"/>
          </w:tcPr>
          <w:p w14:paraId="4D6FFDD0" w14:textId="77777777" w:rsidR="00F93C2F" w:rsidRDefault="00F93C2F" w:rsidP="00F93C2F">
            <w:pPr>
              <w:pStyle w:val="naiskr"/>
              <w:spacing w:before="0" w:after="0"/>
              <w:jc w:val="both"/>
            </w:pPr>
            <w:r>
              <w:t>Direktīvas spēkā stāšanās noteikumi.</w:t>
            </w:r>
          </w:p>
        </w:tc>
      </w:tr>
      <w:tr w:rsidR="00F93C2F" w14:paraId="01B69374" w14:textId="77777777" w:rsidTr="000F0A45">
        <w:trPr>
          <w:trHeight w:val="313"/>
          <w:jc w:val="center"/>
        </w:trPr>
        <w:tc>
          <w:tcPr>
            <w:tcW w:w="2035" w:type="dxa"/>
          </w:tcPr>
          <w:p w14:paraId="428E6012" w14:textId="77777777" w:rsidR="00F93C2F" w:rsidRDefault="00F93C2F" w:rsidP="00F93C2F">
            <w:pPr>
              <w:pStyle w:val="naiskr"/>
              <w:spacing w:before="0" w:after="0"/>
              <w:jc w:val="both"/>
            </w:pPr>
            <w:r>
              <w:t>4. pants</w:t>
            </w:r>
          </w:p>
        </w:tc>
        <w:tc>
          <w:tcPr>
            <w:tcW w:w="1843" w:type="dxa"/>
          </w:tcPr>
          <w:p w14:paraId="6B086748" w14:textId="77777777" w:rsidR="00F93C2F" w:rsidRDefault="00F93C2F" w:rsidP="00F93C2F">
            <w:pPr>
              <w:pStyle w:val="naiskr"/>
              <w:spacing w:before="0" w:after="0"/>
              <w:jc w:val="both"/>
            </w:pPr>
          </w:p>
        </w:tc>
        <w:tc>
          <w:tcPr>
            <w:tcW w:w="1701" w:type="dxa"/>
          </w:tcPr>
          <w:p w14:paraId="3C6F1FB4" w14:textId="77777777" w:rsidR="00F93C2F" w:rsidRDefault="00F93C2F" w:rsidP="00F93C2F">
            <w:pPr>
              <w:pStyle w:val="naiskr"/>
              <w:spacing w:before="0" w:after="0"/>
              <w:jc w:val="both"/>
            </w:pPr>
            <w:r>
              <w:t>Netiks pārņemts</w:t>
            </w:r>
          </w:p>
        </w:tc>
        <w:tc>
          <w:tcPr>
            <w:tcW w:w="3876" w:type="dxa"/>
          </w:tcPr>
          <w:p w14:paraId="0E20219F" w14:textId="77777777" w:rsidR="00F93C2F" w:rsidRDefault="00F93C2F" w:rsidP="00F93C2F">
            <w:pPr>
              <w:pStyle w:val="naiskr"/>
              <w:spacing w:before="0" w:after="0"/>
              <w:jc w:val="both"/>
            </w:pPr>
            <w:r>
              <w:t>Direktīvas adresāti</w:t>
            </w:r>
          </w:p>
        </w:tc>
      </w:tr>
      <w:tr w:rsidR="00F93C2F" w14:paraId="026F37FF" w14:textId="77777777" w:rsidTr="000F0A45">
        <w:trPr>
          <w:trHeight w:val="313"/>
          <w:jc w:val="center"/>
        </w:trPr>
        <w:tc>
          <w:tcPr>
            <w:tcW w:w="2035" w:type="dxa"/>
          </w:tcPr>
          <w:p w14:paraId="54436F94" w14:textId="77777777" w:rsidR="00F93C2F" w:rsidRDefault="00F93C2F" w:rsidP="00F93C2F">
            <w:pPr>
              <w:pStyle w:val="naiskr"/>
              <w:spacing w:before="0" w:after="0"/>
              <w:jc w:val="both"/>
            </w:pPr>
            <w:r>
              <w:t>Pielikums</w:t>
            </w:r>
          </w:p>
        </w:tc>
        <w:tc>
          <w:tcPr>
            <w:tcW w:w="1843" w:type="dxa"/>
          </w:tcPr>
          <w:p w14:paraId="3A1C6193" w14:textId="0D4BD0C1" w:rsidR="00F93C2F" w:rsidRDefault="00F93C2F" w:rsidP="00F93C2F">
            <w:pPr>
              <w:pStyle w:val="naiskr"/>
              <w:spacing w:before="0" w:after="0"/>
              <w:jc w:val="both"/>
            </w:pPr>
            <w:r>
              <w:t>15.</w:t>
            </w:r>
            <w:r w:rsidR="003255DA">
              <w:t> </w:t>
            </w:r>
            <w:r>
              <w:t>punkts</w:t>
            </w:r>
          </w:p>
        </w:tc>
        <w:tc>
          <w:tcPr>
            <w:tcW w:w="1701" w:type="dxa"/>
          </w:tcPr>
          <w:p w14:paraId="6DD828F4" w14:textId="77777777" w:rsidR="00F93C2F" w:rsidRDefault="00F93C2F" w:rsidP="00F93C2F">
            <w:pPr>
              <w:pStyle w:val="naiskr"/>
              <w:spacing w:before="0" w:after="0"/>
              <w:jc w:val="both"/>
            </w:pPr>
            <w:r>
              <w:t>Atbilst pilnībā</w:t>
            </w:r>
          </w:p>
        </w:tc>
        <w:tc>
          <w:tcPr>
            <w:tcW w:w="3876" w:type="dxa"/>
          </w:tcPr>
          <w:p w14:paraId="18A80FB4" w14:textId="77777777" w:rsidR="00F93C2F" w:rsidRDefault="00F93C2F" w:rsidP="00F93C2F">
            <w:pPr>
              <w:pStyle w:val="naiskr"/>
              <w:spacing w:before="0" w:after="0"/>
              <w:jc w:val="both"/>
            </w:pPr>
            <w:r>
              <w:t>Netiek noteiktas stingrākas prasības</w:t>
            </w:r>
          </w:p>
        </w:tc>
      </w:tr>
    </w:tbl>
    <w:p w14:paraId="7FC3EFAC" w14:textId="77777777" w:rsidR="00F93C2F" w:rsidRDefault="00F93C2F"/>
    <w:p w14:paraId="1ACEA8FA"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0F98A1D7" w14:textId="77777777" w:rsidTr="000F0A45">
        <w:trPr>
          <w:trHeight w:val="523"/>
          <w:jc w:val="center"/>
        </w:trPr>
        <w:tc>
          <w:tcPr>
            <w:tcW w:w="9455" w:type="dxa"/>
            <w:gridSpan w:val="4"/>
            <w:vAlign w:val="center"/>
          </w:tcPr>
          <w:p w14:paraId="0535433C" w14:textId="77777777" w:rsidR="00C76D9A" w:rsidRPr="00FB41DC" w:rsidRDefault="00C76D9A" w:rsidP="000F0A45">
            <w:pPr>
              <w:pStyle w:val="naisnod"/>
              <w:spacing w:before="0" w:after="0"/>
            </w:pPr>
            <w:r w:rsidRPr="00FB41DC">
              <w:t>1.</w:t>
            </w:r>
            <w:r>
              <w:t> </w:t>
            </w:r>
            <w:r w:rsidRPr="00FB41DC">
              <w:t>tabula</w:t>
            </w:r>
          </w:p>
          <w:p w14:paraId="6761020D"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267A664C" w14:textId="77777777" w:rsidTr="000F0A45">
        <w:trPr>
          <w:trHeight w:val="1252"/>
          <w:jc w:val="center"/>
        </w:trPr>
        <w:tc>
          <w:tcPr>
            <w:tcW w:w="2035" w:type="dxa"/>
            <w:vAlign w:val="center"/>
          </w:tcPr>
          <w:p w14:paraId="6D8564E8"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317D1424" w14:textId="30F655D1" w:rsidR="00C76D9A" w:rsidRPr="00935CD8" w:rsidRDefault="00F93C2F" w:rsidP="000F0A45">
            <w:pPr>
              <w:pStyle w:val="naisc"/>
              <w:spacing w:before="0" w:after="0"/>
              <w:jc w:val="both"/>
              <w:rPr>
                <w:bCs/>
              </w:rPr>
            </w:pPr>
            <w:r>
              <w:rPr>
                <w:bCs/>
              </w:rPr>
              <w:t>Direktīva 2018/739</w:t>
            </w:r>
            <w:r w:rsidR="00E51158">
              <w:rPr>
                <w:bCs/>
              </w:rPr>
              <w:t>/ES</w:t>
            </w:r>
          </w:p>
        </w:tc>
      </w:tr>
      <w:tr w:rsidR="00C76D9A" w:rsidRPr="00FB41DC" w14:paraId="130DE64E" w14:textId="77777777" w:rsidTr="000F0A45">
        <w:trPr>
          <w:trHeight w:val="165"/>
          <w:jc w:val="center"/>
        </w:trPr>
        <w:tc>
          <w:tcPr>
            <w:tcW w:w="2035" w:type="dxa"/>
            <w:vAlign w:val="center"/>
          </w:tcPr>
          <w:p w14:paraId="40B33472" w14:textId="77777777" w:rsidR="00C76D9A" w:rsidRPr="00FB41DC" w:rsidRDefault="00C76D9A" w:rsidP="000F0A45">
            <w:pPr>
              <w:pStyle w:val="naiskr"/>
              <w:spacing w:before="0" w:after="0"/>
              <w:jc w:val="center"/>
            </w:pPr>
            <w:r w:rsidRPr="00FB41DC">
              <w:t>A</w:t>
            </w:r>
          </w:p>
        </w:tc>
        <w:tc>
          <w:tcPr>
            <w:tcW w:w="1843" w:type="dxa"/>
            <w:vAlign w:val="center"/>
          </w:tcPr>
          <w:p w14:paraId="35EFD427" w14:textId="77777777" w:rsidR="00C76D9A" w:rsidRPr="00FB41DC" w:rsidRDefault="00C76D9A" w:rsidP="000F0A45">
            <w:pPr>
              <w:pStyle w:val="naiskr"/>
              <w:spacing w:before="0" w:after="0"/>
              <w:jc w:val="center"/>
            </w:pPr>
            <w:r w:rsidRPr="00FB41DC">
              <w:t>B</w:t>
            </w:r>
          </w:p>
        </w:tc>
        <w:tc>
          <w:tcPr>
            <w:tcW w:w="1701" w:type="dxa"/>
            <w:vAlign w:val="center"/>
          </w:tcPr>
          <w:p w14:paraId="4CAAB4BC" w14:textId="77777777" w:rsidR="00C76D9A" w:rsidRPr="00FB41DC" w:rsidRDefault="00C76D9A" w:rsidP="000F0A45">
            <w:pPr>
              <w:pStyle w:val="naiskr"/>
              <w:spacing w:before="0" w:after="0"/>
              <w:jc w:val="center"/>
            </w:pPr>
            <w:r w:rsidRPr="00FB41DC">
              <w:t>C</w:t>
            </w:r>
          </w:p>
        </w:tc>
        <w:tc>
          <w:tcPr>
            <w:tcW w:w="3876" w:type="dxa"/>
            <w:vAlign w:val="center"/>
          </w:tcPr>
          <w:p w14:paraId="4BE45E99" w14:textId="77777777" w:rsidR="00C76D9A" w:rsidRPr="00FB41DC" w:rsidRDefault="00C76D9A" w:rsidP="000F0A45">
            <w:pPr>
              <w:pStyle w:val="naiskr"/>
              <w:spacing w:before="0" w:after="0"/>
              <w:jc w:val="center"/>
            </w:pPr>
            <w:r w:rsidRPr="00FB41DC">
              <w:t>D</w:t>
            </w:r>
          </w:p>
        </w:tc>
      </w:tr>
      <w:tr w:rsidR="00C76D9A" w:rsidRPr="00FB41DC" w14:paraId="29113DE1" w14:textId="77777777" w:rsidTr="000F0A45">
        <w:trPr>
          <w:trHeight w:val="165"/>
          <w:jc w:val="center"/>
        </w:trPr>
        <w:tc>
          <w:tcPr>
            <w:tcW w:w="2035" w:type="dxa"/>
          </w:tcPr>
          <w:p w14:paraId="17490632"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677F670E"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1DA17B73"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5709ABD0"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05C9288E" w14:textId="77777777" w:rsidTr="000F0A45">
        <w:trPr>
          <w:trHeight w:val="313"/>
          <w:jc w:val="center"/>
        </w:trPr>
        <w:tc>
          <w:tcPr>
            <w:tcW w:w="2035" w:type="dxa"/>
          </w:tcPr>
          <w:p w14:paraId="157FA91F" w14:textId="77777777" w:rsidR="00C76D9A" w:rsidRDefault="00C76D9A" w:rsidP="000F0A45">
            <w:pPr>
              <w:pStyle w:val="naiskr"/>
              <w:spacing w:before="0" w:after="0"/>
              <w:jc w:val="both"/>
            </w:pPr>
            <w:r>
              <w:t>1. pants</w:t>
            </w:r>
          </w:p>
        </w:tc>
        <w:tc>
          <w:tcPr>
            <w:tcW w:w="1843" w:type="dxa"/>
          </w:tcPr>
          <w:p w14:paraId="5D87CF92" w14:textId="77777777" w:rsidR="00C76D9A" w:rsidRDefault="00F93C2F" w:rsidP="000F0A45">
            <w:pPr>
              <w:pStyle w:val="naiskr"/>
              <w:spacing w:before="0" w:after="0"/>
              <w:jc w:val="both"/>
            </w:pPr>
            <w:r>
              <w:t>9</w:t>
            </w:r>
            <w:r w:rsidR="00C76D9A">
              <w:t>. punkts</w:t>
            </w:r>
          </w:p>
        </w:tc>
        <w:tc>
          <w:tcPr>
            <w:tcW w:w="1701" w:type="dxa"/>
          </w:tcPr>
          <w:p w14:paraId="3E32EE8E" w14:textId="77777777" w:rsidR="00C76D9A" w:rsidRDefault="00C76D9A" w:rsidP="000F0A45">
            <w:pPr>
              <w:pStyle w:val="naiskr"/>
              <w:spacing w:before="0" w:after="0"/>
              <w:jc w:val="both"/>
            </w:pPr>
            <w:r>
              <w:t>Atbilst pilnībā</w:t>
            </w:r>
          </w:p>
        </w:tc>
        <w:tc>
          <w:tcPr>
            <w:tcW w:w="3876" w:type="dxa"/>
          </w:tcPr>
          <w:p w14:paraId="42F6813F" w14:textId="77777777" w:rsidR="00C76D9A" w:rsidRDefault="00C76D9A" w:rsidP="000F0A45">
            <w:pPr>
              <w:pStyle w:val="naiskr"/>
              <w:spacing w:before="0" w:after="0"/>
              <w:jc w:val="both"/>
            </w:pPr>
            <w:r>
              <w:t>Netiek noteiktas stingrākas prasības</w:t>
            </w:r>
          </w:p>
        </w:tc>
      </w:tr>
      <w:tr w:rsidR="00F93C2F" w14:paraId="4893342C" w14:textId="77777777" w:rsidTr="000F0A45">
        <w:trPr>
          <w:trHeight w:val="313"/>
          <w:jc w:val="center"/>
        </w:trPr>
        <w:tc>
          <w:tcPr>
            <w:tcW w:w="2035" w:type="dxa"/>
          </w:tcPr>
          <w:p w14:paraId="11257AD3" w14:textId="77777777" w:rsidR="00F93C2F" w:rsidRDefault="00F93C2F" w:rsidP="00F93C2F">
            <w:pPr>
              <w:pStyle w:val="naiskr"/>
              <w:spacing w:before="0" w:after="0"/>
              <w:jc w:val="both"/>
            </w:pPr>
            <w:r>
              <w:t>2. panta pirmā daļa</w:t>
            </w:r>
          </w:p>
        </w:tc>
        <w:tc>
          <w:tcPr>
            <w:tcW w:w="1843" w:type="dxa"/>
          </w:tcPr>
          <w:p w14:paraId="65E59CB5" w14:textId="77777777" w:rsidR="00F93C2F" w:rsidRDefault="00F93C2F" w:rsidP="00F93C2F">
            <w:pPr>
              <w:pStyle w:val="naiskr"/>
              <w:spacing w:before="0" w:after="0"/>
              <w:jc w:val="both"/>
            </w:pPr>
            <w:r>
              <w:t>18.punkts</w:t>
            </w:r>
          </w:p>
        </w:tc>
        <w:tc>
          <w:tcPr>
            <w:tcW w:w="1701" w:type="dxa"/>
          </w:tcPr>
          <w:p w14:paraId="34B9C477" w14:textId="52F12B22" w:rsidR="00F93C2F" w:rsidRDefault="00F93C2F" w:rsidP="00F93C2F">
            <w:pPr>
              <w:pStyle w:val="naiskr"/>
              <w:spacing w:before="0" w:after="0"/>
              <w:jc w:val="both"/>
            </w:pPr>
            <w:r>
              <w:t>Atbilst pilnībā</w:t>
            </w:r>
          </w:p>
        </w:tc>
        <w:tc>
          <w:tcPr>
            <w:tcW w:w="3876" w:type="dxa"/>
          </w:tcPr>
          <w:p w14:paraId="55B2D49B" w14:textId="77777777" w:rsidR="00F93C2F" w:rsidRDefault="00F93C2F" w:rsidP="00F93C2F">
            <w:pPr>
              <w:pStyle w:val="naiskr"/>
              <w:spacing w:before="0" w:after="0"/>
              <w:jc w:val="both"/>
            </w:pPr>
            <w:r>
              <w:t>Netiek noteiktas stingrākas prasības.</w:t>
            </w:r>
          </w:p>
        </w:tc>
      </w:tr>
      <w:tr w:rsidR="00F93C2F" w14:paraId="687EF731" w14:textId="77777777" w:rsidTr="000F0A45">
        <w:trPr>
          <w:trHeight w:val="313"/>
          <w:jc w:val="center"/>
        </w:trPr>
        <w:tc>
          <w:tcPr>
            <w:tcW w:w="2035" w:type="dxa"/>
          </w:tcPr>
          <w:p w14:paraId="52454B1C" w14:textId="77777777" w:rsidR="00F93C2F" w:rsidRDefault="00F93C2F" w:rsidP="00F93C2F">
            <w:pPr>
              <w:pStyle w:val="naiskr"/>
              <w:spacing w:before="0" w:after="0"/>
              <w:jc w:val="both"/>
            </w:pPr>
            <w:r>
              <w:t>2. panta otrā daļa</w:t>
            </w:r>
          </w:p>
        </w:tc>
        <w:tc>
          <w:tcPr>
            <w:tcW w:w="1843" w:type="dxa"/>
          </w:tcPr>
          <w:p w14:paraId="475F43D1" w14:textId="77777777" w:rsidR="00F93C2F" w:rsidRDefault="00F93C2F" w:rsidP="00F93C2F">
            <w:pPr>
              <w:pStyle w:val="naiskr"/>
              <w:spacing w:before="0" w:after="0"/>
              <w:jc w:val="both"/>
            </w:pPr>
          </w:p>
        </w:tc>
        <w:tc>
          <w:tcPr>
            <w:tcW w:w="1701" w:type="dxa"/>
          </w:tcPr>
          <w:p w14:paraId="2CB9902E" w14:textId="77777777" w:rsidR="00F93C2F" w:rsidRDefault="00F93C2F" w:rsidP="00F93C2F">
            <w:pPr>
              <w:pStyle w:val="naiskr"/>
              <w:spacing w:before="0" w:after="0"/>
              <w:jc w:val="both"/>
            </w:pPr>
            <w:r>
              <w:t xml:space="preserve">Netiks pārņemts </w:t>
            </w:r>
          </w:p>
        </w:tc>
        <w:tc>
          <w:tcPr>
            <w:tcW w:w="3876" w:type="dxa"/>
          </w:tcPr>
          <w:p w14:paraId="65DCF3B9" w14:textId="0910AC05" w:rsidR="00F93C2F" w:rsidRDefault="00F93C2F" w:rsidP="00F93C2F">
            <w:pPr>
              <w:pStyle w:val="naiskr"/>
              <w:spacing w:before="0" w:after="0"/>
              <w:jc w:val="both"/>
            </w:pPr>
            <w:r>
              <w:t xml:space="preserve">Attiecas uz </w:t>
            </w:r>
            <w:r w:rsidR="006C4750">
              <w:t xml:space="preserve">ES </w:t>
            </w:r>
            <w:r>
              <w:t>dalībvalstu pienākumu paziņot Komisijai savu tiesību aktu galvenos noteikumus.</w:t>
            </w:r>
          </w:p>
        </w:tc>
      </w:tr>
      <w:tr w:rsidR="00F93C2F" w14:paraId="06784CB9" w14:textId="77777777" w:rsidTr="000F0A45">
        <w:trPr>
          <w:trHeight w:val="313"/>
          <w:jc w:val="center"/>
        </w:trPr>
        <w:tc>
          <w:tcPr>
            <w:tcW w:w="2035" w:type="dxa"/>
          </w:tcPr>
          <w:p w14:paraId="69DDFDB9" w14:textId="77777777" w:rsidR="00F93C2F" w:rsidRDefault="00F93C2F" w:rsidP="00F93C2F">
            <w:pPr>
              <w:pStyle w:val="naiskr"/>
              <w:spacing w:before="0" w:after="0"/>
              <w:jc w:val="both"/>
            </w:pPr>
            <w:r>
              <w:t>3. pants</w:t>
            </w:r>
          </w:p>
        </w:tc>
        <w:tc>
          <w:tcPr>
            <w:tcW w:w="1843" w:type="dxa"/>
          </w:tcPr>
          <w:p w14:paraId="045B83C5" w14:textId="77777777" w:rsidR="00F93C2F" w:rsidRDefault="00F93C2F" w:rsidP="00F93C2F">
            <w:pPr>
              <w:pStyle w:val="naiskr"/>
              <w:spacing w:before="0" w:after="0"/>
              <w:jc w:val="both"/>
            </w:pPr>
          </w:p>
        </w:tc>
        <w:tc>
          <w:tcPr>
            <w:tcW w:w="1701" w:type="dxa"/>
          </w:tcPr>
          <w:p w14:paraId="45DABCB6" w14:textId="77777777" w:rsidR="00F93C2F" w:rsidRDefault="00F93C2F" w:rsidP="00F93C2F">
            <w:pPr>
              <w:pStyle w:val="naiskr"/>
              <w:spacing w:before="0" w:after="0"/>
              <w:jc w:val="both"/>
            </w:pPr>
            <w:r>
              <w:t>Netiks pārņemts</w:t>
            </w:r>
          </w:p>
        </w:tc>
        <w:tc>
          <w:tcPr>
            <w:tcW w:w="3876" w:type="dxa"/>
          </w:tcPr>
          <w:p w14:paraId="73866908" w14:textId="77777777" w:rsidR="00F93C2F" w:rsidRDefault="00F93C2F" w:rsidP="00F93C2F">
            <w:pPr>
              <w:pStyle w:val="naiskr"/>
              <w:spacing w:before="0" w:after="0"/>
              <w:jc w:val="both"/>
            </w:pPr>
            <w:r>
              <w:t>Direktīvas spēkā stāšanās noteikumi.</w:t>
            </w:r>
          </w:p>
        </w:tc>
      </w:tr>
      <w:tr w:rsidR="00F93C2F" w14:paraId="446B3484" w14:textId="77777777" w:rsidTr="000F0A45">
        <w:trPr>
          <w:trHeight w:val="313"/>
          <w:jc w:val="center"/>
        </w:trPr>
        <w:tc>
          <w:tcPr>
            <w:tcW w:w="2035" w:type="dxa"/>
          </w:tcPr>
          <w:p w14:paraId="50240F93" w14:textId="77777777" w:rsidR="00F93C2F" w:rsidRDefault="00F93C2F" w:rsidP="00F93C2F">
            <w:pPr>
              <w:pStyle w:val="naiskr"/>
              <w:spacing w:before="0" w:after="0"/>
              <w:jc w:val="both"/>
            </w:pPr>
            <w:r>
              <w:t>4. pants</w:t>
            </w:r>
          </w:p>
        </w:tc>
        <w:tc>
          <w:tcPr>
            <w:tcW w:w="1843" w:type="dxa"/>
          </w:tcPr>
          <w:p w14:paraId="1276675A" w14:textId="77777777" w:rsidR="00F93C2F" w:rsidRDefault="00F93C2F" w:rsidP="00F93C2F">
            <w:pPr>
              <w:pStyle w:val="naiskr"/>
              <w:spacing w:before="0" w:after="0"/>
              <w:jc w:val="both"/>
            </w:pPr>
          </w:p>
        </w:tc>
        <w:tc>
          <w:tcPr>
            <w:tcW w:w="1701" w:type="dxa"/>
          </w:tcPr>
          <w:p w14:paraId="63679F37" w14:textId="77777777" w:rsidR="00F93C2F" w:rsidRDefault="00F93C2F" w:rsidP="00F93C2F">
            <w:pPr>
              <w:pStyle w:val="naiskr"/>
              <w:spacing w:before="0" w:after="0"/>
              <w:jc w:val="both"/>
            </w:pPr>
            <w:r>
              <w:t>Netiks pārņemts</w:t>
            </w:r>
          </w:p>
        </w:tc>
        <w:tc>
          <w:tcPr>
            <w:tcW w:w="3876" w:type="dxa"/>
          </w:tcPr>
          <w:p w14:paraId="1953F1AD" w14:textId="77777777" w:rsidR="00F93C2F" w:rsidRDefault="00F93C2F" w:rsidP="00F93C2F">
            <w:pPr>
              <w:pStyle w:val="naiskr"/>
              <w:spacing w:before="0" w:after="0"/>
              <w:jc w:val="both"/>
            </w:pPr>
            <w:r>
              <w:t>Direktīvas adresāti</w:t>
            </w:r>
          </w:p>
        </w:tc>
      </w:tr>
      <w:tr w:rsidR="00F93C2F" w14:paraId="71A0F5DC" w14:textId="77777777" w:rsidTr="000F0A45">
        <w:trPr>
          <w:trHeight w:val="313"/>
          <w:jc w:val="center"/>
        </w:trPr>
        <w:tc>
          <w:tcPr>
            <w:tcW w:w="2035" w:type="dxa"/>
          </w:tcPr>
          <w:p w14:paraId="5FCA8E68" w14:textId="77777777" w:rsidR="00F93C2F" w:rsidRDefault="00F93C2F" w:rsidP="00F93C2F">
            <w:pPr>
              <w:pStyle w:val="naiskr"/>
              <w:spacing w:before="0" w:after="0"/>
              <w:jc w:val="both"/>
            </w:pPr>
            <w:r>
              <w:t>Pielikums</w:t>
            </w:r>
          </w:p>
        </w:tc>
        <w:tc>
          <w:tcPr>
            <w:tcW w:w="1843" w:type="dxa"/>
          </w:tcPr>
          <w:p w14:paraId="78C61F8B" w14:textId="3AFA0AF5" w:rsidR="00F93C2F" w:rsidRDefault="00F93C2F" w:rsidP="00F93C2F">
            <w:pPr>
              <w:pStyle w:val="naiskr"/>
              <w:spacing w:before="0" w:after="0"/>
              <w:jc w:val="both"/>
            </w:pPr>
            <w:r>
              <w:t>9.</w:t>
            </w:r>
            <w:r w:rsidR="006C4750">
              <w:t> </w:t>
            </w:r>
            <w:r>
              <w:t>punkts</w:t>
            </w:r>
          </w:p>
        </w:tc>
        <w:tc>
          <w:tcPr>
            <w:tcW w:w="1701" w:type="dxa"/>
          </w:tcPr>
          <w:p w14:paraId="63B509AF" w14:textId="77777777" w:rsidR="00F93C2F" w:rsidRDefault="00F93C2F" w:rsidP="00F93C2F">
            <w:pPr>
              <w:pStyle w:val="naiskr"/>
              <w:spacing w:before="0" w:after="0"/>
              <w:jc w:val="both"/>
            </w:pPr>
            <w:r>
              <w:t>Atbilst pilnībā</w:t>
            </w:r>
          </w:p>
        </w:tc>
        <w:tc>
          <w:tcPr>
            <w:tcW w:w="3876" w:type="dxa"/>
          </w:tcPr>
          <w:p w14:paraId="334177E2" w14:textId="77777777" w:rsidR="00F93C2F" w:rsidRDefault="00F93C2F" w:rsidP="00F93C2F">
            <w:pPr>
              <w:pStyle w:val="naiskr"/>
              <w:spacing w:before="0" w:after="0"/>
              <w:jc w:val="both"/>
            </w:pPr>
            <w:r>
              <w:t>Netiek noteiktas stingrākas prasības</w:t>
            </w:r>
          </w:p>
        </w:tc>
      </w:tr>
    </w:tbl>
    <w:p w14:paraId="4704F42E" w14:textId="77777777" w:rsidR="00F93C2F" w:rsidRDefault="00F93C2F"/>
    <w:p w14:paraId="24185AE9" w14:textId="77777777" w:rsidR="00F93C2F" w:rsidRDefault="00F93C2F"/>
    <w:p w14:paraId="55645A16"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13EDAF2D" w14:textId="77777777" w:rsidTr="000F0A45">
        <w:trPr>
          <w:trHeight w:val="523"/>
          <w:jc w:val="center"/>
        </w:trPr>
        <w:tc>
          <w:tcPr>
            <w:tcW w:w="9455" w:type="dxa"/>
            <w:gridSpan w:val="4"/>
            <w:vAlign w:val="center"/>
          </w:tcPr>
          <w:p w14:paraId="05E0D5BD" w14:textId="77777777" w:rsidR="00C76D9A" w:rsidRPr="00FB41DC" w:rsidRDefault="00C76D9A" w:rsidP="000F0A45">
            <w:pPr>
              <w:pStyle w:val="naisnod"/>
              <w:spacing w:before="0" w:after="0"/>
            </w:pPr>
            <w:r w:rsidRPr="00FB41DC">
              <w:t>1.</w:t>
            </w:r>
            <w:r>
              <w:t> </w:t>
            </w:r>
            <w:r w:rsidRPr="00FB41DC">
              <w:t>tabula</w:t>
            </w:r>
          </w:p>
          <w:p w14:paraId="1D745BAD"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499ADFD1" w14:textId="77777777" w:rsidTr="000F0A45">
        <w:trPr>
          <w:trHeight w:val="1252"/>
          <w:jc w:val="center"/>
        </w:trPr>
        <w:tc>
          <w:tcPr>
            <w:tcW w:w="2035" w:type="dxa"/>
            <w:vAlign w:val="center"/>
          </w:tcPr>
          <w:p w14:paraId="20661516"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0743A844" w14:textId="7546F097" w:rsidR="00C76D9A" w:rsidRPr="00935CD8" w:rsidRDefault="00F93C2F" w:rsidP="000F0A45">
            <w:pPr>
              <w:pStyle w:val="naisc"/>
              <w:spacing w:before="0" w:after="0"/>
              <w:jc w:val="both"/>
              <w:rPr>
                <w:bCs/>
              </w:rPr>
            </w:pPr>
            <w:r>
              <w:rPr>
                <w:bCs/>
              </w:rPr>
              <w:t>Direktīva 2018/740</w:t>
            </w:r>
            <w:r w:rsidR="00E51158">
              <w:rPr>
                <w:bCs/>
              </w:rPr>
              <w:t>/ES</w:t>
            </w:r>
            <w:r>
              <w:rPr>
                <w:bCs/>
              </w:rPr>
              <w:t xml:space="preserve"> </w:t>
            </w:r>
          </w:p>
        </w:tc>
      </w:tr>
      <w:tr w:rsidR="00C76D9A" w:rsidRPr="00FB41DC" w14:paraId="52954407" w14:textId="77777777" w:rsidTr="000F0A45">
        <w:trPr>
          <w:trHeight w:val="165"/>
          <w:jc w:val="center"/>
        </w:trPr>
        <w:tc>
          <w:tcPr>
            <w:tcW w:w="2035" w:type="dxa"/>
            <w:vAlign w:val="center"/>
          </w:tcPr>
          <w:p w14:paraId="558927B8" w14:textId="77777777" w:rsidR="00C76D9A" w:rsidRPr="00FB41DC" w:rsidRDefault="00C76D9A" w:rsidP="000F0A45">
            <w:pPr>
              <w:pStyle w:val="naiskr"/>
              <w:spacing w:before="0" w:after="0"/>
              <w:jc w:val="center"/>
            </w:pPr>
            <w:r w:rsidRPr="00FB41DC">
              <w:t>A</w:t>
            </w:r>
          </w:p>
        </w:tc>
        <w:tc>
          <w:tcPr>
            <w:tcW w:w="1843" w:type="dxa"/>
            <w:vAlign w:val="center"/>
          </w:tcPr>
          <w:p w14:paraId="09C5B309" w14:textId="77777777" w:rsidR="00C76D9A" w:rsidRPr="00FB41DC" w:rsidRDefault="00C76D9A" w:rsidP="000F0A45">
            <w:pPr>
              <w:pStyle w:val="naiskr"/>
              <w:spacing w:before="0" w:after="0"/>
              <w:jc w:val="center"/>
            </w:pPr>
            <w:r w:rsidRPr="00FB41DC">
              <w:t>B</w:t>
            </w:r>
          </w:p>
        </w:tc>
        <w:tc>
          <w:tcPr>
            <w:tcW w:w="1701" w:type="dxa"/>
            <w:vAlign w:val="center"/>
          </w:tcPr>
          <w:p w14:paraId="0072170C" w14:textId="77777777" w:rsidR="00C76D9A" w:rsidRPr="00FB41DC" w:rsidRDefault="00C76D9A" w:rsidP="000F0A45">
            <w:pPr>
              <w:pStyle w:val="naiskr"/>
              <w:spacing w:before="0" w:after="0"/>
              <w:jc w:val="center"/>
            </w:pPr>
            <w:r w:rsidRPr="00FB41DC">
              <w:t>C</w:t>
            </w:r>
          </w:p>
        </w:tc>
        <w:tc>
          <w:tcPr>
            <w:tcW w:w="3876" w:type="dxa"/>
            <w:vAlign w:val="center"/>
          </w:tcPr>
          <w:p w14:paraId="33EAD25F" w14:textId="77777777" w:rsidR="00C76D9A" w:rsidRPr="00FB41DC" w:rsidRDefault="00C76D9A" w:rsidP="000F0A45">
            <w:pPr>
              <w:pStyle w:val="naiskr"/>
              <w:spacing w:before="0" w:after="0"/>
              <w:jc w:val="center"/>
            </w:pPr>
            <w:r w:rsidRPr="00FB41DC">
              <w:t>D</w:t>
            </w:r>
          </w:p>
        </w:tc>
      </w:tr>
      <w:tr w:rsidR="00C76D9A" w:rsidRPr="00FB41DC" w14:paraId="2C6070BB" w14:textId="77777777" w:rsidTr="000F0A45">
        <w:trPr>
          <w:trHeight w:val="165"/>
          <w:jc w:val="center"/>
        </w:trPr>
        <w:tc>
          <w:tcPr>
            <w:tcW w:w="2035" w:type="dxa"/>
          </w:tcPr>
          <w:p w14:paraId="435FAAC1"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482686FA"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09150EFF"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07ED0EE1"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64187981" w14:textId="77777777" w:rsidTr="000F0A45">
        <w:trPr>
          <w:trHeight w:val="313"/>
          <w:jc w:val="center"/>
        </w:trPr>
        <w:tc>
          <w:tcPr>
            <w:tcW w:w="2035" w:type="dxa"/>
          </w:tcPr>
          <w:p w14:paraId="0AD1891C" w14:textId="77777777" w:rsidR="00C76D9A" w:rsidRDefault="00C76D9A" w:rsidP="000F0A45">
            <w:pPr>
              <w:pStyle w:val="naiskr"/>
              <w:spacing w:before="0" w:after="0"/>
              <w:jc w:val="both"/>
            </w:pPr>
            <w:r>
              <w:t>1. pants</w:t>
            </w:r>
          </w:p>
        </w:tc>
        <w:tc>
          <w:tcPr>
            <w:tcW w:w="1843" w:type="dxa"/>
          </w:tcPr>
          <w:p w14:paraId="23859C1D" w14:textId="77777777" w:rsidR="00C76D9A" w:rsidRDefault="00F93C2F" w:rsidP="000F0A45">
            <w:pPr>
              <w:pStyle w:val="naiskr"/>
              <w:spacing w:before="0" w:after="0"/>
              <w:jc w:val="both"/>
            </w:pPr>
            <w:r>
              <w:t>10</w:t>
            </w:r>
            <w:r w:rsidR="00C76D9A">
              <w:t>. punkts</w:t>
            </w:r>
          </w:p>
        </w:tc>
        <w:tc>
          <w:tcPr>
            <w:tcW w:w="1701" w:type="dxa"/>
          </w:tcPr>
          <w:p w14:paraId="57C2CD11" w14:textId="77777777" w:rsidR="00C76D9A" w:rsidRDefault="00C76D9A" w:rsidP="000F0A45">
            <w:pPr>
              <w:pStyle w:val="naiskr"/>
              <w:spacing w:before="0" w:after="0"/>
              <w:jc w:val="both"/>
            </w:pPr>
            <w:r>
              <w:t>Atbilst pilnībā</w:t>
            </w:r>
          </w:p>
        </w:tc>
        <w:tc>
          <w:tcPr>
            <w:tcW w:w="3876" w:type="dxa"/>
          </w:tcPr>
          <w:p w14:paraId="6741D86B" w14:textId="77777777" w:rsidR="00C76D9A" w:rsidRDefault="00C76D9A" w:rsidP="000F0A45">
            <w:pPr>
              <w:pStyle w:val="naiskr"/>
              <w:spacing w:before="0" w:after="0"/>
              <w:jc w:val="both"/>
            </w:pPr>
            <w:r>
              <w:t>Netiek noteiktas stingrākas prasības</w:t>
            </w:r>
          </w:p>
        </w:tc>
      </w:tr>
      <w:tr w:rsidR="00F93C2F" w14:paraId="0467020C" w14:textId="77777777" w:rsidTr="000F0A45">
        <w:trPr>
          <w:trHeight w:val="313"/>
          <w:jc w:val="center"/>
        </w:trPr>
        <w:tc>
          <w:tcPr>
            <w:tcW w:w="2035" w:type="dxa"/>
          </w:tcPr>
          <w:p w14:paraId="19FA34A4" w14:textId="77777777" w:rsidR="00F93C2F" w:rsidRDefault="00F93C2F" w:rsidP="00F93C2F">
            <w:pPr>
              <w:pStyle w:val="naiskr"/>
              <w:spacing w:before="0" w:after="0"/>
              <w:jc w:val="both"/>
            </w:pPr>
            <w:r>
              <w:t>2. panta pirmā daļa</w:t>
            </w:r>
          </w:p>
        </w:tc>
        <w:tc>
          <w:tcPr>
            <w:tcW w:w="1843" w:type="dxa"/>
          </w:tcPr>
          <w:p w14:paraId="2EC224D6" w14:textId="4C8009E2" w:rsidR="00F93C2F" w:rsidRDefault="00F93C2F" w:rsidP="00F93C2F">
            <w:pPr>
              <w:pStyle w:val="naiskr"/>
              <w:spacing w:before="0" w:after="0"/>
              <w:jc w:val="both"/>
            </w:pPr>
            <w:r>
              <w:t>18.</w:t>
            </w:r>
            <w:r w:rsidR="006C4750">
              <w:t> </w:t>
            </w:r>
            <w:r>
              <w:t>punkts</w:t>
            </w:r>
          </w:p>
        </w:tc>
        <w:tc>
          <w:tcPr>
            <w:tcW w:w="1701" w:type="dxa"/>
          </w:tcPr>
          <w:p w14:paraId="690BF47D" w14:textId="5FA3F3A3" w:rsidR="00F93C2F" w:rsidRDefault="00F93C2F" w:rsidP="00F93C2F">
            <w:pPr>
              <w:pStyle w:val="naiskr"/>
              <w:spacing w:before="0" w:after="0"/>
              <w:jc w:val="both"/>
            </w:pPr>
            <w:r>
              <w:t>Atbilst pilnībā</w:t>
            </w:r>
          </w:p>
        </w:tc>
        <w:tc>
          <w:tcPr>
            <w:tcW w:w="3876" w:type="dxa"/>
          </w:tcPr>
          <w:p w14:paraId="0AAF5BF2" w14:textId="77777777" w:rsidR="00F93C2F" w:rsidRDefault="00F93C2F" w:rsidP="00F93C2F">
            <w:pPr>
              <w:pStyle w:val="naiskr"/>
              <w:spacing w:before="0" w:after="0"/>
              <w:jc w:val="both"/>
            </w:pPr>
            <w:r>
              <w:t>Netiek noteiktas stingrākas prasības.</w:t>
            </w:r>
          </w:p>
        </w:tc>
      </w:tr>
      <w:tr w:rsidR="00F93C2F" w14:paraId="5C8190E6" w14:textId="77777777" w:rsidTr="000F0A45">
        <w:trPr>
          <w:trHeight w:val="313"/>
          <w:jc w:val="center"/>
        </w:trPr>
        <w:tc>
          <w:tcPr>
            <w:tcW w:w="2035" w:type="dxa"/>
          </w:tcPr>
          <w:p w14:paraId="7EC6437F" w14:textId="77777777" w:rsidR="00F93C2F" w:rsidRDefault="00F93C2F" w:rsidP="00F93C2F">
            <w:pPr>
              <w:pStyle w:val="naiskr"/>
              <w:spacing w:before="0" w:after="0"/>
              <w:jc w:val="both"/>
            </w:pPr>
            <w:r>
              <w:t>2. panta otrā daļa</w:t>
            </w:r>
          </w:p>
        </w:tc>
        <w:tc>
          <w:tcPr>
            <w:tcW w:w="1843" w:type="dxa"/>
          </w:tcPr>
          <w:p w14:paraId="171867BC" w14:textId="77777777" w:rsidR="00F93C2F" w:rsidRDefault="00F93C2F" w:rsidP="00F93C2F">
            <w:pPr>
              <w:pStyle w:val="naiskr"/>
              <w:spacing w:before="0" w:after="0"/>
              <w:jc w:val="both"/>
            </w:pPr>
          </w:p>
        </w:tc>
        <w:tc>
          <w:tcPr>
            <w:tcW w:w="1701" w:type="dxa"/>
          </w:tcPr>
          <w:p w14:paraId="1E504FDF" w14:textId="77777777" w:rsidR="00F93C2F" w:rsidRDefault="00F93C2F" w:rsidP="00F93C2F">
            <w:pPr>
              <w:pStyle w:val="naiskr"/>
              <w:spacing w:before="0" w:after="0"/>
              <w:jc w:val="both"/>
            </w:pPr>
            <w:r>
              <w:t xml:space="preserve">Netiks pārņemts </w:t>
            </w:r>
          </w:p>
        </w:tc>
        <w:tc>
          <w:tcPr>
            <w:tcW w:w="3876" w:type="dxa"/>
          </w:tcPr>
          <w:p w14:paraId="0A14D6D0" w14:textId="41DAC006" w:rsidR="00F93C2F" w:rsidRDefault="00F93C2F" w:rsidP="00F93C2F">
            <w:pPr>
              <w:pStyle w:val="naiskr"/>
              <w:spacing w:before="0" w:after="0"/>
              <w:jc w:val="both"/>
            </w:pPr>
            <w:r>
              <w:t xml:space="preserve">Attiecas uz </w:t>
            </w:r>
            <w:r w:rsidR="006C4750">
              <w:t xml:space="preserve">ES </w:t>
            </w:r>
            <w:r>
              <w:t xml:space="preserve">dalībvalstu pienākumu </w:t>
            </w:r>
            <w:r w:rsidR="00E51158">
              <w:t xml:space="preserve">paziņot </w:t>
            </w:r>
            <w:r>
              <w:t>Komisijai savu tiesību aktu galvenos noteikumus.</w:t>
            </w:r>
          </w:p>
        </w:tc>
      </w:tr>
      <w:tr w:rsidR="00F93C2F" w14:paraId="1509C250" w14:textId="77777777" w:rsidTr="000F0A45">
        <w:trPr>
          <w:trHeight w:val="313"/>
          <w:jc w:val="center"/>
        </w:trPr>
        <w:tc>
          <w:tcPr>
            <w:tcW w:w="2035" w:type="dxa"/>
          </w:tcPr>
          <w:p w14:paraId="71A0AF41" w14:textId="77777777" w:rsidR="00F93C2F" w:rsidRDefault="00F93C2F" w:rsidP="00F93C2F">
            <w:pPr>
              <w:pStyle w:val="naiskr"/>
              <w:spacing w:before="0" w:after="0"/>
              <w:jc w:val="both"/>
            </w:pPr>
            <w:r>
              <w:t>3. pants</w:t>
            </w:r>
          </w:p>
        </w:tc>
        <w:tc>
          <w:tcPr>
            <w:tcW w:w="1843" w:type="dxa"/>
          </w:tcPr>
          <w:p w14:paraId="3C703970" w14:textId="77777777" w:rsidR="00F93C2F" w:rsidRDefault="00F93C2F" w:rsidP="00F93C2F">
            <w:pPr>
              <w:pStyle w:val="naiskr"/>
              <w:spacing w:before="0" w:after="0"/>
              <w:jc w:val="both"/>
            </w:pPr>
          </w:p>
        </w:tc>
        <w:tc>
          <w:tcPr>
            <w:tcW w:w="1701" w:type="dxa"/>
          </w:tcPr>
          <w:p w14:paraId="38585C06" w14:textId="77777777" w:rsidR="00F93C2F" w:rsidRDefault="00F93C2F" w:rsidP="00F93C2F">
            <w:pPr>
              <w:pStyle w:val="naiskr"/>
              <w:spacing w:before="0" w:after="0"/>
              <w:jc w:val="both"/>
            </w:pPr>
            <w:r>
              <w:t>Netiks pārņemts</w:t>
            </w:r>
          </w:p>
        </w:tc>
        <w:tc>
          <w:tcPr>
            <w:tcW w:w="3876" w:type="dxa"/>
          </w:tcPr>
          <w:p w14:paraId="30CF1FF5" w14:textId="77777777" w:rsidR="00F93C2F" w:rsidRDefault="00F93C2F" w:rsidP="00F93C2F">
            <w:pPr>
              <w:pStyle w:val="naiskr"/>
              <w:spacing w:before="0" w:after="0"/>
              <w:jc w:val="both"/>
            </w:pPr>
            <w:r>
              <w:t>Direktīvas spēkā stāšanās noteikumi.</w:t>
            </w:r>
          </w:p>
        </w:tc>
      </w:tr>
      <w:tr w:rsidR="00F93C2F" w14:paraId="365E8BDE" w14:textId="77777777" w:rsidTr="000F0A45">
        <w:trPr>
          <w:trHeight w:val="313"/>
          <w:jc w:val="center"/>
        </w:trPr>
        <w:tc>
          <w:tcPr>
            <w:tcW w:w="2035" w:type="dxa"/>
          </w:tcPr>
          <w:p w14:paraId="32703567" w14:textId="77777777" w:rsidR="00F93C2F" w:rsidRDefault="00F93C2F" w:rsidP="00F93C2F">
            <w:pPr>
              <w:pStyle w:val="naiskr"/>
              <w:spacing w:before="0" w:after="0"/>
              <w:jc w:val="both"/>
            </w:pPr>
            <w:r>
              <w:t>4. pants</w:t>
            </w:r>
          </w:p>
        </w:tc>
        <w:tc>
          <w:tcPr>
            <w:tcW w:w="1843" w:type="dxa"/>
          </w:tcPr>
          <w:p w14:paraId="15BD8F0E" w14:textId="77777777" w:rsidR="00F93C2F" w:rsidRDefault="00F93C2F" w:rsidP="00F93C2F">
            <w:pPr>
              <w:pStyle w:val="naiskr"/>
              <w:spacing w:before="0" w:after="0"/>
              <w:jc w:val="both"/>
            </w:pPr>
          </w:p>
        </w:tc>
        <w:tc>
          <w:tcPr>
            <w:tcW w:w="1701" w:type="dxa"/>
          </w:tcPr>
          <w:p w14:paraId="2425CF60" w14:textId="77777777" w:rsidR="00F93C2F" w:rsidRDefault="00F93C2F" w:rsidP="00F93C2F">
            <w:pPr>
              <w:pStyle w:val="naiskr"/>
              <w:spacing w:before="0" w:after="0"/>
              <w:jc w:val="both"/>
            </w:pPr>
            <w:r>
              <w:t>Netiks pārņemts</w:t>
            </w:r>
          </w:p>
        </w:tc>
        <w:tc>
          <w:tcPr>
            <w:tcW w:w="3876" w:type="dxa"/>
          </w:tcPr>
          <w:p w14:paraId="59914DB2" w14:textId="77777777" w:rsidR="00F93C2F" w:rsidRDefault="00F93C2F" w:rsidP="00F93C2F">
            <w:pPr>
              <w:pStyle w:val="naiskr"/>
              <w:spacing w:before="0" w:after="0"/>
              <w:jc w:val="both"/>
            </w:pPr>
            <w:r>
              <w:t>Direktīvas adresāti</w:t>
            </w:r>
          </w:p>
        </w:tc>
      </w:tr>
      <w:tr w:rsidR="00F93C2F" w14:paraId="2D11DAFF" w14:textId="77777777" w:rsidTr="000F0A45">
        <w:trPr>
          <w:trHeight w:val="313"/>
          <w:jc w:val="center"/>
        </w:trPr>
        <w:tc>
          <w:tcPr>
            <w:tcW w:w="2035" w:type="dxa"/>
          </w:tcPr>
          <w:p w14:paraId="64289432" w14:textId="77777777" w:rsidR="00F93C2F" w:rsidRDefault="00F93C2F" w:rsidP="00F93C2F">
            <w:pPr>
              <w:pStyle w:val="naiskr"/>
              <w:spacing w:before="0" w:after="0"/>
              <w:jc w:val="both"/>
            </w:pPr>
            <w:r>
              <w:t>Pielikums</w:t>
            </w:r>
          </w:p>
        </w:tc>
        <w:tc>
          <w:tcPr>
            <w:tcW w:w="1843" w:type="dxa"/>
          </w:tcPr>
          <w:p w14:paraId="03CA261F" w14:textId="6707FBAA" w:rsidR="00F93C2F" w:rsidRDefault="00F93C2F" w:rsidP="00F93C2F">
            <w:pPr>
              <w:pStyle w:val="naiskr"/>
              <w:spacing w:before="0" w:after="0"/>
              <w:jc w:val="both"/>
            </w:pPr>
            <w:r>
              <w:t>10.</w:t>
            </w:r>
            <w:r w:rsidR="006C4750">
              <w:t> </w:t>
            </w:r>
            <w:r>
              <w:t>punkts</w:t>
            </w:r>
          </w:p>
        </w:tc>
        <w:tc>
          <w:tcPr>
            <w:tcW w:w="1701" w:type="dxa"/>
          </w:tcPr>
          <w:p w14:paraId="7D253293" w14:textId="77777777" w:rsidR="00F93C2F" w:rsidRDefault="00F93C2F" w:rsidP="00F93C2F">
            <w:pPr>
              <w:pStyle w:val="naiskr"/>
              <w:spacing w:before="0" w:after="0"/>
              <w:jc w:val="both"/>
            </w:pPr>
            <w:r>
              <w:t>Atbilst pilnībā</w:t>
            </w:r>
          </w:p>
        </w:tc>
        <w:tc>
          <w:tcPr>
            <w:tcW w:w="3876" w:type="dxa"/>
          </w:tcPr>
          <w:p w14:paraId="17121DE7" w14:textId="77777777" w:rsidR="00F93C2F" w:rsidRDefault="00F93C2F" w:rsidP="00F93C2F">
            <w:pPr>
              <w:pStyle w:val="naiskr"/>
              <w:spacing w:before="0" w:after="0"/>
              <w:jc w:val="both"/>
            </w:pPr>
            <w:r>
              <w:t>Netiek noteiktas stingrākas prasības</w:t>
            </w:r>
          </w:p>
        </w:tc>
      </w:tr>
    </w:tbl>
    <w:p w14:paraId="210B2555"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46ECF91B" w14:textId="77777777" w:rsidTr="000F0A45">
        <w:trPr>
          <w:trHeight w:val="523"/>
          <w:jc w:val="center"/>
        </w:trPr>
        <w:tc>
          <w:tcPr>
            <w:tcW w:w="9455" w:type="dxa"/>
            <w:gridSpan w:val="4"/>
            <w:vAlign w:val="center"/>
          </w:tcPr>
          <w:p w14:paraId="43A3E64D" w14:textId="77777777" w:rsidR="00C76D9A" w:rsidRPr="00FB41DC" w:rsidRDefault="00C76D9A" w:rsidP="000F0A45">
            <w:pPr>
              <w:pStyle w:val="naisnod"/>
              <w:spacing w:before="0" w:after="0"/>
            </w:pPr>
            <w:r w:rsidRPr="00FB41DC">
              <w:t>1.</w:t>
            </w:r>
            <w:r>
              <w:t> </w:t>
            </w:r>
            <w:r w:rsidRPr="00FB41DC">
              <w:t>tabula</w:t>
            </w:r>
          </w:p>
          <w:p w14:paraId="01C6E933"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4A3C225F" w14:textId="77777777" w:rsidTr="000F0A45">
        <w:trPr>
          <w:trHeight w:val="1252"/>
          <w:jc w:val="center"/>
        </w:trPr>
        <w:tc>
          <w:tcPr>
            <w:tcW w:w="2035" w:type="dxa"/>
            <w:vAlign w:val="center"/>
          </w:tcPr>
          <w:p w14:paraId="0C1D67C4"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5F228459" w14:textId="00058EEF" w:rsidR="00C76D9A" w:rsidRPr="00935CD8" w:rsidRDefault="00EA67D7" w:rsidP="00EA67D7">
            <w:pPr>
              <w:pStyle w:val="naisc"/>
              <w:spacing w:before="0" w:after="0"/>
              <w:jc w:val="both"/>
              <w:rPr>
                <w:bCs/>
              </w:rPr>
            </w:pPr>
            <w:r>
              <w:rPr>
                <w:bCs/>
              </w:rPr>
              <w:t>Direk</w:t>
            </w:r>
            <w:r w:rsidR="00F93C2F">
              <w:rPr>
                <w:bCs/>
              </w:rPr>
              <w:t>tīva 2018/7</w:t>
            </w:r>
            <w:r>
              <w:rPr>
                <w:bCs/>
              </w:rPr>
              <w:t>41</w:t>
            </w:r>
            <w:r w:rsidR="00E51158">
              <w:rPr>
                <w:bCs/>
              </w:rPr>
              <w:t>/ES</w:t>
            </w:r>
          </w:p>
        </w:tc>
      </w:tr>
      <w:tr w:rsidR="00C76D9A" w:rsidRPr="00FB41DC" w14:paraId="2831E5E0" w14:textId="77777777" w:rsidTr="000F0A45">
        <w:trPr>
          <w:trHeight w:val="165"/>
          <w:jc w:val="center"/>
        </w:trPr>
        <w:tc>
          <w:tcPr>
            <w:tcW w:w="2035" w:type="dxa"/>
            <w:vAlign w:val="center"/>
          </w:tcPr>
          <w:p w14:paraId="7FFF80C2" w14:textId="77777777" w:rsidR="00C76D9A" w:rsidRPr="00FB41DC" w:rsidRDefault="00C76D9A" w:rsidP="000F0A45">
            <w:pPr>
              <w:pStyle w:val="naiskr"/>
              <w:spacing w:before="0" w:after="0"/>
              <w:jc w:val="center"/>
            </w:pPr>
            <w:r w:rsidRPr="00FB41DC">
              <w:t>A</w:t>
            </w:r>
          </w:p>
        </w:tc>
        <w:tc>
          <w:tcPr>
            <w:tcW w:w="1843" w:type="dxa"/>
            <w:vAlign w:val="center"/>
          </w:tcPr>
          <w:p w14:paraId="07FB820C" w14:textId="77777777" w:rsidR="00C76D9A" w:rsidRPr="00FB41DC" w:rsidRDefault="00C76D9A" w:rsidP="000F0A45">
            <w:pPr>
              <w:pStyle w:val="naiskr"/>
              <w:spacing w:before="0" w:after="0"/>
              <w:jc w:val="center"/>
            </w:pPr>
            <w:r w:rsidRPr="00FB41DC">
              <w:t>B</w:t>
            </w:r>
          </w:p>
        </w:tc>
        <w:tc>
          <w:tcPr>
            <w:tcW w:w="1701" w:type="dxa"/>
            <w:vAlign w:val="center"/>
          </w:tcPr>
          <w:p w14:paraId="56B8CBAB" w14:textId="77777777" w:rsidR="00C76D9A" w:rsidRPr="00FB41DC" w:rsidRDefault="00C76D9A" w:rsidP="000F0A45">
            <w:pPr>
              <w:pStyle w:val="naiskr"/>
              <w:spacing w:before="0" w:after="0"/>
              <w:jc w:val="center"/>
            </w:pPr>
            <w:r w:rsidRPr="00FB41DC">
              <w:t>C</w:t>
            </w:r>
          </w:p>
        </w:tc>
        <w:tc>
          <w:tcPr>
            <w:tcW w:w="3876" w:type="dxa"/>
            <w:vAlign w:val="center"/>
          </w:tcPr>
          <w:p w14:paraId="0A6A39A3" w14:textId="77777777" w:rsidR="00C76D9A" w:rsidRPr="00FB41DC" w:rsidRDefault="00C76D9A" w:rsidP="000F0A45">
            <w:pPr>
              <w:pStyle w:val="naiskr"/>
              <w:spacing w:before="0" w:after="0"/>
              <w:jc w:val="center"/>
            </w:pPr>
            <w:r w:rsidRPr="00FB41DC">
              <w:t>D</w:t>
            </w:r>
          </w:p>
        </w:tc>
      </w:tr>
      <w:tr w:rsidR="00C76D9A" w:rsidRPr="00FB41DC" w14:paraId="720339A8" w14:textId="77777777" w:rsidTr="000F0A45">
        <w:trPr>
          <w:trHeight w:val="165"/>
          <w:jc w:val="center"/>
        </w:trPr>
        <w:tc>
          <w:tcPr>
            <w:tcW w:w="2035" w:type="dxa"/>
          </w:tcPr>
          <w:p w14:paraId="1D4C9D0A"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1F315A3B"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435F5BDB"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3C53B2E8"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275B991D" w14:textId="77777777" w:rsidTr="000F0A45">
        <w:trPr>
          <w:trHeight w:val="313"/>
          <w:jc w:val="center"/>
        </w:trPr>
        <w:tc>
          <w:tcPr>
            <w:tcW w:w="2035" w:type="dxa"/>
          </w:tcPr>
          <w:p w14:paraId="00C7D7E6" w14:textId="77777777" w:rsidR="00C76D9A" w:rsidRDefault="00C76D9A" w:rsidP="000F0A45">
            <w:pPr>
              <w:pStyle w:val="naiskr"/>
              <w:spacing w:before="0" w:after="0"/>
              <w:jc w:val="both"/>
            </w:pPr>
            <w:r>
              <w:t>1. pants</w:t>
            </w:r>
          </w:p>
        </w:tc>
        <w:tc>
          <w:tcPr>
            <w:tcW w:w="1843" w:type="dxa"/>
          </w:tcPr>
          <w:p w14:paraId="0DB23B65" w14:textId="77777777" w:rsidR="00C76D9A" w:rsidRDefault="00EA67D7" w:rsidP="000F0A45">
            <w:pPr>
              <w:pStyle w:val="naiskr"/>
              <w:spacing w:before="0" w:after="0"/>
              <w:jc w:val="both"/>
            </w:pPr>
            <w:r>
              <w:t>12</w:t>
            </w:r>
            <w:r w:rsidR="00C76D9A">
              <w:t>. punkts</w:t>
            </w:r>
          </w:p>
        </w:tc>
        <w:tc>
          <w:tcPr>
            <w:tcW w:w="1701" w:type="dxa"/>
          </w:tcPr>
          <w:p w14:paraId="099D44F2" w14:textId="77777777" w:rsidR="00C76D9A" w:rsidRDefault="00C76D9A" w:rsidP="000F0A45">
            <w:pPr>
              <w:pStyle w:val="naiskr"/>
              <w:spacing w:before="0" w:after="0"/>
              <w:jc w:val="both"/>
            </w:pPr>
            <w:r>
              <w:t>Atbilst pilnībā</w:t>
            </w:r>
          </w:p>
        </w:tc>
        <w:tc>
          <w:tcPr>
            <w:tcW w:w="3876" w:type="dxa"/>
          </w:tcPr>
          <w:p w14:paraId="716AC02E" w14:textId="77777777" w:rsidR="00C76D9A" w:rsidRDefault="00C76D9A" w:rsidP="000F0A45">
            <w:pPr>
              <w:pStyle w:val="naiskr"/>
              <w:spacing w:before="0" w:after="0"/>
              <w:jc w:val="both"/>
            </w:pPr>
            <w:r>
              <w:t>Netiek noteiktas stingrākas prasības</w:t>
            </w:r>
          </w:p>
        </w:tc>
      </w:tr>
      <w:tr w:rsidR="00EA67D7" w14:paraId="15CCE406" w14:textId="77777777" w:rsidTr="000F0A45">
        <w:trPr>
          <w:trHeight w:val="313"/>
          <w:jc w:val="center"/>
        </w:trPr>
        <w:tc>
          <w:tcPr>
            <w:tcW w:w="2035" w:type="dxa"/>
          </w:tcPr>
          <w:p w14:paraId="000DBB17" w14:textId="77777777" w:rsidR="00EA67D7" w:rsidRDefault="00EA67D7" w:rsidP="00EA67D7">
            <w:pPr>
              <w:pStyle w:val="naiskr"/>
              <w:spacing w:before="0" w:after="0"/>
              <w:jc w:val="both"/>
            </w:pPr>
            <w:r>
              <w:t>2. panta pirmā daļa</w:t>
            </w:r>
          </w:p>
        </w:tc>
        <w:tc>
          <w:tcPr>
            <w:tcW w:w="1843" w:type="dxa"/>
          </w:tcPr>
          <w:p w14:paraId="29CF14C2" w14:textId="71003EBF" w:rsidR="00EA67D7" w:rsidRDefault="00EA67D7" w:rsidP="00EA67D7">
            <w:pPr>
              <w:pStyle w:val="naiskr"/>
              <w:spacing w:before="0" w:after="0"/>
              <w:jc w:val="both"/>
            </w:pPr>
            <w:r>
              <w:t>18.</w:t>
            </w:r>
            <w:r w:rsidR="006C4750">
              <w:t> </w:t>
            </w:r>
            <w:r>
              <w:t>punkts</w:t>
            </w:r>
          </w:p>
        </w:tc>
        <w:tc>
          <w:tcPr>
            <w:tcW w:w="1701" w:type="dxa"/>
          </w:tcPr>
          <w:p w14:paraId="085C212F" w14:textId="711ECB6B" w:rsidR="00EA67D7" w:rsidRDefault="00EA67D7" w:rsidP="00EA67D7">
            <w:pPr>
              <w:pStyle w:val="naiskr"/>
              <w:spacing w:before="0" w:after="0"/>
              <w:jc w:val="both"/>
            </w:pPr>
            <w:r>
              <w:t>Atbilst pilnībā</w:t>
            </w:r>
          </w:p>
        </w:tc>
        <w:tc>
          <w:tcPr>
            <w:tcW w:w="3876" w:type="dxa"/>
          </w:tcPr>
          <w:p w14:paraId="5171CCDC" w14:textId="77777777" w:rsidR="00EA67D7" w:rsidRDefault="00EA67D7" w:rsidP="00EA67D7">
            <w:pPr>
              <w:pStyle w:val="naiskr"/>
              <w:spacing w:before="0" w:after="0"/>
              <w:jc w:val="both"/>
            </w:pPr>
            <w:r>
              <w:t>Netiek noteiktas stingrākas prasības.</w:t>
            </w:r>
          </w:p>
        </w:tc>
      </w:tr>
      <w:tr w:rsidR="00EA67D7" w14:paraId="52949675" w14:textId="77777777" w:rsidTr="000F0A45">
        <w:trPr>
          <w:trHeight w:val="313"/>
          <w:jc w:val="center"/>
        </w:trPr>
        <w:tc>
          <w:tcPr>
            <w:tcW w:w="2035" w:type="dxa"/>
          </w:tcPr>
          <w:p w14:paraId="70547452" w14:textId="77777777" w:rsidR="00EA67D7" w:rsidRDefault="00EA67D7" w:rsidP="00EA67D7">
            <w:pPr>
              <w:pStyle w:val="naiskr"/>
              <w:spacing w:before="0" w:after="0"/>
              <w:jc w:val="both"/>
            </w:pPr>
            <w:r>
              <w:t>2. panta otrā daļa</w:t>
            </w:r>
          </w:p>
        </w:tc>
        <w:tc>
          <w:tcPr>
            <w:tcW w:w="1843" w:type="dxa"/>
          </w:tcPr>
          <w:p w14:paraId="72FF6C31" w14:textId="77777777" w:rsidR="00EA67D7" w:rsidRDefault="00EA67D7" w:rsidP="00EA67D7">
            <w:pPr>
              <w:pStyle w:val="naiskr"/>
              <w:spacing w:before="0" w:after="0"/>
              <w:jc w:val="both"/>
            </w:pPr>
          </w:p>
        </w:tc>
        <w:tc>
          <w:tcPr>
            <w:tcW w:w="1701" w:type="dxa"/>
          </w:tcPr>
          <w:p w14:paraId="4BE67E20" w14:textId="77777777" w:rsidR="00EA67D7" w:rsidRDefault="00EA67D7" w:rsidP="00EA67D7">
            <w:pPr>
              <w:pStyle w:val="naiskr"/>
              <w:spacing w:before="0" w:after="0"/>
              <w:jc w:val="both"/>
            </w:pPr>
            <w:r>
              <w:t xml:space="preserve">Netiks pārņemts </w:t>
            </w:r>
          </w:p>
        </w:tc>
        <w:tc>
          <w:tcPr>
            <w:tcW w:w="3876" w:type="dxa"/>
          </w:tcPr>
          <w:p w14:paraId="648161DF" w14:textId="456EABD3" w:rsidR="00EA67D7" w:rsidRDefault="00EA67D7" w:rsidP="00EA67D7">
            <w:pPr>
              <w:pStyle w:val="naiskr"/>
              <w:spacing w:before="0" w:after="0"/>
              <w:jc w:val="both"/>
            </w:pPr>
            <w:r>
              <w:t xml:space="preserve">Attiecas uz </w:t>
            </w:r>
            <w:r w:rsidR="006C4750">
              <w:t xml:space="preserve">ES </w:t>
            </w:r>
            <w:r>
              <w:t>dalībvalstu pienākumu paziņot Komisijai savu tiesību aktu galvenos noteikumus.</w:t>
            </w:r>
          </w:p>
        </w:tc>
      </w:tr>
      <w:tr w:rsidR="00EA67D7" w14:paraId="423A2319" w14:textId="77777777" w:rsidTr="000F0A45">
        <w:trPr>
          <w:trHeight w:val="313"/>
          <w:jc w:val="center"/>
        </w:trPr>
        <w:tc>
          <w:tcPr>
            <w:tcW w:w="2035" w:type="dxa"/>
          </w:tcPr>
          <w:p w14:paraId="295CD64E" w14:textId="77777777" w:rsidR="00EA67D7" w:rsidRDefault="00EA67D7" w:rsidP="00EA67D7">
            <w:pPr>
              <w:pStyle w:val="naiskr"/>
              <w:spacing w:before="0" w:after="0"/>
              <w:jc w:val="both"/>
            </w:pPr>
            <w:r>
              <w:t>3. pants</w:t>
            </w:r>
          </w:p>
        </w:tc>
        <w:tc>
          <w:tcPr>
            <w:tcW w:w="1843" w:type="dxa"/>
          </w:tcPr>
          <w:p w14:paraId="699632F8" w14:textId="77777777" w:rsidR="00EA67D7" w:rsidRDefault="00EA67D7" w:rsidP="00EA67D7">
            <w:pPr>
              <w:pStyle w:val="naiskr"/>
              <w:spacing w:before="0" w:after="0"/>
              <w:jc w:val="both"/>
            </w:pPr>
          </w:p>
        </w:tc>
        <w:tc>
          <w:tcPr>
            <w:tcW w:w="1701" w:type="dxa"/>
          </w:tcPr>
          <w:p w14:paraId="422E3C9E" w14:textId="77777777" w:rsidR="00EA67D7" w:rsidRDefault="00EA67D7" w:rsidP="00EA67D7">
            <w:pPr>
              <w:pStyle w:val="naiskr"/>
              <w:spacing w:before="0" w:after="0"/>
              <w:jc w:val="both"/>
            </w:pPr>
            <w:r>
              <w:t>Netiks pārņemts</w:t>
            </w:r>
          </w:p>
        </w:tc>
        <w:tc>
          <w:tcPr>
            <w:tcW w:w="3876" w:type="dxa"/>
          </w:tcPr>
          <w:p w14:paraId="02D86227" w14:textId="77777777" w:rsidR="00EA67D7" w:rsidRDefault="00EA67D7" w:rsidP="00EA67D7">
            <w:pPr>
              <w:pStyle w:val="naiskr"/>
              <w:spacing w:before="0" w:after="0"/>
              <w:jc w:val="both"/>
            </w:pPr>
            <w:r>
              <w:t>Direktīvas spēkā stāšanās noteikumi.</w:t>
            </w:r>
          </w:p>
        </w:tc>
      </w:tr>
      <w:tr w:rsidR="00EA67D7" w14:paraId="32EE2610" w14:textId="77777777" w:rsidTr="000F0A45">
        <w:trPr>
          <w:trHeight w:val="313"/>
          <w:jc w:val="center"/>
        </w:trPr>
        <w:tc>
          <w:tcPr>
            <w:tcW w:w="2035" w:type="dxa"/>
          </w:tcPr>
          <w:p w14:paraId="4B614103" w14:textId="77777777" w:rsidR="00EA67D7" w:rsidRDefault="00EA67D7" w:rsidP="00EA67D7">
            <w:pPr>
              <w:pStyle w:val="naiskr"/>
              <w:spacing w:before="0" w:after="0"/>
              <w:jc w:val="both"/>
            </w:pPr>
            <w:r>
              <w:t>4. pants</w:t>
            </w:r>
          </w:p>
        </w:tc>
        <w:tc>
          <w:tcPr>
            <w:tcW w:w="1843" w:type="dxa"/>
          </w:tcPr>
          <w:p w14:paraId="6D07F325" w14:textId="77777777" w:rsidR="00EA67D7" w:rsidRDefault="00EA67D7" w:rsidP="00EA67D7">
            <w:pPr>
              <w:pStyle w:val="naiskr"/>
              <w:spacing w:before="0" w:after="0"/>
              <w:jc w:val="both"/>
            </w:pPr>
          </w:p>
        </w:tc>
        <w:tc>
          <w:tcPr>
            <w:tcW w:w="1701" w:type="dxa"/>
          </w:tcPr>
          <w:p w14:paraId="6507B139" w14:textId="77777777" w:rsidR="00EA67D7" w:rsidRDefault="00EA67D7" w:rsidP="00EA67D7">
            <w:pPr>
              <w:pStyle w:val="naiskr"/>
              <w:spacing w:before="0" w:after="0"/>
              <w:jc w:val="both"/>
            </w:pPr>
            <w:r>
              <w:t>Netiks pārņemts</w:t>
            </w:r>
          </w:p>
        </w:tc>
        <w:tc>
          <w:tcPr>
            <w:tcW w:w="3876" w:type="dxa"/>
          </w:tcPr>
          <w:p w14:paraId="7326CF5D" w14:textId="77777777" w:rsidR="00EA67D7" w:rsidRDefault="00EA67D7" w:rsidP="00EA67D7">
            <w:pPr>
              <w:pStyle w:val="naiskr"/>
              <w:spacing w:before="0" w:after="0"/>
              <w:jc w:val="both"/>
            </w:pPr>
            <w:r>
              <w:t>Direktīvas adresāti</w:t>
            </w:r>
          </w:p>
        </w:tc>
      </w:tr>
      <w:tr w:rsidR="00EA67D7" w14:paraId="5F67B02C" w14:textId="77777777" w:rsidTr="000F0A45">
        <w:trPr>
          <w:trHeight w:val="313"/>
          <w:jc w:val="center"/>
        </w:trPr>
        <w:tc>
          <w:tcPr>
            <w:tcW w:w="2035" w:type="dxa"/>
          </w:tcPr>
          <w:p w14:paraId="7536F047" w14:textId="77777777" w:rsidR="00EA67D7" w:rsidRDefault="00EA67D7" w:rsidP="00EA67D7">
            <w:pPr>
              <w:pStyle w:val="naiskr"/>
              <w:spacing w:before="0" w:after="0"/>
              <w:jc w:val="both"/>
            </w:pPr>
            <w:r>
              <w:t>Pielikums</w:t>
            </w:r>
          </w:p>
        </w:tc>
        <w:tc>
          <w:tcPr>
            <w:tcW w:w="1843" w:type="dxa"/>
          </w:tcPr>
          <w:p w14:paraId="57ACC409" w14:textId="31740F69" w:rsidR="00EA67D7" w:rsidRDefault="00EA67D7" w:rsidP="00EA67D7">
            <w:pPr>
              <w:pStyle w:val="naiskr"/>
              <w:spacing w:before="0" w:after="0"/>
              <w:jc w:val="both"/>
            </w:pPr>
            <w:r>
              <w:t>12.</w:t>
            </w:r>
            <w:r w:rsidR="006C4750">
              <w:t> </w:t>
            </w:r>
            <w:r>
              <w:t>punkts</w:t>
            </w:r>
          </w:p>
        </w:tc>
        <w:tc>
          <w:tcPr>
            <w:tcW w:w="1701" w:type="dxa"/>
          </w:tcPr>
          <w:p w14:paraId="19E96B02" w14:textId="77777777" w:rsidR="00EA67D7" w:rsidRDefault="00EA67D7" w:rsidP="00EA67D7">
            <w:pPr>
              <w:pStyle w:val="naiskr"/>
              <w:spacing w:before="0" w:after="0"/>
              <w:jc w:val="both"/>
            </w:pPr>
            <w:r>
              <w:t>Atbilst pilnībā</w:t>
            </w:r>
          </w:p>
        </w:tc>
        <w:tc>
          <w:tcPr>
            <w:tcW w:w="3876" w:type="dxa"/>
          </w:tcPr>
          <w:p w14:paraId="2ABAE81F" w14:textId="77777777" w:rsidR="00EA67D7" w:rsidRDefault="00EA67D7" w:rsidP="00EA67D7">
            <w:pPr>
              <w:pStyle w:val="naiskr"/>
              <w:spacing w:before="0" w:after="0"/>
              <w:jc w:val="both"/>
            </w:pPr>
            <w:r>
              <w:t>Netiek noteiktas stingrākas prasības</w:t>
            </w:r>
          </w:p>
        </w:tc>
      </w:tr>
    </w:tbl>
    <w:p w14:paraId="27DE69B1" w14:textId="77777777" w:rsidR="00EA67D7" w:rsidRDefault="00EA67D7"/>
    <w:p w14:paraId="1A897FBF" w14:textId="77777777" w:rsidR="00EA67D7" w:rsidRDefault="00EA67D7"/>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4A1666B4" w14:textId="77777777" w:rsidTr="000F0A45">
        <w:trPr>
          <w:trHeight w:val="523"/>
          <w:jc w:val="center"/>
        </w:trPr>
        <w:tc>
          <w:tcPr>
            <w:tcW w:w="9455" w:type="dxa"/>
            <w:gridSpan w:val="4"/>
            <w:vAlign w:val="center"/>
          </w:tcPr>
          <w:p w14:paraId="27F69110" w14:textId="77777777" w:rsidR="00C76D9A" w:rsidRPr="00FB41DC" w:rsidRDefault="00C76D9A" w:rsidP="000F0A45">
            <w:pPr>
              <w:pStyle w:val="naisnod"/>
              <w:spacing w:before="0" w:after="0"/>
            </w:pPr>
            <w:r w:rsidRPr="00FB41DC">
              <w:t>1.</w:t>
            </w:r>
            <w:r>
              <w:t> </w:t>
            </w:r>
            <w:r w:rsidRPr="00FB41DC">
              <w:t>tabula</w:t>
            </w:r>
          </w:p>
          <w:p w14:paraId="3927E203"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3D4C3DA4" w14:textId="77777777" w:rsidTr="000F0A45">
        <w:trPr>
          <w:trHeight w:val="1252"/>
          <w:jc w:val="center"/>
        </w:trPr>
        <w:tc>
          <w:tcPr>
            <w:tcW w:w="2035" w:type="dxa"/>
            <w:vAlign w:val="center"/>
          </w:tcPr>
          <w:p w14:paraId="586EEA85"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3227D612" w14:textId="704917C0" w:rsidR="00C76D9A" w:rsidRPr="00935CD8" w:rsidRDefault="00EA67D7" w:rsidP="000F0A45">
            <w:pPr>
              <w:pStyle w:val="naisc"/>
              <w:spacing w:before="0" w:after="0"/>
              <w:jc w:val="both"/>
              <w:rPr>
                <w:bCs/>
              </w:rPr>
            </w:pPr>
            <w:r>
              <w:rPr>
                <w:bCs/>
              </w:rPr>
              <w:t>Direktīva 2018/742</w:t>
            </w:r>
            <w:r w:rsidR="00E51158">
              <w:rPr>
                <w:bCs/>
              </w:rPr>
              <w:t>/ES</w:t>
            </w:r>
          </w:p>
        </w:tc>
      </w:tr>
      <w:tr w:rsidR="00C76D9A" w:rsidRPr="00FB41DC" w14:paraId="3EA75E74" w14:textId="77777777" w:rsidTr="000F0A45">
        <w:trPr>
          <w:trHeight w:val="165"/>
          <w:jc w:val="center"/>
        </w:trPr>
        <w:tc>
          <w:tcPr>
            <w:tcW w:w="2035" w:type="dxa"/>
            <w:vAlign w:val="center"/>
          </w:tcPr>
          <w:p w14:paraId="30E592E6" w14:textId="77777777" w:rsidR="00C76D9A" w:rsidRPr="00FB41DC" w:rsidRDefault="00C76D9A" w:rsidP="000F0A45">
            <w:pPr>
              <w:pStyle w:val="naiskr"/>
              <w:spacing w:before="0" w:after="0"/>
              <w:jc w:val="center"/>
            </w:pPr>
            <w:r w:rsidRPr="00FB41DC">
              <w:t>A</w:t>
            </w:r>
          </w:p>
        </w:tc>
        <w:tc>
          <w:tcPr>
            <w:tcW w:w="1843" w:type="dxa"/>
            <w:vAlign w:val="center"/>
          </w:tcPr>
          <w:p w14:paraId="72413E9E" w14:textId="77777777" w:rsidR="00C76D9A" w:rsidRPr="00FB41DC" w:rsidRDefault="00C76D9A" w:rsidP="000F0A45">
            <w:pPr>
              <w:pStyle w:val="naiskr"/>
              <w:spacing w:before="0" w:after="0"/>
              <w:jc w:val="center"/>
            </w:pPr>
            <w:r w:rsidRPr="00FB41DC">
              <w:t>B</w:t>
            </w:r>
          </w:p>
        </w:tc>
        <w:tc>
          <w:tcPr>
            <w:tcW w:w="1701" w:type="dxa"/>
            <w:vAlign w:val="center"/>
          </w:tcPr>
          <w:p w14:paraId="4C0C3506" w14:textId="77777777" w:rsidR="00C76D9A" w:rsidRPr="00FB41DC" w:rsidRDefault="00C76D9A" w:rsidP="000F0A45">
            <w:pPr>
              <w:pStyle w:val="naiskr"/>
              <w:spacing w:before="0" w:after="0"/>
              <w:jc w:val="center"/>
            </w:pPr>
            <w:r w:rsidRPr="00FB41DC">
              <w:t>C</w:t>
            </w:r>
          </w:p>
        </w:tc>
        <w:tc>
          <w:tcPr>
            <w:tcW w:w="3876" w:type="dxa"/>
            <w:vAlign w:val="center"/>
          </w:tcPr>
          <w:p w14:paraId="0B5B0A50" w14:textId="77777777" w:rsidR="00C76D9A" w:rsidRPr="00FB41DC" w:rsidRDefault="00C76D9A" w:rsidP="000F0A45">
            <w:pPr>
              <w:pStyle w:val="naiskr"/>
              <w:spacing w:before="0" w:after="0"/>
              <w:jc w:val="center"/>
            </w:pPr>
            <w:r w:rsidRPr="00FB41DC">
              <w:t>D</w:t>
            </w:r>
          </w:p>
        </w:tc>
      </w:tr>
      <w:tr w:rsidR="00C76D9A" w:rsidRPr="00FB41DC" w14:paraId="5A3044E3" w14:textId="77777777" w:rsidTr="000F0A45">
        <w:trPr>
          <w:trHeight w:val="165"/>
          <w:jc w:val="center"/>
        </w:trPr>
        <w:tc>
          <w:tcPr>
            <w:tcW w:w="2035" w:type="dxa"/>
          </w:tcPr>
          <w:p w14:paraId="35DF553E"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53D601D7"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54117889"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3D49FB08"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EA67D7" w14:paraId="63716B6A" w14:textId="77777777" w:rsidTr="000F0A45">
        <w:trPr>
          <w:trHeight w:val="313"/>
          <w:jc w:val="center"/>
        </w:trPr>
        <w:tc>
          <w:tcPr>
            <w:tcW w:w="2035" w:type="dxa"/>
          </w:tcPr>
          <w:p w14:paraId="08CF9049" w14:textId="77777777" w:rsidR="00EA67D7" w:rsidRDefault="00EA67D7" w:rsidP="00EA67D7">
            <w:pPr>
              <w:pStyle w:val="naiskr"/>
              <w:spacing w:before="0" w:after="0"/>
              <w:jc w:val="both"/>
            </w:pPr>
            <w:r>
              <w:t>1. pants</w:t>
            </w:r>
          </w:p>
        </w:tc>
        <w:tc>
          <w:tcPr>
            <w:tcW w:w="1843" w:type="dxa"/>
          </w:tcPr>
          <w:p w14:paraId="1DDEEF81" w14:textId="77777777" w:rsidR="00EA67D7" w:rsidRDefault="00EA67D7" w:rsidP="00EA67D7">
            <w:pPr>
              <w:pStyle w:val="naiskr"/>
              <w:spacing w:before="0" w:after="0"/>
              <w:jc w:val="both"/>
            </w:pPr>
            <w:r>
              <w:t>12. punkts</w:t>
            </w:r>
          </w:p>
        </w:tc>
        <w:tc>
          <w:tcPr>
            <w:tcW w:w="1701" w:type="dxa"/>
          </w:tcPr>
          <w:p w14:paraId="0C96D712" w14:textId="77777777" w:rsidR="00EA67D7" w:rsidRDefault="00EA67D7" w:rsidP="00EA67D7">
            <w:pPr>
              <w:pStyle w:val="naiskr"/>
              <w:spacing w:before="0" w:after="0"/>
              <w:jc w:val="both"/>
            </w:pPr>
            <w:r>
              <w:t>Atbilst pilnībā</w:t>
            </w:r>
          </w:p>
        </w:tc>
        <w:tc>
          <w:tcPr>
            <w:tcW w:w="3876" w:type="dxa"/>
          </w:tcPr>
          <w:p w14:paraId="11C591A7" w14:textId="77777777" w:rsidR="00EA67D7" w:rsidRDefault="00EA67D7" w:rsidP="00EA67D7">
            <w:pPr>
              <w:pStyle w:val="naiskr"/>
              <w:spacing w:before="0" w:after="0"/>
              <w:jc w:val="both"/>
            </w:pPr>
            <w:r>
              <w:t>Netiek noteiktas stingrākas prasības</w:t>
            </w:r>
          </w:p>
        </w:tc>
      </w:tr>
      <w:tr w:rsidR="00EA67D7" w14:paraId="540283ED" w14:textId="77777777" w:rsidTr="000F0A45">
        <w:trPr>
          <w:trHeight w:val="313"/>
          <w:jc w:val="center"/>
        </w:trPr>
        <w:tc>
          <w:tcPr>
            <w:tcW w:w="2035" w:type="dxa"/>
          </w:tcPr>
          <w:p w14:paraId="1132A0BF" w14:textId="77777777" w:rsidR="00EA67D7" w:rsidRDefault="00EA67D7" w:rsidP="00EA67D7">
            <w:pPr>
              <w:pStyle w:val="naiskr"/>
              <w:spacing w:before="0" w:after="0"/>
              <w:jc w:val="both"/>
            </w:pPr>
            <w:r>
              <w:t>2. panta pirmā daļa</w:t>
            </w:r>
          </w:p>
        </w:tc>
        <w:tc>
          <w:tcPr>
            <w:tcW w:w="1843" w:type="dxa"/>
          </w:tcPr>
          <w:p w14:paraId="5E4D6DB1" w14:textId="294BD763" w:rsidR="00EA67D7" w:rsidRDefault="00EA67D7" w:rsidP="00EA67D7">
            <w:pPr>
              <w:pStyle w:val="naiskr"/>
              <w:spacing w:before="0" w:after="0"/>
              <w:jc w:val="both"/>
            </w:pPr>
            <w:r>
              <w:t>18.</w:t>
            </w:r>
            <w:r w:rsidR="006C4750">
              <w:t> </w:t>
            </w:r>
            <w:r>
              <w:t>punkts</w:t>
            </w:r>
          </w:p>
        </w:tc>
        <w:tc>
          <w:tcPr>
            <w:tcW w:w="1701" w:type="dxa"/>
          </w:tcPr>
          <w:p w14:paraId="5B7602E1" w14:textId="41C2A37B" w:rsidR="00EA67D7" w:rsidRDefault="00EA67D7" w:rsidP="00EA67D7">
            <w:pPr>
              <w:pStyle w:val="naiskr"/>
              <w:spacing w:before="0" w:after="0"/>
              <w:jc w:val="both"/>
            </w:pPr>
            <w:r>
              <w:t>Atbilst pilnībā</w:t>
            </w:r>
          </w:p>
        </w:tc>
        <w:tc>
          <w:tcPr>
            <w:tcW w:w="3876" w:type="dxa"/>
          </w:tcPr>
          <w:p w14:paraId="59595AF0" w14:textId="77777777" w:rsidR="00EA67D7" w:rsidRDefault="00EA67D7" w:rsidP="00EA67D7">
            <w:pPr>
              <w:pStyle w:val="naiskr"/>
              <w:spacing w:before="0" w:after="0"/>
              <w:jc w:val="both"/>
            </w:pPr>
            <w:r>
              <w:t>Netiek noteiktas stingrākas prasības.</w:t>
            </w:r>
          </w:p>
        </w:tc>
      </w:tr>
      <w:tr w:rsidR="00EA67D7" w14:paraId="24BBF341" w14:textId="77777777" w:rsidTr="000F0A45">
        <w:trPr>
          <w:trHeight w:val="313"/>
          <w:jc w:val="center"/>
        </w:trPr>
        <w:tc>
          <w:tcPr>
            <w:tcW w:w="2035" w:type="dxa"/>
          </w:tcPr>
          <w:p w14:paraId="7F8BF3A9" w14:textId="77777777" w:rsidR="00EA67D7" w:rsidRDefault="00EA67D7" w:rsidP="00EA67D7">
            <w:pPr>
              <w:pStyle w:val="naiskr"/>
              <w:spacing w:before="0" w:after="0"/>
              <w:jc w:val="both"/>
            </w:pPr>
            <w:r>
              <w:t>2. panta otrā daļa</w:t>
            </w:r>
          </w:p>
        </w:tc>
        <w:tc>
          <w:tcPr>
            <w:tcW w:w="1843" w:type="dxa"/>
          </w:tcPr>
          <w:p w14:paraId="370F8F0F" w14:textId="77777777" w:rsidR="00EA67D7" w:rsidRDefault="00EA67D7" w:rsidP="00EA67D7">
            <w:pPr>
              <w:pStyle w:val="naiskr"/>
              <w:spacing w:before="0" w:after="0"/>
              <w:jc w:val="both"/>
            </w:pPr>
          </w:p>
        </w:tc>
        <w:tc>
          <w:tcPr>
            <w:tcW w:w="1701" w:type="dxa"/>
          </w:tcPr>
          <w:p w14:paraId="6AF0053E" w14:textId="77777777" w:rsidR="00EA67D7" w:rsidRDefault="00EA67D7" w:rsidP="00EA67D7">
            <w:pPr>
              <w:pStyle w:val="naiskr"/>
              <w:spacing w:before="0" w:after="0"/>
              <w:jc w:val="both"/>
            </w:pPr>
            <w:r>
              <w:t xml:space="preserve">Netiks pārņemts </w:t>
            </w:r>
          </w:p>
        </w:tc>
        <w:tc>
          <w:tcPr>
            <w:tcW w:w="3876" w:type="dxa"/>
          </w:tcPr>
          <w:p w14:paraId="150610B7" w14:textId="630679C0" w:rsidR="00EA67D7" w:rsidRDefault="00EA67D7" w:rsidP="00EA67D7">
            <w:pPr>
              <w:pStyle w:val="naiskr"/>
              <w:spacing w:before="0" w:after="0"/>
              <w:jc w:val="both"/>
            </w:pPr>
            <w:r>
              <w:t xml:space="preserve">Attiecas uz </w:t>
            </w:r>
            <w:r w:rsidR="006C4750">
              <w:t xml:space="preserve">ES </w:t>
            </w:r>
            <w:r>
              <w:t>dalībvalstu pienākumu paziņot Komisijai savu tiesību aktu galvenos noteikumus.</w:t>
            </w:r>
          </w:p>
        </w:tc>
      </w:tr>
      <w:tr w:rsidR="00EA67D7" w14:paraId="22AA86B5" w14:textId="77777777" w:rsidTr="000F0A45">
        <w:trPr>
          <w:trHeight w:val="313"/>
          <w:jc w:val="center"/>
        </w:trPr>
        <w:tc>
          <w:tcPr>
            <w:tcW w:w="2035" w:type="dxa"/>
          </w:tcPr>
          <w:p w14:paraId="596FD5FC" w14:textId="77777777" w:rsidR="00EA67D7" w:rsidRDefault="00EA67D7" w:rsidP="00EA67D7">
            <w:pPr>
              <w:pStyle w:val="naiskr"/>
              <w:spacing w:before="0" w:after="0"/>
              <w:jc w:val="both"/>
            </w:pPr>
            <w:r>
              <w:t>3. pants</w:t>
            </w:r>
          </w:p>
        </w:tc>
        <w:tc>
          <w:tcPr>
            <w:tcW w:w="1843" w:type="dxa"/>
          </w:tcPr>
          <w:p w14:paraId="3271086D" w14:textId="77777777" w:rsidR="00EA67D7" w:rsidRDefault="00EA67D7" w:rsidP="00EA67D7">
            <w:pPr>
              <w:pStyle w:val="naiskr"/>
              <w:spacing w:before="0" w:after="0"/>
              <w:jc w:val="both"/>
            </w:pPr>
          </w:p>
        </w:tc>
        <w:tc>
          <w:tcPr>
            <w:tcW w:w="1701" w:type="dxa"/>
          </w:tcPr>
          <w:p w14:paraId="355D1C4F" w14:textId="77777777" w:rsidR="00EA67D7" w:rsidRDefault="00EA67D7" w:rsidP="00EA67D7">
            <w:pPr>
              <w:pStyle w:val="naiskr"/>
              <w:spacing w:before="0" w:after="0"/>
              <w:jc w:val="both"/>
            </w:pPr>
            <w:r>
              <w:t>Netiks pārņemts</w:t>
            </w:r>
          </w:p>
        </w:tc>
        <w:tc>
          <w:tcPr>
            <w:tcW w:w="3876" w:type="dxa"/>
          </w:tcPr>
          <w:p w14:paraId="5013CCF4" w14:textId="77777777" w:rsidR="00EA67D7" w:rsidRDefault="00EA67D7" w:rsidP="00EA67D7">
            <w:pPr>
              <w:pStyle w:val="naiskr"/>
              <w:spacing w:before="0" w:after="0"/>
              <w:jc w:val="both"/>
            </w:pPr>
            <w:r>
              <w:t>Direktīvas spēkā stāšanās noteikumi.</w:t>
            </w:r>
          </w:p>
        </w:tc>
      </w:tr>
      <w:tr w:rsidR="00EA67D7" w14:paraId="2F3C09E5" w14:textId="77777777" w:rsidTr="000F0A45">
        <w:trPr>
          <w:trHeight w:val="313"/>
          <w:jc w:val="center"/>
        </w:trPr>
        <w:tc>
          <w:tcPr>
            <w:tcW w:w="2035" w:type="dxa"/>
          </w:tcPr>
          <w:p w14:paraId="02FE8DF9" w14:textId="77777777" w:rsidR="00EA67D7" w:rsidRDefault="00EA67D7" w:rsidP="00EA67D7">
            <w:pPr>
              <w:pStyle w:val="naiskr"/>
              <w:spacing w:before="0" w:after="0"/>
              <w:jc w:val="both"/>
            </w:pPr>
            <w:r>
              <w:t>4. pants</w:t>
            </w:r>
          </w:p>
        </w:tc>
        <w:tc>
          <w:tcPr>
            <w:tcW w:w="1843" w:type="dxa"/>
          </w:tcPr>
          <w:p w14:paraId="7A99301E" w14:textId="77777777" w:rsidR="00EA67D7" w:rsidRDefault="00EA67D7" w:rsidP="00EA67D7">
            <w:pPr>
              <w:pStyle w:val="naiskr"/>
              <w:spacing w:before="0" w:after="0"/>
              <w:jc w:val="both"/>
            </w:pPr>
          </w:p>
        </w:tc>
        <w:tc>
          <w:tcPr>
            <w:tcW w:w="1701" w:type="dxa"/>
          </w:tcPr>
          <w:p w14:paraId="61D7E49D" w14:textId="77777777" w:rsidR="00EA67D7" w:rsidRDefault="00EA67D7" w:rsidP="00EA67D7">
            <w:pPr>
              <w:pStyle w:val="naiskr"/>
              <w:spacing w:before="0" w:after="0"/>
              <w:jc w:val="both"/>
            </w:pPr>
            <w:r>
              <w:t>Netiks pārņemts</w:t>
            </w:r>
          </w:p>
        </w:tc>
        <w:tc>
          <w:tcPr>
            <w:tcW w:w="3876" w:type="dxa"/>
          </w:tcPr>
          <w:p w14:paraId="326A333A" w14:textId="77777777" w:rsidR="00EA67D7" w:rsidRDefault="00EA67D7" w:rsidP="00EA67D7">
            <w:pPr>
              <w:pStyle w:val="naiskr"/>
              <w:spacing w:before="0" w:after="0"/>
              <w:jc w:val="both"/>
            </w:pPr>
            <w:r>
              <w:t>Direktīvas adresāti</w:t>
            </w:r>
          </w:p>
        </w:tc>
      </w:tr>
      <w:tr w:rsidR="00EA67D7" w14:paraId="47BFAEB9" w14:textId="77777777" w:rsidTr="000F0A45">
        <w:trPr>
          <w:trHeight w:val="313"/>
          <w:jc w:val="center"/>
        </w:trPr>
        <w:tc>
          <w:tcPr>
            <w:tcW w:w="2035" w:type="dxa"/>
          </w:tcPr>
          <w:p w14:paraId="2D545728" w14:textId="77777777" w:rsidR="00EA67D7" w:rsidRDefault="00EA67D7" w:rsidP="00EA67D7">
            <w:pPr>
              <w:pStyle w:val="naiskr"/>
              <w:spacing w:before="0" w:after="0"/>
              <w:jc w:val="both"/>
            </w:pPr>
            <w:r>
              <w:t>Pielikums</w:t>
            </w:r>
          </w:p>
        </w:tc>
        <w:tc>
          <w:tcPr>
            <w:tcW w:w="1843" w:type="dxa"/>
          </w:tcPr>
          <w:p w14:paraId="17A05F84" w14:textId="5D92BDEA" w:rsidR="00EA67D7" w:rsidRDefault="00EA67D7" w:rsidP="00EA67D7">
            <w:pPr>
              <w:pStyle w:val="naiskr"/>
              <w:spacing w:before="0" w:after="0"/>
              <w:jc w:val="both"/>
            </w:pPr>
            <w:r>
              <w:t>12.</w:t>
            </w:r>
            <w:r w:rsidR="006C4750">
              <w:t> </w:t>
            </w:r>
            <w:r>
              <w:t>punkts</w:t>
            </w:r>
          </w:p>
        </w:tc>
        <w:tc>
          <w:tcPr>
            <w:tcW w:w="1701" w:type="dxa"/>
          </w:tcPr>
          <w:p w14:paraId="7E7D1774" w14:textId="77777777" w:rsidR="00EA67D7" w:rsidRDefault="00EA67D7" w:rsidP="00EA67D7">
            <w:pPr>
              <w:pStyle w:val="naiskr"/>
              <w:spacing w:before="0" w:after="0"/>
              <w:jc w:val="both"/>
            </w:pPr>
            <w:r>
              <w:t>Atbilst pilnībā</w:t>
            </w:r>
          </w:p>
        </w:tc>
        <w:tc>
          <w:tcPr>
            <w:tcW w:w="3876" w:type="dxa"/>
          </w:tcPr>
          <w:p w14:paraId="1FF9A871" w14:textId="77777777" w:rsidR="00EA67D7" w:rsidRDefault="00EA67D7" w:rsidP="00EA67D7">
            <w:pPr>
              <w:pStyle w:val="naiskr"/>
              <w:spacing w:before="0" w:after="0"/>
              <w:jc w:val="both"/>
            </w:pPr>
            <w:r>
              <w:t>Netiek noteiktas stingrākas prasības</w:t>
            </w:r>
          </w:p>
        </w:tc>
      </w:tr>
    </w:tbl>
    <w:p w14:paraId="1F9EC77A" w14:textId="77777777" w:rsidR="00D274B8" w:rsidRDefault="00D274B8" w:rsidP="00D274B8">
      <w:pPr>
        <w:pStyle w:val="naisf"/>
        <w:spacing w:before="0" w:after="0"/>
        <w:ind w:firstLine="0"/>
      </w:pPr>
    </w:p>
    <w:tbl>
      <w:tblPr>
        <w:tblW w:w="9356" w:type="dxa"/>
        <w:tblCellSpacing w:w="0" w:type="dxa"/>
        <w:tblInd w:w="-1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29"/>
        <w:gridCol w:w="3827"/>
      </w:tblGrid>
      <w:tr w:rsidR="00D274B8" w:rsidRPr="006C4B9F" w14:paraId="00C56816" w14:textId="77777777" w:rsidTr="004126D2">
        <w:trPr>
          <w:trHeight w:val="281"/>
          <w:tblCellSpacing w:w="0" w:type="dxa"/>
        </w:trPr>
        <w:tc>
          <w:tcPr>
            <w:tcW w:w="5529" w:type="dxa"/>
            <w:vAlign w:val="center"/>
          </w:tcPr>
          <w:p w14:paraId="295745C0" w14:textId="77777777" w:rsidR="00D274B8" w:rsidRPr="006C4B9F" w:rsidRDefault="00D274B8" w:rsidP="00B227DD">
            <w:pPr>
              <w:pStyle w:val="naiskr"/>
              <w:spacing w:before="0" w:after="0"/>
              <w:jc w:val="both"/>
            </w:pPr>
            <w:r w:rsidRPr="006C4B9F">
              <w:t> Kā ir izmantota ES tiesību aktā paredzētā rīcības brīvība dalībvalstij pārņemt vai ieviest noteiktas ES tiesību akta normas.</w:t>
            </w:r>
          </w:p>
          <w:p w14:paraId="141B9398" w14:textId="77777777" w:rsidR="00D274B8" w:rsidRPr="006C4B9F" w:rsidRDefault="00D274B8" w:rsidP="00B227DD">
            <w:pPr>
              <w:pStyle w:val="naiskr"/>
              <w:spacing w:before="0" w:after="0"/>
              <w:jc w:val="both"/>
            </w:pPr>
            <w:r w:rsidRPr="006C4B9F">
              <w:t>Kādēļ?</w:t>
            </w:r>
          </w:p>
        </w:tc>
        <w:tc>
          <w:tcPr>
            <w:tcW w:w="3827" w:type="dxa"/>
          </w:tcPr>
          <w:p w14:paraId="00F9F495" w14:textId="77777777" w:rsidR="00D274B8" w:rsidRPr="00C1048C" w:rsidRDefault="00D274B8" w:rsidP="00B227DD">
            <w:pPr>
              <w:ind w:right="750"/>
              <w:jc w:val="both"/>
              <w:rPr>
                <w:b/>
              </w:rPr>
            </w:pPr>
          </w:p>
          <w:p w14:paraId="10289AC0" w14:textId="6603AEA7" w:rsidR="00D274B8" w:rsidRPr="00120E6E" w:rsidRDefault="00D274B8" w:rsidP="00EA67D7">
            <w:pPr>
              <w:jc w:val="both"/>
            </w:pPr>
            <w:r>
              <w:t xml:space="preserve">Direktīvas </w:t>
            </w:r>
            <w:r w:rsidR="00EA67D7">
              <w:rPr>
                <w:rStyle w:val="Strong"/>
                <w:b w:val="0"/>
              </w:rPr>
              <w:t>2017/2102/ES</w:t>
            </w:r>
            <w:r w:rsidR="00EA67D7">
              <w:t>, 2017/1975</w:t>
            </w:r>
            <w:r w:rsidR="00E51158">
              <w:t>/ES</w:t>
            </w:r>
            <w:r w:rsidR="00EA67D7">
              <w:t>, 2018/736</w:t>
            </w:r>
            <w:r w:rsidR="00E51158">
              <w:t>/ES</w:t>
            </w:r>
            <w:r w:rsidR="00EA67D7">
              <w:t>, 2018/737</w:t>
            </w:r>
            <w:r w:rsidR="00E51158">
              <w:t>/ES</w:t>
            </w:r>
            <w:r w:rsidR="00EA67D7">
              <w:t>, 2018/738</w:t>
            </w:r>
            <w:r w:rsidR="00E51158">
              <w:t>/ES</w:t>
            </w:r>
            <w:r w:rsidR="00EA67D7">
              <w:t>, 2018/739</w:t>
            </w:r>
            <w:r w:rsidR="00E51158">
              <w:t>/ES</w:t>
            </w:r>
            <w:r w:rsidR="00EA67D7">
              <w:t>, 2018/740</w:t>
            </w:r>
            <w:r w:rsidR="00E51158">
              <w:t>/ES</w:t>
            </w:r>
            <w:r w:rsidR="00EA67D7">
              <w:t>, 2018/741</w:t>
            </w:r>
            <w:r w:rsidR="00E51158">
              <w:t>/ES</w:t>
            </w:r>
            <w:r w:rsidR="00EA67D7">
              <w:t>, 2018/742</w:t>
            </w:r>
            <w:r w:rsidR="00E51158">
              <w:t>/ES</w:t>
            </w:r>
            <w:r w:rsidR="00EA67D7">
              <w:t xml:space="preserve"> </w:t>
            </w:r>
            <w:r>
              <w:t xml:space="preserve">neparedz rīcības brīvību </w:t>
            </w:r>
            <w:r w:rsidR="006C4750">
              <w:t xml:space="preserve">ES </w:t>
            </w:r>
            <w:r>
              <w:t xml:space="preserve">dalībvalstij </w:t>
            </w:r>
            <w:r w:rsidRPr="006C4B9F">
              <w:t>pārņemt vai ieviest noteiktas ES tiesību akta normas</w:t>
            </w:r>
            <w:r>
              <w:t>.</w:t>
            </w:r>
          </w:p>
        </w:tc>
      </w:tr>
      <w:tr w:rsidR="00D274B8" w:rsidRPr="006C4B9F" w14:paraId="434F04EF" w14:textId="77777777" w:rsidTr="004126D2">
        <w:trPr>
          <w:trHeight w:val="913"/>
          <w:tblCellSpacing w:w="0" w:type="dxa"/>
        </w:trPr>
        <w:tc>
          <w:tcPr>
            <w:tcW w:w="5529" w:type="dxa"/>
            <w:vAlign w:val="center"/>
          </w:tcPr>
          <w:p w14:paraId="3036B2AD" w14:textId="77777777" w:rsidR="00D274B8" w:rsidRPr="006C4B9F" w:rsidRDefault="00D274B8" w:rsidP="00B227DD">
            <w:pPr>
              <w:pStyle w:val="naiskr"/>
              <w:spacing w:before="0" w:after="0"/>
              <w:jc w:val="both"/>
            </w:pPr>
            <w:r w:rsidRPr="006C4B9F">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7" w:type="dxa"/>
          </w:tcPr>
          <w:p w14:paraId="3D716C28" w14:textId="77777777" w:rsidR="00D274B8" w:rsidRPr="006C4B9F" w:rsidRDefault="00D274B8" w:rsidP="00B227DD">
            <w:pPr>
              <w:pStyle w:val="naiskr"/>
              <w:spacing w:before="0" w:after="0"/>
            </w:pPr>
            <w:r w:rsidRPr="006C4B9F">
              <w:t> </w:t>
            </w:r>
            <w:r>
              <w:t>Projekts šo jomu neskar.</w:t>
            </w:r>
          </w:p>
        </w:tc>
      </w:tr>
      <w:tr w:rsidR="00D274B8" w:rsidRPr="006C4B9F" w14:paraId="3308DB3F" w14:textId="77777777" w:rsidTr="004126D2">
        <w:trPr>
          <w:trHeight w:val="579"/>
          <w:tblCellSpacing w:w="0" w:type="dxa"/>
        </w:trPr>
        <w:tc>
          <w:tcPr>
            <w:tcW w:w="5529" w:type="dxa"/>
          </w:tcPr>
          <w:p w14:paraId="497D2CD3" w14:textId="77777777" w:rsidR="00D274B8" w:rsidRPr="006C4B9F" w:rsidRDefault="00D274B8" w:rsidP="00B227DD">
            <w:pPr>
              <w:pStyle w:val="naiskr"/>
              <w:spacing w:before="0" w:after="0"/>
            </w:pPr>
            <w:r w:rsidRPr="006C4B9F">
              <w:t> Cita informācija</w:t>
            </w:r>
          </w:p>
        </w:tc>
        <w:tc>
          <w:tcPr>
            <w:tcW w:w="3827" w:type="dxa"/>
          </w:tcPr>
          <w:p w14:paraId="622D78FC" w14:textId="77777777" w:rsidR="00D274B8" w:rsidRPr="006C4B9F" w:rsidRDefault="00D274B8" w:rsidP="00B227DD">
            <w:pPr>
              <w:pStyle w:val="naiskr"/>
              <w:spacing w:before="0" w:after="0"/>
              <w:jc w:val="both"/>
            </w:pPr>
            <w:r>
              <w:t>Nav</w:t>
            </w:r>
          </w:p>
          <w:p w14:paraId="05874FB1" w14:textId="77777777" w:rsidR="00D274B8" w:rsidRPr="006C4B9F" w:rsidRDefault="00D274B8" w:rsidP="00B227DD">
            <w:pPr>
              <w:pStyle w:val="naiskr"/>
              <w:spacing w:before="0" w:after="0"/>
              <w:jc w:val="both"/>
            </w:pPr>
          </w:p>
        </w:tc>
      </w:tr>
    </w:tbl>
    <w:p w14:paraId="75CFBE39" w14:textId="77777777" w:rsidR="00D274B8" w:rsidRPr="006C4B9F" w:rsidRDefault="00D274B8" w:rsidP="00D274B8">
      <w:pPr>
        <w:pStyle w:val="naisf"/>
        <w:ind w:firstLin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74B8" w14:paraId="773FB1AF" w14:textId="77777777" w:rsidTr="00B227DD">
        <w:tc>
          <w:tcPr>
            <w:tcW w:w="9356" w:type="dxa"/>
            <w:tcBorders>
              <w:top w:val="single" w:sz="4" w:space="0" w:color="auto"/>
              <w:left w:val="single" w:sz="4" w:space="0" w:color="auto"/>
              <w:bottom w:val="single" w:sz="4" w:space="0" w:color="auto"/>
              <w:right w:val="single" w:sz="4" w:space="0" w:color="auto"/>
            </w:tcBorders>
            <w:hideMark/>
          </w:tcPr>
          <w:p w14:paraId="3DC195B5" w14:textId="77777777" w:rsidR="00D274B8" w:rsidRDefault="00D274B8" w:rsidP="00B227D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B227DD">
        <w:tc>
          <w:tcPr>
            <w:tcW w:w="9356" w:type="dxa"/>
            <w:tcBorders>
              <w:top w:val="single" w:sz="4" w:space="0" w:color="auto"/>
              <w:left w:val="single" w:sz="4" w:space="0" w:color="auto"/>
              <w:bottom w:val="single" w:sz="4" w:space="0" w:color="auto"/>
              <w:right w:val="single" w:sz="4" w:space="0" w:color="auto"/>
            </w:tcBorders>
          </w:tcPr>
          <w:p w14:paraId="61908F04" w14:textId="79E0C180" w:rsidR="00EA67D7" w:rsidRPr="00FF72C6" w:rsidRDefault="006C4750" w:rsidP="00B227DD">
            <w:pPr>
              <w:spacing w:line="256" w:lineRule="auto"/>
              <w:jc w:val="center"/>
              <w:rPr>
                <w:lang w:eastAsia="en-US"/>
              </w:rPr>
            </w:pPr>
            <w:r>
              <w:rPr>
                <w:lang w:eastAsia="en-US"/>
              </w:rPr>
              <w:t>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9E3289">
        <w:trPr>
          <w:trHeight w:val="1702"/>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40F6F80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5F84575B" w14:textId="1BE4C8FB" w:rsidR="00D274B8" w:rsidRPr="00FB41DC" w:rsidRDefault="00D274B8" w:rsidP="00EA67D7">
            <w:pPr>
              <w:pStyle w:val="naiskr"/>
              <w:spacing w:before="0" w:after="0"/>
              <w:ind w:right="57"/>
              <w:jc w:val="both"/>
            </w:pPr>
            <w:r>
              <w:t xml:space="preserve">Noteikumu projekts un sākotnējās ietekmes novērtējuma ziņojums </w:t>
            </w:r>
            <w:r w:rsidR="00EA67D7">
              <w:t>2018</w:t>
            </w:r>
            <w:r w:rsidRPr="00833720">
              <w:t>. gada</w:t>
            </w:r>
            <w:r w:rsidR="00EA67D7">
              <w:t xml:space="preserve"> </w:t>
            </w:r>
            <w:r w:rsidR="00EC09B1" w:rsidRPr="00EC09B1">
              <w:t>26</w:t>
            </w:r>
            <w:r w:rsidR="00EA67D7" w:rsidRPr="00EC09B1">
              <w:t>.</w:t>
            </w:r>
            <w:r w:rsidR="00E971B3">
              <w:t> </w:t>
            </w:r>
            <w:r w:rsidR="008F6C3D" w:rsidRPr="00EC09B1">
              <w:t>septembrī</w:t>
            </w:r>
            <w:r w:rsidRPr="00833720">
              <w:t xml:space="preserve"> </w:t>
            </w:r>
            <w:r>
              <w:t>tika</w:t>
            </w:r>
            <w:r w:rsidRPr="009B45E5">
              <w:t xml:space="preserve"> </w:t>
            </w:r>
            <w:r>
              <w:t>publicēts Vides aizsardzības un reģionālās attīstības ministrijas tīmekļvietnē: </w:t>
            </w:r>
            <w:hyperlink r:id="rId8" w:history="1">
              <w:r w:rsidRPr="00EB4802">
                <w:rPr>
                  <w:rStyle w:val="Hyperlink"/>
                </w:rPr>
                <w:t>www.varam.gov.lv</w:t>
              </w:r>
            </w:hyperlink>
            <w:r>
              <w:t xml:space="preserve">. </w:t>
            </w: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2785BF85" w14:textId="54D17AFC" w:rsidR="00D274B8" w:rsidRPr="00FB41DC" w:rsidRDefault="009E3289" w:rsidP="00EA67D7">
            <w:pPr>
              <w:pStyle w:val="naiskr"/>
              <w:spacing w:before="0" w:after="0"/>
              <w:ind w:right="57"/>
              <w:jc w:val="both"/>
            </w:pPr>
            <w:r>
              <w:t>Priekšlikumi vai iebildumi par noteikumu projektu un tā sākotnējās ietekmes novērtējuma ziņojumu nav saņemti.</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77777777" w:rsidR="00D274B8" w:rsidRPr="00FB41DC" w:rsidRDefault="00D274B8" w:rsidP="00B227DD">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77777777" w:rsidR="00D274B8" w:rsidRPr="00FB41DC" w:rsidRDefault="00D274B8" w:rsidP="00B227DD">
            <w:pPr>
              <w:pStyle w:val="naiskr"/>
              <w:spacing w:before="0" w:after="0"/>
              <w:ind w:right="57"/>
              <w:jc w:val="both"/>
            </w:pPr>
            <w:r>
              <w:t>Nav</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77777777" w:rsidR="00D274B8" w:rsidRPr="00563D3C" w:rsidRDefault="00D274B8" w:rsidP="00B227DD">
            <w:pPr>
              <w:pStyle w:val="naisc"/>
              <w:spacing w:before="0" w:after="0"/>
              <w:jc w:val="both"/>
            </w:pPr>
            <w:r w:rsidRPr="00563D3C">
              <w:t>Vides aizsardzības un reģionālās attīstības ministrija, Patērētāju tiesību aizsardzības centrs, Zāļu valsts aģentūra, Veselības inspekcija.</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77777777" w:rsidR="00D274B8" w:rsidRPr="00FB41DC" w:rsidRDefault="00D274B8" w:rsidP="00B227DD">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77777777" w:rsidR="00D274B8" w:rsidRPr="00FB41DC" w:rsidRDefault="00D274B8" w:rsidP="00B227DD">
            <w:pPr>
              <w:pStyle w:val="naiskr"/>
              <w:spacing w:before="0" w:after="0"/>
              <w:ind w:left="57" w:right="57"/>
            </w:pPr>
            <w:r>
              <w:t>Nav</w:t>
            </w:r>
          </w:p>
        </w:tc>
      </w:tr>
    </w:tbl>
    <w:p w14:paraId="3BD72FBB" w14:textId="77777777" w:rsidR="00D274B8" w:rsidRDefault="00D274B8" w:rsidP="00D274B8">
      <w:pPr>
        <w:pStyle w:val="naisf"/>
        <w:spacing w:before="0" w:after="0"/>
        <w:ind w:firstLine="374"/>
        <w:rPr>
          <w:b/>
        </w:rPr>
      </w:pPr>
    </w:p>
    <w:p w14:paraId="494EFCBD" w14:textId="77777777"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77777777" w:rsidR="00D274B8" w:rsidRDefault="00D274B8" w:rsidP="00D274B8">
      <w:r>
        <w:t>reģionālās attīstības ministrs</w:t>
      </w:r>
      <w:r>
        <w:tab/>
      </w:r>
      <w:r>
        <w:tab/>
      </w:r>
      <w:r>
        <w:tab/>
      </w:r>
      <w:r>
        <w:tab/>
      </w:r>
      <w:r>
        <w:tab/>
        <w:t>Kaspars Gerhards</w:t>
      </w:r>
    </w:p>
    <w:p w14:paraId="78009484" w14:textId="77777777" w:rsidR="00D274B8" w:rsidRPr="00ED433D" w:rsidRDefault="00D274B8" w:rsidP="00D274B8"/>
    <w:p w14:paraId="494E7C92" w14:textId="0367F2FD"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229EF6E5" w14:textId="0823A64F" w:rsidR="000D6C3A" w:rsidRPr="00170129" w:rsidRDefault="00090873">
      <w:pPr>
        <w:rPr>
          <w:sz w:val="20"/>
          <w:szCs w:val="20"/>
        </w:rPr>
      </w:pPr>
      <w:hyperlink r:id="rId9" w:history="1">
        <w:r w:rsidR="00D274B8" w:rsidRPr="00055928">
          <w:rPr>
            <w:rStyle w:val="Hyperlink"/>
            <w:sz w:val="20"/>
            <w:szCs w:val="20"/>
          </w:rPr>
          <w:t>ilze.donina@varam.gov.lv</w:t>
        </w:r>
      </w:hyperlink>
    </w:p>
    <w:sectPr w:rsidR="000D6C3A" w:rsidRPr="00170129"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88F4" w14:textId="77777777" w:rsidR="00090873" w:rsidRDefault="00090873" w:rsidP="00EF735B">
      <w:r>
        <w:separator/>
      </w:r>
    </w:p>
  </w:endnote>
  <w:endnote w:type="continuationSeparator" w:id="0">
    <w:p w14:paraId="0FFD6720" w14:textId="77777777" w:rsidR="00090873" w:rsidRDefault="00090873" w:rsidP="00EF735B">
      <w:r>
        <w:continuationSeparator/>
      </w:r>
    </w:p>
  </w:endnote>
  <w:endnote w:type="continuationNotice" w:id="1">
    <w:p w14:paraId="07044513" w14:textId="77777777" w:rsidR="00090873" w:rsidRDefault="00090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A71A" w14:textId="3370C433" w:rsidR="00090873" w:rsidRPr="002F2520" w:rsidRDefault="00090873" w:rsidP="00B227DD">
    <w:pPr>
      <w:jc w:val="both"/>
      <w:rPr>
        <w:sz w:val="20"/>
        <w:szCs w:val="20"/>
      </w:rPr>
    </w:pPr>
    <w:r w:rsidRPr="002F2520">
      <w:rPr>
        <w:sz w:val="20"/>
        <w:szCs w:val="20"/>
      </w:rPr>
      <w:t>VARAMAnot_</w:t>
    </w:r>
    <w:r>
      <w:rPr>
        <w:sz w:val="20"/>
        <w:szCs w:val="20"/>
      </w:rPr>
      <w:t>211118</w:t>
    </w:r>
    <w:r w:rsidRPr="002F2520">
      <w:rPr>
        <w:sz w:val="20"/>
        <w:szCs w:val="20"/>
      </w:rPr>
      <w:t>_ROHS</w:t>
    </w:r>
  </w:p>
  <w:p w14:paraId="73CB76B8" w14:textId="77777777" w:rsidR="00090873" w:rsidRPr="00DA6AC0" w:rsidRDefault="00090873" w:rsidP="00B227DD">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8F0B" w14:textId="52EF5975" w:rsidR="00090873" w:rsidRPr="003C4EBC" w:rsidRDefault="00090873" w:rsidP="00B227DD">
    <w:pPr>
      <w:jc w:val="both"/>
    </w:pPr>
    <w:r w:rsidRPr="002F2520">
      <w:rPr>
        <w:sz w:val="20"/>
        <w:szCs w:val="20"/>
      </w:rPr>
      <w:t>VARAMAnot_</w:t>
    </w:r>
    <w:r>
      <w:rPr>
        <w:sz w:val="20"/>
        <w:szCs w:val="20"/>
      </w:rPr>
      <w:t>211118</w:t>
    </w:r>
    <w:r w:rsidRPr="002F2520">
      <w:rPr>
        <w:sz w:val="20"/>
        <w:szCs w:val="20"/>
      </w:rPr>
      <w:t>_ROHS</w:t>
    </w:r>
  </w:p>
  <w:p w14:paraId="2DD658B0" w14:textId="77777777" w:rsidR="00090873" w:rsidRPr="0091577B" w:rsidRDefault="00090873" w:rsidP="00B227DD">
    <w:pPr>
      <w:pStyle w:val="Title"/>
      <w:jc w:val="both"/>
      <w:rPr>
        <w:b w:val="0"/>
        <w:bCs w:val="0"/>
      </w:rPr>
    </w:pPr>
  </w:p>
  <w:p w14:paraId="13151A8D" w14:textId="77777777" w:rsidR="00090873" w:rsidRPr="00503A61" w:rsidRDefault="00090873" w:rsidP="00B227DD">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B3180" w14:textId="77777777" w:rsidR="00090873" w:rsidRDefault="00090873" w:rsidP="00EF735B">
      <w:r>
        <w:separator/>
      </w:r>
    </w:p>
  </w:footnote>
  <w:footnote w:type="continuationSeparator" w:id="0">
    <w:p w14:paraId="757331DF" w14:textId="77777777" w:rsidR="00090873" w:rsidRDefault="00090873" w:rsidP="00EF735B">
      <w:r>
        <w:continuationSeparator/>
      </w:r>
    </w:p>
  </w:footnote>
  <w:footnote w:type="continuationNotice" w:id="1">
    <w:p w14:paraId="30080C97" w14:textId="77777777" w:rsidR="00090873" w:rsidRDefault="00090873"/>
  </w:footnote>
  <w:footnote w:id="2">
    <w:p w14:paraId="21168DA2" w14:textId="2B224A45" w:rsidR="00090873" w:rsidRDefault="00090873">
      <w:pPr>
        <w:pStyle w:val="FootnoteText"/>
      </w:pPr>
      <w:r>
        <w:rPr>
          <w:rStyle w:val="FootnoteReference"/>
        </w:rPr>
        <w:footnoteRef/>
      </w:r>
      <w:r>
        <w:t> Eiropas Parlamenta un Padomes 2003. gada 27. janvāra Direktīva 2002/95/EK par dažu bīstamu vielu izmantošanas ierobežošanu elektriskās un elektroniskās iekārtās</w:t>
      </w:r>
    </w:p>
  </w:footnote>
  <w:footnote w:id="3">
    <w:p w14:paraId="712A0503" w14:textId="54DBE3AC" w:rsidR="00090873" w:rsidRDefault="00090873">
      <w:pPr>
        <w:pStyle w:val="FootnoteText"/>
      </w:pPr>
      <w:r>
        <w:rPr>
          <w:rStyle w:val="FootnoteReference"/>
        </w:rPr>
        <w:footnoteRef/>
      </w:r>
      <w:r>
        <w:t> Ministru kabineta 2002. gada 6. augusta noteikumu Nr. 343 “Darba aizsardzības prasības, strādājot ar displeju” 1.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EAC" w14:textId="77777777" w:rsidR="00090873" w:rsidRDefault="00090873">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962238">
      <w:rPr>
        <w:rStyle w:val="PageNumber"/>
        <w:noProof/>
      </w:rPr>
      <w:t>15</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33540"/>
    <w:rsid w:val="0004464E"/>
    <w:rsid w:val="00052EF6"/>
    <w:rsid w:val="00060E4D"/>
    <w:rsid w:val="00090873"/>
    <w:rsid w:val="00091748"/>
    <w:rsid w:val="000C35B2"/>
    <w:rsid w:val="000D424E"/>
    <w:rsid w:val="000D6C3A"/>
    <w:rsid w:val="000E4A56"/>
    <w:rsid w:val="000F0A45"/>
    <w:rsid w:val="001635E6"/>
    <w:rsid w:val="00170129"/>
    <w:rsid w:val="001E3FC4"/>
    <w:rsid w:val="001E782A"/>
    <w:rsid w:val="00206629"/>
    <w:rsid w:val="00220954"/>
    <w:rsid w:val="00280DEC"/>
    <w:rsid w:val="002A5F38"/>
    <w:rsid w:val="002C0145"/>
    <w:rsid w:val="002C78B5"/>
    <w:rsid w:val="003056A4"/>
    <w:rsid w:val="003255DA"/>
    <w:rsid w:val="00352CFB"/>
    <w:rsid w:val="00366FBF"/>
    <w:rsid w:val="003925B8"/>
    <w:rsid w:val="003E3E2D"/>
    <w:rsid w:val="004126D2"/>
    <w:rsid w:val="00443CEF"/>
    <w:rsid w:val="00447C76"/>
    <w:rsid w:val="004A7BC6"/>
    <w:rsid w:val="004F4968"/>
    <w:rsid w:val="00517020"/>
    <w:rsid w:val="005207DE"/>
    <w:rsid w:val="0053435D"/>
    <w:rsid w:val="006231D5"/>
    <w:rsid w:val="0064594B"/>
    <w:rsid w:val="00691EF4"/>
    <w:rsid w:val="006A011D"/>
    <w:rsid w:val="006C4750"/>
    <w:rsid w:val="006D3ABB"/>
    <w:rsid w:val="006E745E"/>
    <w:rsid w:val="007112CF"/>
    <w:rsid w:val="00743586"/>
    <w:rsid w:val="00770BB4"/>
    <w:rsid w:val="00777210"/>
    <w:rsid w:val="007D274D"/>
    <w:rsid w:val="007E6360"/>
    <w:rsid w:val="008141BE"/>
    <w:rsid w:val="00815AC3"/>
    <w:rsid w:val="00835504"/>
    <w:rsid w:val="00897274"/>
    <w:rsid w:val="008A0AF2"/>
    <w:rsid w:val="008F6C3D"/>
    <w:rsid w:val="00940FD3"/>
    <w:rsid w:val="009533B2"/>
    <w:rsid w:val="00962238"/>
    <w:rsid w:val="009B2422"/>
    <w:rsid w:val="009C4E9A"/>
    <w:rsid w:val="009E3289"/>
    <w:rsid w:val="00A31E9A"/>
    <w:rsid w:val="00A3711B"/>
    <w:rsid w:val="00AE6B54"/>
    <w:rsid w:val="00AF558B"/>
    <w:rsid w:val="00B227DD"/>
    <w:rsid w:val="00B7774B"/>
    <w:rsid w:val="00BB358F"/>
    <w:rsid w:val="00BD148F"/>
    <w:rsid w:val="00BF0B60"/>
    <w:rsid w:val="00C16EF8"/>
    <w:rsid w:val="00C4444C"/>
    <w:rsid w:val="00C76D9A"/>
    <w:rsid w:val="00CC1236"/>
    <w:rsid w:val="00CD4423"/>
    <w:rsid w:val="00D274B8"/>
    <w:rsid w:val="00D50F9B"/>
    <w:rsid w:val="00D554C3"/>
    <w:rsid w:val="00D76A86"/>
    <w:rsid w:val="00D97720"/>
    <w:rsid w:val="00DC742E"/>
    <w:rsid w:val="00DD34CD"/>
    <w:rsid w:val="00E51158"/>
    <w:rsid w:val="00E86596"/>
    <w:rsid w:val="00E971B3"/>
    <w:rsid w:val="00EA67D7"/>
    <w:rsid w:val="00EC09B1"/>
    <w:rsid w:val="00EF735B"/>
    <w:rsid w:val="00F10098"/>
    <w:rsid w:val="00F1514C"/>
    <w:rsid w:val="00F55792"/>
    <w:rsid w:val="00F82304"/>
    <w:rsid w:val="00F82F00"/>
    <w:rsid w:val="00F93C2F"/>
    <w:rsid w:val="00F943BF"/>
    <w:rsid w:val="00FF68D0"/>
    <w:rsid w:val="00FF7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uiPriority w:val="34"/>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FEDA-C043-4157-8BC3-C89C5228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26059</Words>
  <Characters>14855</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Olga Paipala</cp:lastModifiedBy>
  <cp:revision>8</cp:revision>
  <dcterms:created xsi:type="dcterms:W3CDTF">2018-11-21T10:04:00Z</dcterms:created>
  <dcterms:modified xsi:type="dcterms:W3CDTF">2018-11-30T13:59:00Z</dcterms:modified>
</cp:coreProperties>
</file>