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91C68" w14:textId="77777777" w:rsidR="00F01F67" w:rsidRPr="00AF271B" w:rsidRDefault="00F01F67" w:rsidP="002F1476">
      <w:pPr>
        <w:pStyle w:val="Heading1"/>
        <w:spacing w:before="0" w:line="240" w:lineRule="auto"/>
        <w:jc w:val="right"/>
        <w:rPr>
          <w:rFonts w:ascii="Times New Roman" w:hAnsi="Times New Roman" w:cs="Times New Roman"/>
          <w:b/>
          <w:i/>
          <w:color w:val="auto"/>
          <w:sz w:val="28"/>
          <w:szCs w:val="28"/>
        </w:rPr>
      </w:pPr>
      <w:r w:rsidRPr="00AF271B">
        <w:rPr>
          <w:rFonts w:ascii="Times New Roman" w:hAnsi="Times New Roman" w:cs="Times New Roman"/>
          <w:i/>
          <w:color w:val="auto"/>
          <w:sz w:val="28"/>
          <w:szCs w:val="28"/>
        </w:rPr>
        <w:t>PROJEKTS</w:t>
      </w:r>
    </w:p>
    <w:p w14:paraId="1353B9D2" w14:textId="77777777" w:rsidR="00F01F67" w:rsidRPr="00AF271B" w:rsidRDefault="00F01F67" w:rsidP="00CB0978">
      <w:pPr>
        <w:spacing w:after="0" w:line="240" w:lineRule="auto"/>
        <w:rPr>
          <w:rFonts w:ascii="Times New Roman" w:hAnsi="Times New Roman" w:cs="Times New Roman"/>
          <w:sz w:val="28"/>
          <w:szCs w:val="28"/>
        </w:rPr>
      </w:pPr>
    </w:p>
    <w:p w14:paraId="0E0C6052" w14:textId="77777777" w:rsidR="00F01F67" w:rsidRPr="00AF271B" w:rsidRDefault="00F01F67" w:rsidP="00F01F67">
      <w:pPr>
        <w:pStyle w:val="BodyText"/>
        <w:jc w:val="center"/>
        <w:rPr>
          <w:b/>
          <w:sz w:val="28"/>
          <w:szCs w:val="28"/>
          <w:lang w:val="lv-LV"/>
        </w:rPr>
      </w:pPr>
      <w:r w:rsidRPr="00AF271B">
        <w:rPr>
          <w:b/>
          <w:sz w:val="28"/>
          <w:szCs w:val="28"/>
          <w:lang w:val="lv-LV"/>
        </w:rPr>
        <w:t>LATVIJAS REPUBLIKAS MINISTRU KABINETS</w:t>
      </w:r>
    </w:p>
    <w:p w14:paraId="0BD7D1A8" w14:textId="77777777" w:rsidR="00F01F67" w:rsidRPr="00AF271B" w:rsidRDefault="00F01F67" w:rsidP="00CB0978">
      <w:pPr>
        <w:tabs>
          <w:tab w:val="left" w:pos="6663"/>
        </w:tabs>
        <w:spacing w:after="0" w:line="240" w:lineRule="auto"/>
        <w:rPr>
          <w:rFonts w:ascii="Times New Roman" w:hAnsi="Times New Roman" w:cs="Times New Roman"/>
          <w:sz w:val="28"/>
          <w:szCs w:val="28"/>
        </w:rPr>
      </w:pPr>
    </w:p>
    <w:p w14:paraId="7192BF6B" w14:textId="278108AB" w:rsidR="00F01F67" w:rsidRPr="00AF271B" w:rsidRDefault="00937F09" w:rsidP="00CB0978">
      <w:pPr>
        <w:tabs>
          <w:tab w:val="left" w:pos="6804"/>
        </w:tabs>
        <w:spacing w:after="0" w:line="240" w:lineRule="auto"/>
        <w:rPr>
          <w:rFonts w:ascii="Times New Roman" w:hAnsi="Times New Roman" w:cs="Times New Roman"/>
          <w:sz w:val="28"/>
          <w:szCs w:val="28"/>
        </w:rPr>
      </w:pPr>
      <w:r>
        <w:rPr>
          <w:rFonts w:ascii="Times New Roman" w:hAnsi="Times New Roman" w:cs="Times New Roman"/>
          <w:sz w:val="28"/>
          <w:szCs w:val="28"/>
        </w:rPr>
        <w:t>2019</w:t>
      </w:r>
      <w:r w:rsidR="00F01F67" w:rsidRPr="00AF271B">
        <w:rPr>
          <w:rFonts w:ascii="Times New Roman" w:hAnsi="Times New Roman" w:cs="Times New Roman"/>
          <w:sz w:val="28"/>
          <w:szCs w:val="28"/>
        </w:rPr>
        <w:t xml:space="preserve">. gada     </w:t>
      </w:r>
      <w:r w:rsidR="00F01F67" w:rsidRPr="00AF271B">
        <w:rPr>
          <w:rFonts w:ascii="Times New Roman" w:hAnsi="Times New Roman" w:cs="Times New Roman"/>
          <w:sz w:val="28"/>
          <w:szCs w:val="28"/>
        </w:rPr>
        <w:tab/>
        <w:t xml:space="preserve">Noteikumi Nr.    </w:t>
      </w:r>
    </w:p>
    <w:p w14:paraId="25C65E37" w14:textId="39F84384" w:rsidR="00F01F67" w:rsidRPr="00AF271B" w:rsidRDefault="00F01F67" w:rsidP="00CB0978">
      <w:pPr>
        <w:tabs>
          <w:tab w:val="left" w:pos="6804"/>
        </w:tabs>
        <w:spacing w:after="0" w:line="240" w:lineRule="auto"/>
        <w:rPr>
          <w:rFonts w:ascii="Times New Roman" w:hAnsi="Times New Roman" w:cs="Times New Roman"/>
          <w:sz w:val="28"/>
          <w:szCs w:val="28"/>
        </w:rPr>
      </w:pPr>
      <w:r w:rsidRPr="00AF271B">
        <w:rPr>
          <w:rFonts w:ascii="Times New Roman" w:hAnsi="Times New Roman" w:cs="Times New Roman"/>
          <w:sz w:val="28"/>
          <w:szCs w:val="28"/>
        </w:rPr>
        <w:t>Rīgā</w:t>
      </w:r>
      <w:r w:rsidRPr="00AF271B">
        <w:rPr>
          <w:rFonts w:ascii="Times New Roman" w:hAnsi="Times New Roman" w:cs="Times New Roman"/>
          <w:sz w:val="28"/>
          <w:szCs w:val="28"/>
        </w:rPr>
        <w:tab/>
        <w:t>(prot.</w:t>
      </w:r>
      <w:r w:rsidR="007B5BDC">
        <w:rPr>
          <w:rFonts w:ascii="Times New Roman" w:hAnsi="Times New Roman" w:cs="Times New Roman"/>
          <w:sz w:val="28"/>
          <w:szCs w:val="28"/>
        </w:rPr>
        <w:t xml:space="preserve"> </w:t>
      </w:r>
      <w:r w:rsidRPr="00AF271B">
        <w:rPr>
          <w:rFonts w:ascii="Times New Roman" w:hAnsi="Times New Roman" w:cs="Times New Roman"/>
          <w:sz w:val="28"/>
          <w:szCs w:val="28"/>
        </w:rPr>
        <w:t>Nr.      .§)</w:t>
      </w:r>
    </w:p>
    <w:p w14:paraId="098C0E3F" w14:textId="4FB161D0" w:rsidR="005C2ED1" w:rsidRPr="00AF271B" w:rsidRDefault="005C2ED1" w:rsidP="00CB0978">
      <w:pPr>
        <w:spacing w:after="0" w:line="240" w:lineRule="auto"/>
        <w:jc w:val="center"/>
        <w:outlineLvl w:val="2"/>
        <w:rPr>
          <w:rFonts w:ascii="Times New Roman" w:eastAsia="Times New Roman" w:hAnsi="Times New Roman" w:cs="Times New Roman"/>
          <w:b/>
          <w:bCs/>
          <w:sz w:val="28"/>
          <w:szCs w:val="28"/>
          <w:lang w:eastAsia="lv-LV"/>
        </w:rPr>
      </w:pPr>
      <w:r w:rsidRPr="00AF271B">
        <w:rPr>
          <w:rFonts w:ascii="Times New Roman" w:eastAsia="Times New Roman" w:hAnsi="Times New Roman" w:cs="Times New Roman"/>
          <w:b/>
          <w:bCs/>
          <w:sz w:val="28"/>
          <w:szCs w:val="28"/>
          <w:lang w:eastAsia="lv-LV"/>
        </w:rPr>
        <w:t>Grozījumi Ministru kabineta 2016. gada</w:t>
      </w:r>
      <w:r w:rsidR="007B5BDC">
        <w:rPr>
          <w:rFonts w:ascii="Times New Roman" w:eastAsia="Times New Roman" w:hAnsi="Times New Roman" w:cs="Times New Roman"/>
          <w:b/>
          <w:bCs/>
          <w:sz w:val="28"/>
          <w:szCs w:val="28"/>
          <w:lang w:eastAsia="lv-LV"/>
        </w:rPr>
        <w:t xml:space="preserve"> 14. jūnija noteikumos Nr. 375 “</w:t>
      </w:r>
      <w:hyperlink r:id="rId7" w:tgtFrame="_blank" w:history="1">
        <w:r w:rsidRPr="00AF271B">
          <w:rPr>
            <w:rFonts w:ascii="Times New Roman" w:eastAsia="Times New Roman" w:hAnsi="Times New Roman" w:cs="Times New Roman"/>
            <w:b/>
            <w:bCs/>
            <w:sz w:val="28"/>
            <w:szCs w:val="28"/>
            <w:lang w:eastAsia="lv-LV"/>
          </w:rPr>
          <w:t>Valsts reģionālās attīstības aģentūras nolikums</w:t>
        </w:r>
      </w:hyperlink>
      <w:r w:rsidR="007B5BDC">
        <w:rPr>
          <w:rFonts w:ascii="Times New Roman" w:eastAsia="Times New Roman" w:hAnsi="Times New Roman" w:cs="Times New Roman"/>
          <w:b/>
          <w:bCs/>
          <w:sz w:val="28"/>
          <w:szCs w:val="28"/>
          <w:lang w:eastAsia="lv-LV"/>
        </w:rPr>
        <w:t>”</w:t>
      </w:r>
    </w:p>
    <w:p w14:paraId="5D0B2C59" w14:textId="77777777" w:rsidR="00F01F67" w:rsidRPr="00AF271B" w:rsidRDefault="00F01F67" w:rsidP="00CB0978">
      <w:pPr>
        <w:spacing w:after="0" w:line="240" w:lineRule="auto"/>
        <w:jc w:val="center"/>
        <w:outlineLvl w:val="2"/>
        <w:rPr>
          <w:rFonts w:ascii="Times New Roman" w:eastAsia="Times New Roman" w:hAnsi="Times New Roman" w:cs="Times New Roman"/>
          <w:b/>
          <w:bCs/>
          <w:sz w:val="28"/>
          <w:szCs w:val="28"/>
          <w:lang w:eastAsia="lv-LV"/>
        </w:rPr>
      </w:pPr>
    </w:p>
    <w:p w14:paraId="10B14BA5" w14:textId="77777777" w:rsidR="005C2ED1" w:rsidRPr="00AF271B" w:rsidRDefault="005C2ED1" w:rsidP="00CB0978">
      <w:pPr>
        <w:spacing w:after="0" w:line="240" w:lineRule="auto"/>
        <w:ind w:firstLine="300"/>
        <w:jc w:val="right"/>
        <w:rPr>
          <w:rFonts w:ascii="Times New Roman" w:eastAsia="Times New Roman" w:hAnsi="Times New Roman" w:cs="Times New Roman"/>
          <w:i/>
          <w:iCs/>
          <w:sz w:val="28"/>
          <w:szCs w:val="28"/>
          <w:lang w:eastAsia="lv-LV"/>
        </w:rPr>
      </w:pPr>
      <w:r w:rsidRPr="00AF271B">
        <w:rPr>
          <w:rFonts w:ascii="Times New Roman" w:eastAsia="Times New Roman" w:hAnsi="Times New Roman" w:cs="Times New Roman"/>
          <w:i/>
          <w:iCs/>
          <w:sz w:val="28"/>
          <w:szCs w:val="28"/>
          <w:lang w:eastAsia="lv-LV"/>
        </w:rPr>
        <w:t xml:space="preserve">Izdoti saskaņā ar </w:t>
      </w:r>
      <w:hyperlink r:id="rId8" w:tgtFrame="_blank" w:history="1">
        <w:r w:rsidRPr="00AF271B">
          <w:rPr>
            <w:rFonts w:ascii="Times New Roman" w:eastAsia="Times New Roman" w:hAnsi="Times New Roman" w:cs="Times New Roman"/>
            <w:i/>
            <w:iCs/>
            <w:sz w:val="28"/>
            <w:szCs w:val="28"/>
            <w:lang w:eastAsia="lv-LV"/>
          </w:rPr>
          <w:t>Valsts pārvaldes iekārtas likuma</w:t>
        </w:r>
      </w:hyperlink>
      <w:r w:rsidRPr="00AF271B">
        <w:rPr>
          <w:rFonts w:ascii="Times New Roman" w:eastAsia="Times New Roman" w:hAnsi="Times New Roman" w:cs="Times New Roman"/>
          <w:i/>
          <w:iCs/>
          <w:sz w:val="28"/>
          <w:szCs w:val="28"/>
          <w:lang w:eastAsia="lv-LV"/>
        </w:rPr>
        <w:br/>
      </w:r>
      <w:bookmarkStart w:id="0" w:name="_GoBack"/>
      <w:bookmarkEnd w:id="0"/>
      <w:r w:rsidR="00937F09">
        <w:rPr>
          <w:rFonts w:ascii="Times New Roman" w:eastAsia="Times New Roman" w:hAnsi="Times New Roman" w:cs="Times New Roman"/>
          <w:i/>
          <w:iCs/>
          <w:sz w:val="28"/>
          <w:szCs w:val="28"/>
          <w:lang w:eastAsia="lv-LV"/>
        </w:rPr>
        <w:fldChar w:fldCharType="begin"/>
      </w:r>
      <w:r w:rsidR="00937F09">
        <w:rPr>
          <w:rFonts w:ascii="Times New Roman" w:eastAsia="Times New Roman" w:hAnsi="Times New Roman" w:cs="Times New Roman"/>
          <w:i/>
          <w:iCs/>
          <w:sz w:val="28"/>
          <w:szCs w:val="28"/>
          <w:lang w:eastAsia="lv-LV"/>
        </w:rPr>
        <w:instrText xml:space="preserve"> HYPERLINK "https://m.likumi.lv/ta/id/63545-valsts-parvaldes-iekartas-likums" \l "p16" \t "_blank" </w:instrText>
      </w:r>
      <w:r w:rsidR="00937F09">
        <w:rPr>
          <w:rFonts w:ascii="Times New Roman" w:eastAsia="Times New Roman" w:hAnsi="Times New Roman" w:cs="Times New Roman"/>
          <w:i/>
          <w:iCs/>
          <w:sz w:val="28"/>
          <w:szCs w:val="28"/>
          <w:lang w:eastAsia="lv-LV"/>
        </w:rPr>
        <w:fldChar w:fldCharType="separate"/>
      </w:r>
      <w:r w:rsidRPr="00AF271B">
        <w:rPr>
          <w:rFonts w:ascii="Times New Roman" w:eastAsia="Times New Roman" w:hAnsi="Times New Roman" w:cs="Times New Roman"/>
          <w:i/>
          <w:iCs/>
          <w:sz w:val="28"/>
          <w:szCs w:val="28"/>
          <w:lang w:eastAsia="lv-LV"/>
        </w:rPr>
        <w:t>16. panta</w:t>
      </w:r>
      <w:r w:rsidR="00937F09">
        <w:rPr>
          <w:rFonts w:ascii="Times New Roman" w:eastAsia="Times New Roman" w:hAnsi="Times New Roman" w:cs="Times New Roman"/>
          <w:i/>
          <w:iCs/>
          <w:sz w:val="28"/>
          <w:szCs w:val="28"/>
          <w:lang w:eastAsia="lv-LV"/>
        </w:rPr>
        <w:fldChar w:fldCharType="end"/>
      </w:r>
      <w:r w:rsidRPr="00AF271B">
        <w:rPr>
          <w:rFonts w:ascii="Times New Roman" w:eastAsia="Times New Roman" w:hAnsi="Times New Roman" w:cs="Times New Roman"/>
          <w:i/>
          <w:iCs/>
          <w:sz w:val="28"/>
          <w:szCs w:val="28"/>
          <w:lang w:eastAsia="lv-LV"/>
        </w:rPr>
        <w:t xml:space="preserve"> pirmo daļu</w:t>
      </w:r>
    </w:p>
    <w:p w14:paraId="7CAFAF56" w14:textId="77777777" w:rsidR="00F01F67" w:rsidRPr="00AF271B" w:rsidRDefault="00F01F67" w:rsidP="00CB0978">
      <w:pPr>
        <w:spacing w:after="0" w:line="240" w:lineRule="auto"/>
        <w:ind w:firstLine="300"/>
        <w:jc w:val="right"/>
        <w:rPr>
          <w:rFonts w:ascii="Times New Roman" w:eastAsia="Times New Roman" w:hAnsi="Times New Roman" w:cs="Times New Roman"/>
          <w:i/>
          <w:iCs/>
          <w:sz w:val="28"/>
          <w:szCs w:val="28"/>
          <w:lang w:eastAsia="lv-LV"/>
        </w:rPr>
      </w:pPr>
    </w:p>
    <w:p w14:paraId="7AE6717F" w14:textId="6D220BA0" w:rsidR="00F01F67" w:rsidRPr="00AF271B" w:rsidRDefault="005C2ED1" w:rsidP="007B5BDC">
      <w:pPr>
        <w:spacing w:before="120" w:after="120" w:line="240" w:lineRule="auto"/>
        <w:ind w:firstLine="709"/>
        <w:jc w:val="both"/>
        <w:rPr>
          <w:rFonts w:ascii="Times New Roman" w:eastAsia="Times New Roman" w:hAnsi="Times New Roman" w:cs="Times New Roman"/>
          <w:sz w:val="28"/>
          <w:szCs w:val="28"/>
          <w:lang w:eastAsia="lv-LV"/>
        </w:rPr>
      </w:pPr>
      <w:r w:rsidRPr="00AF271B">
        <w:rPr>
          <w:rFonts w:ascii="Times New Roman" w:eastAsia="Times New Roman" w:hAnsi="Times New Roman" w:cs="Times New Roman"/>
          <w:sz w:val="28"/>
          <w:szCs w:val="28"/>
          <w:lang w:eastAsia="lv-LV"/>
        </w:rPr>
        <w:t>Izdarīt Ministru kabineta 2016. gada</w:t>
      </w:r>
      <w:r w:rsidR="007B5BDC">
        <w:rPr>
          <w:rFonts w:ascii="Times New Roman" w:eastAsia="Times New Roman" w:hAnsi="Times New Roman" w:cs="Times New Roman"/>
          <w:sz w:val="28"/>
          <w:szCs w:val="28"/>
          <w:lang w:eastAsia="lv-LV"/>
        </w:rPr>
        <w:t xml:space="preserve"> 14. jūnija noteikumos Nr. 375 “</w:t>
      </w:r>
      <w:hyperlink r:id="rId9" w:tgtFrame="_blank" w:history="1">
        <w:r w:rsidRPr="00AF271B">
          <w:rPr>
            <w:rFonts w:ascii="Times New Roman" w:eastAsia="Times New Roman" w:hAnsi="Times New Roman" w:cs="Times New Roman"/>
            <w:sz w:val="28"/>
            <w:szCs w:val="28"/>
            <w:lang w:eastAsia="lv-LV"/>
          </w:rPr>
          <w:t>Valsts reģionālās attīstības aģentūras nolikums</w:t>
        </w:r>
      </w:hyperlink>
      <w:r w:rsidR="007B5BDC">
        <w:rPr>
          <w:rFonts w:ascii="Times New Roman" w:eastAsia="Times New Roman" w:hAnsi="Times New Roman" w:cs="Times New Roman"/>
          <w:sz w:val="28"/>
          <w:szCs w:val="28"/>
          <w:lang w:eastAsia="lv-LV"/>
        </w:rPr>
        <w:t>”</w:t>
      </w:r>
      <w:r w:rsidRPr="00AF271B">
        <w:rPr>
          <w:rFonts w:ascii="Times New Roman" w:eastAsia="Times New Roman" w:hAnsi="Times New Roman" w:cs="Times New Roman"/>
          <w:sz w:val="28"/>
          <w:szCs w:val="28"/>
          <w:lang w:eastAsia="lv-LV"/>
        </w:rPr>
        <w:t xml:space="preserve"> (</w:t>
      </w:r>
      <w:hyperlink r:id="rId10" w:tgtFrame="_blank" w:history="1">
        <w:r w:rsidRPr="00AF271B">
          <w:rPr>
            <w:rFonts w:ascii="Times New Roman" w:eastAsia="Times New Roman" w:hAnsi="Times New Roman" w:cs="Times New Roman"/>
            <w:sz w:val="28"/>
            <w:szCs w:val="28"/>
            <w:lang w:eastAsia="lv-LV"/>
          </w:rPr>
          <w:t>Latvijas Vēstnesis</w:t>
        </w:r>
      </w:hyperlink>
      <w:r w:rsidRPr="00AF271B">
        <w:rPr>
          <w:rFonts w:ascii="Times New Roman" w:eastAsia="Times New Roman" w:hAnsi="Times New Roman" w:cs="Times New Roman"/>
          <w:sz w:val="28"/>
          <w:szCs w:val="28"/>
          <w:lang w:eastAsia="lv-LV"/>
        </w:rPr>
        <w:t>, 2016, 116. nr.</w:t>
      </w:r>
      <w:r w:rsidR="00F01F67" w:rsidRPr="00AF271B">
        <w:rPr>
          <w:rFonts w:ascii="Times New Roman" w:eastAsia="Times New Roman" w:hAnsi="Times New Roman" w:cs="Times New Roman"/>
          <w:sz w:val="28"/>
          <w:szCs w:val="28"/>
          <w:lang w:eastAsia="lv-LV"/>
        </w:rPr>
        <w:t>, 2017, nr.</w:t>
      </w:r>
      <w:r w:rsidR="00C0600C">
        <w:rPr>
          <w:rFonts w:ascii="Times New Roman" w:eastAsia="Times New Roman" w:hAnsi="Times New Roman" w:cs="Times New Roman"/>
          <w:sz w:val="28"/>
          <w:szCs w:val="28"/>
          <w:lang w:eastAsia="lv-LV"/>
        </w:rPr>
        <w:t> </w:t>
      </w:r>
      <w:r w:rsidR="00F01F67" w:rsidRPr="00AF271B">
        <w:rPr>
          <w:rFonts w:ascii="Times New Roman" w:eastAsia="Times New Roman" w:hAnsi="Times New Roman" w:cs="Times New Roman"/>
          <w:sz w:val="28"/>
          <w:szCs w:val="28"/>
          <w:lang w:eastAsia="lv-LV"/>
        </w:rPr>
        <w:t>26.</w:t>
      </w:r>
      <w:r w:rsidRPr="00AF271B">
        <w:rPr>
          <w:rFonts w:ascii="Times New Roman" w:eastAsia="Times New Roman" w:hAnsi="Times New Roman" w:cs="Times New Roman"/>
          <w:sz w:val="28"/>
          <w:szCs w:val="28"/>
          <w:lang w:eastAsia="lv-LV"/>
        </w:rPr>
        <w:t>) šādus grozījumus:</w:t>
      </w:r>
    </w:p>
    <w:p w14:paraId="3DDA293B" w14:textId="6019C53A" w:rsidR="00B435C3" w:rsidRDefault="00B435C3"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61D8C">
        <w:rPr>
          <w:rFonts w:ascii="Times New Roman" w:eastAsia="Times New Roman" w:hAnsi="Times New Roman" w:cs="Times New Roman"/>
          <w:sz w:val="28"/>
          <w:szCs w:val="28"/>
          <w:lang w:eastAsia="lv-LV"/>
        </w:rPr>
        <w:t xml:space="preserve">. </w:t>
      </w:r>
      <w:r w:rsidR="006E6A08">
        <w:rPr>
          <w:rFonts w:ascii="Times New Roman" w:eastAsia="Times New Roman" w:hAnsi="Times New Roman" w:cs="Times New Roman"/>
          <w:sz w:val="28"/>
          <w:szCs w:val="28"/>
          <w:lang w:eastAsia="lv-LV"/>
        </w:rPr>
        <w:t>Izteikt</w:t>
      </w:r>
      <w:r>
        <w:rPr>
          <w:rFonts w:ascii="Times New Roman" w:eastAsia="Times New Roman" w:hAnsi="Times New Roman" w:cs="Times New Roman"/>
          <w:sz w:val="28"/>
          <w:szCs w:val="28"/>
          <w:lang w:eastAsia="lv-LV"/>
        </w:rPr>
        <w:t xml:space="preserve"> 2. punktu šādā redakcijā:</w:t>
      </w:r>
    </w:p>
    <w:p w14:paraId="3185B93D" w14:textId="34AAC805" w:rsidR="00961D8C" w:rsidRDefault="00B435C3"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w:t>
      </w:r>
      <w:r w:rsidR="00961D8C" w:rsidRPr="00961D8C">
        <w:rPr>
          <w:rFonts w:ascii="Times New Roman" w:eastAsia="Times New Roman" w:hAnsi="Times New Roman" w:cs="Times New Roman"/>
          <w:sz w:val="28"/>
          <w:szCs w:val="28"/>
          <w:lang w:eastAsia="lv-LV"/>
        </w:rPr>
        <w:t xml:space="preserve">Iestādes darbības mērķis ir īstenot atbalsta pasākumus </w:t>
      </w:r>
      <w:r w:rsidR="00961D8C">
        <w:rPr>
          <w:rFonts w:ascii="Times New Roman" w:eastAsia="Times New Roman" w:hAnsi="Times New Roman" w:cs="Times New Roman"/>
          <w:sz w:val="28"/>
          <w:szCs w:val="28"/>
          <w:lang w:eastAsia="lv-LV"/>
        </w:rPr>
        <w:t xml:space="preserve">vides aizsardzības politikas ieviešanai un </w:t>
      </w:r>
      <w:r w:rsidR="00961D8C" w:rsidRPr="00961D8C">
        <w:rPr>
          <w:rFonts w:ascii="Times New Roman" w:eastAsia="Times New Roman" w:hAnsi="Times New Roman" w:cs="Times New Roman"/>
          <w:sz w:val="28"/>
          <w:szCs w:val="28"/>
          <w:lang w:eastAsia="lv-LV"/>
        </w:rPr>
        <w:t>līdzsvarotai valsts reģionālajai attīstībai, nodrošinot normatīvajos aktos deleģēto valsts un citu finanšu instrumentu ieviešanu, valsts un pašvaldību elektroniskās pārvaldes attīstību, analītisko darbību, kā arī administratīvo atbalstu starptautisko programmu sekretariātiem</w:t>
      </w:r>
      <w:r>
        <w:rPr>
          <w:rFonts w:ascii="Times New Roman" w:eastAsia="Times New Roman" w:hAnsi="Times New Roman" w:cs="Times New Roman"/>
          <w:sz w:val="28"/>
          <w:szCs w:val="28"/>
          <w:lang w:eastAsia="lv-LV"/>
        </w:rPr>
        <w:t>.”</w:t>
      </w:r>
      <w:r w:rsidR="00961D8C" w:rsidRPr="00961D8C">
        <w:rPr>
          <w:rFonts w:ascii="Times New Roman" w:eastAsia="Times New Roman" w:hAnsi="Times New Roman" w:cs="Times New Roman"/>
          <w:sz w:val="28"/>
          <w:szCs w:val="28"/>
          <w:lang w:eastAsia="lv-LV"/>
        </w:rPr>
        <w:t>.</w:t>
      </w:r>
    </w:p>
    <w:p w14:paraId="72203099" w14:textId="77777777" w:rsidR="00961D8C" w:rsidRDefault="00961D8C" w:rsidP="007B5BDC">
      <w:pPr>
        <w:spacing w:after="0" w:line="240" w:lineRule="auto"/>
        <w:ind w:firstLine="709"/>
        <w:jc w:val="both"/>
        <w:rPr>
          <w:rFonts w:ascii="Times New Roman" w:eastAsia="Times New Roman" w:hAnsi="Times New Roman" w:cs="Times New Roman"/>
          <w:sz w:val="28"/>
          <w:szCs w:val="28"/>
          <w:lang w:eastAsia="lv-LV"/>
        </w:rPr>
      </w:pPr>
    </w:p>
    <w:p w14:paraId="04430409" w14:textId="09AE43F7" w:rsidR="007B5BDC" w:rsidRPr="007B5BDC" w:rsidRDefault="00E44595"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7B5BDC">
        <w:rPr>
          <w:rFonts w:ascii="Times New Roman" w:eastAsia="Times New Roman" w:hAnsi="Times New Roman" w:cs="Times New Roman"/>
          <w:sz w:val="28"/>
          <w:szCs w:val="28"/>
          <w:lang w:eastAsia="lv-LV"/>
        </w:rPr>
        <w:t>. </w:t>
      </w:r>
      <w:r w:rsidR="005C2ED1" w:rsidRPr="007B5BDC">
        <w:rPr>
          <w:rFonts w:ascii="Times New Roman" w:eastAsia="Times New Roman" w:hAnsi="Times New Roman" w:cs="Times New Roman"/>
          <w:sz w:val="28"/>
          <w:szCs w:val="28"/>
          <w:lang w:eastAsia="lv-LV"/>
        </w:rPr>
        <w:t xml:space="preserve">Papildināt noteikumus ar </w:t>
      </w:r>
      <w:r w:rsidR="008D0DB6" w:rsidRPr="007B5BDC">
        <w:rPr>
          <w:rFonts w:ascii="Times New Roman" w:eastAsia="Times New Roman" w:hAnsi="Times New Roman" w:cs="Times New Roman"/>
          <w:sz w:val="28"/>
          <w:szCs w:val="28"/>
          <w:lang w:eastAsia="lv-LV"/>
        </w:rPr>
        <w:t>3.6</w:t>
      </w:r>
      <w:r w:rsidR="005C2ED1" w:rsidRPr="007B5BDC">
        <w:rPr>
          <w:rFonts w:ascii="Times New Roman" w:eastAsia="Times New Roman" w:hAnsi="Times New Roman" w:cs="Times New Roman"/>
          <w:sz w:val="28"/>
          <w:szCs w:val="28"/>
          <w:lang w:eastAsia="lv-LV"/>
        </w:rPr>
        <w:t>. apakšpunktu šādā redakcijā:</w:t>
      </w:r>
    </w:p>
    <w:p w14:paraId="2380F361" w14:textId="6EAE3215" w:rsidR="00F01F67" w:rsidRDefault="007B5BDC" w:rsidP="000C05F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 </w:t>
      </w:r>
      <w:r w:rsidR="008D0DB6" w:rsidRPr="007B5BDC">
        <w:rPr>
          <w:rFonts w:ascii="Times New Roman" w:eastAsia="Times New Roman" w:hAnsi="Times New Roman" w:cs="Times New Roman"/>
          <w:sz w:val="28"/>
          <w:szCs w:val="28"/>
          <w:lang w:eastAsia="lv-LV"/>
        </w:rPr>
        <w:t>Latvijas vides aizsardzības fonda likumā noteikto funkciju īstenošana.</w:t>
      </w:r>
      <w:r>
        <w:rPr>
          <w:rFonts w:ascii="Times New Roman" w:eastAsia="Times New Roman" w:hAnsi="Times New Roman" w:cs="Times New Roman"/>
          <w:sz w:val="28"/>
          <w:szCs w:val="28"/>
          <w:lang w:eastAsia="lv-LV"/>
        </w:rPr>
        <w:t>”</w:t>
      </w:r>
      <w:r w:rsidR="00F01F67" w:rsidRPr="007B5BDC">
        <w:rPr>
          <w:rFonts w:ascii="Times New Roman" w:eastAsia="Times New Roman" w:hAnsi="Times New Roman" w:cs="Times New Roman"/>
          <w:sz w:val="28"/>
          <w:szCs w:val="28"/>
          <w:lang w:eastAsia="lv-LV"/>
        </w:rPr>
        <w:t>.</w:t>
      </w:r>
    </w:p>
    <w:p w14:paraId="6228FA35" w14:textId="77777777" w:rsidR="000C05F6" w:rsidRPr="007B5BDC" w:rsidRDefault="000C05F6" w:rsidP="000C05F6">
      <w:pPr>
        <w:spacing w:after="0" w:line="240" w:lineRule="auto"/>
        <w:ind w:firstLine="709"/>
        <w:jc w:val="both"/>
        <w:rPr>
          <w:rFonts w:ascii="Times New Roman" w:eastAsia="Times New Roman" w:hAnsi="Times New Roman" w:cs="Times New Roman"/>
          <w:sz w:val="28"/>
          <w:szCs w:val="28"/>
          <w:lang w:eastAsia="lv-LV"/>
        </w:rPr>
      </w:pPr>
    </w:p>
    <w:p w14:paraId="7C935E0E" w14:textId="1B9AB8CD" w:rsidR="007B5BDC" w:rsidRPr="007B5BDC" w:rsidRDefault="00E44595" w:rsidP="000C05F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7B5BDC">
        <w:rPr>
          <w:rFonts w:ascii="Times New Roman" w:eastAsia="Times New Roman" w:hAnsi="Times New Roman" w:cs="Times New Roman"/>
          <w:sz w:val="28"/>
          <w:szCs w:val="28"/>
          <w:lang w:eastAsia="lv-LV"/>
        </w:rPr>
        <w:t>. </w:t>
      </w:r>
      <w:r w:rsidR="005C2ED1" w:rsidRPr="007B5BDC">
        <w:rPr>
          <w:rFonts w:ascii="Times New Roman" w:eastAsia="Times New Roman" w:hAnsi="Times New Roman" w:cs="Times New Roman"/>
          <w:sz w:val="28"/>
          <w:szCs w:val="28"/>
          <w:lang w:eastAsia="lv-LV"/>
        </w:rPr>
        <w:t xml:space="preserve">Papildināt noteikumus ar </w:t>
      </w:r>
      <w:r w:rsidR="008D0DB6" w:rsidRPr="007B5BDC">
        <w:rPr>
          <w:rFonts w:ascii="Times New Roman" w:eastAsia="Times New Roman" w:hAnsi="Times New Roman" w:cs="Times New Roman"/>
          <w:sz w:val="28"/>
          <w:szCs w:val="28"/>
          <w:lang w:eastAsia="lv-LV"/>
        </w:rPr>
        <w:t>4.28</w:t>
      </w:r>
      <w:r w:rsidR="005C2ED1" w:rsidRPr="007B5BDC">
        <w:rPr>
          <w:rFonts w:ascii="Times New Roman" w:eastAsia="Times New Roman" w:hAnsi="Times New Roman" w:cs="Times New Roman"/>
          <w:sz w:val="28"/>
          <w:szCs w:val="28"/>
          <w:lang w:eastAsia="lv-LV"/>
        </w:rPr>
        <w:t xml:space="preserve">. </w:t>
      </w:r>
      <w:r w:rsidR="00F01F67" w:rsidRPr="007B5BDC">
        <w:rPr>
          <w:rFonts w:ascii="Times New Roman" w:eastAsia="Times New Roman" w:hAnsi="Times New Roman" w:cs="Times New Roman"/>
          <w:sz w:val="28"/>
          <w:szCs w:val="28"/>
          <w:lang w:eastAsia="lv-LV"/>
        </w:rPr>
        <w:t>apakš</w:t>
      </w:r>
      <w:r w:rsidR="005C2ED1" w:rsidRPr="007B5BDC">
        <w:rPr>
          <w:rFonts w:ascii="Times New Roman" w:eastAsia="Times New Roman" w:hAnsi="Times New Roman" w:cs="Times New Roman"/>
          <w:sz w:val="28"/>
          <w:szCs w:val="28"/>
          <w:lang w:eastAsia="lv-LV"/>
        </w:rPr>
        <w:t>punktu šādā redakcijā:</w:t>
      </w:r>
    </w:p>
    <w:p w14:paraId="163C996A" w14:textId="25097232" w:rsidR="007B5BDC"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 </w:t>
      </w:r>
      <w:r w:rsidR="008D0DB6" w:rsidRPr="007B5BDC">
        <w:rPr>
          <w:rFonts w:ascii="Times New Roman" w:eastAsia="Times New Roman" w:hAnsi="Times New Roman" w:cs="Times New Roman"/>
          <w:sz w:val="28"/>
          <w:szCs w:val="28"/>
          <w:lang w:eastAsia="lv-LV"/>
        </w:rPr>
        <w:t>veic Latvijas vides aizsardzības fonda likumā noteiktos uzdevumus, kā arī:</w:t>
      </w:r>
    </w:p>
    <w:p w14:paraId="581D83C5" w14:textId="79A87249" w:rsidR="00CB0978" w:rsidRPr="007B5BDC" w:rsidRDefault="008D0DB6" w:rsidP="007B5BDC">
      <w:pPr>
        <w:spacing w:after="0" w:line="240" w:lineRule="auto"/>
        <w:ind w:firstLine="709"/>
        <w:jc w:val="both"/>
        <w:rPr>
          <w:rFonts w:ascii="Times New Roman" w:eastAsia="Times New Roman" w:hAnsi="Times New Roman" w:cs="Times New Roman"/>
          <w:sz w:val="28"/>
          <w:szCs w:val="28"/>
          <w:lang w:eastAsia="lv-LV"/>
        </w:rPr>
      </w:pPr>
      <w:r w:rsidRPr="007B5BDC">
        <w:rPr>
          <w:rFonts w:ascii="Times New Roman" w:eastAsia="Times New Roman" w:hAnsi="Times New Roman" w:cs="Times New Roman"/>
          <w:sz w:val="28"/>
          <w:szCs w:val="28"/>
          <w:lang w:eastAsia="lv-LV"/>
        </w:rPr>
        <w:t>4.28.</w:t>
      </w:r>
      <w:r w:rsidR="007B5BDC">
        <w:rPr>
          <w:rFonts w:ascii="Times New Roman" w:eastAsia="Times New Roman" w:hAnsi="Times New Roman" w:cs="Times New Roman"/>
          <w:sz w:val="28"/>
          <w:szCs w:val="28"/>
          <w:lang w:eastAsia="lv-LV"/>
        </w:rPr>
        <w:t>1. sagatavo budžeta programmas “Vides aizsardzības fonds”</w:t>
      </w:r>
      <w:r w:rsidRPr="007B5BDC">
        <w:rPr>
          <w:rFonts w:ascii="Times New Roman" w:eastAsia="Times New Roman" w:hAnsi="Times New Roman" w:cs="Times New Roman"/>
          <w:sz w:val="28"/>
          <w:szCs w:val="28"/>
          <w:lang w:eastAsia="lv-LV"/>
        </w:rPr>
        <w:t xml:space="preserve"> ieņēmumu un izdevumu tāmi kārtējam saimnieciskajam gadam iekļaušanai Vides aizsardzības un reģionālās attīstības ministrijas budžeta pieprasījumā;</w:t>
      </w:r>
    </w:p>
    <w:p w14:paraId="7E043155" w14:textId="6C8AC38B" w:rsidR="00CB0978" w:rsidRPr="00AF271B" w:rsidRDefault="008D0DB6" w:rsidP="007B5BDC">
      <w:pPr>
        <w:spacing w:after="0" w:line="240" w:lineRule="auto"/>
        <w:ind w:firstLine="709"/>
        <w:jc w:val="both"/>
        <w:rPr>
          <w:rFonts w:ascii="Times New Roman" w:eastAsia="Times New Roman" w:hAnsi="Times New Roman" w:cs="Times New Roman"/>
          <w:sz w:val="28"/>
          <w:szCs w:val="28"/>
          <w:lang w:eastAsia="lv-LV"/>
        </w:rPr>
      </w:pPr>
      <w:r w:rsidRPr="00AF271B">
        <w:rPr>
          <w:rFonts w:ascii="Times New Roman" w:eastAsia="Times New Roman" w:hAnsi="Times New Roman" w:cs="Times New Roman"/>
          <w:sz w:val="28"/>
          <w:szCs w:val="28"/>
          <w:lang w:eastAsia="lv-LV"/>
        </w:rPr>
        <w:t>4</w:t>
      </w:r>
      <w:r w:rsidR="007B5BDC">
        <w:rPr>
          <w:rFonts w:ascii="Times New Roman" w:eastAsia="Times New Roman" w:hAnsi="Times New Roman" w:cs="Times New Roman"/>
          <w:sz w:val="28"/>
          <w:szCs w:val="28"/>
          <w:lang w:eastAsia="lv-LV"/>
        </w:rPr>
        <w:t>.28.2. </w:t>
      </w:r>
      <w:r w:rsidRPr="00AF271B">
        <w:rPr>
          <w:rFonts w:ascii="Times New Roman" w:eastAsia="Times New Roman" w:hAnsi="Times New Roman" w:cs="Times New Roman"/>
          <w:sz w:val="28"/>
          <w:szCs w:val="28"/>
          <w:lang w:eastAsia="lv-LV"/>
        </w:rPr>
        <w:t xml:space="preserve">ievieto Vides aizsardzības un reģionālās attīstības ministrijas un fonda administrācijas </w:t>
      </w:r>
      <w:r w:rsidR="00E26EC4" w:rsidRPr="00AF271B">
        <w:rPr>
          <w:rFonts w:ascii="Times New Roman" w:eastAsia="Times New Roman" w:hAnsi="Times New Roman" w:cs="Times New Roman"/>
          <w:sz w:val="28"/>
          <w:szCs w:val="28"/>
          <w:lang w:eastAsia="lv-LV"/>
        </w:rPr>
        <w:t>tīmekļvietnē</w:t>
      </w:r>
      <w:r w:rsidRPr="00AF271B">
        <w:rPr>
          <w:rFonts w:ascii="Times New Roman" w:eastAsia="Times New Roman" w:hAnsi="Times New Roman" w:cs="Times New Roman"/>
          <w:sz w:val="28"/>
          <w:szCs w:val="28"/>
          <w:lang w:eastAsia="lv-LV"/>
        </w:rPr>
        <w:t xml:space="preserve"> informāciju par organizētajiem konkursiem un izsludināto projektu iesniegumu iesniegšanas termiņiem finansējuma saņemšanai;</w:t>
      </w:r>
    </w:p>
    <w:p w14:paraId="5C346D4A" w14:textId="2471DCBD"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4.28.3. </w:t>
      </w:r>
      <w:r w:rsidR="008D0DB6" w:rsidRPr="00AF271B">
        <w:rPr>
          <w:rFonts w:ascii="Times New Roman" w:eastAsia="Times New Roman" w:hAnsi="Times New Roman" w:cs="Times New Roman"/>
          <w:sz w:val="28"/>
          <w:szCs w:val="28"/>
          <w:lang w:eastAsia="lv-LV"/>
        </w:rPr>
        <w:t>ja nepieciešams, pieaicina ekspertus un speciālistus projektu iesniegumu izvērtēšanai vai pieprasa atzinumus no citām valsts institūcijām par projektu atbilstību politikas plānošanas dokumentiem;</w:t>
      </w:r>
    </w:p>
    <w:p w14:paraId="713697AD" w14:textId="633B7D07"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4.28.4. </w:t>
      </w:r>
      <w:r w:rsidR="008D0DB6" w:rsidRPr="00AF271B">
        <w:rPr>
          <w:rFonts w:ascii="Times New Roman" w:eastAsia="Times New Roman" w:hAnsi="Times New Roman" w:cs="Times New Roman"/>
          <w:sz w:val="28"/>
          <w:szCs w:val="28"/>
          <w:lang w:eastAsia="lv-LV"/>
        </w:rPr>
        <w:t>apkopo un izvērtē pārskatus par projektu īstenošanas gaitu un piešķirto līdzekļu izlietojuma gaitu;</w:t>
      </w:r>
    </w:p>
    <w:p w14:paraId="1717CABC" w14:textId="1AC26C50"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4.28.5. </w:t>
      </w:r>
      <w:r w:rsidR="008D0DB6" w:rsidRPr="00AF271B">
        <w:rPr>
          <w:rFonts w:ascii="Times New Roman" w:eastAsia="Times New Roman" w:hAnsi="Times New Roman" w:cs="Times New Roman"/>
          <w:sz w:val="28"/>
          <w:szCs w:val="28"/>
          <w:lang w:eastAsia="lv-LV"/>
        </w:rPr>
        <w:t>iesniedz projektu iesniegumus izskatīšanai Latvijas vides aizsardzības fonda konsultatīvajā padomē (turpmāk — konsultatīvā padome);</w:t>
      </w:r>
    </w:p>
    <w:p w14:paraId="73B0664B" w14:textId="4231070A"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4.28.6. </w:t>
      </w:r>
      <w:r w:rsidR="008D0DB6" w:rsidRPr="00AF271B">
        <w:rPr>
          <w:rFonts w:ascii="Times New Roman" w:eastAsia="Times New Roman" w:hAnsi="Times New Roman" w:cs="Times New Roman"/>
          <w:sz w:val="28"/>
          <w:szCs w:val="28"/>
          <w:lang w:eastAsia="lv-LV"/>
        </w:rPr>
        <w:t>mērķtiecīgi un efektīvi apsaimnieko iestādei piešķirtos valsts budžeta līdzekļus;</w:t>
      </w:r>
    </w:p>
    <w:p w14:paraId="377D6474" w14:textId="75207D05"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4.28.7. </w:t>
      </w:r>
      <w:r w:rsidR="008D0DB6" w:rsidRPr="00AF271B">
        <w:rPr>
          <w:rFonts w:ascii="Times New Roman" w:eastAsia="Times New Roman" w:hAnsi="Times New Roman" w:cs="Times New Roman"/>
          <w:sz w:val="28"/>
          <w:szCs w:val="28"/>
          <w:lang w:eastAsia="lv-LV"/>
        </w:rPr>
        <w:t>ja nepieciešams, nodrošina no fonda līdzekļiem finansētā projekta auditu projekta īstenošanas laikā, lai izvērtētu tā īstenošanas kvalitāti un līdzekļu izlietojuma atbilstību ar iestādi noslēgtajam līgumam;</w:t>
      </w:r>
    </w:p>
    <w:p w14:paraId="2FD31D67" w14:textId="6A4919D2"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4.28.8. </w:t>
      </w:r>
      <w:r w:rsidR="008D0DB6" w:rsidRPr="00AF271B">
        <w:rPr>
          <w:rFonts w:ascii="Times New Roman" w:eastAsia="Times New Roman" w:hAnsi="Times New Roman" w:cs="Times New Roman"/>
          <w:sz w:val="28"/>
          <w:szCs w:val="28"/>
          <w:lang w:eastAsia="lv-LV"/>
        </w:rPr>
        <w:t xml:space="preserve">ievieto </w:t>
      </w:r>
      <w:r w:rsidR="00F77A7E">
        <w:rPr>
          <w:rFonts w:ascii="Times New Roman" w:eastAsia="Times New Roman" w:hAnsi="Times New Roman" w:cs="Times New Roman"/>
          <w:sz w:val="28"/>
          <w:szCs w:val="28"/>
          <w:lang w:eastAsia="lv-LV"/>
        </w:rPr>
        <w:t>fonda administrācijas t</w:t>
      </w:r>
      <w:r w:rsidR="00E26EC4" w:rsidRPr="00AF271B">
        <w:rPr>
          <w:rFonts w:ascii="Times New Roman" w:eastAsia="Times New Roman" w:hAnsi="Times New Roman" w:cs="Times New Roman"/>
          <w:sz w:val="28"/>
          <w:szCs w:val="28"/>
          <w:lang w:eastAsia="lv-LV"/>
        </w:rPr>
        <w:t>īmekļvietnē</w:t>
      </w:r>
      <w:r w:rsidR="008D0DB6" w:rsidRPr="00AF271B">
        <w:rPr>
          <w:rFonts w:ascii="Times New Roman" w:eastAsia="Times New Roman" w:hAnsi="Times New Roman" w:cs="Times New Roman"/>
          <w:sz w:val="28"/>
          <w:szCs w:val="28"/>
          <w:lang w:eastAsia="lv-LV"/>
        </w:rPr>
        <w:t xml:space="preserve"> Latvijas vides aizsardzības fonda padomes (turpmāk — fonda padome) un konsultatīvās padomes lēmumus;</w:t>
      </w:r>
    </w:p>
    <w:p w14:paraId="329D6850" w14:textId="64D63DCD"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4.28.9. </w:t>
      </w:r>
      <w:r w:rsidR="008D0DB6" w:rsidRPr="00AF271B">
        <w:rPr>
          <w:rFonts w:ascii="Times New Roman" w:eastAsia="Times New Roman" w:hAnsi="Times New Roman" w:cs="Times New Roman"/>
          <w:sz w:val="28"/>
          <w:szCs w:val="28"/>
          <w:lang w:eastAsia="lv-LV"/>
        </w:rPr>
        <w:t>rakstiski informē projekta iesniedzēju par fonda padomes lēmumu par projekta atbalstīšanu vai noraidīšanu;</w:t>
      </w:r>
    </w:p>
    <w:p w14:paraId="7570A7F1" w14:textId="45E4006B"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4.28.10. </w:t>
      </w:r>
      <w:r w:rsidR="008D0DB6" w:rsidRPr="00AF271B">
        <w:rPr>
          <w:rFonts w:ascii="Times New Roman" w:eastAsia="Times New Roman" w:hAnsi="Times New Roman" w:cs="Times New Roman"/>
          <w:sz w:val="28"/>
          <w:szCs w:val="28"/>
          <w:lang w:eastAsia="lv-LV"/>
        </w:rPr>
        <w:t>saskaņā ar fonda padomes lēmumu slēdz līgumu ar privātpersonu vai pašvaldību vai vienošanos ar vides aizsardzības valsts iestādi par projekta finansēšanu, paredzot projekta finansēšanas kārtību, kā arī iestādes, projekta iesniedzēja un izpildītāja tiesības, pienākumus un atbildību projekta īstenošanas laikā un pēc projekta pabeigšanas;</w:t>
      </w:r>
    </w:p>
    <w:p w14:paraId="3C83EE86" w14:textId="74BA14D1"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4.28.11. </w:t>
      </w:r>
      <w:r w:rsidR="008D0DB6" w:rsidRPr="00AF271B">
        <w:rPr>
          <w:rFonts w:ascii="Times New Roman" w:eastAsia="Times New Roman" w:hAnsi="Times New Roman" w:cs="Times New Roman"/>
          <w:sz w:val="28"/>
          <w:szCs w:val="28"/>
          <w:lang w:eastAsia="lv-LV"/>
        </w:rPr>
        <w:t>informē fonda padomi, ja fonda līdzekļu saņēmējs piešķirtos līdzekļus neizmanto projekta pieteikumā paredzētajiem darbiem atbilstoši fonda padomes lēmumam vai saskaņā ar noslēgto līgumu vai vienošanos ar iestādi, vai neizmanto piešķirtos līdzekļus paredzētajā termiņā, kā arī ja fonda līdzekļu saņēmējs nesniedz pārskatus par projekta īstenošanu līgumā noteiktajos termiņos;</w:t>
      </w:r>
    </w:p>
    <w:p w14:paraId="713B445C" w14:textId="77777777" w:rsidR="007B5BDC"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4.28.12. </w:t>
      </w:r>
      <w:r w:rsidR="008D0DB6" w:rsidRPr="00AF271B">
        <w:rPr>
          <w:rFonts w:ascii="Times New Roman" w:eastAsia="Times New Roman" w:hAnsi="Times New Roman" w:cs="Times New Roman"/>
          <w:sz w:val="28"/>
          <w:szCs w:val="28"/>
          <w:lang w:eastAsia="lv-LV"/>
        </w:rPr>
        <w:t>saskaņā ar fonda padomes lēmumu rakstiski pieprasa, lai fonda līdzekļu saņēmējs neatbilstoši izmantotos vai neizmantotos līdzek</w:t>
      </w:r>
      <w:r>
        <w:rPr>
          <w:rFonts w:ascii="Times New Roman" w:eastAsia="Times New Roman" w:hAnsi="Times New Roman" w:cs="Times New Roman"/>
          <w:sz w:val="28"/>
          <w:szCs w:val="28"/>
          <w:lang w:eastAsia="lv-LV"/>
        </w:rPr>
        <w:t>ļus atmaksā budžeta programmas “Vides aizsardzības fonds”</w:t>
      </w:r>
      <w:r w:rsidR="008D0DB6" w:rsidRPr="00AF271B">
        <w:rPr>
          <w:rFonts w:ascii="Times New Roman" w:eastAsia="Times New Roman" w:hAnsi="Times New Roman" w:cs="Times New Roman"/>
          <w:sz w:val="28"/>
          <w:szCs w:val="28"/>
          <w:lang w:eastAsia="lv-LV"/>
        </w:rPr>
        <w:t xml:space="preserve"> kontā;</w:t>
      </w:r>
    </w:p>
    <w:p w14:paraId="568BF20C" w14:textId="4D558A26" w:rsidR="00F01F67" w:rsidRDefault="007B5BDC" w:rsidP="000C05F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4.28.13. </w:t>
      </w:r>
      <w:r w:rsidR="008D0DB6" w:rsidRPr="00AF271B">
        <w:rPr>
          <w:rFonts w:ascii="Times New Roman" w:eastAsia="Times New Roman" w:hAnsi="Times New Roman" w:cs="Times New Roman"/>
          <w:sz w:val="28"/>
          <w:szCs w:val="28"/>
          <w:lang w:eastAsia="lv-LV"/>
        </w:rPr>
        <w:t>nodrošina konsultatīvās padomes tehnisko un administratīvo darbu.”</w:t>
      </w:r>
      <w:r w:rsidR="00F01F67" w:rsidRPr="00AF271B">
        <w:rPr>
          <w:rFonts w:ascii="Times New Roman" w:eastAsia="Times New Roman" w:hAnsi="Times New Roman" w:cs="Times New Roman"/>
          <w:sz w:val="28"/>
          <w:szCs w:val="28"/>
          <w:lang w:eastAsia="lv-LV"/>
        </w:rPr>
        <w:t>.</w:t>
      </w:r>
    </w:p>
    <w:p w14:paraId="335103D5" w14:textId="77777777" w:rsidR="000C05F6" w:rsidRPr="00AF271B" w:rsidRDefault="000C05F6" w:rsidP="000C05F6">
      <w:pPr>
        <w:spacing w:after="0" w:line="240" w:lineRule="auto"/>
        <w:ind w:firstLine="709"/>
        <w:jc w:val="both"/>
        <w:rPr>
          <w:rFonts w:ascii="Times New Roman" w:eastAsia="Times New Roman" w:hAnsi="Times New Roman" w:cs="Times New Roman"/>
          <w:sz w:val="28"/>
          <w:szCs w:val="28"/>
          <w:lang w:eastAsia="lv-LV"/>
        </w:rPr>
      </w:pPr>
    </w:p>
    <w:p w14:paraId="2F68E94E" w14:textId="197F1AB6" w:rsidR="00CB0978" w:rsidRPr="00AF271B" w:rsidRDefault="00E44595" w:rsidP="000C05F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7B5BDC">
        <w:rPr>
          <w:rFonts w:ascii="Times New Roman" w:eastAsia="Times New Roman" w:hAnsi="Times New Roman" w:cs="Times New Roman"/>
          <w:sz w:val="28"/>
          <w:szCs w:val="28"/>
          <w:lang w:eastAsia="lv-LV"/>
        </w:rPr>
        <w:t>. </w:t>
      </w:r>
      <w:r w:rsidR="008D0DB6" w:rsidRPr="00AF271B">
        <w:rPr>
          <w:rFonts w:ascii="Times New Roman" w:eastAsia="Times New Roman" w:hAnsi="Times New Roman" w:cs="Times New Roman"/>
          <w:sz w:val="28"/>
          <w:szCs w:val="28"/>
          <w:lang w:eastAsia="lv-LV"/>
        </w:rPr>
        <w:t>Izteikt 5. punktu šādā redakcijā:</w:t>
      </w:r>
    </w:p>
    <w:p w14:paraId="1A9E9161" w14:textId="4F23A92A"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8D0DB6" w:rsidRPr="00AF271B">
        <w:rPr>
          <w:rFonts w:ascii="Times New Roman" w:eastAsia="Times New Roman" w:hAnsi="Times New Roman" w:cs="Times New Roman"/>
          <w:sz w:val="28"/>
          <w:szCs w:val="28"/>
          <w:lang w:eastAsia="lv-LV"/>
        </w:rPr>
        <w:t>5. Funkciju un uzdevumu izpildes nodrošināšanai iestāde:</w:t>
      </w:r>
    </w:p>
    <w:p w14:paraId="250088F9" w14:textId="64797122"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5.1. </w:t>
      </w:r>
      <w:r w:rsidR="008D0DB6" w:rsidRPr="00AF271B">
        <w:rPr>
          <w:rFonts w:ascii="Times New Roman" w:eastAsia="Times New Roman" w:hAnsi="Times New Roman" w:cs="Times New Roman"/>
          <w:sz w:val="28"/>
          <w:szCs w:val="28"/>
          <w:lang w:eastAsia="lv-LV"/>
        </w:rPr>
        <w:t>sadarbojas ar valsts pārvaldes iestādēm, Eiropas Savienības institūciju, citu ārvalstu un starptautisko organizāciju struktūrvienībām un amatpersonām, kā arī citām juridiskajām un fiziskajām personām;</w:t>
      </w:r>
    </w:p>
    <w:p w14:paraId="575AAB0C" w14:textId="4CB2D948" w:rsidR="00CB0978" w:rsidRPr="00AF271B" w:rsidRDefault="007534AD"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5.2. </w:t>
      </w:r>
      <w:r w:rsidR="008D0DB6" w:rsidRPr="00AF271B">
        <w:rPr>
          <w:rFonts w:ascii="Times New Roman" w:eastAsia="Times New Roman" w:hAnsi="Times New Roman" w:cs="Times New Roman"/>
          <w:sz w:val="28"/>
          <w:szCs w:val="28"/>
          <w:lang w:eastAsia="lv-LV"/>
        </w:rPr>
        <w:t>piedalās starpvalstu sadarbības programmās un projektos;</w:t>
      </w:r>
    </w:p>
    <w:p w14:paraId="39F0B331" w14:textId="2AFDFA91" w:rsidR="00CB0978" w:rsidRDefault="008D0DB6" w:rsidP="000C05F6">
      <w:pPr>
        <w:spacing w:after="0" w:line="240" w:lineRule="auto"/>
        <w:ind w:firstLine="709"/>
        <w:jc w:val="both"/>
        <w:rPr>
          <w:rFonts w:ascii="Times New Roman" w:eastAsia="Times New Roman" w:hAnsi="Times New Roman" w:cs="Times New Roman"/>
          <w:sz w:val="28"/>
          <w:szCs w:val="28"/>
          <w:lang w:eastAsia="lv-LV"/>
        </w:rPr>
      </w:pPr>
      <w:r w:rsidRPr="00AF271B">
        <w:rPr>
          <w:rFonts w:ascii="Times New Roman" w:eastAsia="Times New Roman" w:hAnsi="Times New Roman" w:cs="Times New Roman"/>
          <w:sz w:val="28"/>
          <w:szCs w:val="28"/>
          <w:lang w:eastAsia="lv-LV"/>
        </w:rPr>
        <w:t>5.3. sadarbojas ar plašsaziņas līdzekļiem un sniedz tiem in</w:t>
      </w:r>
      <w:r w:rsidR="007534AD">
        <w:rPr>
          <w:rFonts w:ascii="Times New Roman" w:eastAsia="Times New Roman" w:hAnsi="Times New Roman" w:cs="Times New Roman"/>
          <w:sz w:val="28"/>
          <w:szCs w:val="28"/>
          <w:lang w:eastAsia="lv-LV"/>
        </w:rPr>
        <w:t>formāciju par iestādes darbību.”</w:t>
      </w:r>
      <w:r w:rsidR="00F01F67" w:rsidRPr="00AF271B">
        <w:rPr>
          <w:rFonts w:ascii="Times New Roman" w:eastAsia="Times New Roman" w:hAnsi="Times New Roman" w:cs="Times New Roman"/>
          <w:sz w:val="28"/>
          <w:szCs w:val="28"/>
          <w:lang w:eastAsia="lv-LV"/>
        </w:rPr>
        <w:t>.</w:t>
      </w:r>
    </w:p>
    <w:p w14:paraId="3F9A21E6" w14:textId="77777777" w:rsidR="000C05F6" w:rsidRPr="007534AD" w:rsidRDefault="000C05F6" w:rsidP="000C05F6">
      <w:pPr>
        <w:spacing w:after="0" w:line="240" w:lineRule="auto"/>
        <w:ind w:firstLine="709"/>
        <w:jc w:val="both"/>
        <w:rPr>
          <w:rFonts w:ascii="Times New Roman" w:eastAsia="Times New Roman" w:hAnsi="Times New Roman" w:cs="Times New Roman"/>
          <w:sz w:val="28"/>
          <w:szCs w:val="28"/>
          <w:lang w:eastAsia="lv-LV"/>
        </w:rPr>
      </w:pPr>
    </w:p>
    <w:p w14:paraId="253B0070" w14:textId="24F0EF3F" w:rsidR="00C64392" w:rsidRPr="00AF271B" w:rsidRDefault="00C64392" w:rsidP="000C05F6">
      <w:pPr>
        <w:pStyle w:val="Title"/>
        <w:ind w:firstLine="709"/>
        <w:jc w:val="both"/>
        <w:outlineLvl w:val="0"/>
        <w:rPr>
          <w:szCs w:val="28"/>
        </w:rPr>
      </w:pPr>
      <w:r w:rsidRPr="00AF271B">
        <w:rPr>
          <w:szCs w:val="28"/>
        </w:rPr>
        <w:t>Noteikumi st</w:t>
      </w:r>
      <w:r w:rsidR="0064661A">
        <w:rPr>
          <w:szCs w:val="28"/>
        </w:rPr>
        <w:t>ājas spēkā 2019. gada 1. aprīlī</w:t>
      </w:r>
      <w:r w:rsidRPr="00AF271B">
        <w:rPr>
          <w:szCs w:val="28"/>
        </w:rPr>
        <w:t>.</w:t>
      </w:r>
    </w:p>
    <w:p w14:paraId="1C4812F4" w14:textId="77777777" w:rsidR="00F01F67" w:rsidRPr="00AF271B" w:rsidRDefault="00F01F67" w:rsidP="00F77A7E">
      <w:pPr>
        <w:spacing w:after="0" w:line="240" w:lineRule="auto"/>
        <w:jc w:val="both"/>
        <w:rPr>
          <w:rFonts w:ascii="Times New Roman" w:eastAsia="Times New Roman" w:hAnsi="Times New Roman" w:cs="Times New Roman"/>
          <w:sz w:val="28"/>
          <w:szCs w:val="28"/>
          <w:lang w:eastAsia="lv-LV"/>
        </w:rPr>
      </w:pPr>
    </w:p>
    <w:p w14:paraId="140BD430" w14:textId="77777777" w:rsidR="00F01F67" w:rsidRPr="00AF271B" w:rsidRDefault="00F01F67" w:rsidP="00F01F67">
      <w:pPr>
        <w:pStyle w:val="naisf"/>
        <w:tabs>
          <w:tab w:val="left" w:pos="6521"/>
          <w:tab w:val="right" w:pos="8820"/>
        </w:tabs>
        <w:spacing w:before="0" w:after="0"/>
        <w:ind w:firstLine="709"/>
        <w:rPr>
          <w:sz w:val="28"/>
          <w:szCs w:val="28"/>
        </w:rPr>
      </w:pPr>
      <w:r w:rsidRPr="00AF271B">
        <w:rPr>
          <w:sz w:val="28"/>
          <w:szCs w:val="28"/>
        </w:rPr>
        <w:t>Ministru prezidents</w:t>
      </w:r>
      <w:r w:rsidRPr="00AF271B">
        <w:rPr>
          <w:sz w:val="28"/>
          <w:szCs w:val="28"/>
        </w:rPr>
        <w:tab/>
        <w:t>Māris Kučinskis</w:t>
      </w:r>
    </w:p>
    <w:p w14:paraId="0CEF0993" w14:textId="77777777" w:rsidR="00F01F67" w:rsidRPr="00AF271B" w:rsidRDefault="00F01F67" w:rsidP="00E44595">
      <w:pPr>
        <w:pStyle w:val="naisf"/>
        <w:tabs>
          <w:tab w:val="right" w:pos="9000"/>
        </w:tabs>
        <w:spacing w:before="0" w:after="0"/>
        <w:ind w:firstLine="0"/>
        <w:rPr>
          <w:sz w:val="28"/>
          <w:szCs w:val="28"/>
        </w:rPr>
      </w:pPr>
    </w:p>
    <w:p w14:paraId="494F129C" w14:textId="77777777" w:rsidR="00F01F67" w:rsidRPr="00AF271B" w:rsidRDefault="00F01F67" w:rsidP="00CB0978">
      <w:pPr>
        <w:tabs>
          <w:tab w:val="left" w:pos="6521"/>
          <w:tab w:val="right" w:pos="8820"/>
        </w:tabs>
        <w:spacing w:after="0" w:line="240" w:lineRule="auto"/>
        <w:ind w:firstLine="709"/>
        <w:rPr>
          <w:rFonts w:ascii="Times New Roman" w:hAnsi="Times New Roman" w:cs="Times New Roman"/>
          <w:sz w:val="28"/>
          <w:szCs w:val="28"/>
        </w:rPr>
      </w:pPr>
      <w:r w:rsidRPr="00AF271B">
        <w:rPr>
          <w:rFonts w:ascii="Times New Roman" w:hAnsi="Times New Roman" w:cs="Times New Roman"/>
          <w:sz w:val="28"/>
          <w:szCs w:val="28"/>
        </w:rPr>
        <w:t xml:space="preserve">Vides aizsardzības un </w:t>
      </w:r>
    </w:p>
    <w:p w14:paraId="3666FA33" w14:textId="3C307C3A" w:rsidR="00F01F67" w:rsidRPr="00AF271B" w:rsidRDefault="00F01F67" w:rsidP="00E44595">
      <w:pPr>
        <w:tabs>
          <w:tab w:val="left" w:pos="6521"/>
          <w:tab w:val="right" w:pos="8820"/>
        </w:tabs>
        <w:spacing w:after="0" w:line="240" w:lineRule="auto"/>
        <w:ind w:firstLine="709"/>
        <w:rPr>
          <w:rFonts w:ascii="Times New Roman" w:hAnsi="Times New Roman" w:cs="Times New Roman"/>
          <w:sz w:val="28"/>
          <w:szCs w:val="28"/>
        </w:rPr>
      </w:pPr>
      <w:r w:rsidRPr="00AF271B">
        <w:rPr>
          <w:rFonts w:ascii="Times New Roman" w:hAnsi="Times New Roman" w:cs="Times New Roman"/>
          <w:sz w:val="28"/>
          <w:szCs w:val="28"/>
        </w:rPr>
        <w:t>reģionālās attīstības ministrs</w:t>
      </w:r>
      <w:r w:rsidRPr="00AF271B">
        <w:rPr>
          <w:rFonts w:ascii="Times New Roman" w:hAnsi="Times New Roman" w:cs="Times New Roman"/>
          <w:sz w:val="28"/>
          <w:szCs w:val="28"/>
        </w:rPr>
        <w:tab/>
        <w:t>Kaspars Gerhards</w:t>
      </w:r>
    </w:p>
    <w:p w14:paraId="6D79D4CE" w14:textId="77777777" w:rsidR="00486956" w:rsidRPr="00AF271B" w:rsidRDefault="00486956" w:rsidP="00CB0978">
      <w:pPr>
        <w:spacing w:after="0" w:line="240" w:lineRule="auto"/>
        <w:jc w:val="both"/>
        <w:rPr>
          <w:rFonts w:ascii="Times New Roman" w:hAnsi="Times New Roman" w:cs="Times New Roman"/>
          <w:sz w:val="28"/>
          <w:szCs w:val="28"/>
        </w:rPr>
      </w:pPr>
    </w:p>
    <w:sectPr w:rsidR="00486956" w:rsidRPr="00AF271B" w:rsidSect="00AF271B">
      <w:headerReference w:type="default" r:id="rId11"/>
      <w:footerReference w:type="default" r:id="rId12"/>
      <w:footerReference w:type="first" r:id="rId13"/>
      <w:pgSz w:w="11906" w:h="16838"/>
      <w:pgMar w:top="1440" w:right="991"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CD29F1" w16cid:durableId="1F855958"/>
  <w16cid:commentId w16cid:paraId="7CFC401E" w16cid:durableId="1F855C06"/>
  <w16cid:commentId w16cid:paraId="3F1E9B38" w16cid:durableId="1F855959"/>
  <w16cid:commentId w16cid:paraId="3235EBDA" w16cid:durableId="1F855D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9B837" w14:textId="77777777" w:rsidR="007B0CF0" w:rsidRDefault="007B0CF0" w:rsidP="00C64392">
      <w:pPr>
        <w:spacing w:after="0" w:line="240" w:lineRule="auto"/>
      </w:pPr>
      <w:r>
        <w:separator/>
      </w:r>
    </w:p>
  </w:endnote>
  <w:endnote w:type="continuationSeparator" w:id="0">
    <w:p w14:paraId="0B1CE6F0" w14:textId="77777777" w:rsidR="007B0CF0" w:rsidRDefault="007B0CF0" w:rsidP="00C6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1C518" w14:textId="3CCC9EFE" w:rsidR="00AF271B" w:rsidRPr="002E2623" w:rsidRDefault="00AF271B">
    <w:pPr>
      <w:pStyle w:val="Footer"/>
      <w:rPr>
        <w:rFonts w:ascii="Times New Roman" w:hAnsi="Times New Roman" w:cs="Times New Roman"/>
        <w:sz w:val="24"/>
        <w:szCs w:val="24"/>
      </w:rPr>
    </w:pPr>
    <w:r w:rsidRPr="002E2623">
      <w:rPr>
        <w:rFonts w:ascii="Times New Roman" w:hAnsi="Times New Roman" w:cs="Times New Roman"/>
        <w:sz w:val="24"/>
        <w:szCs w:val="24"/>
      </w:rPr>
      <w:t>VARA</w:t>
    </w:r>
    <w:r w:rsidR="0064661A">
      <w:rPr>
        <w:rFonts w:ascii="Times New Roman" w:hAnsi="Times New Roman" w:cs="Times New Roman"/>
        <w:sz w:val="24"/>
        <w:szCs w:val="24"/>
      </w:rPr>
      <w:t>MNot_1712</w:t>
    </w:r>
    <w:r w:rsidR="00F77A7E">
      <w:rPr>
        <w:rFonts w:ascii="Times New Roman" w:hAnsi="Times New Roman" w:cs="Times New Roman"/>
        <w:sz w:val="24"/>
        <w:szCs w:val="24"/>
      </w:rPr>
      <w:t>18_VRAA_n</w:t>
    </w:r>
    <w:r w:rsidR="002E2623" w:rsidRPr="002E2623">
      <w:rPr>
        <w:rFonts w:ascii="Times New Roman" w:hAnsi="Times New Roman" w:cs="Times New Roman"/>
        <w:sz w:val="24"/>
        <w:szCs w:val="24"/>
      </w:rPr>
      <w:t>olikums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9C1C8" w14:textId="3D4A949C" w:rsidR="0081111B" w:rsidRPr="002E2623" w:rsidRDefault="0064661A" w:rsidP="0081111B">
    <w:pPr>
      <w:pStyle w:val="Footer"/>
      <w:rPr>
        <w:rFonts w:ascii="Times New Roman" w:hAnsi="Times New Roman" w:cs="Times New Roman"/>
        <w:sz w:val="24"/>
        <w:szCs w:val="24"/>
      </w:rPr>
    </w:pPr>
    <w:r>
      <w:rPr>
        <w:rFonts w:ascii="Times New Roman" w:hAnsi="Times New Roman" w:cs="Times New Roman"/>
        <w:sz w:val="24"/>
        <w:szCs w:val="24"/>
      </w:rPr>
      <w:t>VARAMNot_1712</w:t>
    </w:r>
    <w:r w:rsidR="00F77A7E">
      <w:rPr>
        <w:rFonts w:ascii="Times New Roman" w:hAnsi="Times New Roman" w:cs="Times New Roman"/>
        <w:sz w:val="24"/>
        <w:szCs w:val="24"/>
      </w:rPr>
      <w:t>18_VRAA_n</w:t>
    </w:r>
    <w:r w:rsidR="0081111B" w:rsidRPr="002E2623">
      <w:rPr>
        <w:rFonts w:ascii="Times New Roman" w:hAnsi="Times New Roman" w:cs="Times New Roman"/>
        <w:sz w:val="24"/>
        <w:szCs w:val="24"/>
      </w:rPr>
      <w:t>olikums</w:t>
    </w:r>
  </w:p>
  <w:p w14:paraId="6239F4DE" w14:textId="77777777" w:rsidR="0081111B" w:rsidRDefault="00811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372BD" w14:textId="77777777" w:rsidR="007B0CF0" w:rsidRDefault="007B0CF0" w:rsidP="00C64392">
      <w:pPr>
        <w:spacing w:after="0" w:line="240" w:lineRule="auto"/>
      </w:pPr>
      <w:r>
        <w:separator/>
      </w:r>
    </w:p>
  </w:footnote>
  <w:footnote w:type="continuationSeparator" w:id="0">
    <w:p w14:paraId="552EB510" w14:textId="77777777" w:rsidR="007B0CF0" w:rsidRDefault="007B0CF0" w:rsidP="00C64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071234"/>
      <w:docPartObj>
        <w:docPartGallery w:val="Page Numbers (Top of Page)"/>
        <w:docPartUnique/>
      </w:docPartObj>
    </w:sdtPr>
    <w:sdtEndPr>
      <w:rPr>
        <w:noProof/>
      </w:rPr>
    </w:sdtEndPr>
    <w:sdtContent>
      <w:p w14:paraId="4D85C35C" w14:textId="77777777" w:rsidR="00C64392" w:rsidRDefault="00C64392">
        <w:pPr>
          <w:pStyle w:val="Header"/>
          <w:jc w:val="center"/>
        </w:pPr>
        <w:r>
          <w:fldChar w:fldCharType="begin"/>
        </w:r>
        <w:r>
          <w:instrText xml:space="preserve"> PAGE   \* MERGEFORMAT </w:instrText>
        </w:r>
        <w:r>
          <w:fldChar w:fldCharType="separate"/>
        </w:r>
        <w:r w:rsidR="00937F09">
          <w:rPr>
            <w:noProof/>
          </w:rPr>
          <w:t>2</w:t>
        </w:r>
        <w:r>
          <w:rPr>
            <w:noProof/>
          </w:rPr>
          <w:fldChar w:fldCharType="end"/>
        </w:r>
      </w:p>
    </w:sdtContent>
  </w:sdt>
  <w:p w14:paraId="1FA47BD6" w14:textId="77777777" w:rsidR="00C64392" w:rsidRDefault="00C64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2421"/>
    <w:multiLevelType w:val="hybridMultilevel"/>
    <w:tmpl w:val="5E160C94"/>
    <w:lvl w:ilvl="0" w:tplc="0A9AF7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D1"/>
    <w:rsid w:val="000C05F6"/>
    <w:rsid w:val="000E2E7B"/>
    <w:rsid w:val="001A486A"/>
    <w:rsid w:val="002B2C6E"/>
    <w:rsid w:val="002E2623"/>
    <w:rsid w:val="002F1476"/>
    <w:rsid w:val="003A6923"/>
    <w:rsid w:val="00486956"/>
    <w:rsid w:val="005C2ED1"/>
    <w:rsid w:val="0064661A"/>
    <w:rsid w:val="006E6A08"/>
    <w:rsid w:val="007534AD"/>
    <w:rsid w:val="007B0CF0"/>
    <w:rsid w:val="007B5BDC"/>
    <w:rsid w:val="0081111B"/>
    <w:rsid w:val="008865B1"/>
    <w:rsid w:val="008D0DB6"/>
    <w:rsid w:val="00937F09"/>
    <w:rsid w:val="00961D8C"/>
    <w:rsid w:val="00A37DA0"/>
    <w:rsid w:val="00AF271B"/>
    <w:rsid w:val="00B435C3"/>
    <w:rsid w:val="00B667F4"/>
    <w:rsid w:val="00C0600C"/>
    <w:rsid w:val="00C64392"/>
    <w:rsid w:val="00CB0978"/>
    <w:rsid w:val="00CC508C"/>
    <w:rsid w:val="00E26EC4"/>
    <w:rsid w:val="00E44595"/>
    <w:rsid w:val="00F01F67"/>
    <w:rsid w:val="00F77A7E"/>
    <w:rsid w:val="00FE65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2CC2"/>
  <w15:chartTrackingRefBased/>
  <w15:docId w15:val="{49BA81DC-0B2D-49CD-8B65-D8B5A7F2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1F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C2ED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2ED1"/>
    <w:rPr>
      <w:rFonts w:ascii="Times New Roman" w:eastAsia="Times New Roman" w:hAnsi="Times New Roman" w:cs="Times New Roman"/>
      <w:b/>
      <w:bCs/>
      <w:sz w:val="27"/>
      <w:szCs w:val="27"/>
      <w:lang w:eastAsia="lv-LV"/>
    </w:rPr>
  </w:style>
  <w:style w:type="paragraph" w:customStyle="1" w:styleId="liknoteik">
    <w:name w:val="lik_noteik"/>
    <w:basedOn w:val="Normal"/>
    <w:rsid w:val="005C2E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5C2E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C2ED1"/>
    <w:rPr>
      <w:color w:val="0000FF"/>
      <w:u w:val="single"/>
    </w:rPr>
  </w:style>
  <w:style w:type="paragraph" w:customStyle="1" w:styleId="likizd">
    <w:name w:val="lik_izd"/>
    <w:basedOn w:val="Normal"/>
    <w:rsid w:val="005C2E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C2E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5C2E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F01F67"/>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rsid w:val="00F01F67"/>
    <w:pPr>
      <w:tabs>
        <w:tab w:val="left" w:pos="6804"/>
      </w:tabs>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F01F67"/>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F01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67"/>
    <w:rPr>
      <w:rFonts w:ascii="Segoe UI" w:hAnsi="Segoe UI" w:cs="Segoe UI"/>
      <w:sz w:val="18"/>
      <w:szCs w:val="18"/>
    </w:rPr>
  </w:style>
  <w:style w:type="paragraph" w:customStyle="1" w:styleId="naisf">
    <w:name w:val="naisf"/>
    <w:basedOn w:val="Normal"/>
    <w:rsid w:val="00F01F6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643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4392"/>
  </w:style>
  <w:style w:type="paragraph" w:styleId="Footer">
    <w:name w:val="footer"/>
    <w:basedOn w:val="Normal"/>
    <w:link w:val="FooterChar"/>
    <w:uiPriority w:val="99"/>
    <w:unhideWhenUsed/>
    <w:rsid w:val="00C643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4392"/>
  </w:style>
  <w:style w:type="paragraph" w:styleId="Title">
    <w:name w:val="Title"/>
    <w:basedOn w:val="Normal"/>
    <w:link w:val="TitleChar"/>
    <w:qFormat/>
    <w:rsid w:val="00C6439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C64392"/>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2F1476"/>
    <w:rPr>
      <w:sz w:val="16"/>
      <w:szCs w:val="16"/>
    </w:rPr>
  </w:style>
  <w:style w:type="paragraph" w:styleId="CommentText">
    <w:name w:val="annotation text"/>
    <w:basedOn w:val="Normal"/>
    <w:link w:val="CommentTextChar"/>
    <w:uiPriority w:val="99"/>
    <w:semiHidden/>
    <w:unhideWhenUsed/>
    <w:rsid w:val="002F1476"/>
    <w:pPr>
      <w:spacing w:line="240" w:lineRule="auto"/>
    </w:pPr>
    <w:rPr>
      <w:sz w:val="20"/>
      <w:szCs w:val="20"/>
    </w:rPr>
  </w:style>
  <w:style w:type="character" w:customStyle="1" w:styleId="CommentTextChar">
    <w:name w:val="Comment Text Char"/>
    <w:basedOn w:val="DefaultParagraphFont"/>
    <w:link w:val="CommentText"/>
    <w:uiPriority w:val="99"/>
    <w:semiHidden/>
    <w:rsid w:val="002F1476"/>
    <w:rPr>
      <w:sz w:val="20"/>
      <w:szCs w:val="20"/>
    </w:rPr>
  </w:style>
  <w:style w:type="paragraph" w:styleId="CommentSubject">
    <w:name w:val="annotation subject"/>
    <w:basedOn w:val="CommentText"/>
    <w:next w:val="CommentText"/>
    <w:link w:val="CommentSubjectChar"/>
    <w:uiPriority w:val="99"/>
    <w:semiHidden/>
    <w:unhideWhenUsed/>
    <w:rsid w:val="002F1476"/>
    <w:rPr>
      <w:b/>
      <w:bCs/>
    </w:rPr>
  </w:style>
  <w:style w:type="character" w:customStyle="1" w:styleId="CommentSubjectChar">
    <w:name w:val="Comment Subject Char"/>
    <w:basedOn w:val="CommentTextChar"/>
    <w:link w:val="CommentSubject"/>
    <w:uiPriority w:val="99"/>
    <w:semiHidden/>
    <w:rsid w:val="002F1476"/>
    <w:rPr>
      <w:b/>
      <w:bCs/>
      <w:sz w:val="20"/>
      <w:szCs w:val="20"/>
    </w:rPr>
  </w:style>
  <w:style w:type="paragraph" w:customStyle="1" w:styleId="tv213">
    <w:name w:val="tv213"/>
    <w:basedOn w:val="Normal"/>
    <w:rsid w:val="002F14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B5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06542">
      <w:bodyDiv w:val="1"/>
      <w:marLeft w:val="0"/>
      <w:marRight w:val="0"/>
      <w:marTop w:val="0"/>
      <w:marBottom w:val="0"/>
      <w:divBdr>
        <w:top w:val="none" w:sz="0" w:space="0" w:color="auto"/>
        <w:left w:val="none" w:sz="0" w:space="0" w:color="auto"/>
        <w:bottom w:val="none" w:sz="0" w:space="0" w:color="auto"/>
        <w:right w:val="none" w:sz="0" w:space="0" w:color="auto"/>
      </w:divBdr>
      <w:divsChild>
        <w:div w:id="520364070">
          <w:marLeft w:val="0"/>
          <w:marRight w:val="0"/>
          <w:marTop w:val="0"/>
          <w:marBottom w:val="0"/>
          <w:divBdr>
            <w:top w:val="none" w:sz="0" w:space="0" w:color="auto"/>
            <w:left w:val="none" w:sz="0" w:space="0" w:color="auto"/>
            <w:bottom w:val="none" w:sz="0" w:space="0" w:color="auto"/>
            <w:right w:val="none" w:sz="0" w:space="0" w:color="auto"/>
          </w:divBdr>
        </w:div>
        <w:div w:id="1510488235">
          <w:marLeft w:val="0"/>
          <w:marRight w:val="0"/>
          <w:marTop w:val="0"/>
          <w:marBottom w:val="0"/>
          <w:divBdr>
            <w:top w:val="none" w:sz="0" w:space="0" w:color="auto"/>
            <w:left w:val="none" w:sz="0" w:space="0" w:color="auto"/>
            <w:bottom w:val="none" w:sz="0" w:space="0" w:color="auto"/>
            <w:right w:val="none" w:sz="0" w:space="0" w:color="auto"/>
          </w:divBdr>
        </w:div>
        <w:div w:id="487524023">
          <w:marLeft w:val="0"/>
          <w:marRight w:val="0"/>
          <w:marTop w:val="0"/>
          <w:marBottom w:val="0"/>
          <w:divBdr>
            <w:top w:val="none" w:sz="0" w:space="0" w:color="auto"/>
            <w:left w:val="none" w:sz="0" w:space="0" w:color="auto"/>
            <w:bottom w:val="none" w:sz="0" w:space="0" w:color="auto"/>
            <w:right w:val="none" w:sz="0" w:space="0" w:color="auto"/>
          </w:divBdr>
        </w:div>
      </w:divsChild>
    </w:div>
    <w:div w:id="972322979">
      <w:bodyDiv w:val="1"/>
      <w:marLeft w:val="0"/>
      <w:marRight w:val="0"/>
      <w:marTop w:val="0"/>
      <w:marBottom w:val="0"/>
      <w:divBdr>
        <w:top w:val="none" w:sz="0" w:space="0" w:color="auto"/>
        <w:left w:val="none" w:sz="0" w:space="0" w:color="auto"/>
        <w:bottom w:val="none" w:sz="0" w:space="0" w:color="auto"/>
        <w:right w:val="none" w:sz="0" w:space="0" w:color="auto"/>
      </w:divBdr>
    </w:div>
    <w:div w:id="12868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63545-valsts-parvaldes-iekartas-lik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likumi.lv/ta/id/282916-valsts-regionalas-attistibas-agenturas-nolikums" TargetMode="External"/><Relationship Id="rId12"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likumi.lv/ta/id/288451" TargetMode="External"/><Relationship Id="rId4" Type="http://schemas.openxmlformats.org/officeDocument/2006/relationships/webSettings" Target="webSettings.xml"/><Relationship Id="rId9" Type="http://schemas.openxmlformats.org/officeDocument/2006/relationships/hyperlink" Target="https://m.likumi.lv/ta/id/282916-valsts-regionalas-attistibas-agenturas-no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709</Words>
  <Characters>4047</Characters>
  <Application>Microsoft Office Word</Application>
  <DocSecurity>0</DocSecurity>
  <Lines>33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14. jūnija noteikumos Nr. 375 "Valsts reģionālās attīstības aģentūras nolikums"</vt: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14. jūnija noteikumos Nr. 375 "Valsts reģionālās attīstības aģentūras nolikums"</dc:title>
  <dc:subject>Noteikumu projekts</dc:subject>
  <dc:creator>Mārtiņš Rinčs</dc:creator>
  <cp:keywords/>
  <dc:description>Širaks, 66164622
arvis.siraks@vraa.gov.lv</dc:description>
  <cp:lastModifiedBy>Dagnija Daudzvārde</cp:lastModifiedBy>
  <cp:revision>22</cp:revision>
  <dcterms:created xsi:type="dcterms:W3CDTF">2018-10-19T08:10:00Z</dcterms:created>
  <dcterms:modified xsi:type="dcterms:W3CDTF">2018-12-20T07:09:00Z</dcterms:modified>
</cp:coreProperties>
</file>