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E4B" w:rsidRPr="001A6F16" w:rsidRDefault="00301E4B" w:rsidP="00301E4B">
      <w:pPr>
        <w:tabs>
          <w:tab w:val="left" w:pos="6804"/>
        </w:tabs>
        <w:rPr>
          <w:szCs w:val="28"/>
        </w:rPr>
      </w:pPr>
      <w:r w:rsidRPr="001A6F16">
        <w:rPr>
          <w:szCs w:val="28"/>
        </w:rPr>
        <w:t>201</w:t>
      </w:r>
      <w:r w:rsidR="00B66ED8" w:rsidRPr="001A6F16">
        <w:rPr>
          <w:szCs w:val="28"/>
        </w:rPr>
        <w:t>8</w:t>
      </w:r>
      <w:r w:rsidRPr="001A6F16">
        <w:rPr>
          <w:szCs w:val="28"/>
        </w:rPr>
        <w:t>.</w:t>
      </w:r>
      <w:r w:rsidR="00E22F86" w:rsidRPr="001A6F16">
        <w:rPr>
          <w:szCs w:val="28"/>
        </w:rPr>
        <w:t xml:space="preserve"> </w:t>
      </w:r>
      <w:r w:rsidRPr="001A6F16">
        <w:rPr>
          <w:szCs w:val="28"/>
        </w:rPr>
        <w:t xml:space="preserve">gada     </w:t>
      </w:r>
      <w:r w:rsidRPr="001A6F16">
        <w:rPr>
          <w:szCs w:val="28"/>
        </w:rPr>
        <w:tab/>
        <w:t xml:space="preserve">Noteikumi Nr.    </w:t>
      </w:r>
    </w:p>
    <w:p w:rsidR="00301E4B" w:rsidRPr="001A6F16" w:rsidRDefault="00301E4B" w:rsidP="00301E4B">
      <w:pPr>
        <w:tabs>
          <w:tab w:val="left" w:pos="6804"/>
        </w:tabs>
        <w:rPr>
          <w:szCs w:val="28"/>
        </w:rPr>
      </w:pPr>
      <w:r w:rsidRPr="001A6F16">
        <w:rPr>
          <w:szCs w:val="28"/>
        </w:rPr>
        <w:t>Rīgā</w:t>
      </w:r>
      <w:r w:rsidRPr="001A6F16">
        <w:rPr>
          <w:szCs w:val="28"/>
        </w:rPr>
        <w:tab/>
        <w:t>(prot. Nr.           .§)</w:t>
      </w:r>
    </w:p>
    <w:p w:rsidR="00301E4B" w:rsidRPr="001A6F16" w:rsidRDefault="00301E4B" w:rsidP="00301E4B">
      <w:pPr>
        <w:jc w:val="center"/>
        <w:rPr>
          <w:bCs/>
        </w:rPr>
      </w:pPr>
    </w:p>
    <w:p w:rsidR="00301E4B" w:rsidRPr="001A6F16" w:rsidRDefault="00301E4B" w:rsidP="00301E4B">
      <w:pPr>
        <w:jc w:val="center"/>
        <w:rPr>
          <w:b/>
          <w:bCs/>
        </w:rPr>
      </w:pPr>
      <w:r w:rsidRPr="001A6F16">
        <w:rPr>
          <w:b/>
          <w:bCs/>
        </w:rPr>
        <w:t>Grozījum</w:t>
      </w:r>
      <w:r w:rsidR="00666272" w:rsidRPr="001A6F16">
        <w:rPr>
          <w:b/>
          <w:bCs/>
        </w:rPr>
        <w:t>i</w:t>
      </w:r>
      <w:r w:rsidRPr="001A6F16">
        <w:rPr>
          <w:b/>
          <w:bCs/>
        </w:rPr>
        <w:t xml:space="preserve"> Ministru kabineta 2008. ga</w:t>
      </w:r>
      <w:r w:rsidR="00990D76" w:rsidRPr="001A6F16">
        <w:rPr>
          <w:b/>
          <w:bCs/>
        </w:rPr>
        <w:t>da 15. septembra noteikumos Nr.</w:t>
      </w:r>
      <w:r w:rsidR="00C21947" w:rsidRPr="001A6F16">
        <w:rPr>
          <w:b/>
          <w:bCs/>
        </w:rPr>
        <w:t xml:space="preserve"> </w:t>
      </w:r>
      <w:r w:rsidRPr="001A6F16">
        <w:rPr>
          <w:b/>
          <w:bCs/>
        </w:rPr>
        <w:t xml:space="preserve">746 </w:t>
      </w:r>
      <w:r w:rsidR="000943CE" w:rsidRPr="001A6F16">
        <w:rPr>
          <w:b/>
          <w:bCs/>
        </w:rPr>
        <w:t>“</w:t>
      </w:r>
      <w:r w:rsidRPr="001A6F16">
        <w:rPr>
          <w:b/>
          <w:bCs/>
        </w:rPr>
        <w:t>Ar noteiktām slimībām slimojošu pacientu reģistra izveides, papildināšanas un uzturēšanas kārtība</w:t>
      </w:r>
      <w:r w:rsidR="000943CE" w:rsidRPr="001A6F16">
        <w:rPr>
          <w:b/>
          <w:bCs/>
        </w:rPr>
        <w:t>”</w:t>
      </w:r>
    </w:p>
    <w:p w:rsidR="00301E4B" w:rsidRPr="001A6F16" w:rsidRDefault="00301E4B" w:rsidP="00301E4B">
      <w:pPr>
        <w:rPr>
          <w:bCs/>
        </w:rPr>
      </w:pPr>
    </w:p>
    <w:p w:rsidR="00301E4B" w:rsidRPr="001A6F16" w:rsidRDefault="00301E4B" w:rsidP="00301E4B">
      <w:pPr>
        <w:jc w:val="right"/>
        <w:rPr>
          <w:iCs/>
        </w:rPr>
      </w:pPr>
      <w:r w:rsidRPr="001A6F16">
        <w:rPr>
          <w:iCs/>
        </w:rPr>
        <w:t xml:space="preserve">Izdoti saskaņā ar </w:t>
      </w:r>
    </w:p>
    <w:p w:rsidR="00301E4B" w:rsidRPr="001A6F16" w:rsidRDefault="0009529F" w:rsidP="00301E4B">
      <w:pPr>
        <w:jc w:val="right"/>
        <w:rPr>
          <w:iCs/>
        </w:rPr>
      </w:pPr>
      <w:hyperlink r:id="rId8" w:tgtFrame="_blank" w:history="1">
        <w:r w:rsidR="00301E4B" w:rsidRPr="001A6F16">
          <w:rPr>
            <w:rStyle w:val="Hyperlink"/>
            <w:iCs/>
            <w:color w:val="auto"/>
            <w:u w:val="none"/>
          </w:rPr>
          <w:t>Ārstniecības likuma</w:t>
        </w:r>
      </w:hyperlink>
      <w:r w:rsidR="00301E4B" w:rsidRPr="001A6F16">
        <w:rPr>
          <w:iCs/>
        </w:rPr>
        <w:t xml:space="preserve"> </w:t>
      </w:r>
    </w:p>
    <w:p w:rsidR="00301E4B" w:rsidRPr="001A6F16" w:rsidRDefault="0009529F" w:rsidP="00301E4B">
      <w:pPr>
        <w:jc w:val="right"/>
        <w:rPr>
          <w:iCs/>
        </w:rPr>
      </w:pPr>
      <w:hyperlink r:id="rId9" w:anchor="p9" w:tgtFrame="_blank" w:history="1">
        <w:r w:rsidR="00301E4B" w:rsidRPr="001A6F16">
          <w:rPr>
            <w:rStyle w:val="Hyperlink"/>
            <w:iCs/>
            <w:color w:val="auto"/>
            <w:u w:val="none"/>
          </w:rPr>
          <w:t>9. panta</w:t>
        </w:r>
      </w:hyperlink>
      <w:r w:rsidR="00301E4B" w:rsidRPr="001A6F16">
        <w:rPr>
          <w:iCs/>
        </w:rPr>
        <w:t xml:space="preserve"> pirmo daļu</w:t>
      </w:r>
    </w:p>
    <w:p w:rsidR="001A5907" w:rsidRPr="001A6F16" w:rsidRDefault="001A5907" w:rsidP="00301E4B">
      <w:pPr>
        <w:jc w:val="right"/>
        <w:rPr>
          <w:iCs/>
        </w:rPr>
      </w:pPr>
    </w:p>
    <w:p w:rsidR="001A5907" w:rsidRPr="00B6423B" w:rsidRDefault="001A5907" w:rsidP="00B6423B">
      <w:pPr>
        <w:pStyle w:val="ListParagraph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 w:rsidRPr="00B6423B">
        <w:rPr>
          <w:rFonts w:ascii="Times New Roman" w:hAnsi="Times New Roman"/>
          <w:iCs/>
          <w:sz w:val="28"/>
          <w:szCs w:val="28"/>
        </w:rPr>
        <w:t>Izdarīt Ministru kabineta 2008.</w:t>
      </w:r>
      <w:r w:rsidR="00C21947" w:rsidRPr="00B6423B">
        <w:rPr>
          <w:rFonts w:ascii="Times New Roman" w:hAnsi="Times New Roman"/>
          <w:iCs/>
          <w:sz w:val="28"/>
          <w:szCs w:val="28"/>
        </w:rPr>
        <w:t xml:space="preserve"> </w:t>
      </w:r>
      <w:r w:rsidRPr="00B6423B">
        <w:rPr>
          <w:rFonts w:ascii="Times New Roman" w:hAnsi="Times New Roman"/>
          <w:iCs/>
          <w:sz w:val="28"/>
          <w:szCs w:val="28"/>
        </w:rPr>
        <w:t>gada 15.</w:t>
      </w:r>
      <w:r w:rsidR="00C21947" w:rsidRPr="00B6423B">
        <w:rPr>
          <w:rFonts w:ascii="Times New Roman" w:hAnsi="Times New Roman"/>
          <w:iCs/>
          <w:sz w:val="28"/>
          <w:szCs w:val="28"/>
        </w:rPr>
        <w:t xml:space="preserve"> </w:t>
      </w:r>
      <w:r w:rsidRPr="00B6423B">
        <w:rPr>
          <w:rFonts w:ascii="Times New Roman" w:hAnsi="Times New Roman"/>
          <w:iCs/>
          <w:sz w:val="28"/>
          <w:szCs w:val="28"/>
        </w:rPr>
        <w:t>septembra noteikumos Nr.</w:t>
      </w:r>
      <w:r w:rsidR="00C21947" w:rsidRPr="00B6423B">
        <w:rPr>
          <w:rFonts w:ascii="Times New Roman" w:hAnsi="Times New Roman"/>
          <w:iCs/>
          <w:sz w:val="28"/>
          <w:szCs w:val="28"/>
        </w:rPr>
        <w:t xml:space="preserve"> </w:t>
      </w:r>
      <w:r w:rsidRPr="00B6423B">
        <w:rPr>
          <w:rFonts w:ascii="Times New Roman" w:hAnsi="Times New Roman"/>
          <w:iCs/>
          <w:sz w:val="28"/>
          <w:szCs w:val="28"/>
        </w:rPr>
        <w:t>746 “Ar noteiktām slimībām slimojošu pacientu reģistra izveides, papildināšanas un uzturēšanas kārtība” (Latvijas Vēstnesis, 2008, 146.</w:t>
      </w:r>
      <w:r w:rsidR="00C21947" w:rsidRPr="00B6423B">
        <w:rPr>
          <w:rFonts w:ascii="Times New Roman" w:hAnsi="Times New Roman"/>
          <w:iCs/>
          <w:sz w:val="28"/>
          <w:szCs w:val="28"/>
        </w:rPr>
        <w:t xml:space="preserve"> </w:t>
      </w:r>
      <w:r w:rsidRPr="00B6423B">
        <w:rPr>
          <w:rFonts w:ascii="Times New Roman" w:hAnsi="Times New Roman"/>
          <w:iCs/>
          <w:sz w:val="28"/>
          <w:szCs w:val="28"/>
        </w:rPr>
        <w:t>nr.; 2009, 189.</w:t>
      </w:r>
      <w:r w:rsidR="00C21947" w:rsidRPr="00B6423B">
        <w:rPr>
          <w:rFonts w:ascii="Times New Roman" w:hAnsi="Times New Roman"/>
          <w:iCs/>
          <w:sz w:val="28"/>
          <w:szCs w:val="28"/>
        </w:rPr>
        <w:t xml:space="preserve"> </w:t>
      </w:r>
      <w:r w:rsidRPr="00B6423B">
        <w:rPr>
          <w:rFonts w:ascii="Times New Roman" w:hAnsi="Times New Roman"/>
          <w:iCs/>
          <w:sz w:val="28"/>
          <w:szCs w:val="28"/>
        </w:rPr>
        <w:t>nr.; 2011, 205.</w:t>
      </w:r>
      <w:r w:rsidR="00C21947" w:rsidRPr="00B6423B">
        <w:rPr>
          <w:rFonts w:ascii="Times New Roman" w:hAnsi="Times New Roman"/>
          <w:iCs/>
          <w:sz w:val="28"/>
          <w:szCs w:val="28"/>
        </w:rPr>
        <w:t xml:space="preserve"> </w:t>
      </w:r>
      <w:r w:rsidRPr="00B6423B">
        <w:rPr>
          <w:rFonts w:ascii="Times New Roman" w:hAnsi="Times New Roman"/>
          <w:iCs/>
          <w:sz w:val="28"/>
          <w:szCs w:val="28"/>
        </w:rPr>
        <w:t>nr.; 2012, 81., 201.</w:t>
      </w:r>
      <w:r w:rsidR="00C21947" w:rsidRPr="00B6423B">
        <w:rPr>
          <w:rFonts w:ascii="Times New Roman" w:hAnsi="Times New Roman"/>
          <w:iCs/>
          <w:sz w:val="28"/>
          <w:szCs w:val="28"/>
        </w:rPr>
        <w:t xml:space="preserve"> </w:t>
      </w:r>
      <w:r w:rsidRPr="00B6423B">
        <w:rPr>
          <w:rFonts w:ascii="Times New Roman" w:hAnsi="Times New Roman"/>
          <w:iCs/>
          <w:sz w:val="28"/>
          <w:szCs w:val="28"/>
        </w:rPr>
        <w:t>nr.; 2014, 99.</w:t>
      </w:r>
      <w:r w:rsidR="00C21947" w:rsidRPr="00B6423B">
        <w:rPr>
          <w:rFonts w:ascii="Times New Roman" w:hAnsi="Times New Roman"/>
          <w:iCs/>
          <w:sz w:val="28"/>
          <w:szCs w:val="28"/>
        </w:rPr>
        <w:t xml:space="preserve"> </w:t>
      </w:r>
      <w:r w:rsidRPr="00B6423B">
        <w:rPr>
          <w:rFonts w:ascii="Times New Roman" w:hAnsi="Times New Roman"/>
          <w:iCs/>
          <w:sz w:val="28"/>
          <w:szCs w:val="28"/>
        </w:rPr>
        <w:t>nr.; 2016, 124., 233.</w:t>
      </w:r>
      <w:r w:rsidR="00C21947" w:rsidRPr="00B6423B">
        <w:rPr>
          <w:rFonts w:ascii="Times New Roman" w:hAnsi="Times New Roman"/>
          <w:iCs/>
          <w:sz w:val="28"/>
          <w:szCs w:val="28"/>
        </w:rPr>
        <w:t xml:space="preserve"> n</w:t>
      </w:r>
      <w:r w:rsidRPr="00B6423B">
        <w:rPr>
          <w:rFonts w:ascii="Times New Roman" w:hAnsi="Times New Roman"/>
          <w:iCs/>
          <w:sz w:val="28"/>
          <w:szCs w:val="28"/>
        </w:rPr>
        <w:t>r.</w:t>
      </w:r>
      <w:r w:rsidR="00574922" w:rsidRPr="00B6423B">
        <w:rPr>
          <w:rFonts w:ascii="Times New Roman" w:hAnsi="Times New Roman"/>
          <w:iCs/>
          <w:sz w:val="28"/>
          <w:szCs w:val="28"/>
        </w:rPr>
        <w:t>, 2018., 118. nr.</w:t>
      </w:r>
      <w:r w:rsidRPr="00B6423B">
        <w:rPr>
          <w:rFonts w:ascii="Times New Roman" w:hAnsi="Times New Roman"/>
          <w:iCs/>
          <w:sz w:val="28"/>
          <w:szCs w:val="28"/>
        </w:rPr>
        <w:t xml:space="preserve">) šādus grozījumus: </w:t>
      </w:r>
    </w:p>
    <w:p w:rsidR="00B704F4" w:rsidRPr="001A6F16" w:rsidRDefault="00B704F4" w:rsidP="001A5907">
      <w:pPr>
        <w:ind w:firstLine="720"/>
        <w:rPr>
          <w:iCs/>
        </w:rPr>
      </w:pPr>
    </w:p>
    <w:p w:rsidR="001D75B8" w:rsidRPr="001D75B8" w:rsidRDefault="001D75B8" w:rsidP="001D75B8">
      <w:pPr>
        <w:ind w:firstLine="720"/>
        <w:rPr>
          <w:iCs/>
        </w:rPr>
      </w:pPr>
      <w:bookmarkStart w:id="0" w:name="_Hlk515532824"/>
      <w:r w:rsidRPr="001D75B8">
        <w:rPr>
          <w:iCs/>
        </w:rPr>
        <w:t>1.</w:t>
      </w:r>
      <w:r w:rsidR="00F04B34">
        <w:rPr>
          <w:iCs/>
        </w:rPr>
        <w:t>1.</w:t>
      </w:r>
      <w:r w:rsidRPr="001D75B8">
        <w:rPr>
          <w:iCs/>
        </w:rPr>
        <w:t xml:space="preserve"> Izteikt 6.</w:t>
      </w:r>
      <w:r>
        <w:rPr>
          <w:iCs/>
        </w:rPr>
        <w:t xml:space="preserve"> </w:t>
      </w:r>
      <w:r w:rsidRPr="001D75B8">
        <w:rPr>
          <w:iCs/>
        </w:rPr>
        <w:t>punktu šādā redakcijā:</w:t>
      </w:r>
    </w:p>
    <w:p w:rsidR="001D75B8" w:rsidRPr="001D75B8" w:rsidRDefault="001D75B8" w:rsidP="001D75B8">
      <w:pPr>
        <w:ind w:firstLine="720"/>
        <w:rPr>
          <w:iCs/>
        </w:rPr>
      </w:pPr>
      <w:r w:rsidRPr="001D75B8">
        <w:rPr>
          <w:iCs/>
        </w:rPr>
        <w:t>“6. Stacionārās un ambu</w:t>
      </w:r>
      <w:r w:rsidR="00D94112">
        <w:rPr>
          <w:iCs/>
        </w:rPr>
        <w:t>la</w:t>
      </w:r>
      <w:r w:rsidRPr="001D75B8">
        <w:rPr>
          <w:iCs/>
        </w:rPr>
        <w:t>torās ārstniecības iestādes, kā arī ārstu prakses (turpmāk – ārstniecības iestādes) reģistra informācijas sistēmā tiešsaistes režīmā ievada un aktualizē informāciju par:</w:t>
      </w:r>
    </w:p>
    <w:p w:rsidR="001D75B8" w:rsidRPr="001D75B8" w:rsidRDefault="001D75B8" w:rsidP="001D75B8">
      <w:pPr>
        <w:ind w:firstLine="720"/>
        <w:rPr>
          <w:iCs/>
        </w:rPr>
      </w:pPr>
      <w:r w:rsidRPr="001D75B8">
        <w:rPr>
          <w:iCs/>
        </w:rPr>
        <w:t>6.1. pacientiem, kuriem diagnosticēts C hepatīts – atbilstoši šo noteikumu 14.</w:t>
      </w:r>
      <w:r>
        <w:rPr>
          <w:iCs/>
        </w:rPr>
        <w:t xml:space="preserve"> </w:t>
      </w:r>
      <w:r w:rsidRPr="001D75B8">
        <w:rPr>
          <w:iCs/>
        </w:rPr>
        <w:t>pielikumam;</w:t>
      </w:r>
    </w:p>
    <w:p w:rsidR="001D75B8" w:rsidRDefault="001D75B8" w:rsidP="001D75B8">
      <w:pPr>
        <w:ind w:firstLine="720"/>
        <w:rPr>
          <w:iCs/>
        </w:rPr>
      </w:pPr>
      <w:r w:rsidRPr="001D75B8">
        <w:rPr>
          <w:iCs/>
        </w:rPr>
        <w:t>6.2. pacientiem, kuriem apstiprināta HIV infekcija vai diagnosticēt</w:t>
      </w:r>
      <w:r w:rsidR="00B704F4">
        <w:rPr>
          <w:iCs/>
        </w:rPr>
        <w:t>a saslimšana ar</w:t>
      </w:r>
      <w:r w:rsidRPr="001D75B8">
        <w:rPr>
          <w:iCs/>
        </w:rPr>
        <w:t xml:space="preserve"> AIDS</w:t>
      </w:r>
      <w:r>
        <w:rPr>
          <w:iCs/>
        </w:rPr>
        <w:t xml:space="preserve"> - </w:t>
      </w:r>
      <w:r w:rsidRPr="001D75B8">
        <w:rPr>
          <w:iCs/>
        </w:rPr>
        <w:t>atbilstoši šo noteikumu 1</w:t>
      </w:r>
      <w:r>
        <w:rPr>
          <w:iCs/>
        </w:rPr>
        <w:t>5</w:t>
      </w:r>
      <w:r w:rsidRPr="001D75B8">
        <w:rPr>
          <w:iCs/>
        </w:rPr>
        <w:t>. pielikumam.”</w:t>
      </w:r>
      <w:r w:rsidR="0055744B">
        <w:rPr>
          <w:iCs/>
        </w:rPr>
        <w:t>;</w:t>
      </w:r>
    </w:p>
    <w:p w:rsidR="00B704F4" w:rsidRDefault="00B704F4" w:rsidP="001D75B8">
      <w:pPr>
        <w:ind w:firstLine="720"/>
        <w:rPr>
          <w:iCs/>
        </w:rPr>
      </w:pPr>
    </w:p>
    <w:p w:rsidR="000577B6" w:rsidRPr="001A6F16" w:rsidRDefault="001D75B8" w:rsidP="000577B6">
      <w:pPr>
        <w:ind w:firstLine="720"/>
        <w:rPr>
          <w:iCs/>
        </w:rPr>
      </w:pPr>
      <w:r>
        <w:rPr>
          <w:iCs/>
        </w:rPr>
        <w:t xml:space="preserve"> </w:t>
      </w:r>
      <w:r w:rsidR="006F2DBB">
        <w:rPr>
          <w:iCs/>
        </w:rPr>
        <w:t>1.</w:t>
      </w:r>
      <w:r w:rsidR="00537E96">
        <w:rPr>
          <w:iCs/>
        </w:rPr>
        <w:t xml:space="preserve">2. </w:t>
      </w:r>
      <w:r w:rsidR="000577B6" w:rsidRPr="001A6F16">
        <w:rPr>
          <w:iCs/>
        </w:rPr>
        <w:t>papildināt noteikumus ar 7.11. apakšpunktu šādā redakcijā:</w:t>
      </w:r>
      <w:r w:rsidR="000577B6">
        <w:rPr>
          <w:iCs/>
        </w:rPr>
        <w:t xml:space="preserve"> </w:t>
      </w:r>
    </w:p>
    <w:p w:rsidR="000577B6" w:rsidRDefault="000577B6" w:rsidP="000577B6">
      <w:pPr>
        <w:ind w:firstLine="720"/>
        <w:rPr>
          <w:iCs/>
        </w:rPr>
      </w:pPr>
      <w:r w:rsidRPr="001A6F16">
        <w:rPr>
          <w:iCs/>
        </w:rPr>
        <w:t xml:space="preserve">“7.11. par pacientiem, kuriem </w:t>
      </w:r>
      <w:r>
        <w:rPr>
          <w:iCs/>
        </w:rPr>
        <w:t>apstiprināta</w:t>
      </w:r>
      <w:r w:rsidRPr="001A6F16">
        <w:rPr>
          <w:iCs/>
        </w:rPr>
        <w:t xml:space="preserve"> HIV infekcija vai </w:t>
      </w:r>
      <w:r>
        <w:rPr>
          <w:iCs/>
        </w:rPr>
        <w:t>diagnosticēt</w:t>
      </w:r>
      <w:r w:rsidR="00B704F4">
        <w:rPr>
          <w:iCs/>
        </w:rPr>
        <w:t>a saslimšana ar</w:t>
      </w:r>
      <w:r w:rsidRPr="001A6F16">
        <w:rPr>
          <w:iCs/>
        </w:rPr>
        <w:t xml:space="preserve"> AIDS.”;</w:t>
      </w:r>
    </w:p>
    <w:p w:rsidR="00FF588D" w:rsidRDefault="00FF588D" w:rsidP="000577B6">
      <w:pPr>
        <w:ind w:firstLine="720"/>
        <w:rPr>
          <w:iCs/>
        </w:rPr>
      </w:pPr>
    </w:p>
    <w:p w:rsidR="00FF588D" w:rsidRDefault="00FB088F" w:rsidP="000577B6">
      <w:pPr>
        <w:ind w:firstLine="720"/>
        <w:rPr>
          <w:iCs/>
        </w:rPr>
      </w:pPr>
      <w:r>
        <w:rPr>
          <w:iCs/>
        </w:rPr>
        <w:t>1.</w:t>
      </w:r>
      <w:r w:rsidR="00FF588D">
        <w:rPr>
          <w:iCs/>
        </w:rPr>
        <w:t xml:space="preserve">3. </w:t>
      </w:r>
      <w:r w:rsidR="00FF588D" w:rsidRPr="00FF588D">
        <w:rPr>
          <w:iCs/>
        </w:rPr>
        <w:t xml:space="preserve">papildināt noteikumu </w:t>
      </w:r>
      <w:r w:rsidR="00583A50">
        <w:rPr>
          <w:iCs/>
        </w:rPr>
        <w:t>10</w:t>
      </w:r>
      <w:r w:rsidR="00FF588D" w:rsidRPr="00FF588D">
        <w:rPr>
          <w:iCs/>
        </w:rPr>
        <w:t>. punktu</w:t>
      </w:r>
      <w:r w:rsidR="00583A50">
        <w:rPr>
          <w:iCs/>
        </w:rPr>
        <w:t xml:space="preserve"> ar </w:t>
      </w:r>
      <w:r w:rsidR="008B4AC3" w:rsidRPr="00F30111">
        <w:rPr>
          <w:iCs/>
        </w:rPr>
        <w:t>piekto</w:t>
      </w:r>
      <w:r w:rsidR="008B4AC3">
        <w:rPr>
          <w:iCs/>
        </w:rPr>
        <w:t xml:space="preserve"> </w:t>
      </w:r>
      <w:r w:rsidR="00583A50">
        <w:rPr>
          <w:iCs/>
        </w:rPr>
        <w:t xml:space="preserve">teikumu </w:t>
      </w:r>
      <w:r w:rsidR="00FF588D" w:rsidRPr="00FF588D">
        <w:rPr>
          <w:iCs/>
        </w:rPr>
        <w:t>šādā redakcijā:</w:t>
      </w:r>
    </w:p>
    <w:p w:rsidR="00583A50" w:rsidRDefault="00583A50" w:rsidP="000577B6">
      <w:pPr>
        <w:ind w:firstLine="720"/>
        <w:rPr>
          <w:iCs/>
        </w:rPr>
      </w:pPr>
      <w:r>
        <w:rPr>
          <w:iCs/>
        </w:rPr>
        <w:t>“</w:t>
      </w:r>
      <w:r w:rsidRPr="00583A50">
        <w:rPr>
          <w:iCs/>
        </w:rPr>
        <w:t xml:space="preserve">Informācija par HIV inficētās mātes dzimušo bērnu, kuram nav apstiprināta HIV infekcija, tiek </w:t>
      </w:r>
      <w:r w:rsidR="00EB40CB" w:rsidRPr="002B7AF4">
        <w:rPr>
          <w:iCs/>
        </w:rPr>
        <w:t>dzēsta</w:t>
      </w:r>
      <w:r w:rsidR="00527DB8">
        <w:rPr>
          <w:iCs/>
        </w:rPr>
        <w:t xml:space="preserve"> </w:t>
      </w:r>
      <w:r w:rsidRPr="00583A50">
        <w:rPr>
          <w:iCs/>
        </w:rPr>
        <w:t>no viņa mātes HIV/AIDS pacienta kartes VII sadaļas “HIV infekcija antenatālā un perinatālā periodā” (</w:t>
      </w:r>
      <w:r w:rsidRPr="00F30111">
        <w:rPr>
          <w:iCs/>
        </w:rPr>
        <w:t xml:space="preserve">no </w:t>
      </w:r>
      <w:r w:rsidR="0021637E" w:rsidRPr="00F30111">
        <w:rPr>
          <w:iCs/>
        </w:rPr>
        <w:t>39. – 46.</w:t>
      </w:r>
      <w:r w:rsidRPr="00583A50">
        <w:rPr>
          <w:iCs/>
        </w:rPr>
        <w:t xml:space="preserve"> punktam) </w:t>
      </w:r>
      <w:r w:rsidR="00CD5406">
        <w:rPr>
          <w:iCs/>
        </w:rPr>
        <w:t>līdz nākamā kalendārā gada 31. decembrim</w:t>
      </w:r>
      <w:r w:rsidR="0056138F">
        <w:rPr>
          <w:iCs/>
        </w:rPr>
        <w:t xml:space="preserve"> </w:t>
      </w:r>
      <w:r w:rsidRPr="00583A50">
        <w:rPr>
          <w:iCs/>
        </w:rPr>
        <w:t xml:space="preserve">pēc </w:t>
      </w:r>
      <w:r w:rsidR="0056138F">
        <w:rPr>
          <w:iCs/>
        </w:rPr>
        <w:t xml:space="preserve">tam, kad šis bērns ir sasniedzis </w:t>
      </w:r>
      <w:r w:rsidR="00EB40CB" w:rsidRPr="002B7AF4">
        <w:rPr>
          <w:iCs/>
        </w:rPr>
        <w:t>18 mēnešu vecumu</w:t>
      </w:r>
      <w:r w:rsidR="002B7AF4">
        <w:rPr>
          <w:iCs/>
        </w:rPr>
        <w:t>.</w:t>
      </w:r>
      <w:r w:rsidR="000A0B7B">
        <w:rPr>
          <w:iCs/>
        </w:rPr>
        <w:t>”;</w:t>
      </w:r>
    </w:p>
    <w:p w:rsidR="00537E96" w:rsidRDefault="00537E96" w:rsidP="00E6152C">
      <w:pPr>
        <w:ind w:firstLine="720"/>
        <w:rPr>
          <w:iCs/>
        </w:rPr>
      </w:pPr>
    </w:p>
    <w:p w:rsidR="00B704F4" w:rsidRDefault="00FB088F" w:rsidP="00B704F4">
      <w:pPr>
        <w:ind w:firstLine="720"/>
        <w:rPr>
          <w:iCs/>
        </w:rPr>
      </w:pPr>
      <w:r>
        <w:rPr>
          <w:iCs/>
        </w:rPr>
        <w:t>1.</w:t>
      </w:r>
      <w:r w:rsidR="00583A50">
        <w:rPr>
          <w:iCs/>
        </w:rPr>
        <w:t>4</w:t>
      </w:r>
      <w:r w:rsidR="00BC66F7">
        <w:rPr>
          <w:iCs/>
        </w:rPr>
        <w:t>.</w:t>
      </w:r>
      <w:r w:rsidR="00B704F4" w:rsidRPr="00B704F4">
        <w:rPr>
          <w:iCs/>
        </w:rPr>
        <w:t xml:space="preserve"> </w:t>
      </w:r>
      <w:r w:rsidR="00B704F4" w:rsidRPr="009554E6">
        <w:rPr>
          <w:iCs/>
        </w:rPr>
        <w:t xml:space="preserve">papildināt noteikumus ar </w:t>
      </w:r>
      <w:r w:rsidR="00B704F4">
        <w:rPr>
          <w:iCs/>
        </w:rPr>
        <w:t>12.5</w:t>
      </w:r>
      <w:r w:rsidR="00B704F4" w:rsidRPr="009554E6">
        <w:rPr>
          <w:iCs/>
        </w:rPr>
        <w:t>. apakšpunktu šādā redakcijā:</w:t>
      </w:r>
    </w:p>
    <w:p w:rsidR="00B704F4" w:rsidRPr="001A6F16" w:rsidRDefault="00B704F4" w:rsidP="00B704F4">
      <w:pPr>
        <w:ind w:firstLine="720"/>
        <w:rPr>
          <w:iCs/>
        </w:rPr>
      </w:pPr>
      <w:r w:rsidRPr="00B704F4">
        <w:rPr>
          <w:iCs/>
        </w:rPr>
        <w:t xml:space="preserve"> </w:t>
      </w:r>
      <w:r w:rsidRPr="00DC2365">
        <w:rPr>
          <w:iCs/>
        </w:rPr>
        <w:t>“12.5. ar Jaundzimušo reģistru – reizi diennaktī par katru reģistrēto</w:t>
      </w:r>
      <w:r w:rsidR="00EB40CB" w:rsidRPr="002B7AF4">
        <w:rPr>
          <w:iCs/>
          <w:highlight w:val="yellow"/>
        </w:rPr>
        <w:t xml:space="preserve"> </w:t>
      </w:r>
      <w:r w:rsidR="00EB40CB" w:rsidRPr="0037120C">
        <w:rPr>
          <w:iCs/>
        </w:rPr>
        <w:t>sievieti</w:t>
      </w:r>
      <w:r w:rsidRPr="00DC2365">
        <w:rPr>
          <w:iCs/>
        </w:rPr>
        <w:t>, kurai ir diagnosticēta HIV infekcija</w:t>
      </w:r>
      <w:r w:rsidR="00234EFF">
        <w:rPr>
          <w:iCs/>
        </w:rPr>
        <w:t xml:space="preserve">, </w:t>
      </w:r>
      <w:r w:rsidR="00EB40CB" w:rsidRPr="0037120C">
        <w:rPr>
          <w:iCs/>
        </w:rPr>
        <w:t>un, ja sievietei ir piedzimis bērns, tad no Jaundzimušo reģistra tiek sn</w:t>
      </w:r>
      <w:r w:rsidR="002B7AF4" w:rsidRPr="0037120C">
        <w:rPr>
          <w:iCs/>
        </w:rPr>
        <w:t>ie</w:t>
      </w:r>
      <w:r w:rsidR="00EB40CB" w:rsidRPr="0037120C">
        <w:rPr>
          <w:iCs/>
        </w:rPr>
        <w:t>gta informācija par bērna dzimšanas datumu, bērna dzimšanas laiku un bērna personas kodu (HIV/</w:t>
      </w:r>
      <w:r w:rsidR="00234EFF" w:rsidRPr="0037120C">
        <w:rPr>
          <w:iCs/>
        </w:rPr>
        <w:t>AIDS pacienta kartes VII sadaļa</w:t>
      </w:r>
      <w:bookmarkStart w:id="1" w:name="_GoBack"/>
      <w:bookmarkEnd w:id="1"/>
      <w:r w:rsidR="00234EFF" w:rsidRPr="0037120C">
        <w:rPr>
          <w:iCs/>
        </w:rPr>
        <w:t>s</w:t>
      </w:r>
      <w:r w:rsidR="00EB40CB" w:rsidRPr="0037120C">
        <w:rPr>
          <w:iCs/>
        </w:rPr>
        <w:t xml:space="preserve"> “HIV infekcija antenatālā un perinatālā periodā” (</w:t>
      </w:r>
      <w:r w:rsidR="00D54859">
        <w:rPr>
          <w:iCs/>
        </w:rPr>
        <w:t xml:space="preserve">39. - </w:t>
      </w:r>
      <w:r w:rsidR="0026690E" w:rsidRPr="00F30111">
        <w:rPr>
          <w:iCs/>
        </w:rPr>
        <w:t>41.</w:t>
      </w:r>
      <w:r w:rsidR="00EB40CB" w:rsidRPr="0037120C">
        <w:rPr>
          <w:iCs/>
        </w:rPr>
        <w:t xml:space="preserve"> punkt</w:t>
      </w:r>
      <w:r w:rsidR="002B3BE9">
        <w:rPr>
          <w:iCs/>
        </w:rPr>
        <w:t>s</w:t>
      </w:r>
      <w:r w:rsidR="00EB40CB" w:rsidRPr="0037120C">
        <w:rPr>
          <w:iCs/>
        </w:rPr>
        <w:t>)”;</w:t>
      </w:r>
    </w:p>
    <w:p w:rsidR="00BC66F7" w:rsidRDefault="00BC66F7" w:rsidP="000577B6">
      <w:pPr>
        <w:ind w:firstLine="720"/>
        <w:rPr>
          <w:iCs/>
        </w:rPr>
      </w:pPr>
    </w:p>
    <w:p w:rsidR="003F5836" w:rsidRPr="001A6F16" w:rsidRDefault="00FB088F" w:rsidP="003F5836">
      <w:pPr>
        <w:ind w:firstLine="720"/>
        <w:rPr>
          <w:iCs/>
        </w:rPr>
      </w:pPr>
      <w:r>
        <w:rPr>
          <w:iCs/>
        </w:rPr>
        <w:t>1.</w:t>
      </w:r>
      <w:r w:rsidR="00583A50">
        <w:rPr>
          <w:iCs/>
        </w:rPr>
        <w:t>5</w:t>
      </w:r>
      <w:r w:rsidR="000626DB">
        <w:rPr>
          <w:iCs/>
        </w:rPr>
        <w:t>.</w:t>
      </w:r>
      <w:r w:rsidR="000626DB" w:rsidRPr="000626DB">
        <w:t xml:space="preserve"> </w:t>
      </w:r>
      <w:r w:rsidR="003F5836" w:rsidRPr="001A6F16">
        <w:rPr>
          <w:iCs/>
        </w:rPr>
        <w:t>papildināt noteikumus ar 23. punktu šādā redakcijā:</w:t>
      </w:r>
    </w:p>
    <w:p w:rsidR="003F5836" w:rsidRDefault="003F5836" w:rsidP="003F5836">
      <w:pPr>
        <w:ind w:firstLine="720"/>
        <w:rPr>
          <w:iCs/>
        </w:rPr>
      </w:pPr>
      <w:r w:rsidRPr="001A6F16">
        <w:rPr>
          <w:iCs/>
        </w:rPr>
        <w:t>“23. Centrs līdz 201</w:t>
      </w:r>
      <w:r>
        <w:rPr>
          <w:iCs/>
        </w:rPr>
        <w:t>9</w:t>
      </w:r>
      <w:r w:rsidRPr="001A6F16">
        <w:rPr>
          <w:iCs/>
        </w:rPr>
        <w:t xml:space="preserve">. gada </w:t>
      </w:r>
      <w:r w:rsidR="002E6551">
        <w:rPr>
          <w:iCs/>
        </w:rPr>
        <w:t>31. jūlijam</w:t>
      </w:r>
      <w:r w:rsidRPr="001A6F16">
        <w:rPr>
          <w:iCs/>
        </w:rPr>
        <w:t xml:space="preserve"> nodrošina reģistra papildināšanu ar datiem par pacientiem, kuriem līdz 201</w:t>
      </w:r>
      <w:r w:rsidR="002E6551">
        <w:rPr>
          <w:iCs/>
        </w:rPr>
        <w:t>9</w:t>
      </w:r>
      <w:r w:rsidRPr="001A6F16">
        <w:rPr>
          <w:iCs/>
        </w:rPr>
        <w:t xml:space="preserve">. gada </w:t>
      </w:r>
      <w:r w:rsidR="002E6551">
        <w:rPr>
          <w:iCs/>
        </w:rPr>
        <w:t>30. jūnijam</w:t>
      </w:r>
      <w:r w:rsidRPr="001A6F16">
        <w:rPr>
          <w:iCs/>
        </w:rPr>
        <w:t xml:space="preserve"> ir apstiprināta HIV infekcija vai </w:t>
      </w:r>
      <w:r>
        <w:rPr>
          <w:iCs/>
        </w:rPr>
        <w:t>diagnosticēta saslimšana</w:t>
      </w:r>
      <w:r w:rsidRPr="001A6F16">
        <w:rPr>
          <w:iCs/>
        </w:rPr>
        <w:t xml:space="preserve"> ar AIDS, izmantojot valsts informācijas sistēmā “HIV/AIDS gadījumu valsts reģistrs” esošos datus”;</w:t>
      </w:r>
    </w:p>
    <w:p w:rsidR="000A0B7B" w:rsidRDefault="000A0B7B" w:rsidP="003F5836">
      <w:pPr>
        <w:ind w:firstLine="720"/>
        <w:rPr>
          <w:iCs/>
        </w:rPr>
      </w:pPr>
    </w:p>
    <w:p w:rsidR="00E85BC6" w:rsidRPr="0072045D" w:rsidRDefault="00FB088F" w:rsidP="00A36DEA">
      <w:pPr>
        <w:ind w:firstLine="720"/>
        <w:rPr>
          <w:bCs/>
        </w:rPr>
      </w:pPr>
      <w:r>
        <w:rPr>
          <w:iCs/>
        </w:rPr>
        <w:t>1.</w:t>
      </w:r>
      <w:r w:rsidR="00EB40CB" w:rsidRPr="000A0B7B">
        <w:rPr>
          <w:iCs/>
        </w:rPr>
        <w:t xml:space="preserve">6. </w:t>
      </w:r>
      <w:r w:rsidR="00A36DEA" w:rsidRPr="0072045D">
        <w:rPr>
          <w:iCs/>
        </w:rPr>
        <w:t>Aizstāt</w:t>
      </w:r>
      <w:r w:rsidR="00E85BC6" w:rsidRPr="0072045D">
        <w:rPr>
          <w:iCs/>
        </w:rPr>
        <w:t xml:space="preserve"> 14. pielikuma ievaddaļ</w:t>
      </w:r>
      <w:r w:rsidR="00A36DEA" w:rsidRPr="0072045D">
        <w:rPr>
          <w:iCs/>
        </w:rPr>
        <w:t>ā</w:t>
      </w:r>
      <w:r w:rsidR="00E85BC6" w:rsidRPr="0072045D">
        <w:rPr>
          <w:iCs/>
        </w:rPr>
        <w:t xml:space="preserve"> </w:t>
      </w:r>
      <w:r w:rsidR="00A36DEA" w:rsidRPr="0072045D">
        <w:rPr>
          <w:iCs/>
        </w:rPr>
        <w:t>vārdus “sešus mēnešus pēc ārstēšanās pabeigšanas vai” ar vārdu “un”</w:t>
      </w:r>
      <w:r w:rsidR="00E85BC6" w:rsidRPr="0072045D">
        <w:rPr>
          <w:bCs/>
        </w:rPr>
        <w:t>;</w:t>
      </w:r>
    </w:p>
    <w:p w:rsidR="000A0B7B" w:rsidRPr="0072045D" w:rsidRDefault="000A0B7B" w:rsidP="003F5836">
      <w:pPr>
        <w:ind w:firstLine="720"/>
        <w:rPr>
          <w:iCs/>
        </w:rPr>
      </w:pPr>
    </w:p>
    <w:p w:rsidR="00213A32" w:rsidRPr="0072045D" w:rsidRDefault="00FB088F" w:rsidP="00E85BC6">
      <w:pPr>
        <w:ind w:firstLine="720"/>
        <w:rPr>
          <w:iCs/>
        </w:rPr>
      </w:pPr>
      <w:r>
        <w:rPr>
          <w:iCs/>
        </w:rPr>
        <w:t>1.</w:t>
      </w:r>
      <w:r w:rsidR="00EB40CB" w:rsidRPr="000A0B7B">
        <w:rPr>
          <w:iCs/>
        </w:rPr>
        <w:t xml:space="preserve">7. </w:t>
      </w:r>
      <w:r w:rsidR="00E85BC6" w:rsidRPr="000A0B7B">
        <w:rPr>
          <w:iCs/>
        </w:rPr>
        <w:t>papildināt noteikumu 14. pielikumu ar 2</w:t>
      </w:r>
      <w:r w:rsidR="000F57AF">
        <w:rPr>
          <w:iCs/>
        </w:rPr>
        <w:t>.</w:t>
      </w:r>
      <w:r w:rsidR="00E85BC6" w:rsidRPr="000A0B7B">
        <w:rPr>
          <w:iCs/>
          <w:vertAlign w:val="superscript"/>
        </w:rPr>
        <w:t>1</w:t>
      </w:r>
      <w:r w:rsidR="00213A32">
        <w:rPr>
          <w:iCs/>
          <w:vertAlign w:val="superscript"/>
        </w:rPr>
        <w:t xml:space="preserve"> </w:t>
      </w:r>
      <w:r w:rsidR="00213A32" w:rsidRPr="0072045D">
        <w:rPr>
          <w:iCs/>
        </w:rPr>
        <w:t xml:space="preserve">punktu šādā redakcijā: </w:t>
      </w:r>
    </w:p>
    <w:p w:rsidR="00787D3E" w:rsidRDefault="00213A32" w:rsidP="002630C9">
      <w:pPr>
        <w:ind w:firstLine="720"/>
        <w:rPr>
          <w:iCs/>
        </w:rPr>
      </w:pPr>
      <w:r w:rsidRPr="0072045D">
        <w:rPr>
          <w:iCs/>
        </w:rPr>
        <w:t>“2.</w:t>
      </w:r>
      <w:r w:rsidRPr="0072045D">
        <w:rPr>
          <w:iCs/>
          <w:vertAlign w:val="superscript"/>
        </w:rPr>
        <w:t>1</w:t>
      </w:r>
      <w:r w:rsidRPr="0072045D">
        <w:rPr>
          <w:iCs/>
        </w:rPr>
        <w:t xml:space="preserve"> </w:t>
      </w:r>
      <w:r w:rsidR="00E85BC6" w:rsidRPr="0072045D">
        <w:rPr>
          <w:iCs/>
        </w:rPr>
        <w:t>Pacienta dzimšanas datums</w:t>
      </w:r>
      <w:r w:rsidRPr="0072045D">
        <w:rPr>
          <w:iCs/>
        </w:rPr>
        <w:t xml:space="preserve"> (dd. mm. gggg.)</w:t>
      </w:r>
      <w:r w:rsidR="007C4EC7" w:rsidRPr="002630C9">
        <w:rPr>
          <w:iCs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2630C9" w:rsidRPr="002630C9">
        <w:rPr>
          <w:iCs/>
        </w:rPr>
        <w:instrText xml:space="preserve"> FORMCHECKBOX </w:instrText>
      </w:r>
      <w:r w:rsidR="0009529F">
        <w:rPr>
          <w:iCs/>
        </w:rPr>
      </w:r>
      <w:r w:rsidR="0009529F">
        <w:rPr>
          <w:iCs/>
        </w:rPr>
        <w:fldChar w:fldCharType="separate"/>
      </w:r>
      <w:r w:rsidR="007C4EC7" w:rsidRPr="002630C9">
        <w:rPr>
          <w:iCs/>
        </w:rPr>
        <w:fldChar w:fldCharType="end"/>
      </w:r>
      <w:r w:rsidR="007C4EC7" w:rsidRPr="002630C9">
        <w:rPr>
          <w:iCs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2630C9" w:rsidRPr="002630C9">
        <w:rPr>
          <w:iCs/>
        </w:rPr>
        <w:instrText xml:space="preserve"> FORMCHECKBOX </w:instrText>
      </w:r>
      <w:r w:rsidR="0009529F">
        <w:rPr>
          <w:iCs/>
        </w:rPr>
      </w:r>
      <w:r w:rsidR="0009529F">
        <w:rPr>
          <w:iCs/>
        </w:rPr>
        <w:fldChar w:fldCharType="separate"/>
      </w:r>
      <w:r w:rsidR="007C4EC7" w:rsidRPr="002630C9">
        <w:rPr>
          <w:iCs/>
        </w:rPr>
        <w:fldChar w:fldCharType="end"/>
      </w:r>
      <w:r w:rsidR="002630C9" w:rsidRPr="002630C9">
        <w:rPr>
          <w:iCs/>
        </w:rPr>
        <w:t>.</w:t>
      </w:r>
      <w:r w:rsidR="007C4EC7" w:rsidRPr="002630C9">
        <w:rPr>
          <w:iCs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2630C9" w:rsidRPr="002630C9">
        <w:rPr>
          <w:iCs/>
        </w:rPr>
        <w:instrText xml:space="preserve"> FORMCHECKBOX </w:instrText>
      </w:r>
      <w:r w:rsidR="0009529F">
        <w:rPr>
          <w:iCs/>
        </w:rPr>
      </w:r>
      <w:r w:rsidR="0009529F">
        <w:rPr>
          <w:iCs/>
        </w:rPr>
        <w:fldChar w:fldCharType="separate"/>
      </w:r>
      <w:r w:rsidR="007C4EC7" w:rsidRPr="002630C9">
        <w:rPr>
          <w:iCs/>
        </w:rPr>
        <w:fldChar w:fldCharType="end"/>
      </w:r>
      <w:r w:rsidR="007C4EC7" w:rsidRPr="002630C9">
        <w:rPr>
          <w:iCs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2630C9" w:rsidRPr="002630C9">
        <w:rPr>
          <w:iCs/>
        </w:rPr>
        <w:instrText xml:space="preserve"> FORMCHECKBOX </w:instrText>
      </w:r>
      <w:r w:rsidR="0009529F">
        <w:rPr>
          <w:iCs/>
        </w:rPr>
      </w:r>
      <w:r w:rsidR="0009529F">
        <w:rPr>
          <w:iCs/>
        </w:rPr>
        <w:fldChar w:fldCharType="separate"/>
      </w:r>
      <w:r w:rsidR="007C4EC7" w:rsidRPr="002630C9">
        <w:rPr>
          <w:iCs/>
        </w:rPr>
        <w:fldChar w:fldCharType="end"/>
      </w:r>
      <w:r w:rsidR="002630C9" w:rsidRPr="002630C9">
        <w:rPr>
          <w:iCs/>
        </w:rPr>
        <w:t>.</w:t>
      </w:r>
      <w:r w:rsidR="007C4EC7" w:rsidRPr="002630C9">
        <w:rPr>
          <w:iCs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2630C9" w:rsidRPr="002630C9">
        <w:rPr>
          <w:iCs/>
        </w:rPr>
        <w:instrText xml:space="preserve"> FORMCHECKBOX </w:instrText>
      </w:r>
      <w:r w:rsidR="0009529F">
        <w:rPr>
          <w:iCs/>
        </w:rPr>
      </w:r>
      <w:r w:rsidR="0009529F">
        <w:rPr>
          <w:iCs/>
        </w:rPr>
        <w:fldChar w:fldCharType="separate"/>
      </w:r>
      <w:r w:rsidR="007C4EC7" w:rsidRPr="002630C9">
        <w:rPr>
          <w:iCs/>
        </w:rPr>
        <w:fldChar w:fldCharType="end"/>
      </w:r>
      <w:r w:rsidR="007C4EC7" w:rsidRPr="002630C9">
        <w:rPr>
          <w:iCs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2630C9" w:rsidRPr="002630C9">
        <w:rPr>
          <w:iCs/>
        </w:rPr>
        <w:instrText xml:space="preserve"> FORMCHECKBOX </w:instrText>
      </w:r>
      <w:r w:rsidR="0009529F">
        <w:rPr>
          <w:iCs/>
        </w:rPr>
      </w:r>
      <w:r w:rsidR="0009529F">
        <w:rPr>
          <w:iCs/>
        </w:rPr>
        <w:fldChar w:fldCharType="separate"/>
      </w:r>
      <w:r w:rsidR="007C4EC7" w:rsidRPr="002630C9">
        <w:rPr>
          <w:iCs/>
        </w:rPr>
        <w:fldChar w:fldCharType="end"/>
      </w:r>
      <w:r w:rsidR="007C4EC7" w:rsidRPr="002630C9">
        <w:rPr>
          <w:iCs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2630C9" w:rsidRPr="002630C9">
        <w:rPr>
          <w:iCs/>
        </w:rPr>
        <w:instrText xml:space="preserve"> FORMCHECKBOX </w:instrText>
      </w:r>
      <w:r w:rsidR="0009529F">
        <w:rPr>
          <w:iCs/>
        </w:rPr>
      </w:r>
      <w:r w:rsidR="0009529F">
        <w:rPr>
          <w:iCs/>
        </w:rPr>
        <w:fldChar w:fldCharType="separate"/>
      </w:r>
      <w:r w:rsidR="007C4EC7" w:rsidRPr="002630C9">
        <w:rPr>
          <w:iCs/>
        </w:rPr>
        <w:fldChar w:fldCharType="end"/>
      </w:r>
      <w:r w:rsidR="007C4EC7" w:rsidRPr="002630C9">
        <w:rPr>
          <w:iCs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2630C9" w:rsidRPr="002630C9">
        <w:rPr>
          <w:iCs/>
        </w:rPr>
        <w:instrText xml:space="preserve"> FORMCHECKBOX </w:instrText>
      </w:r>
      <w:r w:rsidR="0009529F">
        <w:rPr>
          <w:iCs/>
        </w:rPr>
      </w:r>
      <w:r w:rsidR="0009529F">
        <w:rPr>
          <w:iCs/>
        </w:rPr>
        <w:fldChar w:fldCharType="separate"/>
      </w:r>
      <w:r w:rsidR="007C4EC7" w:rsidRPr="002630C9">
        <w:rPr>
          <w:iCs/>
        </w:rPr>
        <w:fldChar w:fldCharType="end"/>
      </w:r>
      <w:r w:rsidR="002630C9">
        <w:rPr>
          <w:iCs/>
        </w:rPr>
        <w:t>”;</w:t>
      </w:r>
    </w:p>
    <w:p w:rsidR="00BC0B23" w:rsidRPr="002B7AF4" w:rsidRDefault="002630C9" w:rsidP="0002158E">
      <w:pPr>
        <w:rPr>
          <w:iCs/>
          <w:highlight w:val="yellow"/>
        </w:rPr>
      </w:pPr>
      <w:r>
        <w:rPr>
          <w:iCs/>
        </w:rPr>
        <w:tab/>
      </w:r>
    </w:p>
    <w:p w:rsidR="003F5836" w:rsidRPr="00583A50" w:rsidRDefault="006F2DBB" w:rsidP="00583A50">
      <w:pPr>
        <w:ind w:firstLine="720"/>
        <w:rPr>
          <w:iCs/>
        </w:rPr>
      </w:pPr>
      <w:r>
        <w:rPr>
          <w:iCs/>
        </w:rPr>
        <w:t>1.</w:t>
      </w:r>
      <w:r w:rsidR="001320E8">
        <w:rPr>
          <w:iCs/>
        </w:rPr>
        <w:t>8</w:t>
      </w:r>
      <w:r w:rsidR="00EB40CB" w:rsidRPr="00907AD8">
        <w:rPr>
          <w:iCs/>
        </w:rPr>
        <w:t xml:space="preserve">. </w:t>
      </w:r>
      <w:r w:rsidR="00BC0B23" w:rsidRPr="00BC0B23">
        <w:rPr>
          <w:iCs/>
        </w:rPr>
        <w:t>papildināt noteikumus ar 15. pielikumu šādā redakcijā:</w:t>
      </w:r>
    </w:p>
    <w:bookmarkEnd w:id="0"/>
    <w:p w:rsidR="008818BA" w:rsidRPr="001A6F16" w:rsidRDefault="009373E1" w:rsidP="00301E4B">
      <w:pPr>
        <w:jc w:val="right"/>
        <w:rPr>
          <w:iCs/>
        </w:rPr>
      </w:pPr>
      <w:r>
        <w:rPr>
          <w:iCs/>
        </w:rPr>
        <w:t>“</w:t>
      </w:r>
      <w:r w:rsidR="008818BA" w:rsidRPr="001A6F16">
        <w:rPr>
          <w:iCs/>
        </w:rPr>
        <w:t>1</w:t>
      </w:r>
      <w:r w:rsidR="00011742" w:rsidRPr="001A6F16">
        <w:rPr>
          <w:iCs/>
        </w:rPr>
        <w:t>5</w:t>
      </w:r>
      <w:r w:rsidR="008818BA" w:rsidRPr="001A6F16">
        <w:rPr>
          <w:iCs/>
        </w:rPr>
        <w:t>.</w:t>
      </w:r>
      <w:r w:rsidR="002024AF" w:rsidRPr="001A6F16">
        <w:rPr>
          <w:iCs/>
        </w:rPr>
        <w:t xml:space="preserve"> </w:t>
      </w:r>
      <w:r w:rsidR="008818BA" w:rsidRPr="001A6F16">
        <w:rPr>
          <w:iCs/>
        </w:rPr>
        <w:t>pielikums</w:t>
      </w:r>
    </w:p>
    <w:p w:rsidR="008818BA" w:rsidRPr="001A6F16" w:rsidRDefault="008818BA" w:rsidP="00FE19ED">
      <w:pPr>
        <w:jc w:val="right"/>
        <w:rPr>
          <w:iCs/>
        </w:rPr>
      </w:pPr>
      <w:r w:rsidRPr="001A6F16">
        <w:rPr>
          <w:iCs/>
        </w:rPr>
        <w:t>Ministru kabineta</w:t>
      </w:r>
    </w:p>
    <w:p w:rsidR="00A82CA4" w:rsidRPr="001A6F16" w:rsidRDefault="008818BA" w:rsidP="00FE19ED">
      <w:pPr>
        <w:jc w:val="right"/>
        <w:rPr>
          <w:iCs/>
        </w:rPr>
      </w:pPr>
      <w:r w:rsidRPr="001A6F16">
        <w:rPr>
          <w:iCs/>
        </w:rPr>
        <w:t>2008.</w:t>
      </w:r>
      <w:r w:rsidR="002024AF" w:rsidRPr="001A6F16">
        <w:rPr>
          <w:iCs/>
        </w:rPr>
        <w:t xml:space="preserve"> </w:t>
      </w:r>
      <w:r w:rsidRPr="001A6F16">
        <w:rPr>
          <w:iCs/>
        </w:rPr>
        <w:t>gada 15.</w:t>
      </w:r>
      <w:r w:rsidR="002024AF" w:rsidRPr="001A6F16">
        <w:rPr>
          <w:iCs/>
        </w:rPr>
        <w:t xml:space="preserve"> s</w:t>
      </w:r>
      <w:r w:rsidRPr="001A6F16">
        <w:rPr>
          <w:iCs/>
        </w:rPr>
        <w:t xml:space="preserve">eptembra </w:t>
      </w:r>
    </w:p>
    <w:p w:rsidR="008818BA" w:rsidRPr="001A6F16" w:rsidRDefault="008818BA" w:rsidP="00985D60">
      <w:pPr>
        <w:jc w:val="right"/>
        <w:rPr>
          <w:iCs/>
        </w:rPr>
      </w:pPr>
      <w:r w:rsidRPr="001A6F16">
        <w:rPr>
          <w:iCs/>
        </w:rPr>
        <w:t>noteikumiem Nr.</w:t>
      </w:r>
      <w:r w:rsidR="002024AF" w:rsidRPr="001A6F16">
        <w:rPr>
          <w:iCs/>
        </w:rPr>
        <w:t xml:space="preserve"> </w:t>
      </w:r>
      <w:r w:rsidR="00985D60">
        <w:rPr>
          <w:iCs/>
        </w:rPr>
        <w:t>746</w:t>
      </w:r>
    </w:p>
    <w:p w:rsidR="00977C41" w:rsidRPr="001A6F16" w:rsidRDefault="00977C41" w:rsidP="00977C41">
      <w:pPr>
        <w:jc w:val="center"/>
        <w:rPr>
          <w:b/>
          <w:iCs/>
          <w:sz w:val="24"/>
          <w:szCs w:val="24"/>
        </w:rPr>
      </w:pPr>
      <w:r w:rsidRPr="001A6F16">
        <w:rPr>
          <w:b/>
          <w:iCs/>
          <w:sz w:val="24"/>
          <w:szCs w:val="24"/>
        </w:rPr>
        <w:t>HIV/AIDS pacienta karte</w:t>
      </w:r>
    </w:p>
    <w:p w:rsidR="00977C41" w:rsidRPr="001A6F16" w:rsidRDefault="00977C41" w:rsidP="00977C41">
      <w:pPr>
        <w:jc w:val="center"/>
        <w:rPr>
          <w:b/>
          <w:iCs/>
          <w:sz w:val="24"/>
          <w:szCs w:val="24"/>
        </w:rPr>
      </w:pPr>
    </w:p>
    <w:p w:rsidR="00977C41" w:rsidRPr="001A6F16" w:rsidRDefault="00977C41" w:rsidP="00977C41">
      <w:pPr>
        <w:rPr>
          <w:sz w:val="20"/>
          <w:szCs w:val="20"/>
        </w:rPr>
      </w:pPr>
      <w:r w:rsidRPr="001A6F16">
        <w:rPr>
          <w:sz w:val="20"/>
          <w:szCs w:val="20"/>
        </w:rPr>
        <w:t>Reģistru par pacientiem, kuriem diagnosticēta HIV infekcija vai saslimšana ar AIDS regulāri papildina, ievadot datus par pacientiem, kuriem apstiprināta HIV infekcija vai diagnosticēts AIDS pēc aktualizētu epidemioloģisko un/vai klīnisko datu saņemšanas.</w:t>
      </w:r>
    </w:p>
    <w:p w:rsidR="00977C41" w:rsidRPr="001A6F16" w:rsidRDefault="00977C41" w:rsidP="00977C41">
      <w:pPr>
        <w:rPr>
          <w:sz w:val="20"/>
          <w:szCs w:val="20"/>
        </w:rPr>
      </w:pPr>
    </w:p>
    <w:p w:rsidR="00977C41" w:rsidRPr="001A6F16" w:rsidRDefault="00977C41" w:rsidP="00977C41">
      <w:pPr>
        <w:jc w:val="center"/>
        <w:rPr>
          <w:b/>
          <w:iCs/>
          <w:sz w:val="20"/>
          <w:szCs w:val="20"/>
        </w:rPr>
      </w:pPr>
      <w:r w:rsidRPr="001A6F16">
        <w:rPr>
          <w:b/>
          <w:iCs/>
          <w:sz w:val="20"/>
          <w:szCs w:val="20"/>
        </w:rPr>
        <w:t>I Pacienta dati</w:t>
      </w:r>
    </w:p>
    <w:p w:rsidR="00977C41" w:rsidRPr="001A6F16" w:rsidRDefault="00977C41" w:rsidP="00977C41">
      <w:pPr>
        <w:rPr>
          <w:b/>
          <w:iCs/>
          <w:sz w:val="20"/>
          <w:szCs w:val="20"/>
        </w:rPr>
      </w:pPr>
    </w:p>
    <w:p w:rsidR="00977C41" w:rsidRPr="001A6F16" w:rsidRDefault="00977C41" w:rsidP="00977C41">
      <w:pPr>
        <w:tabs>
          <w:tab w:val="left" w:pos="1985"/>
          <w:tab w:val="left" w:pos="5954"/>
          <w:tab w:val="right" w:pos="9071"/>
        </w:tabs>
        <w:rPr>
          <w:iCs/>
          <w:sz w:val="20"/>
          <w:szCs w:val="20"/>
        </w:rPr>
      </w:pPr>
      <w:r w:rsidRPr="001A6F16">
        <w:rPr>
          <w:b/>
          <w:iCs/>
          <w:sz w:val="20"/>
          <w:szCs w:val="20"/>
        </w:rPr>
        <w:t>1. Ārstniecības iestāde</w:t>
      </w:r>
      <w:r w:rsidRPr="001A6F16">
        <w:rPr>
          <w:b/>
          <w:iCs/>
          <w:sz w:val="20"/>
          <w:szCs w:val="20"/>
        </w:rPr>
        <w:tab/>
      </w:r>
      <w:r w:rsidRPr="001A6F16">
        <w:rPr>
          <w:iCs/>
          <w:sz w:val="20"/>
          <w:szCs w:val="20"/>
          <w:u w:val="single"/>
        </w:rPr>
        <w:tab/>
      </w:r>
      <w:r w:rsidRPr="001A6F16">
        <w:rPr>
          <w:iCs/>
          <w:sz w:val="20"/>
          <w:szCs w:val="20"/>
        </w:rPr>
        <w:tab/>
      </w:r>
      <w:r w:rsidR="007C4EC7" w:rsidRPr="001A6F16">
        <w:rPr>
          <w:i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r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r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Pr="001A6F16">
        <w:rPr>
          <w:iCs/>
          <w:sz w:val="20"/>
          <w:szCs w:val="20"/>
        </w:rPr>
        <w:t xml:space="preserve"> - </w:t>
      </w:r>
      <w:r w:rsidR="007C4EC7" w:rsidRPr="001A6F16">
        <w:rPr>
          <w:i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977C41" w:rsidRPr="001A6F16" w:rsidRDefault="00977C41" w:rsidP="00977C41">
      <w:pPr>
        <w:tabs>
          <w:tab w:val="left" w:pos="2694"/>
        </w:tabs>
        <w:rPr>
          <w:iCs/>
          <w:sz w:val="20"/>
          <w:szCs w:val="20"/>
          <w:vertAlign w:val="superscript"/>
        </w:rPr>
      </w:pPr>
      <w:r w:rsidRPr="001A6F16">
        <w:rPr>
          <w:i/>
          <w:iCs/>
          <w:sz w:val="20"/>
          <w:szCs w:val="20"/>
          <w:vertAlign w:val="superscript"/>
        </w:rPr>
        <w:tab/>
        <w:t>(nosaukums un kods Ārstniecības iestāžu reģistrā)</w:t>
      </w:r>
    </w:p>
    <w:p w:rsidR="00977C41" w:rsidRPr="001A6F16" w:rsidRDefault="00977C41" w:rsidP="00977C41">
      <w:pPr>
        <w:tabs>
          <w:tab w:val="right" w:pos="9071"/>
        </w:tabs>
        <w:rPr>
          <w:iCs/>
          <w:sz w:val="20"/>
          <w:szCs w:val="20"/>
        </w:rPr>
      </w:pPr>
      <w:r w:rsidRPr="001A6F16">
        <w:rPr>
          <w:b/>
          <w:iCs/>
          <w:sz w:val="20"/>
          <w:szCs w:val="20"/>
        </w:rPr>
        <w:t>2. Pacienta personas kods</w:t>
      </w:r>
      <w:r w:rsidRPr="001A6F16">
        <w:rPr>
          <w:iCs/>
          <w:sz w:val="20"/>
          <w:szCs w:val="20"/>
        </w:rPr>
        <w:t xml:space="preserve"> </w:t>
      </w:r>
      <w:r w:rsidRPr="001A6F16">
        <w:rPr>
          <w:iCs/>
          <w:sz w:val="20"/>
          <w:szCs w:val="20"/>
        </w:rPr>
        <w:tab/>
      </w:r>
      <w:r w:rsidR="007C4EC7" w:rsidRPr="001A6F16">
        <w:rPr>
          <w:i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Pr="001A6F16">
        <w:rPr>
          <w:iCs/>
          <w:sz w:val="20"/>
          <w:szCs w:val="20"/>
        </w:rPr>
        <w:t xml:space="preserve"> - </w:t>
      </w:r>
      <w:r w:rsidR="007C4EC7" w:rsidRPr="001A6F16">
        <w:rPr>
          <w:i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977C41" w:rsidRPr="001A6F16" w:rsidRDefault="00977C41" w:rsidP="00977C41">
      <w:pPr>
        <w:tabs>
          <w:tab w:val="right" w:pos="9071"/>
        </w:tabs>
        <w:rPr>
          <w:b/>
          <w:iCs/>
          <w:color w:val="44546A"/>
          <w:sz w:val="20"/>
          <w:szCs w:val="20"/>
        </w:rPr>
      </w:pPr>
    </w:p>
    <w:p w:rsidR="00977C41" w:rsidRPr="001A6F16" w:rsidRDefault="00977C41" w:rsidP="00977C41">
      <w:pPr>
        <w:tabs>
          <w:tab w:val="right" w:pos="9071"/>
        </w:tabs>
        <w:rPr>
          <w:iCs/>
          <w:sz w:val="20"/>
          <w:szCs w:val="20"/>
        </w:rPr>
      </w:pPr>
      <w:r w:rsidRPr="001A6F16">
        <w:rPr>
          <w:b/>
          <w:iCs/>
          <w:sz w:val="20"/>
          <w:szCs w:val="20"/>
        </w:rPr>
        <w:t>3. Pacienta dzimšanas datums</w:t>
      </w:r>
      <w:r w:rsidR="004D3091">
        <w:rPr>
          <w:b/>
          <w:iCs/>
          <w:sz w:val="20"/>
          <w:szCs w:val="20"/>
        </w:rPr>
        <w:t xml:space="preserve"> </w:t>
      </w:r>
      <w:r w:rsidR="004D3091">
        <w:rPr>
          <w:rStyle w:val="EndnoteReference"/>
          <w:b/>
          <w:iCs/>
          <w:sz w:val="20"/>
          <w:szCs w:val="20"/>
        </w:rPr>
        <w:endnoteReference w:id="1"/>
      </w:r>
      <w:r w:rsidRPr="001A6F16">
        <w:rPr>
          <w:iCs/>
          <w:sz w:val="20"/>
          <w:szCs w:val="20"/>
        </w:rPr>
        <w:t xml:space="preserve"> </w:t>
      </w:r>
      <w:r w:rsidRPr="001A6F16">
        <w:rPr>
          <w:i/>
          <w:iCs/>
          <w:sz w:val="20"/>
          <w:szCs w:val="20"/>
        </w:rPr>
        <w:t>(dd.mm.gggg</w:t>
      </w:r>
      <w:r w:rsidRPr="001A6F16">
        <w:rPr>
          <w:iCs/>
          <w:sz w:val="20"/>
          <w:szCs w:val="20"/>
        </w:rPr>
        <w:t>)</w:t>
      </w:r>
      <w:r w:rsidRPr="001A6F16">
        <w:rPr>
          <w:iCs/>
          <w:sz w:val="20"/>
          <w:szCs w:val="20"/>
        </w:rPr>
        <w:tab/>
      </w:r>
      <w:bookmarkStart w:id="2" w:name="_Hlk505601139"/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Pr="001A6F16">
        <w:rPr>
          <w:iCs/>
          <w:sz w:val="20"/>
          <w:szCs w:val="20"/>
        </w:rPr>
        <w:t>.</w:t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Pr="001A6F16">
        <w:rPr>
          <w:iCs/>
          <w:sz w:val="20"/>
          <w:szCs w:val="20"/>
        </w:rPr>
        <w:t>.</w:t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bookmarkEnd w:id="2"/>
    </w:p>
    <w:p w:rsidR="00977C41" w:rsidRPr="001A6F16" w:rsidRDefault="00977C41" w:rsidP="00977C41">
      <w:pPr>
        <w:tabs>
          <w:tab w:val="right" w:pos="9071"/>
        </w:tabs>
        <w:rPr>
          <w:iCs/>
          <w:sz w:val="20"/>
          <w:szCs w:val="20"/>
        </w:rPr>
      </w:pPr>
    </w:p>
    <w:p w:rsidR="00977C41" w:rsidRDefault="00977C41" w:rsidP="00977C41">
      <w:pPr>
        <w:tabs>
          <w:tab w:val="left" w:pos="4536"/>
          <w:tab w:val="right" w:pos="9072"/>
        </w:tabs>
        <w:rPr>
          <w:iCs/>
          <w:sz w:val="20"/>
          <w:szCs w:val="20"/>
          <w:u w:val="single"/>
        </w:rPr>
      </w:pPr>
      <w:r w:rsidRPr="001A6F16">
        <w:rPr>
          <w:b/>
          <w:iCs/>
          <w:sz w:val="20"/>
          <w:szCs w:val="20"/>
        </w:rPr>
        <w:t>4. Pacienta vārds</w:t>
      </w:r>
      <w:r w:rsidR="0004775E">
        <w:rPr>
          <w:b/>
          <w:iCs/>
          <w:sz w:val="20"/>
          <w:szCs w:val="20"/>
        </w:rPr>
        <w:t xml:space="preserve"> </w:t>
      </w:r>
      <w:r w:rsidR="00220E9F">
        <w:rPr>
          <w:b/>
          <w:iCs/>
          <w:sz w:val="20"/>
          <w:szCs w:val="20"/>
          <w:vertAlign w:val="superscript"/>
        </w:rPr>
        <w:t>1</w:t>
      </w:r>
      <w:r w:rsidRPr="001A6F16">
        <w:rPr>
          <w:iCs/>
          <w:sz w:val="20"/>
          <w:szCs w:val="20"/>
        </w:rPr>
        <w:t xml:space="preserve"> </w:t>
      </w:r>
      <w:r w:rsidRPr="001A6F16">
        <w:rPr>
          <w:iCs/>
          <w:sz w:val="20"/>
          <w:szCs w:val="20"/>
          <w:u w:val="single"/>
        </w:rPr>
        <w:tab/>
      </w:r>
      <w:r w:rsidRPr="001A6F16">
        <w:rPr>
          <w:iCs/>
          <w:sz w:val="20"/>
          <w:szCs w:val="20"/>
        </w:rPr>
        <w:t xml:space="preserve"> </w:t>
      </w:r>
      <w:r w:rsidRPr="001A6F16">
        <w:rPr>
          <w:b/>
          <w:iCs/>
          <w:sz w:val="20"/>
          <w:szCs w:val="20"/>
        </w:rPr>
        <w:t>5.</w:t>
      </w:r>
      <w:r w:rsidRPr="001A6F16">
        <w:rPr>
          <w:iCs/>
          <w:sz w:val="20"/>
          <w:szCs w:val="20"/>
        </w:rPr>
        <w:t xml:space="preserve"> </w:t>
      </w:r>
      <w:r w:rsidRPr="001A6F16">
        <w:rPr>
          <w:b/>
          <w:iCs/>
          <w:sz w:val="20"/>
          <w:szCs w:val="20"/>
        </w:rPr>
        <w:t xml:space="preserve">Pacienta uzvārds </w:t>
      </w:r>
      <w:r w:rsidR="00E96D0A">
        <w:rPr>
          <w:rStyle w:val="EndnoteReference"/>
          <w:b/>
          <w:iCs/>
          <w:sz w:val="20"/>
          <w:szCs w:val="20"/>
        </w:rPr>
        <w:t>1</w:t>
      </w:r>
      <w:r w:rsidRPr="001A6F16">
        <w:rPr>
          <w:iCs/>
          <w:sz w:val="20"/>
          <w:szCs w:val="20"/>
          <w:u w:val="single"/>
        </w:rPr>
        <w:tab/>
      </w:r>
    </w:p>
    <w:p w:rsidR="007B62AC" w:rsidRDefault="007B62AC" w:rsidP="00977C41">
      <w:pPr>
        <w:tabs>
          <w:tab w:val="left" w:pos="4536"/>
          <w:tab w:val="right" w:pos="9072"/>
        </w:tabs>
        <w:rPr>
          <w:iCs/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 xml:space="preserve"> </w:t>
      </w:r>
    </w:p>
    <w:p w:rsidR="00615736" w:rsidRPr="00531E80" w:rsidRDefault="005373B8" w:rsidP="002B7AF4">
      <w:pPr>
        <w:tabs>
          <w:tab w:val="left" w:pos="4536"/>
          <w:tab w:val="right" w:pos="9072"/>
        </w:tabs>
        <w:rPr>
          <w:b/>
          <w:iCs/>
          <w:sz w:val="20"/>
          <w:szCs w:val="20"/>
        </w:rPr>
      </w:pPr>
      <w:r w:rsidRPr="00531E80">
        <w:rPr>
          <w:b/>
          <w:iCs/>
          <w:sz w:val="20"/>
          <w:szCs w:val="20"/>
        </w:rPr>
        <w:t xml:space="preserve">6. </w:t>
      </w:r>
      <w:r w:rsidR="007B62AC" w:rsidRPr="00531E80">
        <w:rPr>
          <w:b/>
          <w:iCs/>
          <w:sz w:val="20"/>
          <w:szCs w:val="20"/>
        </w:rPr>
        <w:t>Apmeklētāja anonīmais kods (aizpilda tikai par apmeklētājiem no HIV profilakses punktiem)</w:t>
      </w:r>
      <w:r w:rsidR="00DA2693" w:rsidRPr="00531E80">
        <w:rPr>
          <w:b/>
          <w:iCs/>
          <w:sz w:val="20"/>
          <w:szCs w:val="20"/>
        </w:rPr>
        <w:t xml:space="preserve">      </w:t>
      </w:r>
    </w:p>
    <w:p w:rsidR="00615736" w:rsidRPr="00531E80" w:rsidRDefault="00DA2693" w:rsidP="002B7AF4">
      <w:pPr>
        <w:tabs>
          <w:tab w:val="left" w:pos="4536"/>
          <w:tab w:val="right" w:pos="9072"/>
        </w:tabs>
        <w:rPr>
          <w:b/>
          <w:iCs/>
          <w:sz w:val="20"/>
          <w:szCs w:val="20"/>
        </w:rPr>
      </w:pPr>
      <w:r w:rsidRPr="00531E80">
        <w:rPr>
          <w:b/>
          <w:iCs/>
          <w:sz w:val="20"/>
          <w:szCs w:val="20"/>
        </w:rPr>
        <w:t xml:space="preserve">                                                                                           </w:t>
      </w:r>
      <w:r w:rsidR="007B62AC" w:rsidRPr="00531E80">
        <w:rPr>
          <w:b/>
          <w:iCs/>
          <w:sz w:val="20"/>
          <w:szCs w:val="20"/>
        </w:rPr>
        <w:t xml:space="preserve">                                                </w:t>
      </w:r>
    </w:p>
    <w:p w:rsidR="007B62AC" w:rsidRPr="001A6F16" w:rsidRDefault="007C4EC7" w:rsidP="002B7AF4">
      <w:pPr>
        <w:tabs>
          <w:tab w:val="left" w:pos="4536"/>
          <w:tab w:val="right" w:pos="9072"/>
        </w:tabs>
        <w:jc w:val="right"/>
        <w:rPr>
          <w:iCs/>
          <w:sz w:val="20"/>
          <w:szCs w:val="20"/>
          <w:u w:val="single"/>
        </w:rPr>
      </w:pPr>
      <w:r w:rsidRPr="00531E80">
        <w:rPr>
          <w:i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="007B62AC"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Pr="00531E80">
        <w:rPr>
          <w:iCs/>
          <w:sz w:val="20"/>
          <w:szCs w:val="20"/>
        </w:rPr>
        <w:fldChar w:fldCharType="end"/>
      </w:r>
      <w:r w:rsidRPr="00531E80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7B62AC"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Pr="00531E80">
        <w:rPr>
          <w:iCs/>
          <w:sz w:val="20"/>
          <w:szCs w:val="20"/>
        </w:rPr>
        <w:fldChar w:fldCharType="end"/>
      </w:r>
      <w:r w:rsidRPr="00531E80">
        <w:rPr>
          <w:i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="007B62AC"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Pr="00531E80">
        <w:rPr>
          <w:iCs/>
          <w:sz w:val="20"/>
          <w:szCs w:val="20"/>
        </w:rPr>
        <w:fldChar w:fldCharType="end"/>
      </w:r>
      <w:r w:rsidRPr="00531E80">
        <w:rPr>
          <w:i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7B62AC"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Pr="00531E80">
        <w:rPr>
          <w:iCs/>
          <w:sz w:val="20"/>
          <w:szCs w:val="20"/>
        </w:rPr>
        <w:fldChar w:fldCharType="end"/>
      </w:r>
      <w:r w:rsidRPr="00531E80">
        <w:rPr>
          <w:i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="007B62AC"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Pr="00531E80">
        <w:rPr>
          <w:iCs/>
          <w:sz w:val="20"/>
          <w:szCs w:val="20"/>
        </w:rPr>
        <w:fldChar w:fldCharType="end"/>
      </w:r>
    </w:p>
    <w:p w:rsidR="005373B8" w:rsidRDefault="007B62AC">
      <w:pPr>
        <w:tabs>
          <w:tab w:val="left" w:pos="4536"/>
          <w:tab w:val="right" w:pos="9072"/>
        </w:tabs>
        <w:jc w:val="left"/>
        <w:rPr>
          <w:b/>
          <w:iCs/>
          <w:sz w:val="20"/>
          <w:szCs w:val="20"/>
        </w:rPr>
      </w:pPr>
      <w:r>
        <w:rPr>
          <w:iCs/>
          <w:sz w:val="20"/>
          <w:szCs w:val="20"/>
          <w:u w:val="single"/>
        </w:rPr>
        <w:t xml:space="preserve">                                                                                         </w:t>
      </w:r>
    </w:p>
    <w:p w:rsidR="00977C41" w:rsidRPr="001A6F16" w:rsidRDefault="005373B8" w:rsidP="00977C41">
      <w:pPr>
        <w:tabs>
          <w:tab w:val="left" w:pos="4536"/>
          <w:tab w:val="right" w:pos="9071"/>
        </w:tabs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>7</w:t>
      </w:r>
      <w:r w:rsidR="00977C41" w:rsidRPr="001A6F16">
        <w:rPr>
          <w:b/>
          <w:iCs/>
          <w:sz w:val="20"/>
          <w:szCs w:val="20"/>
        </w:rPr>
        <w:t>. Pacienta dzimums</w:t>
      </w:r>
      <w:r w:rsidR="004115CC">
        <w:rPr>
          <w:b/>
          <w:iCs/>
          <w:sz w:val="20"/>
          <w:szCs w:val="20"/>
        </w:rPr>
        <w:t xml:space="preserve"> </w:t>
      </w:r>
      <w:r w:rsidR="00E96D0A">
        <w:rPr>
          <w:b/>
          <w:iCs/>
          <w:sz w:val="20"/>
          <w:szCs w:val="20"/>
          <w:vertAlign w:val="superscript"/>
        </w:rPr>
        <w:t>1</w:t>
      </w:r>
      <w:r w:rsidR="004115CC" w:rsidRPr="001A6F16">
        <w:rPr>
          <w:i/>
          <w:iCs/>
          <w:sz w:val="20"/>
          <w:szCs w:val="20"/>
        </w:rPr>
        <w:t xml:space="preserve"> </w:t>
      </w:r>
      <w:r w:rsidR="00977C41" w:rsidRPr="001A6F16">
        <w:rPr>
          <w:i/>
          <w:iCs/>
          <w:sz w:val="20"/>
          <w:szCs w:val="20"/>
        </w:rPr>
        <w:t>(1 – vīrietis; 2 – sieviete; 99 – nav zināms)</w:t>
      </w:r>
      <w:r w:rsidR="00977C41" w:rsidRPr="001A6F16">
        <w:rPr>
          <w:i/>
          <w:iCs/>
          <w:sz w:val="20"/>
          <w:szCs w:val="20"/>
        </w:rPr>
        <w:tab/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977C41" w:rsidRPr="001A6F16">
        <w:rPr>
          <w:iCs/>
          <w:sz w:val="20"/>
          <w:szCs w:val="20"/>
        </w:rPr>
        <w:t xml:space="preserve"> </w:t>
      </w:r>
    </w:p>
    <w:p w:rsidR="00977C41" w:rsidRPr="001A6F16" w:rsidRDefault="00977C41" w:rsidP="00977C41">
      <w:pPr>
        <w:tabs>
          <w:tab w:val="right" w:pos="9071"/>
        </w:tabs>
        <w:rPr>
          <w:iCs/>
          <w:sz w:val="20"/>
          <w:szCs w:val="20"/>
        </w:rPr>
      </w:pPr>
    </w:p>
    <w:p w:rsidR="00977C41" w:rsidRPr="001A6F16" w:rsidRDefault="005373B8" w:rsidP="00977C41">
      <w:pPr>
        <w:tabs>
          <w:tab w:val="right" w:pos="9071"/>
        </w:tabs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8</w:t>
      </w:r>
      <w:r w:rsidR="00977C41" w:rsidRPr="001A6F16">
        <w:rPr>
          <w:b/>
          <w:iCs/>
          <w:sz w:val="20"/>
          <w:szCs w:val="20"/>
        </w:rPr>
        <w:t xml:space="preserve">. Deklarētā dzīvesvieta </w:t>
      </w:r>
      <w:r w:rsidR="00E96D0A">
        <w:rPr>
          <w:b/>
          <w:iCs/>
          <w:sz w:val="20"/>
          <w:szCs w:val="20"/>
          <w:vertAlign w:val="superscript"/>
        </w:rPr>
        <w:t>1</w:t>
      </w:r>
      <w:r w:rsidR="00977C41" w:rsidRPr="001A6F16">
        <w:rPr>
          <w:iCs/>
          <w:sz w:val="20"/>
          <w:szCs w:val="20"/>
          <w:u w:val="single"/>
        </w:rPr>
        <w:tab/>
      </w:r>
    </w:p>
    <w:p w:rsidR="00977C41" w:rsidRPr="001A6F16" w:rsidRDefault="00977C41" w:rsidP="00977C41">
      <w:pPr>
        <w:tabs>
          <w:tab w:val="left" w:pos="3969"/>
        </w:tabs>
        <w:rPr>
          <w:iCs/>
          <w:sz w:val="20"/>
          <w:szCs w:val="20"/>
          <w:vertAlign w:val="superscript"/>
        </w:rPr>
      </w:pPr>
      <w:r w:rsidRPr="001A6F16">
        <w:rPr>
          <w:i/>
          <w:iCs/>
          <w:sz w:val="20"/>
          <w:szCs w:val="20"/>
          <w:vertAlign w:val="superscript"/>
        </w:rPr>
        <w:tab/>
        <w:t xml:space="preserve"> (iela, māja, ciems, pagasts, novads, pilsēta, valsts, pasta indekss)</w:t>
      </w:r>
    </w:p>
    <w:p w:rsidR="00977C41" w:rsidRPr="001A6F16" w:rsidRDefault="005373B8" w:rsidP="00977C41">
      <w:pPr>
        <w:tabs>
          <w:tab w:val="right" w:pos="9071"/>
        </w:tabs>
        <w:rPr>
          <w:b/>
          <w:bCs/>
          <w:iCs/>
          <w:sz w:val="20"/>
          <w:szCs w:val="20"/>
        </w:rPr>
      </w:pPr>
      <w:r>
        <w:rPr>
          <w:b/>
          <w:iCs/>
          <w:sz w:val="20"/>
          <w:szCs w:val="20"/>
        </w:rPr>
        <w:t>9</w:t>
      </w:r>
      <w:r w:rsidR="00977C41" w:rsidRPr="001A6F16">
        <w:rPr>
          <w:b/>
          <w:iCs/>
          <w:sz w:val="20"/>
          <w:szCs w:val="20"/>
        </w:rPr>
        <w:t xml:space="preserve">. Deklarētās dzīvesvietas </w:t>
      </w:r>
      <w:r w:rsidR="00977C41" w:rsidRPr="001A6F16">
        <w:rPr>
          <w:b/>
          <w:bCs/>
          <w:iCs/>
          <w:sz w:val="20"/>
          <w:szCs w:val="20"/>
        </w:rPr>
        <w:t>administratīvās teritorijas</w:t>
      </w:r>
      <w:r w:rsidR="00977C41" w:rsidRPr="001A6F16">
        <w:rPr>
          <w:b/>
          <w:bCs/>
          <w:iCs/>
          <w:sz w:val="20"/>
          <w:szCs w:val="20"/>
        </w:rPr>
        <w:tab/>
      </w:r>
      <w:r w:rsidR="007C4EC7" w:rsidRPr="001A6F16">
        <w:rPr>
          <w:b/>
          <w:i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b/>
          <w:iCs/>
          <w:sz w:val="20"/>
          <w:szCs w:val="20"/>
        </w:rPr>
        <w:instrText xml:space="preserve"> FORMCHECKBOX </w:instrText>
      </w:r>
      <w:r w:rsidR="0009529F">
        <w:rPr>
          <w:b/>
          <w:iCs/>
          <w:sz w:val="20"/>
          <w:szCs w:val="20"/>
        </w:rPr>
      </w:r>
      <w:r w:rsidR="0009529F">
        <w:rPr>
          <w:b/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b/>
          <w:i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b/>
          <w:iCs/>
          <w:sz w:val="20"/>
          <w:szCs w:val="20"/>
        </w:rPr>
        <w:instrText xml:space="preserve"> FORMCHECKBOX </w:instrText>
      </w:r>
      <w:r w:rsidR="0009529F">
        <w:rPr>
          <w:b/>
          <w:iCs/>
          <w:sz w:val="20"/>
          <w:szCs w:val="20"/>
        </w:rPr>
      </w:r>
      <w:r w:rsidR="0009529F">
        <w:rPr>
          <w:b/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b/>
          <w:i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b/>
          <w:iCs/>
          <w:sz w:val="20"/>
          <w:szCs w:val="20"/>
        </w:rPr>
        <w:instrText xml:space="preserve"> FORMCHECKBOX </w:instrText>
      </w:r>
      <w:r w:rsidR="0009529F">
        <w:rPr>
          <w:b/>
          <w:iCs/>
          <w:sz w:val="20"/>
          <w:szCs w:val="20"/>
        </w:rPr>
      </w:r>
      <w:r w:rsidR="0009529F">
        <w:rPr>
          <w:b/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b/>
          <w:i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b/>
          <w:iCs/>
          <w:sz w:val="20"/>
          <w:szCs w:val="20"/>
        </w:rPr>
        <w:instrText xml:space="preserve"> FORMCHECKBOX </w:instrText>
      </w:r>
      <w:r w:rsidR="0009529F">
        <w:rPr>
          <w:b/>
          <w:iCs/>
          <w:sz w:val="20"/>
          <w:szCs w:val="20"/>
        </w:rPr>
      </w:r>
      <w:r w:rsidR="0009529F">
        <w:rPr>
          <w:b/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b/>
          <w:i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b/>
          <w:iCs/>
          <w:sz w:val="20"/>
          <w:szCs w:val="20"/>
        </w:rPr>
        <w:instrText xml:space="preserve"> FORMCHECKBOX </w:instrText>
      </w:r>
      <w:r w:rsidR="0009529F">
        <w:rPr>
          <w:b/>
          <w:iCs/>
          <w:sz w:val="20"/>
          <w:szCs w:val="20"/>
        </w:rPr>
      </w:r>
      <w:r w:rsidR="0009529F">
        <w:rPr>
          <w:b/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b/>
          <w:i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b/>
          <w:iCs/>
          <w:sz w:val="20"/>
          <w:szCs w:val="20"/>
        </w:rPr>
        <w:instrText xml:space="preserve"> FORMCHECKBOX </w:instrText>
      </w:r>
      <w:r w:rsidR="0009529F">
        <w:rPr>
          <w:b/>
          <w:iCs/>
          <w:sz w:val="20"/>
          <w:szCs w:val="20"/>
        </w:rPr>
      </w:r>
      <w:r w:rsidR="0009529F">
        <w:rPr>
          <w:b/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b/>
          <w:i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b/>
          <w:iCs/>
          <w:sz w:val="20"/>
          <w:szCs w:val="20"/>
        </w:rPr>
        <w:instrText xml:space="preserve"> FORMCHECKBOX </w:instrText>
      </w:r>
      <w:r w:rsidR="0009529F">
        <w:rPr>
          <w:b/>
          <w:iCs/>
          <w:sz w:val="20"/>
          <w:szCs w:val="20"/>
        </w:rPr>
      </w:r>
      <w:r w:rsidR="0009529F">
        <w:rPr>
          <w:b/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977C41" w:rsidRPr="001A6F16" w:rsidRDefault="00977C41" w:rsidP="00977C41">
      <w:pPr>
        <w:tabs>
          <w:tab w:val="right" w:pos="9071"/>
        </w:tabs>
        <w:rPr>
          <w:b/>
          <w:iCs/>
          <w:sz w:val="20"/>
          <w:szCs w:val="20"/>
        </w:rPr>
      </w:pPr>
      <w:r w:rsidRPr="001A6F16">
        <w:rPr>
          <w:b/>
          <w:bCs/>
          <w:iCs/>
          <w:sz w:val="20"/>
          <w:szCs w:val="20"/>
        </w:rPr>
        <w:t xml:space="preserve">vai novada teritoriālās vienības </w:t>
      </w:r>
      <w:r w:rsidRPr="001A6F16">
        <w:rPr>
          <w:b/>
          <w:iCs/>
          <w:sz w:val="20"/>
          <w:szCs w:val="20"/>
        </w:rPr>
        <w:t>kods</w:t>
      </w:r>
      <w:r w:rsidRPr="001A6F16">
        <w:rPr>
          <w:b/>
          <w:iCs/>
          <w:color w:val="44546A"/>
          <w:sz w:val="20"/>
          <w:szCs w:val="20"/>
        </w:rPr>
        <w:t xml:space="preserve"> </w:t>
      </w:r>
      <w:r w:rsidR="00E96D0A">
        <w:rPr>
          <w:b/>
          <w:iCs/>
          <w:sz w:val="20"/>
          <w:szCs w:val="20"/>
          <w:vertAlign w:val="superscript"/>
        </w:rPr>
        <w:t>1</w:t>
      </w:r>
    </w:p>
    <w:p w:rsidR="00977C41" w:rsidRPr="001A6F16" w:rsidRDefault="00977C41" w:rsidP="00977C41">
      <w:pPr>
        <w:tabs>
          <w:tab w:val="right" w:pos="9071"/>
        </w:tabs>
        <w:rPr>
          <w:b/>
          <w:iCs/>
          <w:sz w:val="20"/>
          <w:szCs w:val="20"/>
        </w:rPr>
      </w:pPr>
    </w:p>
    <w:p w:rsidR="003D5848" w:rsidRPr="001A6F16" w:rsidRDefault="005373B8" w:rsidP="00977C41">
      <w:pPr>
        <w:tabs>
          <w:tab w:val="right" w:pos="9071"/>
        </w:tabs>
        <w:rPr>
          <w:i/>
          <w:iCs/>
          <w:sz w:val="20"/>
          <w:szCs w:val="20"/>
        </w:rPr>
      </w:pPr>
      <w:r>
        <w:rPr>
          <w:b/>
          <w:iCs/>
          <w:sz w:val="20"/>
          <w:szCs w:val="20"/>
        </w:rPr>
        <w:t>10</w:t>
      </w:r>
      <w:r w:rsidR="003D5848" w:rsidRPr="003411A3">
        <w:rPr>
          <w:b/>
          <w:iCs/>
          <w:sz w:val="20"/>
          <w:szCs w:val="20"/>
        </w:rPr>
        <w:t xml:space="preserve">. </w:t>
      </w:r>
      <w:r w:rsidR="001A6F16" w:rsidRPr="003411A3">
        <w:rPr>
          <w:b/>
          <w:iCs/>
          <w:sz w:val="20"/>
          <w:szCs w:val="20"/>
        </w:rPr>
        <w:t>HIV infekcija antenatālā un perinatālā periodā</w:t>
      </w:r>
      <w:r w:rsidR="001A6F16" w:rsidRPr="003411A3">
        <w:rPr>
          <w:i/>
          <w:iCs/>
          <w:sz w:val="20"/>
          <w:szCs w:val="20"/>
        </w:rPr>
        <w:t xml:space="preserve"> </w:t>
      </w:r>
      <w:r w:rsidR="003D5848" w:rsidRPr="003411A3">
        <w:rPr>
          <w:i/>
          <w:iCs/>
          <w:sz w:val="20"/>
          <w:szCs w:val="20"/>
        </w:rPr>
        <w:t xml:space="preserve">(ja atzīmē, tad ir jāaizpilda VII sadaļa)                    </w:t>
      </w:r>
      <w:r w:rsidR="007C4EC7" w:rsidRPr="003411A3">
        <w:rPr>
          <w:i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803860" w:rsidRPr="003411A3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3411A3">
        <w:rPr>
          <w:iCs/>
          <w:sz w:val="20"/>
          <w:szCs w:val="20"/>
        </w:rPr>
        <w:fldChar w:fldCharType="end"/>
      </w:r>
      <w:r w:rsidR="003D5848" w:rsidRPr="003411A3">
        <w:rPr>
          <w:i/>
          <w:iCs/>
          <w:sz w:val="20"/>
          <w:szCs w:val="20"/>
        </w:rPr>
        <w:t xml:space="preserve">     </w:t>
      </w:r>
    </w:p>
    <w:p w:rsidR="00977C41" w:rsidRPr="001A6F16" w:rsidRDefault="00977C41" w:rsidP="00977C41">
      <w:pPr>
        <w:tabs>
          <w:tab w:val="right" w:pos="9071"/>
        </w:tabs>
        <w:jc w:val="center"/>
        <w:rPr>
          <w:b/>
          <w:iCs/>
          <w:sz w:val="20"/>
          <w:szCs w:val="20"/>
        </w:rPr>
      </w:pPr>
    </w:p>
    <w:p w:rsidR="00B7382C" w:rsidRDefault="00B7382C" w:rsidP="00977C41">
      <w:pPr>
        <w:tabs>
          <w:tab w:val="right" w:pos="9071"/>
        </w:tabs>
        <w:jc w:val="center"/>
        <w:rPr>
          <w:b/>
          <w:iCs/>
          <w:sz w:val="20"/>
          <w:szCs w:val="20"/>
        </w:rPr>
      </w:pPr>
    </w:p>
    <w:p w:rsidR="00977C41" w:rsidRPr="001A6F16" w:rsidRDefault="00977C41" w:rsidP="00977C41">
      <w:pPr>
        <w:tabs>
          <w:tab w:val="right" w:pos="9071"/>
        </w:tabs>
        <w:jc w:val="center"/>
        <w:rPr>
          <w:i/>
          <w:iCs/>
          <w:sz w:val="20"/>
          <w:szCs w:val="20"/>
        </w:rPr>
      </w:pPr>
      <w:r w:rsidRPr="001A6F16">
        <w:rPr>
          <w:b/>
          <w:iCs/>
          <w:sz w:val="20"/>
          <w:szCs w:val="20"/>
        </w:rPr>
        <w:t>II Epidemioloģiskā anamnēze</w:t>
      </w:r>
    </w:p>
    <w:p w:rsidR="00977C41" w:rsidRPr="001A6F16" w:rsidRDefault="00977C41" w:rsidP="00977C41">
      <w:pPr>
        <w:tabs>
          <w:tab w:val="right" w:pos="9071"/>
        </w:tabs>
        <w:rPr>
          <w:b/>
          <w:iCs/>
          <w:sz w:val="20"/>
          <w:szCs w:val="20"/>
        </w:rPr>
      </w:pPr>
    </w:p>
    <w:p w:rsidR="00977C41" w:rsidRPr="00652F0C" w:rsidRDefault="00977C41" w:rsidP="00977C41">
      <w:pPr>
        <w:tabs>
          <w:tab w:val="right" w:pos="9071"/>
        </w:tabs>
        <w:rPr>
          <w:iCs/>
          <w:sz w:val="20"/>
          <w:szCs w:val="20"/>
        </w:rPr>
      </w:pPr>
      <w:r w:rsidRPr="00652F0C">
        <w:rPr>
          <w:b/>
          <w:iCs/>
          <w:sz w:val="20"/>
          <w:szCs w:val="20"/>
        </w:rPr>
        <w:t>1</w:t>
      </w:r>
      <w:r w:rsidR="005373B8">
        <w:rPr>
          <w:b/>
          <w:iCs/>
          <w:sz w:val="20"/>
          <w:szCs w:val="20"/>
        </w:rPr>
        <w:t>1</w:t>
      </w:r>
      <w:r w:rsidRPr="00652F0C">
        <w:rPr>
          <w:b/>
          <w:iCs/>
          <w:sz w:val="20"/>
          <w:szCs w:val="20"/>
        </w:rPr>
        <w:t>. Atrodas apcietinājumā vai izcieš brīvības atņemšanas sodu</w:t>
      </w:r>
      <w:r w:rsidRPr="00652F0C">
        <w:rPr>
          <w:iCs/>
          <w:sz w:val="20"/>
          <w:szCs w:val="20"/>
        </w:rPr>
        <w:t xml:space="preserve"> </w:t>
      </w:r>
      <w:r w:rsidRPr="00652F0C">
        <w:rPr>
          <w:i/>
          <w:iCs/>
          <w:sz w:val="20"/>
          <w:szCs w:val="20"/>
        </w:rPr>
        <w:t>(norādīt atbilstošo)</w:t>
      </w:r>
      <w:r w:rsidRPr="00652F0C">
        <w:rPr>
          <w:i/>
          <w:iCs/>
          <w:sz w:val="20"/>
          <w:szCs w:val="20"/>
        </w:rPr>
        <w:tab/>
      </w:r>
      <w:r w:rsidR="007C4EC7" w:rsidRPr="00652F0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652F0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52F0C">
        <w:rPr>
          <w:iCs/>
          <w:sz w:val="20"/>
          <w:szCs w:val="20"/>
        </w:rPr>
        <w:fldChar w:fldCharType="end"/>
      </w:r>
      <w:r w:rsidR="007C4EC7" w:rsidRPr="00652F0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652F0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52F0C">
        <w:rPr>
          <w:iCs/>
          <w:sz w:val="20"/>
          <w:szCs w:val="20"/>
        </w:rPr>
        <w:fldChar w:fldCharType="end"/>
      </w:r>
    </w:p>
    <w:p w:rsidR="00977C41" w:rsidRPr="00652F0C" w:rsidRDefault="00977C41" w:rsidP="00977C41">
      <w:pPr>
        <w:tabs>
          <w:tab w:val="right" w:pos="9071"/>
        </w:tabs>
        <w:rPr>
          <w:iCs/>
          <w:sz w:val="20"/>
          <w:szCs w:val="20"/>
        </w:rPr>
      </w:pPr>
      <w:r w:rsidRPr="00652F0C">
        <w:rPr>
          <w:iCs/>
          <w:sz w:val="20"/>
          <w:szCs w:val="20"/>
        </w:rPr>
        <w:lastRenderedPageBreak/>
        <w:t xml:space="preserve">(1 – ir pašlaik; 2 – ir anamnēzē; 3 – nav; </w:t>
      </w:r>
      <w:r w:rsidR="000577B9" w:rsidRPr="00652F0C">
        <w:rPr>
          <w:iCs/>
          <w:sz w:val="20"/>
          <w:szCs w:val="20"/>
        </w:rPr>
        <w:t>4 – nav zināms; 99 – neattiecas</w:t>
      </w:r>
      <w:r w:rsidRPr="00652F0C">
        <w:rPr>
          <w:iCs/>
          <w:sz w:val="20"/>
          <w:szCs w:val="20"/>
        </w:rPr>
        <w:t>)</w:t>
      </w:r>
    </w:p>
    <w:p w:rsidR="00977C41" w:rsidRPr="00652F0C" w:rsidRDefault="00977C41" w:rsidP="00977C41">
      <w:pPr>
        <w:tabs>
          <w:tab w:val="right" w:pos="9071"/>
        </w:tabs>
        <w:rPr>
          <w:b/>
          <w:iCs/>
          <w:sz w:val="20"/>
          <w:szCs w:val="20"/>
        </w:rPr>
      </w:pPr>
    </w:p>
    <w:p w:rsidR="00977C41" w:rsidRPr="00652F0C" w:rsidRDefault="00977C41" w:rsidP="00977C41">
      <w:pPr>
        <w:tabs>
          <w:tab w:val="right" w:pos="9071"/>
        </w:tabs>
        <w:rPr>
          <w:iCs/>
          <w:sz w:val="20"/>
          <w:szCs w:val="20"/>
        </w:rPr>
      </w:pPr>
      <w:r w:rsidRPr="00652F0C">
        <w:rPr>
          <w:b/>
          <w:iCs/>
          <w:sz w:val="20"/>
          <w:szCs w:val="20"/>
        </w:rPr>
        <w:t>1</w:t>
      </w:r>
      <w:r w:rsidR="005373B8">
        <w:rPr>
          <w:b/>
          <w:iCs/>
          <w:sz w:val="20"/>
          <w:szCs w:val="20"/>
        </w:rPr>
        <w:t>2</w:t>
      </w:r>
      <w:r w:rsidRPr="00652F0C">
        <w:rPr>
          <w:b/>
          <w:iCs/>
          <w:sz w:val="20"/>
          <w:szCs w:val="20"/>
        </w:rPr>
        <w:t xml:space="preserve">. Bioloģisko materiālu vai orgānu donors </w:t>
      </w:r>
      <w:r w:rsidRPr="00652F0C">
        <w:rPr>
          <w:i/>
          <w:iCs/>
          <w:sz w:val="20"/>
          <w:szCs w:val="20"/>
        </w:rPr>
        <w:t>(norādīt atbilstošo)</w:t>
      </w:r>
      <w:r w:rsidRPr="00652F0C">
        <w:rPr>
          <w:iCs/>
          <w:sz w:val="20"/>
          <w:szCs w:val="20"/>
        </w:rPr>
        <w:tab/>
      </w:r>
      <w:r w:rsidR="007C4EC7" w:rsidRPr="00652F0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652F0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52F0C">
        <w:rPr>
          <w:iCs/>
          <w:sz w:val="20"/>
          <w:szCs w:val="20"/>
        </w:rPr>
        <w:fldChar w:fldCharType="end"/>
      </w:r>
      <w:r w:rsidR="007C4EC7" w:rsidRPr="00652F0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652F0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52F0C">
        <w:rPr>
          <w:iCs/>
          <w:sz w:val="20"/>
          <w:szCs w:val="20"/>
        </w:rPr>
        <w:fldChar w:fldCharType="end"/>
      </w:r>
    </w:p>
    <w:p w:rsidR="00977C41" w:rsidRPr="00652F0C" w:rsidRDefault="00977C41" w:rsidP="00977C41">
      <w:pPr>
        <w:tabs>
          <w:tab w:val="right" w:pos="9071"/>
        </w:tabs>
        <w:rPr>
          <w:iCs/>
          <w:sz w:val="20"/>
          <w:szCs w:val="20"/>
        </w:rPr>
      </w:pPr>
      <w:r w:rsidRPr="00652F0C">
        <w:rPr>
          <w:iCs/>
          <w:sz w:val="20"/>
          <w:szCs w:val="20"/>
        </w:rPr>
        <w:t xml:space="preserve">(1 – </w:t>
      </w:r>
      <w:r w:rsidR="00180068" w:rsidRPr="00652F0C">
        <w:rPr>
          <w:iCs/>
          <w:sz w:val="20"/>
          <w:szCs w:val="20"/>
        </w:rPr>
        <w:t>pirmreizējs</w:t>
      </w:r>
      <w:r w:rsidRPr="00652F0C">
        <w:rPr>
          <w:iCs/>
          <w:sz w:val="20"/>
          <w:szCs w:val="20"/>
        </w:rPr>
        <w:t xml:space="preserve">; 2 </w:t>
      </w:r>
      <w:r w:rsidR="00180068" w:rsidRPr="00652F0C">
        <w:rPr>
          <w:iCs/>
          <w:sz w:val="20"/>
          <w:szCs w:val="20"/>
        </w:rPr>
        <w:t xml:space="preserve">- </w:t>
      </w:r>
      <w:r w:rsidR="00216A4C" w:rsidRPr="00652F0C">
        <w:rPr>
          <w:iCs/>
          <w:sz w:val="20"/>
          <w:szCs w:val="20"/>
        </w:rPr>
        <w:t>atkārtotais</w:t>
      </w:r>
      <w:r w:rsidR="00180068" w:rsidRPr="00652F0C">
        <w:rPr>
          <w:iCs/>
          <w:sz w:val="20"/>
          <w:szCs w:val="20"/>
        </w:rPr>
        <w:t xml:space="preserve"> </w:t>
      </w:r>
      <w:r w:rsidRPr="00652F0C">
        <w:rPr>
          <w:iCs/>
          <w:sz w:val="20"/>
          <w:szCs w:val="20"/>
        </w:rPr>
        <w:t xml:space="preserve">; 3 – nav; </w:t>
      </w:r>
      <w:r w:rsidR="000577B9" w:rsidRPr="00652F0C">
        <w:rPr>
          <w:iCs/>
          <w:sz w:val="20"/>
          <w:szCs w:val="20"/>
        </w:rPr>
        <w:t>4 – nav zināms; 99 – neattiecas</w:t>
      </w:r>
      <w:r w:rsidRPr="00652F0C">
        <w:rPr>
          <w:iCs/>
          <w:sz w:val="20"/>
          <w:szCs w:val="20"/>
        </w:rPr>
        <w:t>)</w:t>
      </w:r>
    </w:p>
    <w:p w:rsidR="00977C41" w:rsidRPr="00652F0C" w:rsidRDefault="00977C41" w:rsidP="00977C41">
      <w:pPr>
        <w:tabs>
          <w:tab w:val="right" w:pos="9071"/>
        </w:tabs>
        <w:rPr>
          <w:b/>
          <w:iCs/>
          <w:sz w:val="20"/>
          <w:szCs w:val="20"/>
        </w:rPr>
      </w:pPr>
    </w:p>
    <w:p w:rsidR="00977C41" w:rsidRPr="00652F0C" w:rsidRDefault="00AB7E36" w:rsidP="00977C41">
      <w:pPr>
        <w:tabs>
          <w:tab w:val="right" w:pos="9071"/>
        </w:tabs>
        <w:rPr>
          <w:iCs/>
          <w:sz w:val="20"/>
          <w:szCs w:val="20"/>
        </w:rPr>
      </w:pPr>
      <w:r w:rsidRPr="00652F0C">
        <w:rPr>
          <w:b/>
          <w:iCs/>
          <w:sz w:val="20"/>
          <w:szCs w:val="20"/>
        </w:rPr>
        <w:t>1</w:t>
      </w:r>
      <w:r w:rsidR="005373B8">
        <w:rPr>
          <w:b/>
          <w:iCs/>
          <w:sz w:val="20"/>
          <w:szCs w:val="20"/>
        </w:rPr>
        <w:t>3</w:t>
      </w:r>
      <w:r w:rsidR="00977C41" w:rsidRPr="00652F0C">
        <w:rPr>
          <w:b/>
          <w:iCs/>
          <w:sz w:val="20"/>
          <w:szCs w:val="20"/>
        </w:rPr>
        <w:t xml:space="preserve">. Bioloģisko materiālu vai orgānu recipients </w:t>
      </w:r>
      <w:r w:rsidR="00977C41" w:rsidRPr="00652F0C">
        <w:rPr>
          <w:i/>
          <w:iCs/>
          <w:sz w:val="20"/>
          <w:szCs w:val="20"/>
        </w:rPr>
        <w:t>(norādīt atbilstošo)</w:t>
      </w:r>
      <w:r w:rsidR="00977C41" w:rsidRPr="00652F0C">
        <w:rPr>
          <w:i/>
          <w:iCs/>
          <w:sz w:val="20"/>
          <w:szCs w:val="20"/>
        </w:rPr>
        <w:tab/>
      </w:r>
      <w:r w:rsidR="007C4EC7" w:rsidRPr="00652F0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652F0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52F0C">
        <w:rPr>
          <w:iCs/>
          <w:sz w:val="20"/>
          <w:szCs w:val="20"/>
        </w:rPr>
        <w:fldChar w:fldCharType="end"/>
      </w:r>
      <w:r w:rsidR="007C4EC7" w:rsidRPr="00652F0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652F0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52F0C">
        <w:rPr>
          <w:iCs/>
          <w:sz w:val="20"/>
          <w:szCs w:val="20"/>
        </w:rPr>
        <w:fldChar w:fldCharType="end"/>
      </w:r>
    </w:p>
    <w:p w:rsidR="009B20A5" w:rsidRPr="00652F0C" w:rsidRDefault="00977C41" w:rsidP="00977C41">
      <w:pPr>
        <w:tabs>
          <w:tab w:val="right" w:pos="9071"/>
        </w:tabs>
        <w:rPr>
          <w:iCs/>
          <w:sz w:val="20"/>
          <w:szCs w:val="20"/>
        </w:rPr>
      </w:pPr>
      <w:r w:rsidRPr="00652F0C">
        <w:rPr>
          <w:iCs/>
          <w:sz w:val="20"/>
          <w:szCs w:val="20"/>
        </w:rPr>
        <w:t xml:space="preserve">(1 – vienu reizi; 2 – vairāk par vienu reizi; 3 – nav; </w:t>
      </w:r>
      <w:r w:rsidR="000577B9" w:rsidRPr="00652F0C">
        <w:rPr>
          <w:iCs/>
          <w:sz w:val="20"/>
          <w:szCs w:val="20"/>
        </w:rPr>
        <w:t>4 – nav zināms; 99 – neattiecas</w:t>
      </w:r>
      <w:r w:rsidRPr="00652F0C">
        <w:rPr>
          <w:iCs/>
          <w:sz w:val="20"/>
          <w:szCs w:val="20"/>
        </w:rPr>
        <w:t>)</w:t>
      </w:r>
    </w:p>
    <w:p w:rsidR="00977C41" w:rsidRPr="00652F0C" w:rsidRDefault="00977C41" w:rsidP="00977C41">
      <w:pPr>
        <w:tabs>
          <w:tab w:val="right" w:pos="9071"/>
        </w:tabs>
        <w:rPr>
          <w:iCs/>
          <w:sz w:val="20"/>
          <w:szCs w:val="20"/>
        </w:rPr>
      </w:pPr>
    </w:p>
    <w:p w:rsidR="00977C41" w:rsidRPr="00652F0C" w:rsidRDefault="00AB7E36" w:rsidP="00977C41">
      <w:pPr>
        <w:tabs>
          <w:tab w:val="right" w:pos="9071"/>
        </w:tabs>
        <w:rPr>
          <w:i/>
          <w:iCs/>
          <w:sz w:val="20"/>
          <w:szCs w:val="20"/>
        </w:rPr>
      </w:pPr>
      <w:r w:rsidRPr="00652F0C">
        <w:rPr>
          <w:b/>
          <w:iCs/>
          <w:sz w:val="20"/>
          <w:szCs w:val="20"/>
        </w:rPr>
        <w:t>1</w:t>
      </w:r>
      <w:r w:rsidR="005373B8">
        <w:rPr>
          <w:b/>
          <w:iCs/>
          <w:sz w:val="20"/>
          <w:szCs w:val="20"/>
        </w:rPr>
        <w:t>4</w:t>
      </w:r>
      <w:r w:rsidR="00977C41" w:rsidRPr="00652F0C">
        <w:rPr>
          <w:b/>
          <w:iCs/>
          <w:sz w:val="20"/>
          <w:szCs w:val="20"/>
        </w:rPr>
        <w:t xml:space="preserve">. Infekcijas slimība </w:t>
      </w:r>
      <w:r w:rsidR="00977C41" w:rsidRPr="00652F0C">
        <w:rPr>
          <w:i/>
          <w:iCs/>
          <w:sz w:val="20"/>
          <w:szCs w:val="20"/>
        </w:rPr>
        <w:t>(norādīt atbilstošo):</w:t>
      </w:r>
    </w:p>
    <w:p w:rsidR="00977C41" w:rsidRPr="00652F0C" w:rsidRDefault="00977C41" w:rsidP="00977C41">
      <w:pPr>
        <w:tabs>
          <w:tab w:val="right" w:pos="9071"/>
        </w:tabs>
        <w:rPr>
          <w:b/>
          <w:iCs/>
          <w:sz w:val="20"/>
          <w:szCs w:val="20"/>
        </w:rPr>
      </w:pPr>
      <w:r w:rsidRPr="00652F0C">
        <w:rPr>
          <w:iCs/>
          <w:sz w:val="20"/>
          <w:szCs w:val="20"/>
        </w:rPr>
        <w:t>(1 – ir pašlaik; 2 – ir anamnēzē; 3 – nav; 99 – nav zināms)</w:t>
      </w:r>
    </w:p>
    <w:p w:rsidR="00977C41" w:rsidRPr="00652F0C" w:rsidRDefault="00AB7E36" w:rsidP="00977C41">
      <w:pPr>
        <w:tabs>
          <w:tab w:val="right" w:pos="9071"/>
        </w:tabs>
        <w:rPr>
          <w:iCs/>
          <w:sz w:val="20"/>
          <w:szCs w:val="20"/>
        </w:rPr>
      </w:pPr>
      <w:r w:rsidRPr="00652F0C">
        <w:rPr>
          <w:iCs/>
          <w:sz w:val="20"/>
          <w:szCs w:val="20"/>
        </w:rPr>
        <w:t>1</w:t>
      </w:r>
      <w:r w:rsidR="005373B8">
        <w:rPr>
          <w:iCs/>
          <w:sz w:val="20"/>
          <w:szCs w:val="20"/>
        </w:rPr>
        <w:t>4</w:t>
      </w:r>
      <w:r w:rsidR="000B7A14" w:rsidRPr="00652F0C">
        <w:rPr>
          <w:iCs/>
          <w:sz w:val="20"/>
          <w:szCs w:val="20"/>
        </w:rPr>
        <w:t>.1. t</w:t>
      </w:r>
      <w:r w:rsidR="00977C41" w:rsidRPr="00652F0C">
        <w:rPr>
          <w:iCs/>
          <w:sz w:val="20"/>
          <w:szCs w:val="20"/>
        </w:rPr>
        <w:t>uberkuloze</w:t>
      </w:r>
      <w:r w:rsidR="00977C41" w:rsidRPr="00652F0C">
        <w:rPr>
          <w:iCs/>
          <w:sz w:val="20"/>
          <w:szCs w:val="20"/>
        </w:rPr>
        <w:tab/>
      </w:r>
      <w:r w:rsidR="007C4EC7" w:rsidRPr="00652F0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652F0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52F0C">
        <w:rPr>
          <w:iCs/>
          <w:sz w:val="20"/>
          <w:szCs w:val="20"/>
        </w:rPr>
        <w:fldChar w:fldCharType="end"/>
      </w:r>
      <w:r w:rsidR="007C4EC7" w:rsidRPr="00652F0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652F0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52F0C">
        <w:rPr>
          <w:iCs/>
          <w:sz w:val="20"/>
          <w:szCs w:val="20"/>
        </w:rPr>
        <w:fldChar w:fldCharType="end"/>
      </w:r>
    </w:p>
    <w:p w:rsidR="00977C41" w:rsidRPr="00652F0C" w:rsidRDefault="00AB7E36" w:rsidP="00977C41">
      <w:pPr>
        <w:tabs>
          <w:tab w:val="right" w:pos="9071"/>
        </w:tabs>
        <w:rPr>
          <w:iCs/>
          <w:sz w:val="20"/>
          <w:szCs w:val="20"/>
        </w:rPr>
      </w:pPr>
      <w:r w:rsidRPr="00652F0C">
        <w:rPr>
          <w:iCs/>
          <w:sz w:val="20"/>
          <w:szCs w:val="20"/>
        </w:rPr>
        <w:t>1</w:t>
      </w:r>
      <w:r w:rsidR="005373B8">
        <w:rPr>
          <w:iCs/>
          <w:sz w:val="20"/>
          <w:szCs w:val="20"/>
        </w:rPr>
        <w:t>4</w:t>
      </w:r>
      <w:r w:rsidR="000B7A14" w:rsidRPr="00652F0C">
        <w:rPr>
          <w:iCs/>
          <w:sz w:val="20"/>
          <w:szCs w:val="20"/>
        </w:rPr>
        <w:t>.2. s</w:t>
      </w:r>
      <w:r w:rsidR="00977C41" w:rsidRPr="00652F0C">
        <w:rPr>
          <w:iCs/>
          <w:sz w:val="20"/>
          <w:szCs w:val="20"/>
        </w:rPr>
        <w:t>ifiliss</w:t>
      </w:r>
      <w:r w:rsidR="00977C41" w:rsidRPr="00652F0C">
        <w:rPr>
          <w:iCs/>
          <w:sz w:val="20"/>
          <w:szCs w:val="20"/>
        </w:rPr>
        <w:tab/>
      </w:r>
      <w:r w:rsidR="007C4EC7" w:rsidRPr="00652F0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652F0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52F0C">
        <w:rPr>
          <w:iCs/>
          <w:sz w:val="20"/>
          <w:szCs w:val="20"/>
        </w:rPr>
        <w:fldChar w:fldCharType="end"/>
      </w:r>
      <w:r w:rsidR="007C4EC7" w:rsidRPr="00652F0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652F0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52F0C">
        <w:rPr>
          <w:iCs/>
          <w:sz w:val="20"/>
          <w:szCs w:val="20"/>
        </w:rPr>
        <w:fldChar w:fldCharType="end"/>
      </w:r>
    </w:p>
    <w:p w:rsidR="00977C41" w:rsidRPr="00652F0C" w:rsidRDefault="00AB7E36" w:rsidP="00977C41">
      <w:pPr>
        <w:tabs>
          <w:tab w:val="right" w:pos="9071"/>
        </w:tabs>
        <w:rPr>
          <w:iCs/>
          <w:sz w:val="20"/>
          <w:szCs w:val="20"/>
        </w:rPr>
      </w:pPr>
      <w:r w:rsidRPr="00652F0C">
        <w:rPr>
          <w:iCs/>
          <w:sz w:val="20"/>
          <w:szCs w:val="20"/>
        </w:rPr>
        <w:t>1</w:t>
      </w:r>
      <w:r w:rsidR="005373B8">
        <w:rPr>
          <w:iCs/>
          <w:sz w:val="20"/>
          <w:szCs w:val="20"/>
        </w:rPr>
        <w:t>4</w:t>
      </w:r>
      <w:r w:rsidR="000B7A14" w:rsidRPr="00652F0C">
        <w:rPr>
          <w:iCs/>
          <w:sz w:val="20"/>
          <w:szCs w:val="20"/>
        </w:rPr>
        <w:t>.3. g</w:t>
      </w:r>
      <w:r w:rsidR="00977C41" w:rsidRPr="00652F0C">
        <w:rPr>
          <w:iCs/>
          <w:sz w:val="20"/>
          <w:szCs w:val="20"/>
        </w:rPr>
        <w:t>onoreja</w:t>
      </w:r>
      <w:r w:rsidR="00977C41" w:rsidRPr="00652F0C">
        <w:rPr>
          <w:iCs/>
          <w:sz w:val="20"/>
          <w:szCs w:val="20"/>
        </w:rPr>
        <w:tab/>
      </w:r>
      <w:r w:rsidR="007C4EC7" w:rsidRPr="00652F0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652F0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52F0C">
        <w:rPr>
          <w:iCs/>
          <w:sz w:val="20"/>
          <w:szCs w:val="20"/>
        </w:rPr>
        <w:fldChar w:fldCharType="end"/>
      </w:r>
      <w:r w:rsidR="007C4EC7" w:rsidRPr="00652F0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652F0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52F0C">
        <w:rPr>
          <w:iCs/>
          <w:sz w:val="20"/>
          <w:szCs w:val="20"/>
        </w:rPr>
        <w:fldChar w:fldCharType="end"/>
      </w:r>
    </w:p>
    <w:p w:rsidR="00977C41" w:rsidRPr="00652F0C" w:rsidRDefault="00AB7E36" w:rsidP="00977C41">
      <w:pPr>
        <w:tabs>
          <w:tab w:val="right" w:pos="9071"/>
        </w:tabs>
        <w:rPr>
          <w:iCs/>
          <w:sz w:val="20"/>
          <w:szCs w:val="20"/>
        </w:rPr>
      </w:pPr>
      <w:r w:rsidRPr="00652F0C">
        <w:rPr>
          <w:iCs/>
          <w:sz w:val="20"/>
          <w:szCs w:val="20"/>
        </w:rPr>
        <w:t>1</w:t>
      </w:r>
      <w:r w:rsidR="005373B8">
        <w:rPr>
          <w:iCs/>
          <w:sz w:val="20"/>
          <w:szCs w:val="20"/>
        </w:rPr>
        <w:t>4</w:t>
      </w:r>
      <w:r w:rsidR="00977C41" w:rsidRPr="00652F0C">
        <w:rPr>
          <w:iCs/>
          <w:sz w:val="20"/>
          <w:szCs w:val="20"/>
        </w:rPr>
        <w:t>.</w:t>
      </w:r>
      <w:r w:rsidR="000B7A14" w:rsidRPr="00652F0C">
        <w:rPr>
          <w:iCs/>
          <w:sz w:val="20"/>
          <w:szCs w:val="20"/>
        </w:rPr>
        <w:t>4. u</w:t>
      </w:r>
      <w:r w:rsidR="00977C41" w:rsidRPr="00652F0C">
        <w:rPr>
          <w:iCs/>
          <w:sz w:val="20"/>
          <w:szCs w:val="20"/>
        </w:rPr>
        <w:t>roģenitāla hlamīdiju infekcija</w:t>
      </w:r>
      <w:r w:rsidR="00977C41" w:rsidRPr="00652F0C">
        <w:rPr>
          <w:iCs/>
          <w:sz w:val="20"/>
          <w:szCs w:val="20"/>
        </w:rPr>
        <w:tab/>
      </w:r>
      <w:r w:rsidR="007C4EC7" w:rsidRPr="00652F0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652F0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52F0C">
        <w:rPr>
          <w:iCs/>
          <w:sz w:val="20"/>
          <w:szCs w:val="20"/>
        </w:rPr>
        <w:fldChar w:fldCharType="end"/>
      </w:r>
      <w:r w:rsidR="007C4EC7" w:rsidRPr="00652F0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652F0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52F0C">
        <w:rPr>
          <w:iCs/>
          <w:sz w:val="20"/>
          <w:szCs w:val="20"/>
        </w:rPr>
        <w:fldChar w:fldCharType="end"/>
      </w:r>
    </w:p>
    <w:p w:rsidR="00977C41" w:rsidRPr="00652F0C" w:rsidRDefault="00AB7E36" w:rsidP="00977C41">
      <w:pPr>
        <w:tabs>
          <w:tab w:val="right" w:pos="9071"/>
        </w:tabs>
        <w:rPr>
          <w:iCs/>
          <w:sz w:val="20"/>
          <w:szCs w:val="20"/>
        </w:rPr>
      </w:pPr>
      <w:r w:rsidRPr="00652F0C">
        <w:rPr>
          <w:iCs/>
          <w:sz w:val="20"/>
          <w:szCs w:val="20"/>
        </w:rPr>
        <w:t>1</w:t>
      </w:r>
      <w:r w:rsidR="005373B8">
        <w:rPr>
          <w:iCs/>
          <w:sz w:val="20"/>
          <w:szCs w:val="20"/>
        </w:rPr>
        <w:t>4</w:t>
      </w:r>
      <w:r w:rsidR="00977C41" w:rsidRPr="00652F0C">
        <w:rPr>
          <w:iCs/>
          <w:sz w:val="20"/>
          <w:szCs w:val="20"/>
        </w:rPr>
        <w:t>.5. B hepatīts</w:t>
      </w:r>
      <w:r w:rsidR="00977C41" w:rsidRPr="00652F0C">
        <w:rPr>
          <w:iCs/>
          <w:sz w:val="20"/>
          <w:szCs w:val="20"/>
        </w:rPr>
        <w:tab/>
      </w:r>
      <w:r w:rsidR="007C4EC7" w:rsidRPr="00652F0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652F0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52F0C">
        <w:rPr>
          <w:iCs/>
          <w:sz w:val="20"/>
          <w:szCs w:val="20"/>
        </w:rPr>
        <w:fldChar w:fldCharType="end"/>
      </w:r>
      <w:r w:rsidR="007C4EC7" w:rsidRPr="00652F0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652F0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52F0C">
        <w:rPr>
          <w:iCs/>
          <w:sz w:val="20"/>
          <w:szCs w:val="20"/>
        </w:rPr>
        <w:fldChar w:fldCharType="end"/>
      </w:r>
    </w:p>
    <w:p w:rsidR="00977C41" w:rsidRPr="001A6F16" w:rsidRDefault="00AB7E36" w:rsidP="00977C41">
      <w:pPr>
        <w:tabs>
          <w:tab w:val="right" w:pos="9071"/>
        </w:tabs>
        <w:rPr>
          <w:iCs/>
          <w:sz w:val="20"/>
          <w:szCs w:val="20"/>
        </w:rPr>
      </w:pPr>
      <w:r w:rsidRPr="00652F0C">
        <w:rPr>
          <w:iCs/>
          <w:sz w:val="20"/>
          <w:szCs w:val="20"/>
        </w:rPr>
        <w:t>1</w:t>
      </w:r>
      <w:r w:rsidR="005373B8">
        <w:rPr>
          <w:iCs/>
          <w:sz w:val="20"/>
          <w:szCs w:val="20"/>
        </w:rPr>
        <w:t>4</w:t>
      </w:r>
      <w:r w:rsidR="00977C41" w:rsidRPr="00652F0C">
        <w:rPr>
          <w:iCs/>
          <w:sz w:val="20"/>
          <w:szCs w:val="20"/>
        </w:rPr>
        <w:t>.6. C hepatīts</w:t>
      </w:r>
      <w:r w:rsidR="00977C41" w:rsidRPr="00652F0C">
        <w:rPr>
          <w:iCs/>
          <w:sz w:val="20"/>
          <w:szCs w:val="20"/>
        </w:rPr>
        <w:tab/>
      </w:r>
      <w:bookmarkStart w:id="3" w:name="_Hlk505601062"/>
      <w:r w:rsidR="007C4EC7" w:rsidRPr="00652F0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652F0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52F0C">
        <w:rPr>
          <w:iCs/>
          <w:sz w:val="20"/>
          <w:szCs w:val="20"/>
        </w:rPr>
        <w:fldChar w:fldCharType="end"/>
      </w:r>
      <w:r w:rsidR="007C4EC7" w:rsidRPr="00652F0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652F0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52F0C">
        <w:rPr>
          <w:iCs/>
          <w:sz w:val="20"/>
          <w:szCs w:val="20"/>
        </w:rPr>
        <w:fldChar w:fldCharType="end"/>
      </w:r>
      <w:bookmarkEnd w:id="3"/>
    </w:p>
    <w:p w:rsidR="008A02FF" w:rsidRPr="001A6F16" w:rsidRDefault="008A02FF" w:rsidP="00977C41">
      <w:pPr>
        <w:tabs>
          <w:tab w:val="right" w:pos="9071"/>
        </w:tabs>
        <w:rPr>
          <w:iCs/>
          <w:sz w:val="20"/>
          <w:szCs w:val="20"/>
        </w:rPr>
      </w:pPr>
    </w:p>
    <w:p w:rsidR="00EC289A" w:rsidRPr="001A6F16" w:rsidRDefault="00AB7E36" w:rsidP="00EC289A">
      <w:pPr>
        <w:tabs>
          <w:tab w:val="right" w:pos="9071"/>
        </w:tabs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>1</w:t>
      </w:r>
      <w:r w:rsidR="005373B8">
        <w:rPr>
          <w:b/>
          <w:iCs/>
          <w:sz w:val="20"/>
          <w:szCs w:val="20"/>
        </w:rPr>
        <w:t>5</w:t>
      </w:r>
      <w:r w:rsidR="00EC289A" w:rsidRPr="001A6F16">
        <w:rPr>
          <w:b/>
          <w:iCs/>
          <w:sz w:val="20"/>
          <w:szCs w:val="20"/>
        </w:rPr>
        <w:t>.</w:t>
      </w:r>
      <w:r w:rsidR="00EC289A" w:rsidRPr="001A6F16">
        <w:rPr>
          <w:iCs/>
          <w:sz w:val="20"/>
          <w:szCs w:val="20"/>
        </w:rPr>
        <w:t xml:space="preserve"> </w:t>
      </w:r>
      <w:r w:rsidR="00EC289A" w:rsidRPr="001A6F16">
        <w:rPr>
          <w:b/>
          <w:iCs/>
          <w:sz w:val="20"/>
          <w:szCs w:val="20"/>
        </w:rPr>
        <w:t>Veikts izmeklējums uz tuberkulozi</w:t>
      </w:r>
      <w:r w:rsidR="00EC289A" w:rsidRPr="001A6F16">
        <w:rPr>
          <w:iCs/>
          <w:sz w:val="20"/>
          <w:szCs w:val="20"/>
        </w:rPr>
        <w:t xml:space="preserve"> (norādīt atbilstošo)</w:t>
      </w:r>
      <w:r w:rsidR="00EC289A" w:rsidRPr="001A6F16">
        <w:rPr>
          <w:iCs/>
          <w:sz w:val="20"/>
          <w:szCs w:val="20"/>
        </w:rPr>
        <w:tab/>
      </w:r>
      <w:bookmarkStart w:id="4" w:name="_Hlk505601172"/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EC72F2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EC72F2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bookmarkEnd w:id="4"/>
    </w:p>
    <w:p w:rsidR="00EC289A" w:rsidRPr="001A6F16" w:rsidRDefault="00EC289A" w:rsidP="00EC289A">
      <w:pPr>
        <w:tabs>
          <w:tab w:val="right" w:pos="9071"/>
        </w:tabs>
        <w:rPr>
          <w:iCs/>
          <w:sz w:val="20"/>
          <w:szCs w:val="20"/>
        </w:rPr>
      </w:pPr>
      <w:r w:rsidRPr="001A6F16">
        <w:rPr>
          <w:iCs/>
          <w:sz w:val="20"/>
          <w:szCs w:val="20"/>
        </w:rPr>
        <w:t>(1 – ir; 2 – nav; 99 – nav zināms)</w:t>
      </w:r>
    </w:p>
    <w:p w:rsidR="00EC289A" w:rsidRPr="001A6F16" w:rsidRDefault="00EC289A" w:rsidP="00EC289A">
      <w:pPr>
        <w:tabs>
          <w:tab w:val="right" w:pos="9071"/>
        </w:tabs>
        <w:rPr>
          <w:iCs/>
          <w:strike/>
          <w:sz w:val="20"/>
          <w:szCs w:val="20"/>
        </w:rPr>
      </w:pPr>
    </w:p>
    <w:p w:rsidR="00805F77" w:rsidRPr="00531E80" w:rsidRDefault="00EB40CB" w:rsidP="00EC289A">
      <w:pPr>
        <w:tabs>
          <w:tab w:val="right" w:pos="9071"/>
        </w:tabs>
        <w:rPr>
          <w:iCs/>
          <w:sz w:val="20"/>
          <w:szCs w:val="20"/>
        </w:rPr>
      </w:pPr>
      <w:r w:rsidRPr="00531E80">
        <w:rPr>
          <w:b/>
          <w:iCs/>
          <w:sz w:val="20"/>
          <w:szCs w:val="20"/>
        </w:rPr>
        <w:t>1</w:t>
      </w:r>
      <w:r w:rsidR="005373B8" w:rsidRPr="00531E80">
        <w:rPr>
          <w:b/>
          <w:iCs/>
          <w:sz w:val="20"/>
          <w:szCs w:val="20"/>
        </w:rPr>
        <w:t>6</w:t>
      </w:r>
      <w:r w:rsidRPr="00531E80">
        <w:rPr>
          <w:b/>
          <w:iCs/>
          <w:sz w:val="20"/>
          <w:szCs w:val="20"/>
        </w:rPr>
        <w:t>.</w:t>
      </w:r>
      <w:r w:rsidRPr="00531E80">
        <w:rPr>
          <w:iCs/>
          <w:sz w:val="20"/>
          <w:szCs w:val="20"/>
        </w:rPr>
        <w:t xml:space="preserve"> </w:t>
      </w:r>
      <w:r w:rsidRPr="00531E80">
        <w:rPr>
          <w:b/>
          <w:iCs/>
          <w:sz w:val="20"/>
          <w:szCs w:val="20"/>
        </w:rPr>
        <w:t>Izmeklējumi uz tuberkulozi</w:t>
      </w:r>
      <w:r w:rsidR="00EA4A21">
        <w:rPr>
          <w:iCs/>
          <w:sz w:val="20"/>
          <w:szCs w:val="20"/>
        </w:rPr>
        <w:t xml:space="preserve"> (ja </w:t>
      </w:r>
      <w:r w:rsidR="00EA4A21" w:rsidRPr="00872AE9">
        <w:rPr>
          <w:iCs/>
          <w:sz w:val="20"/>
          <w:szCs w:val="20"/>
        </w:rPr>
        <w:t>15</w:t>
      </w:r>
      <w:r w:rsidRPr="00531E80">
        <w:rPr>
          <w:iCs/>
          <w:sz w:val="20"/>
          <w:szCs w:val="20"/>
        </w:rPr>
        <w:t>.</w:t>
      </w:r>
      <w:r w:rsidR="00622C9D">
        <w:rPr>
          <w:iCs/>
          <w:sz w:val="20"/>
          <w:szCs w:val="20"/>
        </w:rPr>
        <w:t xml:space="preserve"> </w:t>
      </w:r>
      <w:r w:rsidRPr="00531E80">
        <w:rPr>
          <w:iCs/>
          <w:sz w:val="20"/>
          <w:szCs w:val="20"/>
        </w:rPr>
        <w:t xml:space="preserve">punktā norādīts „1 – ir”, pie atbilstošajiem  izmeklējumiem norādīt datumu (dd.mm.gggg.) un rezultātu) </w:t>
      </w:r>
    </w:p>
    <w:p w:rsidR="00B64B31" w:rsidRPr="00531E80" w:rsidRDefault="00B64B31" w:rsidP="00EC289A">
      <w:pPr>
        <w:tabs>
          <w:tab w:val="right" w:pos="9071"/>
        </w:tabs>
        <w:rPr>
          <w:iCs/>
          <w:sz w:val="20"/>
          <w:szCs w:val="20"/>
        </w:rPr>
      </w:pPr>
    </w:p>
    <w:p w:rsidR="00EC289A" w:rsidRPr="00531E80" w:rsidRDefault="00EB40CB" w:rsidP="00DC2ACE">
      <w:pPr>
        <w:tabs>
          <w:tab w:val="left" w:pos="5529"/>
          <w:tab w:val="left" w:pos="8647"/>
          <w:tab w:val="right" w:pos="9071"/>
        </w:tabs>
        <w:autoSpaceDE w:val="0"/>
        <w:autoSpaceDN w:val="0"/>
        <w:adjustRightInd w:val="0"/>
        <w:rPr>
          <w:sz w:val="20"/>
          <w:szCs w:val="20"/>
        </w:rPr>
      </w:pPr>
      <w:r w:rsidRPr="00531E80">
        <w:rPr>
          <w:iCs/>
          <w:sz w:val="20"/>
          <w:szCs w:val="20"/>
        </w:rPr>
        <w:t>1</w:t>
      </w:r>
      <w:r w:rsidR="005373B8" w:rsidRPr="00531E80">
        <w:rPr>
          <w:iCs/>
          <w:sz w:val="20"/>
          <w:szCs w:val="20"/>
        </w:rPr>
        <w:t>6</w:t>
      </w:r>
      <w:r w:rsidRPr="00531E80">
        <w:rPr>
          <w:iCs/>
          <w:sz w:val="20"/>
          <w:szCs w:val="20"/>
        </w:rPr>
        <w:t>.1</w:t>
      </w:r>
      <w:r w:rsidRPr="00531E80">
        <w:rPr>
          <w:sz w:val="20"/>
          <w:szCs w:val="20"/>
        </w:rPr>
        <w:t xml:space="preserve"> </w:t>
      </w:r>
      <w:r w:rsidRPr="00531E80">
        <w:rPr>
          <w:iCs/>
          <w:sz w:val="20"/>
          <w:szCs w:val="20"/>
        </w:rPr>
        <w:t>plaušu radioloģiska izmeklēšana</w:t>
      </w:r>
      <w:r w:rsidRPr="00531E80">
        <w:rPr>
          <w:iCs/>
          <w:sz w:val="20"/>
          <w:szCs w:val="20"/>
        </w:rPr>
        <w:tab/>
        <w:t xml:space="preserve">                 </w:t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  <w:r w:rsidRPr="00531E80">
        <w:rPr>
          <w:iCs/>
          <w:sz w:val="20"/>
          <w:szCs w:val="20"/>
        </w:rPr>
        <w:t>.</w:t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  <w:r w:rsidRPr="00531E80">
        <w:rPr>
          <w:iCs/>
          <w:sz w:val="20"/>
          <w:szCs w:val="20"/>
        </w:rPr>
        <w:t>.</w:t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</w:p>
    <w:p w:rsidR="00EC289A" w:rsidRPr="00531E80" w:rsidRDefault="00EB40CB" w:rsidP="00EC289A">
      <w:pPr>
        <w:tabs>
          <w:tab w:val="right" w:pos="9071"/>
        </w:tabs>
        <w:rPr>
          <w:iCs/>
          <w:sz w:val="20"/>
          <w:szCs w:val="20"/>
        </w:rPr>
      </w:pPr>
      <w:r w:rsidRPr="00531E80">
        <w:rPr>
          <w:iCs/>
          <w:sz w:val="20"/>
          <w:szCs w:val="20"/>
        </w:rPr>
        <w:t>1</w:t>
      </w:r>
      <w:r w:rsidR="005373B8" w:rsidRPr="00531E80">
        <w:rPr>
          <w:iCs/>
          <w:sz w:val="20"/>
          <w:szCs w:val="20"/>
        </w:rPr>
        <w:t>6</w:t>
      </w:r>
      <w:r w:rsidRPr="00531E80">
        <w:rPr>
          <w:iCs/>
          <w:sz w:val="20"/>
          <w:szCs w:val="20"/>
        </w:rPr>
        <w:t xml:space="preserve">.1.1. rezultāts (norādīt atbilstošo)                                                                                     </w:t>
      </w:r>
      <w:r w:rsidR="00615736" w:rsidRPr="00531E80">
        <w:rPr>
          <w:iCs/>
          <w:sz w:val="20"/>
          <w:szCs w:val="20"/>
        </w:rPr>
        <w:t xml:space="preserve">                         </w:t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</w:p>
    <w:p w:rsidR="00EC289A" w:rsidRPr="00531E80" w:rsidRDefault="00EB40CB" w:rsidP="00EC289A">
      <w:pPr>
        <w:tabs>
          <w:tab w:val="right" w:pos="9071"/>
        </w:tabs>
        <w:rPr>
          <w:iCs/>
          <w:sz w:val="20"/>
          <w:szCs w:val="20"/>
        </w:rPr>
      </w:pPr>
      <w:r w:rsidRPr="00531E80">
        <w:rPr>
          <w:iCs/>
          <w:sz w:val="20"/>
          <w:szCs w:val="20"/>
        </w:rPr>
        <w:t>(1 – pozitīvs; 2 – negatīvs; 99 – nav zināms)</w:t>
      </w:r>
    </w:p>
    <w:p w:rsidR="00EC289A" w:rsidRPr="00531E80" w:rsidRDefault="00EB40CB" w:rsidP="00DC2ACE">
      <w:pPr>
        <w:tabs>
          <w:tab w:val="left" w:pos="5529"/>
          <w:tab w:val="left" w:pos="8647"/>
          <w:tab w:val="right" w:pos="9071"/>
        </w:tabs>
        <w:autoSpaceDE w:val="0"/>
        <w:autoSpaceDN w:val="0"/>
        <w:adjustRightInd w:val="0"/>
        <w:rPr>
          <w:sz w:val="20"/>
          <w:szCs w:val="20"/>
        </w:rPr>
      </w:pPr>
      <w:r w:rsidRPr="00531E80">
        <w:rPr>
          <w:iCs/>
          <w:sz w:val="20"/>
          <w:szCs w:val="20"/>
        </w:rPr>
        <w:t>1</w:t>
      </w:r>
      <w:r w:rsidR="005373B8" w:rsidRPr="00531E80">
        <w:rPr>
          <w:iCs/>
          <w:sz w:val="20"/>
          <w:szCs w:val="20"/>
        </w:rPr>
        <w:t>6</w:t>
      </w:r>
      <w:r w:rsidRPr="00531E80">
        <w:rPr>
          <w:iCs/>
          <w:sz w:val="20"/>
          <w:szCs w:val="20"/>
        </w:rPr>
        <w:t xml:space="preserve">.2. krēpu izmeklēšana uz </w:t>
      </w:r>
      <w:r w:rsidR="00EA4A21" w:rsidRPr="00872AE9">
        <w:rPr>
          <w:i/>
          <w:sz w:val="20"/>
          <w:szCs w:val="20"/>
        </w:rPr>
        <w:t>Mycobacterium tuberculosis</w:t>
      </w:r>
      <w:r w:rsidRPr="00531E80">
        <w:rPr>
          <w:iCs/>
          <w:sz w:val="20"/>
          <w:szCs w:val="20"/>
        </w:rPr>
        <w:tab/>
        <w:t xml:space="preserve">                 </w:t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  <w:r w:rsidRPr="00531E80">
        <w:rPr>
          <w:iCs/>
          <w:sz w:val="20"/>
          <w:szCs w:val="20"/>
        </w:rPr>
        <w:t>.</w:t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  <w:r w:rsidRPr="00531E80">
        <w:rPr>
          <w:iCs/>
          <w:sz w:val="20"/>
          <w:szCs w:val="20"/>
        </w:rPr>
        <w:t>.</w:t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</w:p>
    <w:p w:rsidR="00EC289A" w:rsidRPr="00531E80" w:rsidRDefault="00EB40CB" w:rsidP="00EC289A">
      <w:pPr>
        <w:tabs>
          <w:tab w:val="right" w:pos="9071"/>
        </w:tabs>
        <w:rPr>
          <w:iCs/>
          <w:sz w:val="20"/>
          <w:szCs w:val="20"/>
        </w:rPr>
      </w:pPr>
      <w:r w:rsidRPr="00531E80">
        <w:rPr>
          <w:iCs/>
          <w:sz w:val="20"/>
          <w:szCs w:val="20"/>
        </w:rPr>
        <w:t>1</w:t>
      </w:r>
      <w:r w:rsidR="005373B8" w:rsidRPr="00531E80">
        <w:rPr>
          <w:iCs/>
          <w:sz w:val="20"/>
          <w:szCs w:val="20"/>
        </w:rPr>
        <w:t>6</w:t>
      </w:r>
      <w:r w:rsidRPr="00531E80">
        <w:rPr>
          <w:iCs/>
          <w:sz w:val="20"/>
          <w:szCs w:val="20"/>
        </w:rPr>
        <w:t>.2.1. rezultāts (norādīt atbilstošo)</w:t>
      </w:r>
      <w:r w:rsidR="00615736" w:rsidRPr="00531E80">
        <w:rPr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</w:p>
    <w:p w:rsidR="00EC289A" w:rsidRPr="00531E80" w:rsidRDefault="00EB40CB" w:rsidP="00EC289A">
      <w:pPr>
        <w:tabs>
          <w:tab w:val="right" w:pos="9071"/>
        </w:tabs>
        <w:rPr>
          <w:iCs/>
          <w:sz w:val="20"/>
          <w:szCs w:val="20"/>
        </w:rPr>
      </w:pPr>
      <w:r w:rsidRPr="00531E80">
        <w:rPr>
          <w:iCs/>
          <w:sz w:val="20"/>
          <w:szCs w:val="20"/>
        </w:rPr>
        <w:t>(1 – pozitīvs; 2 – negatīvs; 99 – nav zināms)</w:t>
      </w:r>
    </w:p>
    <w:p w:rsidR="00EC289A" w:rsidRPr="00531E80" w:rsidRDefault="00EB40CB" w:rsidP="00DC2ACE">
      <w:pPr>
        <w:tabs>
          <w:tab w:val="left" w:pos="5529"/>
          <w:tab w:val="left" w:pos="8647"/>
          <w:tab w:val="right" w:pos="9071"/>
        </w:tabs>
        <w:autoSpaceDE w:val="0"/>
        <w:autoSpaceDN w:val="0"/>
        <w:adjustRightInd w:val="0"/>
        <w:rPr>
          <w:sz w:val="20"/>
          <w:szCs w:val="20"/>
        </w:rPr>
      </w:pPr>
      <w:r w:rsidRPr="00531E80">
        <w:rPr>
          <w:iCs/>
          <w:sz w:val="20"/>
          <w:szCs w:val="20"/>
        </w:rPr>
        <w:t>1</w:t>
      </w:r>
      <w:r w:rsidR="005373B8" w:rsidRPr="00531E80">
        <w:rPr>
          <w:iCs/>
          <w:sz w:val="20"/>
          <w:szCs w:val="20"/>
        </w:rPr>
        <w:t>6</w:t>
      </w:r>
      <w:r w:rsidRPr="00531E80">
        <w:rPr>
          <w:iCs/>
          <w:sz w:val="20"/>
          <w:szCs w:val="20"/>
        </w:rPr>
        <w:t>.3. tuberkulīna tests</w:t>
      </w:r>
      <w:r w:rsidRPr="00531E80">
        <w:rPr>
          <w:iCs/>
          <w:sz w:val="20"/>
          <w:szCs w:val="20"/>
        </w:rPr>
        <w:tab/>
        <w:t xml:space="preserve">                 </w:t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  <w:r w:rsidRPr="00531E80">
        <w:rPr>
          <w:iCs/>
          <w:sz w:val="20"/>
          <w:szCs w:val="20"/>
        </w:rPr>
        <w:t>.</w:t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  <w:r w:rsidRPr="00531E80">
        <w:rPr>
          <w:iCs/>
          <w:sz w:val="20"/>
          <w:szCs w:val="20"/>
        </w:rPr>
        <w:t>.</w:t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</w:p>
    <w:p w:rsidR="00EC289A" w:rsidRPr="00531E80" w:rsidRDefault="00EB40CB" w:rsidP="00EC289A">
      <w:pPr>
        <w:tabs>
          <w:tab w:val="right" w:pos="9071"/>
        </w:tabs>
        <w:rPr>
          <w:iCs/>
          <w:sz w:val="20"/>
          <w:szCs w:val="20"/>
        </w:rPr>
      </w:pPr>
      <w:r w:rsidRPr="00531E80">
        <w:rPr>
          <w:iCs/>
          <w:sz w:val="20"/>
          <w:szCs w:val="20"/>
        </w:rPr>
        <w:t>1</w:t>
      </w:r>
      <w:r w:rsidR="005373B8" w:rsidRPr="00531E80">
        <w:rPr>
          <w:iCs/>
          <w:sz w:val="20"/>
          <w:szCs w:val="20"/>
        </w:rPr>
        <w:t>6</w:t>
      </w:r>
      <w:r w:rsidRPr="00531E80">
        <w:rPr>
          <w:iCs/>
          <w:sz w:val="20"/>
          <w:szCs w:val="20"/>
        </w:rPr>
        <w:t>.3.1. rezultāts (norādīt atbilstošo)</w:t>
      </w:r>
      <w:r w:rsidR="00615736" w:rsidRPr="00531E80">
        <w:rPr>
          <w:iCs/>
          <w:sz w:val="20"/>
          <w:szCs w:val="20"/>
        </w:rPr>
        <w:t xml:space="preserve">                                                                                                               </w:t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</w:p>
    <w:p w:rsidR="00EC289A" w:rsidRPr="00531E80" w:rsidRDefault="00EB40CB" w:rsidP="00EC289A">
      <w:pPr>
        <w:tabs>
          <w:tab w:val="right" w:pos="9071"/>
        </w:tabs>
        <w:rPr>
          <w:iCs/>
          <w:sz w:val="20"/>
          <w:szCs w:val="20"/>
        </w:rPr>
      </w:pPr>
      <w:r w:rsidRPr="00531E80">
        <w:rPr>
          <w:iCs/>
          <w:sz w:val="20"/>
          <w:szCs w:val="20"/>
        </w:rPr>
        <w:t>(1 – pozitīvs; 2 – negatīvs; 99 – nav zināms)</w:t>
      </w:r>
    </w:p>
    <w:p w:rsidR="00EC289A" w:rsidRPr="00531E80" w:rsidRDefault="00EB40CB" w:rsidP="00DC2ACE">
      <w:pPr>
        <w:tabs>
          <w:tab w:val="left" w:pos="5529"/>
          <w:tab w:val="left" w:pos="8647"/>
          <w:tab w:val="right" w:pos="9071"/>
        </w:tabs>
        <w:autoSpaceDE w:val="0"/>
        <w:autoSpaceDN w:val="0"/>
        <w:adjustRightInd w:val="0"/>
        <w:rPr>
          <w:sz w:val="20"/>
          <w:szCs w:val="20"/>
        </w:rPr>
      </w:pPr>
      <w:r w:rsidRPr="00531E80">
        <w:rPr>
          <w:iCs/>
          <w:sz w:val="20"/>
          <w:szCs w:val="20"/>
        </w:rPr>
        <w:t>1</w:t>
      </w:r>
      <w:r w:rsidR="005373B8" w:rsidRPr="00531E80">
        <w:rPr>
          <w:iCs/>
          <w:sz w:val="20"/>
          <w:szCs w:val="20"/>
        </w:rPr>
        <w:t>6</w:t>
      </w:r>
      <w:r w:rsidRPr="00531E80">
        <w:rPr>
          <w:iCs/>
          <w:sz w:val="20"/>
          <w:szCs w:val="20"/>
        </w:rPr>
        <w:t xml:space="preserve">.4. </w:t>
      </w:r>
      <w:r w:rsidR="00EA4A21" w:rsidRPr="00872AE9">
        <w:rPr>
          <w:iCs/>
          <w:sz w:val="20"/>
          <w:szCs w:val="20"/>
        </w:rPr>
        <w:t>Interferona gamma izdales tests</w:t>
      </w:r>
      <w:r w:rsidR="00EA4A21" w:rsidRPr="00531E80">
        <w:rPr>
          <w:iCs/>
          <w:sz w:val="20"/>
          <w:szCs w:val="20"/>
        </w:rPr>
        <w:t xml:space="preserve"> </w:t>
      </w:r>
      <w:r w:rsidR="00EA4A21">
        <w:rPr>
          <w:iCs/>
          <w:sz w:val="20"/>
          <w:szCs w:val="20"/>
        </w:rPr>
        <w:t>(</w:t>
      </w:r>
      <w:r w:rsidRPr="00531E80">
        <w:rPr>
          <w:iCs/>
          <w:sz w:val="20"/>
          <w:szCs w:val="20"/>
        </w:rPr>
        <w:t>IGRA</w:t>
      </w:r>
      <w:r w:rsidR="00EA4A21">
        <w:rPr>
          <w:iCs/>
          <w:sz w:val="20"/>
          <w:szCs w:val="20"/>
        </w:rPr>
        <w:t>)</w:t>
      </w:r>
      <w:r w:rsidRPr="00531E80">
        <w:rPr>
          <w:iCs/>
          <w:sz w:val="20"/>
          <w:szCs w:val="20"/>
        </w:rPr>
        <w:t xml:space="preserve"> tests</w:t>
      </w:r>
      <w:r w:rsidRPr="00531E80">
        <w:rPr>
          <w:iCs/>
          <w:sz w:val="20"/>
          <w:szCs w:val="20"/>
        </w:rPr>
        <w:tab/>
        <w:t xml:space="preserve">                 </w:t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  <w:r w:rsidRPr="00531E80">
        <w:rPr>
          <w:iCs/>
          <w:sz w:val="20"/>
          <w:szCs w:val="20"/>
        </w:rPr>
        <w:t>.</w:t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  <w:r w:rsidRPr="00531E80">
        <w:rPr>
          <w:iCs/>
          <w:sz w:val="20"/>
          <w:szCs w:val="20"/>
        </w:rPr>
        <w:t>.</w:t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</w:p>
    <w:p w:rsidR="00EC289A" w:rsidRPr="00531E80" w:rsidRDefault="00EB40CB" w:rsidP="00EC289A">
      <w:pPr>
        <w:tabs>
          <w:tab w:val="right" w:pos="9071"/>
        </w:tabs>
        <w:rPr>
          <w:iCs/>
          <w:sz w:val="20"/>
          <w:szCs w:val="20"/>
        </w:rPr>
      </w:pPr>
      <w:r w:rsidRPr="00531E80">
        <w:rPr>
          <w:iCs/>
          <w:sz w:val="20"/>
          <w:szCs w:val="20"/>
        </w:rPr>
        <w:t>1</w:t>
      </w:r>
      <w:r w:rsidR="005373B8" w:rsidRPr="00531E80">
        <w:rPr>
          <w:iCs/>
          <w:sz w:val="20"/>
          <w:szCs w:val="20"/>
        </w:rPr>
        <w:t>6</w:t>
      </w:r>
      <w:r w:rsidRPr="00531E80">
        <w:rPr>
          <w:iCs/>
          <w:sz w:val="20"/>
          <w:szCs w:val="20"/>
        </w:rPr>
        <w:t>.4.1. rezultāts (norādīt atbilstošo)</w:t>
      </w:r>
      <w:r w:rsidR="00615736" w:rsidRPr="00531E80">
        <w:rPr>
          <w:iCs/>
          <w:sz w:val="20"/>
          <w:szCs w:val="20"/>
        </w:rPr>
        <w:t xml:space="preserve">                                                                                                               </w:t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  <w:r w:rsidR="007C4EC7" w:rsidRPr="00531E80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31E80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31E80">
        <w:rPr>
          <w:iCs/>
          <w:sz w:val="20"/>
          <w:szCs w:val="20"/>
        </w:rPr>
        <w:fldChar w:fldCharType="end"/>
      </w:r>
    </w:p>
    <w:p w:rsidR="008A02FF" w:rsidRPr="001A6F16" w:rsidRDefault="00EB40CB" w:rsidP="00EC289A">
      <w:pPr>
        <w:tabs>
          <w:tab w:val="right" w:pos="9071"/>
        </w:tabs>
        <w:rPr>
          <w:iCs/>
          <w:sz w:val="20"/>
          <w:szCs w:val="20"/>
        </w:rPr>
      </w:pPr>
      <w:r w:rsidRPr="00531E80">
        <w:rPr>
          <w:iCs/>
          <w:sz w:val="20"/>
          <w:szCs w:val="20"/>
        </w:rPr>
        <w:t>(1 – pozitīvs; 2 – negatīvs; 99 – nav zināms)</w:t>
      </w:r>
    </w:p>
    <w:p w:rsidR="00C37974" w:rsidRPr="001A6F16" w:rsidRDefault="00C37974" w:rsidP="00DC3F94">
      <w:pPr>
        <w:tabs>
          <w:tab w:val="right" w:pos="9071"/>
        </w:tabs>
        <w:rPr>
          <w:b/>
          <w:iCs/>
          <w:sz w:val="24"/>
          <w:szCs w:val="24"/>
        </w:rPr>
      </w:pPr>
    </w:p>
    <w:p w:rsidR="000A1212" w:rsidRPr="001A6F16" w:rsidRDefault="000A1212" w:rsidP="00977C41">
      <w:pPr>
        <w:tabs>
          <w:tab w:val="right" w:pos="9071"/>
        </w:tabs>
        <w:jc w:val="center"/>
        <w:rPr>
          <w:b/>
          <w:iCs/>
          <w:sz w:val="20"/>
          <w:szCs w:val="20"/>
        </w:rPr>
      </w:pPr>
    </w:p>
    <w:p w:rsidR="00977C41" w:rsidRPr="005C440B" w:rsidRDefault="001B7E03" w:rsidP="00977C41">
      <w:pPr>
        <w:tabs>
          <w:tab w:val="right" w:pos="9071"/>
        </w:tabs>
        <w:jc w:val="center"/>
        <w:rPr>
          <w:b/>
          <w:iCs/>
          <w:sz w:val="20"/>
          <w:szCs w:val="20"/>
        </w:rPr>
      </w:pPr>
      <w:r w:rsidRPr="005C440B">
        <w:rPr>
          <w:b/>
          <w:iCs/>
          <w:sz w:val="20"/>
          <w:szCs w:val="20"/>
        </w:rPr>
        <w:t xml:space="preserve">III </w:t>
      </w:r>
      <w:r w:rsidR="00977C41" w:rsidRPr="005C440B">
        <w:rPr>
          <w:b/>
          <w:iCs/>
          <w:sz w:val="20"/>
          <w:szCs w:val="20"/>
        </w:rPr>
        <w:t xml:space="preserve">Visticamākais inficēšanās ceļš, izvērtējot no pacienta iegūto informāciju </w:t>
      </w:r>
    </w:p>
    <w:p w:rsidR="00977C41" w:rsidRPr="005C440B" w:rsidRDefault="00977C41" w:rsidP="00977C41">
      <w:pPr>
        <w:tabs>
          <w:tab w:val="right" w:pos="9071"/>
        </w:tabs>
        <w:jc w:val="center"/>
        <w:rPr>
          <w:i/>
          <w:sz w:val="20"/>
          <w:szCs w:val="20"/>
        </w:rPr>
      </w:pPr>
      <w:r w:rsidRPr="005C440B">
        <w:rPr>
          <w:i/>
          <w:sz w:val="20"/>
          <w:szCs w:val="20"/>
        </w:rPr>
        <w:t>(norādīt atbilstošo, arī sekojošo apmeklējumu laikā)</w:t>
      </w:r>
    </w:p>
    <w:p w:rsidR="00977C41" w:rsidRPr="005C440B" w:rsidRDefault="00977C41" w:rsidP="00977C41">
      <w:pPr>
        <w:tabs>
          <w:tab w:val="right" w:pos="9071"/>
        </w:tabs>
        <w:rPr>
          <w:b/>
          <w:sz w:val="20"/>
          <w:szCs w:val="20"/>
        </w:rPr>
      </w:pPr>
    </w:p>
    <w:p w:rsidR="00977C41" w:rsidRPr="005C440B" w:rsidRDefault="00AB7E36" w:rsidP="00977C41">
      <w:pPr>
        <w:tabs>
          <w:tab w:val="right" w:pos="9071"/>
        </w:tabs>
        <w:autoSpaceDE w:val="0"/>
        <w:autoSpaceDN w:val="0"/>
        <w:adjustRightInd w:val="0"/>
        <w:rPr>
          <w:b/>
          <w:sz w:val="20"/>
          <w:szCs w:val="20"/>
        </w:rPr>
      </w:pPr>
      <w:r w:rsidRPr="005C440B">
        <w:rPr>
          <w:b/>
          <w:sz w:val="20"/>
          <w:szCs w:val="20"/>
        </w:rPr>
        <w:t>1</w:t>
      </w:r>
      <w:r w:rsidR="005373B8">
        <w:rPr>
          <w:b/>
          <w:sz w:val="20"/>
          <w:szCs w:val="20"/>
        </w:rPr>
        <w:t>7</w:t>
      </w:r>
      <w:r w:rsidR="00977C41" w:rsidRPr="005C440B">
        <w:rPr>
          <w:b/>
          <w:sz w:val="20"/>
          <w:szCs w:val="20"/>
        </w:rPr>
        <w:t>. Injicējamo narkotisko vielu lietošana ar kopējiem injicēšanas piederumi</w:t>
      </w:r>
      <w:r w:rsidR="000404CC" w:rsidRPr="005C440B">
        <w:rPr>
          <w:b/>
          <w:sz w:val="20"/>
          <w:szCs w:val="20"/>
        </w:rPr>
        <w:t>em</w:t>
      </w:r>
      <w:r w:rsidR="00977C41" w:rsidRPr="005C440B">
        <w:rPr>
          <w:b/>
          <w:sz w:val="20"/>
          <w:szCs w:val="20"/>
        </w:rPr>
        <w:tab/>
      </w:r>
      <w:r w:rsidR="007C4EC7" w:rsidRPr="005C440B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5C440B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C440B">
        <w:rPr>
          <w:iCs/>
          <w:sz w:val="20"/>
          <w:szCs w:val="20"/>
        </w:rPr>
        <w:fldChar w:fldCharType="end"/>
      </w:r>
    </w:p>
    <w:p w:rsidR="00977C41" w:rsidRPr="005C440B" w:rsidRDefault="00977C41" w:rsidP="00977C41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611A74" w:rsidRPr="005C440B" w:rsidRDefault="00AB7E36" w:rsidP="00611A74">
      <w:pPr>
        <w:tabs>
          <w:tab w:val="right" w:pos="9072"/>
        </w:tabs>
        <w:autoSpaceDE w:val="0"/>
        <w:autoSpaceDN w:val="0"/>
        <w:adjustRightInd w:val="0"/>
        <w:rPr>
          <w:sz w:val="20"/>
          <w:szCs w:val="20"/>
        </w:rPr>
      </w:pPr>
      <w:r w:rsidRPr="005C440B">
        <w:rPr>
          <w:b/>
          <w:sz w:val="20"/>
          <w:szCs w:val="20"/>
        </w:rPr>
        <w:t>1</w:t>
      </w:r>
      <w:r w:rsidR="005373B8">
        <w:rPr>
          <w:b/>
          <w:sz w:val="20"/>
          <w:szCs w:val="20"/>
        </w:rPr>
        <w:t>8</w:t>
      </w:r>
      <w:r w:rsidR="00FB0705" w:rsidRPr="005C440B">
        <w:rPr>
          <w:b/>
          <w:sz w:val="20"/>
          <w:szCs w:val="20"/>
        </w:rPr>
        <w:t>.</w:t>
      </w:r>
      <w:r w:rsidR="00FB0705" w:rsidRPr="005C440B">
        <w:t xml:space="preserve"> </w:t>
      </w:r>
      <w:r w:rsidR="00FB0705" w:rsidRPr="005C440B">
        <w:rPr>
          <w:b/>
          <w:sz w:val="20"/>
          <w:szCs w:val="20"/>
        </w:rPr>
        <w:t>Seksuāls kontakts ar HIV</w:t>
      </w:r>
      <w:r w:rsidR="00BA4FCE">
        <w:rPr>
          <w:b/>
          <w:sz w:val="20"/>
          <w:szCs w:val="20"/>
        </w:rPr>
        <w:t xml:space="preserve"> inficētu vai iespējami inficēt</w:t>
      </w:r>
      <w:r w:rsidR="00BA4FCE" w:rsidRPr="00A24A0F">
        <w:rPr>
          <w:b/>
          <w:sz w:val="20"/>
          <w:szCs w:val="20"/>
        </w:rPr>
        <w:t>u</w:t>
      </w:r>
      <w:r w:rsidR="00FB0705" w:rsidRPr="005C440B">
        <w:rPr>
          <w:b/>
          <w:sz w:val="20"/>
          <w:szCs w:val="20"/>
        </w:rPr>
        <w:t xml:space="preserve"> personu </w:t>
      </w:r>
      <w:r w:rsidR="00611A74" w:rsidRPr="005C440B">
        <w:t xml:space="preserve">    </w:t>
      </w:r>
      <w:r w:rsidRPr="005C440B">
        <w:t xml:space="preserve">                            </w:t>
      </w:r>
      <w:r w:rsidR="00611A74" w:rsidRPr="005C440B">
        <w:t xml:space="preserve">    </w:t>
      </w:r>
      <w:r w:rsidR="00615736">
        <w:t xml:space="preserve">   </w:t>
      </w:r>
      <w:r w:rsidR="007C4EC7" w:rsidRPr="005C440B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611A74" w:rsidRPr="005C440B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C440B">
        <w:rPr>
          <w:iCs/>
          <w:sz w:val="20"/>
          <w:szCs w:val="20"/>
        </w:rPr>
        <w:fldChar w:fldCharType="end"/>
      </w:r>
    </w:p>
    <w:p w:rsidR="00FB0705" w:rsidRPr="005C440B" w:rsidRDefault="00FB0705" w:rsidP="00977C41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1319EC" w:rsidRPr="005C440B" w:rsidRDefault="00AB7E36" w:rsidP="001319EC">
      <w:pPr>
        <w:autoSpaceDE w:val="0"/>
        <w:autoSpaceDN w:val="0"/>
        <w:adjustRightInd w:val="0"/>
        <w:rPr>
          <w:sz w:val="20"/>
          <w:szCs w:val="20"/>
        </w:rPr>
      </w:pPr>
      <w:r w:rsidRPr="005C440B">
        <w:rPr>
          <w:sz w:val="20"/>
          <w:szCs w:val="20"/>
        </w:rPr>
        <w:t>1</w:t>
      </w:r>
      <w:r w:rsidR="005373B8">
        <w:rPr>
          <w:sz w:val="20"/>
          <w:szCs w:val="20"/>
        </w:rPr>
        <w:t>8</w:t>
      </w:r>
      <w:r w:rsidR="002512B2" w:rsidRPr="005C440B">
        <w:rPr>
          <w:sz w:val="20"/>
          <w:szCs w:val="20"/>
        </w:rPr>
        <w:t>.1. heteroseksuāls kontakts</w:t>
      </w:r>
      <w:r w:rsidR="001319EC" w:rsidRPr="005C440B">
        <w:rPr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15736">
        <w:rPr>
          <w:iCs/>
          <w:sz w:val="20"/>
          <w:szCs w:val="20"/>
        </w:rPr>
        <w:t xml:space="preserve">  </w:t>
      </w:r>
      <w:r w:rsidR="001319EC" w:rsidRPr="005C440B">
        <w:rPr>
          <w:iCs/>
          <w:sz w:val="20"/>
          <w:szCs w:val="20"/>
        </w:rPr>
        <w:t xml:space="preserve"> </w:t>
      </w:r>
      <w:r w:rsidR="007C4EC7" w:rsidRPr="005C440B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1319EC" w:rsidRPr="005C440B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C440B">
        <w:rPr>
          <w:iCs/>
          <w:sz w:val="20"/>
          <w:szCs w:val="20"/>
        </w:rPr>
        <w:fldChar w:fldCharType="end"/>
      </w:r>
    </w:p>
    <w:p w:rsidR="006A5A2C" w:rsidRPr="005C440B" w:rsidRDefault="006A5A2C" w:rsidP="00977C41">
      <w:pPr>
        <w:autoSpaceDE w:val="0"/>
        <w:autoSpaceDN w:val="0"/>
        <w:adjustRightInd w:val="0"/>
        <w:rPr>
          <w:sz w:val="20"/>
          <w:szCs w:val="20"/>
        </w:rPr>
      </w:pPr>
    </w:p>
    <w:p w:rsidR="001319EC" w:rsidRPr="005C440B" w:rsidRDefault="002512B2" w:rsidP="001319EC">
      <w:pPr>
        <w:autoSpaceDE w:val="0"/>
        <w:autoSpaceDN w:val="0"/>
        <w:adjustRightInd w:val="0"/>
        <w:rPr>
          <w:sz w:val="20"/>
          <w:szCs w:val="20"/>
        </w:rPr>
      </w:pPr>
      <w:r w:rsidRPr="005C440B">
        <w:rPr>
          <w:sz w:val="20"/>
          <w:szCs w:val="20"/>
        </w:rPr>
        <w:t>1</w:t>
      </w:r>
      <w:r w:rsidR="005373B8">
        <w:rPr>
          <w:sz w:val="20"/>
          <w:szCs w:val="20"/>
        </w:rPr>
        <w:t>8</w:t>
      </w:r>
      <w:r w:rsidRPr="005C440B">
        <w:rPr>
          <w:sz w:val="20"/>
          <w:szCs w:val="20"/>
        </w:rPr>
        <w:t>.2. homoseksuāls kontakts</w:t>
      </w:r>
      <w:r w:rsidR="001319EC" w:rsidRPr="005C440B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615736">
        <w:rPr>
          <w:sz w:val="20"/>
          <w:szCs w:val="20"/>
        </w:rPr>
        <w:t xml:space="preserve">  </w:t>
      </w:r>
      <w:r w:rsidR="001319EC" w:rsidRPr="005C440B">
        <w:rPr>
          <w:sz w:val="20"/>
          <w:szCs w:val="20"/>
        </w:rPr>
        <w:t xml:space="preserve"> </w:t>
      </w:r>
      <w:r w:rsidR="007C4EC7" w:rsidRPr="005C440B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1319EC" w:rsidRPr="005C440B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C440B">
        <w:rPr>
          <w:iCs/>
          <w:sz w:val="20"/>
          <w:szCs w:val="20"/>
        </w:rPr>
        <w:fldChar w:fldCharType="end"/>
      </w:r>
    </w:p>
    <w:p w:rsidR="007A5671" w:rsidRPr="005C440B" w:rsidRDefault="007A5671" w:rsidP="006A5A2C">
      <w:pPr>
        <w:autoSpaceDE w:val="0"/>
        <w:autoSpaceDN w:val="0"/>
        <w:adjustRightInd w:val="0"/>
        <w:rPr>
          <w:sz w:val="20"/>
          <w:szCs w:val="20"/>
        </w:rPr>
      </w:pPr>
    </w:p>
    <w:p w:rsidR="00EE2F99" w:rsidRPr="005C440B" w:rsidRDefault="002512B2" w:rsidP="00EE2F99">
      <w:pPr>
        <w:tabs>
          <w:tab w:val="right" w:pos="9072"/>
        </w:tabs>
        <w:autoSpaceDE w:val="0"/>
        <w:autoSpaceDN w:val="0"/>
        <w:adjustRightInd w:val="0"/>
        <w:rPr>
          <w:sz w:val="20"/>
          <w:szCs w:val="20"/>
        </w:rPr>
      </w:pPr>
      <w:r w:rsidRPr="005C440B">
        <w:rPr>
          <w:sz w:val="20"/>
          <w:szCs w:val="20"/>
        </w:rPr>
        <w:t>1</w:t>
      </w:r>
      <w:r w:rsidR="005373B8">
        <w:rPr>
          <w:sz w:val="20"/>
          <w:szCs w:val="20"/>
        </w:rPr>
        <w:t>8</w:t>
      </w:r>
      <w:r w:rsidR="00611A74" w:rsidRPr="005C440B">
        <w:rPr>
          <w:sz w:val="20"/>
          <w:szCs w:val="20"/>
        </w:rPr>
        <w:t>.</w:t>
      </w:r>
      <w:r w:rsidRPr="005C440B">
        <w:rPr>
          <w:sz w:val="20"/>
          <w:szCs w:val="20"/>
        </w:rPr>
        <w:t>3</w:t>
      </w:r>
      <w:r w:rsidR="00611A74" w:rsidRPr="005C440B">
        <w:rPr>
          <w:sz w:val="20"/>
          <w:szCs w:val="20"/>
        </w:rPr>
        <w:t xml:space="preserve">. </w:t>
      </w:r>
      <w:r w:rsidR="00EE2F99" w:rsidRPr="005C440B">
        <w:rPr>
          <w:sz w:val="20"/>
          <w:szCs w:val="20"/>
        </w:rPr>
        <w:t>partneris ir</w:t>
      </w:r>
      <w:r w:rsidR="00611A74" w:rsidRPr="005C440B">
        <w:rPr>
          <w:sz w:val="20"/>
          <w:szCs w:val="20"/>
        </w:rPr>
        <w:t xml:space="preserve"> injicējamo narkotisko vielu lietotāj</w:t>
      </w:r>
      <w:r w:rsidR="00EE2F99" w:rsidRPr="005C440B">
        <w:rPr>
          <w:sz w:val="20"/>
          <w:szCs w:val="20"/>
        </w:rPr>
        <w:t>s</w:t>
      </w:r>
      <w:r w:rsidRPr="005C440B">
        <w:rPr>
          <w:sz w:val="20"/>
          <w:szCs w:val="20"/>
        </w:rPr>
        <w:t xml:space="preserve">                                                                                 </w:t>
      </w:r>
      <w:r w:rsidRPr="005C440B">
        <w:rPr>
          <w:iCs/>
          <w:sz w:val="20"/>
          <w:szCs w:val="20"/>
        </w:rPr>
        <w:t xml:space="preserve"> </w:t>
      </w:r>
      <w:r w:rsidR="00615736">
        <w:rPr>
          <w:iCs/>
          <w:sz w:val="20"/>
          <w:szCs w:val="20"/>
        </w:rPr>
        <w:t xml:space="preserve">       </w:t>
      </w:r>
      <w:r w:rsidR="007C4EC7" w:rsidRPr="005C440B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C440B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C440B">
        <w:rPr>
          <w:iCs/>
          <w:sz w:val="20"/>
          <w:szCs w:val="20"/>
        </w:rPr>
        <w:fldChar w:fldCharType="end"/>
      </w:r>
    </w:p>
    <w:p w:rsidR="002512B2" w:rsidRPr="005C440B" w:rsidRDefault="002512B2" w:rsidP="00977C41">
      <w:pPr>
        <w:tabs>
          <w:tab w:val="right" w:pos="9072"/>
        </w:tabs>
        <w:rPr>
          <w:b/>
          <w:sz w:val="20"/>
          <w:szCs w:val="20"/>
        </w:rPr>
      </w:pPr>
    </w:p>
    <w:p w:rsidR="00977C41" w:rsidRPr="005C440B" w:rsidRDefault="002512B2" w:rsidP="00977C41">
      <w:pPr>
        <w:tabs>
          <w:tab w:val="right" w:pos="9072"/>
        </w:tabs>
        <w:rPr>
          <w:iCs/>
          <w:sz w:val="20"/>
          <w:szCs w:val="20"/>
        </w:rPr>
      </w:pPr>
      <w:r w:rsidRPr="005C440B">
        <w:rPr>
          <w:b/>
          <w:sz w:val="20"/>
          <w:szCs w:val="20"/>
        </w:rPr>
        <w:t>1</w:t>
      </w:r>
      <w:r w:rsidR="005373B8">
        <w:rPr>
          <w:b/>
          <w:sz w:val="20"/>
          <w:szCs w:val="20"/>
        </w:rPr>
        <w:t>9</w:t>
      </w:r>
      <w:r w:rsidR="00977C41" w:rsidRPr="005C440B">
        <w:rPr>
          <w:b/>
          <w:sz w:val="20"/>
          <w:szCs w:val="20"/>
        </w:rPr>
        <w:t>. Vertikālā transmisija</w:t>
      </w:r>
      <w:r w:rsidR="00977C41" w:rsidRPr="005C440B">
        <w:rPr>
          <w:b/>
          <w:sz w:val="20"/>
          <w:szCs w:val="20"/>
        </w:rPr>
        <w:tab/>
      </w:r>
      <w:r w:rsidR="007C4EC7" w:rsidRPr="005C440B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5C440B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C440B">
        <w:rPr>
          <w:iCs/>
          <w:sz w:val="20"/>
          <w:szCs w:val="20"/>
        </w:rPr>
        <w:fldChar w:fldCharType="end"/>
      </w:r>
    </w:p>
    <w:p w:rsidR="0010194C" w:rsidRPr="005C440B" w:rsidRDefault="00E36DE2" w:rsidP="0010194C">
      <w:pPr>
        <w:tabs>
          <w:tab w:val="right" w:pos="9071"/>
        </w:tabs>
        <w:rPr>
          <w:iCs/>
          <w:sz w:val="20"/>
          <w:szCs w:val="20"/>
        </w:rPr>
      </w:pPr>
      <w:r w:rsidRPr="00A24A0F">
        <w:rPr>
          <w:b/>
          <w:iCs/>
          <w:sz w:val="20"/>
          <w:szCs w:val="20"/>
        </w:rPr>
        <w:t>20</w:t>
      </w:r>
      <w:r w:rsidR="0010194C" w:rsidRPr="00A24A0F">
        <w:rPr>
          <w:b/>
          <w:iCs/>
          <w:sz w:val="20"/>
          <w:szCs w:val="20"/>
        </w:rPr>
        <w:t>. Mātes personas kods</w:t>
      </w:r>
      <w:r w:rsidR="0010194C" w:rsidRPr="005C440B">
        <w:rPr>
          <w:iCs/>
          <w:sz w:val="20"/>
          <w:szCs w:val="20"/>
        </w:rPr>
        <w:t xml:space="preserve"> </w:t>
      </w:r>
      <w:r w:rsidR="0010194C" w:rsidRPr="005C440B">
        <w:rPr>
          <w:iCs/>
          <w:sz w:val="20"/>
          <w:szCs w:val="20"/>
        </w:rPr>
        <w:tab/>
      </w:r>
      <w:r w:rsidR="007C4EC7" w:rsidRPr="005C440B">
        <w:rPr>
          <w:i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="0010194C" w:rsidRPr="005C440B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C440B">
        <w:rPr>
          <w:iCs/>
          <w:sz w:val="20"/>
          <w:szCs w:val="20"/>
        </w:rPr>
        <w:fldChar w:fldCharType="end"/>
      </w:r>
      <w:r w:rsidR="007C4EC7" w:rsidRPr="005C440B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10194C" w:rsidRPr="005C440B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C440B">
        <w:rPr>
          <w:iCs/>
          <w:sz w:val="20"/>
          <w:szCs w:val="20"/>
        </w:rPr>
        <w:fldChar w:fldCharType="end"/>
      </w:r>
      <w:r w:rsidR="007C4EC7" w:rsidRPr="005C440B">
        <w:rPr>
          <w:i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="0010194C" w:rsidRPr="005C440B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C440B">
        <w:rPr>
          <w:iCs/>
          <w:sz w:val="20"/>
          <w:szCs w:val="20"/>
        </w:rPr>
        <w:fldChar w:fldCharType="end"/>
      </w:r>
      <w:r w:rsidR="007C4EC7" w:rsidRPr="005C440B">
        <w:rPr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="0010194C" w:rsidRPr="005C440B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C440B">
        <w:rPr>
          <w:iCs/>
          <w:sz w:val="20"/>
          <w:szCs w:val="20"/>
        </w:rPr>
        <w:fldChar w:fldCharType="end"/>
      </w:r>
      <w:r w:rsidR="007C4EC7" w:rsidRPr="005C440B">
        <w:rPr>
          <w:i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10194C" w:rsidRPr="005C440B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C440B">
        <w:rPr>
          <w:iCs/>
          <w:sz w:val="20"/>
          <w:szCs w:val="20"/>
        </w:rPr>
        <w:fldChar w:fldCharType="end"/>
      </w:r>
      <w:r w:rsidR="007C4EC7" w:rsidRPr="005C440B">
        <w:rPr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="0010194C" w:rsidRPr="005C440B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C440B">
        <w:rPr>
          <w:iCs/>
          <w:sz w:val="20"/>
          <w:szCs w:val="20"/>
        </w:rPr>
        <w:fldChar w:fldCharType="end"/>
      </w:r>
      <w:r w:rsidR="0010194C" w:rsidRPr="005C440B">
        <w:rPr>
          <w:iCs/>
          <w:sz w:val="20"/>
          <w:szCs w:val="20"/>
        </w:rPr>
        <w:t xml:space="preserve"> - </w:t>
      </w:r>
      <w:r w:rsidR="007C4EC7" w:rsidRPr="005C440B">
        <w:rPr>
          <w:i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="0010194C" w:rsidRPr="005C440B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C440B">
        <w:rPr>
          <w:iCs/>
          <w:sz w:val="20"/>
          <w:szCs w:val="20"/>
        </w:rPr>
        <w:fldChar w:fldCharType="end"/>
      </w:r>
      <w:r w:rsidR="007C4EC7" w:rsidRPr="005C440B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10194C" w:rsidRPr="005C440B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C440B">
        <w:rPr>
          <w:iCs/>
          <w:sz w:val="20"/>
          <w:szCs w:val="20"/>
        </w:rPr>
        <w:fldChar w:fldCharType="end"/>
      </w:r>
      <w:r w:rsidR="007C4EC7" w:rsidRPr="005C440B">
        <w:rPr>
          <w:i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="0010194C" w:rsidRPr="005C440B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C440B">
        <w:rPr>
          <w:iCs/>
          <w:sz w:val="20"/>
          <w:szCs w:val="20"/>
        </w:rPr>
        <w:fldChar w:fldCharType="end"/>
      </w:r>
      <w:r w:rsidR="007C4EC7" w:rsidRPr="005C440B">
        <w:rPr>
          <w:i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10194C" w:rsidRPr="005C440B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C440B">
        <w:rPr>
          <w:iCs/>
          <w:sz w:val="20"/>
          <w:szCs w:val="20"/>
        </w:rPr>
        <w:fldChar w:fldCharType="end"/>
      </w:r>
      <w:r w:rsidR="007C4EC7" w:rsidRPr="005C440B">
        <w:rPr>
          <w:i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="0010194C" w:rsidRPr="005C440B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5C440B">
        <w:rPr>
          <w:iCs/>
          <w:sz w:val="20"/>
          <w:szCs w:val="20"/>
        </w:rPr>
        <w:fldChar w:fldCharType="end"/>
      </w:r>
    </w:p>
    <w:p w:rsidR="006E3AEB" w:rsidRPr="005C440B" w:rsidRDefault="006E3AEB" w:rsidP="001E1C74">
      <w:pPr>
        <w:tabs>
          <w:tab w:val="left" w:pos="1985"/>
          <w:tab w:val="left" w:pos="8647"/>
          <w:tab w:val="right" w:pos="9072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1E1C74" w:rsidRPr="00CA001A" w:rsidRDefault="00E36DE2" w:rsidP="001E1C74">
      <w:pPr>
        <w:tabs>
          <w:tab w:val="left" w:pos="1985"/>
          <w:tab w:val="left" w:pos="8647"/>
          <w:tab w:val="right" w:pos="9072"/>
        </w:tabs>
        <w:autoSpaceDE w:val="0"/>
        <w:autoSpaceDN w:val="0"/>
        <w:adjustRightInd w:val="0"/>
        <w:rPr>
          <w:sz w:val="20"/>
          <w:szCs w:val="20"/>
        </w:rPr>
      </w:pPr>
      <w:r w:rsidRPr="00CA001A">
        <w:rPr>
          <w:b/>
          <w:sz w:val="20"/>
          <w:szCs w:val="20"/>
        </w:rPr>
        <w:t>21</w:t>
      </w:r>
      <w:r w:rsidR="001E1C74" w:rsidRPr="00CA001A">
        <w:rPr>
          <w:b/>
          <w:sz w:val="20"/>
          <w:szCs w:val="20"/>
        </w:rPr>
        <w:t xml:space="preserve">. Cits inficēšanās ceļš </w:t>
      </w:r>
      <w:r w:rsidR="001E1C74" w:rsidRPr="00CA001A">
        <w:rPr>
          <w:sz w:val="20"/>
          <w:szCs w:val="20"/>
          <w:u w:val="single"/>
        </w:rPr>
        <w:tab/>
      </w:r>
      <w:r w:rsidR="001E1C74" w:rsidRPr="00CA001A">
        <w:rPr>
          <w:sz w:val="20"/>
          <w:szCs w:val="20"/>
        </w:rPr>
        <w:tab/>
      </w:r>
      <w:r w:rsidR="007C4EC7" w:rsidRPr="00CA001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1E1C74" w:rsidRPr="00CA001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CA001A">
        <w:rPr>
          <w:iCs/>
          <w:sz w:val="20"/>
          <w:szCs w:val="20"/>
        </w:rPr>
        <w:fldChar w:fldCharType="end"/>
      </w:r>
    </w:p>
    <w:p w:rsidR="001E1C74" w:rsidRPr="00CA001A" w:rsidRDefault="001E1C74" w:rsidP="001E1C74">
      <w:pPr>
        <w:tabs>
          <w:tab w:val="left" w:pos="4820"/>
          <w:tab w:val="right" w:pos="9071"/>
        </w:tabs>
        <w:rPr>
          <w:i/>
          <w:iCs/>
          <w:sz w:val="20"/>
          <w:szCs w:val="20"/>
        </w:rPr>
      </w:pPr>
      <w:r w:rsidRPr="00CA001A">
        <w:rPr>
          <w:i/>
          <w:iCs/>
          <w:sz w:val="20"/>
          <w:szCs w:val="20"/>
        </w:rPr>
        <w:tab/>
        <w:t>(norādīt)</w:t>
      </w:r>
    </w:p>
    <w:p w:rsidR="0051176D" w:rsidRPr="00CA001A" w:rsidRDefault="00E36DE2" w:rsidP="005373B8">
      <w:pPr>
        <w:tabs>
          <w:tab w:val="left" w:pos="3402"/>
          <w:tab w:val="right" w:pos="9071"/>
        </w:tabs>
        <w:rPr>
          <w:iCs/>
          <w:sz w:val="20"/>
          <w:szCs w:val="20"/>
        </w:rPr>
      </w:pPr>
      <w:r w:rsidRPr="00CA001A">
        <w:rPr>
          <w:b/>
          <w:sz w:val="20"/>
          <w:szCs w:val="20"/>
        </w:rPr>
        <w:t>22</w:t>
      </w:r>
      <w:r w:rsidR="0051176D" w:rsidRPr="00CA001A">
        <w:rPr>
          <w:b/>
          <w:sz w:val="20"/>
          <w:szCs w:val="20"/>
        </w:rPr>
        <w:t>. Valsts, kurā ir inficējies</w:t>
      </w:r>
      <w:r w:rsidR="0051176D" w:rsidRPr="00CA001A">
        <w:rPr>
          <w:sz w:val="20"/>
          <w:szCs w:val="20"/>
        </w:rPr>
        <w:t xml:space="preserve"> (norādīt valsti un kodu )</w:t>
      </w:r>
      <w:r w:rsidR="006407C7" w:rsidRPr="00CA001A">
        <w:rPr>
          <w:sz w:val="24"/>
          <w:szCs w:val="24"/>
          <w:vertAlign w:val="superscript"/>
        </w:rPr>
        <w:t xml:space="preserve"> </w:t>
      </w:r>
      <w:r w:rsidR="006407C7" w:rsidRPr="00CA001A">
        <w:rPr>
          <w:rStyle w:val="EndnoteReference"/>
          <w:b/>
          <w:sz w:val="20"/>
          <w:szCs w:val="20"/>
        </w:rPr>
        <w:endnoteReference w:id="2"/>
      </w:r>
      <w:r w:rsidR="0051176D" w:rsidRPr="00CA001A">
        <w:rPr>
          <w:b/>
          <w:sz w:val="20"/>
          <w:szCs w:val="20"/>
        </w:rPr>
        <w:t>_</w:t>
      </w:r>
      <w:r w:rsidR="0051176D" w:rsidRPr="00CA001A">
        <w:rPr>
          <w:sz w:val="20"/>
          <w:szCs w:val="20"/>
        </w:rPr>
        <w:t xml:space="preserve">_____________________________     </w:t>
      </w:r>
      <w:r w:rsidR="007C4EC7" w:rsidRPr="00CA001A">
        <w:rPr>
          <w:b/>
          <w:i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51176D" w:rsidRPr="00CA001A">
        <w:rPr>
          <w:b/>
          <w:iCs/>
          <w:sz w:val="20"/>
          <w:szCs w:val="20"/>
        </w:rPr>
        <w:instrText xml:space="preserve"> FORMCHECKBOX </w:instrText>
      </w:r>
      <w:r w:rsidR="0009529F">
        <w:rPr>
          <w:b/>
          <w:iCs/>
          <w:sz w:val="20"/>
          <w:szCs w:val="20"/>
        </w:rPr>
      </w:r>
      <w:r w:rsidR="0009529F">
        <w:rPr>
          <w:b/>
          <w:iCs/>
          <w:sz w:val="20"/>
          <w:szCs w:val="20"/>
        </w:rPr>
        <w:fldChar w:fldCharType="separate"/>
      </w:r>
      <w:r w:rsidR="007C4EC7" w:rsidRPr="00CA001A">
        <w:rPr>
          <w:iCs/>
          <w:sz w:val="20"/>
          <w:szCs w:val="20"/>
        </w:rPr>
        <w:fldChar w:fldCharType="end"/>
      </w:r>
      <w:r w:rsidR="007C4EC7" w:rsidRPr="00CA001A">
        <w:rPr>
          <w:b/>
          <w:i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51176D" w:rsidRPr="00CA001A">
        <w:rPr>
          <w:b/>
          <w:iCs/>
          <w:sz w:val="20"/>
          <w:szCs w:val="20"/>
        </w:rPr>
        <w:instrText xml:space="preserve"> FORMCHECKBOX </w:instrText>
      </w:r>
      <w:r w:rsidR="0009529F">
        <w:rPr>
          <w:b/>
          <w:iCs/>
          <w:sz w:val="20"/>
          <w:szCs w:val="20"/>
        </w:rPr>
      </w:r>
      <w:r w:rsidR="0009529F">
        <w:rPr>
          <w:b/>
          <w:iCs/>
          <w:sz w:val="20"/>
          <w:szCs w:val="20"/>
        </w:rPr>
        <w:fldChar w:fldCharType="separate"/>
      </w:r>
      <w:r w:rsidR="007C4EC7" w:rsidRPr="00CA001A">
        <w:rPr>
          <w:iCs/>
          <w:sz w:val="20"/>
          <w:szCs w:val="20"/>
        </w:rPr>
        <w:fldChar w:fldCharType="end"/>
      </w:r>
      <w:r w:rsidR="007C4EC7" w:rsidRPr="00CA001A">
        <w:rPr>
          <w:b/>
          <w:i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51176D" w:rsidRPr="00CA001A">
        <w:rPr>
          <w:b/>
          <w:iCs/>
          <w:sz w:val="20"/>
          <w:szCs w:val="20"/>
        </w:rPr>
        <w:instrText xml:space="preserve"> FORMCHECKBOX </w:instrText>
      </w:r>
      <w:r w:rsidR="0009529F">
        <w:rPr>
          <w:b/>
          <w:iCs/>
          <w:sz w:val="20"/>
          <w:szCs w:val="20"/>
        </w:rPr>
      </w:r>
      <w:r w:rsidR="0009529F">
        <w:rPr>
          <w:b/>
          <w:iCs/>
          <w:sz w:val="20"/>
          <w:szCs w:val="20"/>
        </w:rPr>
        <w:fldChar w:fldCharType="separate"/>
      </w:r>
      <w:r w:rsidR="007C4EC7" w:rsidRPr="00CA001A">
        <w:rPr>
          <w:iCs/>
          <w:sz w:val="20"/>
          <w:szCs w:val="20"/>
        </w:rPr>
        <w:fldChar w:fldCharType="end"/>
      </w:r>
      <w:r w:rsidR="0051176D" w:rsidRPr="00CA001A">
        <w:rPr>
          <w:sz w:val="20"/>
          <w:szCs w:val="20"/>
        </w:rPr>
        <w:t xml:space="preserve">                                                           </w:t>
      </w:r>
      <w:r w:rsidR="0051176D" w:rsidRPr="00CA001A">
        <w:rPr>
          <w:iCs/>
          <w:sz w:val="20"/>
          <w:szCs w:val="20"/>
        </w:rPr>
        <w:t xml:space="preserve">                                                                                                </w:t>
      </w:r>
      <w:r w:rsidR="0051176D" w:rsidRPr="00CA001A">
        <w:rPr>
          <w:sz w:val="20"/>
          <w:szCs w:val="20"/>
        </w:rPr>
        <w:tab/>
      </w:r>
    </w:p>
    <w:p w:rsidR="0051176D" w:rsidRPr="00CA001A" w:rsidRDefault="00E36DE2" w:rsidP="0051176D">
      <w:pPr>
        <w:tabs>
          <w:tab w:val="right" w:pos="9071"/>
        </w:tabs>
        <w:rPr>
          <w:iCs/>
          <w:sz w:val="20"/>
          <w:szCs w:val="20"/>
        </w:rPr>
      </w:pPr>
      <w:r w:rsidRPr="00CA001A">
        <w:rPr>
          <w:b/>
          <w:sz w:val="20"/>
          <w:szCs w:val="20"/>
        </w:rPr>
        <w:t>23.</w:t>
      </w:r>
      <w:r w:rsidR="0051176D" w:rsidRPr="00CA001A">
        <w:rPr>
          <w:b/>
          <w:sz w:val="20"/>
          <w:szCs w:val="20"/>
        </w:rPr>
        <w:t xml:space="preserve"> Nezin</w:t>
      </w:r>
      <w:r w:rsidR="00814080" w:rsidRPr="00CA001A">
        <w:rPr>
          <w:b/>
          <w:sz w:val="20"/>
          <w:szCs w:val="20"/>
        </w:rPr>
        <w:t>a</w:t>
      </w:r>
      <w:r w:rsidR="0051176D" w:rsidRPr="00CA001A">
        <w:rPr>
          <w:b/>
          <w:sz w:val="20"/>
          <w:szCs w:val="20"/>
        </w:rPr>
        <w:t>, kurā valstī ir inficējies</w:t>
      </w:r>
      <w:r w:rsidR="0051176D" w:rsidRPr="00CA001A">
        <w:rPr>
          <w:sz w:val="20"/>
          <w:szCs w:val="20"/>
        </w:rPr>
        <w:tab/>
      </w:r>
      <w:r w:rsidR="007C4EC7" w:rsidRPr="00CA001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51176D" w:rsidRPr="00CA001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CA001A">
        <w:rPr>
          <w:iCs/>
          <w:sz w:val="20"/>
          <w:szCs w:val="20"/>
        </w:rPr>
        <w:fldChar w:fldCharType="end"/>
      </w:r>
    </w:p>
    <w:p w:rsidR="00803860" w:rsidRPr="00CA001A" w:rsidRDefault="00803860" w:rsidP="0051176D">
      <w:pPr>
        <w:tabs>
          <w:tab w:val="right" w:pos="9071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51176D" w:rsidRPr="001A6F16" w:rsidRDefault="002512B2" w:rsidP="0051176D">
      <w:pPr>
        <w:tabs>
          <w:tab w:val="right" w:pos="9071"/>
        </w:tabs>
        <w:autoSpaceDE w:val="0"/>
        <w:autoSpaceDN w:val="0"/>
        <w:adjustRightInd w:val="0"/>
        <w:rPr>
          <w:iCs/>
          <w:sz w:val="20"/>
          <w:szCs w:val="20"/>
        </w:rPr>
      </w:pPr>
      <w:r w:rsidRPr="00CA001A">
        <w:rPr>
          <w:b/>
          <w:sz w:val="20"/>
          <w:szCs w:val="20"/>
        </w:rPr>
        <w:t>2</w:t>
      </w:r>
      <w:r w:rsidR="00E36DE2" w:rsidRPr="00CA001A">
        <w:rPr>
          <w:b/>
          <w:sz w:val="20"/>
          <w:szCs w:val="20"/>
        </w:rPr>
        <w:t>4</w:t>
      </w:r>
      <w:r w:rsidR="0051176D" w:rsidRPr="00CA001A">
        <w:rPr>
          <w:b/>
          <w:sz w:val="20"/>
          <w:szCs w:val="20"/>
        </w:rPr>
        <w:t>. Inficēšanās</w:t>
      </w:r>
      <w:r w:rsidR="0051176D" w:rsidRPr="005C440B">
        <w:rPr>
          <w:b/>
          <w:sz w:val="20"/>
          <w:szCs w:val="20"/>
        </w:rPr>
        <w:t xml:space="preserve"> ceļš nav noskaidrots</w:t>
      </w:r>
      <w:r w:rsidR="0051176D" w:rsidRPr="005C440B">
        <w:rPr>
          <w:b/>
          <w:sz w:val="20"/>
          <w:szCs w:val="20"/>
        </w:rPr>
        <w:tab/>
      </w:r>
      <w:r w:rsidR="007C4EC7" w:rsidRPr="000E407B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51176D" w:rsidRPr="000E407B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0E407B">
        <w:rPr>
          <w:iCs/>
          <w:sz w:val="20"/>
          <w:szCs w:val="20"/>
        </w:rPr>
        <w:fldChar w:fldCharType="end"/>
      </w:r>
    </w:p>
    <w:p w:rsidR="00803243" w:rsidRPr="001A6F16" w:rsidRDefault="00803243" w:rsidP="00803243">
      <w:pPr>
        <w:tabs>
          <w:tab w:val="right" w:pos="9071"/>
        </w:tabs>
        <w:rPr>
          <w:iCs/>
          <w:sz w:val="20"/>
          <w:szCs w:val="20"/>
          <w:highlight w:val="yellow"/>
        </w:rPr>
      </w:pPr>
    </w:p>
    <w:p w:rsidR="005333C8" w:rsidRPr="001A6F16" w:rsidRDefault="005333C8" w:rsidP="005333C8">
      <w:pPr>
        <w:tabs>
          <w:tab w:val="right" w:pos="9071"/>
        </w:tabs>
        <w:jc w:val="left"/>
        <w:rPr>
          <w:sz w:val="20"/>
          <w:szCs w:val="20"/>
        </w:rPr>
      </w:pPr>
    </w:p>
    <w:p w:rsidR="00977C41" w:rsidRPr="001A6F16" w:rsidRDefault="005E6C54" w:rsidP="00977C41">
      <w:pPr>
        <w:tabs>
          <w:tab w:val="right" w:pos="9071"/>
        </w:tabs>
        <w:jc w:val="center"/>
        <w:rPr>
          <w:b/>
          <w:iCs/>
          <w:sz w:val="20"/>
          <w:szCs w:val="20"/>
        </w:rPr>
      </w:pPr>
      <w:r w:rsidRPr="001A6F16">
        <w:rPr>
          <w:b/>
          <w:iCs/>
          <w:sz w:val="20"/>
          <w:szCs w:val="20"/>
        </w:rPr>
        <w:t>I</w:t>
      </w:r>
      <w:r w:rsidR="003D1DBA" w:rsidRPr="001A6F16">
        <w:rPr>
          <w:b/>
          <w:iCs/>
          <w:sz w:val="20"/>
          <w:szCs w:val="20"/>
        </w:rPr>
        <w:t>V</w:t>
      </w:r>
      <w:r w:rsidR="00977C41" w:rsidRPr="001A6F16">
        <w:rPr>
          <w:b/>
          <w:iCs/>
          <w:sz w:val="20"/>
          <w:szCs w:val="20"/>
        </w:rPr>
        <w:t xml:space="preserve"> Diagnostika </w:t>
      </w:r>
    </w:p>
    <w:p w:rsidR="00977C41" w:rsidRPr="001A6F16" w:rsidRDefault="00977C41" w:rsidP="00977C41">
      <w:pPr>
        <w:tabs>
          <w:tab w:val="right" w:pos="9071"/>
        </w:tabs>
        <w:rPr>
          <w:iCs/>
          <w:sz w:val="20"/>
          <w:szCs w:val="20"/>
        </w:rPr>
      </w:pPr>
    </w:p>
    <w:p w:rsidR="00977C41" w:rsidRPr="00666F0A" w:rsidRDefault="002512B2" w:rsidP="00977C41">
      <w:pPr>
        <w:tabs>
          <w:tab w:val="right" w:pos="9071"/>
        </w:tabs>
        <w:rPr>
          <w:iCs/>
          <w:sz w:val="20"/>
          <w:szCs w:val="20"/>
        </w:rPr>
      </w:pPr>
      <w:r w:rsidRPr="00666F0A">
        <w:rPr>
          <w:b/>
          <w:iCs/>
          <w:sz w:val="20"/>
          <w:szCs w:val="20"/>
        </w:rPr>
        <w:t>2</w:t>
      </w:r>
      <w:r w:rsidR="00E36DE2" w:rsidRPr="00666F0A">
        <w:rPr>
          <w:b/>
          <w:iCs/>
          <w:sz w:val="20"/>
          <w:szCs w:val="20"/>
        </w:rPr>
        <w:t>5</w:t>
      </w:r>
      <w:r w:rsidR="00977C41" w:rsidRPr="00666F0A">
        <w:rPr>
          <w:b/>
          <w:iCs/>
          <w:sz w:val="20"/>
          <w:szCs w:val="20"/>
        </w:rPr>
        <w:t>. HIV infekcijas apstiprināšanas datums Nacionālajā mikrobioloģijas references laboratorijā</w:t>
      </w:r>
      <w:r w:rsidR="00977C41" w:rsidRPr="00666F0A">
        <w:rPr>
          <w:iCs/>
          <w:sz w:val="20"/>
          <w:szCs w:val="20"/>
        </w:rPr>
        <w:t xml:space="preserve"> </w:t>
      </w:r>
      <w:r w:rsidR="00977C41" w:rsidRPr="00666F0A">
        <w:rPr>
          <w:i/>
          <w:iCs/>
          <w:sz w:val="20"/>
          <w:szCs w:val="20"/>
        </w:rPr>
        <w:t>(dd.mm.gggg)</w:t>
      </w:r>
      <w:r w:rsidR="00977C41" w:rsidRPr="00666F0A">
        <w:rPr>
          <w:iCs/>
          <w:sz w:val="20"/>
          <w:szCs w:val="20"/>
        </w:rPr>
        <w:tab/>
      </w:r>
      <w:r w:rsidR="007C4EC7" w:rsidRPr="00666F0A">
        <w:rPr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  <w:r w:rsidR="007C4EC7" w:rsidRPr="00666F0A">
        <w:rPr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  <w:r w:rsidR="00977C41" w:rsidRPr="00666F0A">
        <w:rPr>
          <w:iCs/>
          <w:sz w:val="20"/>
          <w:szCs w:val="20"/>
        </w:rPr>
        <w:t>.</w:t>
      </w:r>
      <w:r w:rsidR="007C4EC7" w:rsidRPr="00666F0A">
        <w:rPr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  <w:r w:rsidR="007C4EC7" w:rsidRPr="00666F0A">
        <w:rPr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  <w:r w:rsidR="00977C41" w:rsidRPr="00666F0A">
        <w:rPr>
          <w:iCs/>
          <w:sz w:val="20"/>
          <w:szCs w:val="20"/>
        </w:rPr>
        <w:t>.</w:t>
      </w:r>
      <w:r w:rsidR="007C4EC7" w:rsidRPr="00666F0A">
        <w:rPr>
          <w:i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  <w:r w:rsidR="007C4EC7" w:rsidRPr="00666F0A">
        <w:rPr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  <w:r w:rsidR="007C4EC7" w:rsidRPr="00666F0A">
        <w:rPr>
          <w:i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  <w:r w:rsidR="007C4EC7" w:rsidRPr="00666F0A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</w:p>
    <w:p w:rsidR="00977C41" w:rsidRPr="00666F0A" w:rsidRDefault="00977C41" w:rsidP="00977C41">
      <w:pPr>
        <w:tabs>
          <w:tab w:val="left" w:pos="4536"/>
          <w:tab w:val="right" w:pos="9071"/>
        </w:tabs>
        <w:rPr>
          <w:iCs/>
          <w:color w:val="FF0000"/>
          <w:sz w:val="20"/>
          <w:szCs w:val="20"/>
        </w:rPr>
      </w:pPr>
    </w:p>
    <w:p w:rsidR="00977C41" w:rsidRPr="00666F0A" w:rsidRDefault="0095151A" w:rsidP="00977C41">
      <w:pPr>
        <w:tabs>
          <w:tab w:val="left" w:pos="4536"/>
          <w:tab w:val="right" w:pos="9071"/>
        </w:tabs>
        <w:rPr>
          <w:b/>
          <w:iCs/>
          <w:sz w:val="20"/>
          <w:szCs w:val="20"/>
        </w:rPr>
      </w:pPr>
      <w:r w:rsidRPr="00666F0A">
        <w:rPr>
          <w:b/>
          <w:iCs/>
          <w:sz w:val="20"/>
          <w:szCs w:val="20"/>
        </w:rPr>
        <w:t>2</w:t>
      </w:r>
      <w:r w:rsidR="00E36DE2" w:rsidRPr="00666F0A">
        <w:rPr>
          <w:b/>
          <w:iCs/>
          <w:sz w:val="20"/>
          <w:szCs w:val="20"/>
        </w:rPr>
        <w:t>6</w:t>
      </w:r>
      <w:r w:rsidR="00977C41" w:rsidRPr="00666F0A">
        <w:rPr>
          <w:b/>
          <w:iCs/>
          <w:sz w:val="20"/>
          <w:szCs w:val="20"/>
        </w:rPr>
        <w:t xml:space="preserve">. Nacionālās mikrobioloģijas references laboratorijas parauga reģistrācijas numurs </w:t>
      </w:r>
    </w:p>
    <w:p w:rsidR="00977C41" w:rsidRPr="00666F0A" w:rsidRDefault="00977C41" w:rsidP="00977C41">
      <w:pPr>
        <w:tabs>
          <w:tab w:val="right" w:pos="9071"/>
        </w:tabs>
        <w:rPr>
          <w:iCs/>
          <w:sz w:val="20"/>
          <w:szCs w:val="20"/>
        </w:rPr>
      </w:pPr>
      <w:r w:rsidRPr="00666F0A">
        <w:rPr>
          <w:iCs/>
          <w:sz w:val="20"/>
          <w:szCs w:val="20"/>
        </w:rPr>
        <w:t xml:space="preserve"> </w:t>
      </w:r>
      <w:r w:rsidRPr="00666F0A">
        <w:rPr>
          <w:iCs/>
          <w:sz w:val="20"/>
          <w:szCs w:val="20"/>
        </w:rPr>
        <w:tab/>
      </w:r>
      <w:r w:rsidR="007C4EC7" w:rsidRPr="00666F0A">
        <w:rPr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  <w:r w:rsidR="007C4EC7" w:rsidRPr="00666F0A">
        <w:rPr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  <w:r w:rsidR="007C4EC7" w:rsidRPr="00666F0A">
        <w:rPr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  <w:r w:rsidR="007C4EC7" w:rsidRPr="00666F0A">
        <w:rPr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  <w:r w:rsidR="007C4EC7" w:rsidRPr="00666F0A">
        <w:rPr>
          <w:i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  <w:r w:rsidRPr="00666F0A">
        <w:rPr>
          <w:iCs/>
          <w:sz w:val="20"/>
          <w:szCs w:val="20"/>
        </w:rPr>
        <w:t>/</w:t>
      </w:r>
      <w:r w:rsidR="007C4EC7" w:rsidRPr="00666F0A">
        <w:rPr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  <w:r w:rsidR="007C4EC7" w:rsidRPr="00666F0A">
        <w:rPr>
          <w:i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  <w:r w:rsidR="007C4EC7" w:rsidRPr="00666F0A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  <w:r w:rsidR="007C4EC7" w:rsidRPr="00666F0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</w:p>
    <w:p w:rsidR="00C86FA1" w:rsidRPr="00666F0A" w:rsidRDefault="00C86FA1" w:rsidP="0095151A">
      <w:pPr>
        <w:tabs>
          <w:tab w:val="right" w:pos="9071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95151A" w:rsidRPr="00666F0A" w:rsidRDefault="0095151A" w:rsidP="0095151A">
      <w:pPr>
        <w:tabs>
          <w:tab w:val="right" w:pos="9071"/>
        </w:tabs>
        <w:autoSpaceDE w:val="0"/>
        <w:autoSpaceDN w:val="0"/>
        <w:adjustRightInd w:val="0"/>
        <w:rPr>
          <w:iCs/>
          <w:sz w:val="20"/>
          <w:szCs w:val="20"/>
        </w:rPr>
      </w:pPr>
      <w:r w:rsidRPr="00666F0A">
        <w:rPr>
          <w:b/>
          <w:sz w:val="20"/>
          <w:szCs w:val="20"/>
        </w:rPr>
        <w:t>2</w:t>
      </w:r>
      <w:r w:rsidR="00E36DE2" w:rsidRPr="00666F0A">
        <w:rPr>
          <w:b/>
          <w:sz w:val="20"/>
          <w:szCs w:val="20"/>
        </w:rPr>
        <w:t>7</w:t>
      </w:r>
      <w:r w:rsidRPr="00666F0A">
        <w:rPr>
          <w:b/>
          <w:sz w:val="20"/>
          <w:szCs w:val="20"/>
        </w:rPr>
        <w:t>. Metode, ar kuru laboratoriski apstiprināta HIV infekcija</w:t>
      </w:r>
      <w:r w:rsidRPr="00666F0A">
        <w:rPr>
          <w:sz w:val="20"/>
          <w:szCs w:val="20"/>
        </w:rPr>
        <w:t xml:space="preserve"> </w:t>
      </w:r>
      <w:r w:rsidRPr="00666F0A">
        <w:rPr>
          <w:i/>
          <w:sz w:val="20"/>
          <w:szCs w:val="20"/>
        </w:rPr>
        <w:t>(norādīt atbilstošo)</w:t>
      </w:r>
      <w:r w:rsidRPr="00666F0A">
        <w:rPr>
          <w:i/>
          <w:sz w:val="20"/>
          <w:szCs w:val="20"/>
        </w:rPr>
        <w:tab/>
      </w:r>
    </w:p>
    <w:p w:rsidR="00C86FA1" w:rsidRPr="00666F0A" w:rsidRDefault="00C86FA1" w:rsidP="00C86FA1">
      <w:pPr>
        <w:tabs>
          <w:tab w:val="right" w:pos="9071"/>
        </w:tabs>
        <w:autoSpaceDE w:val="0"/>
        <w:autoSpaceDN w:val="0"/>
        <w:adjustRightInd w:val="0"/>
        <w:rPr>
          <w:iCs/>
          <w:sz w:val="20"/>
          <w:szCs w:val="20"/>
        </w:rPr>
      </w:pPr>
      <w:r w:rsidRPr="00666F0A">
        <w:rPr>
          <w:iCs/>
          <w:sz w:val="20"/>
          <w:szCs w:val="20"/>
        </w:rPr>
        <w:t>2</w:t>
      </w:r>
      <w:r w:rsidR="00E36DE2" w:rsidRPr="00666F0A">
        <w:rPr>
          <w:iCs/>
          <w:sz w:val="20"/>
          <w:szCs w:val="20"/>
        </w:rPr>
        <w:t>7</w:t>
      </w:r>
      <w:r w:rsidRPr="00666F0A">
        <w:rPr>
          <w:iCs/>
          <w:sz w:val="20"/>
          <w:szCs w:val="20"/>
        </w:rPr>
        <w:t>.1. Pozitīvs HIV izmeklēšanas antivielu tests</w:t>
      </w:r>
      <w:r w:rsidR="00B6241C" w:rsidRPr="00666F0A">
        <w:rPr>
          <w:iCs/>
          <w:sz w:val="20"/>
          <w:szCs w:val="20"/>
        </w:rPr>
        <w:t xml:space="preserve">, kas ir apstiprināts ar specifiskāku antivielu testu (Immunoblot/Western blot)                             </w:t>
      </w:r>
      <w:r w:rsidRPr="00666F0A">
        <w:rPr>
          <w:iCs/>
          <w:sz w:val="20"/>
          <w:szCs w:val="20"/>
        </w:rPr>
        <w:t xml:space="preserve">                                                                                            </w:t>
      </w:r>
      <w:r w:rsidR="00615736" w:rsidRPr="00666F0A">
        <w:rPr>
          <w:iCs/>
          <w:sz w:val="20"/>
          <w:szCs w:val="20"/>
        </w:rPr>
        <w:t xml:space="preserve">         </w:t>
      </w:r>
      <w:r w:rsidR="007C4EC7" w:rsidRPr="00666F0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</w:p>
    <w:p w:rsidR="009F5B8F" w:rsidRPr="00666F0A" w:rsidRDefault="00C86FA1" w:rsidP="009F5B8F">
      <w:pPr>
        <w:tabs>
          <w:tab w:val="right" w:pos="9071"/>
        </w:tabs>
        <w:rPr>
          <w:iCs/>
          <w:sz w:val="20"/>
          <w:szCs w:val="20"/>
        </w:rPr>
      </w:pPr>
      <w:r w:rsidRPr="00666F0A">
        <w:rPr>
          <w:iCs/>
          <w:sz w:val="20"/>
          <w:szCs w:val="20"/>
        </w:rPr>
        <w:t>2</w:t>
      </w:r>
      <w:r w:rsidR="00E36DE2" w:rsidRPr="00666F0A">
        <w:rPr>
          <w:iCs/>
          <w:sz w:val="20"/>
          <w:szCs w:val="20"/>
        </w:rPr>
        <w:t>7</w:t>
      </w:r>
      <w:r w:rsidRPr="00666F0A">
        <w:rPr>
          <w:iCs/>
          <w:sz w:val="20"/>
          <w:szCs w:val="20"/>
        </w:rPr>
        <w:t xml:space="preserve">.2. Pozitīvs HIV kombinētas izmeklēšanas (HIV antivielu un HIV </w:t>
      </w:r>
      <w:r w:rsidR="009F5B8F" w:rsidRPr="00666F0A">
        <w:rPr>
          <w:iCs/>
          <w:sz w:val="20"/>
          <w:szCs w:val="20"/>
        </w:rPr>
        <w:t xml:space="preserve">p24 </w:t>
      </w:r>
      <w:r w:rsidRPr="00666F0A">
        <w:rPr>
          <w:iCs/>
          <w:sz w:val="20"/>
          <w:szCs w:val="20"/>
        </w:rPr>
        <w:t>antigēna) tests</w:t>
      </w:r>
      <w:r w:rsidR="009F5B8F" w:rsidRPr="00666F0A">
        <w:rPr>
          <w:iCs/>
          <w:sz w:val="20"/>
          <w:szCs w:val="20"/>
        </w:rPr>
        <w:t xml:space="preserve">, kas </w:t>
      </w:r>
      <w:r w:rsidR="00B6241C" w:rsidRPr="00666F0A">
        <w:rPr>
          <w:iCs/>
          <w:sz w:val="20"/>
          <w:szCs w:val="20"/>
        </w:rPr>
        <w:t xml:space="preserve">ir </w:t>
      </w:r>
      <w:r w:rsidR="009F5B8F" w:rsidRPr="00666F0A">
        <w:rPr>
          <w:iCs/>
          <w:sz w:val="20"/>
          <w:szCs w:val="20"/>
        </w:rPr>
        <w:t>apstiprināts ar specifiskāku antivielu testu</w:t>
      </w:r>
      <w:r w:rsidR="00B6241C" w:rsidRPr="00666F0A">
        <w:rPr>
          <w:iCs/>
          <w:sz w:val="20"/>
          <w:szCs w:val="20"/>
        </w:rPr>
        <w:t xml:space="preserve"> (Immunoblot/Western blot) vai ar HIV p24 </w:t>
      </w:r>
      <w:r w:rsidR="00623BA0" w:rsidRPr="00666F0A">
        <w:rPr>
          <w:iCs/>
          <w:sz w:val="20"/>
          <w:szCs w:val="20"/>
        </w:rPr>
        <w:t xml:space="preserve">antigēna testu, tostarp neitralizācijas reakciju                               </w:t>
      </w:r>
      <w:r w:rsidRPr="00666F0A">
        <w:rPr>
          <w:iCs/>
          <w:sz w:val="20"/>
          <w:szCs w:val="20"/>
        </w:rPr>
        <w:t xml:space="preserve">  </w:t>
      </w:r>
      <w:r w:rsidR="009F5B8F" w:rsidRPr="00666F0A">
        <w:rPr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Pr="00666F0A">
        <w:rPr>
          <w:iCs/>
          <w:sz w:val="20"/>
          <w:szCs w:val="20"/>
        </w:rPr>
        <w:t xml:space="preserve">     </w:t>
      </w:r>
      <w:r w:rsidR="00615736" w:rsidRPr="00666F0A">
        <w:rPr>
          <w:iCs/>
          <w:sz w:val="20"/>
          <w:szCs w:val="20"/>
        </w:rPr>
        <w:t xml:space="preserve">           </w:t>
      </w:r>
      <w:r w:rsidR="007C4EC7" w:rsidRPr="00666F0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F5B8F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  <w:r w:rsidRPr="00666F0A">
        <w:rPr>
          <w:iCs/>
          <w:sz w:val="20"/>
          <w:szCs w:val="20"/>
        </w:rPr>
        <w:t xml:space="preserve">                             </w:t>
      </w:r>
      <w:r w:rsidR="009F5B8F" w:rsidRPr="00666F0A">
        <w:rPr>
          <w:iCs/>
          <w:sz w:val="20"/>
          <w:szCs w:val="20"/>
        </w:rPr>
        <w:t xml:space="preserve">                                                                                                            </w:t>
      </w:r>
    </w:p>
    <w:p w:rsidR="00977C41" w:rsidRPr="00666F0A" w:rsidRDefault="009F5B8F" w:rsidP="00977C41">
      <w:pPr>
        <w:tabs>
          <w:tab w:val="right" w:pos="9071"/>
        </w:tabs>
        <w:rPr>
          <w:iCs/>
          <w:sz w:val="20"/>
          <w:szCs w:val="20"/>
        </w:rPr>
      </w:pPr>
      <w:r w:rsidRPr="00666F0A">
        <w:rPr>
          <w:iCs/>
          <w:sz w:val="20"/>
          <w:szCs w:val="20"/>
        </w:rPr>
        <w:t xml:space="preserve"> </w:t>
      </w:r>
    </w:p>
    <w:p w:rsidR="00C86FA1" w:rsidRPr="00666F0A" w:rsidRDefault="00C86FA1" w:rsidP="00977C41">
      <w:pPr>
        <w:tabs>
          <w:tab w:val="right" w:pos="9071"/>
        </w:tabs>
        <w:rPr>
          <w:iCs/>
          <w:sz w:val="20"/>
          <w:szCs w:val="20"/>
        </w:rPr>
      </w:pPr>
      <w:r w:rsidRPr="00666F0A">
        <w:rPr>
          <w:iCs/>
          <w:sz w:val="20"/>
          <w:szCs w:val="20"/>
        </w:rPr>
        <w:t>2</w:t>
      </w:r>
      <w:r w:rsidR="00E36DE2" w:rsidRPr="00666F0A">
        <w:rPr>
          <w:iCs/>
          <w:sz w:val="20"/>
          <w:szCs w:val="20"/>
        </w:rPr>
        <w:t>7</w:t>
      </w:r>
      <w:r w:rsidRPr="00666F0A">
        <w:rPr>
          <w:iCs/>
          <w:sz w:val="20"/>
          <w:szCs w:val="20"/>
        </w:rPr>
        <w:t>.3. Pozitīvi rezultāti ar diviem atsevišķiem paraugie</w:t>
      </w:r>
      <w:r w:rsidR="00623BA0" w:rsidRPr="00666F0A">
        <w:rPr>
          <w:iCs/>
          <w:sz w:val="20"/>
          <w:szCs w:val="20"/>
        </w:rPr>
        <w:t xml:space="preserve">m HIV nukleīnskābes noteikšanā                              </w:t>
      </w:r>
      <w:r w:rsidR="00615736" w:rsidRPr="00666F0A">
        <w:rPr>
          <w:iCs/>
          <w:sz w:val="20"/>
          <w:szCs w:val="20"/>
        </w:rPr>
        <w:t xml:space="preserve">    </w:t>
      </w:r>
      <w:r w:rsidR="00623BA0" w:rsidRPr="00666F0A">
        <w:rPr>
          <w:iCs/>
          <w:sz w:val="20"/>
          <w:szCs w:val="20"/>
        </w:rPr>
        <w:t xml:space="preserve"> </w:t>
      </w:r>
      <w:r w:rsidR="007C4EC7" w:rsidRPr="00666F0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623BA0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</w:p>
    <w:p w:rsidR="00C86FA1" w:rsidRPr="00666F0A" w:rsidRDefault="00C86FA1" w:rsidP="00C86FA1">
      <w:pPr>
        <w:tabs>
          <w:tab w:val="right" w:pos="9071"/>
        </w:tabs>
        <w:autoSpaceDE w:val="0"/>
        <w:autoSpaceDN w:val="0"/>
        <w:adjustRightInd w:val="0"/>
        <w:rPr>
          <w:iCs/>
          <w:sz w:val="20"/>
          <w:szCs w:val="20"/>
        </w:rPr>
      </w:pPr>
      <w:r w:rsidRPr="00666F0A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FC20C7" w:rsidRPr="00666F0A" w:rsidRDefault="00623BA0" w:rsidP="00FC20C7">
      <w:pPr>
        <w:tabs>
          <w:tab w:val="left" w:pos="1985"/>
          <w:tab w:val="left" w:pos="8647"/>
          <w:tab w:val="right" w:pos="9072"/>
        </w:tabs>
        <w:autoSpaceDE w:val="0"/>
        <w:autoSpaceDN w:val="0"/>
        <w:adjustRightInd w:val="0"/>
        <w:rPr>
          <w:sz w:val="20"/>
          <w:szCs w:val="20"/>
        </w:rPr>
      </w:pPr>
      <w:r w:rsidRPr="00666F0A">
        <w:rPr>
          <w:sz w:val="20"/>
          <w:szCs w:val="20"/>
        </w:rPr>
        <w:t>2</w:t>
      </w:r>
      <w:r w:rsidR="00E36DE2" w:rsidRPr="00666F0A">
        <w:rPr>
          <w:sz w:val="20"/>
          <w:szCs w:val="20"/>
        </w:rPr>
        <w:t>7</w:t>
      </w:r>
      <w:r w:rsidRPr="00666F0A">
        <w:rPr>
          <w:sz w:val="20"/>
          <w:szCs w:val="20"/>
        </w:rPr>
        <w:t>.4</w:t>
      </w:r>
      <w:r w:rsidR="00FC20C7" w:rsidRPr="00666F0A">
        <w:rPr>
          <w:sz w:val="20"/>
          <w:szCs w:val="20"/>
        </w:rPr>
        <w:t>.</w:t>
      </w:r>
      <w:r w:rsidR="00FC20C7" w:rsidRPr="00666F0A">
        <w:rPr>
          <w:b/>
          <w:sz w:val="20"/>
          <w:szCs w:val="20"/>
        </w:rPr>
        <w:t xml:space="preserve"> </w:t>
      </w:r>
      <w:r w:rsidR="00FC20C7" w:rsidRPr="00666F0A">
        <w:rPr>
          <w:sz w:val="20"/>
          <w:szCs w:val="20"/>
        </w:rPr>
        <w:t>Pozitīvs HIV izmeklēšanas rezultāts ar citu metodi</w:t>
      </w:r>
      <w:r w:rsidR="00FC20C7" w:rsidRPr="00666F0A">
        <w:rPr>
          <w:b/>
          <w:sz w:val="20"/>
          <w:szCs w:val="20"/>
        </w:rPr>
        <w:t xml:space="preserve"> </w:t>
      </w:r>
      <w:r w:rsidR="00FC20C7" w:rsidRPr="00666F0A">
        <w:rPr>
          <w:sz w:val="20"/>
          <w:szCs w:val="20"/>
          <w:u w:val="single"/>
        </w:rPr>
        <w:tab/>
      </w:r>
      <w:r w:rsidR="00FC20C7" w:rsidRPr="00666F0A">
        <w:rPr>
          <w:sz w:val="20"/>
          <w:szCs w:val="20"/>
        </w:rPr>
        <w:tab/>
      </w:r>
      <w:r w:rsidR="007C4EC7" w:rsidRPr="00666F0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FC20C7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</w:p>
    <w:p w:rsidR="00C86FA1" w:rsidRPr="00666F0A" w:rsidRDefault="00FC20C7" w:rsidP="00FC20C7">
      <w:pPr>
        <w:tabs>
          <w:tab w:val="left" w:pos="4820"/>
          <w:tab w:val="right" w:pos="9071"/>
        </w:tabs>
        <w:rPr>
          <w:i/>
          <w:iCs/>
          <w:sz w:val="20"/>
          <w:szCs w:val="20"/>
        </w:rPr>
      </w:pPr>
      <w:r w:rsidRPr="00666F0A">
        <w:rPr>
          <w:i/>
          <w:iCs/>
          <w:sz w:val="20"/>
          <w:szCs w:val="20"/>
        </w:rPr>
        <w:tab/>
        <w:t xml:space="preserve">                           (norādīt)</w:t>
      </w:r>
    </w:p>
    <w:p w:rsidR="00977C41" w:rsidRPr="00666F0A" w:rsidRDefault="002B2EBA" w:rsidP="00977C41">
      <w:pPr>
        <w:tabs>
          <w:tab w:val="right" w:pos="9071"/>
        </w:tabs>
        <w:autoSpaceDE w:val="0"/>
        <w:autoSpaceDN w:val="0"/>
        <w:adjustRightInd w:val="0"/>
        <w:rPr>
          <w:iCs/>
          <w:sz w:val="20"/>
          <w:szCs w:val="20"/>
        </w:rPr>
      </w:pPr>
      <w:r w:rsidRPr="00666F0A">
        <w:rPr>
          <w:b/>
          <w:sz w:val="20"/>
          <w:szCs w:val="20"/>
        </w:rPr>
        <w:t>2</w:t>
      </w:r>
      <w:r w:rsidR="00E36DE2" w:rsidRPr="00666F0A">
        <w:rPr>
          <w:b/>
          <w:sz w:val="20"/>
          <w:szCs w:val="20"/>
        </w:rPr>
        <w:t>8</w:t>
      </w:r>
      <w:r w:rsidR="00977C41" w:rsidRPr="00666F0A">
        <w:rPr>
          <w:b/>
          <w:sz w:val="20"/>
          <w:szCs w:val="20"/>
        </w:rPr>
        <w:t>. HIV vīrusa tips</w:t>
      </w:r>
      <w:r w:rsidR="00977C41" w:rsidRPr="00666F0A">
        <w:rPr>
          <w:sz w:val="20"/>
          <w:szCs w:val="20"/>
        </w:rPr>
        <w:t xml:space="preserve"> </w:t>
      </w:r>
      <w:r w:rsidR="00977C41" w:rsidRPr="00666F0A">
        <w:rPr>
          <w:i/>
          <w:sz w:val="20"/>
          <w:szCs w:val="20"/>
        </w:rPr>
        <w:t>(norādīt atbilstošo)</w:t>
      </w:r>
      <w:r w:rsidR="00977C41" w:rsidRPr="00666F0A">
        <w:rPr>
          <w:i/>
          <w:sz w:val="20"/>
          <w:szCs w:val="20"/>
        </w:rPr>
        <w:tab/>
      </w:r>
      <w:r w:rsidR="007C4EC7" w:rsidRPr="00666F0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</w:p>
    <w:p w:rsidR="00977C41" w:rsidRPr="00666F0A" w:rsidRDefault="00977C41" w:rsidP="00977C41">
      <w:pPr>
        <w:autoSpaceDE w:val="0"/>
        <w:autoSpaceDN w:val="0"/>
        <w:adjustRightInd w:val="0"/>
        <w:rPr>
          <w:i/>
          <w:sz w:val="20"/>
          <w:szCs w:val="20"/>
        </w:rPr>
      </w:pPr>
      <w:r w:rsidRPr="00666F0A">
        <w:rPr>
          <w:iCs/>
          <w:sz w:val="20"/>
          <w:szCs w:val="20"/>
        </w:rPr>
        <w:t>(1 – HIV-1; 2 – HIV-2</w:t>
      </w:r>
      <w:r w:rsidRPr="00666F0A">
        <w:rPr>
          <w:iCs/>
          <w:sz w:val="20"/>
          <w:szCs w:val="20"/>
          <w:u w:val="dotted"/>
        </w:rPr>
        <w:t>)</w:t>
      </w:r>
    </w:p>
    <w:p w:rsidR="00977C41" w:rsidRPr="00666F0A" w:rsidRDefault="00977C41" w:rsidP="00977C41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977C41" w:rsidRPr="00666F0A" w:rsidRDefault="002B2EBA" w:rsidP="00977C41">
      <w:pPr>
        <w:autoSpaceDE w:val="0"/>
        <w:autoSpaceDN w:val="0"/>
        <w:adjustRightInd w:val="0"/>
        <w:rPr>
          <w:sz w:val="20"/>
          <w:szCs w:val="20"/>
        </w:rPr>
      </w:pPr>
      <w:r w:rsidRPr="00666F0A">
        <w:rPr>
          <w:b/>
          <w:sz w:val="20"/>
          <w:szCs w:val="20"/>
        </w:rPr>
        <w:t>2</w:t>
      </w:r>
      <w:r w:rsidR="00346048" w:rsidRPr="00666F0A">
        <w:rPr>
          <w:b/>
          <w:sz w:val="20"/>
          <w:szCs w:val="20"/>
        </w:rPr>
        <w:t>9</w:t>
      </w:r>
      <w:r w:rsidR="00977C41" w:rsidRPr="00666F0A">
        <w:rPr>
          <w:b/>
          <w:sz w:val="20"/>
          <w:szCs w:val="20"/>
        </w:rPr>
        <w:t>. Galvenais izmeklēšanas iemesls uz HIV infekciju</w:t>
      </w:r>
      <w:r w:rsidR="00977C41" w:rsidRPr="00666F0A">
        <w:rPr>
          <w:sz w:val="20"/>
          <w:szCs w:val="20"/>
        </w:rPr>
        <w:t xml:space="preserve"> (</w:t>
      </w:r>
      <w:r w:rsidR="00977C41" w:rsidRPr="00666F0A">
        <w:rPr>
          <w:i/>
          <w:sz w:val="20"/>
          <w:szCs w:val="20"/>
        </w:rPr>
        <w:t>norādīt vienu</w:t>
      </w:r>
      <w:r w:rsidR="00977C41" w:rsidRPr="00666F0A">
        <w:rPr>
          <w:sz w:val="20"/>
          <w:szCs w:val="20"/>
        </w:rPr>
        <w:t>)</w:t>
      </w:r>
    </w:p>
    <w:p w:rsidR="00977C41" w:rsidRPr="00666F0A" w:rsidRDefault="002B2EBA" w:rsidP="00977C41">
      <w:pPr>
        <w:tabs>
          <w:tab w:val="right" w:pos="9071"/>
        </w:tabs>
        <w:autoSpaceDE w:val="0"/>
        <w:autoSpaceDN w:val="0"/>
        <w:adjustRightInd w:val="0"/>
        <w:rPr>
          <w:iCs/>
          <w:sz w:val="20"/>
          <w:szCs w:val="20"/>
        </w:rPr>
      </w:pPr>
      <w:r w:rsidRPr="00666F0A">
        <w:rPr>
          <w:sz w:val="20"/>
          <w:szCs w:val="20"/>
        </w:rPr>
        <w:t>2</w:t>
      </w:r>
      <w:r w:rsidR="00346048" w:rsidRPr="00666F0A">
        <w:rPr>
          <w:sz w:val="20"/>
          <w:szCs w:val="20"/>
        </w:rPr>
        <w:t>9</w:t>
      </w:r>
      <w:r w:rsidR="00977C41" w:rsidRPr="00666F0A">
        <w:rPr>
          <w:sz w:val="20"/>
          <w:szCs w:val="20"/>
        </w:rPr>
        <w:t>.1.</w:t>
      </w:r>
      <w:r w:rsidR="00977C41" w:rsidRPr="00666F0A">
        <w:rPr>
          <w:b/>
          <w:sz w:val="20"/>
          <w:szCs w:val="20"/>
        </w:rPr>
        <w:t xml:space="preserve"> </w:t>
      </w:r>
      <w:r w:rsidR="00D93878" w:rsidRPr="00666F0A">
        <w:rPr>
          <w:sz w:val="20"/>
          <w:szCs w:val="20"/>
        </w:rPr>
        <w:t>p</w:t>
      </w:r>
      <w:r w:rsidR="006F3239" w:rsidRPr="00666F0A">
        <w:rPr>
          <w:sz w:val="20"/>
          <w:szCs w:val="20"/>
        </w:rPr>
        <w:t>acienta/vecāku/aizbildņu/aizgādņu</w:t>
      </w:r>
      <w:r w:rsidR="004B37BB" w:rsidRPr="00666F0A">
        <w:rPr>
          <w:sz w:val="20"/>
          <w:szCs w:val="20"/>
        </w:rPr>
        <w:t xml:space="preserve"> </w:t>
      </w:r>
      <w:r w:rsidR="00977C41" w:rsidRPr="00666F0A">
        <w:rPr>
          <w:sz w:val="20"/>
          <w:szCs w:val="20"/>
        </w:rPr>
        <w:t>vēlēšanās</w:t>
      </w:r>
      <w:r w:rsidR="00977C41" w:rsidRPr="00666F0A">
        <w:rPr>
          <w:sz w:val="20"/>
          <w:szCs w:val="20"/>
        </w:rPr>
        <w:tab/>
      </w:r>
      <w:r w:rsidR="007C4EC7" w:rsidRPr="00666F0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</w:p>
    <w:p w:rsidR="00977C41" w:rsidRPr="00666F0A" w:rsidRDefault="00EB40CB" w:rsidP="00977C41">
      <w:pPr>
        <w:tabs>
          <w:tab w:val="right" w:pos="9071"/>
        </w:tabs>
        <w:autoSpaceDE w:val="0"/>
        <w:autoSpaceDN w:val="0"/>
        <w:adjustRightInd w:val="0"/>
        <w:rPr>
          <w:iCs/>
          <w:sz w:val="20"/>
          <w:szCs w:val="20"/>
        </w:rPr>
      </w:pPr>
      <w:r w:rsidRPr="00666F0A">
        <w:rPr>
          <w:iCs/>
          <w:sz w:val="20"/>
          <w:szCs w:val="20"/>
        </w:rPr>
        <w:t>2</w:t>
      </w:r>
      <w:r w:rsidR="00346048" w:rsidRPr="00666F0A">
        <w:rPr>
          <w:iCs/>
          <w:sz w:val="20"/>
          <w:szCs w:val="20"/>
        </w:rPr>
        <w:t>9</w:t>
      </w:r>
      <w:r w:rsidRPr="00666F0A">
        <w:rPr>
          <w:iCs/>
          <w:sz w:val="20"/>
          <w:szCs w:val="20"/>
        </w:rPr>
        <w:t>.</w:t>
      </w:r>
      <w:r w:rsidR="00346048" w:rsidRPr="00666F0A">
        <w:rPr>
          <w:iCs/>
          <w:sz w:val="20"/>
          <w:szCs w:val="20"/>
        </w:rPr>
        <w:t>2</w:t>
      </w:r>
      <w:r w:rsidRPr="00666F0A">
        <w:rPr>
          <w:iCs/>
          <w:sz w:val="20"/>
          <w:szCs w:val="20"/>
        </w:rPr>
        <w:t>. sakarā ar HIV eksprestesta pozitīvo rezultātu</w:t>
      </w:r>
      <w:r w:rsidR="00977C41" w:rsidRPr="00666F0A">
        <w:rPr>
          <w:iCs/>
          <w:sz w:val="20"/>
          <w:szCs w:val="20"/>
        </w:rPr>
        <w:tab/>
      </w:r>
      <w:r w:rsidR="007C4EC7" w:rsidRPr="00666F0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7B62AC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  <w:r w:rsidR="007C4EC7" w:rsidRPr="00666F0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7B62AC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</w:p>
    <w:p w:rsidR="007B62AC" w:rsidRPr="00666F0A" w:rsidRDefault="007B62AC" w:rsidP="007B62AC">
      <w:pPr>
        <w:tabs>
          <w:tab w:val="right" w:pos="9071"/>
        </w:tabs>
        <w:rPr>
          <w:iCs/>
          <w:sz w:val="20"/>
          <w:szCs w:val="20"/>
        </w:rPr>
      </w:pPr>
      <w:r w:rsidRPr="00666F0A">
        <w:rPr>
          <w:iCs/>
          <w:sz w:val="20"/>
          <w:szCs w:val="20"/>
        </w:rPr>
        <w:t>(1 – HIV profilakses punktā (</w:t>
      </w:r>
      <w:r w:rsidR="0060064E" w:rsidRPr="00666F0A">
        <w:rPr>
          <w:iCs/>
          <w:sz w:val="20"/>
          <w:szCs w:val="20"/>
        </w:rPr>
        <w:t xml:space="preserve">ja pirmajā lodziņā norādīts „1”, tad otrajā lodziņā </w:t>
      </w:r>
      <w:r w:rsidRPr="00666F0A">
        <w:rPr>
          <w:iCs/>
          <w:sz w:val="20"/>
          <w:szCs w:val="20"/>
        </w:rPr>
        <w:t>norādīt</w:t>
      </w:r>
      <w:r w:rsidR="0060064E" w:rsidRPr="00666F0A">
        <w:rPr>
          <w:iCs/>
          <w:sz w:val="20"/>
          <w:szCs w:val="20"/>
        </w:rPr>
        <w:t xml:space="preserve"> reģionu, kur atrodas</w:t>
      </w:r>
      <w:r w:rsidRPr="00666F0A">
        <w:rPr>
          <w:iCs/>
          <w:sz w:val="20"/>
          <w:szCs w:val="20"/>
        </w:rPr>
        <w:t xml:space="preserve"> </w:t>
      </w:r>
      <w:r w:rsidR="0060064E" w:rsidRPr="00666F0A">
        <w:rPr>
          <w:iCs/>
          <w:sz w:val="20"/>
          <w:szCs w:val="20"/>
        </w:rPr>
        <w:t xml:space="preserve">HIV profilakses punkts, </w:t>
      </w:r>
      <w:r w:rsidRPr="00666F0A">
        <w:rPr>
          <w:iCs/>
          <w:sz w:val="20"/>
          <w:szCs w:val="20"/>
        </w:rPr>
        <w:t>atbilstoši kodifikatoram); 2 – pie ārstniecības personas;  3 – veikts paštests; 99 – cits)</w:t>
      </w:r>
    </w:p>
    <w:p w:rsidR="00977C41" w:rsidRPr="00666F0A" w:rsidRDefault="002B2EBA" w:rsidP="00977C41">
      <w:pPr>
        <w:tabs>
          <w:tab w:val="right" w:pos="9071"/>
        </w:tabs>
        <w:autoSpaceDE w:val="0"/>
        <w:autoSpaceDN w:val="0"/>
        <w:adjustRightInd w:val="0"/>
        <w:rPr>
          <w:sz w:val="20"/>
          <w:szCs w:val="20"/>
        </w:rPr>
      </w:pPr>
      <w:r w:rsidRPr="00666F0A">
        <w:rPr>
          <w:sz w:val="20"/>
          <w:szCs w:val="20"/>
        </w:rPr>
        <w:t>2</w:t>
      </w:r>
      <w:r w:rsidR="00346048" w:rsidRPr="00666F0A">
        <w:rPr>
          <w:sz w:val="20"/>
          <w:szCs w:val="20"/>
        </w:rPr>
        <w:t>9</w:t>
      </w:r>
      <w:r w:rsidR="006F3239" w:rsidRPr="00666F0A">
        <w:rPr>
          <w:sz w:val="20"/>
          <w:szCs w:val="20"/>
        </w:rPr>
        <w:t>.</w:t>
      </w:r>
      <w:r w:rsidR="00346048" w:rsidRPr="00666F0A">
        <w:rPr>
          <w:sz w:val="20"/>
          <w:szCs w:val="20"/>
        </w:rPr>
        <w:t>3</w:t>
      </w:r>
      <w:r w:rsidR="00977C41" w:rsidRPr="00666F0A">
        <w:rPr>
          <w:sz w:val="20"/>
          <w:szCs w:val="20"/>
        </w:rPr>
        <w:t>. klīniskas indikācijas (simptomi, kas liek domāt par HIV infekciju)</w:t>
      </w:r>
      <w:r w:rsidR="00977C41" w:rsidRPr="00666F0A">
        <w:rPr>
          <w:sz w:val="20"/>
          <w:szCs w:val="20"/>
        </w:rPr>
        <w:tab/>
      </w:r>
      <w:r w:rsidR="007C4EC7" w:rsidRPr="00666F0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  <w:r w:rsidR="00977C41" w:rsidRPr="00666F0A">
        <w:rPr>
          <w:sz w:val="20"/>
          <w:szCs w:val="20"/>
        </w:rPr>
        <w:t xml:space="preserve"> </w:t>
      </w:r>
    </w:p>
    <w:p w:rsidR="00977C41" w:rsidRPr="00666F0A" w:rsidRDefault="002B2EBA" w:rsidP="00977C41">
      <w:pPr>
        <w:tabs>
          <w:tab w:val="right" w:pos="9071"/>
        </w:tabs>
        <w:autoSpaceDE w:val="0"/>
        <w:autoSpaceDN w:val="0"/>
        <w:adjustRightInd w:val="0"/>
        <w:rPr>
          <w:iCs/>
          <w:sz w:val="20"/>
          <w:szCs w:val="20"/>
        </w:rPr>
      </w:pPr>
      <w:r w:rsidRPr="00666F0A">
        <w:rPr>
          <w:sz w:val="20"/>
          <w:szCs w:val="20"/>
        </w:rPr>
        <w:t>2</w:t>
      </w:r>
      <w:r w:rsidR="00346048" w:rsidRPr="00666F0A">
        <w:rPr>
          <w:sz w:val="20"/>
          <w:szCs w:val="20"/>
        </w:rPr>
        <w:t>9</w:t>
      </w:r>
      <w:r w:rsidR="00C43CAC" w:rsidRPr="00666F0A">
        <w:rPr>
          <w:sz w:val="20"/>
          <w:szCs w:val="20"/>
        </w:rPr>
        <w:t>.</w:t>
      </w:r>
      <w:r w:rsidR="00346048" w:rsidRPr="00666F0A">
        <w:rPr>
          <w:sz w:val="20"/>
          <w:szCs w:val="20"/>
        </w:rPr>
        <w:t>4</w:t>
      </w:r>
      <w:r w:rsidR="00977C41" w:rsidRPr="00666F0A">
        <w:rPr>
          <w:sz w:val="20"/>
          <w:szCs w:val="20"/>
        </w:rPr>
        <w:t>. kontaktpersona</w:t>
      </w:r>
      <w:r w:rsidR="00977C41" w:rsidRPr="00666F0A">
        <w:rPr>
          <w:sz w:val="20"/>
          <w:szCs w:val="20"/>
        </w:rPr>
        <w:tab/>
      </w:r>
      <w:r w:rsidR="007C4EC7" w:rsidRPr="00666F0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</w:p>
    <w:p w:rsidR="00102BF1" w:rsidRPr="00666F0A" w:rsidRDefault="002B2EBA" w:rsidP="00977C41">
      <w:pPr>
        <w:tabs>
          <w:tab w:val="right" w:pos="9071"/>
        </w:tabs>
        <w:autoSpaceDE w:val="0"/>
        <w:autoSpaceDN w:val="0"/>
        <w:adjustRightInd w:val="0"/>
        <w:rPr>
          <w:sz w:val="20"/>
          <w:szCs w:val="20"/>
        </w:rPr>
      </w:pPr>
      <w:r w:rsidRPr="00666F0A">
        <w:rPr>
          <w:iCs/>
          <w:sz w:val="20"/>
          <w:szCs w:val="20"/>
        </w:rPr>
        <w:t>2</w:t>
      </w:r>
      <w:r w:rsidR="00346048" w:rsidRPr="00666F0A">
        <w:rPr>
          <w:iCs/>
          <w:sz w:val="20"/>
          <w:szCs w:val="20"/>
        </w:rPr>
        <w:t>9</w:t>
      </w:r>
      <w:r w:rsidR="00C43CAC" w:rsidRPr="00666F0A">
        <w:rPr>
          <w:iCs/>
          <w:sz w:val="20"/>
          <w:szCs w:val="20"/>
        </w:rPr>
        <w:t>.</w:t>
      </w:r>
      <w:r w:rsidR="00346048" w:rsidRPr="00666F0A">
        <w:rPr>
          <w:iCs/>
          <w:sz w:val="20"/>
          <w:szCs w:val="20"/>
        </w:rPr>
        <w:t>5</w:t>
      </w:r>
      <w:r w:rsidR="004B37BB" w:rsidRPr="00666F0A">
        <w:rPr>
          <w:iCs/>
          <w:sz w:val="20"/>
          <w:szCs w:val="20"/>
        </w:rPr>
        <w:t>. pacienta ar seksuāli transmisīvu infekciju pārbaude</w:t>
      </w:r>
      <w:r w:rsidR="00456C07">
        <w:rPr>
          <w:iCs/>
          <w:sz w:val="20"/>
          <w:szCs w:val="20"/>
        </w:rPr>
        <w:tab/>
      </w:r>
      <w:r w:rsidR="00456C07" w:rsidRPr="00666F0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456C07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456C07" w:rsidRPr="00666F0A">
        <w:rPr>
          <w:iCs/>
          <w:sz w:val="20"/>
          <w:szCs w:val="20"/>
        </w:rPr>
        <w:fldChar w:fldCharType="end"/>
      </w:r>
    </w:p>
    <w:p w:rsidR="00977C41" w:rsidRPr="00666F0A" w:rsidRDefault="002B2EBA" w:rsidP="00977C41">
      <w:pPr>
        <w:tabs>
          <w:tab w:val="right" w:pos="9071"/>
        </w:tabs>
        <w:autoSpaceDE w:val="0"/>
        <w:autoSpaceDN w:val="0"/>
        <w:adjustRightInd w:val="0"/>
        <w:rPr>
          <w:iCs/>
          <w:sz w:val="20"/>
          <w:szCs w:val="20"/>
        </w:rPr>
      </w:pPr>
      <w:r w:rsidRPr="00666F0A">
        <w:rPr>
          <w:sz w:val="20"/>
          <w:szCs w:val="20"/>
        </w:rPr>
        <w:t>2</w:t>
      </w:r>
      <w:r w:rsidR="00346048" w:rsidRPr="00666F0A">
        <w:rPr>
          <w:sz w:val="20"/>
          <w:szCs w:val="20"/>
        </w:rPr>
        <w:t>9</w:t>
      </w:r>
      <w:r w:rsidR="00C43CAC" w:rsidRPr="00666F0A">
        <w:rPr>
          <w:sz w:val="20"/>
          <w:szCs w:val="20"/>
        </w:rPr>
        <w:t>.</w:t>
      </w:r>
      <w:r w:rsidR="00346048" w:rsidRPr="00666F0A">
        <w:rPr>
          <w:sz w:val="20"/>
          <w:szCs w:val="20"/>
        </w:rPr>
        <w:t>6.</w:t>
      </w:r>
      <w:r w:rsidR="00977C41" w:rsidRPr="00666F0A">
        <w:rPr>
          <w:sz w:val="20"/>
          <w:szCs w:val="20"/>
        </w:rPr>
        <w:t xml:space="preserve"> asins/spermas/orgānu donors</w:t>
      </w:r>
      <w:r w:rsidR="00977C41" w:rsidRPr="00666F0A">
        <w:rPr>
          <w:sz w:val="20"/>
          <w:szCs w:val="20"/>
        </w:rPr>
        <w:tab/>
      </w:r>
      <w:r w:rsidR="007C4EC7" w:rsidRPr="00666F0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</w:p>
    <w:p w:rsidR="00977C41" w:rsidRPr="00666F0A" w:rsidRDefault="002B2EBA" w:rsidP="00977C41">
      <w:pPr>
        <w:tabs>
          <w:tab w:val="right" w:pos="9071"/>
        </w:tabs>
        <w:autoSpaceDE w:val="0"/>
        <w:autoSpaceDN w:val="0"/>
        <w:adjustRightInd w:val="0"/>
        <w:rPr>
          <w:iCs/>
          <w:sz w:val="20"/>
          <w:szCs w:val="20"/>
        </w:rPr>
      </w:pPr>
      <w:r w:rsidRPr="00666F0A">
        <w:rPr>
          <w:sz w:val="20"/>
          <w:szCs w:val="20"/>
        </w:rPr>
        <w:t>2</w:t>
      </w:r>
      <w:r w:rsidR="00346048" w:rsidRPr="00666F0A">
        <w:rPr>
          <w:sz w:val="20"/>
          <w:szCs w:val="20"/>
        </w:rPr>
        <w:t>9</w:t>
      </w:r>
      <w:r w:rsidR="00C43CAC" w:rsidRPr="00666F0A">
        <w:rPr>
          <w:sz w:val="20"/>
          <w:szCs w:val="20"/>
        </w:rPr>
        <w:t>.</w:t>
      </w:r>
      <w:r w:rsidR="00346048" w:rsidRPr="00666F0A">
        <w:rPr>
          <w:sz w:val="20"/>
          <w:szCs w:val="20"/>
        </w:rPr>
        <w:t>7</w:t>
      </w:r>
      <w:r w:rsidR="00977C41" w:rsidRPr="00666F0A">
        <w:rPr>
          <w:sz w:val="20"/>
          <w:szCs w:val="20"/>
        </w:rPr>
        <w:t>. grūtniecības laikā</w:t>
      </w:r>
      <w:r w:rsidR="00977C41" w:rsidRPr="00666F0A">
        <w:rPr>
          <w:sz w:val="20"/>
          <w:szCs w:val="20"/>
        </w:rPr>
        <w:tab/>
      </w:r>
      <w:r w:rsidR="007C4EC7" w:rsidRPr="00666F0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</w:p>
    <w:p w:rsidR="00C83C69" w:rsidRPr="00666F0A" w:rsidRDefault="002B2EBA" w:rsidP="00977C41">
      <w:pPr>
        <w:tabs>
          <w:tab w:val="right" w:pos="9071"/>
        </w:tabs>
        <w:autoSpaceDE w:val="0"/>
        <w:autoSpaceDN w:val="0"/>
        <w:adjustRightInd w:val="0"/>
        <w:rPr>
          <w:iCs/>
          <w:sz w:val="20"/>
          <w:szCs w:val="20"/>
        </w:rPr>
      </w:pPr>
      <w:r w:rsidRPr="00666F0A">
        <w:rPr>
          <w:iCs/>
          <w:sz w:val="20"/>
          <w:szCs w:val="20"/>
        </w:rPr>
        <w:t>2</w:t>
      </w:r>
      <w:r w:rsidR="00346048" w:rsidRPr="00666F0A">
        <w:rPr>
          <w:iCs/>
          <w:sz w:val="20"/>
          <w:szCs w:val="20"/>
        </w:rPr>
        <w:t>9</w:t>
      </w:r>
      <w:r w:rsidR="00C83C69" w:rsidRPr="00666F0A">
        <w:rPr>
          <w:iCs/>
          <w:sz w:val="20"/>
          <w:szCs w:val="20"/>
        </w:rPr>
        <w:t>.</w:t>
      </w:r>
      <w:r w:rsidR="00346048" w:rsidRPr="00666F0A">
        <w:rPr>
          <w:iCs/>
          <w:sz w:val="20"/>
          <w:szCs w:val="20"/>
        </w:rPr>
        <w:t>8</w:t>
      </w:r>
      <w:r w:rsidR="00BA4FCE" w:rsidRPr="00666F0A">
        <w:rPr>
          <w:iCs/>
          <w:sz w:val="20"/>
          <w:szCs w:val="20"/>
        </w:rPr>
        <w:t>. HIV pozitīva</w:t>
      </w:r>
      <w:r w:rsidR="00C83C69" w:rsidRPr="00666F0A">
        <w:rPr>
          <w:iCs/>
          <w:sz w:val="20"/>
          <w:szCs w:val="20"/>
        </w:rPr>
        <w:t>s mātes dzimušā bērna izmeklēšana</w:t>
      </w:r>
      <w:r w:rsidR="00C83C69" w:rsidRPr="00666F0A">
        <w:rPr>
          <w:iCs/>
          <w:sz w:val="20"/>
          <w:szCs w:val="20"/>
        </w:rPr>
        <w:tab/>
      </w:r>
      <w:r w:rsidR="007C4EC7" w:rsidRPr="00666F0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C83C69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</w:p>
    <w:p w:rsidR="00977C41" w:rsidRPr="00666F0A" w:rsidRDefault="002B2EBA" w:rsidP="00977C41">
      <w:pPr>
        <w:tabs>
          <w:tab w:val="right" w:pos="9071"/>
        </w:tabs>
        <w:autoSpaceDE w:val="0"/>
        <w:autoSpaceDN w:val="0"/>
        <w:adjustRightInd w:val="0"/>
        <w:rPr>
          <w:iCs/>
          <w:sz w:val="20"/>
          <w:szCs w:val="20"/>
        </w:rPr>
      </w:pPr>
      <w:r w:rsidRPr="00666F0A">
        <w:rPr>
          <w:iCs/>
          <w:sz w:val="20"/>
          <w:szCs w:val="20"/>
        </w:rPr>
        <w:t>2</w:t>
      </w:r>
      <w:r w:rsidR="00346048" w:rsidRPr="00666F0A">
        <w:rPr>
          <w:iCs/>
          <w:sz w:val="20"/>
          <w:szCs w:val="20"/>
        </w:rPr>
        <w:t>9</w:t>
      </w:r>
      <w:r w:rsidR="00C43CAC" w:rsidRPr="00666F0A">
        <w:rPr>
          <w:iCs/>
          <w:sz w:val="20"/>
          <w:szCs w:val="20"/>
        </w:rPr>
        <w:t>.</w:t>
      </w:r>
      <w:r w:rsidR="00346048" w:rsidRPr="00666F0A">
        <w:rPr>
          <w:iCs/>
          <w:sz w:val="20"/>
          <w:szCs w:val="20"/>
        </w:rPr>
        <w:t>9</w:t>
      </w:r>
      <w:r w:rsidR="00977C41" w:rsidRPr="00666F0A">
        <w:rPr>
          <w:iCs/>
          <w:sz w:val="20"/>
          <w:szCs w:val="20"/>
        </w:rPr>
        <w:t>. tuberkulozes gadījumā</w:t>
      </w:r>
      <w:r w:rsidR="00977C41" w:rsidRPr="00666F0A">
        <w:rPr>
          <w:iCs/>
          <w:sz w:val="20"/>
          <w:szCs w:val="20"/>
        </w:rPr>
        <w:tab/>
      </w:r>
      <w:r w:rsidR="007C4EC7" w:rsidRPr="00666F0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</w:p>
    <w:p w:rsidR="00977C41" w:rsidRPr="00666F0A" w:rsidRDefault="002B2EBA" w:rsidP="00977C41">
      <w:pPr>
        <w:tabs>
          <w:tab w:val="right" w:pos="9071"/>
        </w:tabs>
        <w:autoSpaceDE w:val="0"/>
        <w:autoSpaceDN w:val="0"/>
        <w:adjustRightInd w:val="0"/>
        <w:rPr>
          <w:iCs/>
          <w:sz w:val="20"/>
          <w:szCs w:val="20"/>
        </w:rPr>
      </w:pPr>
      <w:r w:rsidRPr="00666F0A">
        <w:rPr>
          <w:iCs/>
          <w:sz w:val="20"/>
          <w:szCs w:val="20"/>
        </w:rPr>
        <w:t>2</w:t>
      </w:r>
      <w:r w:rsidR="00346048" w:rsidRPr="00666F0A">
        <w:rPr>
          <w:iCs/>
          <w:sz w:val="20"/>
          <w:szCs w:val="20"/>
        </w:rPr>
        <w:t>9</w:t>
      </w:r>
      <w:r w:rsidR="00C43CAC" w:rsidRPr="00666F0A">
        <w:rPr>
          <w:iCs/>
          <w:sz w:val="20"/>
          <w:szCs w:val="20"/>
        </w:rPr>
        <w:t>.</w:t>
      </w:r>
      <w:r w:rsidR="00346048" w:rsidRPr="00666F0A">
        <w:rPr>
          <w:iCs/>
          <w:sz w:val="20"/>
          <w:szCs w:val="20"/>
        </w:rPr>
        <w:t>10</w:t>
      </w:r>
      <w:r w:rsidR="00977C41" w:rsidRPr="00666F0A">
        <w:rPr>
          <w:iCs/>
          <w:sz w:val="20"/>
          <w:szCs w:val="20"/>
        </w:rPr>
        <w:t>. ieslodzījuma vietā</w:t>
      </w:r>
      <w:r w:rsidR="00977C41" w:rsidRPr="00666F0A">
        <w:rPr>
          <w:iCs/>
          <w:sz w:val="20"/>
          <w:szCs w:val="20"/>
        </w:rPr>
        <w:tab/>
      </w:r>
      <w:r w:rsidR="007C4EC7" w:rsidRPr="00666F0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</w:p>
    <w:p w:rsidR="00615736" w:rsidRPr="00666F0A" w:rsidRDefault="00615736" w:rsidP="00977C41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A53498" w:rsidRPr="00666F0A" w:rsidRDefault="00D27681" w:rsidP="00A53498">
      <w:pPr>
        <w:tabs>
          <w:tab w:val="right" w:pos="9071"/>
        </w:tabs>
        <w:rPr>
          <w:iCs/>
          <w:sz w:val="20"/>
          <w:szCs w:val="20"/>
        </w:rPr>
      </w:pPr>
      <w:r w:rsidRPr="00666F0A">
        <w:rPr>
          <w:b/>
          <w:iCs/>
          <w:sz w:val="20"/>
          <w:szCs w:val="20"/>
        </w:rPr>
        <w:t>30</w:t>
      </w:r>
      <w:r w:rsidR="00A53498" w:rsidRPr="00666F0A">
        <w:rPr>
          <w:b/>
          <w:iCs/>
          <w:sz w:val="20"/>
          <w:szCs w:val="20"/>
        </w:rPr>
        <w:t xml:space="preserve">. Pirmreizēji noteiktais CD4 šūnu skaits </w:t>
      </w:r>
      <w:r w:rsidR="00A53498" w:rsidRPr="00666F0A">
        <w:rPr>
          <w:b/>
          <w:bCs/>
          <w:i/>
          <w:sz w:val="20"/>
          <w:szCs w:val="20"/>
        </w:rPr>
        <w:t>(šūnas/mm³</w:t>
      </w:r>
      <w:r w:rsidR="00A53498" w:rsidRPr="00666F0A">
        <w:rPr>
          <w:b/>
          <w:bCs/>
          <w:sz w:val="20"/>
          <w:szCs w:val="20"/>
        </w:rPr>
        <w:t>)</w:t>
      </w:r>
      <w:r w:rsidR="00A53498" w:rsidRPr="00666F0A">
        <w:rPr>
          <w:b/>
          <w:bCs/>
          <w:sz w:val="20"/>
          <w:szCs w:val="20"/>
        </w:rPr>
        <w:tab/>
      </w:r>
      <w:r w:rsidR="007C4EC7" w:rsidRPr="00666F0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A53498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  <w:r w:rsidR="007C4EC7" w:rsidRPr="00666F0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A53498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  <w:r w:rsidR="007C4EC7" w:rsidRPr="00666F0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A53498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  <w:r w:rsidR="007C4EC7" w:rsidRPr="00666F0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A53498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  <w:r w:rsidR="00A53498" w:rsidRPr="00666F0A">
        <w:rPr>
          <w:b/>
          <w:bCs/>
          <w:sz w:val="20"/>
          <w:szCs w:val="20"/>
        </w:rPr>
        <w:t xml:space="preserve"> </w:t>
      </w:r>
    </w:p>
    <w:p w:rsidR="00A53498" w:rsidRPr="00666F0A" w:rsidRDefault="00A53498" w:rsidP="00A53498">
      <w:pPr>
        <w:tabs>
          <w:tab w:val="right" w:pos="9071"/>
        </w:tabs>
        <w:rPr>
          <w:iCs/>
          <w:sz w:val="20"/>
          <w:szCs w:val="20"/>
        </w:rPr>
      </w:pPr>
    </w:p>
    <w:p w:rsidR="00977C41" w:rsidRPr="00666F0A" w:rsidRDefault="00D27681" w:rsidP="00977C41">
      <w:pPr>
        <w:tabs>
          <w:tab w:val="right" w:pos="9071"/>
        </w:tabs>
        <w:rPr>
          <w:iCs/>
          <w:sz w:val="20"/>
          <w:szCs w:val="20"/>
        </w:rPr>
      </w:pPr>
      <w:r w:rsidRPr="00666F0A">
        <w:rPr>
          <w:b/>
          <w:iCs/>
          <w:sz w:val="20"/>
          <w:szCs w:val="20"/>
        </w:rPr>
        <w:t>31</w:t>
      </w:r>
      <w:r w:rsidR="00A53498" w:rsidRPr="00666F0A">
        <w:rPr>
          <w:b/>
          <w:iCs/>
          <w:sz w:val="20"/>
          <w:szCs w:val="20"/>
        </w:rPr>
        <w:t>. Datums, kad pirmreizēji tika noteikts CD4 šūnu skaits</w:t>
      </w:r>
      <w:r w:rsidR="00A53498" w:rsidRPr="00666F0A">
        <w:rPr>
          <w:iCs/>
          <w:sz w:val="20"/>
          <w:szCs w:val="20"/>
        </w:rPr>
        <w:t xml:space="preserve"> </w:t>
      </w:r>
      <w:r w:rsidR="00A53498" w:rsidRPr="00666F0A">
        <w:rPr>
          <w:i/>
          <w:iCs/>
          <w:sz w:val="20"/>
          <w:szCs w:val="20"/>
        </w:rPr>
        <w:t>(dd.mm.gggg)</w:t>
      </w:r>
      <w:r w:rsidR="00A53498" w:rsidRPr="00666F0A">
        <w:rPr>
          <w:i/>
          <w:iCs/>
          <w:sz w:val="20"/>
          <w:szCs w:val="20"/>
        </w:rPr>
        <w:tab/>
      </w:r>
      <w:r w:rsidR="007C4EC7" w:rsidRPr="00666F0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A53498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  <w:r w:rsidR="007C4EC7" w:rsidRPr="00666F0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A53498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  <w:r w:rsidR="00A53498" w:rsidRPr="00666F0A">
        <w:rPr>
          <w:iCs/>
          <w:sz w:val="20"/>
          <w:szCs w:val="20"/>
        </w:rPr>
        <w:t>.</w:t>
      </w:r>
      <w:r w:rsidR="007C4EC7" w:rsidRPr="00666F0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A53498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  <w:r w:rsidR="007C4EC7" w:rsidRPr="00666F0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A53498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  <w:r w:rsidR="00A53498" w:rsidRPr="00666F0A">
        <w:rPr>
          <w:iCs/>
          <w:sz w:val="20"/>
          <w:szCs w:val="20"/>
        </w:rPr>
        <w:t>.</w:t>
      </w:r>
      <w:r w:rsidR="007C4EC7" w:rsidRPr="00666F0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A53498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  <w:r w:rsidR="007C4EC7" w:rsidRPr="00666F0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A53498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  <w:r w:rsidR="007C4EC7" w:rsidRPr="00666F0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A53498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  <w:r w:rsidR="007C4EC7" w:rsidRPr="00666F0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A53498" w:rsidRPr="00666F0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666F0A">
        <w:rPr>
          <w:iCs/>
          <w:sz w:val="20"/>
          <w:szCs w:val="20"/>
        </w:rPr>
        <w:fldChar w:fldCharType="end"/>
      </w:r>
    </w:p>
    <w:p w:rsidR="003756B5" w:rsidRPr="00666F0A" w:rsidRDefault="003756B5" w:rsidP="00977C41">
      <w:pPr>
        <w:tabs>
          <w:tab w:val="right" w:pos="9071"/>
        </w:tabs>
        <w:rPr>
          <w:iCs/>
          <w:sz w:val="20"/>
          <w:szCs w:val="20"/>
        </w:rPr>
      </w:pPr>
    </w:p>
    <w:p w:rsidR="003756B5" w:rsidRPr="001A6F16" w:rsidRDefault="00D27681" w:rsidP="003756B5">
      <w:pPr>
        <w:tabs>
          <w:tab w:val="right" w:pos="9071"/>
        </w:tabs>
        <w:rPr>
          <w:iCs/>
          <w:sz w:val="20"/>
          <w:szCs w:val="20"/>
        </w:rPr>
      </w:pPr>
      <w:r w:rsidRPr="00666F0A">
        <w:rPr>
          <w:b/>
          <w:iCs/>
          <w:sz w:val="20"/>
          <w:szCs w:val="20"/>
        </w:rPr>
        <w:t>32</w:t>
      </w:r>
      <w:r w:rsidR="003756B5" w:rsidRPr="00666F0A">
        <w:rPr>
          <w:b/>
          <w:iCs/>
          <w:sz w:val="20"/>
          <w:szCs w:val="20"/>
        </w:rPr>
        <w:t xml:space="preserve">. </w:t>
      </w:r>
      <w:r w:rsidR="00C51AB1" w:rsidRPr="00666F0A">
        <w:rPr>
          <w:b/>
          <w:iCs/>
          <w:sz w:val="20"/>
          <w:szCs w:val="20"/>
        </w:rPr>
        <w:t>V</w:t>
      </w:r>
      <w:r w:rsidR="003756B5" w:rsidRPr="00666F0A">
        <w:rPr>
          <w:b/>
          <w:iCs/>
          <w:sz w:val="20"/>
          <w:szCs w:val="20"/>
        </w:rPr>
        <w:t>īrusa slodze</w:t>
      </w:r>
      <w:r w:rsidR="000E7BD4" w:rsidRPr="00666F0A">
        <w:rPr>
          <w:b/>
          <w:iCs/>
          <w:sz w:val="20"/>
          <w:szCs w:val="20"/>
        </w:rPr>
        <w:t xml:space="preserve"> </w:t>
      </w:r>
      <w:r w:rsidR="00C51AB1" w:rsidRPr="00666F0A">
        <w:rPr>
          <w:rStyle w:val="EndnoteReference"/>
          <w:b/>
          <w:iCs/>
          <w:sz w:val="20"/>
          <w:szCs w:val="20"/>
        </w:rPr>
        <w:endnoteReference w:id="3"/>
      </w:r>
      <w:r w:rsidR="003756B5" w:rsidRPr="00A233AA">
        <w:rPr>
          <w:b/>
          <w:iCs/>
          <w:sz w:val="20"/>
          <w:szCs w:val="20"/>
        </w:rPr>
        <w:t xml:space="preserve"> </w:t>
      </w:r>
      <w:r w:rsidR="003756B5" w:rsidRPr="00A233AA">
        <w:rPr>
          <w:i/>
          <w:iCs/>
          <w:sz w:val="20"/>
          <w:szCs w:val="20"/>
        </w:rPr>
        <w:t>(kopijas/ml)</w:t>
      </w:r>
      <w:r w:rsidR="003756B5" w:rsidRPr="001A6F16">
        <w:rPr>
          <w:i/>
          <w:iCs/>
          <w:sz w:val="20"/>
          <w:szCs w:val="20"/>
        </w:rPr>
        <w:tab/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3756B5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3756B5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3756B5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3756B5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3756B5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3756B5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3756B5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3756B5" w:rsidRPr="001A6F16">
        <w:rPr>
          <w:iCs/>
          <w:sz w:val="20"/>
          <w:szCs w:val="20"/>
        </w:rPr>
        <w:t xml:space="preserve"> </w:t>
      </w:r>
    </w:p>
    <w:p w:rsidR="003756B5" w:rsidRPr="001A6F16" w:rsidRDefault="003756B5" w:rsidP="003756B5">
      <w:pPr>
        <w:tabs>
          <w:tab w:val="right" w:pos="9071"/>
        </w:tabs>
        <w:rPr>
          <w:b/>
          <w:iCs/>
          <w:sz w:val="20"/>
          <w:szCs w:val="20"/>
        </w:rPr>
      </w:pPr>
    </w:p>
    <w:p w:rsidR="003756B5" w:rsidRPr="00B31698" w:rsidRDefault="002B2EBA" w:rsidP="003756B5">
      <w:pPr>
        <w:tabs>
          <w:tab w:val="right" w:pos="9071"/>
        </w:tabs>
        <w:rPr>
          <w:iCs/>
          <w:sz w:val="20"/>
          <w:szCs w:val="20"/>
        </w:rPr>
      </w:pPr>
      <w:r w:rsidRPr="00B31698">
        <w:rPr>
          <w:b/>
          <w:iCs/>
          <w:sz w:val="20"/>
          <w:szCs w:val="20"/>
        </w:rPr>
        <w:lastRenderedPageBreak/>
        <w:t>3</w:t>
      </w:r>
      <w:r w:rsidR="00D27681" w:rsidRPr="00B31698">
        <w:rPr>
          <w:b/>
          <w:iCs/>
          <w:sz w:val="20"/>
          <w:szCs w:val="20"/>
        </w:rPr>
        <w:t>3</w:t>
      </w:r>
      <w:r w:rsidR="003756B5" w:rsidRPr="00B31698">
        <w:rPr>
          <w:b/>
          <w:iCs/>
          <w:sz w:val="20"/>
          <w:szCs w:val="20"/>
        </w:rPr>
        <w:t>. Datums, kad tika noteikta</w:t>
      </w:r>
      <w:r w:rsidR="000577B9" w:rsidRPr="00B31698">
        <w:rPr>
          <w:b/>
          <w:iCs/>
          <w:sz w:val="20"/>
          <w:szCs w:val="20"/>
        </w:rPr>
        <w:t xml:space="preserve"> pēdējā</w:t>
      </w:r>
      <w:r w:rsidR="003756B5" w:rsidRPr="00B31698">
        <w:rPr>
          <w:b/>
          <w:iCs/>
          <w:sz w:val="20"/>
          <w:szCs w:val="20"/>
        </w:rPr>
        <w:t xml:space="preserve"> vīrusa slodze </w:t>
      </w:r>
      <w:r w:rsidR="003756B5" w:rsidRPr="00B31698">
        <w:rPr>
          <w:i/>
          <w:iCs/>
          <w:sz w:val="20"/>
          <w:szCs w:val="20"/>
        </w:rPr>
        <w:t>(dd.mm.gggg)</w:t>
      </w:r>
      <w:r w:rsidR="003756B5" w:rsidRPr="00B31698">
        <w:rPr>
          <w:iCs/>
          <w:sz w:val="20"/>
          <w:szCs w:val="20"/>
        </w:rPr>
        <w:tab/>
      </w:r>
      <w:r w:rsidR="007C4EC7" w:rsidRPr="00B31698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3756B5" w:rsidRPr="00B31698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B31698">
        <w:rPr>
          <w:iCs/>
          <w:sz w:val="20"/>
          <w:szCs w:val="20"/>
        </w:rPr>
        <w:fldChar w:fldCharType="end"/>
      </w:r>
      <w:r w:rsidR="007C4EC7" w:rsidRPr="00B31698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3756B5" w:rsidRPr="00B31698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B31698">
        <w:rPr>
          <w:iCs/>
          <w:sz w:val="20"/>
          <w:szCs w:val="20"/>
        </w:rPr>
        <w:fldChar w:fldCharType="end"/>
      </w:r>
      <w:r w:rsidR="003756B5" w:rsidRPr="00B31698">
        <w:rPr>
          <w:iCs/>
          <w:sz w:val="20"/>
          <w:szCs w:val="20"/>
        </w:rPr>
        <w:t>.</w:t>
      </w:r>
      <w:r w:rsidR="007C4EC7" w:rsidRPr="00B31698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3756B5" w:rsidRPr="00B31698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B31698">
        <w:rPr>
          <w:iCs/>
          <w:sz w:val="20"/>
          <w:szCs w:val="20"/>
        </w:rPr>
        <w:fldChar w:fldCharType="end"/>
      </w:r>
      <w:r w:rsidR="007C4EC7" w:rsidRPr="00B31698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3756B5" w:rsidRPr="00B31698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B31698">
        <w:rPr>
          <w:iCs/>
          <w:sz w:val="20"/>
          <w:szCs w:val="20"/>
        </w:rPr>
        <w:fldChar w:fldCharType="end"/>
      </w:r>
      <w:r w:rsidR="003756B5" w:rsidRPr="00B31698">
        <w:rPr>
          <w:iCs/>
          <w:sz w:val="20"/>
          <w:szCs w:val="20"/>
        </w:rPr>
        <w:t>.</w:t>
      </w:r>
      <w:r w:rsidR="007C4EC7" w:rsidRPr="00B31698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3756B5" w:rsidRPr="00B31698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B31698">
        <w:rPr>
          <w:iCs/>
          <w:sz w:val="20"/>
          <w:szCs w:val="20"/>
        </w:rPr>
        <w:fldChar w:fldCharType="end"/>
      </w:r>
      <w:r w:rsidR="007C4EC7" w:rsidRPr="00B31698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3756B5" w:rsidRPr="00B31698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B31698">
        <w:rPr>
          <w:iCs/>
          <w:sz w:val="20"/>
          <w:szCs w:val="20"/>
        </w:rPr>
        <w:fldChar w:fldCharType="end"/>
      </w:r>
      <w:r w:rsidR="007C4EC7" w:rsidRPr="00B31698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3756B5" w:rsidRPr="00B31698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B31698">
        <w:rPr>
          <w:iCs/>
          <w:sz w:val="20"/>
          <w:szCs w:val="20"/>
        </w:rPr>
        <w:fldChar w:fldCharType="end"/>
      </w:r>
      <w:r w:rsidR="007C4EC7" w:rsidRPr="00B31698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3756B5" w:rsidRPr="00B31698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B31698">
        <w:rPr>
          <w:iCs/>
          <w:sz w:val="20"/>
          <w:szCs w:val="20"/>
        </w:rPr>
        <w:fldChar w:fldCharType="end"/>
      </w:r>
    </w:p>
    <w:p w:rsidR="00C83C69" w:rsidRPr="00B31698" w:rsidRDefault="00C83C69" w:rsidP="00C83C69">
      <w:pPr>
        <w:tabs>
          <w:tab w:val="right" w:pos="9072"/>
        </w:tabs>
        <w:autoSpaceDE w:val="0"/>
        <w:autoSpaceDN w:val="0"/>
        <w:adjustRightInd w:val="0"/>
        <w:jc w:val="left"/>
        <w:rPr>
          <w:b/>
          <w:iCs/>
          <w:sz w:val="20"/>
          <w:szCs w:val="20"/>
        </w:rPr>
      </w:pPr>
    </w:p>
    <w:p w:rsidR="00803860" w:rsidRPr="00B31698" w:rsidRDefault="00803860" w:rsidP="00D61EA5">
      <w:pPr>
        <w:tabs>
          <w:tab w:val="right" w:pos="9071"/>
        </w:tabs>
        <w:rPr>
          <w:b/>
          <w:bCs/>
          <w:sz w:val="20"/>
          <w:szCs w:val="20"/>
        </w:rPr>
      </w:pPr>
    </w:p>
    <w:p w:rsidR="00977C41" w:rsidRPr="00B31698" w:rsidRDefault="00977C41" w:rsidP="00977C41">
      <w:pPr>
        <w:tabs>
          <w:tab w:val="right" w:pos="9071"/>
        </w:tabs>
        <w:jc w:val="center"/>
        <w:rPr>
          <w:b/>
          <w:bCs/>
          <w:sz w:val="20"/>
          <w:szCs w:val="20"/>
        </w:rPr>
      </w:pPr>
      <w:r w:rsidRPr="00B31698">
        <w:rPr>
          <w:b/>
          <w:bCs/>
          <w:sz w:val="20"/>
          <w:szCs w:val="20"/>
        </w:rPr>
        <w:t>V AIDS</w:t>
      </w:r>
    </w:p>
    <w:p w:rsidR="00977C41" w:rsidRPr="00B31698" w:rsidRDefault="00977C41" w:rsidP="00977C41">
      <w:pPr>
        <w:tabs>
          <w:tab w:val="right" w:pos="9071"/>
        </w:tabs>
        <w:rPr>
          <w:b/>
          <w:iCs/>
          <w:sz w:val="20"/>
          <w:szCs w:val="20"/>
        </w:rPr>
      </w:pPr>
    </w:p>
    <w:p w:rsidR="00977C41" w:rsidRPr="00B31698" w:rsidRDefault="0026439D" w:rsidP="00977C41">
      <w:pPr>
        <w:tabs>
          <w:tab w:val="right" w:pos="9071"/>
        </w:tabs>
        <w:rPr>
          <w:iCs/>
          <w:sz w:val="20"/>
          <w:szCs w:val="20"/>
        </w:rPr>
      </w:pPr>
      <w:r w:rsidRPr="00B31698">
        <w:rPr>
          <w:b/>
          <w:iCs/>
          <w:sz w:val="20"/>
          <w:szCs w:val="20"/>
        </w:rPr>
        <w:t>3</w:t>
      </w:r>
      <w:r w:rsidR="0058350A" w:rsidRPr="00B31698">
        <w:rPr>
          <w:b/>
          <w:iCs/>
          <w:sz w:val="20"/>
          <w:szCs w:val="20"/>
        </w:rPr>
        <w:t>4</w:t>
      </w:r>
      <w:r w:rsidR="00977C41" w:rsidRPr="00B31698">
        <w:rPr>
          <w:b/>
          <w:iCs/>
          <w:sz w:val="20"/>
          <w:szCs w:val="20"/>
        </w:rPr>
        <w:t>. AIDS apstiprināšanas datums</w:t>
      </w:r>
      <w:r w:rsidR="00977C41" w:rsidRPr="00B31698">
        <w:rPr>
          <w:iCs/>
          <w:sz w:val="20"/>
          <w:szCs w:val="20"/>
        </w:rPr>
        <w:t xml:space="preserve"> </w:t>
      </w:r>
      <w:r w:rsidR="00977C41" w:rsidRPr="00B31698">
        <w:rPr>
          <w:i/>
          <w:iCs/>
          <w:sz w:val="20"/>
          <w:szCs w:val="20"/>
        </w:rPr>
        <w:t>(dd.mm.gggg)</w:t>
      </w:r>
      <w:r w:rsidR="00977C41" w:rsidRPr="00B31698">
        <w:rPr>
          <w:i/>
          <w:iCs/>
          <w:sz w:val="20"/>
          <w:szCs w:val="20"/>
        </w:rPr>
        <w:tab/>
      </w:r>
      <w:r w:rsidR="007C4EC7" w:rsidRPr="00B31698">
        <w:rPr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B31698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B31698">
        <w:rPr>
          <w:iCs/>
          <w:sz w:val="20"/>
          <w:szCs w:val="20"/>
        </w:rPr>
        <w:fldChar w:fldCharType="end"/>
      </w:r>
      <w:r w:rsidR="007C4EC7" w:rsidRPr="00B31698">
        <w:rPr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B31698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B31698">
        <w:rPr>
          <w:iCs/>
          <w:sz w:val="20"/>
          <w:szCs w:val="20"/>
        </w:rPr>
        <w:fldChar w:fldCharType="end"/>
      </w:r>
      <w:r w:rsidR="00977C41" w:rsidRPr="00B31698">
        <w:rPr>
          <w:iCs/>
          <w:sz w:val="20"/>
          <w:szCs w:val="20"/>
        </w:rPr>
        <w:t>.</w:t>
      </w:r>
      <w:r w:rsidR="007C4EC7" w:rsidRPr="00B31698">
        <w:rPr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B31698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B31698">
        <w:rPr>
          <w:iCs/>
          <w:sz w:val="20"/>
          <w:szCs w:val="20"/>
        </w:rPr>
        <w:fldChar w:fldCharType="end"/>
      </w:r>
      <w:r w:rsidR="007C4EC7" w:rsidRPr="00B31698">
        <w:rPr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B31698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B31698">
        <w:rPr>
          <w:iCs/>
          <w:sz w:val="20"/>
          <w:szCs w:val="20"/>
        </w:rPr>
        <w:fldChar w:fldCharType="end"/>
      </w:r>
      <w:r w:rsidR="00977C41" w:rsidRPr="00B31698">
        <w:rPr>
          <w:iCs/>
          <w:sz w:val="20"/>
          <w:szCs w:val="20"/>
        </w:rPr>
        <w:t>.</w:t>
      </w:r>
      <w:r w:rsidR="007C4EC7" w:rsidRPr="00B31698">
        <w:rPr>
          <w:i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B31698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B31698">
        <w:rPr>
          <w:iCs/>
          <w:sz w:val="20"/>
          <w:szCs w:val="20"/>
        </w:rPr>
        <w:fldChar w:fldCharType="end"/>
      </w:r>
      <w:r w:rsidR="007C4EC7" w:rsidRPr="00B31698">
        <w:rPr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B31698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B31698">
        <w:rPr>
          <w:iCs/>
          <w:sz w:val="20"/>
          <w:szCs w:val="20"/>
        </w:rPr>
        <w:fldChar w:fldCharType="end"/>
      </w:r>
      <w:r w:rsidR="007C4EC7" w:rsidRPr="00B31698">
        <w:rPr>
          <w:i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B31698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B31698">
        <w:rPr>
          <w:iCs/>
          <w:sz w:val="20"/>
          <w:szCs w:val="20"/>
        </w:rPr>
        <w:fldChar w:fldCharType="end"/>
      </w:r>
      <w:r w:rsidR="007C4EC7" w:rsidRPr="00B31698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B31698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B31698">
        <w:rPr>
          <w:iCs/>
          <w:sz w:val="20"/>
          <w:szCs w:val="20"/>
        </w:rPr>
        <w:fldChar w:fldCharType="end"/>
      </w:r>
    </w:p>
    <w:p w:rsidR="00977C41" w:rsidRPr="00B31698" w:rsidRDefault="00977C41" w:rsidP="00977C41">
      <w:pPr>
        <w:tabs>
          <w:tab w:val="left" w:pos="4536"/>
          <w:tab w:val="right" w:pos="9071"/>
        </w:tabs>
        <w:rPr>
          <w:b/>
          <w:iCs/>
          <w:sz w:val="20"/>
          <w:szCs w:val="20"/>
        </w:rPr>
      </w:pPr>
    </w:p>
    <w:p w:rsidR="00977C41" w:rsidRPr="001A6F16" w:rsidRDefault="0026439D" w:rsidP="00977C41">
      <w:pPr>
        <w:tabs>
          <w:tab w:val="left" w:pos="4536"/>
          <w:tab w:val="right" w:pos="9071"/>
        </w:tabs>
        <w:rPr>
          <w:iCs/>
          <w:sz w:val="20"/>
          <w:szCs w:val="20"/>
        </w:rPr>
      </w:pPr>
      <w:r w:rsidRPr="00B31698">
        <w:rPr>
          <w:b/>
          <w:iCs/>
          <w:sz w:val="20"/>
          <w:szCs w:val="20"/>
        </w:rPr>
        <w:t>3</w:t>
      </w:r>
      <w:r w:rsidR="0058350A" w:rsidRPr="00B31698">
        <w:rPr>
          <w:b/>
          <w:iCs/>
          <w:sz w:val="20"/>
          <w:szCs w:val="20"/>
        </w:rPr>
        <w:t>5</w:t>
      </w:r>
      <w:r w:rsidR="00977C41" w:rsidRPr="00B31698">
        <w:rPr>
          <w:b/>
          <w:iCs/>
          <w:sz w:val="20"/>
          <w:szCs w:val="20"/>
        </w:rPr>
        <w:t>. AIDS indikatorslimības</w:t>
      </w:r>
      <w:r w:rsidR="00A7755A" w:rsidRPr="00B31698">
        <w:rPr>
          <w:b/>
          <w:iCs/>
          <w:sz w:val="20"/>
          <w:szCs w:val="20"/>
        </w:rPr>
        <w:t xml:space="preserve"> </w:t>
      </w:r>
      <w:r w:rsidR="00977C41" w:rsidRPr="00B31698">
        <w:rPr>
          <w:i/>
          <w:iCs/>
          <w:sz w:val="20"/>
          <w:szCs w:val="20"/>
        </w:rPr>
        <w:t>(norādīt</w:t>
      </w:r>
      <w:r w:rsidR="00A20941" w:rsidRPr="00B31698">
        <w:rPr>
          <w:i/>
          <w:iCs/>
          <w:sz w:val="20"/>
          <w:szCs w:val="20"/>
        </w:rPr>
        <w:t xml:space="preserve"> atbilstošo</w:t>
      </w:r>
      <w:r w:rsidR="00977C41" w:rsidRPr="00B31698">
        <w:rPr>
          <w:i/>
          <w:iCs/>
          <w:sz w:val="20"/>
          <w:szCs w:val="20"/>
        </w:rPr>
        <w:t>)</w:t>
      </w:r>
    </w:p>
    <w:p w:rsidR="00977C41" w:rsidRPr="001A6F16" w:rsidRDefault="00977C41" w:rsidP="00977C41">
      <w:pPr>
        <w:tabs>
          <w:tab w:val="left" w:pos="4536"/>
          <w:tab w:val="right" w:pos="9071"/>
        </w:tabs>
        <w:jc w:val="center"/>
        <w:rPr>
          <w:iCs/>
          <w:sz w:val="20"/>
          <w:szCs w:val="20"/>
        </w:rPr>
      </w:pPr>
    </w:p>
    <w:p w:rsidR="00A7755A" w:rsidRPr="001A6F16" w:rsidRDefault="0026439D" w:rsidP="00977C41">
      <w:pPr>
        <w:tabs>
          <w:tab w:val="right" w:pos="9071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3</w:t>
      </w:r>
      <w:r w:rsidR="0058350A">
        <w:rPr>
          <w:iCs/>
          <w:sz w:val="20"/>
          <w:szCs w:val="20"/>
        </w:rPr>
        <w:t>5</w:t>
      </w:r>
      <w:r w:rsidR="00977C41" w:rsidRPr="001A6F16">
        <w:rPr>
          <w:iCs/>
          <w:sz w:val="20"/>
          <w:szCs w:val="20"/>
        </w:rPr>
        <w:t xml:space="preserve">.1. </w:t>
      </w:r>
      <w:r w:rsidR="00A7755A" w:rsidRPr="001A6F16">
        <w:rPr>
          <w:iCs/>
          <w:sz w:val="20"/>
          <w:szCs w:val="20"/>
        </w:rPr>
        <w:t>Bakteriālas infekcijas, multiplas vai recidivējošas (bērniem &lt;</w:t>
      </w:r>
      <w:r w:rsidR="00666AA3">
        <w:rPr>
          <w:iCs/>
          <w:sz w:val="20"/>
          <w:szCs w:val="20"/>
        </w:rPr>
        <w:t xml:space="preserve"> </w:t>
      </w:r>
      <w:r w:rsidR="00EB40CB" w:rsidRPr="00EB40CB">
        <w:rPr>
          <w:iCs/>
          <w:sz w:val="20"/>
          <w:szCs w:val="20"/>
        </w:rPr>
        <w:t>6</w:t>
      </w:r>
      <w:r w:rsidR="00A7755A" w:rsidRPr="001A6F16">
        <w:rPr>
          <w:iCs/>
          <w:sz w:val="20"/>
          <w:szCs w:val="20"/>
        </w:rPr>
        <w:t xml:space="preserve"> g.vec.)                </w:t>
      </w:r>
      <w:r w:rsidR="001E1C74" w:rsidRPr="001A6F16">
        <w:rPr>
          <w:iCs/>
          <w:sz w:val="20"/>
          <w:szCs w:val="20"/>
        </w:rPr>
        <w:t xml:space="preserve">                               </w:t>
      </w:r>
      <w:r w:rsidR="00A7755A" w:rsidRPr="001A6F16">
        <w:rPr>
          <w:iCs/>
          <w:sz w:val="20"/>
          <w:szCs w:val="20"/>
        </w:rPr>
        <w:t xml:space="preserve">    </w:t>
      </w:r>
      <w:r w:rsidR="00E55A5E">
        <w:rPr>
          <w:iCs/>
          <w:sz w:val="20"/>
          <w:szCs w:val="20"/>
        </w:rPr>
        <w:t xml:space="preserve"> </w:t>
      </w:r>
      <w:r w:rsidR="00A7755A" w:rsidRPr="001A6F16">
        <w:rPr>
          <w:iCs/>
          <w:sz w:val="20"/>
          <w:szCs w:val="20"/>
        </w:rPr>
        <w:t xml:space="preserve"> </w:t>
      </w:r>
      <w:r w:rsidR="007C4EC7" w:rsidRPr="001A6F16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A7755A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977C41" w:rsidRPr="001A6F16" w:rsidRDefault="0026439D" w:rsidP="00977C41">
      <w:pPr>
        <w:tabs>
          <w:tab w:val="right" w:pos="9071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3</w:t>
      </w:r>
      <w:r w:rsidR="0058350A">
        <w:rPr>
          <w:iCs/>
          <w:sz w:val="20"/>
          <w:szCs w:val="20"/>
        </w:rPr>
        <w:t>5</w:t>
      </w:r>
      <w:r w:rsidR="00A7755A" w:rsidRPr="001A6F16">
        <w:rPr>
          <w:iCs/>
          <w:sz w:val="20"/>
          <w:szCs w:val="20"/>
        </w:rPr>
        <w:t xml:space="preserve">.2. </w:t>
      </w:r>
      <w:r w:rsidR="00977C41" w:rsidRPr="001A6F16">
        <w:rPr>
          <w:sz w:val="20"/>
          <w:szCs w:val="20"/>
        </w:rPr>
        <w:t>Berkita limfoma</w:t>
      </w:r>
      <w:r w:rsidR="00977C41" w:rsidRPr="001A6F16">
        <w:rPr>
          <w:sz w:val="20"/>
          <w:szCs w:val="20"/>
        </w:rPr>
        <w:tab/>
      </w:r>
      <w:r w:rsidR="007C4EC7" w:rsidRPr="001A6F16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977C41" w:rsidRPr="001A6F16" w:rsidRDefault="0026439D" w:rsidP="00977C41">
      <w:pPr>
        <w:tabs>
          <w:tab w:val="right" w:pos="9071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3</w:t>
      </w:r>
      <w:r w:rsidR="0058350A">
        <w:rPr>
          <w:iCs/>
          <w:sz w:val="20"/>
          <w:szCs w:val="20"/>
        </w:rPr>
        <w:t>5</w:t>
      </w:r>
      <w:r w:rsidR="00A3184F" w:rsidRPr="001A6F16">
        <w:rPr>
          <w:iCs/>
          <w:sz w:val="20"/>
          <w:szCs w:val="20"/>
        </w:rPr>
        <w:t>.3</w:t>
      </w:r>
      <w:r w:rsidR="00977C41" w:rsidRPr="001A6F16">
        <w:rPr>
          <w:iCs/>
          <w:sz w:val="20"/>
          <w:szCs w:val="20"/>
        </w:rPr>
        <w:t xml:space="preserve">. </w:t>
      </w:r>
      <w:r w:rsidR="00977C41" w:rsidRPr="001A6F16">
        <w:rPr>
          <w:sz w:val="20"/>
          <w:szCs w:val="20"/>
        </w:rPr>
        <w:t>Citomegalovīrusa infekcija</w:t>
      </w:r>
      <w:r w:rsidR="00193185" w:rsidRPr="001A6F16">
        <w:rPr>
          <w:sz w:val="20"/>
          <w:szCs w:val="20"/>
        </w:rPr>
        <w:t>, izņemot lokalizāciju liesā, limfmezglos</w:t>
      </w:r>
      <w:r w:rsidR="007938A0" w:rsidRPr="001A6F16">
        <w:rPr>
          <w:sz w:val="20"/>
          <w:szCs w:val="20"/>
        </w:rPr>
        <w:t>, aknās</w:t>
      </w:r>
      <w:r w:rsidR="00977C41" w:rsidRPr="001A6F16">
        <w:rPr>
          <w:sz w:val="20"/>
          <w:szCs w:val="20"/>
        </w:rPr>
        <w:tab/>
      </w:r>
      <w:r w:rsidR="007C4EC7" w:rsidRPr="001A6F16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977C41" w:rsidRPr="001A6F16" w:rsidRDefault="0026439D" w:rsidP="00977C41">
      <w:pPr>
        <w:tabs>
          <w:tab w:val="right" w:pos="9071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3</w:t>
      </w:r>
      <w:r w:rsidR="0058350A">
        <w:rPr>
          <w:iCs/>
          <w:sz w:val="20"/>
          <w:szCs w:val="20"/>
        </w:rPr>
        <w:t>5</w:t>
      </w:r>
      <w:r w:rsidR="00A3184F" w:rsidRPr="001A6F16">
        <w:rPr>
          <w:iCs/>
          <w:sz w:val="20"/>
          <w:szCs w:val="20"/>
        </w:rPr>
        <w:t>.4</w:t>
      </w:r>
      <w:r w:rsidR="00977C41" w:rsidRPr="001A6F16">
        <w:rPr>
          <w:iCs/>
          <w:sz w:val="20"/>
          <w:szCs w:val="20"/>
        </w:rPr>
        <w:t xml:space="preserve">. </w:t>
      </w:r>
      <w:r w:rsidR="00977C41" w:rsidRPr="001A6F16">
        <w:rPr>
          <w:sz w:val="20"/>
          <w:szCs w:val="20"/>
        </w:rPr>
        <w:t>Citomegalovīrusa izraisīts retinīts</w:t>
      </w:r>
      <w:r w:rsidR="00977C41" w:rsidRPr="001A6F16">
        <w:rPr>
          <w:sz w:val="20"/>
          <w:szCs w:val="20"/>
        </w:rPr>
        <w:tab/>
      </w:r>
      <w:r w:rsidR="007C4EC7" w:rsidRPr="001A6F16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7938A0" w:rsidRPr="001A6F16" w:rsidRDefault="0026439D" w:rsidP="007938A0">
      <w:pPr>
        <w:tabs>
          <w:tab w:val="right" w:pos="9071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3</w:t>
      </w:r>
      <w:r w:rsidR="0058350A">
        <w:rPr>
          <w:iCs/>
          <w:sz w:val="20"/>
          <w:szCs w:val="20"/>
        </w:rPr>
        <w:t>5</w:t>
      </w:r>
      <w:r w:rsidR="00A3184F" w:rsidRPr="001A6F16">
        <w:rPr>
          <w:iCs/>
          <w:sz w:val="20"/>
          <w:szCs w:val="20"/>
        </w:rPr>
        <w:t>.5</w:t>
      </w:r>
      <w:r w:rsidR="00977C41" w:rsidRPr="001A6F16">
        <w:rPr>
          <w:iCs/>
          <w:sz w:val="20"/>
          <w:szCs w:val="20"/>
        </w:rPr>
        <w:t xml:space="preserve">. </w:t>
      </w:r>
      <w:r w:rsidR="00977C41" w:rsidRPr="001A6F16">
        <w:rPr>
          <w:i/>
          <w:sz w:val="20"/>
          <w:szCs w:val="20"/>
        </w:rPr>
        <w:t xml:space="preserve">Herpes simplex: </w:t>
      </w:r>
      <w:r w:rsidR="00977C41" w:rsidRPr="001A6F16">
        <w:rPr>
          <w:sz w:val="20"/>
          <w:szCs w:val="20"/>
        </w:rPr>
        <w:t>čūlas ilgāk par vienu mēnesi, bronhīts, pneimonīts, ezofagīts</w:t>
      </w:r>
      <w:r w:rsidR="007938A0" w:rsidRPr="001A6F16">
        <w:rPr>
          <w:sz w:val="20"/>
          <w:szCs w:val="20"/>
        </w:rPr>
        <w:t xml:space="preserve">                                        </w:t>
      </w:r>
      <w:r w:rsidR="00E55A5E">
        <w:rPr>
          <w:sz w:val="20"/>
          <w:szCs w:val="20"/>
        </w:rPr>
        <w:t xml:space="preserve"> </w:t>
      </w:r>
      <w:r w:rsidR="007938A0" w:rsidRPr="001A6F16">
        <w:rPr>
          <w:sz w:val="20"/>
          <w:szCs w:val="20"/>
        </w:rPr>
        <w:t xml:space="preserve"> </w:t>
      </w:r>
      <w:r w:rsidR="007C4EC7" w:rsidRPr="001A6F16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7938A0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977C41" w:rsidRPr="001A6F16" w:rsidRDefault="0026439D" w:rsidP="00977C41">
      <w:pPr>
        <w:tabs>
          <w:tab w:val="right" w:pos="9071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3</w:t>
      </w:r>
      <w:r w:rsidR="0058350A">
        <w:rPr>
          <w:iCs/>
          <w:sz w:val="20"/>
          <w:szCs w:val="20"/>
        </w:rPr>
        <w:t>5</w:t>
      </w:r>
      <w:r w:rsidR="00A3184F" w:rsidRPr="001A6F16">
        <w:rPr>
          <w:iCs/>
          <w:sz w:val="20"/>
          <w:szCs w:val="20"/>
        </w:rPr>
        <w:t>.6</w:t>
      </w:r>
      <w:r w:rsidR="00977C41" w:rsidRPr="001A6F16">
        <w:rPr>
          <w:iCs/>
          <w:sz w:val="20"/>
          <w:szCs w:val="20"/>
        </w:rPr>
        <w:t xml:space="preserve">. </w:t>
      </w:r>
      <w:r w:rsidR="00977C41" w:rsidRPr="001A6F16">
        <w:rPr>
          <w:sz w:val="20"/>
          <w:szCs w:val="20"/>
        </w:rPr>
        <w:t>HIV izraisīta encefalopātija</w:t>
      </w:r>
      <w:r w:rsidR="00977C41" w:rsidRPr="001A6F16">
        <w:rPr>
          <w:sz w:val="20"/>
          <w:szCs w:val="20"/>
        </w:rPr>
        <w:tab/>
      </w:r>
      <w:r w:rsidR="007C4EC7" w:rsidRPr="001A6F16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977C41" w:rsidRPr="001A6F16" w:rsidRDefault="0026439D" w:rsidP="00977C41">
      <w:pPr>
        <w:tabs>
          <w:tab w:val="right" w:pos="9071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3</w:t>
      </w:r>
      <w:r w:rsidR="0058350A">
        <w:rPr>
          <w:iCs/>
          <w:sz w:val="20"/>
          <w:szCs w:val="20"/>
        </w:rPr>
        <w:t>5</w:t>
      </w:r>
      <w:r w:rsidR="00A3184F" w:rsidRPr="001A6F16">
        <w:rPr>
          <w:iCs/>
          <w:sz w:val="20"/>
          <w:szCs w:val="20"/>
        </w:rPr>
        <w:t>.7</w:t>
      </w:r>
      <w:r w:rsidR="00977C41" w:rsidRPr="001A6F16">
        <w:rPr>
          <w:iCs/>
          <w:sz w:val="20"/>
          <w:szCs w:val="20"/>
        </w:rPr>
        <w:t xml:space="preserve">. </w:t>
      </w:r>
      <w:r w:rsidR="00977C41" w:rsidRPr="001A6F16">
        <w:rPr>
          <w:sz w:val="20"/>
          <w:szCs w:val="20"/>
        </w:rPr>
        <w:t>HIV izraisīts “izsīkuma” sindroms</w:t>
      </w:r>
      <w:r w:rsidR="00977C41" w:rsidRPr="001A6F16">
        <w:rPr>
          <w:sz w:val="20"/>
          <w:szCs w:val="20"/>
        </w:rPr>
        <w:tab/>
      </w:r>
      <w:r w:rsidR="007C4EC7" w:rsidRPr="001A6F16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977C41" w:rsidRPr="001A6F16" w:rsidRDefault="0026439D" w:rsidP="00977C41">
      <w:pPr>
        <w:tabs>
          <w:tab w:val="right" w:pos="9071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3</w:t>
      </w:r>
      <w:r w:rsidR="0058350A">
        <w:rPr>
          <w:iCs/>
          <w:sz w:val="20"/>
          <w:szCs w:val="20"/>
        </w:rPr>
        <w:t>5</w:t>
      </w:r>
      <w:r w:rsidR="00A3184F" w:rsidRPr="001A6F16">
        <w:rPr>
          <w:iCs/>
          <w:sz w:val="20"/>
          <w:szCs w:val="20"/>
        </w:rPr>
        <w:t>.8</w:t>
      </w:r>
      <w:r w:rsidR="00977C41" w:rsidRPr="001A6F16">
        <w:rPr>
          <w:iCs/>
          <w:sz w:val="20"/>
          <w:szCs w:val="20"/>
        </w:rPr>
        <w:t xml:space="preserve">. </w:t>
      </w:r>
      <w:r w:rsidR="00977C41" w:rsidRPr="001A6F16">
        <w:rPr>
          <w:sz w:val="20"/>
          <w:szCs w:val="20"/>
        </w:rPr>
        <w:t>Histoplazmoze, diseminēta vai ekstrapulmonāla</w:t>
      </w:r>
      <w:r w:rsidR="00977C41" w:rsidRPr="001A6F16">
        <w:rPr>
          <w:sz w:val="20"/>
          <w:szCs w:val="20"/>
        </w:rPr>
        <w:tab/>
      </w:r>
      <w:r w:rsidR="007C4EC7" w:rsidRPr="001A6F16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977C41" w:rsidRPr="001A6F16" w:rsidRDefault="0026439D" w:rsidP="00977C41">
      <w:pPr>
        <w:tabs>
          <w:tab w:val="right" w:pos="9071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3</w:t>
      </w:r>
      <w:r w:rsidR="0058350A">
        <w:rPr>
          <w:iCs/>
          <w:sz w:val="20"/>
          <w:szCs w:val="20"/>
        </w:rPr>
        <w:t>5</w:t>
      </w:r>
      <w:r w:rsidR="00A3184F" w:rsidRPr="001A6F16">
        <w:rPr>
          <w:iCs/>
          <w:sz w:val="20"/>
          <w:szCs w:val="20"/>
        </w:rPr>
        <w:t>.9</w:t>
      </w:r>
      <w:r w:rsidR="00977C41" w:rsidRPr="001A6F16">
        <w:rPr>
          <w:iCs/>
          <w:sz w:val="20"/>
          <w:szCs w:val="20"/>
        </w:rPr>
        <w:t xml:space="preserve">. </w:t>
      </w:r>
      <w:r w:rsidR="00977C41" w:rsidRPr="001A6F16">
        <w:rPr>
          <w:sz w:val="20"/>
          <w:szCs w:val="20"/>
        </w:rPr>
        <w:t>Imunoblastiska limfoma</w:t>
      </w:r>
      <w:r w:rsidR="00977C41" w:rsidRPr="001A6F16">
        <w:rPr>
          <w:sz w:val="20"/>
          <w:szCs w:val="20"/>
        </w:rPr>
        <w:tab/>
      </w:r>
      <w:r w:rsidR="007C4EC7" w:rsidRPr="001A6F16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977C41" w:rsidRPr="001A6F16" w:rsidRDefault="0026439D" w:rsidP="00977C41">
      <w:pPr>
        <w:tabs>
          <w:tab w:val="right" w:pos="9071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3</w:t>
      </w:r>
      <w:r w:rsidR="0058350A">
        <w:rPr>
          <w:iCs/>
          <w:sz w:val="20"/>
          <w:szCs w:val="20"/>
        </w:rPr>
        <w:t>5</w:t>
      </w:r>
      <w:r w:rsidR="00A3184F" w:rsidRPr="001A6F16">
        <w:rPr>
          <w:iCs/>
          <w:sz w:val="20"/>
          <w:szCs w:val="20"/>
        </w:rPr>
        <w:t>.10</w:t>
      </w:r>
      <w:r w:rsidR="00977C41" w:rsidRPr="001A6F16">
        <w:rPr>
          <w:iCs/>
          <w:sz w:val="20"/>
          <w:szCs w:val="20"/>
        </w:rPr>
        <w:t xml:space="preserve">. </w:t>
      </w:r>
      <w:r w:rsidR="00977C41" w:rsidRPr="001A6F16">
        <w:rPr>
          <w:sz w:val="20"/>
          <w:szCs w:val="20"/>
        </w:rPr>
        <w:t>Invazīva dzemdes kakla karcinoma</w:t>
      </w:r>
      <w:r w:rsidR="000E5212">
        <w:rPr>
          <w:sz w:val="20"/>
          <w:szCs w:val="20"/>
        </w:rPr>
        <w:t xml:space="preserve"> (pieaugušiem un bērniem &gt; </w:t>
      </w:r>
      <w:r w:rsidR="00EB40CB" w:rsidRPr="00EB40CB">
        <w:rPr>
          <w:sz w:val="20"/>
          <w:szCs w:val="20"/>
        </w:rPr>
        <w:t>6</w:t>
      </w:r>
      <w:r w:rsidR="00BA3FB3" w:rsidRPr="001A6F16">
        <w:rPr>
          <w:sz w:val="20"/>
          <w:szCs w:val="20"/>
        </w:rPr>
        <w:t xml:space="preserve"> </w:t>
      </w:r>
      <w:r w:rsidR="007938A0" w:rsidRPr="001A6F16">
        <w:rPr>
          <w:sz w:val="20"/>
          <w:szCs w:val="20"/>
        </w:rPr>
        <w:t>g.vec.)</w:t>
      </w:r>
      <w:r w:rsidR="00977C41" w:rsidRPr="001A6F16">
        <w:rPr>
          <w:sz w:val="20"/>
          <w:szCs w:val="20"/>
        </w:rPr>
        <w:tab/>
      </w:r>
      <w:r w:rsidR="007C4EC7" w:rsidRPr="001A6F16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977C41" w:rsidRPr="001A6F16" w:rsidRDefault="0026439D" w:rsidP="00977C41">
      <w:pPr>
        <w:tabs>
          <w:tab w:val="right" w:pos="9071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3</w:t>
      </w:r>
      <w:r w:rsidR="0058350A">
        <w:rPr>
          <w:iCs/>
          <w:sz w:val="20"/>
          <w:szCs w:val="20"/>
        </w:rPr>
        <w:t>5</w:t>
      </w:r>
      <w:r w:rsidR="00A3184F" w:rsidRPr="001A6F16">
        <w:rPr>
          <w:iCs/>
          <w:sz w:val="20"/>
          <w:szCs w:val="20"/>
        </w:rPr>
        <w:t>.11</w:t>
      </w:r>
      <w:r w:rsidR="00977C41" w:rsidRPr="001A6F16">
        <w:rPr>
          <w:iCs/>
          <w:sz w:val="20"/>
          <w:szCs w:val="20"/>
        </w:rPr>
        <w:t xml:space="preserve">. </w:t>
      </w:r>
      <w:r w:rsidR="00977C41" w:rsidRPr="001A6F16">
        <w:rPr>
          <w:sz w:val="20"/>
          <w:szCs w:val="20"/>
        </w:rPr>
        <w:t xml:space="preserve">Hroniska </w:t>
      </w:r>
      <w:r w:rsidR="007938A0" w:rsidRPr="001A6F16">
        <w:rPr>
          <w:sz w:val="20"/>
          <w:szCs w:val="20"/>
        </w:rPr>
        <w:t xml:space="preserve">intestināla </w:t>
      </w:r>
      <w:r w:rsidR="00977C41" w:rsidRPr="001A6F16">
        <w:rPr>
          <w:sz w:val="20"/>
          <w:szCs w:val="20"/>
        </w:rPr>
        <w:t>izosporiāze, ilgāk par vienu mēnesi</w:t>
      </w:r>
      <w:r w:rsidR="00977C41" w:rsidRPr="001A6F16">
        <w:rPr>
          <w:sz w:val="20"/>
          <w:szCs w:val="20"/>
        </w:rPr>
        <w:tab/>
      </w:r>
      <w:r w:rsidR="007C4EC7" w:rsidRPr="001A6F16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977C41" w:rsidRPr="001A6F16" w:rsidRDefault="0026439D" w:rsidP="00977C41">
      <w:pPr>
        <w:tabs>
          <w:tab w:val="right" w:pos="9071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3</w:t>
      </w:r>
      <w:r w:rsidR="0058350A">
        <w:rPr>
          <w:iCs/>
          <w:sz w:val="20"/>
          <w:szCs w:val="20"/>
        </w:rPr>
        <w:t>5</w:t>
      </w:r>
      <w:r w:rsidR="00A3184F" w:rsidRPr="001A6F16">
        <w:rPr>
          <w:iCs/>
          <w:sz w:val="20"/>
          <w:szCs w:val="20"/>
        </w:rPr>
        <w:t>.12</w:t>
      </w:r>
      <w:r w:rsidR="00977C41" w:rsidRPr="001A6F16">
        <w:rPr>
          <w:iCs/>
          <w:sz w:val="20"/>
          <w:szCs w:val="20"/>
        </w:rPr>
        <w:t xml:space="preserve">. </w:t>
      </w:r>
      <w:r w:rsidR="00977C41" w:rsidRPr="001A6F16">
        <w:rPr>
          <w:sz w:val="20"/>
          <w:szCs w:val="20"/>
        </w:rPr>
        <w:t>Kandidoze: trahejas, bronhu, plaušu</w:t>
      </w:r>
      <w:r w:rsidR="00977C41" w:rsidRPr="001A6F16">
        <w:rPr>
          <w:sz w:val="20"/>
          <w:szCs w:val="20"/>
        </w:rPr>
        <w:tab/>
      </w:r>
      <w:r w:rsidR="007C4EC7" w:rsidRPr="001A6F16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977C41" w:rsidRPr="001A6F16" w:rsidRDefault="0026439D" w:rsidP="00977C41">
      <w:pPr>
        <w:tabs>
          <w:tab w:val="right" w:pos="9071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3</w:t>
      </w:r>
      <w:r w:rsidR="0058350A">
        <w:rPr>
          <w:iCs/>
          <w:sz w:val="20"/>
          <w:szCs w:val="20"/>
        </w:rPr>
        <w:t>5</w:t>
      </w:r>
      <w:r w:rsidR="00A3184F" w:rsidRPr="001A6F16">
        <w:rPr>
          <w:iCs/>
          <w:sz w:val="20"/>
          <w:szCs w:val="20"/>
        </w:rPr>
        <w:t>.13</w:t>
      </w:r>
      <w:r w:rsidR="00977C41" w:rsidRPr="001A6F16">
        <w:rPr>
          <w:iCs/>
          <w:sz w:val="20"/>
          <w:szCs w:val="20"/>
        </w:rPr>
        <w:t xml:space="preserve">. </w:t>
      </w:r>
      <w:r w:rsidR="00977C41" w:rsidRPr="001A6F16">
        <w:rPr>
          <w:sz w:val="20"/>
          <w:szCs w:val="20"/>
        </w:rPr>
        <w:t>Kandidoze: barības vada</w:t>
      </w:r>
      <w:r w:rsidR="00977C41" w:rsidRPr="001A6F16">
        <w:rPr>
          <w:sz w:val="20"/>
          <w:szCs w:val="20"/>
        </w:rPr>
        <w:tab/>
      </w:r>
      <w:r w:rsidR="007C4EC7" w:rsidRPr="001A6F16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977C41" w:rsidRPr="001A6F16" w:rsidRDefault="0026439D" w:rsidP="00977C41">
      <w:pPr>
        <w:tabs>
          <w:tab w:val="right" w:pos="9071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3</w:t>
      </w:r>
      <w:r w:rsidR="0058350A">
        <w:rPr>
          <w:iCs/>
          <w:sz w:val="20"/>
          <w:szCs w:val="20"/>
        </w:rPr>
        <w:t>5</w:t>
      </w:r>
      <w:r w:rsidR="00A3184F" w:rsidRPr="001A6F16">
        <w:rPr>
          <w:iCs/>
          <w:sz w:val="20"/>
          <w:szCs w:val="20"/>
        </w:rPr>
        <w:t>.14</w:t>
      </w:r>
      <w:r w:rsidR="00977C41" w:rsidRPr="001A6F16">
        <w:rPr>
          <w:iCs/>
          <w:sz w:val="20"/>
          <w:szCs w:val="20"/>
        </w:rPr>
        <w:t xml:space="preserve">. </w:t>
      </w:r>
      <w:r w:rsidR="00977C41" w:rsidRPr="001A6F16">
        <w:rPr>
          <w:sz w:val="20"/>
          <w:szCs w:val="20"/>
        </w:rPr>
        <w:t>Kapoši sarkoma</w:t>
      </w:r>
      <w:r w:rsidR="00977C41" w:rsidRPr="001A6F16">
        <w:rPr>
          <w:sz w:val="20"/>
          <w:szCs w:val="20"/>
        </w:rPr>
        <w:tab/>
      </w:r>
      <w:r w:rsidR="007C4EC7" w:rsidRPr="001A6F16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977C41" w:rsidRPr="001A6F16" w:rsidRDefault="0026439D" w:rsidP="00977C41">
      <w:pPr>
        <w:tabs>
          <w:tab w:val="right" w:pos="9071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3</w:t>
      </w:r>
      <w:r w:rsidR="0058350A">
        <w:rPr>
          <w:iCs/>
          <w:sz w:val="20"/>
          <w:szCs w:val="20"/>
        </w:rPr>
        <w:t>5</w:t>
      </w:r>
      <w:r w:rsidR="00A3184F" w:rsidRPr="001A6F16">
        <w:rPr>
          <w:iCs/>
          <w:sz w:val="20"/>
          <w:szCs w:val="20"/>
        </w:rPr>
        <w:t>.15</w:t>
      </w:r>
      <w:r w:rsidR="00977C41" w:rsidRPr="001A6F16">
        <w:rPr>
          <w:iCs/>
          <w:sz w:val="20"/>
          <w:szCs w:val="20"/>
        </w:rPr>
        <w:t xml:space="preserve">. </w:t>
      </w:r>
      <w:r w:rsidR="00977C41" w:rsidRPr="001A6F16">
        <w:rPr>
          <w:sz w:val="20"/>
          <w:szCs w:val="20"/>
        </w:rPr>
        <w:t>Kokcidio</w:t>
      </w:r>
      <w:r w:rsidR="007938A0" w:rsidRPr="001A6F16">
        <w:rPr>
          <w:sz w:val="20"/>
          <w:szCs w:val="20"/>
        </w:rPr>
        <w:t>ido</w:t>
      </w:r>
      <w:r w:rsidR="00977C41" w:rsidRPr="001A6F16">
        <w:rPr>
          <w:sz w:val="20"/>
          <w:szCs w:val="20"/>
        </w:rPr>
        <w:t>mikoze, ekstrapulmonāla</w:t>
      </w:r>
      <w:r w:rsidR="007938A0" w:rsidRPr="001A6F16">
        <w:rPr>
          <w:sz w:val="20"/>
          <w:szCs w:val="20"/>
        </w:rPr>
        <w:t xml:space="preserve"> vai diseminēta</w:t>
      </w:r>
      <w:r w:rsidR="00977C41" w:rsidRPr="001A6F16">
        <w:rPr>
          <w:sz w:val="20"/>
          <w:szCs w:val="20"/>
        </w:rPr>
        <w:tab/>
      </w:r>
      <w:r w:rsidR="007C4EC7" w:rsidRPr="001A6F16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977C41" w:rsidRPr="001A6F16" w:rsidRDefault="0026439D" w:rsidP="00977C41">
      <w:pPr>
        <w:tabs>
          <w:tab w:val="right" w:pos="9071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3</w:t>
      </w:r>
      <w:r w:rsidR="0058350A">
        <w:rPr>
          <w:iCs/>
          <w:sz w:val="20"/>
          <w:szCs w:val="20"/>
        </w:rPr>
        <w:t>5</w:t>
      </w:r>
      <w:r w:rsidR="00A3184F" w:rsidRPr="001A6F16">
        <w:rPr>
          <w:iCs/>
          <w:sz w:val="20"/>
          <w:szCs w:val="20"/>
        </w:rPr>
        <w:t>.16</w:t>
      </w:r>
      <w:r w:rsidR="00977C41" w:rsidRPr="001A6F16">
        <w:rPr>
          <w:iCs/>
          <w:sz w:val="20"/>
          <w:szCs w:val="20"/>
        </w:rPr>
        <w:t xml:space="preserve">. </w:t>
      </w:r>
      <w:r w:rsidR="00977C41" w:rsidRPr="001A6F16">
        <w:rPr>
          <w:sz w:val="20"/>
          <w:szCs w:val="20"/>
        </w:rPr>
        <w:t>Kriptokokoze, ekstrapulmonāla</w:t>
      </w:r>
      <w:r w:rsidR="00977C41" w:rsidRPr="001A6F16">
        <w:rPr>
          <w:sz w:val="20"/>
          <w:szCs w:val="20"/>
        </w:rPr>
        <w:tab/>
      </w:r>
      <w:r w:rsidR="007C4EC7" w:rsidRPr="001A6F16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977C41" w:rsidRPr="001A6F16" w:rsidRDefault="0026439D" w:rsidP="00977C41">
      <w:pPr>
        <w:tabs>
          <w:tab w:val="right" w:pos="9071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3</w:t>
      </w:r>
      <w:r w:rsidR="0058350A">
        <w:rPr>
          <w:iCs/>
          <w:sz w:val="20"/>
          <w:szCs w:val="20"/>
        </w:rPr>
        <w:t>5</w:t>
      </w:r>
      <w:r w:rsidR="00A3184F" w:rsidRPr="001A6F16">
        <w:rPr>
          <w:iCs/>
          <w:sz w:val="20"/>
          <w:szCs w:val="20"/>
        </w:rPr>
        <w:t>.17</w:t>
      </w:r>
      <w:r w:rsidR="00977C41" w:rsidRPr="001A6F16">
        <w:rPr>
          <w:iCs/>
          <w:sz w:val="20"/>
          <w:szCs w:val="20"/>
        </w:rPr>
        <w:t>. K</w:t>
      </w:r>
      <w:r w:rsidR="00977C41" w:rsidRPr="001A6F16">
        <w:rPr>
          <w:sz w:val="20"/>
          <w:szCs w:val="20"/>
        </w:rPr>
        <w:t>ri</w:t>
      </w:r>
      <w:r w:rsidR="00BA4FCE">
        <w:rPr>
          <w:sz w:val="20"/>
          <w:szCs w:val="20"/>
        </w:rPr>
        <w:t xml:space="preserve">ptosporidioze ar caureju, </w:t>
      </w:r>
      <w:r w:rsidR="00BA4FCE" w:rsidRPr="00E0481B">
        <w:rPr>
          <w:sz w:val="20"/>
          <w:szCs w:val="20"/>
        </w:rPr>
        <w:t>ilgāk</w:t>
      </w:r>
      <w:r w:rsidR="00977C41" w:rsidRPr="001A6F16">
        <w:rPr>
          <w:sz w:val="20"/>
          <w:szCs w:val="20"/>
        </w:rPr>
        <w:t xml:space="preserve"> par vienu mēnesi</w:t>
      </w:r>
      <w:r w:rsidR="00977C41" w:rsidRPr="001A6F16">
        <w:rPr>
          <w:sz w:val="20"/>
          <w:szCs w:val="20"/>
        </w:rPr>
        <w:tab/>
      </w:r>
      <w:r w:rsidR="007C4EC7" w:rsidRPr="001A6F16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977C41" w:rsidRPr="001A6F16" w:rsidRDefault="0026439D" w:rsidP="00977C41">
      <w:pPr>
        <w:tabs>
          <w:tab w:val="right" w:pos="9071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3</w:t>
      </w:r>
      <w:r w:rsidR="0058350A">
        <w:rPr>
          <w:iCs/>
          <w:sz w:val="20"/>
          <w:szCs w:val="20"/>
        </w:rPr>
        <w:t>5</w:t>
      </w:r>
      <w:r w:rsidR="00977C41" w:rsidRPr="001A6F16">
        <w:rPr>
          <w:iCs/>
          <w:sz w:val="20"/>
          <w:szCs w:val="20"/>
        </w:rPr>
        <w:t xml:space="preserve">.18. </w:t>
      </w:r>
      <w:r w:rsidR="00977C41" w:rsidRPr="001A6F16">
        <w:rPr>
          <w:i/>
          <w:sz w:val="20"/>
          <w:szCs w:val="20"/>
        </w:rPr>
        <w:t>Mycobacterium avium</w:t>
      </w:r>
      <w:r w:rsidR="00977C41" w:rsidRPr="001A6F16">
        <w:rPr>
          <w:sz w:val="20"/>
          <w:szCs w:val="20"/>
        </w:rPr>
        <w:t xml:space="preserve"> </w:t>
      </w:r>
      <w:r w:rsidR="007938A0" w:rsidRPr="001A6F16">
        <w:rPr>
          <w:i/>
          <w:sz w:val="20"/>
          <w:szCs w:val="20"/>
        </w:rPr>
        <w:t>complex</w:t>
      </w:r>
      <w:r w:rsidR="007938A0" w:rsidRPr="001A6F16">
        <w:rPr>
          <w:sz w:val="20"/>
          <w:szCs w:val="20"/>
        </w:rPr>
        <w:t xml:space="preserve"> vai </w:t>
      </w:r>
      <w:r w:rsidR="007938A0" w:rsidRPr="001A6F16">
        <w:rPr>
          <w:i/>
          <w:sz w:val="20"/>
          <w:szCs w:val="20"/>
        </w:rPr>
        <w:t>Mycobacterium</w:t>
      </w:r>
      <w:r w:rsidR="007938A0" w:rsidRPr="001A6F16">
        <w:rPr>
          <w:sz w:val="20"/>
          <w:szCs w:val="20"/>
        </w:rPr>
        <w:t xml:space="preserve"> </w:t>
      </w:r>
      <w:r w:rsidR="007938A0" w:rsidRPr="001A6F16">
        <w:rPr>
          <w:i/>
          <w:sz w:val="20"/>
          <w:szCs w:val="20"/>
        </w:rPr>
        <w:t>kansasii</w:t>
      </w:r>
      <w:r w:rsidR="007938A0" w:rsidRPr="001A6F16">
        <w:rPr>
          <w:sz w:val="20"/>
          <w:szCs w:val="20"/>
        </w:rPr>
        <w:t xml:space="preserve"> (vai citu </w:t>
      </w:r>
      <w:r w:rsidR="007938A0" w:rsidRPr="001A6F16">
        <w:rPr>
          <w:i/>
          <w:sz w:val="20"/>
          <w:szCs w:val="20"/>
        </w:rPr>
        <w:t>Mycobacterium</w:t>
      </w:r>
      <w:r w:rsidR="007938A0" w:rsidRPr="001A6F16">
        <w:rPr>
          <w:sz w:val="20"/>
          <w:szCs w:val="20"/>
        </w:rPr>
        <w:t xml:space="preserve"> sugu) </w:t>
      </w:r>
      <w:r w:rsidR="00977C41" w:rsidRPr="001A6F16">
        <w:rPr>
          <w:sz w:val="20"/>
          <w:szCs w:val="20"/>
        </w:rPr>
        <w:t xml:space="preserve">izraisīta ekstrapulmonāla </w:t>
      </w:r>
      <w:r w:rsidR="007938A0" w:rsidRPr="001A6F16">
        <w:rPr>
          <w:sz w:val="20"/>
          <w:szCs w:val="20"/>
        </w:rPr>
        <w:t xml:space="preserve">vai diseminēta </w:t>
      </w:r>
      <w:r w:rsidR="00977C41" w:rsidRPr="001A6F16">
        <w:rPr>
          <w:sz w:val="20"/>
          <w:szCs w:val="20"/>
        </w:rPr>
        <w:t>slimība</w:t>
      </w:r>
      <w:r w:rsidR="00977C41" w:rsidRPr="001A6F16">
        <w:rPr>
          <w:sz w:val="20"/>
          <w:szCs w:val="20"/>
        </w:rPr>
        <w:tab/>
      </w:r>
      <w:r w:rsidR="007C4EC7" w:rsidRPr="001A6F16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977C41" w:rsidRPr="001A6F16" w:rsidRDefault="0026439D" w:rsidP="00977C41">
      <w:pPr>
        <w:tabs>
          <w:tab w:val="right" w:pos="9071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3</w:t>
      </w:r>
      <w:r w:rsidR="0058350A">
        <w:rPr>
          <w:iCs/>
          <w:sz w:val="20"/>
          <w:szCs w:val="20"/>
        </w:rPr>
        <w:t>5</w:t>
      </w:r>
      <w:r w:rsidR="00977C41" w:rsidRPr="001A6F16">
        <w:rPr>
          <w:iCs/>
          <w:sz w:val="20"/>
          <w:szCs w:val="20"/>
        </w:rPr>
        <w:t xml:space="preserve">.19. </w:t>
      </w:r>
      <w:r w:rsidR="00977C41" w:rsidRPr="001A6F16">
        <w:rPr>
          <w:i/>
          <w:sz w:val="20"/>
          <w:szCs w:val="20"/>
        </w:rPr>
        <w:t>Mycobacterium tuberculosis</w:t>
      </w:r>
      <w:r w:rsidR="00977C41" w:rsidRPr="001A6F16">
        <w:rPr>
          <w:sz w:val="20"/>
          <w:szCs w:val="20"/>
        </w:rPr>
        <w:t xml:space="preserve"> izraisīta pulmonāla slimība</w:t>
      </w:r>
      <w:r w:rsidR="000E5212">
        <w:rPr>
          <w:sz w:val="20"/>
          <w:szCs w:val="20"/>
        </w:rPr>
        <w:t xml:space="preserve"> (pieaugušiem un bērniem &gt; </w:t>
      </w:r>
      <w:r w:rsidR="00EB40CB" w:rsidRPr="00EB40CB">
        <w:rPr>
          <w:sz w:val="20"/>
          <w:szCs w:val="20"/>
        </w:rPr>
        <w:t>6</w:t>
      </w:r>
      <w:r w:rsidR="00F27F62" w:rsidRPr="001A6F16">
        <w:rPr>
          <w:sz w:val="20"/>
          <w:szCs w:val="20"/>
        </w:rPr>
        <w:t xml:space="preserve"> </w:t>
      </w:r>
      <w:r w:rsidR="00A5465E" w:rsidRPr="001A6F16">
        <w:rPr>
          <w:sz w:val="20"/>
          <w:szCs w:val="20"/>
        </w:rPr>
        <w:t>g.vec.)</w:t>
      </w:r>
      <w:r w:rsidR="00977C41" w:rsidRPr="001A6F16">
        <w:rPr>
          <w:sz w:val="20"/>
          <w:szCs w:val="20"/>
        </w:rPr>
        <w:tab/>
      </w:r>
      <w:r w:rsidR="007C4EC7" w:rsidRPr="001A6F16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977C41" w:rsidRPr="001A6F16" w:rsidRDefault="0026439D" w:rsidP="00977C41">
      <w:pPr>
        <w:tabs>
          <w:tab w:val="right" w:pos="9071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3</w:t>
      </w:r>
      <w:r w:rsidR="0058350A">
        <w:rPr>
          <w:iCs/>
          <w:sz w:val="20"/>
          <w:szCs w:val="20"/>
        </w:rPr>
        <w:t>5</w:t>
      </w:r>
      <w:r w:rsidR="00977C41" w:rsidRPr="001A6F16">
        <w:rPr>
          <w:iCs/>
          <w:sz w:val="20"/>
          <w:szCs w:val="20"/>
        </w:rPr>
        <w:t xml:space="preserve">.20. </w:t>
      </w:r>
      <w:r w:rsidR="00977C41" w:rsidRPr="001A6F16">
        <w:rPr>
          <w:i/>
          <w:sz w:val="20"/>
          <w:szCs w:val="20"/>
        </w:rPr>
        <w:t>Mycobacterium tuberculosis</w:t>
      </w:r>
      <w:r w:rsidR="00977C41" w:rsidRPr="001A6F16">
        <w:rPr>
          <w:sz w:val="20"/>
          <w:szCs w:val="20"/>
        </w:rPr>
        <w:t xml:space="preserve"> izraisīta ekstrapulmonāla slimība</w:t>
      </w:r>
      <w:r w:rsidR="00977C41" w:rsidRPr="001A6F16">
        <w:rPr>
          <w:sz w:val="20"/>
          <w:szCs w:val="20"/>
        </w:rPr>
        <w:tab/>
      </w:r>
      <w:r w:rsidR="007C4EC7" w:rsidRPr="001A6F16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977C41" w:rsidRPr="001A6F16" w:rsidRDefault="0026439D" w:rsidP="00977C41">
      <w:pPr>
        <w:tabs>
          <w:tab w:val="right" w:pos="9071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3</w:t>
      </w:r>
      <w:r w:rsidR="0058350A">
        <w:rPr>
          <w:iCs/>
          <w:sz w:val="20"/>
          <w:szCs w:val="20"/>
        </w:rPr>
        <w:t>5</w:t>
      </w:r>
      <w:r w:rsidR="00977C41" w:rsidRPr="001A6F16">
        <w:rPr>
          <w:iCs/>
          <w:sz w:val="20"/>
          <w:szCs w:val="20"/>
        </w:rPr>
        <w:t xml:space="preserve">.21. </w:t>
      </w:r>
      <w:r w:rsidR="00977C41" w:rsidRPr="001A6F16">
        <w:rPr>
          <w:sz w:val="20"/>
          <w:szCs w:val="20"/>
        </w:rPr>
        <w:t>Primāra smadzeņu limfoma</w:t>
      </w:r>
      <w:r w:rsidR="00977C41" w:rsidRPr="001A6F16">
        <w:rPr>
          <w:sz w:val="20"/>
          <w:szCs w:val="20"/>
        </w:rPr>
        <w:tab/>
      </w:r>
      <w:r w:rsidR="007C4EC7" w:rsidRPr="001A6F16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977C41" w:rsidRPr="001A6F16" w:rsidRDefault="0026439D" w:rsidP="00977C41">
      <w:pPr>
        <w:tabs>
          <w:tab w:val="right" w:pos="9071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3</w:t>
      </w:r>
      <w:r w:rsidR="0058350A">
        <w:rPr>
          <w:iCs/>
          <w:sz w:val="20"/>
          <w:szCs w:val="20"/>
        </w:rPr>
        <w:t>5</w:t>
      </w:r>
      <w:r w:rsidR="00977C41" w:rsidRPr="001A6F16">
        <w:rPr>
          <w:iCs/>
          <w:sz w:val="20"/>
          <w:szCs w:val="20"/>
        </w:rPr>
        <w:t xml:space="preserve">.22. </w:t>
      </w:r>
      <w:r w:rsidR="00977C41" w:rsidRPr="001A6F16">
        <w:rPr>
          <w:sz w:val="20"/>
          <w:szCs w:val="20"/>
        </w:rPr>
        <w:t>Pneimocistu pneimonija</w:t>
      </w:r>
      <w:r w:rsidR="00977C41" w:rsidRPr="001A6F16">
        <w:rPr>
          <w:sz w:val="20"/>
          <w:szCs w:val="20"/>
        </w:rPr>
        <w:tab/>
      </w:r>
      <w:r w:rsidR="007C4EC7" w:rsidRPr="001A6F16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977C41" w:rsidRPr="001A6F16" w:rsidRDefault="0026439D" w:rsidP="00977C41">
      <w:pPr>
        <w:tabs>
          <w:tab w:val="right" w:pos="9071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3</w:t>
      </w:r>
      <w:r w:rsidR="0058350A">
        <w:rPr>
          <w:iCs/>
          <w:sz w:val="20"/>
          <w:szCs w:val="20"/>
        </w:rPr>
        <w:t>5</w:t>
      </w:r>
      <w:r w:rsidR="00977C41" w:rsidRPr="001A6F16">
        <w:rPr>
          <w:iCs/>
          <w:sz w:val="20"/>
          <w:szCs w:val="20"/>
        </w:rPr>
        <w:t xml:space="preserve">.23. </w:t>
      </w:r>
      <w:r w:rsidR="00977C41" w:rsidRPr="001A6F16">
        <w:rPr>
          <w:sz w:val="20"/>
          <w:szCs w:val="20"/>
        </w:rPr>
        <w:t>Pneimonija, atkārtoti 12 mēnešu laikā</w:t>
      </w:r>
      <w:r w:rsidR="000E5212">
        <w:rPr>
          <w:sz w:val="20"/>
          <w:szCs w:val="20"/>
        </w:rPr>
        <w:t xml:space="preserve"> (pieaugušiem un bērniem &gt; </w:t>
      </w:r>
      <w:r w:rsidR="00EB40CB" w:rsidRPr="00EB40CB">
        <w:rPr>
          <w:sz w:val="20"/>
          <w:szCs w:val="20"/>
        </w:rPr>
        <w:t>6</w:t>
      </w:r>
      <w:r w:rsidR="00F27F62" w:rsidRPr="001A6F16">
        <w:rPr>
          <w:sz w:val="20"/>
          <w:szCs w:val="20"/>
        </w:rPr>
        <w:t xml:space="preserve"> </w:t>
      </w:r>
      <w:r w:rsidR="00A5465E" w:rsidRPr="001A6F16">
        <w:rPr>
          <w:sz w:val="20"/>
          <w:szCs w:val="20"/>
        </w:rPr>
        <w:t>g.vec.)</w:t>
      </w:r>
      <w:r w:rsidR="00977C41" w:rsidRPr="001A6F16">
        <w:rPr>
          <w:sz w:val="20"/>
          <w:szCs w:val="20"/>
        </w:rPr>
        <w:tab/>
      </w:r>
      <w:r w:rsidR="007C4EC7" w:rsidRPr="001A6F16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977C41" w:rsidRPr="001A6F16" w:rsidRDefault="0026439D" w:rsidP="00977C41">
      <w:pPr>
        <w:tabs>
          <w:tab w:val="right" w:pos="9071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3</w:t>
      </w:r>
      <w:r w:rsidR="0058350A">
        <w:rPr>
          <w:iCs/>
          <w:sz w:val="20"/>
          <w:szCs w:val="20"/>
        </w:rPr>
        <w:t>5</w:t>
      </w:r>
      <w:r w:rsidR="00977C41" w:rsidRPr="001A6F16">
        <w:rPr>
          <w:iCs/>
          <w:sz w:val="20"/>
          <w:szCs w:val="20"/>
        </w:rPr>
        <w:t xml:space="preserve">.24. </w:t>
      </w:r>
      <w:r w:rsidR="00977C41" w:rsidRPr="001A6F16">
        <w:rPr>
          <w:sz w:val="20"/>
          <w:szCs w:val="20"/>
        </w:rPr>
        <w:t>Salmonella izraisīta sepse</w:t>
      </w:r>
      <w:r w:rsidR="00A5465E" w:rsidRPr="001A6F16">
        <w:rPr>
          <w:sz w:val="20"/>
          <w:szCs w:val="20"/>
        </w:rPr>
        <w:t>/septicēmija (recidivējoša)</w:t>
      </w:r>
      <w:r w:rsidR="00977C41" w:rsidRPr="001A6F16">
        <w:rPr>
          <w:sz w:val="20"/>
          <w:szCs w:val="20"/>
        </w:rPr>
        <w:tab/>
      </w:r>
      <w:r w:rsidR="007C4EC7" w:rsidRPr="001A6F16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977C41" w:rsidRPr="001A6F16" w:rsidRDefault="0026439D" w:rsidP="00977C41">
      <w:pPr>
        <w:tabs>
          <w:tab w:val="right" w:pos="9071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3</w:t>
      </w:r>
      <w:r w:rsidR="0058350A">
        <w:rPr>
          <w:iCs/>
          <w:sz w:val="20"/>
          <w:szCs w:val="20"/>
        </w:rPr>
        <w:t>5</w:t>
      </w:r>
      <w:r w:rsidR="00977C41" w:rsidRPr="001A6F16">
        <w:rPr>
          <w:iCs/>
          <w:sz w:val="20"/>
          <w:szCs w:val="20"/>
        </w:rPr>
        <w:t xml:space="preserve">.25. </w:t>
      </w:r>
      <w:r w:rsidR="00977C41" w:rsidRPr="001A6F16">
        <w:rPr>
          <w:sz w:val="20"/>
          <w:szCs w:val="20"/>
        </w:rPr>
        <w:t>Smadzeņu toksoplazmoze</w:t>
      </w:r>
      <w:r w:rsidR="00977C41" w:rsidRPr="001A6F16">
        <w:rPr>
          <w:sz w:val="20"/>
          <w:szCs w:val="20"/>
        </w:rPr>
        <w:tab/>
      </w:r>
      <w:r w:rsidR="007C4EC7" w:rsidRPr="001A6F16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977C41" w:rsidRPr="001A6F16" w:rsidRDefault="0026439D" w:rsidP="00977C41">
      <w:pPr>
        <w:tabs>
          <w:tab w:val="right" w:pos="9071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3</w:t>
      </w:r>
      <w:r w:rsidR="0058350A">
        <w:rPr>
          <w:iCs/>
          <w:sz w:val="20"/>
          <w:szCs w:val="20"/>
        </w:rPr>
        <w:t>5</w:t>
      </w:r>
      <w:r w:rsidR="00977C41" w:rsidRPr="001A6F16">
        <w:rPr>
          <w:iCs/>
          <w:sz w:val="20"/>
          <w:szCs w:val="20"/>
        </w:rPr>
        <w:t xml:space="preserve">.26. </w:t>
      </w:r>
      <w:r w:rsidR="00977C41" w:rsidRPr="001A6F16">
        <w:rPr>
          <w:sz w:val="20"/>
          <w:szCs w:val="20"/>
        </w:rPr>
        <w:t>Progresējoša multifokāla leikoencefalopātija</w:t>
      </w:r>
      <w:r w:rsidR="00977C41" w:rsidRPr="001A6F16">
        <w:rPr>
          <w:sz w:val="20"/>
          <w:szCs w:val="20"/>
        </w:rPr>
        <w:tab/>
      </w:r>
      <w:r w:rsidR="007C4EC7" w:rsidRPr="001A6F16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977C41" w:rsidRPr="001A6F16" w:rsidRDefault="0026439D" w:rsidP="00977C41">
      <w:pPr>
        <w:tabs>
          <w:tab w:val="left" w:pos="1276"/>
          <w:tab w:val="left" w:pos="6350"/>
          <w:tab w:val="right" w:pos="9071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3</w:t>
      </w:r>
      <w:r w:rsidR="0058350A">
        <w:rPr>
          <w:iCs/>
          <w:sz w:val="20"/>
          <w:szCs w:val="20"/>
        </w:rPr>
        <w:t>5</w:t>
      </w:r>
      <w:r w:rsidR="00977C41" w:rsidRPr="001A6F16">
        <w:rPr>
          <w:iCs/>
          <w:sz w:val="20"/>
          <w:szCs w:val="20"/>
        </w:rPr>
        <w:t xml:space="preserve">.27. </w:t>
      </w:r>
      <w:r w:rsidR="00977C41" w:rsidRPr="001A6F16">
        <w:rPr>
          <w:sz w:val="20"/>
          <w:szCs w:val="20"/>
        </w:rPr>
        <w:t xml:space="preserve">citas </w:t>
      </w:r>
      <w:r w:rsidR="00977C41" w:rsidRPr="001A6F16">
        <w:rPr>
          <w:sz w:val="20"/>
          <w:szCs w:val="20"/>
          <w:u w:val="single"/>
        </w:rPr>
        <w:tab/>
      </w:r>
      <w:r w:rsidR="00A7755A" w:rsidRPr="001A6F16">
        <w:rPr>
          <w:sz w:val="20"/>
          <w:szCs w:val="20"/>
          <w:u w:val="single"/>
        </w:rPr>
        <w:t xml:space="preserve">                                                                                              </w:t>
      </w:r>
      <w:r w:rsidR="00A5465E" w:rsidRPr="001A6F16">
        <w:rPr>
          <w:sz w:val="20"/>
          <w:szCs w:val="20"/>
          <w:u w:val="single"/>
        </w:rPr>
        <w:t xml:space="preserve">                                                    </w:t>
      </w:r>
      <w:r w:rsidR="00977C41" w:rsidRPr="001A6F16">
        <w:rPr>
          <w:sz w:val="20"/>
          <w:szCs w:val="20"/>
        </w:rPr>
        <w:tab/>
      </w:r>
      <w:r w:rsidR="00A5465E" w:rsidRPr="001A6F16">
        <w:rPr>
          <w:sz w:val="20"/>
          <w:szCs w:val="20"/>
        </w:rPr>
        <w:t xml:space="preserve"> </w:t>
      </w:r>
      <w:r w:rsidR="007C4EC7" w:rsidRPr="001A6F16">
        <w:rPr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977C41" w:rsidRPr="001A6F16" w:rsidRDefault="00977C41" w:rsidP="00FA695D">
      <w:pPr>
        <w:tabs>
          <w:tab w:val="left" w:pos="3402"/>
          <w:tab w:val="right" w:pos="9071"/>
        </w:tabs>
        <w:rPr>
          <w:iCs/>
          <w:sz w:val="20"/>
          <w:szCs w:val="20"/>
        </w:rPr>
      </w:pPr>
      <w:r w:rsidRPr="001A6F16">
        <w:rPr>
          <w:iCs/>
          <w:sz w:val="20"/>
          <w:szCs w:val="20"/>
        </w:rPr>
        <w:tab/>
        <w:t>(</w:t>
      </w:r>
      <w:r w:rsidRPr="001A6F16">
        <w:rPr>
          <w:i/>
          <w:iCs/>
          <w:sz w:val="20"/>
          <w:szCs w:val="20"/>
        </w:rPr>
        <w:t>norādīt</w:t>
      </w:r>
      <w:r w:rsidRPr="001A6F16">
        <w:rPr>
          <w:iCs/>
          <w:sz w:val="20"/>
          <w:szCs w:val="20"/>
        </w:rPr>
        <w:t>)</w:t>
      </w:r>
    </w:p>
    <w:p w:rsidR="003756B5" w:rsidRPr="001A6F16" w:rsidRDefault="003756B5" w:rsidP="00977C41">
      <w:pPr>
        <w:tabs>
          <w:tab w:val="left" w:pos="4536"/>
          <w:tab w:val="right" w:pos="9071"/>
        </w:tabs>
        <w:jc w:val="center"/>
        <w:rPr>
          <w:b/>
          <w:iCs/>
          <w:sz w:val="20"/>
          <w:szCs w:val="20"/>
        </w:rPr>
      </w:pPr>
    </w:p>
    <w:p w:rsidR="00997B3C" w:rsidRDefault="00997B3C" w:rsidP="004818E9">
      <w:pPr>
        <w:tabs>
          <w:tab w:val="left" w:pos="4536"/>
          <w:tab w:val="right" w:pos="9071"/>
        </w:tabs>
        <w:rPr>
          <w:b/>
          <w:iCs/>
          <w:sz w:val="20"/>
          <w:szCs w:val="20"/>
        </w:rPr>
      </w:pPr>
    </w:p>
    <w:p w:rsidR="00977C41" w:rsidRDefault="00977C41" w:rsidP="001338E9">
      <w:pPr>
        <w:tabs>
          <w:tab w:val="left" w:pos="4536"/>
          <w:tab w:val="right" w:pos="9071"/>
        </w:tabs>
        <w:jc w:val="center"/>
        <w:rPr>
          <w:b/>
          <w:iCs/>
          <w:sz w:val="20"/>
          <w:szCs w:val="20"/>
        </w:rPr>
      </w:pPr>
      <w:r w:rsidRPr="001A6F16">
        <w:rPr>
          <w:b/>
          <w:iCs/>
          <w:sz w:val="20"/>
          <w:szCs w:val="20"/>
        </w:rPr>
        <w:t>V</w:t>
      </w:r>
      <w:r w:rsidR="003D1DBA" w:rsidRPr="001A6F16">
        <w:rPr>
          <w:b/>
          <w:iCs/>
          <w:sz w:val="20"/>
          <w:szCs w:val="20"/>
        </w:rPr>
        <w:t>I</w:t>
      </w:r>
      <w:r w:rsidR="00253B84" w:rsidRPr="001A6F16">
        <w:rPr>
          <w:b/>
          <w:iCs/>
          <w:sz w:val="20"/>
          <w:szCs w:val="20"/>
        </w:rPr>
        <w:t xml:space="preserve"> Antiretrovirālā terapija</w:t>
      </w:r>
      <w:r w:rsidR="00997B3C">
        <w:rPr>
          <w:b/>
          <w:iCs/>
          <w:sz w:val="20"/>
          <w:szCs w:val="20"/>
        </w:rPr>
        <w:t xml:space="preserve"> </w:t>
      </w:r>
    </w:p>
    <w:p w:rsidR="00997B3C" w:rsidRPr="001C4CEA" w:rsidRDefault="00997B3C" w:rsidP="00BD1D05">
      <w:pPr>
        <w:tabs>
          <w:tab w:val="left" w:pos="4536"/>
          <w:tab w:val="right" w:pos="9071"/>
        </w:tabs>
        <w:jc w:val="center"/>
        <w:rPr>
          <w:i/>
          <w:iCs/>
          <w:sz w:val="20"/>
          <w:szCs w:val="20"/>
        </w:rPr>
      </w:pPr>
      <w:r w:rsidRPr="001C4CEA">
        <w:rPr>
          <w:i/>
          <w:iCs/>
          <w:sz w:val="20"/>
          <w:szCs w:val="20"/>
        </w:rPr>
        <w:t>(36.6. - 38.</w:t>
      </w:r>
      <w:r w:rsidR="001C4CEA" w:rsidRPr="001C4CEA">
        <w:rPr>
          <w:i/>
          <w:iCs/>
          <w:sz w:val="20"/>
          <w:szCs w:val="20"/>
        </w:rPr>
        <w:t xml:space="preserve"> </w:t>
      </w:r>
      <w:r w:rsidRPr="001C4CEA">
        <w:rPr>
          <w:i/>
          <w:iCs/>
          <w:sz w:val="20"/>
          <w:szCs w:val="20"/>
        </w:rPr>
        <w:t>punktus aizpilda tikai par bērniem, kuri</w:t>
      </w:r>
      <w:r w:rsidR="00BD1D05" w:rsidRPr="001C4CEA">
        <w:rPr>
          <w:i/>
          <w:iCs/>
          <w:sz w:val="20"/>
          <w:szCs w:val="20"/>
        </w:rPr>
        <w:t>em apstiprināta HIV infekcija un kuri</w:t>
      </w:r>
      <w:r w:rsidRPr="001C4CEA">
        <w:rPr>
          <w:i/>
          <w:iCs/>
          <w:sz w:val="20"/>
          <w:szCs w:val="20"/>
        </w:rPr>
        <w:t xml:space="preserve"> inficējušies vertikālās transmisijas ceļā)</w:t>
      </w:r>
    </w:p>
    <w:p w:rsidR="00977C41" w:rsidRPr="001C4CEA" w:rsidRDefault="00977C41" w:rsidP="00977C41">
      <w:pPr>
        <w:autoSpaceDE w:val="0"/>
        <w:autoSpaceDN w:val="0"/>
        <w:adjustRightInd w:val="0"/>
        <w:rPr>
          <w:sz w:val="20"/>
          <w:szCs w:val="20"/>
        </w:rPr>
      </w:pPr>
    </w:p>
    <w:p w:rsidR="001979DD" w:rsidRPr="001A6F16" w:rsidRDefault="0026439D" w:rsidP="001979DD">
      <w:pPr>
        <w:tabs>
          <w:tab w:val="right" w:pos="9071"/>
        </w:tabs>
        <w:rPr>
          <w:b/>
          <w:iCs/>
          <w:sz w:val="20"/>
          <w:szCs w:val="20"/>
        </w:rPr>
      </w:pPr>
      <w:r w:rsidRPr="001C4CEA">
        <w:rPr>
          <w:b/>
          <w:iCs/>
          <w:sz w:val="20"/>
          <w:szCs w:val="20"/>
        </w:rPr>
        <w:t>3</w:t>
      </w:r>
      <w:r w:rsidR="00B82AD8" w:rsidRPr="001C4CEA">
        <w:rPr>
          <w:b/>
          <w:iCs/>
          <w:sz w:val="20"/>
          <w:szCs w:val="20"/>
        </w:rPr>
        <w:t>6</w:t>
      </w:r>
      <w:r w:rsidR="001979DD" w:rsidRPr="001C4CEA">
        <w:rPr>
          <w:b/>
          <w:iCs/>
          <w:sz w:val="20"/>
          <w:szCs w:val="20"/>
        </w:rPr>
        <w:t>.</w:t>
      </w:r>
      <w:r w:rsidR="00253B84" w:rsidRPr="001C4CEA">
        <w:rPr>
          <w:b/>
          <w:iCs/>
          <w:sz w:val="20"/>
          <w:szCs w:val="20"/>
        </w:rPr>
        <w:t xml:space="preserve"> A</w:t>
      </w:r>
      <w:r w:rsidR="001979DD" w:rsidRPr="001C4CEA">
        <w:rPr>
          <w:b/>
          <w:iCs/>
          <w:sz w:val="20"/>
          <w:szCs w:val="20"/>
        </w:rPr>
        <w:t>ntiretrovirālā</w:t>
      </w:r>
      <w:r w:rsidR="00CD4471" w:rsidRPr="001C4CEA">
        <w:rPr>
          <w:b/>
          <w:iCs/>
          <w:sz w:val="20"/>
          <w:szCs w:val="20"/>
        </w:rPr>
        <w:t>s</w:t>
      </w:r>
      <w:r w:rsidR="001979DD" w:rsidRPr="001C4CEA">
        <w:rPr>
          <w:b/>
          <w:iCs/>
          <w:sz w:val="20"/>
          <w:szCs w:val="20"/>
        </w:rPr>
        <w:t xml:space="preserve"> terapija</w:t>
      </w:r>
      <w:r w:rsidR="00CD4471" w:rsidRPr="001C4CEA">
        <w:rPr>
          <w:b/>
          <w:iCs/>
          <w:sz w:val="20"/>
          <w:szCs w:val="20"/>
        </w:rPr>
        <w:t>s nozīmēšanas iemesls</w:t>
      </w:r>
      <w:r w:rsidR="001979DD" w:rsidRPr="001C4CEA">
        <w:rPr>
          <w:b/>
          <w:iCs/>
          <w:sz w:val="20"/>
          <w:szCs w:val="20"/>
        </w:rPr>
        <w:t xml:space="preserve"> </w:t>
      </w:r>
      <w:r w:rsidR="001979DD" w:rsidRPr="001C4CEA">
        <w:rPr>
          <w:i/>
          <w:iCs/>
          <w:sz w:val="20"/>
          <w:szCs w:val="20"/>
        </w:rPr>
        <w:t>(norādīt atbilstošo</w:t>
      </w:r>
      <w:r w:rsidR="001979DD" w:rsidRPr="001A6F16">
        <w:rPr>
          <w:iCs/>
          <w:sz w:val="20"/>
          <w:szCs w:val="20"/>
        </w:rPr>
        <w:t>)</w:t>
      </w:r>
      <w:r w:rsidR="001979DD" w:rsidRPr="001A6F16">
        <w:rPr>
          <w:b/>
          <w:iCs/>
          <w:sz w:val="20"/>
          <w:szCs w:val="20"/>
        </w:rPr>
        <w:tab/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1979DD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1979DD" w:rsidRPr="001A6F16" w:rsidRDefault="001979DD" w:rsidP="001979DD">
      <w:pPr>
        <w:tabs>
          <w:tab w:val="right" w:pos="9071"/>
        </w:tabs>
        <w:rPr>
          <w:iCs/>
          <w:sz w:val="20"/>
          <w:szCs w:val="20"/>
        </w:rPr>
      </w:pPr>
      <w:r w:rsidRPr="001A6F16">
        <w:rPr>
          <w:iCs/>
          <w:sz w:val="20"/>
          <w:szCs w:val="20"/>
        </w:rPr>
        <w:t xml:space="preserve">(1 – </w:t>
      </w:r>
      <w:r w:rsidR="00253B84" w:rsidRPr="001A6F16">
        <w:rPr>
          <w:iCs/>
          <w:sz w:val="20"/>
          <w:szCs w:val="20"/>
        </w:rPr>
        <w:t>indika</w:t>
      </w:r>
      <w:r w:rsidR="00CD4471" w:rsidRPr="001A6F16">
        <w:rPr>
          <w:iCs/>
          <w:sz w:val="20"/>
          <w:szCs w:val="20"/>
        </w:rPr>
        <w:t>torslimība</w:t>
      </w:r>
      <w:r w:rsidRPr="001A6F16">
        <w:rPr>
          <w:iCs/>
          <w:sz w:val="20"/>
          <w:szCs w:val="20"/>
        </w:rPr>
        <w:t xml:space="preserve">; 2 – </w:t>
      </w:r>
      <w:r w:rsidR="00CD4471" w:rsidRPr="001A6F16">
        <w:rPr>
          <w:iCs/>
          <w:sz w:val="20"/>
          <w:szCs w:val="20"/>
        </w:rPr>
        <w:t>indikatīvais CD4 šūnu skaits</w:t>
      </w:r>
      <w:r w:rsidRPr="001A6F16">
        <w:rPr>
          <w:iCs/>
          <w:sz w:val="20"/>
          <w:szCs w:val="20"/>
        </w:rPr>
        <w:t xml:space="preserve">; </w:t>
      </w:r>
      <w:r w:rsidR="00574054">
        <w:rPr>
          <w:iCs/>
          <w:sz w:val="20"/>
          <w:szCs w:val="20"/>
        </w:rPr>
        <w:t xml:space="preserve">3 </w:t>
      </w:r>
      <w:r w:rsidR="00574054" w:rsidRPr="00A233AA">
        <w:rPr>
          <w:iCs/>
          <w:sz w:val="20"/>
          <w:szCs w:val="20"/>
        </w:rPr>
        <w:t>– grūtniece/pēcdzemdību periods</w:t>
      </w:r>
      <w:r w:rsidR="00D11BE7" w:rsidRPr="001A6F16">
        <w:rPr>
          <w:iCs/>
          <w:sz w:val="20"/>
          <w:szCs w:val="20"/>
        </w:rPr>
        <w:t xml:space="preserve">; </w:t>
      </w:r>
      <w:r w:rsidR="00EB40CB" w:rsidRPr="00EB40CB">
        <w:rPr>
          <w:iCs/>
          <w:sz w:val="20"/>
          <w:szCs w:val="20"/>
        </w:rPr>
        <w:t>4 – bērns</w:t>
      </w:r>
      <w:r w:rsidR="005D595C">
        <w:rPr>
          <w:iCs/>
          <w:sz w:val="20"/>
          <w:szCs w:val="20"/>
        </w:rPr>
        <w:t>; 5 – cits</w:t>
      </w:r>
      <w:r w:rsidR="00CD4471" w:rsidRPr="001A6F16">
        <w:rPr>
          <w:iCs/>
          <w:sz w:val="20"/>
          <w:szCs w:val="20"/>
        </w:rPr>
        <w:t>)</w:t>
      </w:r>
    </w:p>
    <w:p w:rsidR="00803243" w:rsidRPr="001A6F16" w:rsidRDefault="00803243" w:rsidP="001979DD">
      <w:pPr>
        <w:tabs>
          <w:tab w:val="right" w:pos="9071"/>
        </w:tabs>
        <w:rPr>
          <w:iCs/>
          <w:sz w:val="20"/>
          <w:szCs w:val="20"/>
        </w:rPr>
      </w:pPr>
    </w:p>
    <w:p w:rsidR="005B7CF3" w:rsidRPr="001A6F16" w:rsidRDefault="0026439D" w:rsidP="001979DD">
      <w:pPr>
        <w:tabs>
          <w:tab w:val="right" w:pos="9071"/>
        </w:tabs>
        <w:rPr>
          <w:iCs/>
          <w:sz w:val="20"/>
          <w:szCs w:val="20"/>
        </w:rPr>
      </w:pPr>
      <w:bookmarkStart w:id="5" w:name="_Hlk505606751"/>
      <w:r>
        <w:rPr>
          <w:iCs/>
          <w:sz w:val="20"/>
          <w:szCs w:val="20"/>
        </w:rPr>
        <w:t>3</w:t>
      </w:r>
      <w:r w:rsidR="00C172DA">
        <w:rPr>
          <w:iCs/>
          <w:sz w:val="20"/>
          <w:szCs w:val="20"/>
        </w:rPr>
        <w:t>6</w:t>
      </w:r>
      <w:r w:rsidR="007D5309" w:rsidRPr="001A6F16">
        <w:rPr>
          <w:iCs/>
          <w:sz w:val="20"/>
          <w:szCs w:val="20"/>
        </w:rPr>
        <w:t>.1. n</w:t>
      </w:r>
      <w:r w:rsidR="005B7CF3" w:rsidRPr="001A6F16">
        <w:rPr>
          <w:iCs/>
          <w:sz w:val="20"/>
          <w:szCs w:val="20"/>
        </w:rPr>
        <w:t xml:space="preserve">oteiktais CD4 šūnu skaits (šūnas/mm³), nozīmējot antiretrovirālo terapiju                          </w:t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5B7CF3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5B7CF3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5B7CF3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5B7CF3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5B7CF3" w:rsidRPr="001A6F16">
        <w:rPr>
          <w:iCs/>
          <w:sz w:val="20"/>
          <w:szCs w:val="20"/>
        </w:rPr>
        <w:t xml:space="preserve">  </w:t>
      </w:r>
    </w:p>
    <w:bookmarkEnd w:id="5"/>
    <w:p w:rsidR="001979DD" w:rsidRPr="001A6F16" w:rsidRDefault="001979DD" w:rsidP="001979DD">
      <w:pPr>
        <w:tabs>
          <w:tab w:val="right" w:pos="9071"/>
        </w:tabs>
        <w:rPr>
          <w:b/>
          <w:iCs/>
          <w:sz w:val="20"/>
          <w:szCs w:val="20"/>
        </w:rPr>
      </w:pPr>
    </w:p>
    <w:p w:rsidR="001979DD" w:rsidRPr="001A6F16" w:rsidRDefault="0026439D" w:rsidP="001979DD">
      <w:pPr>
        <w:tabs>
          <w:tab w:val="right" w:pos="9071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3</w:t>
      </w:r>
      <w:r w:rsidR="00C172DA">
        <w:rPr>
          <w:iCs/>
          <w:sz w:val="20"/>
          <w:szCs w:val="20"/>
        </w:rPr>
        <w:t>6</w:t>
      </w:r>
      <w:r w:rsidR="001979DD" w:rsidRPr="001A6F16">
        <w:rPr>
          <w:iCs/>
          <w:sz w:val="20"/>
          <w:szCs w:val="20"/>
        </w:rPr>
        <w:t>.</w:t>
      </w:r>
      <w:r w:rsidR="005B7CF3" w:rsidRPr="001A6F16">
        <w:rPr>
          <w:iCs/>
          <w:sz w:val="20"/>
          <w:szCs w:val="20"/>
        </w:rPr>
        <w:t>2</w:t>
      </w:r>
      <w:r w:rsidR="001979DD" w:rsidRPr="001A6F16">
        <w:rPr>
          <w:iCs/>
          <w:sz w:val="20"/>
          <w:szCs w:val="20"/>
        </w:rPr>
        <w:t>.</w:t>
      </w:r>
      <w:r w:rsidR="005333C8" w:rsidRPr="001A6F16">
        <w:rPr>
          <w:iCs/>
          <w:sz w:val="20"/>
          <w:szCs w:val="20"/>
        </w:rPr>
        <w:t xml:space="preserve"> </w:t>
      </w:r>
      <w:r w:rsidR="007D5309" w:rsidRPr="001A6F16">
        <w:rPr>
          <w:iCs/>
          <w:sz w:val="20"/>
          <w:szCs w:val="20"/>
        </w:rPr>
        <w:t>a</w:t>
      </w:r>
      <w:r w:rsidR="005333C8" w:rsidRPr="001A6F16">
        <w:rPr>
          <w:iCs/>
          <w:sz w:val="20"/>
          <w:szCs w:val="20"/>
        </w:rPr>
        <w:t xml:space="preserve">ntiretrovirālās terapijas nozīmēšanas gads </w:t>
      </w:r>
      <w:r w:rsidR="001979DD" w:rsidRPr="001A6F16">
        <w:rPr>
          <w:i/>
          <w:iCs/>
          <w:sz w:val="20"/>
          <w:szCs w:val="20"/>
        </w:rPr>
        <w:t>(gggg)</w:t>
      </w:r>
      <w:r w:rsidR="001979DD" w:rsidRPr="001A6F16">
        <w:rPr>
          <w:iCs/>
          <w:sz w:val="20"/>
          <w:szCs w:val="20"/>
        </w:rPr>
        <w:tab/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1979DD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1979DD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1979DD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1979DD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1979DD" w:rsidRPr="001A6F16" w:rsidRDefault="001979DD" w:rsidP="001979DD">
      <w:pPr>
        <w:tabs>
          <w:tab w:val="right" w:pos="9071"/>
        </w:tabs>
        <w:rPr>
          <w:iCs/>
          <w:sz w:val="20"/>
          <w:szCs w:val="20"/>
        </w:rPr>
      </w:pPr>
    </w:p>
    <w:p w:rsidR="001979DD" w:rsidRPr="001A6F16" w:rsidRDefault="0026439D" w:rsidP="001979DD">
      <w:pPr>
        <w:tabs>
          <w:tab w:val="right" w:pos="9071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3</w:t>
      </w:r>
      <w:r w:rsidR="00C172DA">
        <w:rPr>
          <w:iCs/>
          <w:sz w:val="20"/>
          <w:szCs w:val="20"/>
        </w:rPr>
        <w:t>6</w:t>
      </w:r>
      <w:r w:rsidR="001979DD" w:rsidRPr="001A6F16">
        <w:rPr>
          <w:iCs/>
          <w:sz w:val="20"/>
          <w:szCs w:val="20"/>
        </w:rPr>
        <w:t>.</w:t>
      </w:r>
      <w:r w:rsidR="005B7CF3" w:rsidRPr="001A6F16">
        <w:rPr>
          <w:iCs/>
          <w:sz w:val="20"/>
          <w:szCs w:val="20"/>
        </w:rPr>
        <w:t>3</w:t>
      </w:r>
      <w:r w:rsidR="005333C8" w:rsidRPr="001A6F16">
        <w:rPr>
          <w:iCs/>
          <w:sz w:val="20"/>
          <w:szCs w:val="20"/>
        </w:rPr>
        <w:t>. ā</w:t>
      </w:r>
      <w:r w:rsidR="001979DD" w:rsidRPr="001A6F16">
        <w:rPr>
          <w:iCs/>
          <w:sz w:val="20"/>
          <w:szCs w:val="20"/>
        </w:rPr>
        <w:t>rstniecības iestāde, kurā nozīmēta terapija</w:t>
      </w:r>
      <w:r w:rsidR="00454072">
        <w:rPr>
          <w:iCs/>
          <w:sz w:val="20"/>
          <w:szCs w:val="20"/>
        </w:rPr>
        <w:t xml:space="preserve"> </w:t>
      </w:r>
      <w:r w:rsidR="00454072" w:rsidRPr="00876717">
        <w:rPr>
          <w:rStyle w:val="EndnoteReference"/>
          <w:b/>
          <w:iCs/>
          <w:sz w:val="20"/>
          <w:szCs w:val="20"/>
        </w:rPr>
        <w:endnoteReference w:id="4"/>
      </w:r>
      <w:r w:rsidR="001979DD" w:rsidRPr="001A6F16">
        <w:rPr>
          <w:iCs/>
          <w:sz w:val="20"/>
          <w:szCs w:val="20"/>
        </w:rPr>
        <w:tab/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1979DD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1979DD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1979DD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1979DD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1979DD" w:rsidRPr="001A6F16">
        <w:rPr>
          <w:iCs/>
          <w:sz w:val="20"/>
          <w:szCs w:val="20"/>
        </w:rPr>
        <w:t xml:space="preserve">- </w:t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1979DD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1979DD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1979DD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1979DD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1979DD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977C41" w:rsidRPr="001A6F16" w:rsidRDefault="001979DD" w:rsidP="001979DD">
      <w:pPr>
        <w:tabs>
          <w:tab w:val="right" w:pos="9071"/>
        </w:tabs>
        <w:rPr>
          <w:iCs/>
          <w:sz w:val="20"/>
          <w:szCs w:val="20"/>
        </w:rPr>
      </w:pPr>
      <w:r w:rsidRPr="001A6F16">
        <w:rPr>
          <w:iCs/>
          <w:sz w:val="20"/>
          <w:szCs w:val="20"/>
        </w:rPr>
        <w:t>(nosaukums un kods Ārstniecības iestāžu reģistrā)</w:t>
      </w:r>
    </w:p>
    <w:p w:rsidR="001979DD" w:rsidRPr="001A6F16" w:rsidRDefault="001979DD" w:rsidP="00977C41">
      <w:pPr>
        <w:tabs>
          <w:tab w:val="right" w:pos="9071"/>
        </w:tabs>
        <w:rPr>
          <w:iCs/>
          <w:sz w:val="20"/>
          <w:szCs w:val="20"/>
        </w:rPr>
      </w:pPr>
    </w:p>
    <w:p w:rsidR="005333C8" w:rsidRPr="001A6F16" w:rsidRDefault="0026439D" w:rsidP="00977C41">
      <w:pPr>
        <w:tabs>
          <w:tab w:val="right" w:pos="9071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3</w:t>
      </w:r>
      <w:r w:rsidR="00C172DA">
        <w:rPr>
          <w:iCs/>
          <w:sz w:val="20"/>
          <w:szCs w:val="20"/>
        </w:rPr>
        <w:t>6</w:t>
      </w:r>
      <w:r w:rsidR="005333C8" w:rsidRPr="001A6F16">
        <w:rPr>
          <w:iCs/>
          <w:sz w:val="20"/>
          <w:szCs w:val="20"/>
        </w:rPr>
        <w:t>.4. pacients atteicies no antiretrovirālās terapijas</w:t>
      </w:r>
      <w:r w:rsidR="007D5309" w:rsidRPr="001A6F16">
        <w:rPr>
          <w:iCs/>
          <w:sz w:val="20"/>
          <w:szCs w:val="20"/>
        </w:rPr>
        <w:t xml:space="preserve">                                                                                      </w:t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7D5309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7D5309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0B7A14" w:rsidRPr="001A6F16" w:rsidRDefault="005333C8" w:rsidP="00977C41">
      <w:pPr>
        <w:tabs>
          <w:tab w:val="right" w:pos="9071"/>
        </w:tabs>
        <w:rPr>
          <w:iCs/>
          <w:sz w:val="20"/>
          <w:szCs w:val="20"/>
        </w:rPr>
      </w:pPr>
      <w:r w:rsidRPr="001A6F16">
        <w:rPr>
          <w:iCs/>
          <w:sz w:val="20"/>
          <w:szCs w:val="20"/>
        </w:rPr>
        <w:t>(1 – jā; 2 – nē; 99 – nav zināms)</w:t>
      </w:r>
      <w:r w:rsidRPr="001A6F16">
        <w:rPr>
          <w:iCs/>
          <w:sz w:val="20"/>
          <w:szCs w:val="20"/>
        </w:rPr>
        <w:tab/>
      </w:r>
    </w:p>
    <w:p w:rsidR="007D5309" w:rsidRPr="001A6F16" w:rsidRDefault="007D5309" w:rsidP="00977C41">
      <w:pPr>
        <w:tabs>
          <w:tab w:val="right" w:pos="9071"/>
        </w:tabs>
        <w:rPr>
          <w:iCs/>
          <w:sz w:val="20"/>
          <w:szCs w:val="20"/>
        </w:rPr>
      </w:pPr>
    </w:p>
    <w:p w:rsidR="005333C8" w:rsidRDefault="0026439D" w:rsidP="00977C41">
      <w:pPr>
        <w:tabs>
          <w:tab w:val="right" w:pos="9071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3</w:t>
      </w:r>
      <w:r w:rsidR="00C172DA">
        <w:rPr>
          <w:iCs/>
          <w:sz w:val="20"/>
          <w:szCs w:val="20"/>
        </w:rPr>
        <w:t>6</w:t>
      </w:r>
      <w:r w:rsidR="005333C8" w:rsidRPr="001A6F16">
        <w:rPr>
          <w:iCs/>
          <w:sz w:val="20"/>
          <w:szCs w:val="20"/>
        </w:rPr>
        <w:t xml:space="preserve">.5. gads, kad pacients atteicies no antiretrovirālās terapijas </w:t>
      </w:r>
      <w:r w:rsidR="005333C8" w:rsidRPr="001A6F16">
        <w:rPr>
          <w:i/>
          <w:iCs/>
          <w:sz w:val="20"/>
          <w:szCs w:val="20"/>
        </w:rPr>
        <w:t>(gggg)</w:t>
      </w:r>
      <w:r w:rsidR="005333C8" w:rsidRPr="001A6F16">
        <w:rPr>
          <w:iCs/>
          <w:sz w:val="20"/>
          <w:szCs w:val="20"/>
        </w:rPr>
        <w:tab/>
      </w:r>
      <w:r w:rsidR="007C4EC7" w:rsidRPr="001A6F16">
        <w:rPr>
          <w:i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120A68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="00120A68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="00120A68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120A68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5D69F8" w:rsidRDefault="005D69F8" w:rsidP="00977C41">
      <w:pPr>
        <w:tabs>
          <w:tab w:val="right" w:pos="9071"/>
        </w:tabs>
        <w:rPr>
          <w:iCs/>
          <w:sz w:val="20"/>
          <w:szCs w:val="20"/>
        </w:rPr>
      </w:pPr>
    </w:p>
    <w:p w:rsidR="005D69F8" w:rsidRPr="00A233AA" w:rsidRDefault="005D69F8" w:rsidP="005D69F8">
      <w:pPr>
        <w:tabs>
          <w:tab w:val="right" w:pos="9072"/>
        </w:tabs>
        <w:rPr>
          <w:iCs/>
          <w:sz w:val="20"/>
          <w:szCs w:val="20"/>
        </w:rPr>
      </w:pPr>
      <w:r w:rsidRPr="00A233AA">
        <w:rPr>
          <w:iCs/>
          <w:sz w:val="20"/>
          <w:szCs w:val="20"/>
        </w:rPr>
        <w:t>3</w:t>
      </w:r>
      <w:r w:rsidR="00C172DA">
        <w:rPr>
          <w:iCs/>
          <w:sz w:val="20"/>
          <w:szCs w:val="20"/>
        </w:rPr>
        <w:t>6</w:t>
      </w:r>
      <w:r w:rsidRPr="00A233AA">
        <w:rPr>
          <w:iCs/>
          <w:sz w:val="20"/>
          <w:szCs w:val="20"/>
        </w:rPr>
        <w:t xml:space="preserve">.6. </w:t>
      </w:r>
      <w:r w:rsidRPr="00A233AA">
        <w:rPr>
          <w:sz w:val="20"/>
          <w:szCs w:val="20"/>
        </w:rPr>
        <w:t>Bērna māte saņēmusi profilaktisko terapiju grūtniecības laikā</w:t>
      </w:r>
      <w:r w:rsidRPr="00A233AA">
        <w:rPr>
          <w:sz w:val="20"/>
          <w:szCs w:val="20"/>
        </w:rPr>
        <w:tab/>
      </w:r>
      <w:bookmarkStart w:id="6" w:name="_Hlk505601263"/>
      <w:r w:rsidRPr="00A233AA">
        <w:rPr>
          <w:sz w:val="20"/>
          <w:szCs w:val="20"/>
        </w:rPr>
        <w:t xml:space="preserve">                                                           </w:t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5D595C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  <w:r w:rsidR="007C4EC7" w:rsidRPr="001A6F16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5D595C" w:rsidRPr="001A6F16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1A6F16">
        <w:rPr>
          <w:iCs/>
          <w:sz w:val="20"/>
          <w:szCs w:val="20"/>
        </w:rPr>
        <w:fldChar w:fldCharType="end"/>
      </w:r>
    </w:p>
    <w:p w:rsidR="005D69F8" w:rsidRPr="00527DB8" w:rsidRDefault="005D595C" w:rsidP="005D69F8">
      <w:pPr>
        <w:tabs>
          <w:tab w:val="right" w:pos="9072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>(</w:t>
      </w:r>
      <w:r w:rsidR="00EB40CB" w:rsidRPr="00EB40CB">
        <w:rPr>
          <w:iCs/>
          <w:sz w:val="20"/>
          <w:szCs w:val="20"/>
        </w:rPr>
        <w:t>1 – pilnvērtīgi; 2 – daļēji; 3 – nesaņēma; 99 – nav zināms)</w:t>
      </w:r>
    </w:p>
    <w:p w:rsidR="005D595C" w:rsidRPr="00527DB8" w:rsidRDefault="005D595C" w:rsidP="005D69F8">
      <w:pPr>
        <w:tabs>
          <w:tab w:val="right" w:pos="9072"/>
        </w:tabs>
        <w:rPr>
          <w:iCs/>
          <w:sz w:val="20"/>
          <w:szCs w:val="20"/>
        </w:rPr>
      </w:pPr>
    </w:p>
    <w:p w:rsidR="005D69F8" w:rsidRPr="00527DB8" w:rsidRDefault="005D69F8" w:rsidP="005D69F8">
      <w:pPr>
        <w:tabs>
          <w:tab w:val="right" w:pos="9072"/>
        </w:tabs>
        <w:rPr>
          <w:i/>
          <w:iCs/>
          <w:sz w:val="20"/>
          <w:szCs w:val="20"/>
        </w:rPr>
      </w:pPr>
      <w:r w:rsidRPr="00527DB8">
        <w:rPr>
          <w:iCs/>
          <w:sz w:val="20"/>
          <w:szCs w:val="20"/>
        </w:rPr>
        <w:t>3</w:t>
      </w:r>
      <w:r w:rsidR="00C172DA">
        <w:rPr>
          <w:iCs/>
          <w:sz w:val="20"/>
          <w:szCs w:val="20"/>
        </w:rPr>
        <w:t>6</w:t>
      </w:r>
      <w:r w:rsidRPr="00527DB8">
        <w:rPr>
          <w:iCs/>
          <w:sz w:val="20"/>
          <w:szCs w:val="20"/>
        </w:rPr>
        <w:t>.7.</w:t>
      </w:r>
      <w:bookmarkEnd w:id="6"/>
      <w:r w:rsidRPr="00527DB8">
        <w:rPr>
          <w:i/>
          <w:iCs/>
          <w:sz w:val="20"/>
          <w:szCs w:val="20"/>
        </w:rPr>
        <w:t xml:space="preserve"> </w:t>
      </w:r>
      <w:r w:rsidRPr="00527DB8">
        <w:rPr>
          <w:sz w:val="20"/>
          <w:szCs w:val="20"/>
        </w:rPr>
        <w:t>Bērna māte saņēmusi profilaktisko terapiju dzemdību laikā</w:t>
      </w:r>
      <w:r w:rsidRPr="00527DB8">
        <w:rPr>
          <w:b/>
          <w:sz w:val="20"/>
          <w:szCs w:val="20"/>
        </w:rPr>
        <w:tab/>
      </w:r>
      <w:r w:rsidR="007C4EC7" w:rsidRPr="00EB40CB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EB40CB" w:rsidRPr="00EB40CB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EB40CB">
        <w:rPr>
          <w:iCs/>
          <w:sz w:val="20"/>
          <w:szCs w:val="20"/>
        </w:rPr>
        <w:fldChar w:fldCharType="end"/>
      </w:r>
      <w:r w:rsidR="007C4EC7" w:rsidRPr="00EB40CB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EB40CB" w:rsidRPr="00EB40CB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EB40CB">
        <w:rPr>
          <w:iCs/>
          <w:sz w:val="20"/>
          <w:szCs w:val="20"/>
        </w:rPr>
        <w:fldChar w:fldCharType="end"/>
      </w:r>
    </w:p>
    <w:p w:rsidR="005D69F8" w:rsidRPr="00527DB8" w:rsidRDefault="00EB40CB" w:rsidP="005D69F8">
      <w:pPr>
        <w:tabs>
          <w:tab w:val="right" w:pos="9072"/>
        </w:tabs>
        <w:autoSpaceDE w:val="0"/>
        <w:autoSpaceDN w:val="0"/>
        <w:adjustRightInd w:val="0"/>
        <w:rPr>
          <w:iCs/>
          <w:sz w:val="20"/>
          <w:szCs w:val="20"/>
        </w:rPr>
      </w:pPr>
      <w:r w:rsidRPr="00EB40CB">
        <w:rPr>
          <w:iCs/>
          <w:sz w:val="20"/>
          <w:szCs w:val="20"/>
        </w:rPr>
        <w:t>(1 – jā; 2 – nē; 99 – nav zināms)</w:t>
      </w:r>
    </w:p>
    <w:p w:rsidR="005D595C" w:rsidRPr="00527DB8" w:rsidRDefault="005D595C" w:rsidP="005D69F8">
      <w:pPr>
        <w:tabs>
          <w:tab w:val="right" w:pos="9072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C83C69" w:rsidRPr="00410E6E" w:rsidRDefault="00EB40CB" w:rsidP="00C83C69">
      <w:pPr>
        <w:tabs>
          <w:tab w:val="right" w:pos="9072"/>
        </w:tabs>
        <w:autoSpaceDE w:val="0"/>
        <w:autoSpaceDN w:val="0"/>
        <w:adjustRightInd w:val="0"/>
        <w:rPr>
          <w:b/>
          <w:i/>
          <w:sz w:val="20"/>
          <w:szCs w:val="20"/>
        </w:rPr>
      </w:pPr>
      <w:r w:rsidRPr="00410E6E">
        <w:rPr>
          <w:b/>
          <w:sz w:val="20"/>
          <w:szCs w:val="20"/>
        </w:rPr>
        <w:t>3</w:t>
      </w:r>
      <w:r w:rsidR="00C172DA" w:rsidRPr="00410E6E">
        <w:rPr>
          <w:b/>
          <w:sz w:val="20"/>
          <w:szCs w:val="20"/>
        </w:rPr>
        <w:t>7</w:t>
      </w:r>
      <w:r w:rsidRPr="00410E6E">
        <w:rPr>
          <w:b/>
          <w:sz w:val="20"/>
          <w:szCs w:val="20"/>
        </w:rPr>
        <w:t>.</w:t>
      </w:r>
      <w:r w:rsidR="005D595C" w:rsidRPr="00410E6E">
        <w:rPr>
          <w:b/>
          <w:sz w:val="20"/>
          <w:szCs w:val="20"/>
        </w:rPr>
        <w:t xml:space="preserve"> J</w:t>
      </w:r>
      <w:r w:rsidR="00C83C69" w:rsidRPr="00410E6E">
        <w:rPr>
          <w:b/>
          <w:sz w:val="20"/>
          <w:szCs w:val="20"/>
        </w:rPr>
        <w:t>aundzimušais ir saņēmis profilaktisko terapiju laika periodā līdz 72 stundām</w:t>
      </w:r>
      <w:r w:rsidR="00C83C69" w:rsidRPr="00410E6E">
        <w:rPr>
          <w:sz w:val="20"/>
          <w:szCs w:val="20"/>
        </w:rPr>
        <w:t xml:space="preserve">   </w:t>
      </w:r>
      <w:r w:rsidR="00C83C69" w:rsidRPr="00410E6E">
        <w:rPr>
          <w:sz w:val="20"/>
          <w:szCs w:val="20"/>
        </w:rPr>
        <w:tab/>
        <w:t xml:space="preserve"> </w:t>
      </w:r>
      <w:r w:rsidR="00C83C69" w:rsidRPr="00410E6E">
        <w:rPr>
          <w:b/>
          <w:sz w:val="20"/>
          <w:szCs w:val="20"/>
        </w:rPr>
        <w:t xml:space="preserve">                </w:t>
      </w:r>
      <w:r w:rsidR="007C4EC7" w:rsidRPr="00410E6E">
        <w:rPr>
          <w:i/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C83C69" w:rsidRPr="00410E6E">
        <w:rPr>
          <w:i/>
          <w:iCs/>
          <w:sz w:val="20"/>
          <w:szCs w:val="20"/>
        </w:rPr>
        <w:instrText xml:space="preserve"> FORMCHECKBOX </w:instrText>
      </w:r>
      <w:r w:rsidR="0009529F">
        <w:rPr>
          <w:i/>
          <w:iCs/>
          <w:sz w:val="20"/>
          <w:szCs w:val="20"/>
        </w:rPr>
      </w:r>
      <w:r w:rsidR="0009529F">
        <w:rPr>
          <w:i/>
          <w:iCs/>
          <w:sz w:val="20"/>
          <w:szCs w:val="20"/>
        </w:rPr>
        <w:fldChar w:fldCharType="separate"/>
      </w:r>
      <w:r w:rsidR="007C4EC7" w:rsidRPr="00410E6E">
        <w:rPr>
          <w:i/>
          <w:iCs/>
          <w:sz w:val="20"/>
          <w:szCs w:val="20"/>
        </w:rPr>
        <w:fldChar w:fldCharType="end"/>
      </w:r>
      <w:r w:rsidR="007C4EC7" w:rsidRPr="00410E6E">
        <w:rPr>
          <w:i/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C83C69" w:rsidRPr="00410E6E">
        <w:rPr>
          <w:i/>
          <w:iCs/>
          <w:sz w:val="20"/>
          <w:szCs w:val="20"/>
        </w:rPr>
        <w:instrText xml:space="preserve"> FORMCHECKBOX </w:instrText>
      </w:r>
      <w:r w:rsidR="0009529F">
        <w:rPr>
          <w:i/>
          <w:iCs/>
          <w:sz w:val="20"/>
          <w:szCs w:val="20"/>
        </w:rPr>
      </w:r>
      <w:r w:rsidR="0009529F">
        <w:rPr>
          <w:i/>
          <w:iCs/>
          <w:sz w:val="20"/>
          <w:szCs w:val="20"/>
        </w:rPr>
        <w:fldChar w:fldCharType="separate"/>
      </w:r>
      <w:r w:rsidR="007C4EC7" w:rsidRPr="00410E6E">
        <w:rPr>
          <w:i/>
          <w:iCs/>
          <w:sz w:val="20"/>
          <w:szCs w:val="20"/>
        </w:rPr>
        <w:fldChar w:fldCharType="end"/>
      </w:r>
      <w:r w:rsidR="00C83C69" w:rsidRPr="00410E6E">
        <w:rPr>
          <w:sz w:val="20"/>
          <w:szCs w:val="20"/>
        </w:rPr>
        <w:t xml:space="preserve"> </w:t>
      </w:r>
      <w:r w:rsidR="00C83C69" w:rsidRPr="00410E6E">
        <w:rPr>
          <w:b/>
          <w:sz w:val="20"/>
          <w:szCs w:val="20"/>
        </w:rPr>
        <w:t xml:space="preserve">                                 </w:t>
      </w:r>
    </w:p>
    <w:p w:rsidR="0026439D" w:rsidRPr="00410E6E" w:rsidRDefault="00C83C69" w:rsidP="00C83C69">
      <w:pPr>
        <w:tabs>
          <w:tab w:val="right" w:pos="9072"/>
        </w:tabs>
        <w:autoSpaceDE w:val="0"/>
        <w:autoSpaceDN w:val="0"/>
        <w:adjustRightInd w:val="0"/>
        <w:rPr>
          <w:sz w:val="20"/>
          <w:szCs w:val="20"/>
        </w:rPr>
      </w:pPr>
      <w:r w:rsidRPr="00410E6E">
        <w:rPr>
          <w:sz w:val="20"/>
          <w:szCs w:val="20"/>
        </w:rPr>
        <w:t>(1 – jā; 2 – nē; 99 – nav zināms)</w:t>
      </w:r>
    </w:p>
    <w:p w:rsidR="00C83C69" w:rsidRPr="00410E6E" w:rsidRDefault="00C83C69" w:rsidP="00C83C69">
      <w:pPr>
        <w:tabs>
          <w:tab w:val="right" w:pos="9072"/>
        </w:tabs>
        <w:autoSpaceDE w:val="0"/>
        <w:autoSpaceDN w:val="0"/>
        <w:adjustRightInd w:val="0"/>
        <w:rPr>
          <w:b/>
          <w:sz w:val="20"/>
          <w:szCs w:val="20"/>
        </w:rPr>
      </w:pPr>
      <w:r w:rsidRPr="00410E6E">
        <w:rPr>
          <w:b/>
          <w:sz w:val="20"/>
          <w:szCs w:val="20"/>
        </w:rPr>
        <w:tab/>
      </w:r>
    </w:p>
    <w:p w:rsidR="00C83C69" w:rsidRPr="00410E6E" w:rsidRDefault="00C172DA" w:rsidP="00C83C69">
      <w:pPr>
        <w:tabs>
          <w:tab w:val="right" w:pos="9072"/>
        </w:tabs>
        <w:autoSpaceDE w:val="0"/>
        <w:autoSpaceDN w:val="0"/>
        <w:adjustRightInd w:val="0"/>
        <w:jc w:val="left"/>
        <w:rPr>
          <w:b/>
          <w:i/>
          <w:sz w:val="20"/>
          <w:szCs w:val="20"/>
        </w:rPr>
      </w:pPr>
      <w:r w:rsidRPr="00410E6E">
        <w:rPr>
          <w:b/>
          <w:sz w:val="20"/>
          <w:szCs w:val="20"/>
        </w:rPr>
        <w:t>38.</w:t>
      </w:r>
      <w:r w:rsidR="00C83C69" w:rsidRPr="00410E6E">
        <w:rPr>
          <w:b/>
          <w:sz w:val="20"/>
          <w:szCs w:val="20"/>
        </w:rPr>
        <w:t xml:space="preserve"> Kād</w:t>
      </w:r>
      <w:r w:rsidRPr="00410E6E">
        <w:rPr>
          <w:b/>
          <w:sz w:val="20"/>
          <w:szCs w:val="20"/>
        </w:rPr>
        <w:t>u</w:t>
      </w:r>
      <w:r w:rsidR="00C83C69" w:rsidRPr="00410E6E">
        <w:rPr>
          <w:b/>
          <w:sz w:val="20"/>
          <w:szCs w:val="20"/>
        </w:rPr>
        <w:t xml:space="preserve"> profilaktisk</w:t>
      </w:r>
      <w:r w:rsidRPr="00410E6E">
        <w:rPr>
          <w:b/>
          <w:sz w:val="20"/>
          <w:szCs w:val="20"/>
        </w:rPr>
        <w:t>o</w:t>
      </w:r>
      <w:r w:rsidR="00C83C69" w:rsidRPr="00410E6E">
        <w:rPr>
          <w:b/>
          <w:sz w:val="20"/>
          <w:szCs w:val="20"/>
        </w:rPr>
        <w:t xml:space="preserve"> terapij</w:t>
      </w:r>
      <w:r w:rsidRPr="00410E6E">
        <w:rPr>
          <w:b/>
          <w:sz w:val="20"/>
          <w:szCs w:val="20"/>
        </w:rPr>
        <w:t>u jaundzimušais</w:t>
      </w:r>
      <w:r w:rsidR="00C83C69" w:rsidRPr="00410E6E">
        <w:rPr>
          <w:b/>
          <w:sz w:val="20"/>
          <w:szCs w:val="20"/>
        </w:rPr>
        <w:t xml:space="preserve"> ir saņ</w:t>
      </w:r>
      <w:r w:rsidRPr="00410E6E">
        <w:rPr>
          <w:b/>
          <w:sz w:val="20"/>
          <w:szCs w:val="20"/>
        </w:rPr>
        <w:t>ēmis</w:t>
      </w:r>
      <w:r w:rsidR="00C83C69" w:rsidRPr="00410E6E">
        <w:rPr>
          <w:b/>
          <w:sz w:val="20"/>
          <w:szCs w:val="20"/>
        </w:rPr>
        <w:t xml:space="preserve">?                                                            </w:t>
      </w:r>
      <w:r w:rsidRPr="00410E6E">
        <w:rPr>
          <w:b/>
          <w:sz w:val="20"/>
          <w:szCs w:val="20"/>
        </w:rPr>
        <w:t xml:space="preserve">         </w:t>
      </w:r>
      <w:r w:rsidR="007C4EC7" w:rsidRPr="00410E6E">
        <w:rPr>
          <w:i/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C83C69" w:rsidRPr="00410E6E">
        <w:rPr>
          <w:i/>
          <w:iCs/>
          <w:sz w:val="20"/>
          <w:szCs w:val="20"/>
        </w:rPr>
        <w:instrText xml:space="preserve"> FORMCHECKBOX </w:instrText>
      </w:r>
      <w:r w:rsidR="0009529F">
        <w:rPr>
          <w:i/>
          <w:iCs/>
          <w:sz w:val="20"/>
          <w:szCs w:val="20"/>
        </w:rPr>
      </w:r>
      <w:r w:rsidR="0009529F">
        <w:rPr>
          <w:i/>
          <w:iCs/>
          <w:sz w:val="20"/>
          <w:szCs w:val="20"/>
        </w:rPr>
        <w:fldChar w:fldCharType="separate"/>
      </w:r>
      <w:r w:rsidR="007C4EC7" w:rsidRPr="00410E6E">
        <w:rPr>
          <w:i/>
          <w:iCs/>
          <w:sz w:val="20"/>
          <w:szCs w:val="20"/>
        </w:rPr>
        <w:fldChar w:fldCharType="end"/>
      </w:r>
      <w:r w:rsidR="007C4EC7" w:rsidRPr="00410E6E">
        <w:rPr>
          <w:i/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C83C69" w:rsidRPr="00410E6E">
        <w:rPr>
          <w:i/>
          <w:iCs/>
          <w:sz w:val="20"/>
          <w:szCs w:val="20"/>
        </w:rPr>
        <w:instrText xml:space="preserve"> FORMCHECKBOX </w:instrText>
      </w:r>
      <w:r w:rsidR="0009529F">
        <w:rPr>
          <w:i/>
          <w:iCs/>
          <w:sz w:val="20"/>
          <w:szCs w:val="20"/>
        </w:rPr>
      </w:r>
      <w:r w:rsidR="0009529F">
        <w:rPr>
          <w:i/>
          <w:iCs/>
          <w:sz w:val="20"/>
          <w:szCs w:val="20"/>
        </w:rPr>
        <w:fldChar w:fldCharType="separate"/>
      </w:r>
      <w:r w:rsidR="007C4EC7" w:rsidRPr="00410E6E">
        <w:rPr>
          <w:i/>
          <w:iCs/>
          <w:sz w:val="20"/>
          <w:szCs w:val="20"/>
        </w:rPr>
        <w:fldChar w:fldCharType="end"/>
      </w:r>
      <w:r w:rsidR="00C83C69" w:rsidRPr="00410E6E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C83C69" w:rsidRPr="00410E6E" w:rsidRDefault="00C83C69" w:rsidP="00C83C69">
      <w:pPr>
        <w:tabs>
          <w:tab w:val="right" w:pos="9071"/>
        </w:tabs>
        <w:rPr>
          <w:sz w:val="20"/>
          <w:szCs w:val="20"/>
        </w:rPr>
      </w:pPr>
      <w:r w:rsidRPr="00410E6E">
        <w:rPr>
          <w:sz w:val="20"/>
          <w:szCs w:val="20"/>
        </w:rPr>
        <w:t>(1 – monoterapija; 2 – kombinētā terapija; 99 – nav zināms)</w:t>
      </w:r>
    </w:p>
    <w:p w:rsidR="00C83C69" w:rsidRPr="00410E6E" w:rsidRDefault="00C83C69" w:rsidP="00282BCC">
      <w:pPr>
        <w:tabs>
          <w:tab w:val="right" w:pos="9071"/>
        </w:tabs>
        <w:rPr>
          <w:iCs/>
          <w:sz w:val="20"/>
          <w:szCs w:val="20"/>
        </w:rPr>
      </w:pPr>
    </w:p>
    <w:p w:rsidR="00D61EA5" w:rsidRPr="00410E6E" w:rsidRDefault="00D61EA5" w:rsidP="00A70729">
      <w:pPr>
        <w:tabs>
          <w:tab w:val="right" w:pos="9071"/>
        </w:tabs>
        <w:rPr>
          <w:b/>
          <w:sz w:val="20"/>
          <w:szCs w:val="20"/>
        </w:rPr>
      </w:pPr>
    </w:p>
    <w:p w:rsidR="0051176D" w:rsidRPr="00410E6E" w:rsidRDefault="0051176D" w:rsidP="0051176D">
      <w:pPr>
        <w:tabs>
          <w:tab w:val="right" w:pos="9071"/>
        </w:tabs>
        <w:jc w:val="center"/>
        <w:rPr>
          <w:b/>
          <w:sz w:val="20"/>
          <w:szCs w:val="20"/>
        </w:rPr>
      </w:pPr>
      <w:r w:rsidRPr="00410E6E">
        <w:rPr>
          <w:b/>
          <w:sz w:val="20"/>
          <w:szCs w:val="20"/>
        </w:rPr>
        <w:t xml:space="preserve">VII HIV </w:t>
      </w:r>
      <w:r w:rsidR="003D5848" w:rsidRPr="00410E6E">
        <w:rPr>
          <w:b/>
          <w:sz w:val="20"/>
          <w:szCs w:val="20"/>
        </w:rPr>
        <w:t>infekcija antenatāl</w:t>
      </w:r>
      <w:r w:rsidR="001A6F16" w:rsidRPr="00410E6E">
        <w:rPr>
          <w:b/>
          <w:sz w:val="20"/>
          <w:szCs w:val="20"/>
        </w:rPr>
        <w:t xml:space="preserve">ā un </w:t>
      </w:r>
      <w:r w:rsidR="003D5848" w:rsidRPr="00410E6E">
        <w:rPr>
          <w:b/>
          <w:sz w:val="20"/>
          <w:szCs w:val="20"/>
        </w:rPr>
        <w:t>perinatālā</w:t>
      </w:r>
      <w:r w:rsidR="001A6F16" w:rsidRPr="00410E6E">
        <w:rPr>
          <w:b/>
          <w:sz w:val="20"/>
          <w:szCs w:val="20"/>
        </w:rPr>
        <w:t xml:space="preserve"> </w:t>
      </w:r>
      <w:r w:rsidR="003D5848" w:rsidRPr="00410E6E">
        <w:rPr>
          <w:b/>
          <w:sz w:val="20"/>
          <w:szCs w:val="20"/>
        </w:rPr>
        <w:t>periodā</w:t>
      </w:r>
    </w:p>
    <w:p w:rsidR="0051176D" w:rsidRPr="00410E6E" w:rsidRDefault="00772C3C" w:rsidP="00772C3C">
      <w:pPr>
        <w:tabs>
          <w:tab w:val="right" w:pos="9071"/>
        </w:tabs>
        <w:jc w:val="center"/>
        <w:rPr>
          <w:i/>
          <w:sz w:val="20"/>
          <w:szCs w:val="20"/>
        </w:rPr>
      </w:pPr>
      <w:r w:rsidRPr="00410E6E">
        <w:rPr>
          <w:i/>
          <w:sz w:val="20"/>
          <w:szCs w:val="20"/>
        </w:rPr>
        <w:t>(aizpilda par katru bērnu atvsevišķi)</w:t>
      </w:r>
    </w:p>
    <w:p w:rsidR="00772C3C" w:rsidRPr="00410E6E" w:rsidRDefault="00772C3C" w:rsidP="00772C3C">
      <w:pPr>
        <w:tabs>
          <w:tab w:val="right" w:pos="9071"/>
        </w:tabs>
        <w:jc w:val="center"/>
        <w:rPr>
          <w:b/>
          <w:iCs/>
          <w:sz w:val="20"/>
          <w:szCs w:val="20"/>
        </w:rPr>
      </w:pPr>
    </w:p>
    <w:p w:rsidR="008529F8" w:rsidRPr="00410E6E" w:rsidRDefault="008529F8" w:rsidP="0051176D">
      <w:pPr>
        <w:tabs>
          <w:tab w:val="right" w:pos="9071"/>
        </w:tabs>
        <w:rPr>
          <w:b/>
          <w:sz w:val="20"/>
          <w:szCs w:val="20"/>
        </w:rPr>
      </w:pPr>
      <w:r w:rsidRPr="00410E6E">
        <w:rPr>
          <w:b/>
          <w:sz w:val="20"/>
          <w:szCs w:val="20"/>
        </w:rPr>
        <w:t>Informācija par bērnu:</w:t>
      </w:r>
    </w:p>
    <w:p w:rsidR="00D73E4D" w:rsidRPr="00410E6E" w:rsidRDefault="00D73E4D" w:rsidP="0051176D">
      <w:pPr>
        <w:tabs>
          <w:tab w:val="right" w:pos="9071"/>
        </w:tabs>
        <w:rPr>
          <w:b/>
          <w:sz w:val="20"/>
          <w:szCs w:val="20"/>
        </w:rPr>
      </w:pPr>
    </w:p>
    <w:p w:rsidR="00F80019" w:rsidRPr="00410E6E" w:rsidRDefault="0026439D" w:rsidP="0051176D">
      <w:pPr>
        <w:tabs>
          <w:tab w:val="right" w:pos="9071"/>
        </w:tabs>
        <w:rPr>
          <w:b/>
          <w:sz w:val="20"/>
          <w:szCs w:val="20"/>
        </w:rPr>
      </w:pPr>
      <w:r w:rsidRPr="00410E6E">
        <w:rPr>
          <w:b/>
          <w:sz w:val="20"/>
          <w:szCs w:val="20"/>
        </w:rPr>
        <w:t>3</w:t>
      </w:r>
      <w:r w:rsidR="00BC0403" w:rsidRPr="00410E6E">
        <w:rPr>
          <w:b/>
          <w:sz w:val="20"/>
          <w:szCs w:val="20"/>
        </w:rPr>
        <w:t>9</w:t>
      </w:r>
      <w:r w:rsidR="00D73E4D" w:rsidRPr="00410E6E">
        <w:rPr>
          <w:b/>
          <w:sz w:val="20"/>
          <w:szCs w:val="20"/>
        </w:rPr>
        <w:t xml:space="preserve">. </w:t>
      </w:r>
      <w:r w:rsidR="00F80019" w:rsidRPr="00410E6E">
        <w:rPr>
          <w:b/>
          <w:sz w:val="20"/>
          <w:szCs w:val="20"/>
        </w:rPr>
        <w:t>Bērna dzimšanas datums</w:t>
      </w:r>
      <w:r w:rsidR="006D0A7E" w:rsidRPr="00410E6E">
        <w:rPr>
          <w:b/>
          <w:sz w:val="20"/>
          <w:szCs w:val="20"/>
        </w:rPr>
        <w:t xml:space="preserve"> </w:t>
      </w:r>
      <w:r w:rsidR="006D0A7E" w:rsidRPr="00410E6E">
        <w:rPr>
          <w:rStyle w:val="EndnoteReference"/>
          <w:b/>
          <w:sz w:val="20"/>
          <w:szCs w:val="20"/>
        </w:rPr>
        <w:endnoteReference w:id="5"/>
      </w:r>
      <w:r w:rsidR="00DF14D1" w:rsidRPr="00410E6E">
        <w:rPr>
          <w:b/>
          <w:sz w:val="20"/>
          <w:szCs w:val="20"/>
        </w:rPr>
        <w:t xml:space="preserve">                                                                            </w:t>
      </w:r>
      <w:r w:rsidR="007C4EC7" w:rsidRPr="00410E6E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F80019" w:rsidRPr="00410E6E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410E6E">
        <w:rPr>
          <w:iCs/>
          <w:sz w:val="20"/>
          <w:szCs w:val="20"/>
        </w:rPr>
        <w:fldChar w:fldCharType="end"/>
      </w:r>
      <w:r w:rsidR="007C4EC7" w:rsidRPr="00410E6E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F80019" w:rsidRPr="00410E6E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410E6E">
        <w:rPr>
          <w:iCs/>
          <w:sz w:val="20"/>
          <w:szCs w:val="20"/>
        </w:rPr>
        <w:fldChar w:fldCharType="end"/>
      </w:r>
      <w:r w:rsidR="00F80019" w:rsidRPr="00410E6E">
        <w:rPr>
          <w:iCs/>
          <w:sz w:val="20"/>
          <w:szCs w:val="20"/>
        </w:rPr>
        <w:t>.</w:t>
      </w:r>
      <w:r w:rsidR="007C4EC7" w:rsidRPr="00410E6E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F80019" w:rsidRPr="00410E6E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410E6E">
        <w:rPr>
          <w:iCs/>
          <w:sz w:val="20"/>
          <w:szCs w:val="20"/>
        </w:rPr>
        <w:fldChar w:fldCharType="end"/>
      </w:r>
      <w:r w:rsidR="007C4EC7" w:rsidRPr="00410E6E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F80019" w:rsidRPr="00410E6E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410E6E">
        <w:rPr>
          <w:iCs/>
          <w:sz w:val="20"/>
          <w:szCs w:val="20"/>
        </w:rPr>
        <w:fldChar w:fldCharType="end"/>
      </w:r>
      <w:r w:rsidR="00F80019" w:rsidRPr="00410E6E">
        <w:rPr>
          <w:iCs/>
          <w:sz w:val="20"/>
          <w:szCs w:val="20"/>
        </w:rPr>
        <w:t>.</w:t>
      </w:r>
      <w:r w:rsidR="007C4EC7" w:rsidRPr="00410E6E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F80019" w:rsidRPr="00410E6E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410E6E">
        <w:rPr>
          <w:iCs/>
          <w:sz w:val="20"/>
          <w:szCs w:val="20"/>
        </w:rPr>
        <w:fldChar w:fldCharType="end"/>
      </w:r>
      <w:r w:rsidR="007C4EC7" w:rsidRPr="00410E6E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F80019" w:rsidRPr="00410E6E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410E6E">
        <w:rPr>
          <w:iCs/>
          <w:sz w:val="20"/>
          <w:szCs w:val="20"/>
        </w:rPr>
        <w:fldChar w:fldCharType="end"/>
      </w:r>
      <w:r w:rsidR="007C4EC7" w:rsidRPr="00410E6E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F80019" w:rsidRPr="00410E6E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410E6E">
        <w:rPr>
          <w:iCs/>
          <w:sz w:val="20"/>
          <w:szCs w:val="20"/>
        </w:rPr>
        <w:fldChar w:fldCharType="end"/>
      </w:r>
      <w:r w:rsidR="007C4EC7" w:rsidRPr="00410E6E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F80019" w:rsidRPr="00410E6E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410E6E">
        <w:rPr>
          <w:iCs/>
          <w:sz w:val="20"/>
          <w:szCs w:val="20"/>
        </w:rPr>
        <w:fldChar w:fldCharType="end"/>
      </w:r>
    </w:p>
    <w:p w:rsidR="00F80019" w:rsidRPr="00410E6E" w:rsidRDefault="00BC0403" w:rsidP="0051176D">
      <w:pPr>
        <w:tabs>
          <w:tab w:val="right" w:pos="9071"/>
        </w:tabs>
        <w:rPr>
          <w:i/>
          <w:iCs/>
          <w:sz w:val="20"/>
          <w:szCs w:val="20"/>
        </w:rPr>
      </w:pPr>
      <w:r w:rsidRPr="00410E6E">
        <w:rPr>
          <w:b/>
          <w:sz w:val="20"/>
          <w:szCs w:val="20"/>
        </w:rPr>
        <w:t>40.</w:t>
      </w:r>
      <w:r w:rsidR="00D73E4D" w:rsidRPr="00410E6E">
        <w:rPr>
          <w:b/>
          <w:sz w:val="20"/>
          <w:szCs w:val="20"/>
        </w:rPr>
        <w:t xml:space="preserve"> </w:t>
      </w:r>
      <w:r w:rsidR="00F80019" w:rsidRPr="00410E6E">
        <w:rPr>
          <w:b/>
          <w:sz w:val="20"/>
          <w:szCs w:val="20"/>
        </w:rPr>
        <w:t>Bērna dzimšanas laiks</w:t>
      </w:r>
      <w:r w:rsidR="006D0A7E" w:rsidRPr="00410E6E">
        <w:rPr>
          <w:sz w:val="20"/>
          <w:szCs w:val="20"/>
        </w:rPr>
        <w:t xml:space="preserve"> </w:t>
      </w:r>
      <w:r w:rsidR="006D0A7E" w:rsidRPr="00410E6E">
        <w:rPr>
          <w:b/>
          <w:sz w:val="20"/>
          <w:szCs w:val="20"/>
          <w:vertAlign w:val="superscript"/>
        </w:rPr>
        <w:t>5</w:t>
      </w:r>
      <w:r w:rsidR="00DF14D1" w:rsidRPr="00410E6E">
        <w:rPr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7C4EC7" w:rsidRPr="00410E6E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F80019" w:rsidRPr="00410E6E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410E6E">
        <w:rPr>
          <w:iCs/>
          <w:sz w:val="20"/>
          <w:szCs w:val="20"/>
        </w:rPr>
        <w:fldChar w:fldCharType="end"/>
      </w:r>
      <w:r w:rsidR="007C4EC7" w:rsidRPr="00410E6E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F80019" w:rsidRPr="00410E6E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410E6E">
        <w:rPr>
          <w:iCs/>
          <w:sz w:val="20"/>
          <w:szCs w:val="20"/>
        </w:rPr>
        <w:fldChar w:fldCharType="end"/>
      </w:r>
      <w:r w:rsidR="00F80019" w:rsidRPr="00410E6E">
        <w:rPr>
          <w:iCs/>
          <w:sz w:val="20"/>
          <w:szCs w:val="20"/>
        </w:rPr>
        <w:t>.</w:t>
      </w:r>
      <w:r w:rsidR="007C4EC7" w:rsidRPr="00410E6E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F80019" w:rsidRPr="00410E6E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410E6E">
        <w:rPr>
          <w:iCs/>
          <w:sz w:val="20"/>
          <w:szCs w:val="20"/>
        </w:rPr>
        <w:fldChar w:fldCharType="end"/>
      </w:r>
      <w:r w:rsidR="007C4EC7" w:rsidRPr="00410E6E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F80019" w:rsidRPr="00410E6E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410E6E">
        <w:rPr>
          <w:iCs/>
          <w:sz w:val="20"/>
          <w:szCs w:val="20"/>
        </w:rPr>
        <w:fldChar w:fldCharType="end"/>
      </w:r>
    </w:p>
    <w:p w:rsidR="001A700A" w:rsidRPr="00410E6E" w:rsidRDefault="001A700A" w:rsidP="0051176D">
      <w:pPr>
        <w:tabs>
          <w:tab w:val="right" w:pos="9071"/>
        </w:tabs>
        <w:rPr>
          <w:iCs/>
          <w:sz w:val="20"/>
          <w:szCs w:val="20"/>
        </w:rPr>
      </w:pPr>
    </w:p>
    <w:p w:rsidR="0051176D" w:rsidRPr="00410E6E" w:rsidRDefault="007656A7" w:rsidP="0051176D">
      <w:pPr>
        <w:tabs>
          <w:tab w:val="right" w:pos="9071"/>
        </w:tabs>
        <w:rPr>
          <w:iCs/>
          <w:sz w:val="20"/>
          <w:szCs w:val="20"/>
        </w:rPr>
      </w:pPr>
      <w:r w:rsidRPr="00410E6E">
        <w:rPr>
          <w:b/>
          <w:sz w:val="20"/>
          <w:szCs w:val="20"/>
        </w:rPr>
        <w:t>41</w:t>
      </w:r>
      <w:r w:rsidR="00D73E4D" w:rsidRPr="00410E6E">
        <w:rPr>
          <w:b/>
          <w:sz w:val="20"/>
          <w:szCs w:val="20"/>
        </w:rPr>
        <w:t xml:space="preserve">. </w:t>
      </w:r>
      <w:r w:rsidR="0051176D" w:rsidRPr="00410E6E">
        <w:rPr>
          <w:b/>
          <w:sz w:val="20"/>
          <w:szCs w:val="20"/>
        </w:rPr>
        <w:t>Bērna personas kods</w:t>
      </w:r>
      <w:r w:rsidR="006D0A7E" w:rsidRPr="00410E6E">
        <w:rPr>
          <w:b/>
          <w:sz w:val="20"/>
          <w:szCs w:val="20"/>
        </w:rPr>
        <w:t xml:space="preserve"> </w:t>
      </w:r>
      <w:r w:rsidR="006D0A7E" w:rsidRPr="00410E6E">
        <w:rPr>
          <w:b/>
          <w:sz w:val="20"/>
          <w:szCs w:val="20"/>
          <w:vertAlign w:val="superscript"/>
        </w:rPr>
        <w:t>5</w:t>
      </w:r>
      <w:r w:rsidR="0051176D" w:rsidRPr="00410E6E">
        <w:rPr>
          <w:sz w:val="20"/>
          <w:szCs w:val="20"/>
        </w:rPr>
        <w:tab/>
      </w:r>
      <w:r w:rsidR="007C4EC7" w:rsidRPr="00410E6E">
        <w:rPr>
          <w:i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="0051176D" w:rsidRPr="00410E6E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410E6E">
        <w:rPr>
          <w:iCs/>
          <w:sz w:val="20"/>
          <w:szCs w:val="20"/>
        </w:rPr>
        <w:fldChar w:fldCharType="end"/>
      </w:r>
      <w:r w:rsidR="007C4EC7" w:rsidRPr="00410E6E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51176D" w:rsidRPr="00410E6E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410E6E">
        <w:rPr>
          <w:iCs/>
          <w:sz w:val="20"/>
          <w:szCs w:val="20"/>
        </w:rPr>
        <w:fldChar w:fldCharType="end"/>
      </w:r>
      <w:r w:rsidR="007C4EC7" w:rsidRPr="00410E6E">
        <w:rPr>
          <w:i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="0051176D" w:rsidRPr="00410E6E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410E6E">
        <w:rPr>
          <w:iCs/>
          <w:sz w:val="20"/>
          <w:szCs w:val="20"/>
        </w:rPr>
        <w:fldChar w:fldCharType="end"/>
      </w:r>
      <w:r w:rsidR="007C4EC7" w:rsidRPr="00410E6E">
        <w:rPr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="0051176D" w:rsidRPr="00410E6E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410E6E">
        <w:rPr>
          <w:iCs/>
          <w:sz w:val="20"/>
          <w:szCs w:val="20"/>
        </w:rPr>
        <w:fldChar w:fldCharType="end"/>
      </w:r>
      <w:r w:rsidR="007C4EC7" w:rsidRPr="00410E6E">
        <w:rPr>
          <w:i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51176D" w:rsidRPr="00410E6E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410E6E">
        <w:rPr>
          <w:iCs/>
          <w:sz w:val="20"/>
          <w:szCs w:val="20"/>
        </w:rPr>
        <w:fldChar w:fldCharType="end"/>
      </w:r>
      <w:r w:rsidR="007C4EC7" w:rsidRPr="00410E6E">
        <w:rPr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="0051176D" w:rsidRPr="00410E6E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410E6E">
        <w:rPr>
          <w:iCs/>
          <w:sz w:val="20"/>
          <w:szCs w:val="20"/>
        </w:rPr>
        <w:fldChar w:fldCharType="end"/>
      </w:r>
      <w:r w:rsidR="0051176D" w:rsidRPr="00410E6E">
        <w:rPr>
          <w:iCs/>
          <w:sz w:val="20"/>
          <w:szCs w:val="20"/>
        </w:rPr>
        <w:t xml:space="preserve"> - </w:t>
      </w:r>
      <w:r w:rsidR="007C4EC7" w:rsidRPr="00410E6E">
        <w:rPr>
          <w:i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="0051176D" w:rsidRPr="00410E6E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410E6E">
        <w:rPr>
          <w:iCs/>
          <w:sz w:val="20"/>
          <w:szCs w:val="20"/>
        </w:rPr>
        <w:fldChar w:fldCharType="end"/>
      </w:r>
      <w:r w:rsidR="007C4EC7" w:rsidRPr="00410E6E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51176D" w:rsidRPr="00410E6E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410E6E">
        <w:rPr>
          <w:iCs/>
          <w:sz w:val="20"/>
          <w:szCs w:val="20"/>
        </w:rPr>
        <w:fldChar w:fldCharType="end"/>
      </w:r>
      <w:r w:rsidR="007C4EC7" w:rsidRPr="00410E6E">
        <w:rPr>
          <w:i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="0051176D" w:rsidRPr="00410E6E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410E6E">
        <w:rPr>
          <w:iCs/>
          <w:sz w:val="20"/>
          <w:szCs w:val="20"/>
        </w:rPr>
        <w:fldChar w:fldCharType="end"/>
      </w:r>
      <w:r w:rsidR="007C4EC7" w:rsidRPr="00410E6E">
        <w:rPr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="0051176D" w:rsidRPr="00410E6E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410E6E">
        <w:rPr>
          <w:iCs/>
          <w:sz w:val="20"/>
          <w:szCs w:val="20"/>
        </w:rPr>
        <w:fldChar w:fldCharType="end"/>
      </w:r>
      <w:r w:rsidR="007C4EC7" w:rsidRPr="00410E6E">
        <w:rPr>
          <w:i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51176D" w:rsidRPr="00410E6E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410E6E">
        <w:rPr>
          <w:iCs/>
          <w:sz w:val="20"/>
          <w:szCs w:val="20"/>
        </w:rPr>
        <w:fldChar w:fldCharType="end"/>
      </w:r>
    </w:p>
    <w:p w:rsidR="001A700A" w:rsidRPr="00410E6E" w:rsidRDefault="001A700A" w:rsidP="0051176D">
      <w:pPr>
        <w:tabs>
          <w:tab w:val="right" w:pos="9071"/>
        </w:tabs>
        <w:rPr>
          <w:iCs/>
          <w:sz w:val="20"/>
          <w:szCs w:val="20"/>
        </w:rPr>
      </w:pPr>
    </w:p>
    <w:p w:rsidR="0051176D" w:rsidRPr="00410E6E" w:rsidRDefault="007656A7" w:rsidP="00653440">
      <w:pPr>
        <w:tabs>
          <w:tab w:val="right" w:pos="9072"/>
        </w:tabs>
        <w:autoSpaceDE w:val="0"/>
        <w:autoSpaceDN w:val="0"/>
        <w:adjustRightInd w:val="0"/>
        <w:jc w:val="left"/>
        <w:rPr>
          <w:b/>
          <w:iCs/>
          <w:sz w:val="20"/>
          <w:szCs w:val="20"/>
        </w:rPr>
      </w:pPr>
      <w:r w:rsidRPr="00410E6E">
        <w:rPr>
          <w:b/>
          <w:iCs/>
          <w:sz w:val="20"/>
          <w:szCs w:val="20"/>
        </w:rPr>
        <w:t>42</w:t>
      </w:r>
      <w:r w:rsidR="00EB40CB" w:rsidRPr="00410E6E">
        <w:rPr>
          <w:b/>
          <w:iCs/>
          <w:sz w:val="20"/>
          <w:szCs w:val="20"/>
        </w:rPr>
        <w:t>.</w:t>
      </w:r>
      <w:r w:rsidR="0010194C" w:rsidRPr="00410E6E">
        <w:rPr>
          <w:b/>
          <w:iCs/>
          <w:sz w:val="20"/>
          <w:szCs w:val="20"/>
        </w:rPr>
        <w:t xml:space="preserve"> </w:t>
      </w:r>
      <w:r w:rsidR="005D595C" w:rsidRPr="00410E6E">
        <w:rPr>
          <w:b/>
          <w:iCs/>
          <w:sz w:val="20"/>
          <w:szCs w:val="20"/>
        </w:rPr>
        <w:t>J</w:t>
      </w:r>
      <w:r w:rsidR="0051176D" w:rsidRPr="00410E6E">
        <w:rPr>
          <w:b/>
          <w:iCs/>
          <w:sz w:val="20"/>
          <w:szCs w:val="20"/>
        </w:rPr>
        <w:t xml:space="preserve">aundzimušajam konstatēts HIV RNS </w:t>
      </w:r>
      <w:r w:rsidR="00653440" w:rsidRPr="00410E6E">
        <w:rPr>
          <w:iCs/>
          <w:sz w:val="20"/>
          <w:szCs w:val="20"/>
        </w:rPr>
        <w:t>(</w:t>
      </w:r>
      <w:r w:rsidR="00653440" w:rsidRPr="00410E6E">
        <w:rPr>
          <w:i/>
          <w:iCs/>
          <w:sz w:val="20"/>
          <w:szCs w:val="20"/>
        </w:rPr>
        <w:t>aizpilda infektologs)</w:t>
      </w:r>
      <w:r w:rsidR="0051176D" w:rsidRPr="00410E6E">
        <w:rPr>
          <w:b/>
          <w:iCs/>
          <w:sz w:val="20"/>
          <w:szCs w:val="20"/>
        </w:rPr>
        <w:t xml:space="preserve">                                                </w:t>
      </w:r>
      <w:r w:rsidR="00BA4FCE" w:rsidRPr="00410E6E">
        <w:rPr>
          <w:b/>
          <w:iCs/>
          <w:sz w:val="20"/>
          <w:szCs w:val="20"/>
        </w:rPr>
        <w:t xml:space="preserve">         </w:t>
      </w:r>
      <w:r w:rsidR="0051176D" w:rsidRPr="00410E6E">
        <w:rPr>
          <w:b/>
          <w:iCs/>
          <w:sz w:val="20"/>
          <w:szCs w:val="20"/>
        </w:rPr>
        <w:t xml:space="preserve">    </w:t>
      </w:r>
      <w:r w:rsidR="00653440" w:rsidRPr="00410E6E">
        <w:rPr>
          <w:b/>
          <w:iCs/>
          <w:sz w:val="20"/>
          <w:szCs w:val="20"/>
        </w:rPr>
        <w:t xml:space="preserve"> </w:t>
      </w:r>
      <w:r w:rsidR="007C4EC7" w:rsidRPr="00410E6E">
        <w:rPr>
          <w:i/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EB40CB" w:rsidRPr="00410E6E">
        <w:rPr>
          <w:i/>
          <w:iCs/>
          <w:sz w:val="20"/>
          <w:szCs w:val="20"/>
        </w:rPr>
        <w:instrText xml:space="preserve"> FORMCHECKBOX </w:instrText>
      </w:r>
      <w:r w:rsidR="0009529F">
        <w:rPr>
          <w:i/>
          <w:iCs/>
          <w:sz w:val="20"/>
          <w:szCs w:val="20"/>
        </w:rPr>
      </w:r>
      <w:r w:rsidR="0009529F">
        <w:rPr>
          <w:i/>
          <w:iCs/>
          <w:sz w:val="20"/>
          <w:szCs w:val="20"/>
        </w:rPr>
        <w:fldChar w:fldCharType="separate"/>
      </w:r>
      <w:r w:rsidR="007C4EC7" w:rsidRPr="00410E6E">
        <w:rPr>
          <w:i/>
          <w:iCs/>
          <w:sz w:val="20"/>
          <w:szCs w:val="20"/>
        </w:rPr>
        <w:fldChar w:fldCharType="end"/>
      </w:r>
      <w:r w:rsidR="007C4EC7" w:rsidRPr="00410E6E">
        <w:rPr>
          <w:i/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EB40CB" w:rsidRPr="00410E6E">
        <w:rPr>
          <w:i/>
          <w:iCs/>
          <w:sz w:val="20"/>
          <w:szCs w:val="20"/>
        </w:rPr>
        <w:instrText xml:space="preserve"> FORMCHECKBOX </w:instrText>
      </w:r>
      <w:r w:rsidR="0009529F">
        <w:rPr>
          <w:i/>
          <w:iCs/>
          <w:sz w:val="20"/>
          <w:szCs w:val="20"/>
        </w:rPr>
      </w:r>
      <w:r w:rsidR="0009529F">
        <w:rPr>
          <w:i/>
          <w:iCs/>
          <w:sz w:val="20"/>
          <w:szCs w:val="20"/>
        </w:rPr>
        <w:fldChar w:fldCharType="separate"/>
      </w:r>
      <w:r w:rsidR="007C4EC7" w:rsidRPr="00410E6E">
        <w:rPr>
          <w:i/>
          <w:iCs/>
          <w:sz w:val="20"/>
          <w:szCs w:val="20"/>
        </w:rPr>
        <w:fldChar w:fldCharType="end"/>
      </w:r>
      <w:r w:rsidR="00653440" w:rsidRPr="00410E6E">
        <w:rPr>
          <w:sz w:val="20"/>
          <w:szCs w:val="20"/>
        </w:rPr>
        <w:t xml:space="preserve"> </w:t>
      </w:r>
      <w:r w:rsidR="0051176D" w:rsidRPr="00410E6E">
        <w:rPr>
          <w:b/>
          <w:iCs/>
          <w:sz w:val="20"/>
          <w:szCs w:val="20"/>
        </w:rPr>
        <w:t xml:space="preserve"> </w:t>
      </w:r>
      <w:r w:rsidR="00D73E4D" w:rsidRPr="00410E6E">
        <w:rPr>
          <w:b/>
          <w:iCs/>
          <w:sz w:val="20"/>
          <w:szCs w:val="20"/>
        </w:rPr>
        <w:t xml:space="preserve">                 </w:t>
      </w:r>
    </w:p>
    <w:p w:rsidR="0051176D" w:rsidRPr="00410E6E" w:rsidRDefault="0051176D" w:rsidP="0051176D">
      <w:pPr>
        <w:tabs>
          <w:tab w:val="right" w:pos="9072"/>
        </w:tabs>
        <w:autoSpaceDE w:val="0"/>
        <w:autoSpaceDN w:val="0"/>
        <w:adjustRightInd w:val="0"/>
        <w:rPr>
          <w:b/>
          <w:iCs/>
          <w:sz w:val="20"/>
          <w:szCs w:val="20"/>
        </w:rPr>
      </w:pPr>
      <w:r w:rsidRPr="00410E6E">
        <w:rPr>
          <w:iCs/>
          <w:sz w:val="20"/>
          <w:szCs w:val="20"/>
        </w:rPr>
        <w:t>(1 – jā; 2 – nē; 99 – nav zināms)</w:t>
      </w:r>
    </w:p>
    <w:p w:rsidR="0051176D" w:rsidRPr="00410E6E" w:rsidRDefault="007656A7" w:rsidP="0051176D">
      <w:pPr>
        <w:tabs>
          <w:tab w:val="right" w:pos="9072"/>
        </w:tabs>
        <w:autoSpaceDE w:val="0"/>
        <w:autoSpaceDN w:val="0"/>
        <w:adjustRightInd w:val="0"/>
        <w:rPr>
          <w:iCs/>
          <w:sz w:val="20"/>
          <w:szCs w:val="20"/>
        </w:rPr>
      </w:pPr>
      <w:r w:rsidRPr="00410E6E">
        <w:rPr>
          <w:b/>
          <w:iCs/>
          <w:sz w:val="20"/>
          <w:szCs w:val="20"/>
        </w:rPr>
        <w:t>43.</w:t>
      </w:r>
      <w:r w:rsidR="0051176D" w:rsidRPr="00410E6E">
        <w:rPr>
          <w:b/>
          <w:iCs/>
          <w:sz w:val="20"/>
          <w:szCs w:val="20"/>
        </w:rPr>
        <w:t xml:space="preserve"> datums, kad </w:t>
      </w:r>
      <w:r w:rsidRPr="00410E6E">
        <w:rPr>
          <w:b/>
          <w:iCs/>
          <w:sz w:val="20"/>
          <w:szCs w:val="20"/>
        </w:rPr>
        <w:t xml:space="preserve">jaundzimušajam </w:t>
      </w:r>
      <w:r w:rsidR="0051176D" w:rsidRPr="00410E6E">
        <w:rPr>
          <w:b/>
          <w:iCs/>
          <w:sz w:val="20"/>
          <w:szCs w:val="20"/>
        </w:rPr>
        <w:t xml:space="preserve">konstatēts HIV RNS </w:t>
      </w:r>
      <w:r w:rsidR="0051176D" w:rsidRPr="00410E6E">
        <w:rPr>
          <w:b/>
          <w:i/>
          <w:iCs/>
          <w:sz w:val="20"/>
          <w:szCs w:val="20"/>
        </w:rPr>
        <w:t>(dd.mm.gg</w:t>
      </w:r>
      <w:r w:rsidR="0051176D" w:rsidRPr="00410E6E">
        <w:rPr>
          <w:b/>
          <w:iCs/>
          <w:sz w:val="20"/>
          <w:szCs w:val="20"/>
        </w:rPr>
        <w:t>gg)</w:t>
      </w:r>
      <w:r w:rsidR="0051176D" w:rsidRPr="00410E6E">
        <w:rPr>
          <w:iCs/>
          <w:sz w:val="20"/>
          <w:szCs w:val="20"/>
        </w:rPr>
        <w:tab/>
      </w:r>
      <w:r w:rsidR="007C4EC7" w:rsidRPr="00410E6E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EB40CB" w:rsidRPr="00410E6E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410E6E">
        <w:rPr>
          <w:iCs/>
          <w:sz w:val="20"/>
          <w:szCs w:val="20"/>
        </w:rPr>
        <w:fldChar w:fldCharType="end"/>
      </w:r>
      <w:r w:rsidR="007C4EC7" w:rsidRPr="00410E6E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EB40CB" w:rsidRPr="00410E6E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410E6E">
        <w:rPr>
          <w:iCs/>
          <w:sz w:val="20"/>
          <w:szCs w:val="20"/>
        </w:rPr>
        <w:fldChar w:fldCharType="end"/>
      </w:r>
      <w:r w:rsidR="0051176D" w:rsidRPr="00410E6E">
        <w:rPr>
          <w:iCs/>
          <w:sz w:val="20"/>
          <w:szCs w:val="20"/>
        </w:rPr>
        <w:t>.</w:t>
      </w:r>
      <w:r w:rsidR="007C4EC7" w:rsidRPr="00410E6E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EB40CB" w:rsidRPr="00410E6E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410E6E">
        <w:rPr>
          <w:iCs/>
          <w:sz w:val="20"/>
          <w:szCs w:val="20"/>
        </w:rPr>
        <w:fldChar w:fldCharType="end"/>
      </w:r>
      <w:r w:rsidR="007C4EC7" w:rsidRPr="00410E6E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EB40CB" w:rsidRPr="00410E6E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410E6E">
        <w:rPr>
          <w:iCs/>
          <w:sz w:val="20"/>
          <w:szCs w:val="20"/>
        </w:rPr>
        <w:fldChar w:fldCharType="end"/>
      </w:r>
      <w:r w:rsidR="0051176D" w:rsidRPr="00410E6E">
        <w:rPr>
          <w:iCs/>
          <w:sz w:val="20"/>
          <w:szCs w:val="20"/>
        </w:rPr>
        <w:t>.</w:t>
      </w:r>
      <w:r w:rsidR="007C4EC7" w:rsidRPr="00410E6E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EB40CB" w:rsidRPr="00410E6E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410E6E">
        <w:rPr>
          <w:iCs/>
          <w:sz w:val="20"/>
          <w:szCs w:val="20"/>
        </w:rPr>
        <w:fldChar w:fldCharType="end"/>
      </w:r>
      <w:r w:rsidR="007C4EC7" w:rsidRPr="00410E6E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EB40CB" w:rsidRPr="00410E6E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410E6E">
        <w:rPr>
          <w:iCs/>
          <w:sz w:val="20"/>
          <w:szCs w:val="20"/>
        </w:rPr>
        <w:fldChar w:fldCharType="end"/>
      </w:r>
      <w:r w:rsidR="007C4EC7" w:rsidRPr="00410E6E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EB40CB" w:rsidRPr="00410E6E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410E6E">
        <w:rPr>
          <w:iCs/>
          <w:sz w:val="20"/>
          <w:szCs w:val="20"/>
        </w:rPr>
        <w:fldChar w:fldCharType="end"/>
      </w:r>
      <w:r w:rsidR="007C4EC7" w:rsidRPr="00410E6E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EB40CB" w:rsidRPr="00410E6E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410E6E">
        <w:rPr>
          <w:iCs/>
          <w:sz w:val="20"/>
          <w:szCs w:val="20"/>
        </w:rPr>
        <w:fldChar w:fldCharType="end"/>
      </w:r>
    </w:p>
    <w:p w:rsidR="001A700A" w:rsidRPr="00410E6E" w:rsidRDefault="001A700A" w:rsidP="0051176D">
      <w:pPr>
        <w:tabs>
          <w:tab w:val="right" w:pos="9072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51176D" w:rsidRPr="00410E6E" w:rsidRDefault="009C3E8A" w:rsidP="0051176D">
      <w:pPr>
        <w:tabs>
          <w:tab w:val="right" w:pos="9072"/>
        </w:tabs>
        <w:autoSpaceDE w:val="0"/>
        <w:autoSpaceDN w:val="0"/>
        <w:adjustRightInd w:val="0"/>
        <w:rPr>
          <w:b/>
          <w:i/>
          <w:sz w:val="20"/>
          <w:szCs w:val="20"/>
        </w:rPr>
      </w:pPr>
      <w:r w:rsidRPr="00410E6E">
        <w:rPr>
          <w:b/>
          <w:sz w:val="20"/>
          <w:szCs w:val="20"/>
        </w:rPr>
        <w:t>44</w:t>
      </w:r>
      <w:r w:rsidR="00EB40CB" w:rsidRPr="00410E6E">
        <w:rPr>
          <w:b/>
          <w:sz w:val="20"/>
          <w:szCs w:val="20"/>
        </w:rPr>
        <w:t>.</w:t>
      </w:r>
      <w:r w:rsidR="0051176D" w:rsidRPr="00410E6E">
        <w:rPr>
          <w:b/>
          <w:sz w:val="20"/>
          <w:szCs w:val="20"/>
        </w:rPr>
        <w:t xml:space="preserve"> </w:t>
      </w:r>
      <w:r w:rsidR="005D595C" w:rsidRPr="00410E6E">
        <w:rPr>
          <w:b/>
          <w:sz w:val="20"/>
          <w:szCs w:val="20"/>
        </w:rPr>
        <w:t>J</w:t>
      </w:r>
      <w:r w:rsidR="0051176D" w:rsidRPr="00410E6E">
        <w:rPr>
          <w:b/>
          <w:sz w:val="20"/>
          <w:szCs w:val="20"/>
        </w:rPr>
        <w:t>aundzimušais ir saņēmis profilaktisko terapiju</w:t>
      </w:r>
      <w:r w:rsidR="00653440" w:rsidRPr="00410E6E">
        <w:rPr>
          <w:sz w:val="20"/>
          <w:szCs w:val="20"/>
        </w:rPr>
        <w:t xml:space="preserve"> </w:t>
      </w:r>
      <w:r w:rsidR="00653440" w:rsidRPr="00410E6E">
        <w:rPr>
          <w:b/>
          <w:sz w:val="20"/>
          <w:szCs w:val="20"/>
        </w:rPr>
        <w:t>laika periodā līdz 72 stundām</w:t>
      </w:r>
      <w:r w:rsidR="0051176D" w:rsidRPr="00410E6E">
        <w:rPr>
          <w:sz w:val="20"/>
          <w:szCs w:val="20"/>
        </w:rPr>
        <w:t xml:space="preserve">   </w:t>
      </w:r>
      <w:r w:rsidR="0051176D" w:rsidRPr="00410E6E">
        <w:rPr>
          <w:sz w:val="20"/>
          <w:szCs w:val="20"/>
        </w:rPr>
        <w:tab/>
        <w:t xml:space="preserve"> </w:t>
      </w:r>
      <w:r w:rsidR="0051176D" w:rsidRPr="00410E6E">
        <w:rPr>
          <w:b/>
          <w:sz w:val="20"/>
          <w:szCs w:val="20"/>
        </w:rPr>
        <w:t xml:space="preserve">               </w:t>
      </w:r>
      <w:r w:rsidR="00653440" w:rsidRPr="00410E6E">
        <w:rPr>
          <w:b/>
          <w:sz w:val="20"/>
          <w:szCs w:val="20"/>
        </w:rPr>
        <w:t xml:space="preserve"> </w:t>
      </w:r>
      <w:r w:rsidR="007C4EC7" w:rsidRPr="00410E6E">
        <w:rPr>
          <w:i/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653440" w:rsidRPr="00410E6E">
        <w:rPr>
          <w:i/>
          <w:iCs/>
          <w:sz w:val="20"/>
          <w:szCs w:val="20"/>
        </w:rPr>
        <w:instrText xml:space="preserve"> FORMCHECKBOX </w:instrText>
      </w:r>
      <w:r w:rsidR="0009529F">
        <w:rPr>
          <w:i/>
          <w:iCs/>
          <w:sz w:val="20"/>
          <w:szCs w:val="20"/>
        </w:rPr>
      </w:r>
      <w:r w:rsidR="0009529F">
        <w:rPr>
          <w:i/>
          <w:iCs/>
          <w:sz w:val="20"/>
          <w:szCs w:val="20"/>
        </w:rPr>
        <w:fldChar w:fldCharType="separate"/>
      </w:r>
      <w:r w:rsidR="007C4EC7" w:rsidRPr="00410E6E">
        <w:rPr>
          <w:i/>
          <w:iCs/>
          <w:sz w:val="20"/>
          <w:szCs w:val="20"/>
        </w:rPr>
        <w:fldChar w:fldCharType="end"/>
      </w:r>
      <w:r w:rsidR="007C4EC7" w:rsidRPr="00410E6E">
        <w:rPr>
          <w:i/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653440" w:rsidRPr="00410E6E">
        <w:rPr>
          <w:i/>
          <w:iCs/>
          <w:sz w:val="20"/>
          <w:szCs w:val="20"/>
        </w:rPr>
        <w:instrText xml:space="preserve"> FORMCHECKBOX </w:instrText>
      </w:r>
      <w:r w:rsidR="0009529F">
        <w:rPr>
          <w:i/>
          <w:iCs/>
          <w:sz w:val="20"/>
          <w:szCs w:val="20"/>
        </w:rPr>
      </w:r>
      <w:r w:rsidR="0009529F">
        <w:rPr>
          <w:i/>
          <w:iCs/>
          <w:sz w:val="20"/>
          <w:szCs w:val="20"/>
        </w:rPr>
        <w:fldChar w:fldCharType="separate"/>
      </w:r>
      <w:r w:rsidR="007C4EC7" w:rsidRPr="00410E6E">
        <w:rPr>
          <w:i/>
          <w:iCs/>
          <w:sz w:val="20"/>
          <w:szCs w:val="20"/>
        </w:rPr>
        <w:fldChar w:fldCharType="end"/>
      </w:r>
      <w:r w:rsidR="00B84C3A" w:rsidRPr="00410E6E">
        <w:rPr>
          <w:sz w:val="20"/>
          <w:szCs w:val="20"/>
        </w:rPr>
        <w:t xml:space="preserve"> </w:t>
      </w:r>
      <w:r w:rsidR="0051176D" w:rsidRPr="00410E6E">
        <w:rPr>
          <w:b/>
          <w:sz w:val="20"/>
          <w:szCs w:val="20"/>
        </w:rPr>
        <w:t xml:space="preserve">                                 </w:t>
      </w:r>
    </w:p>
    <w:p w:rsidR="0051176D" w:rsidRPr="00410E6E" w:rsidRDefault="0051176D" w:rsidP="0051176D">
      <w:pPr>
        <w:tabs>
          <w:tab w:val="right" w:pos="9072"/>
        </w:tabs>
        <w:autoSpaceDE w:val="0"/>
        <w:autoSpaceDN w:val="0"/>
        <w:adjustRightInd w:val="0"/>
        <w:rPr>
          <w:b/>
          <w:sz w:val="20"/>
          <w:szCs w:val="20"/>
        </w:rPr>
      </w:pPr>
      <w:r w:rsidRPr="00410E6E">
        <w:rPr>
          <w:sz w:val="20"/>
          <w:szCs w:val="20"/>
        </w:rPr>
        <w:t>(1 – jā; 2 – nē; 99 – nav zināms)</w:t>
      </w:r>
      <w:r w:rsidRPr="00410E6E">
        <w:rPr>
          <w:b/>
          <w:sz w:val="20"/>
          <w:szCs w:val="20"/>
        </w:rPr>
        <w:tab/>
      </w:r>
    </w:p>
    <w:p w:rsidR="0051176D" w:rsidRPr="001A700A" w:rsidRDefault="009C3E8A" w:rsidP="0051176D">
      <w:pPr>
        <w:tabs>
          <w:tab w:val="right" w:pos="9072"/>
        </w:tabs>
        <w:autoSpaceDE w:val="0"/>
        <w:autoSpaceDN w:val="0"/>
        <w:adjustRightInd w:val="0"/>
        <w:jc w:val="left"/>
        <w:rPr>
          <w:b/>
          <w:i/>
          <w:sz w:val="20"/>
          <w:szCs w:val="20"/>
        </w:rPr>
      </w:pPr>
      <w:r w:rsidRPr="00410E6E">
        <w:rPr>
          <w:b/>
          <w:sz w:val="20"/>
          <w:szCs w:val="20"/>
        </w:rPr>
        <w:t>45</w:t>
      </w:r>
      <w:r w:rsidR="001E3001" w:rsidRPr="00410E6E">
        <w:rPr>
          <w:b/>
          <w:sz w:val="20"/>
          <w:szCs w:val="20"/>
        </w:rPr>
        <w:t>.</w:t>
      </w:r>
      <w:r w:rsidR="0051176D" w:rsidRPr="00410E6E">
        <w:rPr>
          <w:b/>
          <w:sz w:val="20"/>
          <w:szCs w:val="20"/>
        </w:rPr>
        <w:t xml:space="preserve"> Kād</w:t>
      </w:r>
      <w:r w:rsidRPr="00410E6E">
        <w:rPr>
          <w:b/>
          <w:sz w:val="20"/>
          <w:szCs w:val="20"/>
        </w:rPr>
        <w:t>u</w:t>
      </w:r>
      <w:r w:rsidR="0051176D" w:rsidRPr="00410E6E">
        <w:rPr>
          <w:b/>
          <w:sz w:val="20"/>
          <w:szCs w:val="20"/>
        </w:rPr>
        <w:t xml:space="preserve"> profilaktisk</w:t>
      </w:r>
      <w:r w:rsidRPr="00410E6E">
        <w:rPr>
          <w:b/>
          <w:sz w:val="20"/>
          <w:szCs w:val="20"/>
        </w:rPr>
        <w:t>o</w:t>
      </w:r>
      <w:r w:rsidR="0051176D" w:rsidRPr="00410E6E">
        <w:rPr>
          <w:b/>
          <w:sz w:val="20"/>
          <w:szCs w:val="20"/>
        </w:rPr>
        <w:t xml:space="preserve"> terapij</w:t>
      </w:r>
      <w:r w:rsidRPr="00410E6E">
        <w:rPr>
          <w:b/>
          <w:sz w:val="20"/>
          <w:szCs w:val="20"/>
        </w:rPr>
        <w:t>u jaundzimušais</w:t>
      </w:r>
      <w:r w:rsidR="0051176D" w:rsidRPr="00410E6E">
        <w:rPr>
          <w:b/>
          <w:sz w:val="20"/>
          <w:szCs w:val="20"/>
        </w:rPr>
        <w:t xml:space="preserve"> ir saņ</w:t>
      </w:r>
      <w:r w:rsidRPr="00410E6E">
        <w:rPr>
          <w:b/>
          <w:sz w:val="20"/>
          <w:szCs w:val="20"/>
        </w:rPr>
        <w:t>ēmis</w:t>
      </w:r>
      <w:r w:rsidR="0051176D" w:rsidRPr="00410E6E">
        <w:rPr>
          <w:b/>
          <w:sz w:val="20"/>
          <w:szCs w:val="20"/>
        </w:rPr>
        <w:t>?</w:t>
      </w:r>
      <w:r w:rsidR="0051176D" w:rsidRPr="009C3E8A">
        <w:rPr>
          <w:b/>
          <w:sz w:val="20"/>
          <w:szCs w:val="20"/>
        </w:rPr>
        <w:t xml:space="preserve">                                       </w:t>
      </w:r>
      <w:r w:rsidR="00022AC2" w:rsidRPr="009C3E8A">
        <w:rPr>
          <w:b/>
          <w:sz w:val="20"/>
          <w:szCs w:val="20"/>
        </w:rPr>
        <w:t xml:space="preserve">                              </w:t>
      </w:r>
      <w:r w:rsidR="007C4EC7" w:rsidRPr="001A700A">
        <w:rPr>
          <w:i/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022AC2" w:rsidRPr="001A700A">
        <w:rPr>
          <w:i/>
          <w:iCs/>
          <w:sz w:val="20"/>
          <w:szCs w:val="20"/>
        </w:rPr>
        <w:instrText xml:space="preserve"> FORMCHECKBOX </w:instrText>
      </w:r>
      <w:r w:rsidR="0009529F">
        <w:rPr>
          <w:i/>
          <w:iCs/>
          <w:sz w:val="20"/>
          <w:szCs w:val="20"/>
        </w:rPr>
      </w:r>
      <w:r w:rsidR="0009529F">
        <w:rPr>
          <w:i/>
          <w:iCs/>
          <w:sz w:val="20"/>
          <w:szCs w:val="20"/>
        </w:rPr>
        <w:fldChar w:fldCharType="separate"/>
      </w:r>
      <w:r w:rsidR="007C4EC7" w:rsidRPr="001A700A">
        <w:rPr>
          <w:i/>
          <w:iCs/>
          <w:sz w:val="20"/>
          <w:szCs w:val="20"/>
        </w:rPr>
        <w:fldChar w:fldCharType="end"/>
      </w:r>
      <w:r w:rsidR="007C4EC7" w:rsidRPr="001A700A">
        <w:rPr>
          <w:i/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022AC2" w:rsidRPr="001A700A">
        <w:rPr>
          <w:i/>
          <w:iCs/>
          <w:sz w:val="20"/>
          <w:szCs w:val="20"/>
        </w:rPr>
        <w:instrText xml:space="preserve"> FORMCHECKBOX </w:instrText>
      </w:r>
      <w:r w:rsidR="0009529F">
        <w:rPr>
          <w:i/>
          <w:iCs/>
          <w:sz w:val="20"/>
          <w:szCs w:val="20"/>
        </w:rPr>
      </w:r>
      <w:r w:rsidR="0009529F">
        <w:rPr>
          <w:i/>
          <w:iCs/>
          <w:sz w:val="20"/>
          <w:szCs w:val="20"/>
        </w:rPr>
        <w:fldChar w:fldCharType="separate"/>
      </w:r>
      <w:r w:rsidR="007C4EC7" w:rsidRPr="001A700A">
        <w:rPr>
          <w:i/>
          <w:iCs/>
          <w:sz w:val="20"/>
          <w:szCs w:val="20"/>
        </w:rPr>
        <w:fldChar w:fldCharType="end"/>
      </w:r>
      <w:r w:rsidR="0051176D" w:rsidRPr="001A700A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51176D" w:rsidRPr="001A700A" w:rsidRDefault="0051176D" w:rsidP="00653440">
      <w:pPr>
        <w:tabs>
          <w:tab w:val="right" w:pos="9071"/>
        </w:tabs>
        <w:rPr>
          <w:sz w:val="20"/>
          <w:szCs w:val="20"/>
        </w:rPr>
      </w:pPr>
      <w:r w:rsidRPr="001A700A">
        <w:rPr>
          <w:sz w:val="20"/>
          <w:szCs w:val="20"/>
        </w:rPr>
        <w:t>(1 – monoterapija; 2 – kombinētā terapija; 99 – nav zināms)</w:t>
      </w:r>
    </w:p>
    <w:p w:rsidR="00DF14D1" w:rsidRDefault="00DF14D1" w:rsidP="00DF14D1">
      <w:pPr>
        <w:tabs>
          <w:tab w:val="right" w:pos="9071"/>
        </w:tabs>
        <w:rPr>
          <w:b/>
          <w:sz w:val="20"/>
          <w:szCs w:val="20"/>
          <w:highlight w:val="green"/>
        </w:rPr>
      </w:pPr>
    </w:p>
    <w:p w:rsidR="0086642E" w:rsidRPr="00E7182A" w:rsidRDefault="005373B8" w:rsidP="00653440">
      <w:pPr>
        <w:tabs>
          <w:tab w:val="right" w:pos="9071"/>
        </w:tabs>
        <w:rPr>
          <w:sz w:val="20"/>
          <w:szCs w:val="20"/>
        </w:rPr>
      </w:pPr>
      <w:r w:rsidRPr="00E7182A">
        <w:rPr>
          <w:b/>
          <w:sz w:val="20"/>
          <w:szCs w:val="20"/>
        </w:rPr>
        <w:t>4</w:t>
      </w:r>
      <w:r w:rsidR="007014F8" w:rsidRPr="00E7182A">
        <w:rPr>
          <w:b/>
          <w:sz w:val="20"/>
          <w:szCs w:val="20"/>
        </w:rPr>
        <w:t>6</w:t>
      </w:r>
      <w:r w:rsidR="00B84C3A" w:rsidRPr="00E7182A">
        <w:rPr>
          <w:b/>
          <w:sz w:val="20"/>
          <w:szCs w:val="20"/>
        </w:rPr>
        <w:t xml:space="preserve">. </w:t>
      </w:r>
      <w:r w:rsidR="0086642E" w:rsidRPr="00E7182A">
        <w:rPr>
          <w:b/>
          <w:sz w:val="20"/>
          <w:szCs w:val="20"/>
        </w:rPr>
        <w:t>HIV infekcija bērnam apstiprināta</w:t>
      </w:r>
      <w:r w:rsidR="00DF14D1" w:rsidRPr="00E7182A">
        <w:rPr>
          <w:b/>
          <w:sz w:val="20"/>
          <w:szCs w:val="20"/>
        </w:rPr>
        <w:t xml:space="preserve">                                                                                                      </w:t>
      </w:r>
      <w:r w:rsidR="00DF14D1" w:rsidRPr="00E7182A">
        <w:rPr>
          <w:i/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DF14D1" w:rsidRPr="00E7182A">
        <w:rPr>
          <w:i/>
          <w:iCs/>
          <w:sz w:val="20"/>
          <w:szCs w:val="20"/>
        </w:rPr>
        <w:instrText xml:space="preserve"> FORMCHECKBOX </w:instrText>
      </w:r>
      <w:r w:rsidR="0009529F">
        <w:rPr>
          <w:i/>
          <w:iCs/>
          <w:sz w:val="20"/>
          <w:szCs w:val="20"/>
        </w:rPr>
      </w:r>
      <w:r w:rsidR="0009529F">
        <w:rPr>
          <w:i/>
          <w:iCs/>
          <w:sz w:val="20"/>
          <w:szCs w:val="20"/>
        </w:rPr>
        <w:fldChar w:fldCharType="separate"/>
      </w:r>
      <w:r w:rsidR="00DF14D1" w:rsidRPr="00E7182A">
        <w:rPr>
          <w:i/>
          <w:iCs/>
          <w:sz w:val="20"/>
          <w:szCs w:val="20"/>
        </w:rPr>
        <w:fldChar w:fldCharType="end"/>
      </w:r>
      <w:r w:rsidR="00DF14D1" w:rsidRPr="00E7182A">
        <w:rPr>
          <w:i/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DF14D1" w:rsidRPr="00E7182A">
        <w:rPr>
          <w:i/>
          <w:iCs/>
          <w:sz w:val="20"/>
          <w:szCs w:val="20"/>
        </w:rPr>
        <w:instrText xml:space="preserve"> FORMCHECKBOX </w:instrText>
      </w:r>
      <w:r w:rsidR="0009529F">
        <w:rPr>
          <w:i/>
          <w:iCs/>
          <w:sz w:val="20"/>
          <w:szCs w:val="20"/>
        </w:rPr>
      </w:r>
      <w:r w:rsidR="0009529F">
        <w:rPr>
          <w:i/>
          <w:iCs/>
          <w:sz w:val="20"/>
          <w:szCs w:val="20"/>
        </w:rPr>
        <w:fldChar w:fldCharType="separate"/>
      </w:r>
      <w:r w:rsidR="00DF14D1" w:rsidRPr="00E7182A">
        <w:rPr>
          <w:i/>
          <w:iCs/>
          <w:sz w:val="20"/>
          <w:szCs w:val="20"/>
        </w:rPr>
        <w:fldChar w:fldCharType="end"/>
      </w:r>
      <w:r w:rsidR="00DF14D1" w:rsidRPr="00E7182A">
        <w:rPr>
          <w:sz w:val="20"/>
          <w:szCs w:val="20"/>
        </w:rPr>
        <w:t xml:space="preserve"> </w:t>
      </w:r>
    </w:p>
    <w:p w:rsidR="00DF14D1" w:rsidRPr="00E7182A" w:rsidRDefault="00B84C3A" w:rsidP="00653440">
      <w:pPr>
        <w:tabs>
          <w:tab w:val="right" w:pos="9071"/>
        </w:tabs>
        <w:rPr>
          <w:sz w:val="20"/>
          <w:szCs w:val="20"/>
        </w:rPr>
      </w:pPr>
      <w:r w:rsidRPr="00E7182A">
        <w:rPr>
          <w:sz w:val="20"/>
          <w:szCs w:val="20"/>
        </w:rPr>
        <w:t xml:space="preserve">(1 – jā (ja atzīmēts “jā”, tad aizpilda HIV/AIDS pacienta karti); 2 – nē (ja atzīmēts “nē”, tad informācija par bērnu vairs neuzrādās); 99 – nav zināms) </w:t>
      </w:r>
    </w:p>
    <w:p w:rsidR="00B84C3A" w:rsidRPr="00E7182A" w:rsidRDefault="00B84C3A" w:rsidP="00653440">
      <w:pPr>
        <w:tabs>
          <w:tab w:val="right" w:pos="9071"/>
        </w:tabs>
        <w:rPr>
          <w:sz w:val="20"/>
          <w:szCs w:val="20"/>
        </w:rPr>
      </w:pPr>
      <w:r w:rsidRPr="00E7182A">
        <w:rPr>
          <w:sz w:val="20"/>
          <w:szCs w:val="20"/>
        </w:rPr>
        <w:tab/>
      </w:r>
    </w:p>
    <w:p w:rsidR="00977C41" w:rsidRPr="00E7182A" w:rsidRDefault="00977C41" w:rsidP="00977C41">
      <w:pPr>
        <w:tabs>
          <w:tab w:val="right" w:pos="9071"/>
        </w:tabs>
        <w:jc w:val="center"/>
        <w:rPr>
          <w:b/>
          <w:iCs/>
          <w:sz w:val="20"/>
          <w:szCs w:val="20"/>
        </w:rPr>
      </w:pPr>
      <w:r w:rsidRPr="00E7182A">
        <w:rPr>
          <w:b/>
          <w:iCs/>
          <w:sz w:val="20"/>
          <w:szCs w:val="20"/>
        </w:rPr>
        <w:t>VI</w:t>
      </w:r>
      <w:r w:rsidR="003D1DBA" w:rsidRPr="00E7182A">
        <w:rPr>
          <w:b/>
          <w:iCs/>
          <w:sz w:val="20"/>
          <w:szCs w:val="20"/>
        </w:rPr>
        <w:t>I</w:t>
      </w:r>
      <w:r w:rsidR="0051176D" w:rsidRPr="00E7182A">
        <w:rPr>
          <w:b/>
          <w:iCs/>
          <w:sz w:val="20"/>
          <w:szCs w:val="20"/>
        </w:rPr>
        <w:t>I</w:t>
      </w:r>
      <w:r w:rsidR="003D1DBA" w:rsidRPr="00E7182A">
        <w:rPr>
          <w:b/>
          <w:iCs/>
          <w:sz w:val="20"/>
          <w:szCs w:val="20"/>
        </w:rPr>
        <w:t xml:space="preserve"> </w:t>
      </w:r>
      <w:r w:rsidRPr="00E7182A">
        <w:rPr>
          <w:b/>
          <w:iCs/>
          <w:sz w:val="20"/>
          <w:szCs w:val="20"/>
        </w:rPr>
        <w:t>HIV inficētas personas vai AIDS pacienta nāve</w:t>
      </w:r>
      <w:r w:rsidR="000E7BD4" w:rsidRPr="00E7182A">
        <w:rPr>
          <w:b/>
          <w:iCs/>
          <w:sz w:val="20"/>
          <w:szCs w:val="20"/>
        </w:rPr>
        <w:t xml:space="preserve"> </w:t>
      </w:r>
      <w:r w:rsidR="000E7BD4" w:rsidRPr="00E7182A">
        <w:rPr>
          <w:rStyle w:val="EndnoteReference"/>
          <w:b/>
          <w:iCs/>
          <w:sz w:val="20"/>
          <w:szCs w:val="20"/>
        </w:rPr>
        <w:endnoteReference w:id="6"/>
      </w:r>
      <w:r w:rsidRPr="00E7182A">
        <w:rPr>
          <w:b/>
          <w:iCs/>
          <w:sz w:val="20"/>
          <w:szCs w:val="20"/>
        </w:rPr>
        <w:t xml:space="preserve"> </w:t>
      </w:r>
    </w:p>
    <w:p w:rsidR="00977C41" w:rsidRPr="00E7182A" w:rsidRDefault="00977C41" w:rsidP="00977C41">
      <w:pPr>
        <w:tabs>
          <w:tab w:val="right" w:pos="9071"/>
        </w:tabs>
        <w:jc w:val="center"/>
        <w:rPr>
          <w:b/>
          <w:iCs/>
          <w:sz w:val="20"/>
          <w:szCs w:val="20"/>
        </w:rPr>
      </w:pPr>
    </w:p>
    <w:p w:rsidR="00977C41" w:rsidRPr="001A6F16" w:rsidRDefault="001A700A" w:rsidP="00977C41">
      <w:pPr>
        <w:tabs>
          <w:tab w:val="right" w:pos="9071"/>
        </w:tabs>
        <w:rPr>
          <w:b/>
          <w:bCs/>
          <w:sz w:val="20"/>
          <w:szCs w:val="20"/>
        </w:rPr>
      </w:pPr>
      <w:r w:rsidRPr="00E7182A">
        <w:rPr>
          <w:b/>
          <w:iCs/>
          <w:sz w:val="20"/>
          <w:szCs w:val="20"/>
        </w:rPr>
        <w:t>4</w:t>
      </w:r>
      <w:r w:rsidR="005D2AC0" w:rsidRPr="00E7182A">
        <w:rPr>
          <w:b/>
          <w:iCs/>
          <w:sz w:val="20"/>
          <w:szCs w:val="20"/>
        </w:rPr>
        <w:t>7</w:t>
      </w:r>
      <w:r w:rsidR="00977C41" w:rsidRPr="00E7182A">
        <w:rPr>
          <w:b/>
          <w:iCs/>
          <w:sz w:val="20"/>
          <w:szCs w:val="20"/>
        </w:rPr>
        <w:t xml:space="preserve">. Nāves iestāšanās datums </w:t>
      </w:r>
      <w:r w:rsidR="00977C41" w:rsidRPr="00E7182A">
        <w:rPr>
          <w:i/>
          <w:iCs/>
          <w:sz w:val="20"/>
          <w:szCs w:val="20"/>
        </w:rPr>
        <w:t>(dd.mm.gggg)</w:t>
      </w:r>
      <w:r w:rsidR="00977C41" w:rsidRPr="00E7182A">
        <w:rPr>
          <w:i/>
          <w:iCs/>
          <w:sz w:val="20"/>
          <w:szCs w:val="20"/>
        </w:rPr>
        <w:tab/>
      </w:r>
      <w:r w:rsidR="007C4EC7" w:rsidRPr="00E7182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E7182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E7182A">
        <w:rPr>
          <w:iCs/>
          <w:sz w:val="20"/>
          <w:szCs w:val="20"/>
        </w:rPr>
        <w:fldChar w:fldCharType="end"/>
      </w:r>
      <w:r w:rsidR="007C4EC7" w:rsidRPr="00E7182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E7182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E7182A">
        <w:rPr>
          <w:iCs/>
          <w:sz w:val="20"/>
          <w:szCs w:val="20"/>
        </w:rPr>
        <w:fldChar w:fldCharType="end"/>
      </w:r>
      <w:r w:rsidR="00977C41" w:rsidRPr="00E7182A">
        <w:rPr>
          <w:iCs/>
          <w:sz w:val="20"/>
          <w:szCs w:val="20"/>
        </w:rPr>
        <w:t>.</w:t>
      </w:r>
      <w:r w:rsidR="007C4EC7" w:rsidRPr="00E7182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E7182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E7182A">
        <w:rPr>
          <w:iCs/>
          <w:sz w:val="20"/>
          <w:szCs w:val="20"/>
        </w:rPr>
        <w:fldChar w:fldCharType="end"/>
      </w:r>
      <w:r w:rsidR="007C4EC7" w:rsidRPr="00E7182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E7182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E7182A">
        <w:rPr>
          <w:iCs/>
          <w:sz w:val="20"/>
          <w:szCs w:val="20"/>
        </w:rPr>
        <w:fldChar w:fldCharType="end"/>
      </w:r>
      <w:r w:rsidR="00977C41" w:rsidRPr="00E7182A">
        <w:rPr>
          <w:iCs/>
          <w:sz w:val="20"/>
          <w:szCs w:val="20"/>
        </w:rPr>
        <w:t>.</w:t>
      </w:r>
      <w:r w:rsidR="007C4EC7" w:rsidRPr="00E7182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E7182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E7182A">
        <w:rPr>
          <w:iCs/>
          <w:sz w:val="20"/>
          <w:szCs w:val="20"/>
        </w:rPr>
        <w:fldChar w:fldCharType="end"/>
      </w:r>
      <w:r w:rsidR="007C4EC7" w:rsidRPr="00E7182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E7182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E7182A">
        <w:rPr>
          <w:iCs/>
          <w:sz w:val="20"/>
          <w:szCs w:val="20"/>
        </w:rPr>
        <w:fldChar w:fldCharType="end"/>
      </w:r>
      <w:r w:rsidR="007C4EC7" w:rsidRPr="00E7182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E7182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E7182A">
        <w:rPr>
          <w:iCs/>
          <w:sz w:val="20"/>
          <w:szCs w:val="20"/>
        </w:rPr>
        <w:fldChar w:fldCharType="end"/>
      </w:r>
      <w:r w:rsidR="007C4EC7" w:rsidRPr="00E7182A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E7182A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E7182A">
        <w:rPr>
          <w:iCs/>
          <w:sz w:val="20"/>
          <w:szCs w:val="20"/>
        </w:rPr>
        <w:fldChar w:fldCharType="end"/>
      </w:r>
    </w:p>
    <w:p w:rsidR="00715AEB" w:rsidRPr="001A6F16" w:rsidRDefault="00715AEB" w:rsidP="00977C41">
      <w:pPr>
        <w:tabs>
          <w:tab w:val="right" w:pos="9071"/>
        </w:tabs>
        <w:rPr>
          <w:b/>
          <w:iCs/>
          <w:sz w:val="20"/>
          <w:szCs w:val="20"/>
        </w:rPr>
      </w:pPr>
    </w:p>
    <w:p w:rsidR="00977C41" w:rsidRPr="008E2F9C" w:rsidRDefault="001C0C19" w:rsidP="00977C41">
      <w:pPr>
        <w:tabs>
          <w:tab w:val="right" w:pos="9071"/>
        </w:tabs>
        <w:rPr>
          <w:i/>
          <w:iCs/>
          <w:sz w:val="20"/>
          <w:szCs w:val="20"/>
        </w:rPr>
      </w:pPr>
      <w:r w:rsidRPr="008E2F9C">
        <w:rPr>
          <w:b/>
          <w:iCs/>
          <w:sz w:val="20"/>
          <w:szCs w:val="20"/>
        </w:rPr>
        <w:t>4</w:t>
      </w:r>
      <w:r w:rsidR="005D2AC0" w:rsidRPr="008E2F9C">
        <w:rPr>
          <w:b/>
          <w:iCs/>
          <w:sz w:val="20"/>
          <w:szCs w:val="20"/>
        </w:rPr>
        <w:t>8</w:t>
      </w:r>
      <w:r w:rsidR="00977C41" w:rsidRPr="008E2F9C">
        <w:rPr>
          <w:b/>
          <w:iCs/>
          <w:sz w:val="20"/>
          <w:szCs w:val="20"/>
        </w:rPr>
        <w:t>. Nāves pamatcēlonis</w:t>
      </w:r>
      <w:r w:rsidR="00977C41" w:rsidRPr="008E2F9C">
        <w:rPr>
          <w:iCs/>
          <w:sz w:val="20"/>
          <w:szCs w:val="20"/>
        </w:rPr>
        <w:t xml:space="preserve"> </w:t>
      </w:r>
      <w:r w:rsidR="00977C41" w:rsidRPr="008E2F9C">
        <w:rPr>
          <w:i/>
          <w:iCs/>
          <w:sz w:val="20"/>
          <w:szCs w:val="20"/>
        </w:rPr>
        <w:t>(kods atbilstoši SSK-10)</w:t>
      </w:r>
      <w:r w:rsidR="00977C41" w:rsidRPr="008E2F9C">
        <w:rPr>
          <w:iCs/>
          <w:sz w:val="20"/>
          <w:szCs w:val="20"/>
        </w:rPr>
        <w:tab/>
      </w:r>
      <w:r w:rsidR="007C4EC7" w:rsidRPr="008E2F9C">
        <w:rPr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8E2F9C">
        <w:rPr>
          <w:i/>
          <w:iCs/>
          <w:sz w:val="20"/>
          <w:szCs w:val="20"/>
        </w:rPr>
        <w:instrText xml:space="preserve"> FORMCHECKBOX </w:instrText>
      </w:r>
      <w:r w:rsidR="0009529F">
        <w:rPr>
          <w:i/>
          <w:iCs/>
          <w:sz w:val="20"/>
          <w:szCs w:val="20"/>
        </w:rPr>
      </w:r>
      <w:r w:rsidR="0009529F">
        <w:rPr>
          <w:i/>
          <w:iCs/>
          <w:sz w:val="20"/>
          <w:szCs w:val="20"/>
        </w:rPr>
        <w:fldChar w:fldCharType="separate"/>
      </w:r>
      <w:r w:rsidR="007C4EC7" w:rsidRPr="008E2F9C">
        <w:rPr>
          <w:i/>
          <w:iCs/>
          <w:sz w:val="20"/>
          <w:szCs w:val="20"/>
        </w:rPr>
        <w:fldChar w:fldCharType="end"/>
      </w:r>
      <w:r w:rsidR="007C4EC7" w:rsidRPr="008E2F9C">
        <w:rPr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8E2F9C">
        <w:rPr>
          <w:i/>
          <w:iCs/>
          <w:sz w:val="20"/>
          <w:szCs w:val="20"/>
        </w:rPr>
        <w:instrText xml:space="preserve"> FORMCHECKBOX </w:instrText>
      </w:r>
      <w:r w:rsidR="0009529F">
        <w:rPr>
          <w:i/>
          <w:iCs/>
          <w:sz w:val="20"/>
          <w:szCs w:val="20"/>
        </w:rPr>
      </w:r>
      <w:r w:rsidR="0009529F">
        <w:rPr>
          <w:i/>
          <w:iCs/>
          <w:sz w:val="20"/>
          <w:szCs w:val="20"/>
        </w:rPr>
        <w:fldChar w:fldCharType="separate"/>
      </w:r>
      <w:r w:rsidR="007C4EC7" w:rsidRPr="008E2F9C">
        <w:rPr>
          <w:i/>
          <w:iCs/>
          <w:sz w:val="20"/>
          <w:szCs w:val="20"/>
        </w:rPr>
        <w:fldChar w:fldCharType="end"/>
      </w:r>
      <w:r w:rsidR="007C4EC7" w:rsidRPr="008E2F9C">
        <w:rPr>
          <w:i/>
          <w:i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8E2F9C">
        <w:rPr>
          <w:i/>
          <w:iCs/>
          <w:sz w:val="20"/>
          <w:szCs w:val="20"/>
        </w:rPr>
        <w:instrText xml:space="preserve"> FORMCHECKBOX </w:instrText>
      </w:r>
      <w:r w:rsidR="0009529F">
        <w:rPr>
          <w:i/>
          <w:iCs/>
          <w:sz w:val="20"/>
          <w:szCs w:val="20"/>
        </w:rPr>
      </w:r>
      <w:r w:rsidR="0009529F">
        <w:rPr>
          <w:i/>
          <w:iCs/>
          <w:sz w:val="20"/>
          <w:szCs w:val="20"/>
        </w:rPr>
        <w:fldChar w:fldCharType="separate"/>
      </w:r>
      <w:r w:rsidR="007C4EC7" w:rsidRPr="008E2F9C">
        <w:rPr>
          <w:i/>
          <w:iCs/>
          <w:sz w:val="20"/>
          <w:szCs w:val="20"/>
        </w:rPr>
        <w:fldChar w:fldCharType="end"/>
      </w:r>
      <w:r w:rsidR="00977C41" w:rsidRPr="008E2F9C">
        <w:rPr>
          <w:i/>
          <w:iCs/>
          <w:sz w:val="20"/>
          <w:szCs w:val="20"/>
        </w:rPr>
        <w:t>.</w:t>
      </w:r>
      <w:r w:rsidR="007C4EC7" w:rsidRPr="008E2F9C">
        <w:rPr>
          <w:i/>
          <w:i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77C41" w:rsidRPr="008E2F9C">
        <w:rPr>
          <w:i/>
          <w:iCs/>
          <w:sz w:val="20"/>
          <w:szCs w:val="20"/>
        </w:rPr>
        <w:instrText xml:space="preserve"> FORMCHECKBOX </w:instrText>
      </w:r>
      <w:r w:rsidR="0009529F">
        <w:rPr>
          <w:i/>
          <w:iCs/>
          <w:sz w:val="20"/>
          <w:szCs w:val="20"/>
        </w:rPr>
      </w:r>
      <w:r w:rsidR="0009529F">
        <w:rPr>
          <w:i/>
          <w:iCs/>
          <w:sz w:val="20"/>
          <w:szCs w:val="20"/>
        </w:rPr>
        <w:fldChar w:fldCharType="separate"/>
      </w:r>
      <w:r w:rsidR="007C4EC7" w:rsidRPr="008E2F9C">
        <w:rPr>
          <w:i/>
          <w:iCs/>
          <w:sz w:val="20"/>
          <w:szCs w:val="20"/>
        </w:rPr>
        <w:fldChar w:fldCharType="end"/>
      </w:r>
    </w:p>
    <w:p w:rsidR="00CB61C4" w:rsidRPr="008E2F9C" w:rsidRDefault="00CB61C4" w:rsidP="00977C41">
      <w:pPr>
        <w:tabs>
          <w:tab w:val="right" w:pos="9071"/>
        </w:tabs>
        <w:rPr>
          <w:i/>
          <w:iCs/>
          <w:sz w:val="20"/>
          <w:szCs w:val="20"/>
        </w:rPr>
      </w:pPr>
    </w:p>
    <w:p w:rsidR="00CB61C4" w:rsidRPr="008E2F9C" w:rsidRDefault="00CB61C4" w:rsidP="00977C41">
      <w:pPr>
        <w:tabs>
          <w:tab w:val="right" w:pos="9071"/>
        </w:tabs>
        <w:rPr>
          <w:i/>
          <w:iCs/>
          <w:sz w:val="20"/>
          <w:szCs w:val="20"/>
        </w:rPr>
      </w:pPr>
    </w:p>
    <w:p w:rsidR="00C41FEB" w:rsidRDefault="00C41FEB" w:rsidP="00CB61C4">
      <w:pPr>
        <w:tabs>
          <w:tab w:val="right" w:pos="9071"/>
        </w:tabs>
        <w:jc w:val="center"/>
        <w:rPr>
          <w:b/>
          <w:iCs/>
          <w:sz w:val="20"/>
          <w:szCs w:val="20"/>
        </w:rPr>
      </w:pPr>
    </w:p>
    <w:p w:rsidR="00CB61C4" w:rsidRPr="008E2F9C" w:rsidRDefault="0051176D" w:rsidP="00CB61C4">
      <w:pPr>
        <w:tabs>
          <w:tab w:val="right" w:pos="9071"/>
        </w:tabs>
        <w:jc w:val="center"/>
        <w:rPr>
          <w:b/>
          <w:iCs/>
          <w:sz w:val="20"/>
          <w:szCs w:val="20"/>
        </w:rPr>
      </w:pPr>
      <w:r w:rsidRPr="008E2F9C">
        <w:rPr>
          <w:b/>
          <w:iCs/>
          <w:sz w:val="20"/>
          <w:szCs w:val="20"/>
        </w:rPr>
        <w:lastRenderedPageBreak/>
        <w:t>IX</w:t>
      </w:r>
      <w:r w:rsidR="00CB61C4" w:rsidRPr="008E2F9C">
        <w:rPr>
          <w:b/>
          <w:iCs/>
          <w:sz w:val="20"/>
          <w:szCs w:val="20"/>
        </w:rPr>
        <w:t xml:space="preserve"> Noslēguma jautājumi</w:t>
      </w:r>
    </w:p>
    <w:p w:rsidR="004959C2" w:rsidRPr="008E2F9C" w:rsidRDefault="004959C2" w:rsidP="00CB61C4">
      <w:pPr>
        <w:tabs>
          <w:tab w:val="right" w:pos="9071"/>
        </w:tabs>
        <w:jc w:val="center"/>
        <w:rPr>
          <w:b/>
          <w:iCs/>
          <w:sz w:val="20"/>
          <w:szCs w:val="20"/>
        </w:rPr>
      </w:pPr>
    </w:p>
    <w:p w:rsidR="00CB61C4" w:rsidRPr="008E2F9C" w:rsidRDefault="00EB40CB" w:rsidP="004959C2">
      <w:pPr>
        <w:tabs>
          <w:tab w:val="right" w:pos="9071"/>
        </w:tabs>
        <w:jc w:val="left"/>
        <w:rPr>
          <w:iCs/>
          <w:sz w:val="20"/>
          <w:szCs w:val="20"/>
        </w:rPr>
      </w:pPr>
      <w:r w:rsidRPr="008E2F9C">
        <w:rPr>
          <w:b/>
          <w:sz w:val="20"/>
          <w:szCs w:val="20"/>
        </w:rPr>
        <w:t>4</w:t>
      </w:r>
      <w:r w:rsidR="005D2AC0" w:rsidRPr="008E2F9C">
        <w:rPr>
          <w:b/>
          <w:sz w:val="20"/>
          <w:szCs w:val="20"/>
        </w:rPr>
        <w:t>9</w:t>
      </w:r>
      <w:r w:rsidRPr="008E2F9C">
        <w:rPr>
          <w:b/>
          <w:sz w:val="20"/>
          <w:szCs w:val="20"/>
        </w:rPr>
        <w:t>.</w:t>
      </w:r>
      <w:r w:rsidRPr="008E2F9C">
        <w:rPr>
          <w:sz w:val="20"/>
          <w:szCs w:val="20"/>
        </w:rPr>
        <w:t xml:space="preserve"> </w:t>
      </w:r>
      <w:r w:rsidRPr="008E2F9C">
        <w:rPr>
          <w:b/>
          <w:sz w:val="20"/>
          <w:szCs w:val="20"/>
        </w:rPr>
        <w:t>Cita epidemioloģiski svarīga informācija</w:t>
      </w:r>
      <w:r w:rsidR="004959C2" w:rsidRPr="008E2F9C">
        <w:rPr>
          <w:iCs/>
          <w:sz w:val="24"/>
          <w:szCs w:val="24"/>
          <w:u w:val="single"/>
        </w:rPr>
        <w:tab/>
      </w:r>
    </w:p>
    <w:p w:rsidR="004959C2" w:rsidRPr="008E2F9C" w:rsidRDefault="004959C2" w:rsidP="00CB61C4">
      <w:pPr>
        <w:tabs>
          <w:tab w:val="right" w:pos="9071"/>
        </w:tabs>
        <w:rPr>
          <w:b/>
          <w:iCs/>
          <w:sz w:val="20"/>
          <w:szCs w:val="20"/>
        </w:rPr>
      </w:pPr>
    </w:p>
    <w:p w:rsidR="00CB61C4" w:rsidRPr="008E2F9C" w:rsidRDefault="005D2AC0" w:rsidP="00CB61C4">
      <w:pPr>
        <w:tabs>
          <w:tab w:val="right" w:pos="9071"/>
        </w:tabs>
        <w:rPr>
          <w:iCs/>
          <w:sz w:val="24"/>
          <w:szCs w:val="24"/>
          <w:u w:val="single"/>
        </w:rPr>
      </w:pPr>
      <w:r w:rsidRPr="008E2F9C">
        <w:rPr>
          <w:b/>
          <w:iCs/>
          <w:sz w:val="20"/>
          <w:szCs w:val="20"/>
        </w:rPr>
        <w:t>50.</w:t>
      </w:r>
      <w:r w:rsidR="00CB61C4" w:rsidRPr="008E2F9C">
        <w:rPr>
          <w:b/>
          <w:iCs/>
          <w:sz w:val="20"/>
          <w:szCs w:val="20"/>
        </w:rPr>
        <w:t xml:space="preserve"> Ārsts </w:t>
      </w:r>
      <w:r w:rsidR="00CB61C4" w:rsidRPr="008E2F9C">
        <w:rPr>
          <w:iCs/>
          <w:sz w:val="20"/>
          <w:szCs w:val="20"/>
        </w:rPr>
        <w:t>(ievada pēc katras aktualizācijas)</w:t>
      </w:r>
      <w:r w:rsidR="00CB61C4" w:rsidRPr="008E2F9C">
        <w:rPr>
          <w:b/>
          <w:iCs/>
          <w:sz w:val="20"/>
          <w:szCs w:val="20"/>
        </w:rPr>
        <w:t xml:space="preserve"> </w:t>
      </w:r>
      <w:r w:rsidR="00CB61C4" w:rsidRPr="008E2F9C">
        <w:rPr>
          <w:iCs/>
          <w:sz w:val="24"/>
          <w:szCs w:val="24"/>
          <w:u w:val="single"/>
        </w:rPr>
        <w:tab/>
      </w:r>
    </w:p>
    <w:p w:rsidR="00CB61C4" w:rsidRPr="008E2F9C" w:rsidRDefault="00CB61C4" w:rsidP="00CB61C4">
      <w:pPr>
        <w:tabs>
          <w:tab w:val="right" w:pos="9071"/>
        </w:tabs>
        <w:jc w:val="center"/>
        <w:rPr>
          <w:iCs/>
          <w:sz w:val="24"/>
          <w:szCs w:val="24"/>
          <w:u w:val="single"/>
        </w:rPr>
      </w:pPr>
    </w:p>
    <w:p w:rsidR="00CB61C4" w:rsidRPr="008E2F9C" w:rsidRDefault="00CB61C4" w:rsidP="00CB61C4">
      <w:pPr>
        <w:tabs>
          <w:tab w:val="left" w:pos="6255"/>
          <w:tab w:val="right" w:pos="9071"/>
        </w:tabs>
        <w:jc w:val="center"/>
        <w:rPr>
          <w:iCs/>
          <w:sz w:val="24"/>
          <w:szCs w:val="24"/>
          <w:u w:val="single"/>
        </w:rPr>
      </w:pPr>
      <w:r w:rsidRPr="008E2F9C">
        <w:rPr>
          <w:iCs/>
          <w:sz w:val="24"/>
          <w:szCs w:val="24"/>
          <w:u w:val="single"/>
        </w:rPr>
        <w:t xml:space="preserve">                                                                                            </w:t>
      </w:r>
      <w:r w:rsidR="007C4EC7" w:rsidRPr="008E2F9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EB40CB" w:rsidRPr="008E2F9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8E2F9C">
        <w:rPr>
          <w:iCs/>
          <w:sz w:val="20"/>
          <w:szCs w:val="20"/>
        </w:rPr>
        <w:fldChar w:fldCharType="end"/>
      </w:r>
      <w:r w:rsidR="007C4EC7" w:rsidRPr="008E2F9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EB40CB" w:rsidRPr="008E2F9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8E2F9C">
        <w:rPr>
          <w:iCs/>
          <w:sz w:val="20"/>
          <w:szCs w:val="20"/>
        </w:rPr>
        <w:fldChar w:fldCharType="end"/>
      </w:r>
      <w:r w:rsidR="007C4EC7" w:rsidRPr="008E2F9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EB40CB" w:rsidRPr="008E2F9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8E2F9C">
        <w:rPr>
          <w:iCs/>
          <w:sz w:val="20"/>
          <w:szCs w:val="20"/>
        </w:rPr>
        <w:fldChar w:fldCharType="end"/>
      </w:r>
      <w:r w:rsidR="007C4EC7" w:rsidRPr="008E2F9C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EB40CB" w:rsidRPr="008E2F9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8E2F9C">
        <w:rPr>
          <w:iCs/>
          <w:sz w:val="20"/>
          <w:szCs w:val="20"/>
        </w:rPr>
        <w:fldChar w:fldCharType="end"/>
      </w:r>
      <w:r w:rsidR="007C4EC7" w:rsidRPr="008E2F9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EB40CB" w:rsidRPr="008E2F9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8E2F9C">
        <w:rPr>
          <w:iCs/>
          <w:sz w:val="20"/>
          <w:szCs w:val="20"/>
        </w:rPr>
        <w:fldChar w:fldCharType="end"/>
      </w:r>
      <w:r w:rsidR="007C4EC7" w:rsidRPr="008E2F9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EB40CB" w:rsidRPr="008E2F9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8E2F9C">
        <w:rPr>
          <w:iCs/>
          <w:sz w:val="20"/>
          <w:szCs w:val="20"/>
        </w:rPr>
        <w:fldChar w:fldCharType="end"/>
      </w:r>
      <w:r w:rsidR="007C4EC7" w:rsidRPr="008E2F9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EB40CB" w:rsidRPr="008E2F9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8E2F9C">
        <w:rPr>
          <w:iCs/>
          <w:sz w:val="20"/>
          <w:szCs w:val="20"/>
        </w:rPr>
        <w:fldChar w:fldCharType="end"/>
      </w:r>
      <w:r w:rsidR="007C4EC7" w:rsidRPr="008E2F9C">
        <w:rPr>
          <w:i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EB40CB" w:rsidRPr="008E2F9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8E2F9C">
        <w:rPr>
          <w:iCs/>
          <w:sz w:val="20"/>
          <w:szCs w:val="20"/>
        </w:rPr>
        <w:fldChar w:fldCharType="end"/>
      </w:r>
      <w:r w:rsidR="007C4EC7" w:rsidRPr="008E2F9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EB40CB" w:rsidRPr="008E2F9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8E2F9C">
        <w:rPr>
          <w:iCs/>
          <w:sz w:val="20"/>
          <w:szCs w:val="20"/>
        </w:rPr>
        <w:fldChar w:fldCharType="end"/>
      </w:r>
      <w:r w:rsidR="007C4EC7" w:rsidRPr="008E2F9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EB40CB" w:rsidRPr="008E2F9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8E2F9C">
        <w:rPr>
          <w:iCs/>
          <w:sz w:val="20"/>
          <w:szCs w:val="20"/>
        </w:rPr>
        <w:fldChar w:fldCharType="end"/>
      </w:r>
      <w:r w:rsidR="007C4EC7" w:rsidRPr="008E2F9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EB40CB" w:rsidRPr="008E2F9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8E2F9C">
        <w:rPr>
          <w:iCs/>
          <w:sz w:val="20"/>
          <w:szCs w:val="20"/>
        </w:rPr>
        <w:fldChar w:fldCharType="end"/>
      </w:r>
      <w:r w:rsidRPr="008E2F9C">
        <w:rPr>
          <w:iCs/>
          <w:sz w:val="24"/>
          <w:szCs w:val="24"/>
          <w:u w:val="single"/>
        </w:rPr>
        <w:tab/>
      </w:r>
    </w:p>
    <w:p w:rsidR="00CB61C4" w:rsidRPr="008E2F9C" w:rsidRDefault="00CB61C4" w:rsidP="00CB61C4">
      <w:pPr>
        <w:tabs>
          <w:tab w:val="right" w:pos="9071"/>
        </w:tabs>
        <w:rPr>
          <w:iCs/>
          <w:sz w:val="20"/>
          <w:szCs w:val="20"/>
        </w:rPr>
      </w:pPr>
      <w:r w:rsidRPr="008E2F9C">
        <w:rPr>
          <w:iCs/>
          <w:sz w:val="20"/>
          <w:szCs w:val="20"/>
        </w:rPr>
        <w:t>(vārds, uzvārds un identifikācijas numurs)</w:t>
      </w:r>
    </w:p>
    <w:p w:rsidR="00CB61C4" w:rsidRPr="008E2F9C" w:rsidRDefault="00CB61C4" w:rsidP="00CB61C4">
      <w:pPr>
        <w:tabs>
          <w:tab w:val="right" w:pos="9071"/>
        </w:tabs>
        <w:jc w:val="center"/>
        <w:rPr>
          <w:b/>
          <w:iCs/>
          <w:sz w:val="20"/>
          <w:szCs w:val="20"/>
        </w:rPr>
      </w:pPr>
      <w:r w:rsidRPr="008E2F9C">
        <w:rPr>
          <w:b/>
          <w:iCs/>
          <w:sz w:val="20"/>
          <w:szCs w:val="20"/>
        </w:rPr>
        <w:tab/>
      </w:r>
    </w:p>
    <w:p w:rsidR="004D53A4" w:rsidRPr="001A6F16" w:rsidRDefault="005D2AC0" w:rsidP="00715AEB">
      <w:pPr>
        <w:tabs>
          <w:tab w:val="right" w:pos="9071"/>
        </w:tabs>
        <w:jc w:val="center"/>
        <w:rPr>
          <w:iCs/>
          <w:sz w:val="20"/>
          <w:szCs w:val="20"/>
        </w:rPr>
      </w:pPr>
      <w:r w:rsidRPr="008E2F9C">
        <w:rPr>
          <w:b/>
          <w:iCs/>
          <w:sz w:val="20"/>
          <w:szCs w:val="20"/>
        </w:rPr>
        <w:t>51</w:t>
      </w:r>
      <w:r w:rsidR="00CB61C4" w:rsidRPr="008E2F9C">
        <w:rPr>
          <w:b/>
          <w:iCs/>
          <w:sz w:val="20"/>
          <w:szCs w:val="20"/>
        </w:rPr>
        <w:t>. Kartes aktualizācijas datums</w:t>
      </w:r>
      <w:r w:rsidR="00CB61C4" w:rsidRPr="008E2F9C">
        <w:rPr>
          <w:iCs/>
          <w:sz w:val="20"/>
          <w:szCs w:val="20"/>
        </w:rPr>
        <w:t xml:space="preserve"> </w:t>
      </w:r>
      <w:r w:rsidR="00CB61C4" w:rsidRPr="008E2F9C">
        <w:rPr>
          <w:i/>
          <w:iCs/>
          <w:sz w:val="20"/>
          <w:szCs w:val="20"/>
        </w:rPr>
        <w:t>(dd.mm.gggg)</w:t>
      </w:r>
      <w:r w:rsidR="00CB61C4" w:rsidRPr="008E2F9C">
        <w:rPr>
          <w:iCs/>
          <w:sz w:val="20"/>
          <w:szCs w:val="20"/>
        </w:rPr>
        <w:tab/>
      </w:r>
      <w:r w:rsidR="007C4EC7" w:rsidRPr="008E2F9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4D53A4" w:rsidRPr="008E2F9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8E2F9C">
        <w:rPr>
          <w:iCs/>
          <w:sz w:val="20"/>
          <w:szCs w:val="20"/>
        </w:rPr>
        <w:fldChar w:fldCharType="end"/>
      </w:r>
      <w:r w:rsidR="007C4EC7" w:rsidRPr="008E2F9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4D53A4" w:rsidRPr="008E2F9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8E2F9C">
        <w:rPr>
          <w:iCs/>
          <w:sz w:val="20"/>
          <w:szCs w:val="20"/>
        </w:rPr>
        <w:fldChar w:fldCharType="end"/>
      </w:r>
      <w:r w:rsidR="004D53A4" w:rsidRPr="008E2F9C">
        <w:rPr>
          <w:iCs/>
          <w:sz w:val="20"/>
          <w:szCs w:val="20"/>
        </w:rPr>
        <w:t>.</w:t>
      </w:r>
      <w:r w:rsidR="007C4EC7" w:rsidRPr="008E2F9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4D53A4" w:rsidRPr="008E2F9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8E2F9C">
        <w:rPr>
          <w:iCs/>
          <w:sz w:val="20"/>
          <w:szCs w:val="20"/>
        </w:rPr>
        <w:fldChar w:fldCharType="end"/>
      </w:r>
      <w:r w:rsidR="007C4EC7" w:rsidRPr="008E2F9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4D53A4" w:rsidRPr="008E2F9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8E2F9C">
        <w:rPr>
          <w:iCs/>
          <w:sz w:val="20"/>
          <w:szCs w:val="20"/>
        </w:rPr>
        <w:fldChar w:fldCharType="end"/>
      </w:r>
      <w:r w:rsidR="004D53A4" w:rsidRPr="008E2F9C">
        <w:rPr>
          <w:iCs/>
          <w:sz w:val="20"/>
          <w:szCs w:val="20"/>
        </w:rPr>
        <w:t>.</w:t>
      </w:r>
      <w:r w:rsidR="007C4EC7" w:rsidRPr="008E2F9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4D53A4" w:rsidRPr="008E2F9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8E2F9C">
        <w:rPr>
          <w:iCs/>
          <w:sz w:val="20"/>
          <w:szCs w:val="20"/>
        </w:rPr>
        <w:fldChar w:fldCharType="end"/>
      </w:r>
      <w:r w:rsidR="007C4EC7" w:rsidRPr="008E2F9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4D53A4" w:rsidRPr="008E2F9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8E2F9C">
        <w:rPr>
          <w:iCs/>
          <w:sz w:val="20"/>
          <w:szCs w:val="20"/>
        </w:rPr>
        <w:fldChar w:fldCharType="end"/>
      </w:r>
      <w:r w:rsidR="007C4EC7" w:rsidRPr="008E2F9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4D53A4" w:rsidRPr="008E2F9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8E2F9C">
        <w:rPr>
          <w:iCs/>
          <w:sz w:val="20"/>
          <w:szCs w:val="20"/>
        </w:rPr>
        <w:fldChar w:fldCharType="end"/>
      </w:r>
      <w:r w:rsidR="007C4EC7" w:rsidRPr="008E2F9C">
        <w:rPr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4D53A4" w:rsidRPr="008E2F9C">
        <w:rPr>
          <w:iCs/>
          <w:sz w:val="20"/>
          <w:szCs w:val="20"/>
        </w:rPr>
        <w:instrText xml:space="preserve"> FORMCHECKBOX </w:instrText>
      </w:r>
      <w:r w:rsidR="0009529F">
        <w:rPr>
          <w:iCs/>
          <w:sz w:val="20"/>
          <w:szCs w:val="20"/>
        </w:rPr>
      </w:r>
      <w:r w:rsidR="0009529F">
        <w:rPr>
          <w:iCs/>
          <w:sz w:val="20"/>
          <w:szCs w:val="20"/>
        </w:rPr>
        <w:fldChar w:fldCharType="separate"/>
      </w:r>
      <w:r w:rsidR="007C4EC7" w:rsidRPr="008E2F9C">
        <w:rPr>
          <w:iCs/>
          <w:sz w:val="20"/>
          <w:szCs w:val="20"/>
        </w:rPr>
        <w:fldChar w:fldCharType="end"/>
      </w:r>
    </w:p>
    <w:p w:rsidR="003A684C" w:rsidRPr="001A6F16" w:rsidRDefault="003A684C" w:rsidP="00985D60">
      <w:pPr>
        <w:tabs>
          <w:tab w:val="right" w:pos="9071"/>
        </w:tabs>
        <w:rPr>
          <w:iCs/>
          <w:sz w:val="20"/>
          <w:szCs w:val="20"/>
        </w:rPr>
      </w:pPr>
    </w:p>
    <w:sectPr w:rsidR="003A684C" w:rsidRPr="001A6F16" w:rsidSect="00D04014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3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23B" w:rsidRDefault="00B6423B" w:rsidP="008818BA">
      <w:r>
        <w:separator/>
      </w:r>
    </w:p>
  </w:endnote>
  <w:endnote w:type="continuationSeparator" w:id="0">
    <w:p w:rsidR="00B6423B" w:rsidRDefault="00B6423B" w:rsidP="008818BA">
      <w:r>
        <w:continuationSeparator/>
      </w:r>
    </w:p>
  </w:endnote>
  <w:endnote w:id="1">
    <w:p w:rsidR="00B6423B" w:rsidRPr="00AA0647" w:rsidRDefault="00B6423B">
      <w:pPr>
        <w:pStyle w:val="EndnoteText"/>
        <w:rPr>
          <w:rFonts w:ascii="Times New Roman" w:hAnsi="Times New Roman"/>
          <w:sz w:val="24"/>
          <w:szCs w:val="24"/>
        </w:rPr>
      </w:pPr>
      <w:r w:rsidRPr="00AA0647">
        <w:rPr>
          <w:rStyle w:val="EndnoteReference"/>
          <w:rFonts w:ascii="Times New Roman" w:hAnsi="Times New Roman"/>
          <w:sz w:val="24"/>
          <w:szCs w:val="24"/>
        </w:rPr>
        <w:endnoteRef/>
      </w:r>
      <w:r w:rsidRPr="00AA0647">
        <w:rPr>
          <w:rFonts w:ascii="Times New Roman" w:hAnsi="Times New Roman"/>
          <w:sz w:val="24"/>
          <w:szCs w:val="24"/>
        </w:rPr>
        <w:t xml:space="preserve"> Informācija tiek saņemta no Iedzīvotāju reģistra.</w:t>
      </w:r>
    </w:p>
  </w:endnote>
  <w:endnote w:id="2">
    <w:p w:rsidR="00B6423B" w:rsidRPr="006407C7" w:rsidRDefault="00B6423B">
      <w:pPr>
        <w:pStyle w:val="EndnoteText"/>
        <w:rPr>
          <w:rFonts w:ascii="Times New Roman" w:hAnsi="Times New Roman"/>
          <w:sz w:val="24"/>
          <w:szCs w:val="24"/>
        </w:rPr>
      </w:pPr>
      <w:r w:rsidRPr="006407C7">
        <w:rPr>
          <w:rStyle w:val="EndnoteReference"/>
          <w:rFonts w:ascii="Times New Roman" w:hAnsi="Times New Roman"/>
          <w:sz w:val="24"/>
          <w:szCs w:val="24"/>
        </w:rPr>
        <w:endnoteRef/>
      </w:r>
      <w:r>
        <w:t xml:space="preserve"> </w:t>
      </w:r>
      <w:r w:rsidRPr="006407C7">
        <w:rPr>
          <w:rFonts w:ascii="Times New Roman" w:hAnsi="Times New Roman"/>
          <w:sz w:val="24"/>
          <w:szCs w:val="24"/>
        </w:rPr>
        <w:t>Kods atbilstoši standartizētajam Valstu un teritoriju kodu sarakstam, kas pieejams Eiropas statistikas biroja tīmekļa vietnē: http://ec.europa.eu/eurostat/ramon/nomenclatures/index.cfm?TargetUrl=LST_NOM_DTL&amp;IntCurrentPage=1&amp;StrNom=CL_GEO&amp;IntPcKey=41999324&amp;StrLanguageCode=EN&amp;StrLayoutCode=HIERARCHIC.</w:t>
      </w:r>
    </w:p>
  </w:endnote>
  <w:endnote w:id="3">
    <w:p w:rsidR="00B6423B" w:rsidRPr="00A233AA" w:rsidRDefault="00B6423B">
      <w:pPr>
        <w:pStyle w:val="EndnoteText"/>
        <w:rPr>
          <w:rFonts w:ascii="Times New Roman" w:hAnsi="Times New Roman"/>
          <w:sz w:val="24"/>
          <w:szCs w:val="24"/>
        </w:rPr>
      </w:pPr>
      <w:r w:rsidRPr="00A233AA">
        <w:rPr>
          <w:rStyle w:val="EndnoteReference"/>
          <w:rFonts w:ascii="Times New Roman" w:hAnsi="Times New Roman"/>
          <w:sz w:val="24"/>
          <w:szCs w:val="24"/>
        </w:rPr>
        <w:endnoteRef/>
      </w:r>
      <w:r w:rsidRPr="00A233AA">
        <w:rPr>
          <w:rFonts w:ascii="Times New Roman" w:hAnsi="Times New Roman"/>
          <w:sz w:val="24"/>
          <w:szCs w:val="24"/>
        </w:rPr>
        <w:t xml:space="preserve"> Pir</w:t>
      </w:r>
      <w:r>
        <w:rPr>
          <w:rFonts w:ascii="Times New Roman" w:hAnsi="Times New Roman"/>
          <w:sz w:val="24"/>
          <w:szCs w:val="24"/>
        </w:rPr>
        <w:t>mreizējiem pacientiem atzīmē pē</w:t>
      </w:r>
      <w:r w:rsidRPr="00A233AA">
        <w:rPr>
          <w:rFonts w:ascii="Times New Roman" w:hAnsi="Times New Roman"/>
          <w:sz w:val="24"/>
          <w:szCs w:val="24"/>
        </w:rPr>
        <w:t>c 12 mēnešiem no terapijas uzsākšanas; turpmāk (regulāriem pacientiem) atzīmē vismaz vienu reizi gadā pēc ārsta ieskatiem</w:t>
      </w:r>
      <w:r>
        <w:rPr>
          <w:rFonts w:ascii="Times New Roman" w:hAnsi="Times New Roman"/>
          <w:sz w:val="24"/>
          <w:szCs w:val="24"/>
        </w:rPr>
        <w:t>.</w:t>
      </w:r>
    </w:p>
  </w:endnote>
  <w:endnote w:id="4">
    <w:p w:rsidR="00B6423B" w:rsidRPr="00454072" w:rsidRDefault="00B6423B">
      <w:pPr>
        <w:pStyle w:val="EndnoteText"/>
        <w:rPr>
          <w:rFonts w:ascii="Times New Roman" w:hAnsi="Times New Roman"/>
          <w:sz w:val="24"/>
          <w:szCs w:val="24"/>
        </w:rPr>
      </w:pPr>
      <w:r w:rsidRPr="00454072">
        <w:rPr>
          <w:rStyle w:val="EndnoteReference"/>
          <w:rFonts w:ascii="Times New Roman" w:hAnsi="Times New Roman"/>
          <w:sz w:val="24"/>
          <w:szCs w:val="24"/>
        </w:rPr>
        <w:endnoteRef/>
      </w:r>
      <w:r w:rsidRPr="00454072">
        <w:rPr>
          <w:rFonts w:ascii="Times New Roman" w:hAnsi="Times New Roman"/>
          <w:sz w:val="24"/>
          <w:szCs w:val="24"/>
        </w:rPr>
        <w:t xml:space="preserve"> Informācija tiek saņemta no Ārstniecības iestāžu reģistra.</w:t>
      </w:r>
    </w:p>
  </w:endnote>
  <w:endnote w:id="5">
    <w:p w:rsidR="00B6423B" w:rsidRPr="00DA59B5" w:rsidRDefault="00B6423B">
      <w:pPr>
        <w:pStyle w:val="EndnoteText"/>
        <w:rPr>
          <w:rFonts w:ascii="Times New Roman" w:hAnsi="Times New Roman"/>
          <w:sz w:val="24"/>
          <w:szCs w:val="24"/>
        </w:rPr>
      </w:pPr>
      <w:r w:rsidRPr="00092100">
        <w:rPr>
          <w:rStyle w:val="EndnoteReference"/>
          <w:rFonts w:ascii="Times New Roman" w:hAnsi="Times New Roman"/>
          <w:sz w:val="24"/>
          <w:szCs w:val="24"/>
        </w:rPr>
        <w:endnoteRef/>
      </w:r>
      <w:r>
        <w:rPr>
          <w:rFonts w:ascii="Times New Roman" w:hAnsi="Times New Roman"/>
          <w:sz w:val="24"/>
          <w:szCs w:val="24"/>
        </w:rPr>
        <w:t xml:space="preserve"> </w:t>
      </w:r>
      <w:r w:rsidRPr="00092100">
        <w:rPr>
          <w:rFonts w:ascii="Times New Roman" w:hAnsi="Times New Roman"/>
          <w:sz w:val="24"/>
          <w:szCs w:val="24"/>
        </w:rPr>
        <w:t>Informācija tiek saņemta no Jaundzimušo reģistra.</w:t>
      </w:r>
    </w:p>
  </w:endnote>
  <w:endnote w:id="6">
    <w:p w:rsidR="00B6423B" w:rsidRDefault="00B6423B">
      <w:pPr>
        <w:pStyle w:val="EndnoteText"/>
        <w:rPr>
          <w:rFonts w:ascii="Times New Roman" w:hAnsi="Times New Roman"/>
          <w:sz w:val="24"/>
          <w:szCs w:val="24"/>
        </w:rPr>
      </w:pPr>
      <w:r w:rsidRPr="00454072">
        <w:rPr>
          <w:rStyle w:val="EndnoteReference"/>
          <w:rFonts w:ascii="Times New Roman" w:hAnsi="Times New Roman"/>
          <w:sz w:val="24"/>
          <w:szCs w:val="24"/>
        </w:rPr>
        <w:endnoteRef/>
      </w:r>
      <w:r w:rsidRPr="00454072">
        <w:rPr>
          <w:rFonts w:ascii="Times New Roman" w:hAnsi="Times New Roman"/>
          <w:sz w:val="24"/>
          <w:szCs w:val="24"/>
        </w:rPr>
        <w:t xml:space="preserve"> Informācija tiek saņemta no Latvijas iedzīvotāju nāves cēloņu datubāzes, ko ievada Slimību profilakses un kontroles centrs.</w:t>
      </w:r>
    </w:p>
    <w:p w:rsidR="00B6423B" w:rsidRDefault="00B6423B">
      <w:pPr>
        <w:pStyle w:val="EndnoteText"/>
        <w:rPr>
          <w:rFonts w:ascii="Times New Roman" w:hAnsi="Times New Roman"/>
          <w:sz w:val="24"/>
          <w:szCs w:val="24"/>
        </w:rPr>
      </w:pPr>
    </w:p>
    <w:p w:rsidR="00B6423B" w:rsidRPr="008F29FD" w:rsidRDefault="00B6423B" w:rsidP="003233D9">
      <w:pPr>
        <w:pStyle w:val="EndnoteTex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F29FD">
        <w:rPr>
          <w:rFonts w:ascii="Times New Roman" w:hAnsi="Times New Roman"/>
          <w:sz w:val="28"/>
          <w:szCs w:val="28"/>
        </w:rPr>
        <w:t xml:space="preserve"> </w:t>
      </w:r>
      <w:r w:rsidR="00D20234">
        <w:rPr>
          <w:rFonts w:ascii="Times New Roman" w:hAnsi="Times New Roman"/>
          <w:sz w:val="28"/>
          <w:szCs w:val="28"/>
        </w:rPr>
        <w:t>Noteikumi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9FD">
        <w:rPr>
          <w:rFonts w:ascii="Times New Roman" w:hAnsi="Times New Roman"/>
          <w:sz w:val="28"/>
          <w:szCs w:val="28"/>
        </w:rPr>
        <w:t>stājas spēkā 2019. gada 1. jūlijā.</w:t>
      </w:r>
    </w:p>
    <w:p w:rsidR="00B6423B" w:rsidRDefault="00B6423B">
      <w:pPr>
        <w:pStyle w:val="EndnoteText"/>
        <w:rPr>
          <w:rFonts w:ascii="Times New Roman" w:hAnsi="Times New Roman"/>
          <w:sz w:val="24"/>
          <w:szCs w:val="24"/>
        </w:rPr>
      </w:pPr>
    </w:p>
    <w:p w:rsidR="00B6423B" w:rsidRDefault="00B6423B" w:rsidP="008F473F">
      <w:pPr>
        <w:jc w:val="left"/>
        <w:rPr>
          <w:szCs w:val="28"/>
        </w:rPr>
      </w:pPr>
    </w:p>
    <w:p w:rsidR="00B6423B" w:rsidRPr="008F473F" w:rsidRDefault="00B6423B" w:rsidP="008F473F">
      <w:pPr>
        <w:jc w:val="left"/>
        <w:rPr>
          <w:szCs w:val="28"/>
        </w:rPr>
      </w:pPr>
      <w:r w:rsidRPr="008F473F">
        <w:rPr>
          <w:szCs w:val="28"/>
        </w:rPr>
        <w:t>Ministru prezidents</w:t>
      </w:r>
      <w:r w:rsidRPr="008F473F">
        <w:rPr>
          <w:szCs w:val="28"/>
        </w:rPr>
        <w:tab/>
      </w:r>
      <w:r w:rsidRPr="008F473F">
        <w:rPr>
          <w:szCs w:val="28"/>
        </w:rPr>
        <w:tab/>
      </w:r>
      <w:r w:rsidRPr="008F473F">
        <w:rPr>
          <w:szCs w:val="28"/>
        </w:rPr>
        <w:tab/>
      </w:r>
      <w:r w:rsidRPr="008F473F">
        <w:rPr>
          <w:szCs w:val="28"/>
        </w:rPr>
        <w:tab/>
      </w:r>
      <w:r w:rsidRPr="008F473F">
        <w:rPr>
          <w:szCs w:val="28"/>
        </w:rPr>
        <w:tab/>
        <w:t xml:space="preserve"> </w:t>
      </w:r>
      <w:r w:rsidRPr="008F473F">
        <w:rPr>
          <w:szCs w:val="28"/>
        </w:rPr>
        <w:tab/>
        <w:t xml:space="preserve">          Māris Kučinskis</w:t>
      </w:r>
    </w:p>
    <w:p w:rsidR="00B6423B" w:rsidRDefault="00B6423B" w:rsidP="008F473F">
      <w:pPr>
        <w:jc w:val="left"/>
        <w:rPr>
          <w:szCs w:val="28"/>
        </w:rPr>
      </w:pPr>
    </w:p>
    <w:p w:rsidR="00B6423B" w:rsidRPr="008F473F" w:rsidRDefault="00B6423B" w:rsidP="008F473F">
      <w:pPr>
        <w:jc w:val="left"/>
        <w:rPr>
          <w:szCs w:val="28"/>
        </w:rPr>
      </w:pPr>
      <w:r w:rsidRPr="008F473F">
        <w:rPr>
          <w:szCs w:val="28"/>
        </w:rPr>
        <w:t>Veselības ministre</w:t>
      </w:r>
      <w:r w:rsidRPr="008F473F">
        <w:rPr>
          <w:szCs w:val="28"/>
        </w:rPr>
        <w:tab/>
      </w:r>
      <w:r w:rsidRPr="008F473F">
        <w:rPr>
          <w:szCs w:val="28"/>
        </w:rPr>
        <w:tab/>
      </w:r>
      <w:r w:rsidRPr="008F473F">
        <w:rPr>
          <w:szCs w:val="28"/>
        </w:rPr>
        <w:tab/>
      </w:r>
      <w:r w:rsidRPr="008F473F">
        <w:rPr>
          <w:szCs w:val="28"/>
        </w:rPr>
        <w:tab/>
      </w:r>
      <w:r w:rsidRPr="008F473F">
        <w:rPr>
          <w:szCs w:val="28"/>
        </w:rPr>
        <w:tab/>
      </w:r>
      <w:r w:rsidRPr="008F473F">
        <w:rPr>
          <w:szCs w:val="28"/>
        </w:rPr>
        <w:tab/>
        <w:t xml:space="preserve">  </w:t>
      </w:r>
      <w:r w:rsidRPr="008F473F">
        <w:rPr>
          <w:szCs w:val="28"/>
        </w:rPr>
        <w:tab/>
      </w:r>
      <w:r w:rsidRPr="008F473F">
        <w:rPr>
          <w:szCs w:val="28"/>
        </w:rPr>
        <w:tab/>
        <w:t xml:space="preserve">       Anda Čakša</w:t>
      </w:r>
    </w:p>
    <w:p w:rsidR="00B6423B" w:rsidRDefault="00B6423B" w:rsidP="008F473F">
      <w:pPr>
        <w:jc w:val="left"/>
        <w:rPr>
          <w:szCs w:val="28"/>
        </w:rPr>
      </w:pPr>
    </w:p>
    <w:p w:rsidR="00B6423B" w:rsidRPr="008F473F" w:rsidRDefault="00B6423B" w:rsidP="008F473F">
      <w:pPr>
        <w:jc w:val="left"/>
        <w:rPr>
          <w:szCs w:val="28"/>
        </w:rPr>
      </w:pPr>
      <w:r w:rsidRPr="008F473F">
        <w:rPr>
          <w:szCs w:val="28"/>
        </w:rPr>
        <w:t>Iesniedzējs: Veselības ministre                                                            Anda Čakša</w:t>
      </w:r>
    </w:p>
    <w:p w:rsidR="00B6423B" w:rsidRDefault="00B6423B" w:rsidP="008F473F">
      <w:pPr>
        <w:jc w:val="left"/>
        <w:rPr>
          <w:szCs w:val="28"/>
        </w:rPr>
      </w:pPr>
    </w:p>
    <w:p w:rsidR="00B6423B" w:rsidRPr="008F473F" w:rsidRDefault="00B6423B" w:rsidP="008F473F">
      <w:pPr>
        <w:jc w:val="left"/>
        <w:rPr>
          <w:szCs w:val="28"/>
        </w:rPr>
      </w:pPr>
      <w:r w:rsidRPr="008F473F">
        <w:rPr>
          <w:szCs w:val="28"/>
        </w:rPr>
        <w:t>Vīza: Valsts sekretār</w:t>
      </w:r>
      <w:r>
        <w:rPr>
          <w:szCs w:val="28"/>
        </w:rPr>
        <w:t xml:space="preserve">a p.i. </w:t>
      </w:r>
      <w:r w:rsidRPr="008F473F">
        <w:rPr>
          <w:szCs w:val="28"/>
        </w:rPr>
        <w:t xml:space="preserve">                                        </w:t>
      </w:r>
      <w:r>
        <w:rPr>
          <w:szCs w:val="28"/>
        </w:rPr>
        <w:t xml:space="preserve">   Daina Mūrmane-Umbraško</w:t>
      </w:r>
    </w:p>
    <w:p w:rsidR="00B6423B" w:rsidRPr="008F473F" w:rsidRDefault="00B6423B" w:rsidP="008F473F">
      <w:pPr>
        <w:jc w:val="left"/>
        <w:rPr>
          <w:sz w:val="24"/>
          <w:szCs w:val="24"/>
        </w:rPr>
      </w:pPr>
    </w:p>
    <w:p w:rsidR="00B6423B" w:rsidRDefault="00B6423B">
      <w:pPr>
        <w:pStyle w:val="EndnoteText"/>
        <w:rPr>
          <w:rFonts w:ascii="Times New Roman" w:hAnsi="Times New Roman"/>
          <w:sz w:val="24"/>
          <w:szCs w:val="24"/>
        </w:rPr>
      </w:pPr>
    </w:p>
    <w:p w:rsidR="00B6423B" w:rsidRDefault="00B6423B">
      <w:pPr>
        <w:pStyle w:val="EndnoteText"/>
        <w:rPr>
          <w:rFonts w:ascii="Times New Roman" w:hAnsi="Times New Roman"/>
          <w:sz w:val="24"/>
          <w:szCs w:val="24"/>
        </w:rPr>
      </w:pPr>
    </w:p>
    <w:p w:rsidR="00B6423B" w:rsidRPr="00454072" w:rsidRDefault="00B6423B">
      <w:pPr>
        <w:pStyle w:val="EndnoteText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23B" w:rsidRPr="00C54667" w:rsidRDefault="00B6423B" w:rsidP="00C54667">
    <w:pPr>
      <w:pStyle w:val="Footer"/>
    </w:pPr>
    <w:r w:rsidRPr="00C54667">
      <w:rPr>
        <w:sz w:val="20"/>
      </w:rPr>
      <w:t>VMnot_</w:t>
    </w:r>
    <w:r w:rsidR="00032BCD">
      <w:rPr>
        <w:sz w:val="20"/>
      </w:rPr>
      <w:t>2</w:t>
    </w:r>
    <w:r w:rsidR="0009529F">
      <w:rPr>
        <w:sz w:val="20"/>
      </w:rPr>
      <w:t>8</w:t>
    </w:r>
    <w:r>
      <w:rPr>
        <w:sz w:val="20"/>
      </w:rPr>
      <w:t>11</w:t>
    </w:r>
    <w:r w:rsidRPr="00C54667">
      <w:rPr>
        <w:sz w:val="20"/>
      </w:rPr>
      <w:t>18_Groz746_HIVreg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23B" w:rsidRPr="00AA06F5" w:rsidRDefault="00B6423B">
    <w:pPr>
      <w:pStyle w:val="Footer"/>
      <w:rPr>
        <w:sz w:val="20"/>
      </w:rPr>
    </w:pPr>
    <w:bookmarkStart w:id="7" w:name="_Hlk504467443"/>
    <w:r w:rsidRPr="00AA06F5">
      <w:rPr>
        <w:sz w:val="20"/>
      </w:rPr>
      <w:t>VMnot</w:t>
    </w:r>
    <w:r>
      <w:rPr>
        <w:sz w:val="20"/>
      </w:rPr>
      <w:t>_</w:t>
    </w:r>
    <w:r w:rsidR="00032BCD">
      <w:rPr>
        <w:sz w:val="20"/>
      </w:rPr>
      <w:t>2</w:t>
    </w:r>
    <w:r w:rsidR="0009529F">
      <w:rPr>
        <w:sz w:val="20"/>
      </w:rPr>
      <w:t>8</w:t>
    </w:r>
    <w:r>
      <w:rPr>
        <w:sz w:val="20"/>
      </w:rPr>
      <w:t>11</w:t>
    </w:r>
    <w:r w:rsidRPr="00AA06F5">
      <w:rPr>
        <w:sz w:val="20"/>
      </w:rPr>
      <w:t>1</w:t>
    </w:r>
    <w:r>
      <w:rPr>
        <w:sz w:val="20"/>
      </w:rPr>
      <w:t>8</w:t>
    </w:r>
    <w:r w:rsidRPr="00AA06F5">
      <w:rPr>
        <w:sz w:val="20"/>
      </w:rPr>
      <w:t>_</w:t>
    </w:r>
    <w:r>
      <w:rPr>
        <w:sz w:val="20"/>
      </w:rPr>
      <w:t>Groz</w:t>
    </w:r>
    <w:r w:rsidRPr="00AA06F5">
      <w:rPr>
        <w:sz w:val="20"/>
      </w:rPr>
      <w:t>746</w:t>
    </w:r>
    <w:r>
      <w:rPr>
        <w:sz w:val="20"/>
      </w:rPr>
      <w:t>_HIVreg</w:t>
    </w:r>
  </w:p>
  <w:bookmarkEnd w:id="7"/>
  <w:p w:rsidR="00B6423B" w:rsidRDefault="00B64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23B" w:rsidRDefault="00B6423B" w:rsidP="008818BA">
      <w:r>
        <w:separator/>
      </w:r>
    </w:p>
  </w:footnote>
  <w:footnote w:type="continuationSeparator" w:id="0">
    <w:p w:rsidR="00B6423B" w:rsidRDefault="00B6423B" w:rsidP="0088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23B" w:rsidRPr="008543F7" w:rsidRDefault="00B6423B" w:rsidP="008543F7">
    <w:pPr>
      <w:pStyle w:val="Header"/>
      <w:jc w:val="center"/>
      <w:rPr>
        <w:sz w:val="24"/>
      </w:rPr>
    </w:pPr>
    <w:r w:rsidRPr="008543F7">
      <w:rPr>
        <w:sz w:val="24"/>
      </w:rPr>
      <w:fldChar w:fldCharType="begin"/>
    </w:r>
    <w:r w:rsidRPr="008543F7">
      <w:rPr>
        <w:sz w:val="24"/>
      </w:rPr>
      <w:instrText xml:space="preserve"> PAGE   \* MERGEFORMAT </w:instrText>
    </w:r>
    <w:r w:rsidRPr="008543F7">
      <w:rPr>
        <w:sz w:val="24"/>
      </w:rPr>
      <w:fldChar w:fldCharType="separate"/>
    </w:r>
    <w:r>
      <w:rPr>
        <w:noProof/>
        <w:sz w:val="24"/>
      </w:rPr>
      <w:t>2</w:t>
    </w:r>
    <w:r w:rsidRPr="008543F7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13C"/>
    <w:multiLevelType w:val="hybridMultilevel"/>
    <w:tmpl w:val="CE2C0F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A93"/>
    <w:multiLevelType w:val="hybridMultilevel"/>
    <w:tmpl w:val="6D305AEA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6149F"/>
    <w:multiLevelType w:val="hybridMultilevel"/>
    <w:tmpl w:val="1B481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10615"/>
    <w:multiLevelType w:val="hybridMultilevel"/>
    <w:tmpl w:val="1B481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F292A"/>
    <w:multiLevelType w:val="hybridMultilevel"/>
    <w:tmpl w:val="271253F2"/>
    <w:lvl w:ilvl="0" w:tplc="BB00A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9DF"/>
    <w:multiLevelType w:val="hybridMultilevel"/>
    <w:tmpl w:val="79E231EC"/>
    <w:lvl w:ilvl="0" w:tplc="BA2CD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FD62E1"/>
    <w:multiLevelType w:val="hybridMultilevel"/>
    <w:tmpl w:val="B5F02FAE"/>
    <w:lvl w:ilvl="0" w:tplc="12F49788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57526C"/>
    <w:multiLevelType w:val="hybridMultilevel"/>
    <w:tmpl w:val="997A584E"/>
    <w:lvl w:ilvl="0" w:tplc="3718E19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3305A8"/>
    <w:multiLevelType w:val="hybridMultilevel"/>
    <w:tmpl w:val="7E2CBB48"/>
    <w:lvl w:ilvl="0" w:tplc="A16AD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0677C0"/>
    <w:multiLevelType w:val="hybridMultilevel"/>
    <w:tmpl w:val="F9E6AA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31CA7"/>
    <w:multiLevelType w:val="hybridMultilevel"/>
    <w:tmpl w:val="1B481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62931"/>
    <w:multiLevelType w:val="hybridMultilevel"/>
    <w:tmpl w:val="06622F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F60FA"/>
    <w:multiLevelType w:val="hybridMultilevel"/>
    <w:tmpl w:val="26585D8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F912C2"/>
    <w:multiLevelType w:val="hybridMultilevel"/>
    <w:tmpl w:val="D4460C80"/>
    <w:lvl w:ilvl="0" w:tplc="D1F89F2C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776723"/>
    <w:multiLevelType w:val="hybridMultilevel"/>
    <w:tmpl w:val="75C478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E6A46"/>
    <w:multiLevelType w:val="multilevel"/>
    <w:tmpl w:val="8C2AC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79434DDB"/>
    <w:multiLevelType w:val="hybridMultilevel"/>
    <w:tmpl w:val="9C84206C"/>
    <w:lvl w:ilvl="0" w:tplc="FF748B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3"/>
  </w:num>
  <w:num w:numId="5">
    <w:abstractNumId w:val="10"/>
  </w:num>
  <w:num w:numId="6">
    <w:abstractNumId w:val="16"/>
  </w:num>
  <w:num w:numId="7">
    <w:abstractNumId w:val="6"/>
  </w:num>
  <w:num w:numId="8">
    <w:abstractNumId w:val="9"/>
  </w:num>
  <w:num w:numId="9">
    <w:abstractNumId w:val="1"/>
  </w:num>
  <w:num w:numId="10">
    <w:abstractNumId w:val="12"/>
  </w:num>
  <w:num w:numId="11">
    <w:abstractNumId w:val="8"/>
  </w:num>
  <w:num w:numId="12">
    <w:abstractNumId w:val="14"/>
  </w:num>
  <w:num w:numId="13">
    <w:abstractNumId w:val="15"/>
  </w:num>
  <w:num w:numId="14">
    <w:abstractNumId w:val="7"/>
  </w:num>
  <w:num w:numId="15">
    <w:abstractNumId w:val="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trackedChanges" w:enforcement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F5"/>
    <w:rsid w:val="00001727"/>
    <w:rsid w:val="000028F3"/>
    <w:rsid w:val="00003008"/>
    <w:rsid w:val="000046CC"/>
    <w:rsid w:val="000050A1"/>
    <w:rsid w:val="000056AE"/>
    <w:rsid w:val="00007C0E"/>
    <w:rsid w:val="0001048D"/>
    <w:rsid w:val="00011742"/>
    <w:rsid w:val="00011A0B"/>
    <w:rsid w:val="00014348"/>
    <w:rsid w:val="0001694F"/>
    <w:rsid w:val="00017CD6"/>
    <w:rsid w:val="00020228"/>
    <w:rsid w:val="0002158E"/>
    <w:rsid w:val="00021FC1"/>
    <w:rsid w:val="00022AC2"/>
    <w:rsid w:val="00022BD8"/>
    <w:rsid w:val="00024778"/>
    <w:rsid w:val="00024804"/>
    <w:rsid w:val="00024C7F"/>
    <w:rsid w:val="00025905"/>
    <w:rsid w:val="00031227"/>
    <w:rsid w:val="00032BCD"/>
    <w:rsid w:val="000404CC"/>
    <w:rsid w:val="0004390A"/>
    <w:rsid w:val="00045621"/>
    <w:rsid w:val="0004617F"/>
    <w:rsid w:val="0004775E"/>
    <w:rsid w:val="00047783"/>
    <w:rsid w:val="00047974"/>
    <w:rsid w:val="00047979"/>
    <w:rsid w:val="00051D2A"/>
    <w:rsid w:val="000549B5"/>
    <w:rsid w:val="0005698E"/>
    <w:rsid w:val="000577B6"/>
    <w:rsid w:val="000577B9"/>
    <w:rsid w:val="000605DE"/>
    <w:rsid w:val="00060F9F"/>
    <w:rsid w:val="00062425"/>
    <w:rsid w:val="000626DB"/>
    <w:rsid w:val="00063F3F"/>
    <w:rsid w:val="000643B1"/>
    <w:rsid w:val="00065660"/>
    <w:rsid w:val="000668D5"/>
    <w:rsid w:val="00067168"/>
    <w:rsid w:val="0007279C"/>
    <w:rsid w:val="00072967"/>
    <w:rsid w:val="00072D18"/>
    <w:rsid w:val="00074FA1"/>
    <w:rsid w:val="000762EE"/>
    <w:rsid w:val="00076BB3"/>
    <w:rsid w:val="0007703E"/>
    <w:rsid w:val="000812DA"/>
    <w:rsid w:val="000821EA"/>
    <w:rsid w:val="00082FCF"/>
    <w:rsid w:val="00084029"/>
    <w:rsid w:val="0008527B"/>
    <w:rsid w:val="0008680A"/>
    <w:rsid w:val="0009120E"/>
    <w:rsid w:val="00091EB0"/>
    <w:rsid w:val="00092100"/>
    <w:rsid w:val="000943CE"/>
    <w:rsid w:val="0009529F"/>
    <w:rsid w:val="0009586F"/>
    <w:rsid w:val="00096917"/>
    <w:rsid w:val="000A0B7B"/>
    <w:rsid w:val="000A1212"/>
    <w:rsid w:val="000A1ADA"/>
    <w:rsid w:val="000A27F7"/>
    <w:rsid w:val="000A2FA0"/>
    <w:rsid w:val="000A3317"/>
    <w:rsid w:val="000A4AEA"/>
    <w:rsid w:val="000A668C"/>
    <w:rsid w:val="000B1182"/>
    <w:rsid w:val="000B22B2"/>
    <w:rsid w:val="000B36B7"/>
    <w:rsid w:val="000B3F47"/>
    <w:rsid w:val="000B4671"/>
    <w:rsid w:val="000B5961"/>
    <w:rsid w:val="000B5AFB"/>
    <w:rsid w:val="000B6F16"/>
    <w:rsid w:val="000B7A14"/>
    <w:rsid w:val="000C076B"/>
    <w:rsid w:val="000C15F8"/>
    <w:rsid w:val="000C1606"/>
    <w:rsid w:val="000C1BE4"/>
    <w:rsid w:val="000C7709"/>
    <w:rsid w:val="000D0D1C"/>
    <w:rsid w:val="000D26BE"/>
    <w:rsid w:val="000D58A4"/>
    <w:rsid w:val="000E407B"/>
    <w:rsid w:val="000E5212"/>
    <w:rsid w:val="000E6993"/>
    <w:rsid w:val="000E7BD4"/>
    <w:rsid w:val="000E7F55"/>
    <w:rsid w:val="000F06AE"/>
    <w:rsid w:val="000F0E72"/>
    <w:rsid w:val="000F1517"/>
    <w:rsid w:val="000F2D8E"/>
    <w:rsid w:val="000F34BF"/>
    <w:rsid w:val="000F57AF"/>
    <w:rsid w:val="000F597D"/>
    <w:rsid w:val="0010194C"/>
    <w:rsid w:val="0010209B"/>
    <w:rsid w:val="00102BF1"/>
    <w:rsid w:val="00102E59"/>
    <w:rsid w:val="001032D5"/>
    <w:rsid w:val="00104C47"/>
    <w:rsid w:val="0010525E"/>
    <w:rsid w:val="00106C3B"/>
    <w:rsid w:val="00106F36"/>
    <w:rsid w:val="00107476"/>
    <w:rsid w:val="001079B2"/>
    <w:rsid w:val="00112179"/>
    <w:rsid w:val="00112DF9"/>
    <w:rsid w:val="00112E1E"/>
    <w:rsid w:val="001136EB"/>
    <w:rsid w:val="0011396F"/>
    <w:rsid w:val="00113E05"/>
    <w:rsid w:val="001142A4"/>
    <w:rsid w:val="00115F4A"/>
    <w:rsid w:val="00120A68"/>
    <w:rsid w:val="0012254B"/>
    <w:rsid w:val="00123993"/>
    <w:rsid w:val="00124B1C"/>
    <w:rsid w:val="001312F5"/>
    <w:rsid w:val="001319EC"/>
    <w:rsid w:val="001320E8"/>
    <w:rsid w:val="001338E9"/>
    <w:rsid w:val="00133EA2"/>
    <w:rsid w:val="00136FD2"/>
    <w:rsid w:val="00141035"/>
    <w:rsid w:val="001410A0"/>
    <w:rsid w:val="0014271C"/>
    <w:rsid w:val="001428E1"/>
    <w:rsid w:val="00145121"/>
    <w:rsid w:val="00150068"/>
    <w:rsid w:val="001515F8"/>
    <w:rsid w:val="00154AF8"/>
    <w:rsid w:val="00155615"/>
    <w:rsid w:val="00155A11"/>
    <w:rsid w:val="00155E21"/>
    <w:rsid w:val="0015682B"/>
    <w:rsid w:val="001611E1"/>
    <w:rsid w:val="001618A5"/>
    <w:rsid w:val="00161A2D"/>
    <w:rsid w:val="001626D1"/>
    <w:rsid w:val="00162AE6"/>
    <w:rsid w:val="00162E94"/>
    <w:rsid w:val="001645AB"/>
    <w:rsid w:val="0017176B"/>
    <w:rsid w:val="0017492A"/>
    <w:rsid w:val="00175823"/>
    <w:rsid w:val="00176310"/>
    <w:rsid w:val="001764B3"/>
    <w:rsid w:val="001778A4"/>
    <w:rsid w:val="00180068"/>
    <w:rsid w:val="0018546B"/>
    <w:rsid w:val="00186B1F"/>
    <w:rsid w:val="0018739A"/>
    <w:rsid w:val="00190360"/>
    <w:rsid w:val="00190374"/>
    <w:rsid w:val="00192D1E"/>
    <w:rsid w:val="00192EF4"/>
    <w:rsid w:val="00193185"/>
    <w:rsid w:val="00193BC8"/>
    <w:rsid w:val="001970D4"/>
    <w:rsid w:val="001979DD"/>
    <w:rsid w:val="001A12D9"/>
    <w:rsid w:val="001A4C58"/>
    <w:rsid w:val="001A5907"/>
    <w:rsid w:val="001A6F16"/>
    <w:rsid w:val="001A700A"/>
    <w:rsid w:val="001B13DF"/>
    <w:rsid w:val="001B3001"/>
    <w:rsid w:val="001B3719"/>
    <w:rsid w:val="001B7DC7"/>
    <w:rsid w:val="001B7E03"/>
    <w:rsid w:val="001C0C19"/>
    <w:rsid w:val="001C2F85"/>
    <w:rsid w:val="001C3998"/>
    <w:rsid w:val="001C4C1D"/>
    <w:rsid w:val="001C4C85"/>
    <w:rsid w:val="001C4CEA"/>
    <w:rsid w:val="001C5951"/>
    <w:rsid w:val="001C7597"/>
    <w:rsid w:val="001C77F5"/>
    <w:rsid w:val="001D0B4A"/>
    <w:rsid w:val="001D18BC"/>
    <w:rsid w:val="001D1F44"/>
    <w:rsid w:val="001D394C"/>
    <w:rsid w:val="001D463E"/>
    <w:rsid w:val="001D6E4E"/>
    <w:rsid w:val="001D75B8"/>
    <w:rsid w:val="001E05CB"/>
    <w:rsid w:val="001E09FA"/>
    <w:rsid w:val="001E19B2"/>
    <w:rsid w:val="001E1C74"/>
    <w:rsid w:val="001E2EDC"/>
    <w:rsid w:val="001E3001"/>
    <w:rsid w:val="001F364F"/>
    <w:rsid w:val="00200684"/>
    <w:rsid w:val="002024AF"/>
    <w:rsid w:val="002059F0"/>
    <w:rsid w:val="00205E0E"/>
    <w:rsid w:val="00207A6E"/>
    <w:rsid w:val="002116A1"/>
    <w:rsid w:val="002118C0"/>
    <w:rsid w:val="00211B0D"/>
    <w:rsid w:val="00211EEE"/>
    <w:rsid w:val="00213288"/>
    <w:rsid w:val="0021364F"/>
    <w:rsid w:val="00213A32"/>
    <w:rsid w:val="0021637E"/>
    <w:rsid w:val="00216A4C"/>
    <w:rsid w:val="0021787A"/>
    <w:rsid w:val="00220E9F"/>
    <w:rsid w:val="002244ED"/>
    <w:rsid w:val="00232C6D"/>
    <w:rsid w:val="00232C6E"/>
    <w:rsid w:val="00234028"/>
    <w:rsid w:val="00234EFF"/>
    <w:rsid w:val="002355A8"/>
    <w:rsid w:val="00235E7F"/>
    <w:rsid w:val="0024110B"/>
    <w:rsid w:val="002512B2"/>
    <w:rsid w:val="002513F6"/>
    <w:rsid w:val="00251A91"/>
    <w:rsid w:val="00251B7A"/>
    <w:rsid w:val="00252428"/>
    <w:rsid w:val="00253B84"/>
    <w:rsid w:val="00254A54"/>
    <w:rsid w:val="002606D5"/>
    <w:rsid w:val="00262947"/>
    <w:rsid w:val="002630C9"/>
    <w:rsid w:val="0026439D"/>
    <w:rsid w:val="002647F3"/>
    <w:rsid w:val="00266091"/>
    <w:rsid w:val="002665EA"/>
    <w:rsid w:val="0026690E"/>
    <w:rsid w:val="00266D36"/>
    <w:rsid w:val="0027055B"/>
    <w:rsid w:val="00272DC2"/>
    <w:rsid w:val="002744EE"/>
    <w:rsid w:val="0027652E"/>
    <w:rsid w:val="00276B1A"/>
    <w:rsid w:val="00280725"/>
    <w:rsid w:val="00280A5C"/>
    <w:rsid w:val="00282BCC"/>
    <w:rsid w:val="00285F0B"/>
    <w:rsid w:val="00286023"/>
    <w:rsid w:val="00287207"/>
    <w:rsid w:val="00291B98"/>
    <w:rsid w:val="00292E8E"/>
    <w:rsid w:val="00295D74"/>
    <w:rsid w:val="00296170"/>
    <w:rsid w:val="0029736B"/>
    <w:rsid w:val="00297EDC"/>
    <w:rsid w:val="002A0463"/>
    <w:rsid w:val="002A0CA4"/>
    <w:rsid w:val="002A3D08"/>
    <w:rsid w:val="002A685C"/>
    <w:rsid w:val="002A71C9"/>
    <w:rsid w:val="002B2EBA"/>
    <w:rsid w:val="002B3BE9"/>
    <w:rsid w:val="002B4733"/>
    <w:rsid w:val="002B4EEA"/>
    <w:rsid w:val="002B5A0A"/>
    <w:rsid w:val="002B67B0"/>
    <w:rsid w:val="002B6DC7"/>
    <w:rsid w:val="002B7232"/>
    <w:rsid w:val="002B7A64"/>
    <w:rsid w:val="002B7AF4"/>
    <w:rsid w:val="002B7DD4"/>
    <w:rsid w:val="002C3186"/>
    <w:rsid w:val="002C383E"/>
    <w:rsid w:val="002C44F1"/>
    <w:rsid w:val="002C6CEE"/>
    <w:rsid w:val="002C7C6D"/>
    <w:rsid w:val="002D4CE1"/>
    <w:rsid w:val="002D5C70"/>
    <w:rsid w:val="002E184C"/>
    <w:rsid w:val="002E372C"/>
    <w:rsid w:val="002E6551"/>
    <w:rsid w:val="002E71A6"/>
    <w:rsid w:val="002E7972"/>
    <w:rsid w:val="002E7DD1"/>
    <w:rsid w:val="002F014E"/>
    <w:rsid w:val="002F094F"/>
    <w:rsid w:val="002F0DB3"/>
    <w:rsid w:val="002F1A67"/>
    <w:rsid w:val="002F227C"/>
    <w:rsid w:val="002F5B1A"/>
    <w:rsid w:val="002F6757"/>
    <w:rsid w:val="002F7A98"/>
    <w:rsid w:val="00301C5D"/>
    <w:rsid w:val="00301CDE"/>
    <w:rsid w:val="00301E4B"/>
    <w:rsid w:val="00302706"/>
    <w:rsid w:val="00305B1A"/>
    <w:rsid w:val="00306BA2"/>
    <w:rsid w:val="00311DC4"/>
    <w:rsid w:val="00312329"/>
    <w:rsid w:val="003142A5"/>
    <w:rsid w:val="00315B78"/>
    <w:rsid w:val="00317207"/>
    <w:rsid w:val="003233D9"/>
    <w:rsid w:val="00323778"/>
    <w:rsid w:val="00324485"/>
    <w:rsid w:val="003257FF"/>
    <w:rsid w:val="003260E4"/>
    <w:rsid w:val="0032678D"/>
    <w:rsid w:val="00331D30"/>
    <w:rsid w:val="003325DA"/>
    <w:rsid w:val="00336154"/>
    <w:rsid w:val="00337148"/>
    <w:rsid w:val="00341060"/>
    <w:rsid w:val="003411A3"/>
    <w:rsid w:val="00344103"/>
    <w:rsid w:val="003455CA"/>
    <w:rsid w:val="0034568E"/>
    <w:rsid w:val="00346048"/>
    <w:rsid w:val="00347B7F"/>
    <w:rsid w:val="00347C60"/>
    <w:rsid w:val="00351186"/>
    <w:rsid w:val="00352189"/>
    <w:rsid w:val="00355859"/>
    <w:rsid w:val="00355FC4"/>
    <w:rsid w:val="00356415"/>
    <w:rsid w:val="00356A80"/>
    <w:rsid w:val="0035778B"/>
    <w:rsid w:val="00357BA0"/>
    <w:rsid w:val="00357C3F"/>
    <w:rsid w:val="00357FDC"/>
    <w:rsid w:val="00361AAE"/>
    <w:rsid w:val="00362E9B"/>
    <w:rsid w:val="00363519"/>
    <w:rsid w:val="00365889"/>
    <w:rsid w:val="00365ACC"/>
    <w:rsid w:val="00366664"/>
    <w:rsid w:val="00367B34"/>
    <w:rsid w:val="0037120C"/>
    <w:rsid w:val="00373ADE"/>
    <w:rsid w:val="00375218"/>
    <w:rsid w:val="003756B5"/>
    <w:rsid w:val="00377F69"/>
    <w:rsid w:val="00380BEF"/>
    <w:rsid w:val="00381A9A"/>
    <w:rsid w:val="003825B4"/>
    <w:rsid w:val="00382D2D"/>
    <w:rsid w:val="00386D64"/>
    <w:rsid w:val="003904C0"/>
    <w:rsid w:val="00390CD8"/>
    <w:rsid w:val="00392145"/>
    <w:rsid w:val="00393F52"/>
    <w:rsid w:val="00394F6E"/>
    <w:rsid w:val="00396568"/>
    <w:rsid w:val="00396DF6"/>
    <w:rsid w:val="003A280E"/>
    <w:rsid w:val="003A3029"/>
    <w:rsid w:val="003A684C"/>
    <w:rsid w:val="003A74BF"/>
    <w:rsid w:val="003B0A21"/>
    <w:rsid w:val="003B0DE2"/>
    <w:rsid w:val="003B1F40"/>
    <w:rsid w:val="003B297B"/>
    <w:rsid w:val="003B3B24"/>
    <w:rsid w:val="003B4D5C"/>
    <w:rsid w:val="003B69F7"/>
    <w:rsid w:val="003C3D72"/>
    <w:rsid w:val="003C4B06"/>
    <w:rsid w:val="003C4BCF"/>
    <w:rsid w:val="003C4FA0"/>
    <w:rsid w:val="003D0C6C"/>
    <w:rsid w:val="003D0D9C"/>
    <w:rsid w:val="003D12A5"/>
    <w:rsid w:val="003D1DBA"/>
    <w:rsid w:val="003D257B"/>
    <w:rsid w:val="003D2DEA"/>
    <w:rsid w:val="003D507F"/>
    <w:rsid w:val="003D5111"/>
    <w:rsid w:val="003D5848"/>
    <w:rsid w:val="003D5F36"/>
    <w:rsid w:val="003D6774"/>
    <w:rsid w:val="003E11C5"/>
    <w:rsid w:val="003E3931"/>
    <w:rsid w:val="003E5083"/>
    <w:rsid w:val="003E568C"/>
    <w:rsid w:val="003E68DD"/>
    <w:rsid w:val="003F1030"/>
    <w:rsid w:val="003F2BEF"/>
    <w:rsid w:val="003F2E75"/>
    <w:rsid w:val="003F50A3"/>
    <w:rsid w:val="003F5836"/>
    <w:rsid w:val="003F6D2D"/>
    <w:rsid w:val="004005B6"/>
    <w:rsid w:val="00400B0C"/>
    <w:rsid w:val="00400B0F"/>
    <w:rsid w:val="004025A7"/>
    <w:rsid w:val="004034A7"/>
    <w:rsid w:val="0040545E"/>
    <w:rsid w:val="00406D00"/>
    <w:rsid w:val="004073C2"/>
    <w:rsid w:val="00410E6E"/>
    <w:rsid w:val="004115CC"/>
    <w:rsid w:val="004116A5"/>
    <w:rsid w:val="00412F66"/>
    <w:rsid w:val="00414AAE"/>
    <w:rsid w:val="00422E81"/>
    <w:rsid w:val="00425430"/>
    <w:rsid w:val="00426192"/>
    <w:rsid w:val="0042639F"/>
    <w:rsid w:val="00426A5A"/>
    <w:rsid w:val="00427D95"/>
    <w:rsid w:val="004302BA"/>
    <w:rsid w:val="00430D8D"/>
    <w:rsid w:val="00430E1D"/>
    <w:rsid w:val="00431EA8"/>
    <w:rsid w:val="0043215E"/>
    <w:rsid w:val="00436E1E"/>
    <w:rsid w:val="00437043"/>
    <w:rsid w:val="00441408"/>
    <w:rsid w:val="00442F89"/>
    <w:rsid w:val="00445518"/>
    <w:rsid w:val="004462FC"/>
    <w:rsid w:val="0045029A"/>
    <w:rsid w:val="00450EEC"/>
    <w:rsid w:val="0045165C"/>
    <w:rsid w:val="00452A37"/>
    <w:rsid w:val="00454072"/>
    <w:rsid w:val="004545C5"/>
    <w:rsid w:val="00454DDF"/>
    <w:rsid w:val="00456C07"/>
    <w:rsid w:val="00457966"/>
    <w:rsid w:val="00460F28"/>
    <w:rsid w:val="00461278"/>
    <w:rsid w:val="0046140A"/>
    <w:rsid w:val="00462476"/>
    <w:rsid w:val="00462664"/>
    <w:rsid w:val="004715F0"/>
    <w:rsid w:val="00471FDF"/>
    <w:rsid w:val="0047242C"/>
    <w:rsid w:val="00473C29"/>
    <w:rsid w:val="00480679"/>
    <w:rsid w:val="004818E9"/>
    <w:rsid w:val="00482D3E"/>
    <w:rsid w:val="0048726B"/>
    <w:rsid w:val="004901FB"/>
    <w:rsid w:val="004929E6"/>
    <w:rsid w:val="00492E57"/>
    <w:rsid w:val="004931D3"/>
    <w:rsid w:val="004959C2"/>
    <w:rsid w:val="00495EF4"/>
    <w:rsid w:val="00497189"/>
    <w:rsid w:val="004A09F4"/>
    <w:rsid w:val="004A2330"/>
    <w:rsid w:val="004A4CF6"/>
    <w:rsid w:val="004A72AF"/>
    <w:rsid w:val="004B0EC5"/>
    <w:rsid w:val="004B37BB"/>
    <w:rsid w:val="004B57BF"/>
    <w:rsid w:val="004B71AB"/>
    <w:rsid w:val="004C5613"/>
    <w:rsid w:val="004C5B36"/>
    <w:rsid w:val="004C6242"/>
    <w:rsid w:val="004C7571"/>
    <w:rsid w:val="004D3091"/>
    <w:rsid w:val="004D53A4"/>
    <w:rsid w:val="004D5B2C"/>
    <w:rsid w:val="004D6DCC"/>
    <w:rsid w:val="004E0320"/>
    <w:rsid w:val="004E1250"/>
    <w:rsid w:val="004E1DC4"/>
    <w:rsid w:val="004E24FD"/>
    <w:rsid w:val="004E3BB8"/>
    <w:rsid w:val="004E71E5"/>
    <w:rsid w:val="004E75BA"/>
    <w:rsid w:val="004F1974"/>
    <w:rsid w:val="004F1C08"/>
    <w:rsid w:val="004F4D98"/>
    <w:rsid w:val="004F52F4"/>
    <w:rsid w:val="004F62D4"/>
    <w:rsid w:val="005041E9"/>
    <w:rsid w:val="00504347"/>
    <w:rsid w:val="00507C27"/>
    <w:rsid w:val="0051176D"/>
    <w:rsid w:val="00511D37"/>
    <w:rsid w:val="00511D6F"/>
    <w:rsid w:val="0051239A"/>
    <w:rsid w:val="0051414F"/>
    <w:rsid w:val="00516546"/>
    <w:rsid w:val="00517E1B"/>
    <w:rsid w:val="0052138E"/>
    <w:rsid w:val="00524078"/>
    <w:rsid w:val="005242E3"/>
    <w:rsid w:val="0052725F"/>
    <w:rsid w:val="005274E0"/>
    <w:rsid w:val="005276D4"/>
    <w:rsid w:val="00527AB3"/>
    <w:rsid w:val="00527DB8"/>
    <w:rsid w:val="005314AF"/>
    <w:rsid w:val="00531E80"/>
    <w:rsid w:val="00532926"/>
    <w:rsid w:val="005333C8"/>
    <w:rsid w:val="00534BBD"/>
    <w:rsid w:val="00535580"/>
    <w:rsid w:val="005358B7"/>
    <w:rsid w:val="00535A33"/>
    <w:rsid w:val="005373B8"/>
    <w:rsid w:val="00537E96"/>
    <w:rsid w:val="005403E5"/>
    <w:rsid w:val="00541CEC"/>
    <w:rsid w:val="00542AEF"/>
    <w:rsid w:val="0054505C"/>
    <w:rsid w:val="005454AB"/>
    <w:rsid w:val="0054551E"/>
    <w:rsid w:val="00546736"/>
    <w:rsid w:val="00546DB6"/>
    <w:rsid w:val="005472E2"/>
    <w:rsid w:val="00552567"/>
    <w:rsid w:val="00552E1C"/>
    <w:rsid w:val="00555BC7"/>
    <w:rsid w:val="0055744B"/>
    <w:rsid w:val="0056062D"/>
    <w:rsid w:val="0056138F"/>
    <w:rsid w:val="005617F8"/>
    <w:rsid w:val="00561DA7"/>
    <w:rsid w:val="00563546"/>
    <w:rsid w:val="00564646"/>
    <w:rsid w:val="00570951"/>
    <w:rsid w:val="00572CB6"/>
    <w:rsid w:val="0057307C"/>
    <w:rsid w:val="005737F2"/>
    <w:rsid w:val="00574054"/>
    <w:rsid w:val="00574735"/>
    <w:rsid w:val="00574922"/>
    <w:rsid w:val="00576B1B"/>
    <w:rsid w:val="00581992"/>
    <w:rsid w:val="0058245F"/>
    <w:rsid w:val="0058350A"/>
    <w:rsid w:val="00583A50"/>
    <w:rsid w:val="00585174"/>
    <w:rsid w:val="00585323"/>
    <w:rsid w:val="005856A8"/>
    <w:rsid w:val="005929C1"/>
    <w:rsid w:val="005A33A8"/>
    <w:rsid w:val="005A3D7B"/>
    <w:rsid w:val="005A5E15"/>
    <w:rsid w:val="005A61F9"/>
    <w:rsid w:val="005A62AD"/>
    <w:rsid w:val="005B0D62"/>
    <w:rsid w:val="005B1029"/>
    <w:rsid w:val="005B2225"/>
    <w:rsid w:val="005B3E00"/>
    <w:rsid w:val="005B445F"/>
    <w:rsid w:val="005B5315"/>
    <w:rsid w:val="005B5CA2"/>
    <w:rsid w:val="005B677E"/>
    <w:rsid w:val="005B7CF3"/>
    <w:rsid w:val="005C03BB"/>
    <w:rsid w:val="005C36A1"/>
    <w:rsid w:val="005C440B"/>
    <w:rsid w:val="005C446B"/>
    <w:rsid w:val="005C6BC5"/>
    <w:rsid w:val="005C7CF7"/>
    <w:rsid w:val="005D2AC0"/>
    <w:rsid w:val="005D595C"/>
    <w:rsid w:val="005D6218"/>
    <w:rsid w:val="005D69F8"/>
    <w:rsid w:val="005D766C"/>
    <w:rsid w:val="005E05CD"/>
    <w:rsid w:val="005E0939"/>
    <w:rsid w:val="005E15E7"/>
    <w:rsid w:val="005E33AA"/>
    <w:rsid w:val="005E648B"/>
    <w:rsid w:val="005E6C54"/>
    <w:rsid w:val="005F0D28"/>
    <w:rsid w:val="005F1EB0"/>
    <w:rsid w:val="005F27F9"/>
    <w:rsid w:val="005F2A26"/>
    <w:rsid w:val="005F5478"/>
    <w:rsid w:val="005F5C23"/>
    <w:rsid w:val="005F5F1B"/>
    <w:rsid w:val="0060064E"/>
    <w:rsid w:val="00606C45"/>
    <w:rsid w:val="00607F56"/>
    <w:rsid w:val="00611492"/>
    <w:rsid w:val="00611A74"/>
    <w:rsid w:val="006120BE"/>
    <w:rsid w:val="00614772"/>
    <w:rsid w:val="00615736"/>
    <w:rsid w:val="00615C3D"/>
    <w:rsid w:val="00616B8D"/>
    <w:rsid w:val="00617913"/>
    <w:rsid w:val="00617CA6"/>
    <w:rsid w:val="006206DB"/>
    <w:rsid w:val="006220BC"/>
    <w:rsid w:val="006225DB"/>
    <w:rsid w:val="00622C9D"/>
    <w:rsid w:val="00623BA0"/>
    <w:rsid w:val="00624D87"/>
    <w:rsid w:val="0062573C"/>
    <w:rsid w:val="006304C7"/>
    <w:rsid w:val="00631C1E"/>
    <w:rsid w:val="006323C1"/>
    <w:rsid w:val="00633344"/>
    <w:rsid w:val="00636D4F"/>
    <w:rsid w:val="00637CE8"/>
    <w:rsid w:val="00640602"/>
    <w:rsid w:val="006407C7"/>
    <w:rsid w:val="00640BDB"/>
    <w:rsid w:val="00644952"/>
    <w:rsid w:val="006518E5"/>
    <w:rsid w:val="00652F0C"/>
    <w:rsid w:val="00653440"/>
    <w:rsid w:val="006561A7"/>
    <w:rsid w:val="0065755B"/>
    <w:rsid w:val="006612D4"/>
    <w:rsid w:val="00662BF5"/>
    <w:rsid w:val="00663547"/>
    <w:rsid w:val="00664400"/>
    <w:rsid w:val="00664644"/>
    <w:rsid w:val="0066552C"/>
    <w:rsid w:val="00666272"/>
    <w:rsid w:val="00666AA3"/>
    <w:rsid w:val="00666F0A"/>
    <w:rsid w:val="0067015F"/>
    <w:rsid w:val="00674FDE"/>
    <w:rsid w:val="00675C16"/>
    <w:rsid w:val="006833B0"/>
    <w:rsid w:val="006837F0"/>
    <w:rsid w:val="00683C4F"/>
    <w:rsid w:val="006858A4"/>
    <w:rsid w:val="006869E8"/>
    <w:rsid w:val="00691E9C"/>
    <w:rsid w:val="0069469F"/>
    <w:rsid w:val="006961C9"/>
    <w:rsid w:val="006A0B85"/>
    <w:rsid w:val="006A0FF4"/>
    <w:rsid w:val="006A1B20"/>
    <w:rsid w:val="006A23C4"/>
    <w:rsid w:val="006A24AB"/>
    <w:rsid w:val="006A42B9"/>
    <w:rsid w:val="006A4A21"/>
    <w:rsid w:val="006A50CE"/>
    <w:rsid w:val="006A5A2C"/>
    <w:rsid w:val="006A66DA"/>
    <w:rsid w:val="006A77A1"/>
    <w:rsid w:val="006A797F"/>
    <w:rsid w:val="006B3B8C"/>
    <w:rsid w:val="006B4602"/>
    <w:rsid w:val="006B492C"/>
    <w:rsid w:val="006B548E"/>
    <w:rsid w:val="006B5E60"/>
    <w:rsid w:val="006C56FC"/>
    <w:rsid w:val="006D0A7E"/>
    <w:rsid w:val="006D44D2"/>
    <w:rsid w:val="006D5044"/>
    <w:rsid w:val="006D533B"/>
    <w:rsid w:val="006E0A52"/>
    <w:rsid w:val="006E3AEB"/>
    <w:rsid w:val="006E41D3"/>
    <w:rsid w:val="006F0556"/>
    <w:rsid w:val="006F0C5C"/>
    <w:rsid w:val="006F0D07"/>
    <w:rsid w:val="006F2DBB"/>
    <w:rsid w:val="006F3239"/>
    <w:rsid w:val="006F4F0B"/>
    <w:rsid w:val="006F5A97"/>
    <w:rsid w:val="006F6522"/>
    <w:rsid w:val="006F65F8"/>
    <w:rsid w:val="006F731E"/>
    <w:rsid w:val="006F7E36"/>
    <w:rsid w:val="007014F8"/>
    <w:rsid w:val="00702F6F"/>
    <w:rsid w:val="00704A44"/>
    <w:rsid w:val="00707D33"/>
    <w:rsid w:val="00710E21"/>
    <w:rsid w:val="007117F4"/>
    <w:rsid w:val="007119E6"/>
    <w:rsid w:val="00711BF9"/>
    <w:rsid w:val="007120D5"/>
    <w:rsid w:val="0071488D"/>
    <w:rsid w:val="00715AEB"/>
    <w:rsid w:val="00716D39"/>
    <w:rsid w:val="0072045D"/>
    <w:rsid w:val="00721643"/>
    <w:rsid w:val="0072394C"/>
    <w:rsid w:val="00725B26"/>
    <w:rsid w:val="00725D0E"/>
    <w:rsid w:val="00726658"/>
    <w:rsid w:val="007267E2"/>
    <w:rsid w:val="00730253"/>
    <w:rsid w:val="00734BD6"/>
    <w:rsid w:val="0073738A"/>
    <w:rsid w:val="007374D0"/>
    <w:rsid w:val="007434EB"/>
    <w:rsid w:val="007442A9"/>
    <w:rsid w:val="00745274"/>
    <w:rsid w:val="00745C01"/>
    <w:rsid w:val="00746FC8"/>
    <w:rsid w:val="007519B3"/>
    <w:rsid w:val="00751E96"/>
    <w:rsid w:val="00753A69"/>
    <w:rsid w:val="00754D15"/>
    <w:rsid w:val="007556CA"/>
    <w:rsid w:val="00757DCF"/>
    <w:rsid w:val="0076151E"/>
    <w:rsid w:val="007641A1"/>
    <w:rsid w:val="00764F44"/>
    <w:rsid w:val="007656A7"/>
    <w:rsid w:val="007727DC"/>
    <w:rsid w:val="00772C3C"/>
    <w:rsid w:val="0077585A"/>
    <w:rsid w:val="0077660D"/>
    <w:rsid w:val="0078407B"/>
    <w:rsid w:val="00786950"/>
    <w:rsid w:val="00786D37"/>
    <w:rsid w:val="00787D3E"/>
    <w:rsid w:val="0079145F"/>
    <w:rsid w:val="0079384E"/>
    <w:rsid w:val="007938A0"/>
    <w:rsid w:val="007940E6"/>
    <w:rsid w:val="00794B8F"/>
    <w:rsid w:val="00796532"/>
    <w:rsid w:val="007969C6"/>
    <w:rsid w:val="007975AB"/>
    <w:rsid w:val="00797867"/>
    <w:rsid w:val="007A156A"/>
    <w:rsid w:val="007A15B0"/>
    <w:rsid w:val="007A1D25"/>
    <w:rsid w:val="007A20BB"/>
    <w:rsid w:val="007A33FC"/>
    <w:rsid w:val="007A541B"/>
    <w:rsid w:val="007A5671"/>
    <w:rsid w:val="007A5DEA"/>
    <w:rsid w:val="007B1BBB"/>
    <w:rsid w:val="007B2893"/>
    <w:rsid w:val="007B42EA"/>
    <w:rsid w:val="007B62AC"/>
    <w:rsid w:val="007B76D6"/>
    <w:rsid w:val="007C000D"/>
    <w:rsid w:val="007C03B8"/>
    <w:rsid w:val="007C3265"/>
    <w:rsid w:val="007C3EC4"/>
    <w:rsid w:val="007C4EC7"/>
    <w:rsid w:val="007C6740"/>
    <w:rsid w:val="007D1270"/>
    <w:rsid w:val="007D3282"/>
    <w:rsid w:val="007D3881"/>
    <w:rsid w:val="007D40D6"/>
    <w:rsid w:val="007D475D"/>
    <w:rsid w:val="007D5309"/>
    <w:rsid w:val="007D595F"/>
    <w:rsid w:val="007E0F60"/>
    <w:rsid w:val="007E30E8"/>
    <w:rsid w:val="007E45B8"/>
    <w:rsid w:val="007E5B52"/>
    <w:rsid w:val="007F0266"/>
    <w:rsid w:val="007F137B"/>
    <w:rsid w:val="007F150C"/>
    <w:rsid w:val="007F1F52"/>
    <w:rsid w:val="007F2902"/>
    <w:rsid w:val="007F4783"/>
    <w:rsid w:val="007F7531"/>
    <w:rsid w:val="007F7A83"/>
    <w:rsid w:val="007F7A96"/>
    <w:rsid w:val="007F7C89"/>
    <w:rsid w:val="00803243"/>
    <w:rsid w:val="00803860"/>
    <w:rsid w:val="00804F71"/>
    <w:rsid w:val="008050CB"/>
    <w:rsid w:val="00805320"/>
    <w:rsid w:val="00805F77"/>
    <w:rsid w:val="008067ED"/>
    <w:rsid w:val="008113BF"/>
    <w:rsid w:val="0081175B"/>
    <w:rsid w:val="00811E4B"/>
    <w:rsid w:val="0081350E"/>
    <w:rsid w:val="00814080"/>
    <w:rsid w:val="0081656A"/>
    <w:rsid w:val="008167F7"/>
    <w:rsid w:val="00816F61"/>
    <w:rsid w:val="008216A0"/>
    <w:rsid w:val="00823687"/>
    <w:rsid w:val="00823F4F"/>
    <w:rsid w:val="00826686"/>
    <w:rsid w:val="00830114"/>
    <w:rsid w:val="00830A45"/>
    <w:rsid w:val="008328A2"/>
    <w:rsid w:val="00833BD9"/>
    <w:rsid w:val="00834A66"/>
    <w:rsid w:val="00834EF4"/>
    <w:rsid w:val="00842B8E"/>
    <w:rsid w:val="00844A63"/>
    <w:rsid w:val="00846D37"/>
    <w:rsid w:val="00847D47"/>
    <w:rsid w:val="00851B3F"/>
    <w:rsid w:val="008529F8"/>
    <w:rsid w:val="008543F7"/>
    <w:rsid w:val="00855109"/>
    <w:rsid w:val="0085631A"/>
    <w:rsid w:val="0086201E"/>
    <w:rsid w:val="00865C4A"/>
    <w:rsid w:val="00865F20"/>
    <w:rsid w:val="008663DE"/>
    <w:rsid w:val="0086642E"/>
    <w:rsid w:val="00867816"/>
    <w:rsid w:val="008710C0"/>
    <w:rsid w:val="00872AE9"/>
    <w:rsid w:val="00873873"/>
    <w:rsid w:val="00876717"/>
    <w:rsid w:val="00876B5A"/>
    <w:rsid w:val="00876C8B"/>
    <w:rsid w:val="00877020"/>
    <w:rsid w:val="008806A8"/>
    <w:rsid w:val="008818BA"/>
    <w:rsid w:val="00881C0A"/>
    <w:rsid w:val="008832C5"/>
    <w:rsid w:val="00884A5C"/>
    <w:rsid w:val="0088561B"/>
    <w:rsid w:val="008877E1"/>
    <w:rsid w:val="0088783D"/>
    <w:rsid w:val="00887A9B"/>
    <w:rsid w:val="00887C79"/>
    <w:rsid w:val="008905FB"/>
    <w:rsid w:val="00893F5E"/>
    <w:rsid w:val="008A02FF"/>
    <w:rsid w:val="008A3006"/>
    <w:rsid w:val="008A3D43"/>
    <w:rsid w:val="008A4F44"/>
    <w:rsid w:val="008A5B78"/>
    <w:rsid w:val="008A5D9E"/>
    <w:rsid w:val="008A66E5"/>
    <w:rsid w:val="008B049E"/>
    <w:rsid w:val="008B05BC"/>
    <w:rsid w:val="008B265A"/>
    <w:rsid w:val="008B3405"/>
    <w:rsid w:val="008B3B6D"/>
    <w:rsid w:val="008B4AC3"/>
    <w:rsid w:val="008B67E6"/>
    <w:rsid w:val="008C1945"/>
    <w:rsid w:val="008C19D3"/>
    <w:rsid w:val="008C289D"/>
    <w:rsid w:val="008C4C5C"/>
    <w:rsid w:val="008D4457"/>
    <w:rsid w:val="008D5024"/>
    <w:rsid w:val="008E2188"/>
    <w:rsid w:val="008E2596"/>
    <w:rsid w:val="008E2F9C"/>
    <w:rsid w:val="008F20B1"/>
    <w:rsid w:val="008F29FD"/>
    <w:rsid w:val="008F2C62"/>
    <w:rsid w:val="008F4465"/>
    <w:rsid w:val="008F473F"/>
    <w:rsid w:val="008F6C9C"/>
    <w:rsid w:val="008F7EE0"/>
    <w:rsid w:val="0090208A"/>
    <w:rsid w:val="0090260B"/>
    <w:rsid w:val="00904EF1"/>
    <w:rsid w:val="00906A81"/>
    <w:rsid w:val="0090738D"/>
    <w:rsid w:val="00907AD8"/>
    <w:rsid w:val="009105BD"/>
    <w:rsid w:val="00911CEC"/>
    <w:rsid w:val="009125BC"/>
    <w:rsid w:val="00913473"/>
    <w:rsid w:val="00913EC8"/>
    <w:rsid w:val="009176BC"/>
    <w:rsid w:val="00917994"/>
    <w:rsid w:val="00917FA2"/>
    <w:rsid w:val="00920DBD"/>
    <w:rsid w:val="009228C4"/>
    <w:rsid w:val="009238AE"/>
    <w:rsid w:val="00926DF9"/>
    <w:rsid w:val="00931840"/>
    <w:rsid w:val="00933290"/>
    <w:rsid w:val="009373E1"/>
    <w:rsid w:val="00937A32"/>
    <w:rsid w:val="009401C7"/>
    <w:rsid w:val="00940258"/>
    <w:rsid w:val="00940EB7"/>
    <w:rsid w:val="00943449"/>
    <w:rsid w:val="009437C4"/>
    <w:rsid w:val="00943B5D"/>
    <w:rsid w:val="009501D7"/>
    <w:rsid w:val="00950E9C"/>
    <w:rsid w:val="0095151A"/>
    <w:rsid w:val="00951885"/>
    <w:rsid w:val="00952533"/>
    <w:rsid w:val="009554E6"/>
    <w:rsid w:val="00957859"/>
    <w:rsid w:val="00957B90"/>
    <w:rsid w:val="009603B0"/>
    <w:rsid w:val="009624E8"/>
    <w:rsid w:val="009626D1"/>
    <w:rsid w:val="00963DE0"/>
    <w:rsid w:val="009644B8"/>
    <w:rsid w:val="00964F99"/>
    <w:rsid w:val="009653A4"/>
    <w:rsid w:val="009657C4"/>
    <w:rsid w:val="009679B3"/>
    <w:rsid w:val="00970935"/>
    <w:rsid w:val="00973940"/>
    <w:rsid w:val="00974250"/>
    <w:rsid w:val="0097428D"/>
    <w:rsid w:val="00976308"/>
    <w:rsid w:val="00977C41"/>
    <w:rsid w:val="009800A9"/>
    <w:rsid w:val="00981651"/>
    <w:rsid w:val="00981BB6"/>
    <w:rsid w:val="00982523"/>
    <w:rsid w:val="009837BF"/>
    <w:rsid w:val="00984233"/>
    <w:rsid w:val="00985C30"/>
    <w:rsid w:val="00985D60"/>
    <w:rsid w:val="009864E6"/>
    <w:rsid w:val="00990D55"/>
    <w:rsid w:val="00990D76"/>
    <w:rsid w:val="00992498"/>
    <w:rsid w:val="00992B0F"/>
    <w:rsid w:val="00994AAE"/>
    <w:rsid w:val="00997B3C"/>
    <w:rsid w:val="00997BF7"/>
    <w:rsid w:val="009A0DCC"/>
    <w:rsid w:val="009A175B"/>
    <w:rsid w:val="009A1D55"/>
    <w:rsid w:val="009A1E63"/>
    <w:rsid w:val="009A4E49"/>
    <w:rsid w:val="009A7135"/>
    <w:rsid w:val="009A76CE"/>
    <w:rsid w:val="009B0193"/>
    <w:rsid w:val="009B20A5"/>
    <w:rsid w:val="009B2DFF"/>
    <w:rsid w:val="009B2EFC"/>
    <w:rsid w:val="009B3465"/>
    <w:rsid w:val="009B5DA4"/>
    <w:rsid w:val="009B61AE"/>
    <w:rsid w:val="009B72F0"/>
    <w:rsid w:val="009B7390"/>
    <w:rsid w:val="009C1C78"/>
    <w:rsid w:val="009C208F"/>
    <w:rsid w:val="009C3A5D"/>
    <w:rsid w:val="009C3AE6"/>
    <w:rsid w:val="009C3E8A"/>
    <w:rsid w:val="009C4724"/>
    <w:rsid w:val="009C6323"/>
    <w:rsid w:val="009D101B"/>
    <w:rsid w:val="009D4F44"/>
    <w:rsid w:val="009D6479"/>
    <w:rsid w:val="009E148E"/>
    <w:rsid w:val="009E5A39"/>
    <w:rsid w:val="009E7484"/>
    <w:rsid w:val="009F0B8F"/>
    <w:rsid w:val="009F2C47"/>
    <w:rsid w:val="009F3570"/>
    <w:rsid w:val="009F44EF"/>
    <w:rsid w:val="009F46F5"/>
    <w:rsid w:val="009F4BAD"/>
    <w:rsid w:val="009F5B8F"/>
    <w:rsid w:val="009F7137"/>
    <w:rsid w:val="00A0026F"/>
    <w:rsid w:val="00A047F9"/>
    <w:rsid w:val="00A05982"/>
    <w:rsid w:val="00A05D41"/>
    <w:rsid w:val="00A06BBF"/>
    <w:rsid w:val="00A127F6"/>
    <w:rsid w:val="00A14030"/>
    <w:rsid w:val="00A14F2B"/>
    <w:rsid w:val="00A15833"/>
    <w:rsid w:val="00A20941"/>
    <w:rsid w:val="00A213D8"/>
    <w:rsid w:val="00A21CB2"/>
    <w:rsid w:val="00A2204B"/>
    <w:rsid w:val="00A233AA"/>
    <w:rsid w:val="00A24A0F"/>
    <w:rsid w:val="00A3184F"/>
    <w:rsid w:val="00A31B28"/>
    <w:rsid w:val="00A344CB"/>
    <w:rsid w:val="00A3662F"/>
    <w:rsid w:val="00A36DEA"/>
    <w:rsid w:val="00A43046"/>
    <w:rsid w:val="00A43538"/>
    <w:rsid w:val="00A4366F"/>
    <w:rsid w:val="00A44FA9"/>
    <w:rsid w:val="00A47BA2"/>
    <w:rsid w:val="00A53498"/>
    <w:rsid w:val="00A53522"/>
    <w:rsid w:val="00A53BA2"/>
    <w:rsid w:val="00A53D99"/>
    <w:rsid w:val="00A5465E"/>
    <w:rsid w:val="00A56070"/>
    <w:rsid w:val="00A5792D"/>
    <w:rsid w:val="00A60035"/>
    <w:rsid w:val="00A612B4"/>
    <w:rsid w:val="00A6176B"/>
    <w:rsid w:val="00A61EC8"/>
    <w:rsid w:val="00A63115"/>
    <w:rsid w:val="00A63194"/>
    <w:rsid w:val="00A63D05"/>
    <w:rsid w:val="00A65089"/>
    <w:rsid w:val="00A658DC"/>
    <w:rsid w:val="00A65CED"/>
    <w:rsid w:val="00A65F8E"/>
    <w:rsid w:val="00A67D5B"/>
    <w:rsid w:val="00A70729"/>
    <w:rsid w:val="00A7579D"/>
    <w:rsid w:val="00A7755A"/>
    <w:rsid w:val="00A82CA4"/>
    <w:rsid w:val="00A83972"/>
    <w:rsid w:val="00A83E32"/>
    <w:rsid w:val="00A843A5"/>
    <w:rsid w:val="00A86A02"/>
    <w:rsid w:val="00A90E02"/>
    <w:rsid w:val="00A924F8"/>
    <w:rsid w:val="00A925B6"/>
    <w:rsid w:val="00A93735"/>
    <w:rsid w:val="00A958FA"/>
    <w:rsid w:val="00A9603D"/>
    <w:rsid w:val="00AA0647"/>
    <w:rsid w:val="00AA06F5"/>
    <w:rsid w:val="00AA1A6C"/>
    <w:rsid w:val="00AA2E86"/>
    <w:rsid w:val="00AA3450"/>
    <w:rsid w:val="00AA402F"/>
    <w:rsid w:val="00AA4722"/>
    <w:rsid w:val="00AB267C"/>
    <w:rsid w:val="00AB3AC9"/>
    <w:rsid w:val="00AB6640"/>
    <w:rsid w:val="00AB7E36"/>
    <w:rsid w:val="00AC2CA5"/>
    <w:rsid w:val="00AC439B"/>
    <w:rsid w:val="00AC5C5A"/>
    <w:rsid w:val="00AC7D7D"/>
    <w:rsid w:val="00AD29FB"/>
    <w:rsid w:val="00AD35E1"/>
    <w:rsid w:val="00AD3D87"/>
    <w:rsid w:val="00AD45AD"/>
    <w:rsid w:val="00AD4E9B"/>
    <w:rsid w:val="00AD51DB"/>
    <w:rsid w:val="00AD675C"/>
    <w:rsid w:val="00AE0448"/>
    <w:rsid w:val="00AE1463"/>
    <w:rsid w:val="00AE3F9A"/>
    <w:rsid w:val="00AE46DE"/>
    <w:rsid w:val="00AE7664"/>
    <w:rsid w:val="00AE7EF9"/>
    <w:rsid w:val="00AF16DA"/>
    <w:rsid w:val="00AF1B5D"/>
    <w:rsid w:val="00AF57D1"/>
    <w:rsid w:val="00B0044C"/>
    <w:rsid w:val="00B00BB8"/>
    <w:rsid w:val="00B05A82"/>
    <w:rsid w:val="00B11C97"/>
    <w:rsid w:val="00B12A55"/>
    <w:rsid w:val="00B13498"/>
    <w:rsid w:val="00B206A8"/>
    <w:rsid w:val="00B20961"/>
    <w:rsid w:val="00B23C7B"/>
    <w:rsid w:val="00B23C85"/>
    <w:rsid w:val="00B240EC"/>
    <w:rsid w:val="00B2465A"/>
    <w:rsid w:val="00B266A9"/>
    <w:rsid w:val="00B31698"/>
    <w:rsid w:val="00B31D3A"/>
    <w:rsid w:val="00B339D9"/>
    <w:rsid w:val="00B347B0"/>
    <w:rsid w:val="00B34DB2"/>
    <w:rsid w:val="00B35834"/>
    <w:rsid w:val="00B35861"/>
    <w:rsid w:val="00B3776C"/>
    <w:rsid w:val="00B37D51"/>
    <w:rsid w:val="00B42D60"/>
    <w:rsid w:val="00B438B1"/>
    <w:rsid w:val="00B479B9"/>
    <w:rsid w:val="00B534E7"/>
    <w:rsid w:val="00B563C8"/>
    <w:rsid w:val="00B6149B"/>
    <w:rsid w:val="00B6241C"/>
    <w:rsid w:val="00B629FB"/>
    <w:rsid w:val="00B63926"/>
    <w:rsid w:val="00B63A9A"/>
    <w:rsid w:val="00B6423B"/>
    <w:rsid w:val="00B644A3"/>
    <w:rsid w:val="00B64B31"/>
    <w:rsid w:val="00B66880"/>
    <w:rsid w:val="00B66ED8"/>
    <w:rsid w:val="00B704F4"/>
    <w:rsid w:val="00B73441"/>
    <w:rsid w:val="00B7382C"/>
    <w:rsid w:val="00B73CEE"/>
    <w:rsid w:val="00B7479B"/>
    <w:rsid w:val="00B77B01"/>
    <w:rsid w:val="00B8020D"/>
    <w:rsid w:val="00B81710"/>
    <w:rsid w:val="00B82AD8"/>
    <w:rsid w:val="00B84B62"/>
    <w:rsid w:val="00B84C3A"/>
    <w:rsid w:val="00B8610A"/>
    <w:rsid w:val="00B8627D"/>
    <w:rsid w:val="00B869F6"/>
    <w:rsid w:val="00B91D6C"/>
    <w:rsid w:val="00B91F35"/>
    <w:rsid w:val="00B931BF"/>
    <w:rsid w:val="00B939DE"/>
    <w:rsid w:val="00B93B2C"/>
    <w:rsid w:val="00B94DA2"/>
    <w:rsid w:val="00B977AB"/>
    <w:rsid w:val="00BA3586"/>
    <w:rsid w:val="00BA3FB3"/>
    <w:rsid w:val="00BA4FCE"/>
    <w:rsid w:val="00BA5F49"/>
    <w:rsid w:val="00BA6AF0"/>
    <w:rsid w:val="00BA74AC"/>
    <w:rsid w:val="00BB0458"/>
    <w:rsid w:val="00BB0804"/>
    <w:rsid w:val="00BB4D8D"/>
    <w:rsid w:val="00BB5715"/>
    <w:rsid w:val="00BB635C"/>
    <w:rsid w:val="00BB6B1C"/>
    <w:rsid w:val="00BB7E7B"/>
    <w:rsid w:val="00BB7EED"/>
    <w:rsid w:val="00BC0403"/>
    <w:rsid w:val="00BC0B23"/>
    <w:rsid w:val="00BC0C44"/>
    <w:rsid w:val="00BC66F7"/>
    <w:rsid w:val="00BD1D05"/>
    <w:rsid w:val="00BD26C4"/>
    <w:rsid w:val="00BD3689"/>
    <w:rsid w:val="00BD381A"/>
    <w:rsid w:val="00BD4076"/>
    <w:rsid w:val="00BD5AC0"/>
    <w:rsid w:val="00BD5B03"/>
    <w:rsid w:val="00BD6746"/>
    <w:rsid w:val="00BD6F31"/>
    <w:rsid w:val="00BD6FF0"/>
    <w:rsid w:val="00BD75CA"/>
    <w:rsid w:val="00BE0EFD"/>
    <w:rsid w:val="00BE20D9"/>
    <w:rsid w:val="00BE20F4"/>
    <w:rsid w:val="00BE2363"/>
    <w:rsid w:val="00BE2E6A"/>
    <w:rsid w:val="00BE4489"/>
    <w:rsid w:val="00BE54AE"/>
    <w:rsid w:val="00BF3E61"/>
    <w:rsid w:val="00BF5CC9"/>
    <w:rsid w:val="00C01CA1"/>
    <w:rsid w:val="00C03E8C"/>
    <w:rsid w:val="00C03F9F"/>
    <w:rsid w:val="00C055F7"/>
    <w:rsid w:val="00C055FB"/>
    <w:rsid w:val="00C07837"/>
    <w:rsid w:val="00C16339"/>
    <w:rsid w:val="00C16C0F"/>
    <w:rsid w:val="00C172DA"/>
    <w:rsid w:val="00C20268"/>
    <w:rsid w:val="00C205B7"/>
    <w:rsid w:val="00C21947"/>
    <w:rsid w:val="00C22863"/>
    <w:rsid w:val="00C230B6"/>
    <w:rsid w:val="00C240D8"/>
    <w:rsid w:val="00C242E5"/>
    <w:rsid w:val="00C24762"/>
    <w:rsid w:val="00C254EF"/>
    <w:rsid w:val="00C26CA7"/>
    <w:rsid w:val="00C320F0"/>
    <w:rsid w:val="00C3237C"/>
    <w:rsid w:val="00C337D3"/>
    <w:rsid w:val="00C33CDD"/>
    <w:rsid w:val="00C368C1"/>
    <w:rsid w:val="00C37974"/>
    <w:rsid w:val="00C41ECB"/>
    <w:rsid w:val="00C41FEB"/>
    <w:rsid w:val="00C43BE1"/>
    <w:rsid w:val="00C43CAC"/>
    <w:rsid w:val="00C44E5F"/>
    <w:rsid w:val="00C45B9B"/>
    <w:rsid w:val="00C472DC"/>
    <w:rsid w:val="00C51AB1"/>
    <w:rsid w:val="00C51D07"/>
    <w:rsid w:val="00C52045"/>
    <w:rsid w:val="00C522C2"/>
    <w:rsid w:val="00C54667"/>
    <w:rsid w:val="00C55D78"/>
    <w:rsid w:val="00C56FEE"/>
    <w:rsid w:val="00C57C11"/>
    <w:rsid w:val="00C57FCD"/>
    <w:rsid w:val="00C63DC4"/>
    <w:rsid w:val="00C642F0"/>
    <w:rsid w:val="00C642F8"/>
    <w:rsid w:val="00C65AF2"/>
    <w:rsid w:val="00C67C40"/>
    <w:rsid w:val="00C71D7E"/>
    <w:rsid w:val="00C71DB2"/>
    <w:rsid w:val="00C7207D"/>
    <w:rsid w:val="00C74600"/>
    <w:rsid w:val="00C752C9"/>
    <w:rsid w:val="00C80121"/>
    <w:rsid w:val="00C80AD8"/>
    <w:rsid w:val="00C80DF4"/>
    <w:rsid w:val="00C81540"/>
    <w:rsid w:val="00C83C69"/>
    <w:rsid w:val="00C8632B"/>
    <w:rsid w:val="00C86FA1"/>
    <w:rsid w:val="00C91183"/>
    <w:rsid w:val="00C93BCF"/>
    <w:rsid w:val="00C95AA9"/>
    <w:rsid w:val="00C9646F"/>
    <w:rsid w:val="00C973B0"/>
    <w:rsid w:val="00CA001A"/>
    <w:rsid w:val="00CA0778"/>
    <w:rsid w:val="00CA0A94"/>
    <w:rsid w:val="00CA1A69"/>
    <w:rsid w:val="00CA1D67"/>
    <w:rsid w:val="00CA47C4"/>
    <w:rsid w:val="00CA78A2"/>
    <w:rsid w:val="00CA7BDD"/>
    <w:rsid w:val="00CB02DF"/>
    <w:rsid w:val="00CB0320"/>
    <w:rsid w:val="00CB10CA"/>
    <w:rsid w:val="00CB22A8"/>
    <w:rsid w:val="00CB52A8"/>
    <w:rsid w:val="00CB61C4"/>
    <w:rsid w:val="00CB7D00"/>
    <w:rsid w:val="00CB7DD4"/>
    <w:rsid w:val="00CC3606"/>
    <w:rsid w:val="00CC4D3A"/>
    <w:rsid w:val="00CC5B8C"/>
    <w:rsid w:val="00CD1C96"/>
    <w:rsid w:val="00CD2C40"/>
    <w:rsid w:val="00CD36FE"/>
    <w:rsid w:val="00CD4471"/>
    <w:rsid w:val="00CD5406"/>
    <w:rsid w:val="00CD694F"/>
    <w:rsid w:val="00CD7AAF"/>
    <w:rsid w:val="00CE004F"/>
    <w:rsid w:val="00CE293D"/>
    <w:rsid w:val="00CE3C65"/>
    <w:rsid w:val="00CF2299"/>
    <w:rsid w:val="00CF3F7B"/>
    <w:rsid w:val="00CF492D"/>
    <w:rsid w:val="00CF4BD9"/>
    <w:rsid w:val="00D01FD9"/>
    <w:rsid w:val="00D04014"/>
    <w:rsid w:val="00D053B5"/>
    <w:rsid w:val="00D069A0"/>
    <w:rsid w:val="00D1048A"/>
    <w:rsid w:val="00D113B3"/>
    <w:rsid w:val="00D11BE7"/>
    <w:rsid w:val="00D16C4E"/>
    <w:rsid w:val="00D16E0A"/>
    <w:rsid w:val="00D201D1"/>
    <w:rsid w:val="00D20234"/>
    <w:rsid w:val="00D21918"/>
    <w:rsid w:val="00D239D7"/>
    <w:rsid w:val="00D248BC"/>
    <w:rsid w:val="00D257CF"/>
    <w:rsid w:val="00D26D66"/>
    <w:rsid w:val="00D27681"/>
    <w:rsid w:val="00D34EAB"/>
    <w:rsid w:val="00D351A9"/>
    <w:rsid w:val="00D40B1B"/>
    <w:rsid w:val="00D42045"/>
    <w:rsid w:val="00D435FE"/>
    <w:rsid w:val="00D43C21"/>
    <w:rsid w:val="00D44E2E"/>
    <w:rsid w:val="00D45CDA"/>
    <w:rsid w:val="00D47301"/>
    <w:rsid w:val="00D50427"/>
    <w:rsid w:val="00D5165C"/>
    <w:rsid w:val="00D533FB"/>
    <w:rsid w:val="00D537EF"/>
    <w:rsid w:val="00D54859"/>
    <w:rsid w:val="00D57CE9"/>
    <w:rsid w:val="00D614CF"/>
    <w:rsid w:val="00D6165B"/>
    <w:rsid w:val="00D61EA5"/>
    <w:rsid w:val="00D65FE3"/>
    <w:rsid w:val="00D73E4D"/>
    <w:rsid w:val="00D757BC"/>
    <w:rsid w:val="00D7759B"/>
    <w:rsid w:val="00D77C6A"/>
    <w:rsid w:val="00D77FBD"/>
    <w:rsid w:val="00D803A5"/>
    <w:rsid w:val="00D80402"/>
    <w:rsid w:val="00D806D3"/>
    <w:rsid w:val="00D80CEC"/>
    <w:rsid w:val="00D821D5"/>
    <w:rsid w:val="00D82CBC"/>
    <w:rsid w:val="00D83CD7"/>
    <w:rsid w:val="00D83D5A"/>
    <w:rsid w:val="00D84BDE"/>
    <w:rsid w:val="00D87BB3"/>
    <w:rsid w:val="00D87D7A"/>
    <w:rsid w:val="00D92345"/>
    <w:rsid w:val="00D9245A"/>
    <w:rsid w:val="00D93878"/>
    <w:rsid w:val="00D94112"/>
    <w:rsid w:val="00D945FF"/>
    <w:rsid w:val="00D96AEC"/>
    <w:rsid w:val="00DA0118"/>
    <w:rsid w:val="00DA0CD7"/>
    <w:rsid w:val="00DA2693"/>
    <w:rsid w:val="00DA59B5"/>
    <w:rsid w:val="00DA6348"/>
    <w:rsid w:val="00DA71D0"/>
    <w:rsid w:val="00DB2EEF"/>
    <w:rsid w:val="00DB5804"/>
    <w:rsid w:val="00DB7E5E"/>
    <w:rsid w:val="00DC0B4E"/>
    <w:rsid w:val="00DC12C7"/>
    <w:rsid w:val="00DC2365"/>
    <w:rsid w:val="00DC2ACE"/>
    <w:rsid w:val="00DC304F"/>
    <w:rsid w:val="00DC33C8"/>
    <w:rsid w:val="00DC3B71"/>
    <w:rsid w:val="00DC3F94"/>
    <w:rsid w:val="00DC441E"/>
    <w:rsid w:val="00DC5E92"/>
    <w:rsid w:val="00DC6974"/>
    <w:rsid w:val="00DD1A09"/>
    <w:rsid w:val="00DD3AF2"/>
    <w:rsid w:val="00DD4FD4"/>
    <w:rsid w:val="00DD6F33"/>
    <w:rsid w:val="00DD75FA"/>
    <w:rsid w:val="00DD7741"/>
    <w:rsid w:val="00DE1E46"/>
    <w:rsid w:val="00DE2021"/>
    <w:rsid w:val="00DE275C"/>
    <w:rsid w:val="00DE2E05"/>
    <w:rsid w:val="00DE3D9B"/>
    <w:rsid w:val="00DE749F"/>
    <w:rsid w:val="00DF0607"/>
    <w:rsid w:val="00DF062C"/>
    <w:rsid w:val="00DF1137"/>
    <w:rsid w:val="00DF14D1"/>
    <w:rsid w:val="00DF3D5E"/>
    <w:rsid w:val="00DF5B82"/>
    <w:rsid w:val="00DF6589"/>
    <w:rsid w:val="00DF6E21"/>
    <w:rsid w:val="00E007AF"/>
    <w:rsid w:val="00E044EE"/>
    <w:rsid w:val="00E0481B"/>
    <w:rsid w:val="00E0643D"/>
    <w:rsid w:val="00E079EB"/>
    <w:rsid w:val="00E10B56"/>
    <w:rsid w:val="00E112AE"/>
    <w:rsid w:val="00E11E9D"/>
    <w:rsid w:val="00E14B4B"/>
    <w:rsid w:val="00E16A05"/>
    <w:rsid w:val="00E170D7"/>
    <w:rsid w:val="00E20C19"/>
    <w:rsid w:val="00E22F86"/>
    <w:rsid w:val="00E2300A"/>
    <w:rsid w:val="00E2517A"/>
    <w:rsid w:val="00E349A9"/>
    <w:rsid w:val="00E34B61"/>
    <w:rsid w:val="00E3551B"/>
    <w:rsid w:val="00E36DE2"/>
    <w:rsid w:val="00E3757F"/>
    <w:rsid w:val="00E40F13"/>
    <w:rsid w:val="00E42FE6"/>
    <w:rsid w:val="00E440B6"/>
    <w:rsid w:val="00E445FA"/>
    <w:rsid w:val="00E45215"/>
    <w:rsid w:val="00E4675E"/>
    <w:rsid w:val="00E50534"/>
    <w:rsid w:val="00E50959"/>
    <w:rsid w:val="00E521AF"/>
    <w:rsid w:val="00E5437E"/>
    <w:rsid w:val="00E55A5E"/>
    <w:rsid w:val="00E5714C"/>
    <w:rsid w:val="00E60A01"/>
    <w:rsid w:val="00E6152C"/>
    <w:rsid w:val="00E633B2"/>
    <w:rsid w:val="00E63523"/>
    <w:rsid w:val="00E67751"/>
    <w:rsid w:val="00E70760"/>
    <w:rsid w:val="00E7182A"/>
    <w:rsid w:val="00E72596"/>
    <w:rsid w:val="00E7350F"/>
    <w:rsid w:val="00E73A04"/>
    <w:rsid w:val="00E74C30"/>
    <w:rsid w:val="00E75FF8"/>
    <w:rsid w:val="00E764E7"/>
    <w:rsid w:val="00E80A01"/>
    <w:rsid w:val="00E83351"/>
    <w:rsid w:val="00E844D3"/>
    <w:rsid w:val="00E85BC6"/>
    <w:rsid w:val="00E8709E"/>
    <w:rsid w:val="00E8725A"/>
    <w:rsid w:val="00E90D47"/>
    <w:rsid w:val="00E912B6"/>
    <w:rsid w:val="00E92892"/>
    <w:rsid w:val="00E95EB7"/>
    <w:rsid w:val="00E96278"/>
    <w:rsid w:val="00E96D0A"/>
    <w:rsid w:val="00E973DD"/>
    <w:rsid w:val="00E97F5D"/>
    <w:rsid w:val="00EA4A21"/>
    <w:rsid w:val="00EA5DF0"/>
    <w:rsid w:val="00EB09F7"/>
    <w:rsid w:val="00EB25C6"/>
    <w:rsid w:val="00EB40CB"/>
    <w:rsid w:val="00EB5AD9"/>
    <w:rsid w:val="00EB60C9"/>
    <w:rsid w:val="00EB6476"/>
    <w:rsid w:val="00EC04CA"/>
    <w:rsid w:val="00EC0E52"/>
    <w:rsid w:val="00EC15B5"/>
    <w:rsid w:val="00EC1AA7"/>
    <w:rsid w:val="00EC289A"/>
    <w:rsid w:val="00EC2C1A"/>
    <w:rsid w:val="00EC2F08"/>
    <w:rsid w:val="00EC2F9E"/>
    <w:rsid w:val="00EC331B"/>
    <w:rsid w:val="00EC5C96"/>
    <w:rsid w:val="00EC640C"/>
    <w:rsid w:val="00EC6EBF"/>
    <w:rsid w:val="00EC7108"/>
    <w:rsid w:val="00EC72F2"/>
    <w:rsid w:val="00EC7339"/>
    <w:rsid w:val="00EC7CB8"/>
    <w:rsid w:val="00ED18A2"/>
    <w:rsid w:val="00ED50D2"/>
    <w:rsid w:val="00ED7432"/>
    <w:rsid w:val="00EE011B"/>
    <w:rsid w:val="00EE2F99"/>
    <w:rsid w:val="00EE4848"/>
    <w:rsid w:val="00EE6589"/>
    <w:rsid w:val="00EF11C9"/>
    <w:rsid w:val="00EF3848"/>
    <w:rsid w:val="00EF4EA0"/>
    <w:rsid w:val="00EF7C21"/>
    <w:rsid w:val="00F04B34"/>
    <w:rsid w:val="00F05A3F"/>
    <w:rsid w:val="00F11C8C"/>
    <w:rsid w:val="00F122CF"/>
    <w:rsid w:val="00F13C5D"/>
    <w:rsid w:val="00F16FB5"/>
    <w:rsid w:val="00F17FE6"/>
    <w:rsid w:val="00F26AF1"/>
    <w:rsid w:val="00F27F62"/>
    <w:rsid w:val="00F30111"/>
    <w:rsid w:val="00F3032F"/>
    <w:rsid w:val="00F32B3C"/>
    <w:rsid w:val="00F340E3"/>
    <w:rsid w:val="00F34298"/>
    <w:rsid w:val="00F3515D"/>
    <w:rsid w:val="00F37618"/>
    <w:rsid w:val="00F37EFD"/>
    <w:rsid w:val="00F40C97"/>
    <w:rsid w:val="00F43FC2"/>
    <w:rsid w:val="00F4737D"/>
    <w:rsid w:val="00F47F80"/>
    <w:rsid w:val="00F52203"/>
    <w:rsid w:val="00F57A82"/>
    <w:rsid w:val="00F6007C"/>
    <w:rsid w:val="00F60EB7"/>
    <w:rsid w:val="00F613A8"/>
    <w:rsid w:val="00F61753"/>
    <w:rsid w:val="00F63334"/>
    <w:rsid w:val="00F67473"/>
    <w:rsid w:val="00F70181"/>
    <w:rsid w:val="00F70AD6"/>
    <w:rsid w:val="00F70EB5"/>
    <w:rsid w:val="00F73470"/>
    <w:rsid w:val="00F74EBA"/>
    <w:rsid w:val="00F753ED"/>
    <w:rsid w:val="00F80019"/>
    <w:rsid w:val="00F81A12"/>
    <w:rsid w:val="00F82DF3"/>
    <w:rsid w:val="00F842DB"/>
    <w:rsid w:val="00F85A07"/>
    <w:rsid w:val="00F869C3"/>
    <w:rsid w:val="00F86C8A"/>
    <w:rsid w:val="00F875E1"/>
    <w:rsid w:val="00F9198C"/>
    <w:rsid w:val="00F91BF3"/>
    <w:rsid w:val="00F9230A"/>
    <w:rsid w:val="00F9599B"/>
    <w:rsid w:val="00F97F95"/>
    <w:rsid w:val="00FA128A"/>
    <w:rsid w:val="00FA1AD2"/>
    <w:rsid w:val="00FA26A6"/>
    <w:rsid w:val="00FA363E"/>
    <w:rsid w:val="00FA3DD2"/>
    <w:rsid w:val="00FA4708"/>
    <w:rsid w:val="00FA59F6"/>
    <w:rsid w:val="00FA673B"/>
    <w:rsid w:val="00FA695D"/>
    <w:rsid w:val="00FB0705"/>
    <w:rsid w:val="00FB088F"/>
    <w:rsid w:val="00FB2548"/>
    <w:rsid w:val="00FB2843"/>
    <w:rsid w:val="00FB447D"/>
    <w:rsid w:val="00FC20C7"/>
    <w:rsid w:val="00FC3D6E"/>
    <w:rsid w:val="00FD16F8"/>
    <w:rsid w:val="00FD2136"/>
    <w:rsid w:val="00FD2290"/>
    <w:rsid w:val="00FD4FBE"/>
    <w:rsid w:val="00FD549E"/>
    <w:rsid w:val="00FD65BA"/>
    <w:rsid w:val="00FD6D27"/>
    <w:rsid w:val="00FE19ED"/>
    <w:rsid w:val="00FE2DE1"/>
    <w:rsid w:val="00FE3E39"/>
    <w:rsid w:val="00FE4360"/>
    <w:rsid w:val="00FE4B27"/>
    <w:rsid w:val="00FE4BA3"/>
    <w:rsid w:val="00FF0E77"/>
    <w:rsid w:val="00FF20D4"/>
    <w:rsid w:val="00FF260E"/>
    <w:rsid w:val="00FF588D"/>
    <w:rsid w:val="00FF5D1B"/>
    <w:rsid w:val="00FF7202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4:docId w14:val="7149A5C7"/>
  <w15:docId w15:val="{7CE79E69-CBDB-4BE3-8642-7BE785DB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C69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C41"/>
    <w:pPr>
      <w:keepNext/>
      <w:jc w:val="center"/>
      <w:outlineLvl w:val="0"/>
    </w:pPr>
    <w:rPr>
      <w:rFonts w:eastAsia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77C41"/>
    <w:pPr>
      <w:keepNext/>
      <w:tabs>
        <w:tab w:val="num" w:pos="495"/>
      </w:tabs>
      <w:ind w:left="495" w:hanging="495"/>
      <w:jc w:val="left"/>
      <w:outlineLvl w:val="1"/>
    </w:pPr>
    <w:rPr>
      <w:rFonts w:eastAsia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C8632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0"/>
    </w:rPr>
  </w:style>
  <w:style w:type="paragraph" w:styleId="Heading4">
    <w:name w:val="heading 4"/>
    <w:basedOn w:val="Normal"/>
    <w:link w:val="Heading4Char"/>
    <w:uiPriority w:val="9"/>
    <w:qFormat/>
    <w:rsid w:val="00977C41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977C41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46F5"/>
    <w:rPr>
      <w:color w:val="0000FF"/>
      <w:u w:val="single"/>
    </w:rPr>
  </w:style>
  <w:style w:type="table" w:styleId="TableGrid">
    <w:name w:val="Table Grid"/>
    <w:basedOn w:val="TableNormal"/>
    <w:uiPriority w:val="59"/>
    <w:rsid w:val="0088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81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8BA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818BA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8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18BA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BA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18BA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8818BA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818BA"/>
    <w:pPr>
      <w:jc w:val="left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818BA"/>
    <w:rPr>
      <w:sz w:val="20"/>
      <w:szCs w:val="20"/>
      <w:lang w:val="lv-LV"/>
    </w:rPr>
  </w:style>
  <w:style w:type="character" w:styleId="FootnoteReference">
    <w:name w:val="footnote reference"/>
    <w:uiPriority w:val="99"/>
    <w:semiHidden/>
    <w:unhideWhenUsed/>
    <w:rsid w:val="008818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18BA"/>
    <w:pPr>
      <w:jc w:val="left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818BA"/>
    <w:rPr>
      <w:sz w:val="20"/>
      <w:szCs w:val="20"/>
      <w:lang w:val="lv-LV"/>
    </w:rPr>
  </w:style>
  <w:style w:type="character" w:styleId="EndnoteReference">
    <w:name w:val="endnote reference"/>
    <w:uiPriority w:val="99"/>
    <w:semiHidden/>
    <w:unhideWhenUsed/>
    <w:rsid w:val="008818B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00684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200684"/>
    <w:rPr>
      <w:rFonts w:ascii="Times New Roman" w:hAnsi="Times New Roman"/>
      <w:sz w:val="28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200684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200684"/>
    <w:rPr>
      <w:rFonts w:ascii="Times New Roman" w:hAnsi="Times New Roman"/>
      <w:sz w:val="28"/>
      <w:lang w:val="lv-LV"/>
    </w:rPr>
  </w:style>
  <w:style w:type="paragraph" w:customStyle="1" w:styleId="tv213">
    <w:name w:val="tv213"/>
    <w:basedOn w:val="Normal"/>
    <w:rsid w:val="00BC0C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link w:val="Heading3"/>
    <w:rsid w:val="00C8632B"/>
    <w:rPr>
      <w:rFonts w:ascii="Cambria" w:eastAsia="Times New Roman" w:hAnsi="Cambria" w:cs="Times New Roman"/>
      <w:b/>
      <w:bCs/>
      <w:color w:val="4F81BD"/>
      <w:sz w:val="28"/>
      <w:lang w:val="lv-LV"/>
    </w:rPr>
  </w:style>
  <w:style w:type="paragraph" w:styleId="Revision">
    <w:name w:val="Revision"/>
    <w:hidden/>
    <w:uiPriority w:val="99"/>
    <w:semiHidden/>
    <w:rsid w:val="00356415"/>
    <w:rPr>
      <w:rFonts w:ascii="Times New Roman" w:hAnsi="Times New Roman"/>
      <w:sz w:val="28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977C41"/>
    <w:rPr>
      <w:rFonts w:ascii="Times New Roman" w:eastAsia="Times New Roman" w:hAnsi="Times New Roman"/>
      <w:b/>
      <w:bCs/>
      <w:lang w:eastAsia="en-US"/>
    </w:rPr>
  </w:style>
  <w:style w:type="character" w:customStyle="1" w:styleId="Heading2Char">
    <w:name w:val="Heading 2 Char"/>
    <w:link w:val="Heading2"/>
    <w:rsid w:val="00977C41"/>
    <w:rPr>
      <w:rFonts w:ascii="Times New Roman" w:eastAsia="Times New Roman" w:hAnsi="Times New Roman"/>
      <w:b/>
      <w:lang w:eastAsia="en-US"/>
    </w:rPr>
  </w:style>
  <w:style w:type="character" w:customStyle="1" w:styleId="Heading4Char">
    <w:name w:val="Heading 4 Char"/>
    <w:link w:val="Heading4"/>
    <w:uiPriority w:val="9"/>
    <w:rsid w:val="00977C41"/>
    <w:rPr>
      <w:rFonts w:ascii="Times New Roman" w:eastAsia="Times New Roman" w:hAnsi="Times New Roman"/>
      <w:b/>
      <w:bCs/>
      <w:lang w:eastAsia="en-US"/>
    </w:rPr>
  </w:style>
  <w:style w:type="character" w:customStyle="1" w:styleId="Heading5Char">
    <w:name w:val="Heading 5 Char"/>
    <w:link w:val="Heading5"/>
    <w:uiPriority w:val="9"/>
    <w:rsid w:val="00977C41"/>
    <w:rPr>
      <w:rFonts w:eastAsia="Times New Roman"/>
      <w:b/>
      <w:bCs/>
      <w:i/>
      <w:iCs/>
      <w:sz w:val="26"/>
      <w:szCs w:val="26"/>
      <w:lang w:val="en-AU" w:eastAsia="en-US"/>
    </w:rPr>
  </w:style>
  <w:style w:type="paragraph" w:styleId="NoSpacing">
    <w:name w:val="No Spacing"/>
    <w:uiPriority w:val="1"/>
    <w:qFormat/>
    <w:rsid w:val="00977C41"/>
    <w:rPr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77C41"/>
    <w:pPr>
      <w:jc w:val="left"/>
    </w:pPr>
    <w:rPr>
      <w:rFonts w:eastAsia="Times New Roman"/>
      <w:i/>
      <w:szCs w:val="28"/>
    </w:rPr>
  </w:style>
  <w:style w:type="character" w:customStyle="1" w:styleId="QuoteChar">
    <w:name w:val="Quote Char"/>
    <w:link w:val="Quote"/>
    <w:uiPriority w:val="29"/>
    <w:rsid w:val="00977C41"/>
    <w:rPr>
      <w:rFonts w:ascii="Times New Roman" w:eastAsia="Times New Roman" w:hAnsi="Times New Roman"/>
      <w:i/>
      <w:sz w:val="28"/>
      <w:szCs w:val="28"/>
      <w:lang w:eastAsia="en-US"/>
    </w:rPr>
  </w:style>
  <w:style w:type="character" w:customStyle="1" w:styleId="CommentTextChar1">
    <w:name w:val="Comment Text Char1"/>
    <w:uiPriority w:val="99"/>
    <w:semiHidden/>
    <w:rsid w:val="00977C41"/>
    <w:rPr>
      <w:rFonts w:eastAsia="Times New Roman"/>
      <w:lang w:eastAsia="en-US"/>
    </w:rPr>
  </w:style>
  <w:style w:type="character" w:customStyle="1" w:styleId="CommentSubjectChar1">
    <w:name w:val="Comment Subject Char1"/>
    <w:uiPriority w:val="99"/>
    <w:semiHidden/>
    <w:rsid w:val="00977C41"/>
    <w:rPr>
      <w:rFonts w:eastAsia="Times New Roman"/>
      <w:b/>
      <w:bCs/>
      <w:lang w:eastAsia="en-US"/>
    </w:rPr>
  </w:style>
  <w:style w:type="character" w:customStyle="1" w:styleId="FootnoteTextChar1">
    <w:name w:val="Footnote Text Char1"/>
    <w:uiPriority w:val="99"/>
    <w:semiHidden/>
    <w:rsid w:val="00977C41"/>
    <w:rPr>
      <w:rFonts w:eastAsia="Times New Roman"/>
      <w:lang w:eastAsia="en-US"/>
    </w:rPr>
  </w:style>
  <w:style w:type="character" w:customStyle="1" w:styleId="EndnoteTextChar1">
    <w:name w:val="Endnote Text Char1"/>
    <w:uiPriority w:val="99"/>
    <w:semiHidden/>
    <w:rsid w:val="00977C41"/>
    <w:rPr>
      <w:rFonts w:eastAsia="Times New Roman"/>
      <w:lang w:eastAsia="en-US"/>
    </w:rPr>
  </w:style>
  <w:style w:type="character" w:styleId="Emphasis">
    <w:name w:val="Emphasis"/>
    <w:uiPriority w:val="20"/>
    <w:qFormat/>
    <w:rsid w:val="00977C41"/>
    <w:rPr>
      <w:i/>
      <w:iCs/>
    </w:rPr>
  </w:style>
  <w:style w:type="character" w:styleId="Strong">
    <w:name w:val="Strong"/>
    <w:uiPriority w:val="22"/>
    <w:qFormat/>
    <w:rsid w:val="00977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39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29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38">
          <w:marLeft w:val="103"/>
          <w:marRight w:val="103"/>
          <w:marTop w:val="480"/>
          <w:marBottom w:val="0"/>
          <w:divBdr>
            <w:top w:val="single" w:sz="4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04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08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94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45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78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394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86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9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12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70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556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23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58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44108-arstniecib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44108-arstniecibas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4EB55-03DD-4A8B-A79E-4D2BB2FE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13547</Words>
  <Characters>7723</Characters>
  <Application>Microsoft Office Word</Application>
  <DocSecurity>0</DocSecurity>
  <Lines>64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2008.gada 15.septembra noteikumos Nr.746 "Ar noteiktām slimībām slimojošu pacientu reģistra izveides, papildināšanas un uzturēšanas kārtība"</vt:lpstr>
      <vt:lpstr>Grozījumi Ministru kabineta 2008.gada 15.septembra noteikumos Nr.746 "Ar noteiktām slimībām slimojošu pacientu reģistra izveides, papildināšanas un uzturēšanas kārtība"</vt:lpstr>
    </vt:vector>
  </TitlesOfParts>
  <Company>Veselības ministrija</Company>
  <LinksUpToDate>false</LinksUpToDate>
  <CharactersWithSpaces>21228</CharactersWithSpaces>
  <SharedDoc>false</SharedDoc>
  <HLinks>
    <vt:vector size="12" baseType="variant">
      <vt:variant>
        <vt:i4>7405622</vt:i4>
      </vt:variant>
      <vt:variant>
        <vt:i4>3</vt:i4>
      </vt:variant>
      <vt:variant>
        <vt:i4>0</vt:i4>
      </vt:variant>
      <vt:variant>
        <vt:i4>5</vt:i4>
      </vt:variant>
      <vt:variant>
        <vt:lpwstr>http://likumi.lv/ta/id/44108-arstniecibas-likums</vt:lpwstr>
      </vt:variant>
      <vt:variant>
        <vt:lpwstr>p9</vt:lpwstr>
      </vt:variant>
      <vt:variant>
        <vt:i4>4718662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http://likumi.lv/ta/id/44108-arstniecibas-likums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15.septembra noteikumos Nr.746 "Ar noteiktām slimībām slimojošu pacientu reģistra izveides, papildināšanas un uzturēšanas kārtība"</dc:title>
  <dc:subject>MK noteikumu projekts</dc:subject>
  <dc:creator>neo</dc:creator>
  <dc:description>67876089, vija.ozolina@vm.gov.lv</dc:description>
  <cp:lastModifiedBy>Vija Ozoliņa</cp:lastModifiedBy>
  <cp:revision>57</cp:revision>
  <cp:lastPrinted>2018-11-08T13:09:00Z</cp:lastPrinted>
  <dcterms:created xsi:type="dcterms:W3CDTF">2018-09-27T10:40:00Z</dcterms:created>
  <dcterms:modified xsi:type="dcterms:W3CDTF">2018-11-28T07:50:00Z</dcterms:modified>
</cp:coreProperties>
</file>