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7E" w:rsidRPr="00AD578B" w:rsidRDefault="0089667E" w:rsidP="0089667E">
      <w:pPr>
        <w:pStyle w:val="naisvisr"/>
        <w:spacing w:before="0" w:after="0"/>
      </w:pPr>
      <w:r w:rsidRPr="00AD578B">
        <w:t>Ministru kabineta noteikumu projekta</w:t>
      </w:r>
    </w:p>
    <w:p w:rsidR="0089667E" w:rsidRDefault="0089667E" w:rsidP="0089667E">
      <w:pPr>
        <w:pStyle w:val="naisvisr"/>
        <w:spacing w:before="0" w:after="0"/>
      </w:pPr>
      <w:r w:rsidRPr="00AD578B">
        <w:t>„</w:t>
      </w:r>
      <w:r w:rsidRPr="004C7235">
        <w:t>Izglītības un profesionālās kvalifikācijas prasības fiziskajām personām, kas nodarbojas ar lauksaimniecības dzīvnieku vērtēšanu, snieguma pārbaudi un pārraudzību, mākslīgo apsēklošanu, olšūnu un embriju transplantāciju, šo personu apmācības kārtība, kā arī attiecīgo sertifikātu un apliecību izsniegšanas, apturēšanas, anulēšanas un atsaukšanas kārtība</w:t>
      </w:r>
      <w:r>
        <w:t>”</w:t>
      </w:r>
      <w:r w:rsidRPr="00AD578B">
        <w:t xml:space="preserve"> sākotnējās ietekmes novērtējuma </w:t>
      </w:r>
      <w:smartTag w:uri="schemas-tilde-lv/tildestengine" w:element="veidnes">
        <w:smartTagPr>
          <w:attr w:name="id" w:val="-1"/>
          <w:attr w:name="baseform" w:val="ziņojum|s"/>
          <w:attr w:name="text" w:val="ziņojums"/>
        </w:smartTagPr>
        <w:r w:rsidRPr="00AD578B">
          <w:t>ziņojums</w:t>
        </w:r>
        <w:r w:rsidRPr="00AD578B">
          <w:rPr>
            <w:b w:val="0"/>
          </w:rPr>
          <w:t xml:space="preserve"> </w:t>
        </w:r>
      </w:smartTag>
      <w:r w:rsidRPr="00AD578B">
        <w:t>(anotācija)</w:t>
      </w:r>
    </w:p>
    <w:p w:rsidR="0089667E" w:rsidRDefault="008966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62"/>
      </w:tblGrid>
      <w:tr w:rsidR="00E70507" w:rsidTr="00353F7E">
        <w:tc>
          <w:tcPr>
            <w:tcW w:w="9072" w:type="dxa"/>
            <w:gridSpan w:val="2"/>
          </w:tcPr>
          <w:p w:rsidR="00E81117" w:rsidRPr="00497D66" w:rsidRDefault="00375063" w:rsidP="00135E53">
            <w:pPr>
              <w:jc w:val="center"/>
              <w:rPr>
                <w:b/>
              </w:rPr>
            </w:pPr>
            <w:r w:rsidRPr="00497D66">
              <w:rPr>
                <w:b/>
              </w:rPr>
              <w:t xml:space="preserve">Tiesību akta projekta </w:t>
            </w:r>
            <w:r>
              <w:rPr>
                <w:b/>
              </w:rPr>
              <w:t>anotācijas kopsavilkums</w:t>
            </w:r>
          </w:p>
        </w:tc>
      </w:tr>
      <w:tr w:rsidR="00E70507" w:rsidTr="007902A1">
        <w:trPr>
          <w:trHeight w:val="269"/>
        </w:trPr>
        <w:tc>
          <w:tcPr>
            <w:tcW w:w="2410" w:type="dxa"/>
          </w:tcPr>
          <w:p w:rsidR="00E81117" w:rsidRPr="00910802" w:rsidRDefault="00375063" w:rsidP="00E81117">
            <w:r w:rsidRPr="00910802">
              <w:t>Mērķis, risinājums un projekta spēkā stāšanās laiks</w:t>
            </w:r>
          </w:p>
        </w:tc>
        <w:tc>
          <w:tcPr>
            <w:tcW w:w="6662" w:type="dxa"/>
          </w:tcPr>
          <w:p w:rsidR="00A55988" w:rsidRDefault="00A55988" w:rsidP="002374B5">
            <w:pPr>
              <w:jc w:val="both"/>
              <w:rPr>
                <w:noProof/>
              </w:rPr>
            </w:pPr>
            <w:r w:rsidRPr="00A55988">
              <w:rPr>
                <w:noProof/>
              </w:rPr>
              <w:t xml:space="preserve">Zemkopības ministrija ir sagatavojusi Ministru kabineta noteikumu projektu </w:t>
            </w:r>
            <w:r w:rsidRPr="00A55988">
              <w:rPr>
                <w:bCs/>
              </w:rPr>
              <w:t>“</w:t>
            </w:r>
            <w:r w:rsidRPr="00EB3080">
              <w:t>Izglītības un profesionālās kvalifikācijas prasības fiziskajām personām, kas nodarbojas ar lauksaimniecības dzīvnieku vērtēšanu, snieguma pārbaudi un pārraudzību, mākslīgo apsēklošanu, olšūnu un embriju transplantāciju, šo personu apmācības kārtība, kā arī attiecīgo sertifikātu un apliecību izsniegšanas, apturēšanas, anulēšanas un atsaukšanas kārtība</w:t>
            </w:r>
            <w:r w:rsidRPr="00A55988">
              <w:rPr>
                <w:bCs/>
              </w:rPr>
              <w:t>”</w:t>
            </w:r>
            <w:r w:rsidRPr="00A55988">
              <w:rPr>
                <w:noProof/>
              </w:rPr>
              <w:t xml:space="preserve"> (turpmāk – noteikumu projekts), </w:t>
            </w:r>
            <w:r w:rsidR="00A6558E">
              <w:rPr>
                <w:szCs w:val="28"/>
              </w:rPr>
              <w:t>lai noteiktu izglītības un profesionālās kvalifikācijas prasības fiziskām personām</w:t>
            </w:r>
            <w:r w:rsidR="00A6558E" w:rsidRPr="00B8229B">
              <w:rPr>
                <w:szCs w:val="28"/>
              </w:rPr>
              <w:t>, kas nodarbojas ar lauksaimniecības dzīvnieku vērtēšanu, snieguma pārbaudi un pārraudzību, mākslīgo apsēklošanu, olšūnu un embriju transplantāciju</w:t>
            </w:r>
            <w:r w:rsidR="00806EB2">
              <w:rPr>
                <w:noProof/>
              </w:rPr>
              <w:t xml:space="preserve"> un</w:t>
            </w:r>
            <w:r w:rsidRPr="00A55988">
              <w:rPr>
                <w:noProof/>
              </w:rPr>
              <w:t xml:space="preserve"> </w:t>
            </w:r>
            <w:r w:rsidRPr="007F304D">
              <w:rPr>
                <w:bCs/>
              </w:rPr>
              <w:t>attiecīgās sugas</w:t>
            </w:r>
            <w:r w:rsidRPr="007F304D">
              <w:t xml:space="preserve"> lauksaimniecības dzīvnieku vērtēšanas, pārraudzības, mākslīgās apsēklošanas, olšūnu un embriju transplantācijas </w:t>
            </w:r>
            <w:r>
              <w:t>sertifikāta</w:t>
            </w:r>
            <w:r w:rsidRPr="007F304D">
              <w:rPr>
                <w:szCs w:val="28"/>
              </w:rPr>
              <w:t xml:space="preserve"> </w:t>
            </w:r>
            <w:r w:rsidRPr="007F304D">
              <w:t xml:space="preserve">izsniegšanas, apturēšanas un </w:t>
            </w:r>
            <w:r w:rsidRPr="007F304D">
              <w:rPr>
                <w:szCs w:val="28"/>
              </w:rPr>
              <w:t>anulēšanas</w:t>
            </w:r>
            <w:r w:rsidRPr="007F304D">
              <w:t xml:space="preserve"> kārtību</w:t>
            </w:r>
            <w:r>
              <w:t xml:space="preserve"> un </w:t>
            </w:r>
            <w:r w:rsidRPr="007F304D">
              <w:rPr>
                <w:bCs/>
              </w:rPr>
              <w:t>attiecīgās sugas</w:t>
            </w:r>
            <w:r w:rsidRPr="007F304D">
              <w:t xml:space="preserve"> lauksaimniecības dzīvnieku pārraudzības un mā</w:t>
            </w:r>
            <w:r>
              <w:t>kslīgās apsēklošanas apliecības</w:t>
            </w:r>
            <w:r w:rsidRPr="007F304D">
              <w:rPr>
                <w:szCs w:val="28"/>
              </w:rPr>
              <w:t xml:space="preserve"> </w:t>
            </w:r>
            <w:r w:rsidRPr="007F304D">
              <w:t>izsniegšanas, apturēšanas un atsaukšanas kārtību</w:t>
            </w:r>
            <w:r>
              <w:t xml:space="preserve"> atbilstoši Dzīvnieku audzēšanas un ciltsdarba likuma 14</w:t>
            </w:r>
            <w:r w:rsidRPr="00704242">
              <w:t>.</w:t>
            </w:r>
            <w:r w:rsidRPr="000163F3">
              <w:t> </w:t>
            </w:r>
            <w:r w:rsidRPr="00704242">
              <w:t>p</w:t>
            </w:r>
            <w:r w:rsidR="00661E8A">
              <w:t xml:space="preserve">anta piektajai </w:t>
            </w:r>
            <w:r>
              <w:t>daļai.</w:t>
            </w:r>
          </w:p>
          <w:p w:rsidR="00FF16CC" w:rsidRPr="00910802" w:rsidRDefault="00D70559" w:rsidP="00FF16CC">
            <w:pPr>
              <w:jc w:val="both"/>
            </w:pPr>
            <w:r>
              <w:rPr>
                <w:noProof/>
              </w:rPr>
              <w:t xml:space="preserve">Saskaņā ar </w:t>
            </w:r>
            <w:r>
              <w:t>Dzīvnieku audzēšanas un ciltsdarba likuma pārejas noteikumu 2.punktu noteikumu projekta</w:t>
            </w:r>
            <w:r w:rsidR="00495487">
              <w:t xml:space="preserve"> spēkā stāšanās laiks ir līdz 2019.</w:t>
            </w:r>
            <w:r w:rsidR="00495487" w:rsidRPr="000163F3">
              <w:t> </w:t>
            </w:r>
            <w:r w:rsidR="00495487">
              <w:t>gada 1.</w:t>
            </w:r>
            <w:r w:rsidR="00495487" w:rsidRPr="000163F3">
              <w:t> </w:t>
            </w:r>
            <w:r w:rsidR="00495487">
              <w:t>martam.</w:t>
            </w:r>
          </w:p>
        </w:tc>
      </w:tr>
    </w:tbl>
    <w:p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E70507" w:rsidTr="00133DFE">
        <w:tc>
          <w:tcPr>
            <w:tcW w:w="5000" w:type="pct"/>
            <w:gridSpan w:val="3"/>
          </w:tcPr>
          <w:p w:rsidR="00AC145B" w:rsidRPr="00093C22" w:rsidRDefault="00375063" w:rsidP="003037FE">
            <w:pPr>
              <w:pStyle w:val="naislab"/>
              <w:spacing w:before="0" w:after="0"/>
              <w:jc w:val="center"/>
              <w:outlineLvl w:val="0"/>
              <w:rPr>
                <w:b/>
              </w:rPr>
            </w:pPr>
            <w:r w:rsidRPr="00093C22">
              <w:rPr>
                <w:b/>
              </w:rPr>
              <w:t>I. Tiesību akta projekta izstrādes nepieciešamība</w:t>
            </w:r>
          </w:p>
        </w:tc>
      </w:tr>
      <w:tr w:rsidR="00E70507" w:rsidTr="008E3636">
        <w:tc>
          <w:tcPr>
            <w:tcW w:w="287" w:type="pct"/>
          </w:tcPr>
          <w:p w:rsidR="00AC145B" w:rsidRPr="00093C22" w:rsidRDefault="00375063" w:rsidP="003037FE">
            <w:pPr>
              <w:pStyle w:val="naislab"/>
              <w:spacing w:before="0" w:after="0"/>
              <w:jc w:val="center"/>
              <w:outlineLvl w:val="0"/>
            </w:pPr>
            <w:r w:rsidRPr="00093C22">
              <w:t>1.</w:t>
            </w:r>
          </w:p>
        </w:tc>
        <w:tc>
          <w:tcPr>
            <w:tcW w:w="1275" w:type="pct"/>
          </w:tcPr>
          <w:p w:rsidR="00AC145B" w:rsidRPr="00093C22" w:rsidRDefault="00375063" w:rsidP="003037FE">
            <w:pPr>
              <w:pStyle w:val="naislab"/>
              <w:spacing w:before="0" w:after="0"/>
              <w:jc w:val="both"/>
              <w:outlineLvl w:val="0"/>
            </w:pPr>
            <w:r w:rsidRPr="00093C22">
              <w:t>Pamatojums</w:t>
            </w:r>
          </w:p>
        </w:tc>
        <w:tc>
          <w:tcPr>
            <w:tcW w:w="3438" w:type="pct"/>
          </w:tcPr>
          <w:p w:rsidR="007333AE" w:rsidRPr="00093C22" w:rsidRDefault="0016520B" w:rsidP="0016520B">
            <w:pPr>
              <w:jc w:val="both"/>
              <w:rPr>
                <w:noProof/>
              </w:rPr>
            </w:pPr>
            <w:r>
              <w:t>Dzīvnieku audzēšanas un ciltsdarba likuma 14</w:t>
            </w:r>
            <w:r w:rsidRPr="00704242">
              <w:t>.</w:t>
            </w:r>
            <w:r w:rsidRPr="000163F3">
              <w:t> </w:t>
            </w:r>
            <w:r w:rsidRPr="00704242">
              <w:t>p</w:t>
            </w:r>
            <w:r w:rsidR="00661E8A">
              <w:t xml:space="preserve">anta piektā </w:t>
            </w:r>
            <w:r>
              <w:t>daļa</w:t>
            </w:r>
          </w:p>
        </w:tc>
      </w:tr>
      <w:tr w:rsidR="00E70507" w:rsidTr="00053252">
        <w:tc>
          <w:tcPr>
            <w:tcW w:w="287" w:type="pct"/>
          </w:tcPr>
          <w:p w:rsidR="00AC145B" w:rsidRPr="00093C22" w:rsidRDefault="00375063" w:rsidP="003037FE">
            <w:pPr>
              <w:pStyle w:val="naislab"/>
              <w:spacing w:before="0" w:after="0"/>
              <w:jc w:val="center"/>
              <w:outlineLvl w:val="0"/>
            </w:pPr>
            <w:bookmarkStart w:id="0" w:name="_GoBack"/>
            <w:r w:rsidRPr="00093C22">
              <w:t>2.</w:t>
            </w:r>
          </w:p>
        </w:tc>
        <w:tc>
          <w:tcPr>
            <w:tcW w:w="1275" w:type="pct"/>
          </w:tcPr>
          <w:p w:rsidR="00AC145B" w:rsidRPr="00093C22" w:rsidRDefault="00375063"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rsidR="004C5771" w:rsidRPr="004C5771" w:rsidRDefault="004C5771" w:rsidP="004C5771">
            <w:pPr>
              <w:jc w:val="both"/>
            </w:pPr>
            <w:r w:rsidRPr="004C5771">
              <w:t>Patlaban lauksaimniecības dzīvnieku vērtēšanas, pārraudzības, mākslīgās apsēklošanas, olšūnu un embriju transplantācijas speciālista apmācības, kā arī sertifikāta un apliecības izsniegšanas un anulēšanas nosacījumi noteikti Ministru kabineta 2011.gada 12.jūlija noteikumos Nr.566 „Kārtība, kādā apmāca fiziskās personas, kas veic lauksaimniecības dzīvnieku vērtēšanu, pārraudzību, mākslīgo apsēklošanu, olšūnu un embriju transplantāciju, un kārtība, kādā šīm personām izsniedz un anulē sertifikātus un apliecības” (turpmāk – noteikumi Nr.566).</w:t>
            </w:r>
          </w:p>
          <w:p w:rsidR="004C5771" w:rsidRPr="004C5771" w:rsidRDefault="004C5771" w:rsidP="004C5771">
            <w:pPr>
              <w:jc w:val="both"/>
            </w:pPr>
            <w:r w:rsidRPr="004C5771">
              <w:t xml:space="preserve">Ar </w:t>
            </w:r>
            <w:proofErr w:type="gramStart"/>
            <w:r w:rsidRPr="004C5771">
              <w:t>2018.gada</w:t>
            </w:r>
            <w:proofErr w:type="gramEnd"/>
            <w:r w:rsidRPr="004C5771">
              <w:t xml:space="preserve"> 7.novembri stāj</w:t>
            </w:r>
            <w:r w:rsidR="00570892">
              <w:t>ā</w:t>
            </w:r>
            <w:r w:rsidRPr="004C5771">
              <w:t>s spēkā likums „Dzīvnieku audzēšanas un ciltsdarba likums” (Latvijas Vēstnesis, 2018, 210.nr.)</w:t>
            </w:r>
            <w:r w:rsidR="00570892">
              <w:t>,</w:t>
            </w:r>
            <w:r w:rsidRPr="004C5771">
              <w:t xml:space="preserve"> noteikumi</w:t>
            </w:r>
            <w:r w:rsidR="00570892">
              <w:t>em</w:t>
            </w:r>
            <w:r w:rsidRPr="004C5771">
              <w:t xml:space="preserve"> Nr.566 zaudē</w:t>
            </w:r>
            <w:r w:rsidR="00570892">
              <w:t>jot</w:t>
            </w:r>
            <w:r w:rsidRPr="004C5771">
              <w:t xml:space="preserve"> spēku, tāpēc nepieciešams sagatavot jaunus noteikumus līdz 2019.gada 1.martam par fiziskām personām, kas nodarbojas ar lauksaimniecības dzīvnieku vērtēšanu, snieguma pārbaudi un </w:t>
            </w:r>
            <w:r w:rsidRPr="004C5771">
              <w:lastRenderedPageBreak/>
              <w:t>pārraudzību, mākslīgo apsēklošanu, olšūnu un embriju transplantāciju.</w:t>
            </w:r>
          </w:p>
          <w:p w:rsidR="004C5771" w:rsidRPr="004C5771" w:rsidRDefault="004C5771" w:rsidP="004C5771">
            <w:pPr>
              <w:pStyle w:val="naispie"/>
              <w:spacing w:before="0" w:beforeAutospacing="0" w:after="0" w:afterAutospacing="0"/>
              <w:jc w:val="both"/>
            </w:pPr>
            <w:r w:rsidRPr="004C5771">
              <w:t>Noteikumu projekta sagatavošanas mērķis ir noteikt izglītības un profesionālās kvalifikācijas prasības fiziskajām personām, kas nodarbojas ar lauksaimniecības dzīvnieku vērtēšanu, snieguma pārbaudi un pārraudzību, mākslīgo apsēklošanu, olšūnu un embriju transplantāciju, šo personu apmācības kārtību, kā arī attiecīgo sertifikātu izsniegšanas, apturēšanas, anulēšanas un attiecīgo apliecību izsniegšanas, apturēšanas, atsaukšanas kārtību.</w:t>
            </w:r>
          </w:p>
          <w:p w:rsidR="004C5771" w:rsidRPr="004C5771" w:rsidRDefault="004C5771" w:rsidP="004C5771">
            <w:pPr>
              <w:jc w:val="both"/>
            </w:pPr>
            <w:r w:rsidRPr="004C5771">
              <w:t>Noteikumu projektā, tāpat kā līdz šim noteikumos Nr.566, noteikts, ka Lauksaimniecības datu centrs (turpmāk – datu centrs) uztur un kārto Sertifikātu un apliecību ieguvušo fizisko personu reģistru (turpmāk – reģistrs).</w:t>
            </w:r>
          </w:p>
          <w:p w:rsidR="004C5771" w:rsidRPr="004C5771" w:rsidRDefault="004C5771" w:rsidP="004C5771">
            <w:pPr>
              <w:jc w:val="both"/>
            </w:pPr>
            <w:r w:rsidRPr="004C5771">
              <w:t>Šobrīd informāciju, kas saistīta ar fizisko personu apmācību, ir iespējams iesniegt, izmantojot elektroniskās paziņošanas sistēmu, un datu centra reģistr</w:t>
            </w:r>
            <w:r w:rsidR="00800096">
              <w:t>s</w:t>
            </w:r>
            <w:r w:rsidRPr="004C5771">
              <w:t xml:space="preserve"> </w:t>
            </w:r>
            <w:r w:rsidR="00800096">
              <w:t>arī turpmāk</w:t>
            </w:r>
            <w:r w:rsidRPr="004C5771">
              <w:t xml:space="preserve"> </w:t>
            </w:r>
            <w:r w:rsidR="00800096">
              <w:t xml:space="preserve">būs </w:t>
            </w:r>
            <w:r w:rsidR="00800096" w:rsidRPr="004C5771">
              <w:t>pieeja</w:t>
            </w:r>
            <w:r w:rsidR="00800096">
              <w:t>ms</w:t>
            </w:r>
            <w:r w:rsidRPr="004C5771">
              <w:t>:</w:t>
            </w:r>
          </w:p>
          <w:p w:rsidR="004C5771" w:rsidRPr="004C5771" w:rsidRDefault="004C5771" w:rsidP="004C5771">
            <w:pPr>
              <w:jc w:val="both"/>
              <w:rPr>
                <w:bCs/>
              </w:rPr>
            </w:pPr>
            <w:r w:rsidRPr="004C5771">
              <w:t>1) izglītības iestādei, kas nodrošina noteikumu projektā noteikto</w:t>
            </w:r>
            <w:r w:rsidRPr="004C5771">
              <w:rPr>
                <w:bCs/>
              </w:rPr>
              <w:t xml:space="preserve"> apmācību un kvalifikācijas paaugstināšanu lauksaimniecības jomā;</w:t>
            </w:r>
          </w:p>
          <w:p w:rsidR="004C5771" w:rsidRPr="004C5771" w:rsidRDefault="004C5771" w:rsidP="004C5771">
            <w:pPr>
              <w:jc w:val="both"/>
              <w:rPr>
                <w:bCs/>
              </w:rPr>
            </w:pPr>
            <w:r w:rsidRPr="004C5771">
              <w:t xml:space="preserve">2) šķirnes lauksaimniecības dzīvnieku audzētāju biedrībai (turpmāk – biedrība) un krustojuma cūku audzētāju organizācijai (turpmāk – organizācija), kas </w:t>
            </w:r>
            <w:r w:rsidRPr="004C5771">
              <w:rPr>
                <w:bCs/>
              </w:rPr>
              <w:t>nodrošina praktisko iemaņu apgūšanu un kvalifikācijas paaugstināšanu;</w:t>
            </w:r>
          </w:p>
          <w:p w:rsidR="004C5771" w:rsidRDefault="004C5771" w:rsidP="004C5771">
            <w:pPr>
              <w:jc w:val="both"/>
              <w:rPr>
                <w:bCs/>
              </w:rPr>
            </w:pPr>
            <w:r w:rsidRPr="004C5771">
              <w:rPr>
                <w:bCs/>
              </w:rPr>
              <w:t xml:space="preserve">3) </w:t>
            </w:r>
            <w:r w:rsidRPr="004C5771">
              <w:t xml:space="preserve">dzīvnieku mākslīgās apsēklošanas komersantam (turpmāk – komersants) kas </w:t>
            </w:r>
            <w:r w:rsidRPr="004C5771">
              <w:rPr>
                <w:bCs/>
              </w:rPr>
              <w:t>nodrošina apmācību, praktisko iemaņu apgūšanu un kvalifikācijas paaugstināšanu.</w:t>
            </w:r>
          </w:p>
          <w:p w:rsidR="00104E7E" w:rsidRPr="00A223E7" w:rsidRDefault="00104E7E" w:rsidP="00104E7E">
            <w:pPr>
              <w:jc w:val="both"/>
            </w:pPr>
            <w:r w:rsidRPr="00A223E7">
              <w:t xml:space="preserve">Noteikumu projektā ir noteikts, ka datu centrs uzkrās </w:t>
            </w:r>
            <w:r w:rsidR="00A223E7">
              <w:t xml:space="preserve">to </w:t>
            </w:r>
            <w:r w:rsidRPr="00A223E7">
              <w:t>fizisko personu</w:t>
            </w:r>
            <w:r w:rsidR="00A223E7" w:rsidRPr="00A223E7">
              <w:t xml:space="preserve"> datus</w:t>
            </w:r>
            <w:r w:rsidRPr="00A223E7">
              <w:t>, kas saņ</w:t>
            </w:r>
            <w:r w:rsidR="00A223E7">
              <w:t>ēmuši sertifikātu vai apliecību.</w:t>
            </w:r>
            <w:r w:rsidRPr="00A223E7">
              <w:t xml:space="preserve"> Saskaņā ar Eiropas Parlamenta un Padomes 2016. gada 27. aprīļa regulas (ES) 2016/679 par fizisku personu aizsardzību attiecībā uz personas datu apstrādi un šādu datu brīvu apriti un ar ko atceļ direktīvu 95/46/EK (Vispārīgā datu aizsardzības regula) 4. pantu “personas dati” ir jebkura informācija, kas attiecas uz identificētu vai identificējamu fizisku personu. Apstrādājamie fizisku personu dati uzskatāmi par personas datiem, un datu centrs ievēros Vispārīgās datu aizsardzības regulas prasības fizisko personu datu apstrādē. Datu centra darbiniekiem ir pienākums uzkrātos datus apstrādāt tikai darba ietvaros.</w:t>
            </w:r>
          </w:p>
          <w:p w:rsidR="00104E7E" w:rsidRPr="00A223E7" w:rsidRDefault="00104E7E" w:rsidP="00104E7E">
            <w:pPr>
              <w:jc w:val="both"/>
              <w:rPr>
                <w:bCs/>
              </w:rPr>
            </w:pPr>
            <w:r w:rsidRPr="00A223E7">
              <w:t>Ievērojot Vispārīgās datu aizsardzības regulas prasības, noteikumu projekta ietvaros ir paredzēts veikt tādu fiziskas personas datu apstrādi kā personas vārdu, uzvārdu, personas kodu, tālruņa numuru un e-pastu, kas nepieciešami fiziskas personas identificēšanai. Fiziskas personas datu apstrāde notiks tikai noteikumu projektā noteikto nosacījumu nolūkiem.</w:t>
            </w:r>
          </w:p>
          <w:p w:rsidR="004C5771" w:rsidRPr="004C5771" w:rsidRDefault="004C5771" w:rsidP="004C5771">
            <w:pPr>
              <w:jc w:val="both"/>
            </w:pPr>
            <w:r w:rsidRPr="004C5771">
              <w:rPr>
                <w:bCs/>
              </w:rPr>
              <w:t>K</w:t>
            </w:r>
            <w:r w:rsidRPr="004C5771">
              <w:t>omersanti saskaņā ar noteikumu projektu organizēs teorētiskās un praktiskās</w:t>
            </w:r>
            <w:r w:rsidRPr="004C5771">
              <w:rPr>
                <w:bCs/>
              </w:rPr>
              <w:t xml:space="preserve"> apmācības </w:t>
            </w:r>
            <w:r w:rsidRPr="004C5771">
              <w:t>fiziskām personām</w:t>
            </w:r>
            <w:r w:rsidRPr="004C5771">
              <w:rPr>
                <w:bCs/>
              </w:rPr>
              <w:t xml:space="preserve">, kas vēlēsies saņemt apliecību </w:t>
            </w:r>
            <w:r w:rsidRPr="004C5771">
              <w:t>lauksaimniecības dzīvnieku mākslīgajā apsēklošanā,</w:t>
            </w:r>
            <w:r w:rsidRPr="004C5771">
              <w:rPr>
                <w:bCs/>
              </w:rPr>
              <w:t xml:space="preserve"> </w:t>
            </w:r>
            <w:r w:rsidR="00800096">
              <w:rPr>
                <w:bCs/>
              </w:rPr>
              <w:t>tām</w:t>
            </w:r>
            <w:r w:rsidRPr="004C5771">
              <w:rPr>
                <w:bCs/>
              </w:rPr>
              <w:t xml:space="preserve"> piedāvā</w:t>
            </w:r>
            <w:r w:rsidR="00800096">
              <w:rPr>
                <w:bCs/>
              </w:rPr>
              <w:t>jot arī</w:t>
            </w:r>
            <w:r w:rsidRPr="004C5771">
              <w:rPr>
                <w:bCs/>
              </w:rPr>
              <w:t xml:space="preserve"> praktisko iemaņu apgūšanu un</w:t>
            </w:r>
            <w:r w:rsidRPr="004C5771">
              <w:t xml:space="preserve"> kvalifikācijas paaugstināšanas pasākumus. Patlaban valstī</w:t>
            </w:r>
            <w:r w:rsidRPr="004C5771">
              <w:rPr>
                <w:color w:val="000000"/>
              </w:rPr>
              <w:t xml:space="preserve"> ir </w:t>
            </w:r>
            <w:r w:rsidRPr="004C5771">
              <w:t>trīs</w:t>
            </w:r>
            <w:r w:rsidRPr="004C5771">
              <w:rPr>
                <w:color w:val="000000"/>
              </w:rPr>
              <w:t xml:space="preserve"> </w:t>
            </w:r>
            <w:r w:rsidRPr="004C5771">
              <w:t>komersanti </w:t>
            </w:r>
            <w:r w:rsidRPr="004C5771">
              <w:rPr>
                <w:color w:val="000000"/>
              </w:rPr>
              <w:t xml:space="preserve">– </w:t>
            </w:r>
            <w:r w:rsidRPr="004C5771">
              <w:rPr>
                <w:bCs/>
              </w:rPr>
              <w:t xml:space="preserve">Siguldas ciltslietu un </w:t>
            </w:r>
            <w:r w:rsidRPr="004C5771">
              <w:rPr>
                <w:bCs/>
              </w:rPr>
              <w:lastRenderedPageBreak/>
              <w:t xml:space="preserve">mākslīgās apsēklošanas stacija, </w:t>
            </w:r>
            <w:r w:rsidRPr="004C5771">
              <w:t>Kurzemes ciltslietu un mākslīgās apsēklošanas stacija un Latgales ciltslietu un mākslīgās apsēklošanas stacija. Komersantu darbinieki ir zinoši savas jomas speciālisti, k</w:t>
            </w:r>
            <w:r w:rsidR="00800096">
              <w:t>as</w:t>
            </w:r>
            <w:r w:rsidRPr="004C5771">
              <w:t xml:space="preserve"> savu kvalifikāciju paaugstina, apmeklējot kursus un seminārus gan Latvijā, gan ārzemēs.</w:t>
            </w:r>
          </w:p>
          <w:p w:rsidR="004C5771" w:rsidRPr="004C5771" w:rsidRDefault="004C5771" w:rsidP="004C5771">
            <w:pPr>
              <w:jc w:val="both"/>
            </w:pPr>
            <w:r w:rsidRPr="004C5771">
              <w:t xml:space="preserve">Komersanti nodarbojas ar lauksaimniecības dzīvnieku mākslīgās apsēklošanas pakalpojumu sniegšanu, kā arī piedāvā pakalpojumus, apmācības un kvalifikācijas paaugstināšanas kursus lauksaimniecības dzīvnieku audzēšanas un ciltsdarba jomā. Komersantiem ir vairāk nekā 55 gadu pieredze lauksaimniecības dzīvnieku audzēšanas un ciltsdarba jomā. Komersanti vairāk nekā 15 gadu ir šķirnes lauksaimniecības dzīvnieku audzētāju organizācijas SIA “Latvijas šķirnes dzīvnieku audzētāju savienība” klienti (biedri), kuru starpā ir noslēgts sadarbības līgums, turklāt </w:t>
            </w:r>
            <w:r w:rsidRPr="004C5771">
              <w:rPr>
                <w:color w:val="000000"/>
              </w:rPr>
              <w:t xml:space="preserve">dzīvnieku </w:t>
            </w:r>
            <w:r w:rsidRPr="004C5771">
              <w:t xml:space="preserve">mākslīgās apsēklošanas komersanti piedalās šīs šķirnes lauksaimniecības dzīvnieku audzētāju organizācijas izstrādātās audzēšanas programmas īstenošanā. Saskaņā ar Veterinārmedicīnas likuma </w:t>
            </w:r>
            <w:r w:rsidRPr="004C5771">
              <w:rPr>
                <w:bCs/>
              </w:rPr>
              <w:t>2.</w:t>
            </w:r>
            <w:r w:rsidRPr="004C5771">
              <w:rPr>
                <w:bCs/>
                <w:vertAlign w:val="superscript"/>
              </w:rPr>
              <w:t>1</w:t>
            </w:r>
            <w:r w:rsidRPr="004C5771">
              <w:t> </w:t>
            </w:r>
            <w:r w:rsidRPr="004C5771">
              <w:rPr>
                <w:bCs/>
              </w:rPr>
              <w:t xml:space="preserve">pantu </w:t>
            </w:r>
            <w:r w:rsidRPr="004C5771">
              <w:t>dzīvnieku mākslīgās apsēklošanas komersanti ir pakļauti valsts veterinārajai uzraudzībai un kontrolei.</w:t>
            </w:r>
          </w:p>
          <w:p w:rsidR="004C5771" w:rsidRPr="004C5771" w:rsidRDefault="004C5771" w:rsidP="004C5771">
            <w:pPr>
              <w:jc w:val="both"/>
            </w:pPr>
            <w:r w:rsidRPr="004C5771">
              <w:t>Izmantojot elektronisko paziņošanas sistēmu</w:t>
            </w:r>
            <w:r w:rsidR="00800096">
              <w:t>,</w:t>
            </w:r>
            <w:r w:rsidRPr="004C5771">
              <w:t xml:space="preserve"> izglītības iestādei, biedrībai, organizācijai un komersantam būs iespēja reģistrēt reģistrā informāciju par fiziskās personas apmācību, kvalifikācijas paaugstināšanu un praktisko iemaņu apgūšanu un fiziskām personām, kas nodarbojas ar lauksaimniecības dzīvnieku vērtēšanu, pārraudzību un snieguma pārbaudi, mākslīgo apsēklošanu, olšūnu un embriju transplantāciju, samazinās iesniedzamo papīra dokumentu skaits. Sertifikāts un apliecība būs pieejama elektroniska dokumenta veidā, un fiziskā persona tos pati varēs izdrukāt. </w:t>
            </w:r>
            <w:r w:rsidR="00800096">
              <w:t>Elektroniskās paziņošanas sistēmas izmantošana</w:t>
            </w:r>
            <w:r w:rsidR="00800096" w:rsidRPr="004C5771">
              <w:t xml:space="preserve"> </w:t>
            </w:r>
            <w:r w:rsidR="00800096">
              <w:t>i</w:t>
            </w:r>
            <w:r w:rsidRPr="004C5771">
              <w:t>nformācijas paziņošanai samazinās papīra dokumentu aprit</w:t>
            </w:r>
            <w:r w:rsidR="00800096">
              <w:t>i</w:t>
            </w:r>
            <w:r w:rsidRPr="004C5771">
              <w:t xml:space="preserve"> un darbaspēka izmaksas.</w:t>
            </w:r>
          </w:p>
          <w:p w:rsidR="004C5771" w:rsidRPr="004C5771" w:rsidRDefault="004C5771" w:rsidP="004C5771">
            <w:pPr>
              <w:jc w:val="both"/>
            </w:pPr>
            <w:r w:rsidRPr="004C5771">
              <w:t>Noteikumu projektā ir noteikts, ka datu centrs izveido komisiju, kura pieņems pārbaudes testu, k</w:t>
            </w:r>
            <w:r w:rsidR="00800096">
              <w:t>o</w:t>
            </w:r>
            <w:r w:rsidRPr="004C5771">
              <w:t xml:space="preserve"> kārtos fiziskās personas, kuras vēlēsies saņemt sertifikātu attiecīgajā darbības jomā, kā arī pieņems lēmumu par sertifikāta izsniegšanu, apturēšanu un anulēšanu un par apliecības apturēšanu un atsaukšanu. Komisijas sastāvā tiks iekļauti pa vienam pārstāvim no datu centra, Zemkopības ministrijas, Pārtikas un veterinārā dienesta un divi pārstāvji no nevalstisk</w:t>
            </w:r>
            <w:r w:rsidR="00800096">
              <w:t>aj</w:t>
            </w:r>
            <w:r w:rsidRPr="004C5771">
              <w:t>ām organizācijām. Komisijai būs sagatavots nolikums, kurā noteikts komisijas sastāvs, darba organizēšanas kārtība un noteikumu projektā noteikto prasību izvērtēšanas metodika. Nolikums nepieciešams, lai nodrošinātu komisijas darba organizāciju un komisijas locekļiem būtu vienota pieeja izskatāmajiem jautājumiem un noteikumu projektā noteikto prasību izvērtēšanai. Nolikums tiks publicēts datu centra tīmekļvietnē.</w:t>
            </w:r>
          </w:p>
          <w:p w:rsidR="004C5771" w:rsidRPr="004C5771" w:rsidRDefault="004C5771" w:rsidP="004C5771">
            <w:pPr>
              <w:pStyle w:val="naispie"/>
              <w:spacing w:before="0" w:beforeAutospacing="0" w:after="0" w:afterAutospacing="0"/>
              <w:jc w:val="both"/>
            </w:pPr>
            <w:r w:rsidRPr="004C5771">
              <w:t xml:space="preserve">Sagatavojot noteikumu projektu, ir ņemtas vērā Eiropas Parlamenta un Padomes </w:t>
            </w:r>
            <w:proofErr w:type="gramStart"/>
            <w:r w:rsidRPr="004C5771">
              <w:t>2006.gada</w:t>
            </w:r>
            <w:proofErr w:type="gramEnd"/>
            <w:r w:rsidRPr="004C5771">
              <w:t xml:space="preserve"> 12.decembra </w:t>
            </w:r>
            <w:r w:rsidR="00800096">
              <w:t>D</w:t>
            </w:r>
            <w:r w:rsidRPr="004C5771">
              <w:t xml:space="preserve">irektīvas 2006/123/EK par pakalpojumiem iekšējā tirgū ieviešanu” </w:t>
            </w:r>
            <w:r w:rsidRPr="004C5771">
              <w:lastRenderedPageBreak/>
              <w:t>paredzētās darbības attiecībā uz sertifikāta izsniegšanu. Noteikumu projekts paredz</w:t>
            </w:r>
            <w:r w:rsidR="00800096">
              <w:t>, ka</w:t>
            </w:r>
            <w:r w:rsidRPr="004C5771">
              <w:t>:</w:t>
            </w:r>
          </w:p>
          <w:p w:rsidR="004C5771" w:rsidRPr="004C5771" w:rsidRDefault="004C5771" w:rsidP="004C5771">
            <w:pPr>
              <w:pStyle w:val="naispie"/>
              <w:spacing w:before="0" w:beforeAutospacing="0" w:after="0" w:afterAutospacing="0"/>
              <w:jc w:val="both"/>
            </w:pPr>
            <w:r w:rsidRPr="004C5771">
              <w:t>1) sertifikāti un apliecības izsniedzami gan papīra, gan elektroniska dokumenta formā uz nenoteiktu laiku;</w:t>
            </w:r>
          </w:p>
          <w:p w:rsidR="004C5771" w:rsidRPr="004C5771" w:rsidRDefault="004C5771" w:rsidP="004C5771">
            <w:pPr>
              <w:pStyle w:val="naispie"/>
              <w:spacing w:before="0" w:beforeAutospacing="0" w:after="0" w:afterAutospacing="0"/>
              <w:jc w:val="both"/>
            </w:pPr>
            <w:r w:rsidRPr="004C5771">
              <w:t>2) sertifikātus izsniedz, aptur un anulē, kā arī apliecības izsniedz, aptur un atsauc datu centrs;</w:t>
            </w:r>
          </w:p>
          <w:p w:rsidR="004C5771" w:rsidRPr="004C5771" w:rsidRDefault="004C5771" w:rsidP="004C5771">
            <w:pPr>
              <w:pStyle w:val="naispie"/>
              <w:spacing w:before="0" w:beforeAutospacing="0" w:after="0" w:afterAutospacing="0"/>
              <w:jc w:val="both"/>
            </w:pPr>
            <w:r w:rsidRPr="004C5771">
              <w:rPr>
                <w:bCs/>
              </w:rPr>
              <w:t xml:space="preserve">3) </w:t>
            </w:r>
            <w:r w:rsidRPr="004C5771">
              <w:t>sertifikātu un apliecību ieguvušās fiziskās personas datu centrs iekļauj sertifikātu un apliecību ieguvušo fizisko personu reģistrā, kas ir valsts informācijas sistēmas „Lauksaimniecības datu centra informācijas sistēma” sastāvdaļa.</w:t>
            </w:r>
          </w:p>
          <w:p w:rsidR="004C5771" w:rsidRPr="004C5771" w:rsidRDefault="004C5771" w:rsidP="004C5771">
            <w:pPr>
              <w:pStyle w:val="naispie"/>
              <w:spacing w:before="0" w:beforeAutospacing="0" w:after="0" w:afterAutospacing="0"/>
              <w:jc w:val="both"/>
            </w:pPr>
            <w:r w:rsidRPr="004C5771">
              <w:t>Pēc šī noteikumu projekta spēkā stāšanās būs derīgi arī saskaņā ar noteikumiem Nr.566 izsniegtie sertifikāti un apliecības.</w:t>
            </w:r>
          </w:p>
          <w:p w:rsidR="004C5771" w:rsidRPr="004C5771" w:rsidRDefault="004C5771" w:rsidP="004C5771">
            <w:pPr>
              <w:pStyle w:val="naispie"/>
              <w:spacing w:before="0" w:beforeAutospacing="0" w:after="0" w:afterAutospacing="0"/>
              <w:jc w:val="both"/>
            </w:pPr>
            <w:r w:rsidRPr="004C5771">
              <w:t xml:space="preserve">Saskaņā ar Dzīvnieku audzēšanas un ciltsdarba likumu lauksaimniecības dzīvnieku snieguma pārbaudi (izņemot vērtēšanu) un pārraudzību veic fiziska persona, kas ir saņēmusi sertifikātu attiecīgās sugas vai sugu lauksaimniecības dzīvnieku pārraudzībai. Līdz šim fiziskām personām izsniegtie sertifikāti un apliecības pārraudzības veikšanai būs derīgi arī turpmāk gan snieguma pārbaudei, gan pārraudzībai, jo snieguma pārbaudes un pārraudzības procesi ir līdzīgi. </w:t>
            </w:r>
            <w:r w:rsidR="00800096">
              <w:t>F</w:t>
            </w:r>
            <w:r w:rsidR="00800096" w:rsidRPr="004C5771">
              <w:t xml:space="preserve">iziskā persona </w:t>
            </w:r>
            <w:r w:rsidR="00800096">
              <w:t>a</w:t>
            </w:r>
            <w:r w:rsidRPr="004C5771">
              <w:t>rī turpmāk saņems vienu sertifikātu vai apliecību, lai varētu nodarboties gan ar snieguma pārbaudi, gan ar pārraudzību.</w:t>
            </w:r>
          </w:p>
          <w:p w:rsidR="004C5771" w:rsidRPr="004C5771" w:rsidRDefault="004C5771" w:rsidP="004C5771">
            <w:pPr>
              <w:pStyle w:val="naispie"/>
              <w:spacing w:before="0" w:beforeAutospacing="0" w:after="0" w:afterAutospacing="0"/>
              <w:jc w:val="both"/>
            </w:pPr>
            <w:r w:rsidRPr="004C5771">
              <w:t>Lai saņemtu sertifikātu attiecīgajā darbības jomā, fiziskai personai ir jābūt izglītībai lauksaimniecībā, apgūtām praktiskām iemaņām attiecīgajā darbības jomā un jānokārto pārbaudes tests.</w:t>
            </w:r>
          </w:p>
          <w:p w:rsidR="004C5771" w:rsidRPr="004C5771" w:rsidRDefault="004C5771" w:rsidP="004C5771">
            <w:pPr>
              <w:jc w:val="both"/>
            </w:pPr>
            <w:r w:rsidRPr="004C5771">
              <w:t xml:space="preserve">Noteikumu projektā ir noteikts, ka praktizējošs veterinārārsts lauksaimniecības dzīvnieku mākslīgajā apsēklošanā un lauksaimniecības dzīvnieku olšūnu un embriju transplantācijā var saņemt sertifikātu, nekārtojot pārbaudes testu, ja ir iegūts apliecinājums par praktisko iemaņu apgūšanu attiecīgajā darbības jomā. </w:t>
            </w:r>
            <w:r w:rsidR="00800096">
              <w:t>A</w:t>
            </w:r>
            <w:r w:rsidRPr="004C5771">
              <w:t>rī fiziska persona, kurai ir profesionālā izglītība dzīvnieku mākslīgajā apsēklošanā, var saņemt sertifikātu lauksaimniecības dzīvnieku mākslīgajā apsēklošanā</w:t>
            </w:r>
            <w:r w:rsidR="00800096">
              <w:t>,</w:t>
            </w:r>
            <w:r w:rsidRPr="004C5771">
              <w:t xml:space="preserve"> nekārtojot pārbaudes testu, ja ir iegūts apliecinājums par praktisko iemaņu apgūšanu attiecīgajā darbības jomā.</w:t>
            </w:r>
          </w:p>
          <w:p w:rsidR="004C5771" w:rsidRPr="004C5771" w:rsidRDefault="004C5771" w:rsidP="004C5771">
            <w:pPr>
              <w:jc w:val="both"/>
            </w:pPr>
            <w:r w:rsidRPr="004C5771">
              <w:t>Noteikumu projektā ir noteikts, ka sertifikātu lauksaimniecības dzīvnieku mākslīgajā apsēklošanā var saņemt fiziska persona, ja tai ir vismaz vidējā profesionālā izglītība lauksaimniecībā (apgūta mācību programma lopkopībā vai veterinārijā) vai profesionālā izglītība dzīvnieku mākslīgajā apsēklošanā. Mākslīgās apsēklošanas tehniķa mācību programmu var apgūt Bebrenes profesionālajā vidusskolā, kur</w:t>
            </w:r>
            <w:r w:rsidR="00800096">
              <w:t>ā</w:t>
            </w:r>
            <w:r w:rsidRPr="004C5771">
              <w:t xml:space="preserve"> tiek sagatavoti liellopu un cūku mākslīgās apsēklošanas tehniķi. Arī Latvijas Lauksaimniecības universitātes Veterinārmedicīnas fakultātes 4.kursā tiek apgūta liellopu, cūku, zirgu, aitu un kazu mākslīgā apsēklošana.</w:t>
            </w:r>
          </w:p>
          <w:p w:rsidR="004C5771" w:rsidRPr="004C5771" w:rsidRDefault="004C5771" w:rsidP="004C5771">
            <w:pPr>
              <w:jc w:val="both"/>
            </w:pPr>
            <w:r w:rsidRPr="004C5771">
              <w:t>Noteikumu projekta prasības attiecas arī uz fiziskām personām, kas vēlas veikt kažokzvēru, trušu, medus bišu (</w:t>
            </w:r>
            <w:proofErr w:type="spellStart"/>
            <w:r w:rsidRPr="009D459A">
              <w:rPr>
                <w:i/>
              </w:rPr>
              <w:t>Apis</w:t>
            </w:r>
            <w:proofErr w:type="spellEnd"/>
            <w:r w:rsidRPr="009D459A">
              <w:rPr>
                <w:i/>
              </w:rPr>
              <w:t xml:space="preserve"> </w:t>
            </w:r>
            <w:proofErr w:type="spellStart"/>
            <w:r w:rsidRPr="009D459A">
              <w:rPr>
                <w:i/>
              </w:rPr>
              <w:t>mellifera</w:t>
            </w:r>
            <w:proofErr w:type="spellEnd"/>
            <w:r w:rsidRPr="009D459A">
              <w:rPr>
                <w:i/>
              </w:rPr>
              <w:t xml:space="preserve"> L.</w:t>
            </w:r>
            <w:r w:rsidRPr="004C5771">
              <w:t xml:space="preserve">) un briežu dzimtas dzīvnieku mākslīgo apsēklošanu. Tā kā </w:t>
            </w:r>
            <w:r w:rsidRPr="004C5771">
              <w:lastRenderedPageBreak/>
              <w:t>ar iepriekš minētajām dzīvnieku sugām pārsvarā nodarbojas fiziskas personas, kurām nav izglītības lauksaimniecībā, un mācību iestādes nepiedāvā apgūt šo dzīvnieku sugu mākslīgo apsēklošanu, noteikumu projekts paredz, ka fiziska persona, kurai nav izglītības lauksaimniecībā, bet ir vismaz vidējā izglītība, kā arī biedrības vai ārvalstīs izsniegts apliecinājums par praktisko iemaņu apgūšanu attiecīgās sugas lauksaimniecības dzīvnieka mākslīgajā apsēklošanā, lai saņemtu sertifikātu mākslīgajā apsēklošanā, apgūst 32 stundu teorētiskās apmācības kursu un var iesniegt dokumentus datu centrā, lai saņemtu sertifikātu. Iepriekš minēto teorētiskās apmācības kursu fiziskā persona varēs apgūt izglītības iestādē, kas piedāvās noteikumu projektā minētās tēmas.</w:t>
            </w:r>
          </w:p>
          <w:p w:rsidR="004C5771" w:rsidRPr="004C5771" w:rsidRDefault="004C5771" w:rsidP="004C5771">
            <w:pPr>
              <w:pStyle w:val="naispie"/>
              <w:spacing w:before="0" w:beforeAutospacing="0" w:after="0" w:afterAutospacing="0"/>
              <w:jc w:val="both"/>
            </w:pPr>
            <w:r w:rsidRPr="004C5771">
              <w:t xml:space="preserve">Noteikumu projekts paredz publiskot tādas fiziskas personas datus, kura ir saņēmusi sertifikātu, lai lauksaimniecības dzīvnieku ganāmpulka īpašnieki varētu pārliecināties, ka fiziskā persona, kas vēlas sniegt attiecīgo pakalpojumu, ir saņēmusi sertifikātu un iekļauta sertifikātu ieguvušo fizisko personu reģistrā. Datu centra tīmekļvietnē ir pieejams </w:t>
            </w:r>
            <w:r w:rsidR="00800096">
              <w:t xml:space="preserve">to </w:t>
            </w:r>
            <w:r w:rsidRPr="004C5771">
              <w:t>fizisko personu saraksts, kas ir saņēmušas sertifikātu.</w:t>
            </w:r>
          </w:p>
          <w:p w:rsidR="004C5771" w:rsidRPr="004C5771" w:rsidRDefault="004C5771" w:rsidP="004C5771">
            <w:pPr>
              <w:pStyle w:val="naispie"/>
              <w:spacing w:before="0" w:beforeAutospacing="0" w:after="0" w:afterAutospacing="0"/>
              <w:jc w:val="both"/>
            </w:pPr>
            <w:r w:rsidRPr="004C5771">
              <w:t>Lai saņemtu apliecību, ir jāapgūst teorētiskās un praktiskās apmācības kurss attiecīgajā darbības jomā izglītības iestādē vai pie komersanta, kas piedāvās noteikumu projektā minētās tēmas.</w:t>
            </w:r>
          </w:p>
          <w:p w:rsidR="004C5771" w:rsidRPr="004C5771" w:rsidRDefault="004C5771" w:rsidP="004C5771">
            <w:pPr>
              <w:pStyle w:val="naispie"/>
              <w:spacing w:before="0" w:beforeAutospacing="0" w:after="0" w:afterAutospacing="0"/>
              <w:jc w:val="both"/>
            </w:pPr>
            <w:r w:rsidRPr="004C5771">
              <w:t>Fiziska persona, kura ir saņēmusi apliecību attiecīgā darba veikšanai, to drīkst darīt vienā ganāmpulkā. Arī tad, ja personai ir apliecība vairāku sugu dzīvnieku snieguma pārbaudei un pārraudzībai, persona to drīkst veikt tikai vienā ganāmpulkā. Tas nozīmē, ka persona, kurai, piemēram, ir apliecība gan aitu, gan kazu snieguma pārbaudei un pārraudzībai, abu šo sugu dzīvnieku snieguma pārbaudi vai pārraudzību drīkst veikt tikai tad, ja aitas un kazas tiek turētas vienā un tajā pašā ganāmpulkā.</w:t>
            </w:r>
          </w:p>
          <w:p w:rsidR="004C5771" w:rsidRPr="004C5771" w:rsidRDefault="004C5771" w:rsidP="004C5771">
            <w:pPr>
              <w:jc w:val="both"/>
            </w:pPr>
            <w:r w:rsidRPr="004C5771">
              <w:t>To fizisko personu uzdevums, kuras nodarbojas ar lauksaimniecības dzīvnieku vērtēšanu, snieguma pārbaudi un pārraudzību, mākslīgo apsēklošanu, olšūnu un embriju transplantāciju, ir nodrošināt ticamus datus par lauksaimniecības dzīvnieku snieguma pārbaudi un pārraudzību saskaņā ar normatīvajiem aktiem dzīvnieku audzēšanas un ciltsdarba jomā, kā arī apmainīties ar informāciju ar biedrībām un organizācijām un ievērot vienotu datu ieguves metodiku.</w:t>
            </w:r>
          </w:p>
          <w:p w:rsidR="004C5771" w:rsidRPr="004C5771" w:rsidRDefault="004C5771" w:rsidP="004C5771">
            <w:pPr>
              <w:pStyle w:val="naispie"/>
              <w:spacing w:before="0" w:beforeAutospacing="0" w:after="0" w:afterAutospacing="0"/>
              <w:jc w:val="both"/>
            </w:pPr>
            <w:r w:rsidRPr="004C5771">
              <w:t>Noteikumu projektā ir noteikts, ka fiziska persona, kas saņēmusi sertifikātu vai apliecību, piecu gadu laikā apmeklē kvalifikācijas paaugstināšanas pasākumus attiecīg</w:t>
            </w:r>
            <w:r w:rsidR="00F1548D">
              <w:t>ās sugas lauksaimniecības dzīvnieku nozarē</w:t>
            </w:r>
            <w:r w:rsidRPr="004C5771">
              <w:t xml:space="preserve"> ne mazāk kā 16 stundu apjomā.</w:t>
            </w:r>
          </w:p>
          <w:p w:rsidR="004C5771" w:rsidRPr="004C5771" w:rsidRDefault="004C5771" w:rsidP="004C5771">
            <w:pPr>
              <w:pStyle w:val="naispie"/>
              <w:spacing w:before="0" w:beforeAutospacing="0" w:after="0" w:afterAutospacing="0"/>
              <w:jc w:val="both"/>
            </w:pPr>
            <w:r w:rsidRPr="004C5771">
              <w:t xml:space="preserve">Kvalifikācijas paaugstināšanas pasākumi nodrošina fizisko personu apmācību, tās laikā </w:t>
            </w:r>
            <w:r w:rsidR="00800096">
              <w:t>sniedzot</w:t>
            </w:r>
            <w:r w:rsidRPr="004C5771">
              <w:t xml:space="preserve"> aktuālo informāciju dzīvnieku audzēšanas un ciltsdarba jomā, kā arī lauksaimniecības dzīvnieku vērtēšanā, snieguma pārbaudē un pārraudzībā, mākslīgajā apsēklošanā un olšūnu un embriju transplantācijā.</w:t>
            </w:r>
          </w:p>
          <w:p w:rsidR="003D28A8" w:rsidRPr="00086234" w:rsidRDefault="004C5771" w:rsidP="004C5771">
            <w:pPr>
              <w:pStyle w:val="naispie"/>
              <w:spacing w:before="0" w:beforeAutospacing="0" w:after="0" w:afterAutospacing="0"/>
              <w:jc w:val="both"/>
            </w:pPr>
            <w:r w:rsidRPr="00086234">
              <w:lastRenderedPageBreak/>
              <w:t>Kvalifikācijas paaugstināšanas pasākumus nodrošinās izglītības iestādes, datu centrs, komersanti, biedrības un organizācijas, organizējot kvalifikācijas paaugstināšanas pasākumus, kā arī kursus, seminārus un konferences</w:t>
            </w:r>
            <w:r w:rsidR="009A00F0" w:rsidRPr="00086234">
              <w:t xml:space="preserve"> par aktualitātēm lauksaimniecības dzīvnieku audzēšanas un ciltsdarba normatīvajos aktos, lauksaimniecības dzīvnieku audzēšanā un ciltsdarbā, to vērtēšanā, snieguma pārbaudē un pārraudzībā, mākslīgajā apsēklošanā un olšūnu un embriju transplantācijā</w:t>
            </w:r>
            <w:r w:rsidR="00800096" w:rsidRPr="00086234">
              <w:t>.</w:t>
            </w:r>
            <w:r w:rsidRPr="00086234">
              <w:t xml:space="preserve"> </w:t>
            </w:r>
            <w:r w:rsidR="00800096" w:rsidRPr="00086234">
              <w:t>F</w:t>
            </w:r>
            <w:r w:rsidRPr="00086234">
              <w:t xml:space="preserve">iziskas personas var apmeklēt </w:t>
            </w:r>
            <w:r w:rsidR="00800096" w:rsidRPr="00086234">
              <w:t xml:space="preserve">arī </w:t>
            </w:r>
            <w:r w:rsidRPr="00086234">
              <w:t xml:space="preserve">citu iestāžu organizētos kursus, seminārus un konferences Latvijā un ārvalstīs par </w:t>
            </w:r>
            <w:r w:rsidR="003D28A8" w:rsidRPr="00086234">
              <w:t>iepriekš minētajām tēmām.</w:t>
            </w:r>
          </w:p>
          <w:p w:rsidR="004C5771" w:rsidRPr="004C5771" w:rsidRDefault="004C5771" w:rsidP="004C5771">
            <w:pPr>
              <w:jc w:val="both"/>
            </w:pPr>
            <w:r w:rsidRPr="004C5771">
              <w:t xml:space="preserve">Noteikumu projekts paredz, ka datu centrs fiziskai personai, </w:t>
            </w:r>
            <w:proofErr w:type="gramStart"/>
            <w:r w:rsidRPr="004C5771">
              <w:t>k</w:t>
            </w:r>
            <w:r w:rsidR="00800096">
              <w:t>as</w:t>
            </w:r>
            <w:r w:rsidRPr="004C5771">
              <w:t xml:space="preserve"> ir pārkāpusi normatīvo aktu prasības vai sniegusi nepatiesu informāciju attiecīgajā darbības jomā, </w:t>
            </w:r>
            <w:r w:rsidR="00800096" w:rsidRPr="004C5771">
              <w:t xml:space="preserve">par </w:t>
            </w:r>
            <w:r w:rsidRPr="004C5771">
              <w:t>pirmoreiz konstatēt</w:t>
            </w:r>
            <w:r w:rsidR="00800096">
              <w:t>u</w:t>
            </w:r>
            <w:r w:rsidRPr="004C5771">
              <w:t xml:space="preserve"> pārkāpumu</w:t>
            </w:r>
            <w:proofErr w:type="gramEnd"/>
            <w:r w:rsidRPr="004C5771">
              <w:t xml:space="preserve"> izsaka brīdinājumu par tai izsniegtā sertifikāta vai apliecības apturēšanu.</w:t>
            </w:r>
          </w:p>
          <w:p w:rsidR="004C5771" w:rsidRPr="004C5771" w:rsidRDefault="00800096" w:rsidP="004C5771">
            <w:pPr>
              <w:jc w:val="both"/>
            </w:pPr>
            <w:r>
              <w:t>Ja f</w:t>
            </w:r>
            <w:r w:rsidR="004C5771" w:rsidRPr="004C5771">
              <w:t xml:space="preserve">iziska persona ir saņēmusi sertifikātu un piecu gadu laikā nav paaugstinājusi kvalifikāciju attiecīgajā darbības jomā, datu centrs uz laiku aptur fiziskās personas darbību, līdz tā ir paaugstinājusi kvalifikāciju un atkārtoti nokārtojusi pārbaudes testu. </w:t>
            </w:r>
            <w:r>
              <w:t>Ja f</w:t>
            </w:r>
            <w:r w:rsidR="004C5771" w:rsidRPr="004C5771">
              <w:t xml:space="preserve">iziska persona ir saņēmusi apliecību un piecu gadu laikā nav paaugstinājusi kvalifikāciju attiecīgajā darbības jomā, </w:t>
            </w:r>
            <w:r>
              <w:t xml:space="preserve">datu centrs </w:t>
            </w:r>
            <w:r w:rsidR="004C5771" w:rsidRPr="004C5771">
              <w:t xml:space="preserve">uz laiku aptur fiziskās personas darbību, līdz tā ir paaugstinājusi kvalifikāciju. Tas nepieciešams, lai </w:t>
            </w:r>
            <w:r w:rsidR="00810BD8">
              <w:t xml:space="preserve">mudinātu </w:t>
            </w:r>
            <w:r w:rsidR="004C5771" w:rsidRPr="004C5771">
              <w:t>fizisk</w:t>
            </w:r>
            <w:r w:rsidR="00810BD8">
              <w:t>o</w:t>
            </w:r>
            <w:r w:rsidR="004C5771" w:rsidRPr="004C5771">
              <w:t xml:space="preserve"> person</w:t>
            </w:r>
            <w:r w:rsidR="00810BD8">
              <w:t>u</w:t>
            </w:r>
            <w:r w:rsidR="004C5771" w:rsidRPr="004C5771">
              <w:t xml:space="preserve"> lai</w:t>
            </w:r>
            <w:r>
              <w:t>kus</w:t>
            </w:r>
            <w:r w:rsidR="004C5771" w:rsidRPr="004C5771">
              <w:t xml:space="preserve"> apgūt aktuālo informāciju lauksaimniecības dzīvnieku vērtēšanā, snieguma pārbaudē un pārraudzībā, mākslīgajā apsēklošanā un olšūnu un embriju transplantācijā, </w:t>
            </w:r>
            <w:r w:rsidR="00810BD8">
              <w:t>tā</w:t>
            </w:r>
            <w:r w:rsidR="004C5771" w:rsidRPr="004C5771">
              <w:t xml:space="preserve"> nodrošin</w:t>
            </w:r>
            <w:r w:rsidR="00810BD8">
              <w:t>ot</w:t>
            </w:r>
            <w:r w:rsidR="004C5771" w:rsidRPr="004C5771">
              <w:t xml:space="preserve"> vienot</w:t>
            </w:r>
            <w:r w:rsidR="00810BD8">
              <w:t>u</w:t>
            </w:r>
            <w:r w:rsidR="004C5771" w:rsidRPr="004C5771">
              <w:t xml:space="preserve"> datu ieguv</w:t>
            </w:r>
            <w:r w:rsidR="00810BD8">
              <w:t>i</w:t>
            </w:r>
            <w:r w:rsidR="004C5771" w:rsidRPr="004C5771">
              <w:t xml:space="preserve"> un </w:t>
            </w:r>
            <w:r w:rsidR="00810BD8">
              <w:t>to</w:t>
            </w:r>
            <w:r w:rsidR="004C5771" w:rsidRPr="004C5771">
              <w:t xml:space="preserve"> ticamīb</w:t>
            </w:r>
            <w:r w:rsidR="00810BD8">
              <w:t>u</w:t>
            </w:r>
            <w:r w:rsidR="004C5771" w:rsidRPr="004C5771">
              <w:t>.</w:t>
            </w:r>
          </w:p>
          <w:p w:rsidR="004C5771" w:rsidRPr="004C5771" w:rsidRDefault="004C5771" w:rsidP="004C5771">
            <w:pPr>
              <w:pStyle w:val="naispie"/>
              <w:spacing w:before="0" w:beforeAutospacing="0" w:after="0" w:afterAutospacing="0"/>
              <w:jc w:val="both"/>
            </w:pPr>
            <w:r w:rsidRPr="004C5771">
              <w:t xml:space="preserve">Noteikumu projektā ir noteikta sertifikāta anulēšanas un apliecības atsaukšanas kārtība, </w:t>
            </w:r>
            <w:r w:rsidR="00810BD8">
              <w:t>kas paredz, ka</w:t>
            </w:r>
            <w:r w:rsidRPr="004C5771">
              <w:t xml:space="preserve"> fiziskai personai, k</w:t>
            </w:r>
            <w:r w:rsidR="00810BD8">
              <w:t>as</w:t>
            </w:r>
            <w:r w:rsidRPr="004C5771">
              <w:t xml:space="preserve"> vēlēsies saņemt sertifikātu attiecīgajā darbības jomā</w:t>
            </w:r>
            <w:r w:rsidR="00810BD8">
              <w:t>,</w:t>
            </w:r>
            <w:r w:rsidRPr="004C5771">
              <w:t xml:space="preserve"> būs atkārtoti jānokārto pārbaudes tests, bet fiziskai personai, k</w:t>
            </w:r>
            <w:r w:rsidR="00810BD8">
              <w:t>as</w:t>
            </w:r>
            <w:r w:rsidRPr="004C5771">
              <w:t xml:space="preserve"> vēlēsies saņemt apliecību attiecīgajā darbības jomā</w:t>
            </w:r>
            <w:r w:rsidR="00810BD8">
              <w:t>,</w:t>
            </w:r>
            <w:r w:rsidRPr="004C5771">
              <w:t xml:space="preserve"> būs atkārtoti jāapgūst teorētiskās un praktiskās apmācības kurss.</w:t>
            </w:r>
          </w:p>
          <w:p w:rsidR="00986FCC" w:rsidRPr="00093C22" w:rsidRDefault="004C5771">
            <w:pPr>
              <w:pStyle w:val="naisf"/>
              <w:spacing w:before="0" w:beforeAutospacing="0" w:after="0" w:afterAutospacing="0"/>
              <w:jc w:val="both"/>
            </w:pPr>
            <w:r w:rsidRPr="004C5771">
              <w:t xml:space="preserve">Ja pieņemts lēmums par sertifikāta anulēšanu vai apliecības atsaukšanu, fiziskā persona iesniegumu jauna sertifikāta vai apliecības saņemšanai attiecīgajā darbības jomā var iesniegt pēc pusgada no </w:t>
            </w:r>
            <w:r w:rsidR="00810BD8" w:rsidRPr="004C5771">
              <w:t>dienas</w:t>
            </w:r>
            <w:r w:rsidR="00810BD8">
              <w:t>, kad paziņots</w:t>
            </w:r>
            <w:r w:rsidR="00810BD8" w:rsidRPr="004C5771">
              <w:t xml:space="preserve"> </w:t>
            </w:r>
            <w:r w:rsidRPr="004C5771">
              <w:t>lēmum</w:t>
            </w:r>
            <w:r w:rsidR="00810BD8">
              <w:t>s</w:t>
            </w:r>
            <w:r w:rsidRPr="004C5771">
              <w:t xml:space="preserve"> par sertifikāta anulēšan</w:t>
            </w:r>
            <w:r w:rsidR="00810BD8">
              <w:t>u</w:t>
            </w:r>
            <w:r w:rsidRPr="004C5771">
              <w:t xml:space="preserve"> vai apliecības atsaukšan</w:t>
            </w:r>
            <w:r w:rsidR="00810BD8">
              <w:t>u</w:t>
            </w:r>
            <w:r w:rsidRPr="004C5771">
              <w:t>.</w:t>
            </w:r>
          </w:p>
        </w:tc>
      </w:tr>
      <w:bookmarkEnd w:id="0"/>
      <w:tr w:rsidR="00E70507" w:rsidTr="008E3636">
        <w:tc>
          <w:tcPr>
            <w:tcW w:w="287" w:type="pct"/>
          </w:tcPr>
          <w:p w:rsidR="00AC145B" w:rsidRPr="00093C22" w:rsidRDefault="00375063" w:rsidP="003037FE">
            <w:pPr>
              <w:pStyle w:val="Galvene"/>
              <w:jc w:val="center"/>
              <w:outlineLvl w:val="0"/>
            </w:pPr>
            <w:r w:rsidRPr="00093C22">
              <w:lastRenderedPageBreak/>
              <w:t>3.</w:t>
            </w:r>
          </w:p>
        </w:tc>
        <w:tc>
          <w:tcPr>
            <w:tcW w:w="1275" w:type="pct"/>
          </w:tcPr>
          <w:p w:rsidR="00AC145B" w:rsidRPr="00FA4654" w:rsidRDefault="00375063"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rsidR="00AC145B" w:rsidRPr="00FA4654" w:rsidRDefault="00E02633" w:rsidP="003037FE">
            <w:pPr>
              <w:jc w:val="both"/>
            </w:pPr>
            <w:r>
              <w:t>Zemkopības ministrija un</w:t>
            </w:r>
            <w:r w:rsidR="00375063" w:rsidRPr="00942D1C">
              <w:t xml:space="preserve"> </w:t>
            </w:r>
            <w:r w:rsidR="00325907" w:rsidRPr="00942D1C">
              <w:t>datu centrs</w:t>
            </w:r>
          </w:p>
        </w:tc>
      </w:tr>
      <w:tr w:rsidR="00E70507" w:rsidTr="008E3636">
        <w:tc>
          <w:tcPr>
            <w:tcW w:w="287" w:type="pct"/>
          </w:tcPr>
          <w:p w:rsidR="00AC145B" w:rsidRPr="00093C22" w:rsidRDefault="00375063" w:rsidP="003037FE">
            <w:pPr>
              <w:pStyle w:val="naislab"/>
              <w:spacing w:before="0" w:after="0"/>
              <w:jc w:val="center"/>
              <w:outlineLvl w:val="0"/>
            </w:pPr>
            <w:r w:rsidRPr="00093C22">
              <w:t>4.</w:t>
            </w:r>
          </w:p>
        </w:tc>
        <w:tc>
          <w:tcPr>
            <w:tcW w:w="1275" w:type="pct"/>
          </w:tcPr>
          <w:p w:rsidR="00AC145B" w:rsidRPr="00FA4654" w:rsidRDefault="00375063" w:rsidP="003037FE">
            <w:pPr>
              <w:pStyle w:val="naislab"/>
              <w:spacing w:before="0" w:after="0"/>
              <w:jc w:val="both"/>
              <w:outlineLvl w:val="0"/>
            </w:pPr>
            <w:r w:rsidRPr="00FA4654">
              <w:t>Cita informācija</w:t>
            </w:r>
          </w:p>
        </w:tc>
        <w:tc>
          <w:tcPr>
            <w:tcW w:w="3438" w:type="pct"/>
          </w:tcPr>
          <w:p w:rsidR="00AC145B" w:rsidRPr="00FA4654" w:rsidRDefault="00375063" w:rsidP="003037FE">
            <w:pPr>
              <w:jc w:val="both"/>
            </w:pPr>
            <w:r w:rsidRPr="00FA4654">
              <w:t>Nav.</w:t>
            </w:r>
          </w:p>
        </w:tc>
      </w:tr>
    </w:tbl>
    <w:p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E70507" w:rsidTr="00133DFE">
        <w:tc>
          <w:tcPr>
            <w:tcW w:w="5000" w:type="pct"/>
            <w:gridSpan w:val="3"/>
          </w:tcPr>
          <w:p w:rsidR="00AC145B" w:rsidRPr="00093C22" w:rsidRDefault="00375063" w:rsidP="003037FE">
            <w:pPr>
              <w:jc w:val="center"/>
              <w:rPr>
                <w:b/>
              </w:rPr>
            </w:pPr>
            <w:r w:rsidRPr="00093C22">
              <w:rPr>
                <w:b/>
              </w:rPr>
              <w:t>II. Tiesību akta projekta ietekme uz sabiedrību, tautsaimniecības attīstību un administratīvo slogu</w:t>
            </w:r>
          </w:p>
        </w:tc>
      </w:tr>
      <w:tr w:rsidR="00E70507" w:rsidTr="00F62D86">
        <w:tc>
          <w:tcPr>
            <w:tcW w:w="285" w:type="pct"/>
          </w:tcPr>
          <w:p w:rsidR="00AC145B" w:rsidRPr="00093C22" w:rsidRDefault="00375063" w:rsidP="003037FE">
            <w:pPr>
              <w:pStyle w:val="naislab"/>
              <w:spacing w:before="0" w:after="0"/>
              <w:jc w:val="center"/>
              <w:outlineLvl w:val="0"/>
            </w:pPr>
            <w:r w:rsidRPr="00093C22">
              <w:t>1.</w:t>
            </w:r>
          </w:p>
        </w:tc>
        <w:tc>
          <w:tcPr>
            <w:tcW w:w="1199" w:type="pct"/>
          </w:tcPr>
          <w:p w:rsidR="00AC145B" w:rsidRPr="00093C22" w:rsidRDefault="00375063" w:rsidP="003037FE">
            <w:pPr>
              <w:pStyle w:val="naislab"/>
              <w:spacing w:before="0" w:after="0"/>
              <w:jc w:val="both"/>
              <w:outlineLvl w:val="0"/>
            </w:pPr>
            <w:r w:rsidRPr="00093C22">
              <w:t xml:space="preserve">Sabiedrības mērķgrupas, kuras tiesiskais </w:t>
            </w:r>
            <w:r w:rsidRPr="00093C22">
              <w:lastRenderedPageBreak/>
              <w:t>regulējums ietekmē vai varētu ietekmēt</w:t>
            </w:r>
          </w:p>
        </w:tc>
        <w:tc>
          <w:tcPr>
            <w:tcW w:w="3516" w:type="pct"/>
          </w:tcPr>
          <w:p w:rsidR="002913CC" w:rsidRPr="00A34930" w:rsidRDefault="002913CC" w:rsidP="002913CC">
            <w:pPr>
              <w:jc w:val="both"/>
              <w:rPr>
                <w:color w:val="000000"/>
              </w:rPr>
            </w:pPr>
            <w:r w:rsidRPr="00A34930">
              <w:lastRenderedPageBreak/>
              <w:t xml:space="preserve">Šķirnes lauksaimniecības dzīvnieku audzētāju organizācijas, kas nodarbojas ar noteiktas lauksaimniecības dzīvnieku sugas un </w:t>
            </w:r>
            <w:r w:rsidRPr="00A34930">
              <w:lastRenderedPageBreak/>
              <w:t>šķirnes izkopšanu. Patlaban valstī</w:t>
            </w:r>
            <w:r w:rsidRPr="00A34930">
              <w:rPr>
                <w:color w:val="000000"/>
              </w:rPr>
              <w:t xml:space="preserve"> ir </w:t>
            </w:r>
            <w:r w:rsidRPr="00A34930">
              <w:t>15</w:t>
            </w:r>
            <w:r w:rsidRPr="00A34930">
              <w:rPr>
                <w:color w:val="000000"/>
              </w:rPr>
              <w:t xml:space="preserve"> šķirnes lauksaimniecības dzīvnieku audzētāju organizāciju.</w:t>
            </w:r>
          </w:p>
          <w:p w:rsidR="002913CC" w:rsidRPr="00A34930" w:rsidRDefault="002913CC" w:rsidP="002913CC">
            <w:pPr>
              <w:jc w:val="both"/>
            </w:pPr>
            <w:r w:rsidRPr="00A34930">
              <w:t>Dzīvnieku mākslīgās apsēklošanas komersanti, kas nodarbojas ar lauksaimniecības dzīvnieku mākslīgās apsēklošanas pakalpojumu sniegšanu, kā arī piedāvā pakalpojumus, apmācīb</w:t>
            </w:r>
            <w:r>
              <w:t>u</w:t>
            </w:r>
            <w:r w:rsidRPr="00A34930">
              <w:t xml:space="preserve"> un kvalifikācijas paaugstināšanas kursus ciltsdarba jomā. Patlaban valstī</w:t>
            </w:r>
            <w:r w:rsidRPr="00A34930">
              <w:rPr>
                <w:color w:val="000000"/>
              </w:rPr>
              <w:t xml:space="preserve"> ir </w:t>
            </w:r>
            <w:r w:rsidRPr="00A34930">
              <w:t>trīs</w:t>
            </w:r>
            <w:r w:rsidRPr="00A34930">
              <w:rPr>
                <w:color w:val="000000"/>
              </w:rPr>
              <w:t xml:space="preserve"> dzīvnieku </w:t>
            </w:r>
            <w:r w:rsidRPr="00A34930">
              <w:t>mākslīgās apsēklošanas komersanti </w:t>
            </w:r>
            <w:r w:rsidRPr="00A34930">
              <w:rPr>
                <w:color w:val="000000"/>
              </w:rPr>
              <w:t xml:space="preserve">– </w:t>
            </w:r>
            <w:r w:rsidRPr="00A34930">
              <w:rPr>
                <w:bCs/>
              </w:rPr>
              <w:t xml:space="preserve">Siguldas ciltslietu un mākslīgās apsēklošanas stacija, </w:t>
            </w:r>
            <w:r w:rsidRPr="00A34930">
              <w:t>Kurzemes ciltslietu un mākslīgās apsēklošanas stacija un Latgales ciltslietu un mākslīgās apsēklošanas stacija.</w:t>
            </w:r>
          </w:p>
          <w:p w:rsidR="002913CC" w:rsidRPr="00A34930" w:rsidRDefault="002913CC" w:rsidP="002913CC">
            <w:pPr>
              <w:jc w:val="both"/>
            </w:pPr>
            <w:r w:rsidRPr="00A34930">
              <w:t xml:space="preserve">Noteikumu projekts attiecas uz fiziskām personām, kas ir saņēmušas sertifikātu lauksaimniecības dzīvnieku vērtēšanā, pārraudzībā, mākslīgajā apsēklošanā, olšūnu un embriju transplantācijā. Patlaban valstī ir </w:t>
            </w:r>
            <w:r w:rsidRPr="00EB1337">
              <w:t>1</w:t>
            </w:r>
            <w:r w:rsidR="00405AE7">
              <w:t>081</w:t>
            </w:r>
            <w:r w:rsidRPr="00A34930">
              <w:t xml:space="preserve"> fiziskas personas, kas saņēmušas sertifikātu.</w:t>
            </w:r>
          </w:p>
          <w:p w:rsidR="00FE0DD1" w:rsidRPr="00093C22" w:rsidRDefault="002913CC" w:rsidP="00405AE7">
            <w:pPr>
              <w:jc w:val="both"/>
            </w:pPr>
            <w:r w:rsidRPr="00A34930">
              <w:t xml:space="preserve">Tāpat noteikumu projekts attiecas uz fiziskām personām, kas ir saņēmušas apliecību lauksaimniecības dzīvnieku pārraudzībā un mākslīgajā apsēklošanā. Patlaban valstī ir </w:t>
            </w:r>
            <w:r w:rsidR="00405AE7">
              <w:t>4959</w:t>
            </w:r>
            <w:r w:rsidRPr="00A34930">
              <w:t xml:space="preserve"> fizisk</w:t>
            </w:r>
            <w:r w:rsidR="00810BD8">
              <w:t>as</w:t>
            </w:r>
            <w:r w:rsidRPr="00A34930">
              <w:t xml:space="preserve"> person</w:t>
            </w:r>
            <w:r w:rsidR="00810BD8">
              <w:t>as</w:t>
            </w:r>
            <w:r w:rsidRPr="00A34930">
              <w:t>, kas saņēmušas apliecību.</w:t>
            </w:r>
          </w:p>
        </w:tc>
      </w:tr>
      <w:tr w:rsidR="00E70507" w:rsidTr="00F62D86">
        <w:tc>
          <w:tcPr>
            <w:tcW w:w="285" w:type="pct"/>
          </w:tcPr>
          <w:p w:rsidR="00AC145B" w:rsidRPr="00093C22" w:rsidRDefault="00375063" w:rsidP="003037FE">
            <w:pPr>
              <w:pStyle w:val="naislab"/>
              <w:spacing w:before="0" w:after="0"/>
              <w:jc w:val="center"/>
              <w:outlineLvl w:val="0"/>
            </w:pPr>
            <w:r w:rsidRPr="00093C22">
              <w:lastRenderedPageBreak/>
              <w:t>2.</w:t>
            </w:r>
          </w:p>
        </w:tc>
        <w:tc>
          <w:tcPr>
            <w:tcW w:w="1199" w:type="pct"/>
          </w:tcPr>
          <w:p w:rsidR="00AC145B" w:rsidRPr="00093C22" w:rsidRDefault="00375063" w:rsidP="003037FE">
            <w:pPr>
              <w:pStyle w:val="naislab"/>
              <w:spacing w:before="0" w:after="0"/>
              <w:jc w:val="both"/>
              <w:outlineLvl w:val="0"/>
            </w:pPr>
            <w:r w:rsidRPr="00093C22">
              <w:t>Tiesiskā regulējuma ietekme uz tautsaimniecību un administratīvo slogu</w:t>
            </w:r>
          </w:p>
        </w:tc>
        <w:tc>
          <w:tcPr>
            <w:tcW w:w="3516" w:type="pct"/>
          </w:tcPr>
          <w:p w:rsidR="001917E1" w:rsidRPr="001917E1" w:rsidRDefault="00EB1337" w:rsidP="00EB1337">
            <w:pPr>
              <w:jc w:val="both"/>
            </w:pPr>
            <w:r>
              <w:t>Noteikumu projekts</w:t>
            </w:r>
            <w:r w:rsidRPr="00152311">
              <w:t xml:space="preserve"> nerada negatīvu ietekmi uz uzņēmējdarbības vidi un dažāda lieluma uzņēmumiem, konkurenci, vidi, veselību un nevalstiskajām organizācijām.</w:t>
            </w:r>
            <w:r>
              <w:t xml:space="preserve"> Noteikumu projekts</w:t>
            </w:r>
            <w:r w:rsidRPr="00152311">
              <w:t xml:space="preserve"> rada pozitīvu ietekmi uz Nacionālā attīstības plāna rādītājiem, jo veicina kvalitatīvu </w:t>
            </w:r>
            <w:r>
              <w:t>lauksaimniecības dzīvnieku audzēšanu</w:t>
            </w:r>
            <w:r w:rsidRPr="00152311">
              <w:t>.</w:t>
            </w:r>
          </w:p>
        </w:tc>
      </w:tr>
      <w:tr w:rsidR="00E70507" w:rsidTr="00F62D86">
        <w:tc>
          <w:tcPr>
            <w:tcW w:w="285" w:type="pct"/>
          </w:tcPr>
          <w:p w:rsidR="00AC145B" w:rsidRPr="00093C22" w:rsidRDefault="00375063" w:rsidP="003037FE">
            <w:pPr>
              <w:pStyle w:val="naislab"/>
              <w:spacing w:before="0" w:after="0"/>
              <w:jc w:val="center"/>
              <w:outlineLvl w:val="0"/>
            </w:pPr>
            <w:r w:rsidRPr="00093C22">
              <w:t>3.</w:t>
            </w:r>
          </w:p>
        </w:tc>
        <w:tc>
          <w:tcPr>
            <w:tcW w:w="1199" w:type="pct"/>
          </w:tcPr>
          <w:p w:rsidR="00AC145B" w:rsidRPr="00093C22" w:rsidRDefault="00375063" w:rsidP="003037FE">
            <w:pPr>
              <w:pStyle w:val="naislab"/>
              <w:spacing w:before="0" w:after="0"/>
              <w:jc w:val="both"/>
              <w:outlineLvl w:val="0"/>
            </w:pPr>
            <w:r w:rsidRPr="00093C22">
              <w:t>Administratīvo izmaksu monetārs novērtējums</w:t>
            </w:r>
          </w:p>
        </w:tc>
        <w:tc>
          <w:tcPr>
            <w:tcW w:w="3516" w:type="pct"/>
          </w:tcPr>
          <w:p w:rsidR="00AC145B" w:rsidRPr="00093C22" w:rsidRDefault="001917E1" w:rsidP="00B75EBA">
            <w:pPr>
              <w:jc w:val="both"/>
            </w:pPr>
            <w:r w:rsidRPr="00093C22">
              <w:t>Projektā ietvertajam tiesiskajam regulējumam nav ietekmes uz administratīvajām izmaksām (naudas izteiksmē), un tas nera</w:t>
            </w:r>
            <w:r w:rsidR="00B75EBA">
              <w:t>da papildu administratīvo slogu</w:t>
            </w:r>
            <w:r w:rsidRPr="00093C22">
              <w:t>.</w:t>
            </w:r>
          </w:p>
        </w:tc>
      </w:tr>
      <w:tr w:rsidR="00E70507" w:rsidTr="00F62D86">
        <w:tc>
          <w:tcPr>
            <w:tcW w:w="285" w:type="pct"/>
          </w:tcPr>
          <w:p w:rsidR="002A11DE" w:rsidRPr="00093C22" w:rsidRDefault="00375063" w:rsidP="003037FE">
            <w:pPr>
              <w:pStyle w:val="naislab"/>
              <w:spacing w:before="0" w:after="0"/>
              <w:jc w:val="center"/>
              <w:outlineLvl w:val="0"/>
            </w:pPr>
            <w:r>
              <w:t xml:space="preserve">4. </w:t>
            </w:r>
          </w:p>
        </w:tc>
        <w:tc>
          <w:tcPr>
            <w:tcW w:w="1199" w:type="pct"/>
          </w:tcPr>
          <w:p w:rsidR="002A11DE" w:rsidRPr="00FA4654" w:rsidRDefault="00375063" w:rsidP="003037FE">
            <w:pPr>
              <w:pStyle w:val="naislab"/>
              <w:spacing w:before="0" w:after="0"/>
              <w:jc w:val="both"/>
              <w:outlineLvl w:val="0"/>
            </w:pPr>
            <w:r w:rsidRPr="00FA4654">
              <w:t>Atbilstības izmaksu monetārs novērtējums</w:t>
            </w:r>
          </w:p>
        </w:tc>
        <w:tc>
          <w:tcPr>
            <w:tcW w:w="3516" w:type="pct"/>
          </w:tcPr>
          <w:p w:rsidR="002A11DE" w:rsidRPr="006648EF" w:rsidRDefault="00375063" w:rsidP="003037FE">
            <w:pPr>
              <w:jc w:val="both"/>
            </w:pPr>
            <w:r w:rsidRPr="0003491C">
              <w:t>Projekts šo jomu neskar.</w:t>
            </w:r>
          </w:p>
        </w:tc>
      </w:tr>
      <w:tr w:rsidR="00E70507" w:rsidTr="00F62D86">
        <w:tc>
          <w:tcPr>
            <w:tcW w:w="285" w:type="pct"/>
          </w:tcPr>
          <w:p w:rsidR="00AC145B" w:rsidRPr="00093C22" w:rsidRDefault="00375063" w:rsidP="003037FE">
            <w:pPr>
              <w:pStyle w:val="naislab"/>
              <w:spacing w:before="0" w:after="0"/>
              <w:jc w:val="center"/>
              <w:outlineLvl w:val="0"/>
            </w:pPr>
            <w:r>
              <w:t>5</w:t>
            </w:r>
            <w:r w:rsidRPr="00093C22">
              <w:t>.</w:t>
            </w:r>
          </w:p>
        </w:tc>
        <w:tc>
          <w:tcPr>
            <w:tcW w:w="1199" w:type="pct"/>
          </w:tcPr>
          <w:p w:rsidR="00AC145B" w:rsidRPr="00093C22" w:rsidRDefault="00375063" w:rsidP="003037FE">
            <w:pPr>
              <w:pStyle w:val="naislab"/>
              <w:spacing w:before="0" w:after="0"/>
              <w:jc w:val="both"/>
              <w:outlineLvl w:val="0"/>
            </w:pPr>
            <w:r w:rsidRPr="00093C22">
              <w:t>Cita informācija</w:t>
            </w:r>
          </w:p>
        </w:tc>
        <w:tc>
          <w:tcPr>
            <w:tcW w:w="3516" w:type="pct"/>
          </w:tcPr>
          <w:p w:rsidR="00AC145B" w:rsidRPr="00093C22" w:rsidRDefault="00375063" w:rsidP="003037FE">
            <w:pPr>
              <w:jc w:val="both"/>
            </w:pPr>
            <w:r w:rsidRPr="00093C22">
              <w:t>Nav.</w:t>
            </w:r>
          </w:p>
        </w:tc>
      </w:tr>
    </w:tbl>
    <w:p w:rsidR="001917E1" w:rsidRDefault="001917E1" w:rsidP="001917E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917E1" w:rsidRPr="00497D66" w:rsidTr="00C57B8E">
        <w:tc>
          <w:tcPr>
            <w:tcW w:w="9072" w:type="dxa"/>
          </w:tcPr>
          <w:p w:rsidR="001917E1" w:rsidRPr="00497D66" w:rsidRDefault="001917E1" w:rsidP="00C57B8E">
            <w:pPr>
              <w:jc w:val="center"/>
              <w:rPr>
                <w:b/>
              </w:rPr>
            </w:pPr>
            <w:r w:rsidRPr="00497D66">
              <w:rPr>
                <w:b/>
              </w:rPr>
              <w:t>III. Tiesību akta projekta ietekme uz valsts budžetu un pašvaldību budžetiem</w:t>
            </w:r>
          </w:p>
        </w:tc>
      </w:tr>
      <w:tr w:rsidR="001917E1" w:rsidRPr="00497D66" w:rsidTr="00C57B8E">
        <w:trPr>
          <w:trHeight w:val="269"/>
        </w:trPr>
        <w:tc>
          <w:tcPr>
            <w:tcW w:w="9072" w:type="dxa"/>
          </w:tcPr>
          <w:p w:rsidR="001917E1" w:rsidRPr="000B3B95" w:rsidRDefault="001917E1" w:rsidP="00C57B8E">
            <w:pPr>
              <w:jc w:val="center"/>
            </w:pPr>
            <w:r w:rsidRPr="000B3B95">
              <w:t>Projekts šo jomu neskar.</w:t>
            </w:r>
          </w:p>
        </w:tc>
      </w:tr>
    </w:tbl>
    <w:p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E70507" w:rsidTr="00093C22">
        <w:tc>
          <w:tcPr>
            <w:tcW w:w="9067" w:type="dxa"/>
            <w:gridSpan w:val="3"/>
            <w:vAlign w:val="center"/>
          </w:tcPr>
          <w:p w:rsidR="00093C22" w:rsidRPr="00093C22" w:rsidRDefault="00375063" w:rsidP="007E01EE">
            <w:pPr>
              <w:pStyle w:val="naisnod"/>
              <w:spacing w:before="0" w:beforeAutospacing="0" w:after="0" w:afterAutospacing="0"/>
              <w:jc w:val="center"/>
              <w:rPr>
                <w:b/>
              </w:rPr>
            </w:pPr>
            <w:r w:rsidRPr="00093C22">
              <w:rPr>
                <w:b/>
              </w:rPr>
              <w:t>IV. Tiesību akta projekta ietekme uz spēkā esošo tiesību normu sistēmu</w:t>
            </w:r>
          </w:p>
        </w:tc>
      </w:tr>
      <w:tr w:rsidR="00E70507" w:rsidTr="00093C22">
        <w:tc>
          <w:tcPr>
            <w:tcW w:w="441" w:type="dxa"/>
          </w:tcPr>
          <w:p w:rsidR="00093C22" w:rsidRPr="00093C22" w:rsidRDefault="00375063" w:rsidP="00093C22">
            <w:pPr>
              <w:pStyle w:val="naiskr"/>
              <w:spacing w:before="0" w:beforeAutospacing="0" w:after="0" w:afterAutospacing="0"/>
            </w:pPr>
            <w:r w:rsidRPr="00093C22">
              <w:t>1.</w:t>
            </w:r>
          </w:p>
        </w:tc>
        <w:tc>
          <w:tcPr>
            <w:tcW w:w="2690" w:type="dxa"/>
          </w:tcPr>
          <w:p w:rsidR="00093C22" w:rsidRPr="00093C22" w:rsidRDefault="00375063" w:rsidP="00093C22">
            <w:pPr>
              <w:pStyle w:val="naiskr"/>
              <w:spacing w:before="0" w:beforeAutospacing="0" w:after="0" w:afterAutospacing="0"/>
              <w:jc w:val="both"/>
            </w:pPr>
            <w:r>
              <w:t>S</w:t>
            </w:r>
            <w:r w:rsidRPr="00093C22">
              <w:t>aistītie tiesību aktu projekti</w:t>
            </w:r>
          </w:p>
        </w:tc>
        <w:tc>
          <w:tcPr>
            <w:tcW w:w="5936" w:type="dxa"/>
          </w:tcPr>
          <w:p w:rsidR="00093C22" w:rsidRPr="00093C22" w:rsidRDefault="001F364C" w:rsidP="001F364C">
            <w:pPr>
              <w:tabs>
                <w:tab w:val="left" w:pos="266"/>
              </w:tabs>
              <w:ind w:left="125" w:right="180"/>
              <w:jc w:val="both"/>
            </w:pPr>
            <w:r>
              <w:t>Noteikumu projekts aizstās pašlaik spēkā esošos noteikumus</w:t>
            </w:r>
            <w:r w:rsidRPr="004B1732">
              <w:t xml:space="preserve"> Nr.</w:t>
            </w:r>
            <w:r>
              <w:t>566</w:t>
            </w:r>
            <w:r w:rsidRPr="004B1732">
              <w:t>.</w:t>
            </w:r>
          </w:p>
        </w:tc>
      </w:tr>
      <w:tr w:rsidR="00E70507" w:rsidTr="00093C22">
        <w:tc>
          <w:tcPr>
            <w:tcW w:w="441" w:type="dxa"/>
          </w:tcPr>
          <w:p w:rsidR="00093C22" w:rsidRPr="00093C22" w:rsidRDefault="00375063" w:rsidP="00093C22">
            <w:pPr>
              <w:pStyle w:val="naiskr"/>
              <w:spacing w:before="0" w:beforeAutospacing="0" w:after="0" w:afterAutospacing="0"/>
            </w:pPr>
            <w:r w:rsidRPr="00093C22">
              <w:t>2.</w:t>
            </w:r>
          </w:p>
        </w:tc>
        <w:tc>
          <w:tcPr>
            <w:tcW w:w="2690" w:type="dxa"/>
          </w:tcPr>
          <w:p w:rsidR="00093C22" w:rsidRPr="00093C22" w:rsidRDefault="00375063" w:rsidP="00093C22">
            <w:pPr>
              <w:pStyle w:val="naiskr"/>
              <w:spacing w:before="0" w:beforeAutospacing="0" w:after="0" w:afterAutospacing="0"/>
              <w:jc w:val="both"/>
            </w:pPr>
            <w:r w:rsidRPr="00093C22">
              <w:t>Atbildīgā institūcija</w:t>
            </w:r>
          </w:p>
        </w:tc>
        <w:tc>
          <w:tcPr>
            <w:tcW w:w="5936" w:type="dxa"/>
          </w:tcPr>
          <w:p w:rsidR="00093C22" w:rsidRPr="00093C22" w:rsidRDefault="00375063" w:rsidP="004B31ED">
            <w:pPr>
              <w:pStyle w:val="Kjene"/>
              <w:tabs>
                <w:tab w:val="clear" w:pos="4153"/>
                <w:tab w:val="clear" w:pos="8306"/>
              </w:tabs>
              <w:ind w:firstLine="125"/>
              <w:jc w:val="both"/>
            </w:pPr>
            <w:r w:rsidRPr="00093C22">
              <w:t>Zemkopības ministrija</w:t>
            </w:r>
          </w:p>
        </w:tc>
      </w:tr>
      <w:tr w:rsidR="00E70507" w:rsidTr="00093C22">
        <w:tc>
          <w:tcPr>
            <w:tcW w:w="441" w:type="dxa"/>
          </w:tcPr>
          <w:p w:rsidR="00093C22" w:rsidRPr="00093C22" w:rsidRDefault="00375063" w:rsidP="00093C22">
            <w:pPr>
              <w:pStyle w:val="naiskr"/>
              <w:spacing w:before="0" w:beforeAutospacing="0" w:after="0" w:afterAutospacing="0"/>
            </w:pPr>
            <w:r w:rsidRPr="00093C22">
              <w:t>3.</w:t>
            </w:r>
          </w:p>
        </w:tc>
        <w:tc>
          <w:tcPr>
            <w:tcW w:w="2690" w:type="dxa"/>
          </w:tcPr>
          <w:p w:rsidR="00093C22" w:rsidRPr="00093C22" w:rsidRDefault="00375063" w:rsidP="00093C22">
            <w:pPr>
              <w:pStyle w:val="naiskr"/>
              <w:spacing w:before="0" w:beforeAutospacing="0" w:after="0" w:afterAutospacing="0"/>
              <w:jc w:val="both"/>
            </w:pPr>
            <w:r w:rsidRPr="00093C22">
              <w:t>Cita informācija</w:t>
            </w:r>
          </w:p>
        </w:tc>
        <w:tc>
          <w:tcPr>
            <w:tcW w:w="5936" w:type="dxa"/>
          </w:tcPr>
          <w:p w:rsidR="00093C22" w:rsidRPr="00093C22" w:rsidRDefault="00375063" w:rsidP="00093C22">
            <w:pPr>
              <w:pStyle w:val="naiskr"/>
              <w:spacing w:before="0" w:beforeAutospacing="0" w:after="0" w:afterAutospacing="0"/>
            </w:pPr>
            <w:r w:rsidRPr="00093C22">
              <w:t>Nav</w:t>
            </w:r>
            <w:r w:rsidR="006648EF">
              <w:t>.</w:t>
            </w:r>
          </w:p>
        </w:tc>
      </w:tr>
    </w:tbl>
    <w:p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890"/>
        <w:gridCol w:w="972"/>
        <w:gridCol w:w="2126"/>
        <w:gridCol w:w="3188"/>
        <w:gridCol w:w="1852"/>
      </w:tblGrid>
      <w:tr w:rsidR="00E70507" w:rsidTr="00930076">
        <w:trPr>
          <w:trHeight w:val="279"/>
        </w:trPr>
        <w:tc>
          <w:tcPr>
            <w:tcW w:w="9540" w:type="dxa"/>
            <w:gridSpan w:val="6"/>
          </w:tcPr>
          <w:p w:rsidR="0012176F" w:rsidRPr="00C00774" w:rsidRDefault="00375063" w:rsidP="00930076">
            <w:pPr>
              <w:jc w:val="center"/>
              <w:rPr>
                <w:b/>
                <w:sz w:val="22"/>
                <w:szCs w:val="22"/>
              </w:rPr>
            </w:pPr>
            <w:r w:rsidRPr="00C00774">
              <w:rPr>
                <w:b/>
                <w:sz w:val="22"/>
                <w:szCs w:val="22"/>
              </w:rPr>
              <w:t>V. Tiesību akta projekta atbilstība Latvijas Republikas starptautiskajām saistībām</w:t>
            </w:r>
          </w:p>
        </w:tc>
      </w:tr>
      <w:tr w:rsidR="00E70507" w:rsidTr="00930076">
        <w:trPr>
          <w:trHeight w:val="279"/>
        </w:trPr>
        <w:tc>
          <w:tcPr>
            <w:tcW w:w="512" w:type="dxa"/>
          </w:tcPr>
          <w:p w:rsidR="0012176F" w:rsidRPr="00C00774" w:rsidRDefault="00375063" w:rsidP="00930076">
            <w:pPr>
              <w:jc w:val="both"/>
            </w:pPr>
            <w:r w:rsidRPr="00C00774">
              <w:t>1.</w:t>
            </w:r>
          </w:p>
        </w:tc>
        <w:tc>
          <w:tcPr>
            <w:tcW w:w="1862" w:type="dxa"/>
            <w:gridSpan w:val="2"/>
          </w:tcPr>
          <w:p w:rsidR="0012176F" w:rsidRPr="00C00774" w:rsidRDefault="00375063" w:rsidP="00930076">
            <w:pPr>
              <w:jc w:val="both"/>
            </w:pPr>
            <w:r w:rsidRPr="00C00774">
              <w:t>Saistības pret Eiropas Savienību</w:t>
            </w:r>
          </w:p>
        </w:tc>
        <w:tc>
          <w:tcPr>
            <w:tcW w:w="7166" w:type="dxa"/>
            <w:gridSpan w:val="3"/>
          </w:tcPr>
          <w:p w:rsidR="00045235" w:rsidRPr="009A5527" w:rsidRDefault="009A5527" w:rsidP="00617E40">
            <w:pPr>
              <w:pStyle w:val="tv2132"/>
              <w:spacing w:line="240" w:lineRule="auto"/>
              <w:ind w:firstLine="0"/>
              <w:jc w:val="both"/>
              <w:rPr>
                <w:sz w:val="24"/>
                <w:szCs w:val="24"/>
                <w:lang w:val="lv-LV"/>
              </w:rPr>
            </w:pPr>
            <w:r w:rsidRPr="009A5527">
              <w:rPr>
                <w:color w:val="auto"/>
                <w:sz w:val="24"/>
                <w:szCs w:val="24"/>
                <w:lang w:val="lv-LV"/>
              </w:rPr>
              <w:t>Noteikumu projekts sagatavots, ievērojot prasības, kas noteiktas Eiropas Parlamenta un Padomes 2006.gada 12.decembra Direktīvā Nr.2006/123/EK par pakalpojumiem iekšējā tirgū.</w:t>
            </w:r>
          </w:p>
        </w:tc>
      </w:tr>
      <w:tr w:rsidR="00E70507" w:rsidTr="00930076">
        <w:trPr>
          <w:trHeight w:val="279"/>
        </w:trPr>
        <w:tc>
          <w:tcPr>
            <w:tcW w:w="512" w:type="dxa"/>
          </w:tcPr>
          <w:p w:rsidR="0012176F" w:rsidRPr="00C00774" w:rsidRDefault="00375063" w:rsidP="00930076">
            <w:pPr>
              <w:jc w:val="both"/>
            </w:pPr>
            <w:r w:rsidRPr="00C00774">
              <w:t>2.</w:t>
            </w:r>
          </w:p>
        </w:tc>
        <w:tc>
          <w:tcPr>
            <w:tcW w:w="1862" w:type="dxa"/>
            <w:gridSpan w:val="2"/>
          </w:tcPr>
          <w:p w:rsidR="0012176F" w:rsidRPr="00C00774" w:rsidRDefault="00375063" w:rsidP="00930076">
            <w:pPr>
              <w:jc w:val="both"/>
            </w:pPr>
            <w:r w:rsidRPr="00C00774">
              <w:t>Citas starptautiskās saistības</w:t>
            </w:r>
          </w:p>
        </w:tc>
        <w:tc>
          <w:tcPr>
            <w:tcW w:w="7166" w:type="dxa"/>
            <w:gridSpan w:val="3"/>
          </w:tcPr>
          <w:p w:rsidR="0012176F" w:rsidRPr="00C00774" w:rsidRDefault="00375063" w:rsidP="00930076">
            <w:pPr>
              <w:jc w:val="both"/>
            </w:pPr>
            <w:r w:rsidRPr="00C00774">
              <w:t>Projekts šo jomu neskar.</w:t>
            </w:r>
          </w:p>
        </w:tc>
      </w:tr>
      <w:tr w:rsidR="00E70507" w:rsidTr="00930076">
        <w:trPr>
          <w:trHeight w:val="279"/>
        </w:trPr>
        <w:tc>
          <w:tcPr>
            <w:tcW w:w="512" w:type="dxa"/>
          </w:tcPr>
          <w:p w:rsidR="0012176F" w:rsidRPr="00C00774" w:rsidRDefault="00375063" w:rsidP="00930076">
            <w:pPr>
              <w:jc w:val="both"/>
            </w:pPr>
            <w:r w:rsidRPr="00C00774">
              <w:t>3.</w:t>
            </w:r>
          </w:p>
        </w:tc>
        <w:tc>
          <w:tcPr>
            <w:tcW w:w="1862" w:type="dxa"/>
            <w:gridSpan w:val="2"/>
          </w:tcPr>
          <w:p w:rsidR="0012176F" w:rsidRPr="00C00774" w:rsidRDefault="00375063" w:rsidP="00930076">
            <w:pPr>
              <w:jc w:val="both"/>
            </w:pPr>
            <w:r w:rsidRPr="00C00774">
              <w:t>Cita informācija</w:t>
            </w:r>
          </w:p>
        </w:tc>
        <w:tc>
          <w:tcPr>
            <w:tcW w:w="7166" w:type="dxa"/>
            <w:gridSpan w:val="3"/>
          </w:tcPr>
          <w:p w:rsidR="0012176F" w:rsidRPr="00C00774" w:rsidRDefault="00375063" w:rsidP="00930076">
            <w:pPr>
              <w:jc w:val="both"/>
            </w:pPr>
            <w:r w:rsidRPr="00C00774">
              <w:t>Nav.</w:t>
            </w:r>
          </w:p>
        </w:tc>
      </w:tr>
      <w:tr w:rsidR="00E70507" w:rsidTr="00930076">
        <w:trPr>
          <w:trHeight w:val="279"/>
        </w:trPr>
        <w:tc>
          <w:tcPr>
            <w:tcW w:w="9540" w:type="dxa"/>
            <w:gridSpan w:val="6"/>
          </w:tcPr>
          <w:p w:rsidR="0012176F" w:rsidRPr="00C00774" w:rsidRDefault="00375063" w:rsidP="00930076">
            <w:pPr>
              <w:pStyle w:val="naisnod"/>
              <w:spacing w:before="0" w:after="0"/>
            </w:pPr>
            <w:r w:rsidRPr="00C00774">
              <w:lastRenderedPageBreak/>
              <w:t xml:space="preserve">1.tabula </w:t>
            </w:r>
          </w:p>
          <w:p w:rsidR="0012176F" w:rsidRPr="00C00774" w:rsidRDefault="00375063" w:rsidP="00930076">
            <w:pPr>
              <w:jc w:val="center"/>
              <w:rPr>
                <w:b/>
              </w:rPr>
            </w:pPr>
            <w:r w:rsidRPr="00C00774">
              <w:rPr>
                <w:b/>
              </w:rPr>
              <w:t>Tiesību akta projekta atbilstība ES tiesību aktiem</w:t>
            </w:r>
          </w:p>
        </w:tc>
      </w:tr>
      <w:tr w:rsidR="00E70507" w:rsidTr="00930076">
        <w:trPr>
          <w:trHeight w:val="279"/>
        </w:trPr>
        <w:tc>
          <w:tcPr>
            <w:tcW w:w="1402" w:type="dxa"/>
            <w:gridSpan w:val="2"/>
          </w:tcPr>
          <w:p w:rsidR="0012176F" w:rsidRPr="00C00774" w:rsidRDefault="00375063" w:rsidP="00930076">
            <w:pPr>
              <w:jc w:val="center"/>
            </w:pPr>
            <w:r w:rsidRPr="00C00774">
              <w:t>Attiecīgā ES tiesību akta datums, numurs un nosaukums</w:t>
            </w:r>
          </w:p>
        </w:tc>
        <w:tc>
          <w:tcPr>
            <w:tcW w:w="8138" w:type="dxa"/>
            <w:gridSpan w:val="4"/>
          </w:tcPr>
          <w:p w:rsidR="0012176F" w:rsidRPr="009A5527" w:rsidRDefault="00A35D0C" w:rsidP="007A5C46">
            <w:pPr>
              <w:jc w:val="both"/>
              <w:rPr>
                <w:highlight w:val="yellow"/>
              </w:rPr>
            </w:pPr>
            <w:r w:rsidRPr="008554FC">
              <w:t xml:space="preserve">Eiropas Parlamenta un Padomes </w:t>
            </w:r>
            <w:proofErr w:type="gramStart"/>
            <w:r w:rsidRPr="008554FC">
              <w:t>2006.gada</w:t>
            </w:r>
            <w:proofErr w:type="gramEnd"/>
            <w:r w:rsidRPr="008554FC">
              <w:t xml:space="preserve"> 12.decembra Direktīva Nr.2006/123/EK par pakalpojumiem iekšējā tirgū</w:t>
            </w:r>
          </w:p>
        </w:tc>
      </w:tr>
      <w:tr w:rsidR="00E70507" w:rsidTr="00930076">
        <w:trPr>
          <w:trHeight w:val="279"/>
        </w:trPr>
        <w:tc>
          <w:tcPr>
            <w:tcW w:w="9540" w:type="dxa"/>
            <w:gridSpan w:val="6"/>
          </w:tcPr>
          <w:p w:rsidR="0012176F" w:rsidRPr="00C00774" w:rsidRDefault="0012176F" w:rsidP="00930076">
            <w:pPr>
              <w:jc w:val="both"/>
            </w:pPr>
          </w:p>
        </w:tc>
      </w:tr>
      <w:tr w:rsidR="00E70507" w:rsidTr="00930076">
        <w:trPr>
          <w:trHeight w:val="279"/>
        </w:trPr>
        <w:tc>
          <w:tcPr>
            <w:tcW w:w="2374" w:type="dxa"/>
            <w:gridSpan w:val="3"/>
          </w:tcPr>
          <w:p w:rsidR="0012176F" w:rsidRPr="00C00774" w:rsidRDefault="00375063" w:rsidP="00930076">
            <w:pPr>
              <w:jc w:val="center"/>
            </w:pPr>
            <w:r w:rsidRPr="00C00774">
              <w:t>A</w:t>
            </w:r>
          </w:p>
        </w:tc>
        <w:tc>
          <w:tcPr>
            <w:tcW w:w="2126" w:type="dxa"/>
          </w:tcPr>
          <w:p w:rsidR="0012176F" w:rsidRPr="00C00774" w:rsidRDefault="00375063" w:rsidP="00930076">
            <w:pPr>
              <w:jc w:val="center"/>
            </w:pPr>
            <w:r w:rsidRPr="00C00774">
              <w:t>B</w:t>
            </w:r>
          </w:p>
        </w:tc>
        <w:tc>
          <w:tcPr>
            <w:tcW w:w="3188" w:type="dxa"/>
          </w:tcPr>
          <w:p w:rsidR="0012176F" w:rsidRPr="00C00774" w:rsidRDefault="00375063" w:rsidP="00930076">
            <w:pPr>
              <w:jc w:val="center"/>
            </w:pPr>
            <w:r w:rsidRPr="00C00774">
              <w:t>C</w:t>
            </w:r>
          </w:p>
        </w:tc>
        <w:tc>
          <w:tcPr>
            <w:tcW w:w="1852" w:type="dxa"/>
          </w:tcPr>
          <w:p w:rsidR="0012176F" w:rsidRPr="00C00774" w:rsidRDefault="00375063" w:rsidP="00930076">
            <w:pPr>
              <w:jc w:val="center"/>
            </w:pPr>
            <w:r w:rsidRPr="00C00774">
              <w:t>D</w:t>
            </w:r>
          </w:p>
        </w:tc>
      </w:tr>
      <w:tr w:rsidR="00E70507" w:rsidTr="00930076">
        <w:trPr>
          <w:trHeight w:val="279"/>
        </w:trPr>
        <w:tc>
          <w:tcPr>
            <w:tcW w:w="2374" w:type="dxa"/>
            <w:gridSpan w:val="3"/>
          </w:tcPr>
          <w:p w:rsidR="0012176F" w:rsidRPr="00C00774" w:rsidRDefault="00375063" w:rsidP="00930076">
            <w:pPr>
              <w:jc w:val="both"/>
            </w:pPr>
            <w:r w:rsidRPr="00C00774">
              <w:t xml:space="preserve">Attiecīgā ES tiesību akta panta numurs (uzskaitot katru tiesību akta </w:t>
            </w:r>
            <w:r w:rsidRPr="00C00774">
              <w:br/>
              <w:t>vienību – pantu, daļu, punktu, apakšpunktu)</w:t>
            </w:r>
          </w:p>
        </w:tc>
        <w:tc>
          <w:tcPr>
            <w:tcW w:w="2126" w:type="dxa"/>
          </w:tcPr>
          <w:p w:rsidR="0012176F" w:rsidRPr="00C00774" w:rsidRDefault="00375063" w:rsidP="00930076">
            <w:pPr>
              <w:jc w:val="both"/>
            </w:pPr>
            <w:r w:rsidRPr="00C00774">
              <w:t>Projekta vienība, kas pārņem vai ievieš katru šīs tabulas A ailē minēto ES tiesību akta vienību, vai tiesību akts, kur attiecīgā ES tiesību akta vienība pārņemta vai ieviesta</w:t>
            </w:r>
          </w:p>
        </w:tc>
        <w:tc>
          <w:tcPr>
            <w:tcW w:w="3188" w:type="dxa"/>
          </w:tcPr>
          <w:p w:rsidR="0012176F" w:rsidRPr="00C00774" w:rsidRDefault="00375063" w:rsidP="00930076">
            <w:pPr>
              <w:pStyle w:val="naiskr"/>
              <w:spacing w:before="0" w:after="0"/>
            </w:pPr>
            <w:r w:rsidRPr="00C00774">
              <w:t>Informācija par to, vai šīs tabulas A ailē minētās ES tiesību akta vienības tiek pārņemtas vai ieviestas pilnībā vai daļēji.</w:t>
            </w:r>
          </w:p>
          <w:p w:rsidR="0012176F" w:rsidRPr="00C00774" w:rsidRDefault="00375063" w:rsidP="00930076">
            <w:pPr>
              <w:pStyle w:val="naiskr"/>
              <w:spacing w:before="0" w:after="0"/>
            </w:pPr>
            <w:r w:rsidRPr="00C00774">
              <w:t>Ja attiecīgā ES tiesību akta vienība tiek pārņemta vai ieviesta daļēji, – sniedz attiecīgu skaidrojumu, kā arī precīzi norāda, kad un kādā veidā ES tiesību akta vienība tiks pārņemta vai ieviesta pilnībā.</w:t>
            </w:r>
          </w:p>
          <w:p w:rsidR="0012176F" w:rsidRPr="00C00774" w:rsidRDefault="00375063" w:rsidP="00930076">
            <w:pPr>
              <w:jc w:val="both"/>
            </w:pPr>
            <w:r w:rsidRPr="00C00774">
              <w:t>Norāda institūciju, kas ir atbildīga par šo saistību izpildi pilnībā</w:t>
            </w:r>
          </w:p>
        </w:tc>
        <w:tc>
          <w:tcPr>
            <w:tcW w:w="1852" w:type="dxa"/>
          </w:tcPr>
          <w:p w:rsidR="0012176F" w:rsidRPr="00C00774" w:rsidRDefault="00375063" w:rsidP="00930076">
            <w:pPr>
              <w:pStyle w:val="naiskr"/>
              <w:spacing w:before="0" w:after="0"/>
            </w:pPr>
            <w:r w:rsidRPr="00C00774">
              <w:t>Informācija par to, vai šīs tabulas B ailē minētās projekta vienības paredz stingrākas prasības nekā šīs tabulas A ailē minētās ES tiesību akta vienības.</w:t>
            </w:r>
          </w:p>
          <w:p w:rsidR="0012176F" w:rsidRPr="00C00774" w:rsidRDefault="00375063" w:rsidP="00930076">
            <w:pPr>
              <w:pStyle w:val="naiskr"/>
              <w:spacing w:before="0" w:after="0"/>
            </w:pPr>
            <w:r w:rsidRPr="00C00774">
              <w:t xml:space="preserve">Ja projekts satur stingrākas prasības nekā attiecīgais ES tiesību </w:t>
            </w:r>
            <w:smartTag w:uri="schemas-tilde-lv/tildestengine" w:element="veidnes">
              <w:smartTagPr>
                <w:attr w:name="text" w:val="akts"/>
                <w:attr w:name="id" w:val="-1"/>
                <w:attr w:name="baseform" w:val="akts"/>
              </w:smartTagPr>
              <w:r w:rsidRPr="00C00774">
                <w:t>akts</w:t>
              </w:r>
            </w:smartTag>
            <w:r w:rsidRPr="00C00774">
              <w:t>, – norāda pamatojumu un samērīgumu.</w:t>
            </w:r>
          </w:p>
          <w:p w:rsidR="0012176F" w:rsidRPr="00C00774" w:rsidRDefault="00375063" w:rsidP="00930076">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E70507" w:rsidTr="004F1B44">
        <w:trPr>
          <w:trHeight w:val="976"/>
        </w:trPr>
        <w:tc>
          <w:tcPr>
            <w:tcW w:w="2374" w:type="dxa"/>
            <w:gridSpan w:val="3"/>
          </w:tcPr>
          <w:p w:rsidR="008F3CE9" w:rsidRPr="009A5527" w:rsidRDefault="009A5527" w:rsidP="008F3CE9">
            <w:pPr>
              <w:jc w:val="both"/>
              <w:rPr>
                <w:highlight w:val="yellow"/>
              </w:rPr>
            </w:pPr>
            <w:r w:rsidRPr="00BD74DA">
              <w:lastRenderedPageBreak/>
              <w:t>Direktīvas 2006/123/EK 11.panta 1.punkts</w:t>
            </w:r>
          </w:p>
        </w:tc>
        <w:tc>
          <w:tcPr>
            <w:tcW w:w="2126" w:type="dxa"/>
          </w:tcPr>
          <w:p w:rsidR="008F3CE9" w:rsidRPr="009A5527" w:rsidRDefault="00F60A2D" w:rsidP="00EB477A">
            <w:pPr>
              <w:jc w:val="both"/>
              <w:rPr>
                <w:highlight w:val="yellow"/>
              </w:rPr>
            </w:pPr>
            <w:r>
              <w:t>Noteikumu projekta 2</w:t>
            </w:r>
            <w:r w:rsidR="00EB477A">
              <w:t>0</w:t>
            </w:r>
            <w:r>
              <w:t>.punkts un 3</w:t>
            </w:r>
            <w:r w:rsidR="00EB477A">
              <w:t>4</w:t>
            </w:r>
            <w:r>
              <w:t>.punkts</w:t>
            </w:r>
          </w:p>
        </w:tc>
        <w:tc>
          <w:tcPr>
            <w:tcW w:w="3188" w:type="dxa"/>
          </w:tcPr>
          <w:p w:rsidR="008F3CE9" w:rsidRPr="009A5527" w:rsidRDefault="009A5527" w:rsidP="008F3CE9">
            <w:pPr>
              <w:jc w:val="both"/>
              <w:rPr>
                <w:highlight w:val="yellow"/>
              </w:rPr>
            </w:pPr>
            <w:r w:rsidRPr="00BD74DA">
              <w:t>ES tiesību akta vienība tiek ieviesta pilnībā.</w:t>
            </w:r>
          </w:p>
        </w:tc>
        <w:tc>
          <w:tcPr>
            <w:tcW w:w="1852" w:type="dxa"/>
          </w:tcPr>
          <w:p w:rsidR="008F3CE9" w:rsidRPr="009A5527" w:rsidRDefault="009A5527" w:rsidP="008F3CE9">
            <w:pPr>
              <w:jc w:val="both"/>
              <w:rPr>
                <w:highlight w:val="yellow"/>
              </w:rPr>
            </w:pPr>
            <w:r w:rsidRPr="00BD74DA">
              <w:t>Attiecīgais noteikumu projekta punkts neparedz stingrākas prasības kā ES tiesību aktā.</w:t>
            </w:r>
          </w:p>
        </w:tc>
      </w:tr>
      <w:tr w:rsidR="00E70507" w:rsidTr="00930076">
        <w:trPr>
          <w:trHeight w:val="279"/>
        </w:trPr>
        <w:tc>
          <w:tcPr>
            <w:tcW w:w="2374" w:type="dxa"/>
            <w:gridSpan w:val="3"/>
          </w:tcPr>
          <w:p w:rsidR="002164EF" w:rsidRPr="00F7138B" w:rsidRDefault="00375063" w:rsidP="002164EF">
            <w:pPr>
              <w:pStyle w:val="naiskr"/>
              <w:spacing w:before="0" w:after="0"/>
            </w:pPr>
            <w:r w:rsidRPr="00F7138B">
              <w:t>Kā ir izmantota ES tiesību aktā paredzētā rīcības brīvība dalībvalstij pārņemt vai ieviest noteiktas ES tiesību akta normas.</w:t>
            </w:r>
          </w:p>
          <w:p w:rsidR="002164EF" w:rsidRPr="00F7138B" w:rsidRDefault="00375063" w:rsidP="002164EF">
            <w:pPr>
              <w:jc w:val="both"/>
            </w:pPr>
            <w:r w:rsidRPr="00F7138B">
              <w:t>Kādēļ?</w:t>
            </w:r>
          </w:p>
        </w:tc>
        <w:tc>
          <w:tcPr>
            <w:tcW w:w="7166" w:type="dxa"/>
            <w:gridSpan w:val="3"/>
          </w:tcPr>
          <w:p w:rsidR="002164EF" w:rsidRPr="00891CCD" w:rsidRDefault="00375063" w:rsidP="002164EF">
            <w:pPr>
              <w:jc w:val="both"/>
            </w:pPr>
            <w:r w:rsidRPr="00891CCD">
              <w:t>Projekts šo jomu neskar.</w:t>
            </w:r>
          </w:p>
        </w:tc>
      </w:tr>
      <w:tr w:rsidR="00E70507" w:rsidTr="00930076">
        <w:trPr>
          <w:trHeight w:val="279"/>
        </w:trPr>
        <w:tc>
          <w:tcPr>
            <w:tcW w:w="2374" w:type="dxa"/>
            <w:gridSpan w:val="3"/>
          </w:tcPr>
          <w:p w:rsidR="002164EF" w:rsidRPr="00F7138B" w:rsidRDefault="00375063" w:rsidP="002164EF">
            <w:r w:rsidRPr="00F7138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6" w:type="dxa"/>
            <w:gridSpan w:val="3"/>
          </w:tcPr>
          <w:p w:rsidR="002164EF" w:rsidRPr="00F7138B" w:rsidRDefault="00375063" w:rsidP="002164EF">
            <w:pPr>
              <w:jc w:val="both"/>
            </w:pPr>
            <w:r w:rsidRPr="00F7138B">
              <w:t>Projekts šo jomu neskar.</w:t>
            </w:r>
          </w:p>
        </w:tc>
      </w:tr>
      <w:tr w:rsidR="00E70507" w:rsidTr="00930076">
        <w:trPr>
          <w:trHeight w:val="279"/>
        </w:trPr>
        <w:tc>
          <w:tcPr>
            <w:tcW w:w="2374" w:type="dxa"/>
            <w:gridSpan w:val="3"/>
          </w:tcPr>
          <w:p w:rsidR="002164EF" w:rsidRPr="00F7138B" w:rsidRDefault="00375063" w:rsidP="002164EF">
            <w:pPr>
              <w:jc w:val="both"/>
            </w:pPr>
            <w:r w:rsidRPr="00F7138B">
              <w:t>Cita informācija</w:t>
            </w:r>
          </w:p>
        </w:tc>
        <w:tc>
          <w:tcPr>
            <w:tcW w:w="7166" w:type="dxa"/>
            <w:gridSpan w:val="3"/>
          </w:tcPr>
          <w:p w:rsidR="002164EF" w:rsidRPr="00F7138B" w:rsidRDefault="00375063" w:rsidP="002164EF">
            <w:pPr>
              <w:jc w:val="both"/>
            </w:pPr>
            <w:r w:rsidRPr="00F7138B">
              <w:t>Nav.</w:t>
            </w:r>
          </w:p>
        </w:tc>
      </w:tr>
    </w:tbl>
    <w:p w:rsidR="0012176F" w:rsidRPr="00C00774" w:rsidRDefault="0012176F" w:rsidP="0012176F"/>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70507" w:rsidTr="00930076">
        <w:trPr>
          <w:trHeight w:val="279"/>
        </w:trPr>
        <w:tc>
          <w:tcPr>
            <w:tcW w:w="9540" w:type="dxa"/>
          </w:tcPr>
          <w:p w:rsidR="0012176F" w:rsidRPr="006E2471" w:rsidRDefault="00375063" w:rsidP="006E2471">
            <w:pPr>
              <w:pStyle w:val="naisnod"/>
              <w:spacing w:before="0" w:beforeAutospacing="0" w:after="0" w:afterAutospacing="0"/>
              <w:jc w:val="center"/>
              <w:rPr>
                <w:b/>
              </w:rPr>
            </w:pPr>
            <w:r w:rsidRPr="006E2471">
              <w:rPr>
                <w:b/>
              </w:rPr>
              <w:t>2.tabula</w:t>
            </w:r>
          </w:p>
          <w:p w:rsidR="0012176F" w:rsidRPr="006E2471" w:rsidRDefault="00375063" w:rsidP="00930076">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sidR="006E2471">
              <w:rPr>
                <w:b/>
              </w:rPr>
              <w:t>.</w:t>
            </w:r>
          </w:p>
          <w:p w:rsidR="0012176F" w:rsidRPr="00C00774" w:rsidRDefault="00375063" w:rsidP="00930076">
            <w:pPr>
              <w:jc w:val="center"/>
              <w:rPr>
                <w:b/>
              </w:rPr>
            </w:pPr>
            <w:r w:rsidRPr="00C00774">
              <w:rPr>
                <w:b/>
              </w:rPr>
              <w:t>Pasākumi šo saistību izpildei</w:t>
            </w:r>
          </w:p>
        </w:tc>
      </w:tr>
      <w:tr w:rsidR="00E70507" w:rsidTr="00135E53">
        <w:trPr>
          <w:trHeight w:val="279"/>
        </w:trPr>
        <w:tc>
          <w:tcPr>
            <w:tcW w:w="9540" w:type="dxa"/>
          </w:tcPr>
          <w:p w:rsidR="00D62CA2" w:rsidRPr="00C00774" w:rsidRDefault="00375063" w:rsidP="00930076">
            <w:pPr>
              <w:jc w:val="center"/>
            </w:pPr>
            <w:r w:rsidRPr="00C00774">
              <w:t>Projekts šo jomu neskar.</w:t>
            </w:r>
          </w:p>
        </w:tc>
      </w:tr>
    </w:tbl>
    <w:p w:rsidR="0012176F" w:rsidRPr="00715924" w:rsidRDefault="0012176F"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70507" w:rsidTr="00715924">
        <w:trPr>
          <w:trHeight w:val="279"/>
        </w:trPr>
        <w:tc>
          <w:tcPr>
            <w:tcW w:w="9640" w:type="dxa"/>
            <w:gridSpan w:val="3"/>
          </w:tcPr>
          <w:p w:rsidR="00EA68B8" w:rsidRPr="00093C22" w:rsidRDefault="00375063" w:rsidP="009B58CF">
            <w:pPr>
              <w:jc w:val="center"/>
              <w:rPr>
                <w:b/>
              </w:rPr>
            </w:pPr>
            <w:r w:rsidRPr="00093C22">
              <w:rPr>
                <w:b/>
              </w:rPr>
              <w:t>VI. Sabiedrības līdzdalība un komunikācijas aktivitātes</w:t>
            </w:r>
          </w:p>
        </w:tc>
      </w:tr>
      <w:tr w:rsidR="00E70507" w:rsidTr="00715924">
        <w:trPr>
          <w:trHeight w:val="279"/>
        </w:trPr>
        <w:tc>
          <w:tcPr>
            <w:tcW w:w="851" w:type="dxa"/>
          </w:tcPr>
          <w:p w:rsidR="00EA68B8" w:rsidRPr="00093C22" w:rsidRDefault="00375063" w:rsidP="009B58CF">
            <w:pPr>
              <w:jc w:val="both"/>
            </w:pPr>
            <w:r w:rsidRPr="00093C22">
              <w:t>1.</w:t>
            </w:r>
          </w:p>
        </w:tc>
        <w:tc>
          <w:tcPr>
            <w:tcW w:w="2552" w:type="dxa"/>
          </w:tcPr>
          <w:p w:rsidR="00EA68B8" w:rsidRPr="00093C22" w:rsidRDefault="00375063" w:rsidP="009B58CF">
            <w:r w:rsidRPr="00093C22">
              <w:t>Plānotās sabiedrības līdzdalības un komunikācijas aktivitātes saistībā ar projektu</w:t>
            </w:r>
          </w:p>
        </w:tc>
        <w:tc>
          <w:tcPr>
            <w:tcW w:w="6237" w:type="dxa"/>
          </w:tcPr>
          <w:p w:rsidR="003E2DAF" w:rsidRPr="003E2DAF" w:rsidRDefault="00315398" w:rsidP="00315398">
            <w:pPr>
              <w:jc w:val="both"/>
              <w:rPr>
                <w:szCs w:val="28"/>
              </w:rPr>
            </w:pPr>
            <w:r w:rsidRPr="00A34930">
              <w:rPr>
                <w:szCs w:val="28"/>
              </w:rPr>
              <w:t xml:space="preserve">Noteikumu projekts tika nosūtīts saskaņošanai Lauksaimniecības datu centram, Pārtikas un veterināram dienestam, Latvijas Lauksaimniecības universitātei, SIA „Latvijas Lauku konsultāciju un izglītības centrs”, Ciltslietu un </w:t>
            </w:r>
            <w:r w:rsidR="003E2DAF">
              <w:rPr>
                <w:szCs w:val="28"/>
              </w:rPr>
              <w:t xml:space="preserve">mākslīgās apsēklošanas stacijām, </w:t>
            </w:r>
            <w:r w:rsidR="003E2DAF" w:rsidRPr="00093C22">
              <w:t>Lauksaimnieku or</w:t>
            </w:r>
            <w:r w:rsidR="003E2DAF">
              <w:t>ganizāciju sadarbības padomei un Zemnieku saeimai.</w:t>
            </w:r>
            <w:r w:rsidR="003E2DAF" w:rsidRPr="00093C22">
              <w:t xml:space="preserve"> </w:t>
            </w:r>
            <w:r w:rsidR="003E2DAF">
              <w:t>Informācija</w:t>
            </w:r>
            <w:r w:rsidR="003E2DAF" w:rsidRPr="00093C22">
              <w:t xml:space="preserve"> par </w:t>
            </w:r>
            <w:r w:rsidR="003E2DAF">
              <w:t>noteikumu projektu tika ievietota</w:t>
            </w:r>
            <w:r w:rsidR="003E2DAF" w:rsidRPr="00093C22">
              <w:t xml:space="preserve"> tīmekļa vietnē </w:t>
            </w:r>
            <w:proofErr w:type="spellStart"/>
            <w:r w:rsidR="003E2DAF" w:rsidRPr="00093C22">
              <w:t>www.zm.gov.lv</w:t>
            </w:r>
            <w:proofErr w:type="spellEnd"/>
            <w:r w:rsidR="002B1CA8">
              <w:t>.</w:t>
            </w:r>
          </w:p>
        </w:tc>
      </w:tr>
      <w:tr w:rsidR="00E70507" w:rsidTr="00715924">
        <w:trPr>
          <w:trHeight w:val="279"/>
        </w:trPr>
        <w:tc>
          <w:tcPr>
            <w:tcW w:w="851" w:type="dxa"/>
          </w:tcPr>
          <w:p w:rsidR="00EA68B8" w:rsidRPr="00093C22" w:rsidRDefault="00375063" w:rsidP="009B58CF">
            <w:pPr>
              <w:jc w:val="both"/>
            </w:pPr>
            <w:r w:rsidRPr="00093C22">
              <w:t>2.</w:t>
            </w:r>
          </w:p>
        </w:tc>
        <w:tc>
          <w:tcPr>
            <w:tcW w:w="2552" w:type="dxa"/>
          </w:tcPr>
          <w:p w:rsidR="00EA68B8" w:rsidRPr="00093C22" w:rsidRDefault="00375063" w:rsidP="009B58CF">
            <w:pPr>
              <w:jc w:val="both"/>
            </w:pPr>
            <w:r w:rsidRPr="00093C22">
              <w:t>Sabiedrības līdzdalība projekta izstrādē</w:t>
            </w:r>
          </w:p>
        </w:tc>
        <w:tc>
          <w:tcPr>
            <w:tcW w:w="6237" w:type="dxa"/>
          </w:tcPr>
          <w:p w:rsidR="003E2DAF" w:rsidRPr="00645D34" w:rsidRDefault="00315398" w:rsidP="00387A73">
            <w:pPr>
              <w:pStyle w:val="naiskr"/>
              <w:spacing w:before="0" w:beforeAutospacing="0" w:after="0" w:afterAutospacing="0"/>
              <w:jc w:val="both"/>
              <w:rPr>
                <w:szCs w:val="28"/>
              </w:rPr>
            </w:pPr>
            <w:r>
              <w:rPr>
                <w:szCs w:val="28"/>
              </w:rPr>
              <w:t>Tik</w:t>
            </w:r>
            <w:r w:rsidR="00387A73">
              <w:rPr>
                <w:szCs w:val="28"/>
              </w:rPr>
              <w:t>a</w:t>
            </w:r>
            <w:r>
              <w:rPr>
                <w:szCs w:val="28"/>
              </w:rPr>
              <w:t xml:space="preserve"> organizēta</w:t>
            </w:r>
            <w:r w:rsidRPr="00A34930">
              <w:rPr>
                <w:szCs w:val="28"/>
              </w:rPr>
              <w:t xml:space="preserve"> sanāksm</w:t>
            </w:r>
            <w:r>
              <w:rPr>
                <w:szCs w:val="28"/>
              </w:rPr>
              <w:t>e, kurā piedalī</w:t>
            </w:r>
            <w:r w:rsidR="00387A73">
              <w:rPr>
                <w:szCs w:val="28"/>
              </w:rPr>
              <w:t>jā</w:t>
            </w:r>
            <w:r>
              <w:rPr>
                <w:szCs w:val="28"/>
              </w:rPr>
              <w:t>s</w:t>
            </w:r>
            <w:r w:rsidRPr="00A34930">
              <w:rPr>
                <w:szCs w:val="28"/>
              </w:rPr>
              <w:t xml:space="preserve"> Latvijas Lauksaimniecības universitātes, SIA „Latvijas Lauku konsultāciju un izglītības centrs”, Lauksaimniecības datu centra,</w:t>
            </w:r>
            <w:r>
              <w:rPr>
                <w:szCs w:val="28"/>
              </w:rPr>
              <w:t xml:space="preserve"> </w:t>
            </w:r>
            <w:r w:rsidRPr="00A34930">
              <w:rPr>
                <w:szCs w:val="28"/>
              </w:rPr>
              <w:t>Pārtikas un veterināram dienesta</w:t>
            </w:r>
            <w:r>
              <w:rPr>
                <w:szCs w:val="28"/>
              </w:rPr>
              <w:t>,</w:t>
            </w:r>
            <w:r w:rsidRPr="00A34930">
              <w:rPr>
                <w:szCs w:val="28"/>
              </w:rPr>
              <w:t xml:space="preserve"> Ciltslietu un </w:t>
            </w:r>
            <w:r w:rsidRPr="00A34930">
              <w:rPr>
                <w:szCs w:val="28"/>
              </w:rPr>
              <w:lastRenderedPageBreak/>
              <w:t>mākslīgās apsēklošanas staciju pārstāvji</w:t>
            </w:r>
            <w:r w:rsidR="003E2DAF">
              <w:t xml:space="preserve">, kā arī noteikumu projekts elektroniski saskaņots ar minētajām </w:t>
            </w:r>
            <w:r w:rsidR="00645D34">
              <w:t>organizācij</w:t>
            </w:r>
            <w:r w:rsidR="003E2DAF">
              <w:t>ām</w:t>
            </w:r>
            <w:r w:rsidR="00645D34">
              <w:t xml:space="preserve"> un </w:t>
            </w:r>
            <w:r w:rsidR="00645D34" w:rsidRPr="00093C22">
              <w:t>Lauksaimnieku or</w:t>
            </w:r>
            <w:r w:rsidR="00645D34">
              <w:t>ganizāciju sadarbības padomi un Zemnieku saeimu</w:t>
            </w:r>
            <w:r w:rsidR="003E2DAF">
              <w:t>.</w:t>
            </w:r>
          </w:p>
        </w:tc>
      </w:tr>
      <w:tr w:rsidR="00E70507" w:rsidTr="00715924">
        <w:trPr>
          <w:trHeight w:val="279"/>
        </w:trPr>
        <w:tc>
          <w:tcPr>
            <w:tcW w:w="851" w:type="dxa"/>
          </w:tcPr>
          <w:p w:rsidR="00EA68B8" w:rsidRPr="00093C22" w:rsidRDefault="00375063" w:rsidP="009B58CF">
            <w:pPr>
              <w:jc w:val="both"/>
            </w:pPr>
            <w:r w:rsidRPr="00093C22">
              <w:lastRenderedPageBreak/>
              <w:t>3.</w:t>
            </w:r>
          </w:p>
        </w:tc>
        <w:tc>
          <w:tcPr>
            <w:tcW w:w="2552" w:type="dxa"/>
          </w:tcPr>
          <w:p w:rsidR="00EA68B8" w:rsidRPr="00093C22" w:rsidRDefault="00375063" w:rsidP="009B58CF">
            <w:pPr>
              <w:jc w:val="both"/>
            </w:pPr>
            <w:r w:rsidRPr="00093C22">
              <w:t>Sabiedrības līdzdalības rezultāti</w:t>
            </w:r>
          </w:p>
        </w:tc>
        <w:tc>
          <w:tcPr>
            <w:tcW w:w="6237" w:type="dxa"/>
          </w:tcPr>
          <w:p w:rsidR="003E2DAF" w:rsidRPr="00093C22" w:rsidRDefault="00052FE5" w:rsidP="00052FE5">
            <w:pPr>
              <w:pStyle w:val="naiskr"/>
              <w:spacing w:before="0" w:beforeAutospacing="0" w:after="0" w:afterAutospacing="0"/>
              <w:jc w:val="both"/>
            </w:pPr>
            <w:r w:rsidRPr="00A34930">
              <w:rPr>
                <w:szCs w:val="28"/>
              </w:rPr>
              <w:t>Latvija</w:t>
            </w:r>
            <w:r>
              <w:rPr>
                <w:szCs w:val="28"/>
              </w:rPr>
              <w:t>s Lauksaimniecības universitāte</w:t>
            </w:r>
            <w:r w:rsidRPr="00A34930">
              <w:rPr>
                <w:szCs w:val="28"/>
              </w:rPr>
              <w:t>, SIA „Latvijas Lauku konsultāciju un izglītības centrs”, Lauksaimniecības datu centr</w:t>
            </w:r>
            <w:r>
              <w:rPr>
                <w:szCs w:val="28"/>
              </w:rPr>
              <w:t>s</w:t>
            </w:r>
            <w:r w:rsidRPr="00A34930">
              <w:rPr>
                <w:szCs w:val="28"/>
              </w:rPr>
              <w:t>,</w:t>
            </w:r>
            <w:r>
              <w:rPr>
                <w:szCs w:val="28"/>
              </w:rPr>
              <w:t xml:space="preserve"> </w:t>
            </w:r>
            <w:r w:rsidRPr="00A34930">
              <w:rPr>
                <w:szCs w:val="28"/>
              </w:rPr>
              <w:t>Pārtikas un veterināra</w:t>
            </w:r>
            <w:r>
              <w:rPr>
                <w:szCs w:val="28"/>
              </w:rPr>
              <w:t>is</w:t>
            </w:r>
            <w:r w:rsidRPr="00A34930">
              <w:rPr>
                <w:szCs w:val="28"/>
              </w:rPr>
              <w:t xml:space="preserve"> dienest</w:t>
            </w:r>
            <w:r>
              <w:rPr>
                <w:szCs w:val="28"/>
              </w:rPr>
              <w:t>s,</w:t>
            </w:r>
            <w:r w:rsidRPr="00A34930">
              <w:rPr>
                <w:szCs w:val="28"/>
              </w:rPr>
              <w:t xml:space="preserve"> Ciltslietu un mākslīgās apsēklošanas stacij</w:t>
            </w:r>
            <w:r>
              <w:rPr>
                <w:szCs w:val="28"/>
              </w:rPr>
              <w:t>as</w:t>
            </w:r>
            <w:r w:rsidR="00645D34">
              <w:rPr>
                <w:szCs w:val="28"/>
              </w:rPr>
              <w:t xml:space="preserve">, </w:t>
            </w:r>
            <w:r w:rsidR="00645D34" w:rsidRPr="00093C22">
              <w:t>Lauksaimnieku or</w:t>
            </w:r>
            <w:r w:rsidR="00645D34">
              <w:t>ganizāciju sadarbības padome un Zemnieku saeima</w:t>
            </w:r>
            <w:r w:rsidRPr="00A34930">
              <w:rPr>
                <w:szCs w:val="28"/>
              </w:rPr>
              <w:t xml:space="preserve"> </w:t>
            </w:r>
            <w:r>
              <w:t>atbalsta noteikumu projekta tālāku virzību.</w:t>
            </w:r>
            <w:r w:rsidR="00645D34">
              <w:t xml:space="preserve"> Izteiktie</w:t>
            </w:r>
            <w:r w:rsidR="003E2DAF">
              <w:t xml:space="preserve"> priekšlikumi ir izvērtēti un ņemti vērā.</w:t>
            </w:r>
          </w:p>
        </w:tc>
      </w:tr>
      <w:tr w:rsidR="00E70507" w:rsidTr="00715924">
        <w:trPr>
          <w:trHeight w:val="279"/>
        </w:trPr>
        <w:tc>
          <w:tcPr>
            <w:tcW w:w="851" w:type="dxa"/>
          </w:tcPr>
          <w:p w:rsidR="00EA68B8" w:rsidRPr="00093C22" w:rsidRDefault="00375063" w:rsidP="009B58CF">
            <w:pPr>
              <w:jc w:val="both"/>
            </w:pPr>
            <w:r w:rsidRPr="00093C22">
              <w:t>4.</w:t>
            </w:r>
          </w:p>
        </w:tc>
        <w:tc>
          <w:tcPr>
            <w:tcW w:w="2552" w:type="dxa"/>
          </w:tcPr>
          <w:p w:rsidR="00EA68B8" w:rsidRPr="00093C22" w:rsidRDefault="00375063" w:rsidP="009B58CF">
            <w:pPr>
              <w:jc w:val="both"/>
            </w:pPr>
            <w:r w:rsidRPr="00093C22">
              <w:t>Cita informācija</w:t>
            </w:r>
          </w:p>
        </w:tc>
        <w:tc>
          <w:tcPr>
            <w:tcW w:w="6237" w:type="dxa"/>
          </w:tcPr>
          <w:p w:rsidR="00EA68B8" w:rsidRPr="00093C22" w:rsidRDefault="00375063" w:rsidP="009B58CF">
            <w:pPr>
              <w:jc w:val="both"/>
            </w:pPr>
            <w:r w:rsidRPr="00093C22">
              <w:t>Nav.</w:t>
            </w:r>
          </w:p>
        </w:tc>
      </w:tr>
    </w:tbl>
    <w:p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70507" w:rsidTr="00EB7B65">
        <w:trPr>
          <w:trHeight w:val="279"/>
        </w:trPr>
        <w:tc>
          <w:tcPr>
            <w:tcW w:w="9640" w:type="dxa"/>
            <w:gridSpan w:val="3"/>
          </w:tcPr>
          <w:p w:rsidR="00EA68B8" w:rsidRPr="00093C22" w:rsidRDefault="00375063" w:rsidP="009B58CF">
            <w:pPr>
              <w:jc w:val="center"/>
              <w:rPr>
                <w:b/>
              </w:rPr>
            </w:pPr>
            <w:r w:rsidRPr="00093C22">
              <w:rPr>
                <w:b/>
              </w:rPr>
              <w:t>VII. Tiesību akta projekta izpildes nodrošināšana un tās ietekme uz institūcijām</w:t>
            </w:r>
          </w:p>
        </w:tc>
      </w:tr>
      <w:tr w:rsidR="00E70507" w:rsidTr="00EB7B65">
        <w:trPr>
          <w:trHeight w:val="279"/>
        </w:trPr>
        <w:tc>
          <w:tcPr>
            <w:tcW w:w="993" w:type="dxa"/>
          </w:tcPr>
          <w:p w:rsidR="00EA68B8" w:rsidRPr="00093C22" w:rsidRDefault="00375063" w:rsidP="009B58CF">
            <w:pPr>
              <w:jc w:val="both"/>
            </w:pPr>
            <w:r w:rsidRPr="00093C22">
              <w:t>1.</w:t>
            </w:r>
          </w:p>
        </w:tc>
        <w:tc>
          <w:tcPr>
            <w:tcW w:w="3260" w:type="dxa"/>
          </w:tcPr>
          <w:p w:rsidR="00EA68B8" w:rsidRPr="00093C22" w:rsidRDefault="00375063" w:rsidP="009B58CF">
            <w:pPr>
              <w:jc w:val="both"/>
            </w:pPr>
            <w:r w:rsidRPr="00093C22">
              <w:t>Projekta izpildē iesaistītās institūcijas</w:t>
            </w:r>
          </w:p>
        </w:tc>
        <w:tc>
          <w:tcPr>
            <w:tcW w:w="5387" w:type="dxa"/>
          </w:tcPr>
          <w:p w:rsidR="00EA68B8" w:rsidRPr="00093C22" w:rsidRDefault="002959C7" w:rsidP="00052FE5">
            <w:pPr>
              <w:pStyle w:val="naisnod"/>
              <w:spacing w:before="0" w:after="0"/>
              <w:ind w:right="57"/>
              <w:jc w:val="both"/>
              <w:rPr>
                <w:b/>
              </w:rPr>
            </w:pPr>
            <w:r>
              <w:t>Zemkopības ministrija un</w:t>
            </w:r>
            <w:r w:rsidR="00375063" w:rsidRPr="00942D1C">
              <w:t xml:space="preserve"> d</w:t>
            </w:r>
            <w:r w:rsidR="00F13E1C" w:rsidRPr="00942D1C">
              <w:t>atu centrs</w:t>
            </w:r>
          </w:p>
        </w:tc>
      </w:tr>
      <w:tr w:rsidR="00E70507" w:rsidTr="00EB7B65">
        <w:trPr>
          <w:trHeight w:val="279"/>
        </w:trPr>
        <w:tc>
          <w:tcPr>
            <w:tcW w:w="993" w:type="dxa"/>
          </w:tcPr>
          <w:p w:rsidR="00EA68B8" w:rsidRPr="00093C22" w:rsidRDefault="00375063" w:rsidP="009B58CF">
            <w:pPr>
              <w:jc w:val="both"/>
            </w:pPr>
            <w:r w:rsidRPr="00093C22">
              <w:t>2.</w:t>
            </w:r>
          </w:p>
        </w:tc>
        <w:tc>
          <w:tcPr>
            <w:tcW w:w="3260" w:type="dxa"/>
          </w:tcPr>
          <w:p w:rsidR="00EA68B8" w:rsidRPr="00093C22" w:rsidRDefault="00375063" w:rsidP="009B58CF">
            <w:r w:rsidRPr="00093C22">
              <w:t>Projekta izpildes ietekme uz pārvaldes funkcijām un institucionālo struktūru.</w:t>
            </w:r>
          </w:p>
          <w:p w:rsidR="00EA68B8" w:rsidRPr="00093C22" w:rsidRDefault="00375063" w:rsidP="009B58CF">
            <w:r w:rsidRPr="00093C22">
              <w:t>Jaunu institūciju izveide, esošu institūciju likvidācija vai reorganizācija, to ietekme uz institūcijas cilvēkresursiem</w:t>
            </w:r>
          </w:p>
        </w:tc>
        <w:tc>
          <w:tcPr>
            <w:tcW w:w="5387" w:type="dxa"/>
          </w:tcPr>
          <w:p w:rsidR="00315398" w:rsidRDefault="00315398" w:rsidP="009B58CF">
            <w:pPr>
              <w:jc w:val="both"/>
              <w:rPr>
                <w:iCs/>
                <w:szCs w:val="28"/>
              </w:rPr>
            </w:pPr>
            <w:r w:rsidRPr="00A34930">
              <w:rPr>
                <w:szCs w:val="28"/>
              </w:rPr>
              <w:t>Projekts neietekmē pārvaldes funkcijas. Projekta izpildei nav nepieciešam</w:t>
            </w:r>
            <w:r w:rsidRPr="00A34930">
              <w:rPr>
                <w:iCs/>
                <w:szCs w:val="28"/>
              </w:rPr>
              <w:t>a jaunu institūciju izveide, esošo likvidācija vai reorganizācija.</w:t>
            </w:r>
          </w:p>
          <w:p w:rsidR="00EA68B8" w:rsidRPr="00093C22" w:rsidRDefault="00EA68B8" w:rsidP="009B58CF">
            <w:pPr>
              <w:jc w:val="both"/>
              <w:rPr>
                <w:b/>
              </w:rPr>
            </w:pPr>
          </w:p>
        </w:tc>
      </w:tr>
      <w:tr w:rsidR="00E70507" w:rsidTr="00EB7B65">
        <w:trPr>
          <w:trHeight w:val="279"/>
        </w:trPr>
        <w:tc>
          <w:tcPr>
            <w:tcW w:w="993" w:type="dxa"/>
          </w:tcPr>
          <w:p w:rsidR="00EA68B8" w:rsidRPr="00093C22" w:rsidRDefault="00375063" w:rsidP="009B58CF">
            <w:pPr>
              <w:jc w:val="both"/>
            </w:pPr>
            <w:r w:rsidRPr="00093C22">
              <w:t>3.</w:t>
            </w:r>
          </w:p>
        </w:tc>
        <w:tc>
          <w:tcPr>
            <w:tcW w:w="3260" w:type="dxa"/>
          </w:tcPr>
          <w:p w:rsidR="00EA68B8" w:rsidRPr="00093C22" w:rsidRDefault="00375063" w:rsidP="009B58CF">
            <w:pPr>
              <w:jc w:val="both"/>
            </w:pPr>
            <w:r w:rsidRPr="00093C22">
              <w:t>Cita informācija</w:t>
            </w:r>
          </w:p>
        </w:tc>
        <w:tc>
          <w:tcPr>
            <w:tcW w:w="5387" w:type="dxa"/>
          </w:tcPr>
          <w:p w:rsidR="00EA68B8" w:rsidRPr="00093C22" w:rsidRDefault="00375063" w:rsidP="009B58CF">
            <w:pPr>
              <w:pStyle w:val="naiskr"/>
              <w:spacing w:before="0" w:after="0"/>
              <w:ind w:left="57" w:right="57"/>
            </w:pPr>
            <w:r w:rsidRPr="00093C22">
              <w:t>Nav.</w:t>
            </w:r>
          </w:p>
        </w:tc>
      </w:tr>
    </w:tbl>
    <w:p w:rsidR="009C3192" w:rsidRDefault="009C3192" w:rsidP="009C3192">
      <w:pPr>
        <w:rPr>
          <w:sz w:val="28"/>
          <w:szCs w:val="28"/>
        </w:rPr>
      </w:pPr>
    </w:p>
    <w:p w:rsidR="009C3192" w:rsidRPr="00AD578B" w:rsidRDefault="009C3192" w:rsidP="009C3192">
      <w:pPr>
        <w:rPr>
          <w:sz w:val="28"/>
          <w:szCs w:val="28"/>
        </w:rPr>
      </w:pPr>
    </w:p>
    <w:p w:rsidR="009C3192" w:rsidRPr="00AD578B" w:rsidRDefault="009C3192" w:rsidP="009C3192">
      <w:pPr>
        <w:pStyle w:val="naisf"/>
        <w:spacing w:before="0" w:beforeAutospacing="0" w:after="0" w:afterAutospacing="0"/>
        <w:rPr>
          <w:sz w:val="28"/>
          <w:szCs w:val="28"/>
        </w:rPr>
      </w:pPr>
      <w:r>
        <w:rPr>
          <w:sz w:val="28"/>
          <w:szCs w:val="28"/>
        </w:rPr>
        <w:t>Zemkopības ministrs</w:t>
      </w:r>
      <w:r w:rsidRPr="00AD578B">
        <w:rPr>
          <w:sz w:val="28"/>
          <w:szCs w:val="28"/>
        </w:rPr>
        <w:tab/>
      </w:r>
      <w:r w:rsidRPr="00AD578B">
        <w:rPr>
          <w:sz w:val="28"/>
          <w:szCs w:val="28"/>
        </w:rPr>
        <w:tab/>
      </w:r>
      <w:r w:rsidRPr="00AD578B">
        <w:rPr>
          <w:sz w:val="28"/>
          <w:szCs w:val="28"/>
        </w:rPr>
        <w:tab/>
      </w:r>
      <w:r w:rsidRPr="00AD578B">
        <w:rPr>
          <w:sz w:val="28"/>
          <w:szCs w:val="28"/>
        </w:rPr>
        <w:tab/>
      </w:r>
      <w:r w:rsidRPr="00AD578B">
        <w:rPr>
          <w:sz w:val="28"/>
          <w:szCs w:val="28"/>
        </w:rPr>
        <w:tab/>
      </w:r>
      <w:r w:rsidRPr="00AD578B">
        <w:rPr>
          <w:sz w:val="28"/>
          <w:szCs w:val="28"/>
        </w:rPr>
        <w:tab/>
      </w:r>
      <w:r w:rsidRPr="00AD578B">
        <w:rPr>
          <w:sz w:val="28"/>
          <w:szCs w:val="28"/>
        </w:rPr>
        <w:tab/>
        <w:t>Jānis Dūklavs</w:t>
      </w:r>
    </w:p>
    <w:p w:rsidR="009C3192" w:rsidRDefault="009C3192" w:rsidP="009C3192">
      <w:pPr>
        <w:pStyle w:val="naisf"/>
        <w:spacing w:before="0" w:beforeAutospacing="0" w:after="0" w:afterAutospacing="0"/>
        <w:rPr>
          <w:sz w:val="28"/>
          <w:szCs w:val="28"/>
        </w:rPr>
      </w:pPr>
    </w:p>
    <w:p w:rsidR="009C3192" w:rsidRDefault="009C3192" w:rsidP="009C3192">
      <w:pPr>
        <w:pStyle w:val="naisf"/>
        <w:spacing w:before="0" w:beforeAutospacing="0" w:after="0" w:afterAutospacing="0"/>
        <w:rPr>
          <w:sz w:val="28"/>
          <w:szCs w:val="28"/>
        </w:rPr>
      </w:pPr>
    </w:p>
    <w:p w:rsidR="009C3192" w:rsidRDefault="009C3192" w:rsidP="009C3192">
      <w:pPr>
        <w:pStyle w:val="naisf"/>
        <w:spacing w:before="0" w:beforeAutospacing="0" w:after="0" w:afterAutospacing="0"/>
        <w:rPr>
          <w:sz w:val="28"/>
          <w:szCs w:val="28"/>
        </w:rPr>
      </w:pPr>
    </w:p>
    <w:p w:rsidR="00447099" w:rsidRDefault="00447099" w:rsidP="00447099">
      <w:pPr>
        <w:pStyle w:val="naisf"/>
        <w:spacing w:before="0" w:beforeAutospacing="0" w:after="0" w:afterAutospacing="0"/>
        <w:rPr>
          <w:sz w:val="28"/>
          <w:szCs w:val="28"/>
        </w:rPr>
      </w:pPr>
      <w:bookmarkStart w:id="1" w:name="OLE_LINK5"/>
      <w:bookmarkStart w:id="2" w:name="OLE_LINK6"/>
    </w:p>
    <w:p w:rsidR="009C3192" w:rsidRDefault="009C3192" w:rsidP="00447099">
      <w:pPr>
        <w:pStyle w:val="naisf"/>
        <w:spacing w:before="0" w:beforeAutospacing="0" w:after="0" w:afterAutospacing="0"/>
        <w:rPr>
          <w:sz w:val="28"/>
          <w:szCs w:val="28"/>
        </w:rPr>
      </w:pPr>
    </w:p>
    <w:p w:rsidR="009C3192" w:rsidRDefault="009C3192" w:rsidP="00447099">
      <w:pPr>
        <w:pStyle w:val="naisf"/>
        <w:spacing w:before="0" w:beforeAutospacing="0" w:after="0" w:afterAutospacing="0"/>
        <w:rPr>
          <w:sz w:val="28"/>
          <w:szCs w:val="28"/>
        </w:rPr>
      </w:pPr>
    </w:p>
    <w:p w:rsidR="009C3192" w:rsidRDefault="009C3192" w:rsidP="00447099">
      <w:pPr>
        <w:pStyle w:val="naisf"/>
        <w:spacing w:before="0" w:beforeAutospacing="0" w:after="0" w:afterAutospacing="0"/>
        <w:rPr>
          <w:sz w:val="28"/>
          <w:szCs w:val="28"/>
        </w:rPr>
      </w:pPr>
    </w:p>
    <w:p w:rsidR="009C3192" w:rsidRDefault="009C3192" w:rsidP="00447099">
      <w:pPr>
        <w:pStyle w:val="naisf"/>
        <w:spacing w:before="0" w:beforeAutospacing="0" w:after="0" w:afterAutospacing="0"/>
        <w:rPr>
          <w:sz w:val="28"/>
          <w:szCs w:val="28"/>
        </w:rPr>
      </w:pPr>
    </w:p>
    <w:p w:rsidR="009C3192" w:rsidRDefault="009C3192" w:rsidP="00447099">
      <w:pPr>
        <w:pStyle w:val="naisf"/>
        <w:spacing w:before="0" w:beforeAutospacing="0" w:after="0" w:afterAutospacing="0"/>
        <w:rPr>
          <w:sz w:val="28"/>
          <w:szCs w:val="28"/>
        </w:rPr>
      </w:pPr>
    </w:p>
    <w:p w:rsidR="00447099" w:rsidRPr="00AD578B" w:rsidRDefault="00447099" w:rsidP="00447099">
      <w:pPr>
        <w:pStyle w:val="naisf"/>
        <w:spacing w:before="0" w:beforeAutospacing="0" w:after="0" w:afterAutospacing="0"/>
        <w:rPr>
          <w:sz w:val="28"/>
          <w:szCs w:val="28"/>
        </w:rPr>
      </w:pPr>
    </w:p>
    <w:p w:rsidR="00447099" w:rsidRDefault="00447099" w:rsidP="00447099">
      <w:pPr>
        <w:jc w:val="both"/>
        <w:rPr>
          <w:color w:val="000000"/>
        </w:rPr>
      </w:pPr>
      <w:r>
        <w:rPr>
          <w:color w:val="000000"/>
        </w:rPr>
        <w:t>Blū</w:t>
      </w:r>
      <w:r w:rsidRPr="00AD578B">
        <w:rPr>
          <w:color w:val="000000"/>
        </w:rPr>
        <w:t>ma</w:t>
      </w:r>
      <w:r>
        <w:rPr>
          <w:color w:val="000000"/>
        </w:rPr>
        <w:t xml:space="preserve"> </w:t>
      </w:r>
      <w:r w:rsidRPr="00AD578B">
        <w:rPr>
          <w:color w:val="000000"/>
        </w:rPr>
        <w:t>67027561</w:t>
      </w:r>
    </w:p>
    <w:p w:rsidR="00447099" w:rsidRDefault="00447099" w:rsidP="00447099">
      <w:pPr>
        <w:jc w:val="both"/>
        <w:rPr>
          <w:color w:val="000000"/>
        </w:rPr>
      </w:pPr>
      <w:r w:rsidRPr="0046088F">
        <w:rPr>
          <w:color w:val="000000"/>
        </w:rPr>
        <w:t>Lelde.Bluma@zm.gov.lv</w:t>
      </w:r>
    </w:p>
    <w:bookmarkEnd w:id="1"/>
    <w:bookmarkEnd w:id="2"/>
    <w:p w:rsidR="00A67915" w:rsidRDefault="00A67915" w:rsidP="00096AB5">
      <w:pPr>
        <w:jc w:val="both"/>
        <w:rPr>
          <w:lang w:eastAsia="en-US"/>
        </w:rPr>
      </w:pPr>
    </w:p>
    <w:sectPr w:rsidR="00A67915" w:rsidSect="002E1F17">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77" w:rsidRDefault="00461277">
      <w:r>
        <w:separator/>
      </w:r>
    </w:p>
  </w:endnote>
  <w:endnote w:type="continuationSeparator" w:id="0">
    <w:p w:rsidR="00461277" w:rsidRDefault="0046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Pr="009424F1" w:rsidRDefault="009424F1" w:rsidP="009424F1">
    <w:pPr>
      <w:pStyle w:val="Kjene"/>
    </w:pPr>
    <w:r w:rsidRPr="009424F1">
      <w:rPr>
        <w:sz w:val="20"/>
        <w:szCs w:val="20"/>
      </w:rPr>
      <w:t>ZMAnot_070119_sertifik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Pr="009424F1" w:rsidRDefault="009424F1" w:rsidP="009424F1">
    <w:pPr>
      <w:pStyle w:val="Kjene"/>
    </w:pPr>
    <w:r w:rsidRPr="009424F1">
      <w:rPr>
        <w:sz w:val="20"/>
        <w:szCs w:val="20"/>
      </w:rPr>
      <w:t>ZMAnot_070119_sertifik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77" w:rsidRDefault="00461277">
      <w:r>
        <w:separator/>
      </w:r>
    </w:p>
  </w:footnote>
  <w:footnote w:type="continuationSeparator" w:id="0">
    <w:p w:rsidR="00461277" w:rsidRDefault="0046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9667E" w:rsidRDefault="0089667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424F1">
      <w:rPr>
        <w:rStyle w:val="Lappusesnumurs"/>
        <w:noProof/>
      </w:rPr>
      <w:t>10</w:t>
    </w:r>
    <w:r>
      <w:rPr>
        <w:rStyle w:val="Lappusesnumurs"/>
      </w:rPr>
      <w:fldChar w:fldCharType="end"/>
    </w:r>
  </w:p>
  <w:p w:rsidR="0089667E" w:rsidRDefault="0089667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2B1C4CA6">
      <w:start w:val="1"/>
      <w:numFmt w:val="decimal"/>
      <w:lvlText w:val="%1."/>
      <w:lvlJc w:val="left"/>
      <w:pPr>
        <w:tabs>
          <w:tab w:val="num" w:pos="372"/>
        </w:tabs>
        <w:ind w:left="372" w:hanging="360"/>
      </w:pPr>
      <w:rPr>
        <w:rFonts w:hint="default"/>
      </w:rPr>
    </w:lvl>
    <w:lvl w:ilvl="1" w:tplc="0C603824" w:tentative="1">
      <w:start w:val="1"/>
      <w:numFmt w:val="lowerLetter"/>
      <w:lvlText w:val="%2."/>
      <w:lvlJc w:val="left"/>
      <w:pPr>
        <w:tabs>
          <w:tab w:val="num" w:pos="1092"/>
        </w:tabs>
        <w:ind w:left="1092" w:hanging="360"/>
      </w:pPr>
    </w:lvl>
    <w:lvl w:ilvl="2" w:tplc="2FC62E08" w:tentative="1">
      <w:start w:val="1"/>
      <w:numFmt w:val="lowerRoman"/>
      <w:lvlText w:val="%3."/>
      <w:lvlJc w:val="right"/>
      <w:pPr>
        <w:tabs>
          <w:tab w:val="num" w:pos="1812"/>
        </w:tabs>
        <w:ind w:left="1812" w:hanging="180"/>
      </w:pPr>
    </w:lvl>
    <w:lvl w:ilvl="3" w:tplc="463494E8" w:tentative="1">
      <w:start w:val="1"/>
      <w:numFmt w:val="decimal"/>
      <w:lvlText w:val="%4."/>
      <w:lvlJc w:val="left"/>
      <w:pPr>
        <w:tabs>
          <w:tab w:val="num" w:pos="2532"/>
        </w:tabs>
        <w:ind w:left="2532" w:hanging="360"/>
      </w:pPr>
    </w:lvl>
    <w:lvl w:ilvl="4" w:tplc="19C877A8" w:tentative="1">
      <w:start w:val="1"/>
      <w:numFmt w:val="lowerLetter"/>
      <w:lvlText w:val="%5."/>
      <w:lvlJc w:val="left"/>
      <w:pPr>
        <w:tabs>
          <w:tab w:val="num" w:pos="3252"/>
        </w:tabs>
        <w:ind w:left="3252" w:hanging="360"/>
      </w:pPr>
    </w:lvl>
    <w:lvl w:ilvl="5" w:tplc="C67E55E4" w:tentative="1">
      <w:start w:val="1"/>
      <w:numFmt w:val="lowerRoman"/>
      <w:lvlText w:val="%6."/>
      <w:lvlJc w:val="right"/>
      <w:pPr>
        <w:tabs>
          <w:tab w:val="num" w:pos="3972"/>
        </w:tabs>
        <w:ind w:left="3972" w:hanging="180"/>
      </w:pPr>
    </w:lvl>
    <w:lvl w:ilvl="6" w:tplc="6DBC3D40" w:tentative="1">
      <w:start w:val="1"/>
      <w:numFmt w:val="decimal"/>
      <w:lvlText w:val="%7."/>
      <w:lvlJc w:val="left"/>
      <w:pPr>
        <w:tabs>
          <w:tab w:val="num" w:pos="4692"/>
        </w:tabs>
        <w:ind w:left="4692" w:hanging="360"/>
      </w:pPr>
    </w:lvl>
    <w:lvl w:ilvl="7" w:tplc="1AD85378" w:tentative="1">
      <w:start w:val="1"/>
      <w:numFmt w:val="lowerLetter"/>
      <w:lvlText w:val="%8."/>
      <w:lvlJc w:val="left"/>
      <w:pPr>
        <w:tabs>
          <w:tab w:val="num" w:pos="5412"/>
        </w:tabs>
        <w:ind w:left="5412" w:hanging="360"/>
      </w:pPr>
    </w:lvl>
    <w:lvl w:ilvl="8" w:tplc="7FBA8FF6"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2490112A">
      <w:start w:val="1"/>
      <w:numFmt w:val="decimal"/>
      <w:lvlText w:val="%1."/>
      <w:lvlJc w:val="left"/>
      <w:pPr>
        <w:ind w:left="720" w:hanging="360"/>
      </w:pPr>
      <w:rPr>
        <w:rFonts w:hint="default"/>
      </w:rPr>
    </w:lvl>
    <w:lvl w:ilvl="1" w:tplc="D0E20F44">
      <w:start w:val="1"/>
      <w:numFmt w:val="lowerLetter"/>
      <w:lvlText w:val="%2."/>
      <w:lvlJc w:val="left"/>
      <w:pPr>
        <w:ind w:left="1440" w:hanging="360"/>
      </w:pPr>
    </w:lvl>
    <w:lvl w:ilvl="2" w:tplc="15BAE4B2" w:tentative="1">
      <w:start w:val="1"/>
      <w:numFmt w:val="lowerRoman"/>
      <w:lvlText w:val="%3."/>
      <w:lvlJc w:val="right"/>
      <w:pPr>
        <w:ind w:left="2160" w:hanging="180"/>
      </w:pPr>
    </w:lvl>
    <w:lvl w:ilvl="3" w:tplc="38AC9F8A" w:tentative="1">
      <w:start w:val="1"/>
      <w:numFmt w:val="decimal"/>
      <w:lvlText w:val="%4."/>
      <w:lvlJc w:val="left"/>
      <w:pPr>
        <w:ind w:left="2880" w:hanging="360"/>
      </w:pPr>
    </w:lvl>
    <w:lvl w:ilvl="4" w:tplc="0D061854" w:tentative="1">
      <w:start w:val="1"/>
      <w:numFmt w:val="lowerLetter"/>
      <w:lvlText w:val="%5."/>
      <w:lvlJc w:val="left"/>
      <w:pPr>
        <w:ind w:left="3600" w:hanging="360"/>
      </w:pPr>
    </w:lvl>
    <w:lvl w:ilvl="5" w:tplc="A9F21AF4" w:tentative="1">
      <w:start w:val="1"/>
      <w:numFmt w:val="lowerRoman"/>
      <w:lvlText w:val="%6."/>
      <w:lvlJc w:val="right"/>
      <w:pPr>
        <w:ind w:left="4320" w:hanging="180"/>
      </w:pPr>
    </w:lvl>
    <w:lvl w:ilvl="6" w:tplc="658896B2" w:tentative="1">
      <w:start w:val="1"/>
      <w:numFmt w:val="decimal"/>
      <w:lvlText w:val="%7."/>
      <w:lvlJc w:val="left"/>
      <w:pPr>
        <w:ind w:left="5040" w:hanging="360"/>
      </w:pPr>
    </w:lvl>
    <w:lvl w:ilvl="7" w:tplc="8EA00524" w:tentative="1">
      <w:start w:val="1"/>
      <w:numFmt w:val="lowerLetter"/>
      <w:lvlText w:val="%8."/>
      <w:lvlJc w:val="left"/>
      <w:pPr>
        <w:ind w:left="5760" w:hanging="360"/>
      </w:pPr>
    </w:lvl>
    <w:lvl w:ilvl="8" w:tplc="7DD48C6E"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8BD011B4">
      <w:start w:val="3"/>
      <w:numFmt w:val="decimal"/>
      <w:lvlText w:val="%1."/>
      <w:lvlJc w:val="left"/>
      <w:pPr>
        <w:ind w:left="1080" w:hanging="360"/>
      </w:pPr>
      <w:rPr>
        <w:rFonts w:hint="default"/>
      </w:rPr>
    </w:lvl>
    <w:lvl w:ilvl="1" w:tplc="A1AE1B60" w:tentative="1">
      <w:start w:val="1"/>
      <w:numFmt w:val="lowerLetter"/>
      <w:lvlText w:val="%2."/>
      <w:lvlJc w:val="left"/>
      <w:pPr>
        <w:ind w:left="1800" w:hanging="360"/>
      </w:pPr>
    </w:lvl>
    <w:lvl w:ilvl="2" w:tplc="91002A4A" w:tentative="1">
      <w:start w:val="1"/>
      <w:numFmt w:val="lowerRoman"/>
      <w:lvlText w:val="%3."/>
      <w:lvlJc w:val="right"/>
      <w:pPr>
        <w:ind w:left="2520" w:hanging="180"/>
      </w:pPr>
    </w:lvl>
    <w:lvl w:ilvl="3" w:tplc="CD1EA680" w:tentative="1">
      <w:start w:val="1"/>
      <w:numFmt w:val="decimal"/>
      <w:lvlText w:val="%4."/>
      <w:lvlJc w:val="left"/>
      <w:pPr>
        <w:ind w:left="3240" w:hanging="360"/>
      </w:pPr>
    </w:lvl>
    <w:lvl w:ilvl="4" w:tplc="F0D604B2" w:tentative="1">
      <w:start w:val="1"/>
      <w:numFmt w:val="lowerLetter"/>
      <w:lvlText w:val="%5."/>
      <w:lvlJc w:val="left"/>
      <w:pPr>
        <w:ind w:left="3960" w:hanging="360"/>
      </w:pPr>
    </w:lvl>
    <w:lvl w:ilvl="5" w:tplc="89D4EFB0" w:tentative="1">
      <w:start w:val="1"/>
      <w:numFmt w:val="lowerRoman"/>
      <w:lvlText w:val="%6."/>
      <w:lvlJc w:val="right"/>
      <w:pPr>
        <w:ind w:left="4680" w:hanging="180"/>
      </w:pPr>
    </w:lvl>
    <w:lvl w:ilvl="6" w:tplc="D74C1584" w:tentative="1">
      <w:start w:val="1"/>
      <w:numFmt w:val="decimal"/>
      <w:lvlText w:val="%7."/>
      <w:lvlJc w:val="left"/>
      <w:pPr>
        <w:ind w:left="5400" w:hanging="360"/>
      </w:pPr>
    </w:lvl>
    <w:lvl w:ilvl="7" w:tplc="DF5A4464" w:tentative="1">
      <w:start w:val="1"/>
      <w:numFmt w:val="lowerLetter"/>
      <w:lvlText w:val="%8."/>
      <w:lvlJc w:val="left"/>
      <w:pPr>
        <w:ind w:left="6120" w:hanging="360"/>
      </w:pPr>
    </w:lvl>
    <w:lvl w:ilvl="8" w:tplc="0A0003F6"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F32C69D6">
      <w:start w:val="1"/>
      <w:numFmt w:val="bullet"/>
      <w:lvlText w:val=""/>
      <w:lvlJc w:val="left"/>
      <w:pPr>
        <w:ind w:left="720" w:hanging="360"/>
      </w:pPr>
      <w:rPr>
        <w:rFonts w:ascii="Symbol" w:hAnsi="Symbol" w:hint="default"/>
      </w:rPr>
    </w:lvl>
    <w:lvl w:ilvl="1" w:tplc="CEB46A56" w:tentative="1">
      <w:start w:val="1"/>
      <w:numFmt w:val="bullet"/>
      <w:lvlText w:val="o"/>
      <w:lvlJc w:val="left"/>
      <w:pPr>
        <w:ind w:left="1440" w:hanging="360"/>
      </w:pPr>
      <w:rPr>
        <w:rFonts w:ascii="Courier New" w:hAnsi="Courier New" w:cs="Courier New" w:hint="default"/>
      </w:rPr>
    </w:lvl>
    <w:lvl w:ilvl="2" w:tplc="C3C4C6E6" w:tentative="1">
      <w:start w:val="1"/>
      <w:numFmt w:val="bullet"/>
      <w:lvlText w:val=""/>
      <w:lvlJc w:val="left"/>
      <w:pPr>
        <w:ind w:left="2160" w:hanging="360"/>
      </w:pPr>
      <w:rPr>
        <w:rFonts w:ascii="Wingdings" w:hAnsi="Wingdings" w:hint="default"/>
      </w:rPr>
    </w:lvl>
    <w:lvl w:ilvl="3" w:tplc="EA4AC7FA" w:tentative="1">
      <w:start w:val="1"/>
      <w:numFmt w:val="bullet"/>
      <w:lvlText w:val=""/>
      <w:lvlJc w:val="left"/>
      <w:pPr>
        <w:ind w:left="2880" w:hanging="360"/>
      </w:pPr>
      <w:rPr>
        <w:rFonts w:ascii="Symbol" w:hAnsi="Symbol" w:hint="default"/>
      </w:rPr>
    </w:lvl>
    <w:lvl w:ilvl="4" w:tplc="57ACEB96" w:tentative="1">
      <w:start w:val="1"/>
      <w:numFmt w:val="bullet"/>
      <w:lvlText w:val="o"/>
      <w:lvlJc w:val="left"/>
      <w:pPr>
        <w:ind w:left="3600" w:hanging="360"/>
      </w:pPr>
      <w:rPr>
        <w:rFonts w:ascii="Courier New" w:hAnsi="Courier New" w:cs="Courier New" w:hint="default"/>
      </w:rPr>
    </w:lvl>
    <w:lvl w:ilvl="5" w:tplc="5686C198" w:tentative="1">
      <w:start w:val="1"/>
      <w:numFmt w:val="bullet"/>
      <w:lvlText w:val=""/>
      <w:lvlJc w:val="left"/>
      <w:pPr>
        <w:ind w:left="4320" w:hanging="360"/>
      </w:pPr>
      <w:rPr>
        <w:rFonts w:ascii="Wingdings" w:hAnsi="Wingdings" w:hint="default"/>
      </w:rPr>
    </w:lvl>
    <w:lvl w:ilvl="6" w:tplc="55AAE478" w:tentative="1">
      <w:start w:val="1"/>
      <w:numFmt w:val="bullet"/>
      <w:lvlText w:val=""/>
      <w:lvlJc w:val="left"/>
      <w:pPr>
        <w:ind w:left="5040" w:hanging="360"/>
      </w:pPr>
      <w:rPr>
        <w:rFonts w:ascii="Symbol" w:hAnsi="Symbol" w:hint="default"/>
      </w:rPr>
    </w:lvl>
    <w:lvl w:ilvl="7" w:tplc="4E50A61C" w:tentative="1">
      <w:start w:val="1"/>
      <w:numFmt w:val="bullet"/>
      <w:lvlText w:val="o"/>
      <w:lvlJc w:val="left"/>
      <w:pPr>
        <w:ind w:left="5760" w:hanging="360"/>
      </w:pPr>
      <w:rPr>
        <w:rFonts w:ascii="Courier New" w:hAnsi="Courier New" w:cs="Courier New" w:hint="default"/>
      </w:rPr>
    </w:lvl>
    <w:lvl w:ilvl="8" w:tplc="26562320"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69B0137A">
      <w:start w:val="1"/>
      <w:numFmt w:val="decimal"/>
      <w:lvlText w:val="(%1)"/>
      <w:lvlJc w:val="left"/>
      <w:pPr>
        <w:ind w:left="660" w:hanging="360"/>
      </w:pPr>
      <w:rPr>
        <w:rFonts w:hint="default"/>
      </w:rPr>
    </w:lvl>
    <w:lvl w:ilvl="1" w:tplc="A5088D04" w:tentative="1">
      <w:start w:val="1"/>
      <w:numFmt w:val="lowerLetter"/>
      <w:lvlText w:val="%2."/>
      <w:lvlJc w:val="left"/>
      <w:pPr>
        <w:ind w:left="1380" w:hanging="360"/>
      </w:pPr>
    </w:lvl>
    <w:lvl w:ilvl="2" w:tplc="44E44D18" w:tentative="1">
      <w:start w:val="1"/>
      <w:numFmt w:val="lowerRoman"/>
      <w:lvlText w:val="%3."/>
      <w:lvlJc w:val="right"/>
      <w:pPr>
        <w:ind w:left="2100" w:hanging="180"/>
      </w:pPr>
    </w:lvl>
    <w:lvl w:ilvl="3" w:tplc="F6CEEFA2" w:tentative="1">
      <w:start w:val="1"/>
      <w:numFmt w:val="decimal"/>
      <w:lvlText w:val="%4."/>
      <w:lvlJc w:val="left"/>
      <w:pPr>
        <w:ind w:left="2820" w:hanging="360"/>
      </w:pPr>
    </w:lvl>
    <w:lvl w:ilvl="4" w:tplc="C69E37B8" w:tentative="1">
      <w:start w:val="1"/>
      <w:numFmt w:val="lowerLetter"/>
      <w:lvlText w:val="%5."/>
      <w:lvlJc w:val="left"/>
      <w:pPr>
        <w:ind w:left="3540" w:hanging="360"/>
      </w:pPr>
    </w:lvl>
    <w:lvl w:ilvl="5" w:tplc="F766AFBA" w:tentative="1">
      <w:start w:val="1"/>
      <w:numFmt w:val="lowerRoman"/>
      <w:lvlText w:val="%6."/>
      <w:lvlJc w:val="right"/>
      <w:pPr>
        <w:ind w:left="4260" w:hanging="180"/>
      </w:pPr>
    </w:lvl>
    <w:lvl w:ilvl="6" w:tplc="03CC1D54" w:tentative="1">
      <w:start w:val="1"/>
      <w:numFmt w:val="decimal"/>
      <w:lvlText w:val="%7."/>
      <w:lvlJc w:val="left"/>
      <w:pPr>
        <w:ind w:left="4980" w:hanging="360"/>
      </w:pPr>
    </w:lvl>
    <w:lvl w:ilvl="7" w:tplc="789A46B4" w:tentative="1">
      <w:start w:val="1"/>
      <w:numFmt w:val="lowerLetter"/>
      <w:lvlText w:val="%8."/>
      <w:lvlJc w:val="left"/>
      <w:pPr>
        <w:ind w:left="5700" w:hanging="360"/>
      </w:pPr>
    </w:lvl>
    <w:lvl w:ilvl="8" w:tplc="BE94D4DE"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14508564">
      <w:start w:val="1"/>
      <w:numFmt w:val="bullet"/>
      <w:lvlText w:val="-"/>
      <w:lvlJc w:val="left"/>
      <w:pPr>
        <w:ind w:left="1080" w:hanging="360"/>
      </w:pPr>
      <w:rPr>
        <w:rFonts w:ascii="Times New Roman" w:eastAsiaTheme="minorHAnsi" w:hAnsi="Times New Roman" w:cs="Times New Roman" w:hint="default"/>
      </w:rPr>
    </w:lvl>
    <w:lvl w:ilvl="1" w:tplc="B3BCC86C" w:tentative="1">
      <w:start w:val="1"/>
      <w:numFmt w:val="bullet"/>
      <w:lvlText w:val="o"/>
      <w:lvlJc w:val="left"/>
      <w:pPr>
        <w:ind w:left="1800" w:hanging="360"/>
      </w:pPr>
      <w:rPr>
        <w:rFonts w:ascii="Courier New" w:hAnsi="Courier New" w:cs="Courier New" w:hint="default"/>
      </w:rPr>
    </w:lvl>
    <w:lvl w:ilvl="2" w:tplc="5BAC5DA2" w:tentative="1">
      <w:start w:val="1"/>
      <w:numFmt w:val="bullet"/>
      <w:lvlText w:val=""/>
      <w:lvlJc w:val="left"/>
      <w:pPr>
        <w:ind w:left="2520" w:hanging="360"/>
      </w:pPr>
      <w:rPr>
        <w:rFonts w:ascii="Wingdings" w:hAnsi="Wingdings" w:hint="default"/>
      </w:rPr>
    </w:lvl>
    <w:lvl w:ilvl="3" w:tplc="AC861F34" w:tentative="1">
      <w:start w:val="1"/>
      <w:numFmt w:val="bullet"/>
      <w:lvlText w:val=""/>
      <w:lvlJc w:val="left"/>
      <w:pPr>
        <w:ind w:left="3240" w:hanging="360"/>
      </w:pPr>
      <w:rPr>
        <w:rFonts w:ascii="Symbol" w:hAnsi="Symbol" w:hint="default"/>
      </w:rPr>
    </w:lvl>
    <w:lvl w:ilvl="4" w:tplc="8982D4FE" w:tentative="1">
      <w:start w:val="1"/>
      <w:numFmt w:val="bullet"/>
      <w:lvlText w:val="o"/>
      <w:lvlJc w:val="left"/>
      <w:pPr>
        <w:ind w:left="3960" w:hanging="360"/>
      </w:pPr>
      <w:rPr>
        <w:rFonts w:ascii="Courier New" w:hAnsi="Courier New" w:cs="Courier New" w:hint="default"/>
      </w:rPr>
    </w:lvl>
    <w:lvl w:ilvl="5" w:tplc="A6941D88" w:tentative="1">
      <w:start w:val="1"/>
      <w:numFmt w:val="bullet"/>
      <w:lvlText w:val=""/>
      <w:lvlJc w:val="left"/>
      <w:pPr>
        <w:ind w:left="4680" w:hanging="360"/>
      </w:pPr>
      <w:rPr>
        <w:rFonts w:ascii="Wingdings" w:hAnsi="Wingdings" w:hint="default"/>
      </w:rPr>
    </w:lvl>
    <w:lvl w:ilvl="6" w:tplc="3CD4F01A" w:tentative="1">
      <w:start w:val="1"/>
      <w:numFmt w:val="bullet"/>
      <w:lvlText w:val=""/>
      <w:lvlJc w:val="left"/>
      <w:pPr>
        <w:ind w:left="5400" w:hanging="360"/>
      </w:pPr>
      <w:rPr>
        <w:rFonts w:ascii="Symbol" w:hAnsi="Symbol" w:hint="default"/>
      </w:rPr>
    </w:lvl>
    <w:lvl w:ilvl="7" w:tplc="9E9C69EC" w:tentative="1">
      <w:start w:val="1"/>
      <w:numFmt w:val="bullet"/>
      <w:lvlText w:val="o"/>
      <w:lvlJc w:val="left"/>
      <w:pPr>
        <w:ind w:left="6120" w:hanging="360"/>
      </w:pPr>
      <w:rPr>
        <w:rFonts w:ascii="Courier New" w:hAnsi="Courier New" w:cs="Courier New" w:hint="default"/>
      </w:rPr>
    </w:lvl>
    <w:lvl w:ilvl="8" w:tplc="18C0DFEE" w:tentative="1">
      <w:start w:val="1"/>
      <w:numFmt w:val="bullet"/>
      <w:lvlText w:val=""/>
      <w:lvlJc w:val="left"/>
      <w:pPr>
        <w:ind w:left="6840" w:hanging="360"/>
      </w:pPr>
      <w:rPr>
        <w:rFonts w:ascii="Wingdings" w:hAnsi="Wingdings" w:hint="default"/>
      </w:r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4FDABD06">
      <w:start w:val="42"/>
      <w:numFmt w:val="bullet"/>
      <w:lvlText w:val="-"/>
      <w:lvlJc w:val="left"/>
      <w:pPr>
        <w:ind w:left="720" w:hanging="360"/>
      </w:pPr>
      <w:rPr>
        <w:rFonts w:ascii="Times New Roman" w:eastAsia="Times New Roman" w:hAnsi="Times New Roman" w:cs="Times New Roman" w:hint="default"/>
      </w:rPr>
    </w:lvl>
    <w:lvl w:ilvl="1" w:tplc="4702A0C0" w:tentative="1">
      <w:start w:val="1"/>
      <w:numFmt w:val="bullet"/>
      <w:lvlText w:val="o"/>
      <w:lvlJc w:val="left"/>
      <w:pPr>
        <w:ind w:left="1440" w:hanging="360"/>
      </w:pPr>
      <w:rPr>
        <w:rFonts w:ascii="Courier New" w:hAnsi="Courier New" w:cs="Courier New" w:hint="default"/>
      </w:rPr>
    </w:lvl>
    <w:lvl w:ilvl="2" w:tplc="7976039C" w:tentative="1">
      <w:start w:val="1"/>
      <w:numFmt w:val="bullet"/>
      <w:lvlText w:val=""/>
      <w:lvlJc w:val="left"/>
      <w:pPr>
        <w:ind w:left="2160" w:hanging="360"/>
      </w:pPr>
      <w:rPr>
        <w:rFonts w:ascii="Wingdings" w:hAnsi="Wingdings" w:hint="default"/>
      </w:rPr>
    </w:lvl>
    <w:lvl w:ilvl="3" w:tplc="BB369D08" w:tentative="1">
      <w:start w:val="1"/>
      <w:numFmt w:val="bullet"/>
      <w:lvlText w:val=""/>
      <w:lvlJc w:val="left"/>
      <w:pPr>
        <w:ind w:left="2880" w:hanging="360"/>
      </w:pPr>
      <w:rPr>
        <w:rFonts w:ascii="Symbol" w:hAnsi="Symbol" w:hint="default"/>
      </w:rPr>
    </w:lvl>
    <w:lvl w:ilvl="4" w:tplc="B3EC0636" w:tentative="1">
      <w:start w:val="1"/>
      <w:numFmt w:val="bullet"/>
      <w:lvlText w:val="o"/>
      <w:lvlJc w:val="left"/>
      <w:pPr>
        <w:ind w:left="3600" w:hanging="360"/>
      </w:pPr>
      <w:rPr>
        <w:rFonts w:ascii="Courier New" w:hAnsi="Courier New" w:cs="Courier New" w:hint="default"/>
      </w:rPr>
    </w:lvl>
    <w:lvl w:ilvl="5" w:tplc="A026483E" w:tentative="1">
      <w:start w:val="1"/>
      <w:numFmt w:val="bullet"/>
      <w:lvlText w:val=""/>
      <w:lvlJc w:val="left"/>
      <w:pPr>
        <w:ind w:left="4320" w:hanging="360"/>
      </w:pPr>
      <w:rPr>
        <w:rFonts w:ascii="Wingdings" w:hAnsi="Wingdings" w:hint="default"/>
      </w:rPr>
    </w:lvl>
    <w:lvl w:ilvl="6" w:tplc="FCF6F48C" w:tentative="1">
      <w:start w:val="1"/>
      <w:numFmt w:val="bullet"/>
      <w:lvlText w:val=""/>
      <w:lvlJc w:val="left"/>
      <w:pPr>
        <w:ind w:left="5040" w:hanging="360"/>
      </w:pPr>
      <w:rPr>
        <w:rFonts w:ascii="Symbol" w:hAnsi="Symbol" w:hint="default"/>
      </w:rPr>
    </w:lvl>
    <w:lvl w:ilvl="7" w:tplc="315E283E" w:tentative="1">
      <w:start w:val="1"/>
      <w:numFmt w:val="bullet"/>
      <w:lvlText w:val="o"/>
      <w:lvlJc w:val="left"/>
      <w:pPr>
        <w:ind w:left="5760" w:hanging="360"/>
      </w:pPr>
      <w:rPr>
        <w:rFonts w:ascii="Courier New" w:hAnsi="Courier New" w:cs="Courier New" w:hint="default"/>
      </w:rPr>
    </w:lvl>
    <w:lvl w:ilvl="8" w:tplc="2B663C80" w:tentative="1">
      <w:start w:val="1"/>
      <w:numFmt w:val="bullet"/>
      <w:lvlText w:val=""/>
      <w:lvlJc w:val="left"/>
      <w:pPr>
        <w:ind w:left="6480" w:hanging="360"/>
      </w:pPr>
      <w:rPr>
        <w:rFonts w:ascii="Wingdings" w:hAnsi="Wingdings" w:hint="default"/>
      </w:rPr>
    </w:lvl>
  </w:abstractNum>
  <w:abstractNum w:abstractNumId="11" w15:restartNumberingAfterBreak="0">
    <w:nsid w:val="7799780C"/>
    <w:multiLevelType w:val="hybridMultilevel"/>
    <w:tmpl w:val="A6F47D22"/>
    <w:lvl w:ilvl="0" w:tplc="EC10D9C4">
      <w:start w:val="1"/>
      <w:numFmt w:val="decimal"/>
      <w:lvlText w:val="%1)"/>
      <w:lvlJc w:val="left"/>
      <w:pPr>
        <w:ind w:left="720" w:hanging="360"/>
      </w:pPr>
      <w:rPr>
        <w:rFonts w:hint="default"/>
      </w:rPr>
    </w:lvl>
    <w:lvl w:ilvl="1" w:tplc="E1F4DC38" w:tentative="1">
      <w:start w:val="1"/>
      <w:numFmt w:val="lowerLetter"/>
      <w:lvlText w:val="%2."/>
      <w:lvlJc w:val="left"/>
      <w:pPr>
        <w:ind w:left="1440" w:hanging="360"/>
      </w:pPr>
    </w:lvl>
    <w:lvl w:ilvl="2" w:tplc="F9DCF8EE" w:tentative="1">
      <w:start w:val="1"/>
      <w:numFmt w:val="lowerRoman"/>
      <w:lvlText w:val="%3."/>
      <w:lvlJc w:val="right"/>
      <w:pPr>
        <w:ind w:left="2160" w:hanging="180"/>
      </w:pPr>
    </w:lvl>
    <w:lvl w:ilvl="3" w:tplc="49408C28" w:tentative="1">
      <w:start w:val="1"/>
      <w:numFmt w:val="decimal"/>
      <w:lvlText w:val="%4."/>
      <w:lvlJc w:val="left"/>
      <w:pPr>
        <w:ind w:left="2880" w:hanging="360"/>
      </w:pPr>
    </w:lvl>
    <w:lvl w:ilvl="4" w:tplc="48E025D0" w:tentative="1">
      <w:start w:val="1"/>
      <w:numFmt w:val="lowerLetter"/>
      <w:lvlText w:val="%5."/>
      <w:lvlJc w:val="left"/>
      <w:pPr>
        <w:ind w:left="3600" w:hanging="360"/>
      </w:pPr>
    </w:lvl>
    <w:lvl w:ilvl="5" w:tplc="FECA13C8" w:tentative="1">
      <w:start w:val="1"/>
      <w:numFmt w:val="lowerRoman"/>
      <w:lvlText w:val="%6."/>
      <w:lvlJc w:val="right"/>
      <w:pPr>
        <w:ind w:left="4320" w:hanging="180"/>
      </w:pPr>
    </w:lvl>
    <w:lvl w:ilvl="6" w:tplc="4C9A4588" w:tentative="1">
      <w:start w:val="1"/>
      <w:numFmt w:val="decimal"/>
      <w:lvlText w:val="%7."/>
      <w:lvlJc w:val="left"/>
      <w:pPr>
        <w:ind w:left="5040" w:hanging="360"/>
      </w:pPr>
    </w:lvl>
    <w:lvl w:ilvl="7" w:tplc="F382667A" w:tentative="1">
      <w:start w:val="1"/>
      <w:numFmt w:val="lowerLetter"/>
      <w:lvlText w:val="%8."/>
      <w:lvlJc w:val="left"/>
      <w:pPr>
        <w:ind w:left="5760" w:hanging="360"/>
      </w:pPr>
    </w:lvl>
    <w:lvl w:ilvl="8" w:tplc="F2707964"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5"/>
  </w:num>
  <w:num w:numId="6">
    <w:abstractNumId w:val="9"/>
  </w:num>
  <w:num w:numId="7">
    <w:abstractNumId w:val="1"/>
  </w:num>
  <w:num w:numId="8">
    <w:abstractNumId w:val="2"/>
  </w:num>
  <w:num w:numId="9">
    <w:abstractNumId w:val="8"/>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4CF"/>
    <w:rsid w:val="00001187"/>
    <w:rsid w:val="00002015"/>
    <w:rsid w:val="000033B2"/>
    <w:rsid w:val="0000372F"/>
    <w:rsid w:val="00003820"/>
    <w:rsid w:val="00005E15"/>
    <w:rsid w:val="00013DEC"/>
    <w:rsid w:val="00015276"/>
    <w:rsid w:val="00015974"/>
    <w:rsid w:val="000160EE"/>
    <w:rsid w:val="00016AD2"/>
    <w:rsid w:val="00016E92"/>
    <w:rsid w:val="00017851"/>
    <w:rsid w:val="0002029A"/>
    <w:rsid w:val="0002151F"/>
    <w:rsid w:val="00023B39"/>
    <w:rsid w:val="000242CD"/>
    <w:rsid w:val="00024B0B"/>
    <w:rsid w:val="0002564B"/>
    <w:rsid w:val="000273EA"/>
    <w:rsid w:val="0002785A"/>
    <w:rsid w:val="000319E9"/>
    <w:rsid w:val="000325ED"/>
    <w:rsid w:val="0003491C"/>
    <w:rsid w:val="00034A56"/>
    <w:rsid w:val="00034E23"/>
    <w:rsid w:val="00035516"/>
    <w:rsid w:val="00035B52"/>
    <w:rsid w:val="000378F3"/>
    <w:rsid w:val="00037F77"/>
    <w:rsid w:val="00040AD3"/>
    <w:rsid w:val="00041376"/>
    <w:rsid w:val="0004179D"/>
    <w:rsid w:val="00043064"/>
    <w:rsid w:val="000440BF"/>
    <w:rsid w:val="0004434E"/>
    <w:rsid w:val="000445E1"/>
    <w:rsid w:val="00045235"/>
    <w:rsid w:val="000459D8"/>
    <w:rsid w:val="00045C82"/>
    <w:rsid w:val="000462A8"/>
    <w:rsid w:val="000500AE"/>
    <w:rsid w:val="00050771"/>
    <w:rsid w:val="00051187"/>
    <w:rsid w:val="00052F2D"/>
    <w:rsid w:val="00052FE5"/>
    <w:rsid w:val="00053252"/>
    <w:rsid w:val="000533D4"/>
    <w:rsid w:val="00054F70"/>
    <w:rsid w:val="00055CF3"/>
    <w:rsid w:val="00056F5F"/>
    <w:rsid w:val="000621CB"/>
    <w:rsid w:val="00065223"/>
    <w:rsid w:val="00065E62"/>
    <w:rsid w:val="000664A5"/>
    <w:rsid w:val="00067716"/>
    <w:rsid w:val="00067A11"/>
    <w:rsid w:val="00070FEB"/>
    <w:rsid w:val="000713AA"/>
    <w:rsid w:val="00071A5A"/>
    <w:rsid w:val="00072B0F"/>
    <w:rsid w:val="00074178"/>
    <w:rsid w:val="00075FF2"/>
    <w:rsid w:val="000770CE"/>
    <w:rsid w:val="0007721E"/>
    <w:rsid w:val="00080622"/>
    <w:rsid w:val="00080E63"/>
    <w:rsid w:val="000813CF"/>
    <w:rsid w:val="00086234"/>
    <w:rsid w:val="0008641C"/>
    <w:rsid w:val="00086679"/>
    <w:rsid w:val="000911C3"/>
    <w:rsid w:val="00092527"/>
    <w:rsid w:val="00093BF7"/>
    <w:rsid w:val="00093C22"/>
    <w:rsid w:val="00093DC3"/>
    <w:rsid w:val="00094946"/>
    <w:rsid w:val="00094E54"/>
    <w:rsid w:val="000956B0"/>
    <w:rsid w:val="0009574B"/>
    <w:rsid w:val="000957DB"/>
    <w:rsid w:val="00096858"/>
    <w:rsid w:val="00096AB5"/>
    <w:rsid w:val="000A006B"/>
    <w:rsid w:val="000A054C"/>
    <w:rsid w:val="000A0ABB"/>
    <w:rsid w:val="000A230B"/>
    <w:rsid w:val="000A2D0B"/>
    <w:rsid w:val="000A5345"/>
    <w:rsid w:val="000A5B86"/>
    <w:rsid w:val="000A5DF4"/>
    <w:rsid w:val="000B01AA"/>
    <w:rsid w:val="000B12A8"/>
    <w:rsid w:val="000B2338"/>
    <w:rsid w:val="000B3B95"/>
    <w:rsid w:val="000B43A7"/>
    <w:rsid w:val="000B43C3"/>
    <w:rsid w:val="000B458E"/>
    <w:rsid w:val="000C1654"/>
    <w:rsid w:val="000C1F1C"/>
    <w:rsid w:val="000C21B0"/>
    <w:rsid w:val="000C26D2"/>
    <w:rsid w:val="000C2CDB"/>
    <w:rsid w:val="000C3076"/>
    <w:rsid w:val="000C4826"/>
    <w:rsid w:val="000C5E19"/>
    <w:rsid w:val="000C6049"/>
    <w:rsid w:val="000C6216"/>
    <w:rsid w:val="000C711D"/>
    <w:rsid w:val="000D257D"/>
    <w:rsid w:val="000D39C1"/>
    <w:rsid w:val="000D5249"/>
    <w:rsid w:val="000D6A4F"/>
    <w:rsid w:val="000D7144"/>
    <w:rsid w:val="000D7729"/>
    <w:rsid w:val="000D7FA2"/>
    <w:rsid w:val="000E10EC"/>
    <w:rsid w:val="000E582B"/>
    <w:rsid w:val="000E674D"/>
    <w:rsid w:val="000E78EA"/>
    <w:rsid w:val="000F0B77"/>
    <w:rsid w:val="000F2F41"/>
    <w:rsid w:val="000F328E"/>
    <w:rsid w:val="000F3449"/>
    <w:rsid w:val="000F453E"/>
    <w:rsid w:val="000F4B00"/>
    <w:rsid w:val="000F4ED4"/>
    <w:rsid w:val="000F4F14"/>
    <w:rsid w:val="000F67D1"/>
    <w:rsid w:val="000F766D"/>
    <w:rsid w:val="00100684"/>
    <w:rsid w:val="00100F52"/>
    <w:rsid w:val="001010FD"/>
    <w:rsid w:val="0010345D"/>
    <w:rsid w:val="001039CA"/>
    <w:rsid w:val="00103A5F"/>
    <w:rsid w:val="0010454B"/>
    <w:rsid w:val="00104613"/>
    <w:rsid w:val="00104E7E"/>
    <w:rsid w:val="00107609"/>
    <w:rsid w:val="00107663"/>
    <w:rsid w:val="00111DC0"/>
    <w:rsid w:val="00111DE4"/>
    <w:rsid w:val="00112881"/>
    <w:rsid w:val="00112DF5"/>
    <w:rsid w:val="001143CC"/>
    <w:rsid w:val="001162E7"/>
    <w:rsid w:val="0011697F"/>
    <w:rsid w:val="001175F8"/>
    <w:rsid w:val="00120FE2"/>
    <w:rsid w:val="0012150C"/>
    <w:rsid w:val="0012176F"/>
    <w:rsid w:val="0012239C"/>
    <w:rsid w:val="00124ACB"/>
    <w:rsid w:val="00125171"/>
    <w:rsid w:val="00125425"/>
    <w:rsid w:val="00125C0C"/>
    <w:rsid w:val="00126A8D"/>
    <w:rsid w:val="00127E82"/>
    <w:rsid w:val="001321D5"/>
    <w:rsid w:val="00133166"/>
    <w:rsid w:val="00133DFE"/>
    <w:rsid w:val="00135E53"/>
    <w:rsid w:val="00135F2B"/>
    <w:rsid w:val="00140C3A"/>
    <w:rsid w:val="001423DB"/>
    <w:rsid w:val="001426C0"/>
    <w:rsid w:val="00143CB1"/>
    <w:rsid w:val="00143DB0"/>
    <w:rsid w:val="00145E1F"/>
    <w:rsid w:val="00147420"/>
    <w:rsid w:val="00147C0C"/>
    <w:rsid w:val="00147CDD"/>
    <w:rsid w:val="0015048D"/>
    <w:rsid w:val="00150803"/>
    <w:rsid w:val="00151580"/>
    <w:rsid w:val="00152311"/>
    <w:rsid w:val="00152B50"/>
    <w:rsid w:val="001531EC"/>
    <w:rsid w:val="00153834"/>
    <w:rsid w:val="001548F8"/>
    <w:rsid w:val="00154FA1"/>
    <w:rsid w:val="00155134"/>
    <w:rsid w:val="00155DDA"/>
    <w:rsid w:val="001611DB"/>
    <w:rsid w:val="00161A5A"/>
    <w:rsid w:val="00161C8C"/>
    <w:rsid w:val="00163EB4"/>
    <w:rsid w:val="0016520B"/>
    <w:rsid w:val="0016627D"/>
    <w:rsid w:val="001717A5"/>
    <w:rsid w:val="00171A41"/>
    <w:rsid w:val="00172BC0"/>
    <w:rsid w:val="00173F8F"/>
    <w:rsid w:val="0017419C"/>
    <w:rsid w:val="001749E1"/>
    <w:rsid w:val="00174BD8"/>
    <w:rsid w:val="00175DE0"/>
    <w:rsid w:val="001761C1"/>
    <w:rsid w:val="00177136"/>
    <w:rsid w:val="001814E3"/>
    <w:rsid w:val="00181867"/>
    <w:rsid w:val="00181E96"/>
    <w:rsid w:val="001832DA"/>
    <w:rsid w:val="00185A1F"/>
    <w:rsid w:val="00186CB1"/>
    <w:rsid w:val="00187749"/>
    <w:rsid w:val="00187944"/>
    <w:rsid w:val="001917E1"/>
    <w:rsid w:val="00191CC1"/>
    <w:rsid w:val="001928BE"/>
    <w:rsid w:val="001930C8"/>
    <w:rsid w:val="00193A34"/>
    <w:rsid w:val="00193C93"/>
    <w:rsid w:val="00193E2C"/>
    <w:rsid w:val="00194549"/>
    <w:rsid w:val="0019484E"/>
    <w:rsid w:val="00194FCD"/>
    <w:rsid w:val="001956B1"/>
    <w:rsid w:val="00195997"/>
    <w:rsid w:val="00195A19"/>
    <w:rsid w:val="001A1C90"/>
    <w:rsid w:val="001A284C"/>
    <w:rsid w:val="001A53FA"/>
    <w:rsid w:val="001A58BE"/>
    <w:rsid w:val="001A5C26"/>
    <w:rsid w:val="001A6C56"/>
    <w:rsid w:val="001A7355"/>
    <w:rsid w:val="001A7D16"/>
    <w:rsid w:val="001A7DA8"/>
    <w:rsid w:val="001B16D1"/>
    <w:rsid w:val="001B1E94"/>
    <w:rsid w:val="001B2D95"/>
    <w:rsid w:val="001B2E96"/>
    <w:rsid w:val="001B4353"/>
    <w:rsid w:val="001B5A21"/>
    <w:rsid w:val="001B5D97"/>
    <w:rsid w:val="001B6383"/>
    <w:rsid w:val="001B644E"/>
    <w:rsid w:val="001B700B"/>
    <w:rsid w:val="001C0422"/>
    <w:rsid w:val="001C0BDB"/>
    <w:rsid w:val="001C1461"/>
    <w:rsid w:val="001C1A74"/>
    <w:rsid w:val="001C3321"/>
    <w:rsid w:val="001C3592"/>
    <w:rsid w:val="001C4DEA"/>
    <w:rsid w:val="001C600D"/>
    <w:rsid w:val="001D3AC6"/>
    <w:rsid w:val="001D59FC"/>
    <w:rsid w:val="001D75A3"/>
    <w:rsid w:val="001D7758"/>
    <w:rsid w:val="001D7E92"/>
    <w:rsid w:val="001E0876"/>
    <w:rsid w:val="001E0F55"/>
    <w:rsid w:val="001E1059"/>
    <w:rsid w:val="001E133E"/>
    <w:rsid w:val="001E2965"/>
    <w:rsid w:val="001E4DEC"/>
    <w:rsid w:val="001E4EDA"/>
    <w:rsid w:val="001E5C8A"/>
    <w:rsid w:val="001E5E3B"/>
    <w:rsid w:val="001E68D0"/>
    <w:rsid w:val="001E6C66"/>
    <w:rsid w:val="001E71C9"/>
    <w:rsid w:val="001F364C"/>
    <w:rsid w:val="001F3D5A"/>
    <w:rsid w:val="001F6EB8"/>
    <w:rsid w:val="001F7216"/>
    <w:rsid w:val="00203BEF"/>
    <w:rsid w:val="002062C9"/>
    <w:rsid w:val="002100B3"/>
    <w:rsid w:val="0021150A"/>
    <w:rsid w:val="002124B5"/>
    <w:rsid w:val="00214D08"/>
    <w:rsid w:val="002164EF"/>
    <w:rsid w:val="00216536"/>
    <w:rsid w:val="00216A3A"/>
    <w:rsid w:val="00217250"/>
    <w:rsid w:val="0021739C"/>
    <w:rsid w:val="002175B7"/>
    <w:rsid w:val="00221C2E"/>
    <w:rsid w:val="00222A10"/>
    <w:rsid w:val="002232F1"/>
    <w:rsid w:val="0022456A"/>
    <w:rsid w:val="00225734"/>
    <w:rsid w:val="0022609D"/>
    <w:rsid w:val="00227F59"/>
    <w:rsid w:val="002305A0"/>
    <w:rsid w:val="002315FC"/>
    <w:rsid w:val="00233A31"/>
    <w:rsid w:val="002374B5"/>
    <w:rsid w:val="00237909"/>
    <w:rsid w:val="00237E7A"/>
    <w:rsid w:val="0024283E"/>
    <w:rsid w:val="00243D1D"/>
    <w:rsid w:val="00243D86"/>
    <w:rsid w:val="00243E68"/>
    <w:rsid w:val="002464BD"/>
    <w:rsid w:val="002508A8"/>
    <w:rsid w:val="002513DF"/>
    <w:rsid w:val="00251515"/>
    <w:rsid w:val="00252057"/>
    <w:rsid w:val="00252EC8"/>
    <w:rsid w:val="00253997"/>
    <w:rsid w:val="002548C8"/>
    <w:rsid w:val="002550F7"/>
    <w:rsid w:val="00257B87"/>
    <w:rsid w:val="00260021"/>
    <w:rsid w:val="00260221"/>
    <w:rsid w:val="002605E2"/>
    <w:rsid w:val="002606DD"/>
    <w:rsid w:val="00262590"/>
    <w:rsid w:val="00263900"/>
    <w:rsid w:val="00263EDD"/>
    <w:rsid w:val="00264CFE"/>
    <w:rsid w:val="002654BF"/>
    <w:rsid w:val="002656F2"/>
    <w:rsid w:val="00266247"/>
    <w:rsid w:val="00266734"/>
    <w:rsid w:val="0026684D"/>
    <w:rsid w:val="00272130"/>
    <w:rsid w:val="00272445"/>
    <w:rsid w:val="00273CBE"/>
    <w:rsid w:val="002755D5"/>
    <w:rsid w:val="00277535"/>
    <w:rsid w:val="00277C39"/>
    <w:rsid w:val="00281D39"/>
    <w:rsid w:val="0028314F"/>
    <w:rsid w:val="0028379B"/>
    <w:rsid w:val="00283E05"/>
    <w:rsid w:val="00284E0B"/>
    <w:rsid w:val="00285118"/>
    <w:rsid w:val="00286B98"/>
    <w:rsid w:val="00286BE2"/>
    <w:rsid w:val="0028776A"/>
    <w:rsid w:val="002913CC"/>
    <w:rsid w:val="002922B1"/>
    <w:rsid w:val="00292687"/>
    <w:rsid w:val="00292D1A"/>
    <w:rsid w:val="002959C7"/>
    <w:rsid w:val="0029642E"/>
    <w:rsid w:val="00297D24"/>
    <w:rsid w:val="002A05B0"/>
    <w:rsid w:val="002A11DE"/>
    <w:rsid w:val="002A32F0"/>
    <w:rsid w:val="002A69AC"/>
    <w:rsid w:val="002A7762"/>
    <w:rsid w:val="002A7C64"/>
    <w:rsid w:val="002B092E"/>
    <w:rsid w:val="002B125E"/>
    <w:rsid w:val="002B13BA"/>
    <w:rsid w:val="002B1522"/>
    <w:rsid w:val="002B1CA8"/>
    <w:rsid w:val="002B436C"/>
    <w:rsid w:val="002B4887"/>
    <w:rsid w:val="002B6578"/>
    <w:rsid w:val="002C2186"/>
    <w:rsid w:val="002C23C4"/>
    <w:rsid w:val="002C412F"/>
    <w:rsid w:val="002C42A2"/>
    <w:rsid w:val="002C5FF8"/>
    <w:rsid w:val="002C60C7"/>
    <w:rsid w:val="002D029B"/>
    <w:rsid w:val="002D0EFF"/>
    <w:rsid w:val="002D138E"/>
    <w:rsid w:val="002D2533"/>
    <w:rsid w:val="002D25A7"/>
    <w:rsid w:val="002D2DAD"/>
    <w:rsid w:val="002D3117"/>
    <w:rsid w:val="002D32E6"/>
    <w:rsid w:val="002D429F"/>
    <w:rsid w:val="002D50B7"/>
    <w:rsid w:val="002D6116"/>
    <w:rsid w:val="002D6178"/>
    <w:rsid w:val="002D61E9"/>
    <w:rsid w:val="002D68EE"/>
    <w:rsid w:val="002E0B3D"/>
    <w:rsid w:val="002E15E4"/>
    <w:rsid w:val="002E1F17"/>
    <w:rsid w:val="002E31CC"/>
    <w:rsid w:val="002E3F8B"/>
    <w:rsid w:val="002E53AC"/>
    <w:rsid w:val="002E6873"/>
    <w:rsid w:val="002E69C0"/>
    <w:rsid w:val="002E6AFD"/>
    <w:rsid w:val="002E7710"/>
    <w:rsid w:val="002E7BA2"/>
    <w:rsid w:val="002F076F"/>
    <w:rsid w:val="002F0B63"/>
    <w:rsid w:val="002F2D08"/>
    <w:rsid w:val="002F310B"/>
    <w:rsid w:val="002F38DB"/>
    <w:rsid w:val="002F4088"/>
    <w:rsid w:val="002F4F69"/>
    <w:rsid w:val="002F614C"/>
    <w:rsid w:val="002F6A27"/>
    <w:rsid w:val="002F6B54"/>
    <w:rsid w:val="002F739C"/>
    <w:rsid w:val="002F7B91"/>
    <w:rsid w:val="00300EC7"/>
    <w:rsid w:val="00301471"/>
    <w:rsid w:val="00301556"/>
    <w:rsid w:val="00302F89"/>
    <w:rsid w:val="00303468"/>
    <w:rsid w:val="0030353C"/>
    <w:rsid w:val="003037FE"/>
    <w:rsid w:val="00305ED1"/>
    <w:rsid w:val="0030658C"/>
    <w:rsid w:val="003073C8"/>
    <w:rsid w:val="003074A0"/>
    <w:rsid w:val="00307B77"/>
    <w:rsid w:val="003111EF"/>
    <w:rsid w:val="00313185"/>
    <w:rsid w:val="00313B3C"/>
    <w:rsid w:val="00313EE3"/>
    <w:rsid w:val="00315398"/>
    <w:rsid w:val="003157FC"/>
    <w:rsid w:val="003204ED"/>
    <w:rsid w:val="00320DA0"/>
    <w:rsid w:val="0032112A"/>
    <w:rsid w:val="003215B3"/>
    <w:rsid w:val="00323100"/>
    <w:rsid w:val="003239BA"/>
    <w:rsid w:val="003242DE"/>
    <w:rsid w:val="003244A4"/>
    <w:rsid w:val="003257A4"/>
    <w:rsid w:val="00325907"/>
    <w:rsid w:val="00325A33"/>
    <w:rsid w:val="003274E7"/>
    <w:rsid w:val="003275C9"/>
    <w:rsid w:val="003304F1"/>
    <w:rsid w:val="0033095C"/>
    <w:rsid w:val="00330A41"/>
    <w:rsid w:val="00331279"/>
    <w:rsid w:val="00331D12"/>
    <w:rsid w:val="00333F68"/>
    <w:rsid w:val="003355FC"/>
    <w:rsid w:val="00335734"/>
    <w:rsid w:val="00335F1B"/>
    <w:rsid w:val="00337677"/>
    <w:rsid w:val="00340139"/>
    <w:rsid w:val="003420FC"/>
    <w:rsid w:val="00342823"/>
    <w:rsid w:val="00342A19"/>
    <w:rsid w:val="00343E26"/>
    <w:rsid w:val="00344E89"/>
    <w:rsid w:val="003463DF"/>
    <w:rsid w:val="00347549"/>
    <w:rsid w:val="00347B64"/>
    <w:rsid w:val="00350004"/>
    <w:rsid w:val="003503E2"/>
    <w:rsid w:val="00351991"/>
    <w:rsid w:val="00351DA7"/>
    <w:rsid w:val="00352D75"/>
    <w:rsid w:val="00353F7E"/>
    <w:rsid w:val="00354C42"/>
    <w:rsid w:val="00354D7D"/>
    <w:rsid w:val="00355020"/>
    <w:rsid w:val="00355D4F"/>
    <w:rsid w:val="003561E6"/>
    <w:rsid w:val="00356AC3"/>
    <w:rsid w:val="00357196"/>
    <w:rsid w:val="003575E7"/>
    <w:rsid w:val="00360A74"/>
    <w:rsid w:val="00360B91"/>
    <w:rsid w:val="00360FA2"/>
    <w:rsid w:val="003610A7"/>
    <w:rsid w:val="003622CA"/>
    <w:rsid w:val="00362A82"/>
    <w:rsid w:val="00363DF8"/>
    <w:rsid w:val="00364B17"/>
    <w:rsid w:val="00367317"/>
    <w:rsid w:val="0037056D"/>
    <w:rsid w:val="00370A38"/>
    <w:rsid w:val="0037115B"/>
    <w:rsid w:val="00371A65"/>
    <w:rsid w:val="00371E09"/>
    <w:rsid w:val="00371EB8"/>
    <w:rsid w:val="003722B5"/>
    <w:rsid w:val="00374754"/>
    <w:rsid w:val="00375063"/>
    <w:rsid w:val="003752C7"/>
    <w:rsid w:val="00380832"/>
    <w:rsid w:val="00380F57"/>
    <w:rsid w:val="003829CE"/>
    <w:rsid w:val="003831C3"/>
    <w:rsid w:val="003845EB"/>
    <w:rsid w:val="00384A1C"/>
    <w:rsid w:val="00384D74"/>
    <w:rsid w:val="00385B58"/>
    <w:rsid w:val="00387A73"/>
    <w:rsid w:val="003916B0"/>
    <w:rsid w:val="00391F7B"/>
    <w:rsid w:val="00392E8D"/>
    <w:rsid w:val="00393207"/>
    <w:rsid w:val="003937EE"/>
    <w:rsid w:val="00393D0F"/>
    <w:rsid w:val="00393F06"/>
    <w:rsid w:val="00395013"/>
    <w:rsid w:val="0039523C"/>
    <w:rsid w:val="00395FFE"/>
    <w:rsid w:val="00397D16"/>
    <w:rsid w:val="003A0A71"/>
    <w:rsid w:val="003A0B17"/>
    <w:rsid w:val="003A1A86"/>
    <w:rsid w:val="003A1B2D"/>
    <w:rsid w:val="003A3809"/>
    <w:rsid w:val="003A3A07"/>
    <w:rsid w:val="003A3AB1"/>
    <w:rsid w:val="003A4096"/>
    <w:rsid w:val="003A6651"/>
    <w:rsid w:val="003A7B83"/>
    <w:rsid w:val="003B0932"/>
    <w:rsid w:val="003B2B59"/>
    <w:rsid w:val="003B4A31"/>
    <w:rsid w:val="003B5188"/>
    <w:rsid w:val="003B75F6"/>
    <w:rsid w:val="003B7A18"/>
    <w:rsid w:val="003C0FB3"/>
    <w:rsid w:val="003C1680"/>
    <w:rsid w:val="003C257A"/>
    <w:rsid w:val="003C288F"/>
    <w:rsid w:val="003C2A47"/>
    <w:rsid w:val="003C3622"/>
    <w:rsid w:val="003C3A2B"/>
    <w:rsid w:val="003C6AD2"/>
    <w:rsid w:val="003C7411"/>
    <w:rsid w:val="003C7836"/>
    <w:rsid w:val="003D1526"/>
    <w:rsid w:val="003D279C"/>
    <w:rsid w:val="003D28A8"/>
    <w:rsid w:val="003D3A27"/>
    <w:rsid w:val="003D4E3F"/>
    <w:rsid w:val="003D579C"/>
    <w:rsid w:val="003D6BA3"/>
    <w:rsid w:val="003D6C19"/>
    <w:rsid w:val="003D701C"/>
    <w:rsid w:val="003E0911"/>
    <w:rsid w:val="003E2DAF"/>
    <w:rsid w:val="003E39EE"/>
    <w:rsid w:val="003E413C"/>
    <w:rsid w:val="003E48C0"/>
    <w:rsid w:val="003F001C"/>
    <w:rsid w:val="003F06EE"/>
    <w:rsid w:val="003F3306"/>
    <w:rsid w:val="003F4081"/>
    <w:rsid w:val="003F5FC6"/>
    <w:rsid w:val="003F7160"/>
    <w:rsid w:val="003F753E"/>
    <w:rsid w:val="00400503"/>
    <w:rsid w:val="00402B77"/>
    <w:rsid w:val="00403858"/>
    <w:rsid w:val="004057F0"/>
    <w:rsid w:val="00405A53"/>
    <w:rsid w:val="00405AE7"/>
    <w:rsid w:val="00405D73"/>
    <w:rsid w:val="00406B8C"/>
    <w:rsid w:val="00407391"/>
    <w:rsid w:val="00411A41"/>
    <w:rsid w:val="00412079"/>
    <w:rsid w:val="004121C8"/>
    <w:rsid w:val="00412F9C"/>
    <w:rsid w:val="00413A2D"/>
    <w:rsid w:val="00414B20"/>
    <w:rsid w:val="004151A7"/>
    <w:rsid w:val="00415631"/>
    <w:rsid w:val="00415B80"/>
    <w:rsid w:val="00416566"/>
    <w:rsid w:val="00417A1B"/>
    <w:rsid w:val="00421391"/>
    <w:rsid w:val="00422AF6"/>
    <w:rsid w:val="00422BEA"/>
    <w:rsid w:val="00425E4D"/>
    <w:rsid w:val="00427740"/>
    <w:rsid w:val="00427B72"/>
    <w:rsid w:val="00432FA0"/>
    <w:rsid w:val="0043328A"/>
    <w:rsid w:val="00433DA8"/>
    <w:rsid w:val="004357CE"/>
    <w:rsid w:val="00436EA6"/>
    <w:rsid w:val="00436FC1"/>
    <w:rsid w:val="00441E23"/>
    <w:rsid w:val="00443AEB"/>
    <w:rsid w:val="00444A7D"/>
    <w:rsid w:val="00444EB2"/>
    <w:rsid w:val="004464F7"/>
    <w:rsid w:val="0044651F"/>
    <w:rsid w:val="00446CE8"/>
    <w:rsid w:val="00447099"/>
    <w:rsid w:val="0044738A"/>
    <w:rsid w:val="00447764"/>
    <w:rsid w:val="004479A7"/>
    <w:rsid w:val="00447A43"/>
    <w:rsid w:val="004511D3"/>
    <w:rsid w:val="00452FC1"/>
    <w:rsid w:val="004530DB"/>
    <w:rsid w:val="004547A9"/>
    <w:rsid w:val="00457051"/>
    <w:rsid w:val="0045719F"/>
    <w:rsid w:val="0046069D"/>
    <w:rsid w:val="0046119E"/>
    <w:rsid w:val="00461277"/>
    <w:rsid w:val="00461F73"/>
    <w:rsid w:val="00462078"/>
    <w:rsid w:val="004632CD"/>
    <w:rsid w:val="00463825"/>
    <w:rsid w:val="004639C0"/>
    <w:rsid w:val="00463FD5"/>
    <w:rsid w:val="00464D36"/>
    <w:rsid w:val="004656E1"/>
    <w:rsid w:val="00465A58"/>
    <w:rsid w:val="004662B4"/>
    <w:rsid w:val="00466CF9"/>
    <w:rsid w:val="00467463"/>
    <w:rsid w:val="004679FF"/>
    <w:rsid w:val="00467C61"/>
    <w:rsid w:val="004708A3"/>
    <w:rsid w:val="00472524"/>
    <w:rsid w:val="00473559"/>
    <w:rsid w:val="00473F3D"/>
    <w:rsid w:val="0047491E"/>
    <w:rsid w:val="00480EF1"/>
    <w:rsid w:val="00482A25"/>
    <w:rsid w:val="00482D47"/>
    <w:rsid w:val="00483358"/>
    <w:rsid w:val="00483D4A"/>
    <w:rsid w:val="00483DAF"/>
    <w:rsid w:val="004844E8"/>
    <w:rsid w:val="00484FB1"/>
    <w:rsid w:val="00486764"/>
    <w:rsid w:val="0048691C"/>
    <w:rsid w:val="00487A8F"/>
    <w:rsid w:val="00487BDC"/>
    <w:rsid w:val="00490EAC"/>
    <w:rsid w:val="0049536D"/>
    <w:rsid w:val="00495487"/>
    <w:rsid w:val="00495A25"/>
    <w:rsid w:val="004966B8"/>
    <w:rsid w:val="00496959"/>
    <w:rsid w:val="00496C4D"/>
    <w:rsid w:val="00497D1C"/>
    <w:rsid w:val="00497D66"/>
    <w:rsid w:val="00497EDA"/>
    <w:rsid w:val="004A0EAB"/>
    <w:rsid w:val="004A30DC"/>
    <w:rsid w:val="004A3B94"/>
    <w:rsid w:val="004A6C18"/>
    <w:rsid w:val="004A708B"/>
    <w:rsid w:val="004B0271"/>
    <w:rsid w:val="004B106B"/>
    <w:rsid w:val="004B28A8"/>
    <w:rsid w:val="004B2B7A"/>
    <w:rsid w:val="004B31ED"/>
    <w:rsid w:val="004B5610"/>
    <w:rsid w:val="004B568A"/>
    <w:rsid w:val="004B5C4E"/>
    <w:rsid w:val="004B7E68"/>
    <w:rsid w:val="004C0ED0"/>
    <w:rsid w:val="004C17B0"/>
    <w:rsid w:val="004C3AC7"/>
    <w:rsid w:val="004C4442"/>
    <w:rsid w:val="004C4BC8"/>
    <w:rsid w:val="004C5771"/>
    <w:rsid w:val="004C590F"/>
    <w:rsid w:val="004C6458"/>
    <w:rsid w:val="004C73D7"/>
    <w:rsid w:val="004C7C32"/>
    <w:rsid w:val="004D0544"/>
    <w:rsid w:val="004D494C"/>
    <w:rsid w:val="004D4F42"/>
    <w:rsid w:val="004D579E"/>
    <w:rsid w:val="004D64BE"/>
    <w:rsid w:val="004D7C22"/>
    <w:rsid w:val="004E1569"/>
    <w:rsid w:val="004E15D1"/>
    <w:rsid w:val="004E1B39"/>
    <w:rsid w:val="004E3F6C"/>
    <w:rsid w:val="004E4102"/>
    <w:rsid w:val="004E65F0"/>
    <w:rsid w:val="004F1B44"/>
    <w:rsid w:val="004F1FBE"/>
    <w:rsid w:val="004F2907"/>
    <w:rsid w:val="004F2E8D"/>
    <w:rsid w:val="004F433F"/>
    <w:rsid w:val="004F598D"/>
    <w:rsid w:val="004F5B49"/>
    <w:rsid w:val="004F72FA"/>
    <w:rsid w:val="004F7B57"/>
    <w:rsid w:val="00501C6B"/>
    <w:rsid w:val="00503100"/>
    <w:rsid w:val="0050445D"/>
    <w:rsid w:val="00504491"/>
    <w:rsid w:val="00510187"/>
    <w:rsid w:val="00513790"/>
    <w:rsid w:val="00514AED"/>
    <w:rsid w:val="00514F54"/>
    <w:rsid w:val="00515A03"/>
    <w:rsid w:val="00515EAB"/>
    <w:rsid w:val="00516F18"/>
    <w:rsid w:val="00521279"/>
    <w:rsid w:val="005215BA"/>
    <w:rsid w:val="00521C34"/>
    <w:rsid w:val="005229C2"/>
    <w:rsid w:val="005251F3"/>
    <w:rsid w:val="00525D12"/>
    <w:rsid w:val="0052657F"/>
    <w:rsid w:val="00527C7E"/>
    <w:rsid w:val="005308FE"/>
    <w:rsid w:val="00530E16"/>
    <w:rsid w:val="00533941"/>
    <w:rsid w:val="00536003"/>
    <w:rsid w:val="0053617D"/>
    <w:rsid w:val="00537386"/>
    <w:rsid w:val="005376CA"/>
    <w:rsid w:val="0054083D"/>
    <w:rsid w:val="0054285E"/>
    <w:rsid w:val="0054292C"/>
    <w:rsid w:val="00542E72"/>
    <w:rsid w:val="0054338B"/>
    <w:rsid w:val="0054348B"/>
    <w:rsid w:val="005453AF"/>
    <w:rsid w:val="005458E0"/>
    <w:rsid w:val="0054677F"/>
    <w:rsid w:val="00551A00"/>
    <w:rsid w:val="00552EE4"/>
    <w:rsid w:val="005545C2"/>
    <w:rsid w:val="00556D60"/>
    <w:rsid w:val="00560CD0"/>
    <w:rsid w:val="00561615"/>
    <w:rsid w:val="0056210B"/>
    <w:rsid w:val="00562381"/>
    <w:rsid w:val="00563565"/>
    <w:rsid w:val="00563A77"/>
    <w:rsid w:val="00564E7D"/>
    <w:rsid w:val="00565442"/>
    <w:rsid w:val="0056605D"/>
    <w:rsid w:val="005660EB"/>
    <w:rsid w:val="00570892"/>
    <w:rsid w:val="0057117B"/>
    <w:rsid w:val="00571EEC"/>
    <w:rsid w:val="00572009"/>
    <w:rsid w:val="005730A9"/>
    <w:rsid w:val="00573422"/>
    <w:rsid w:val="00573A1F"/>
    <w:rsid w:val="00573C1F"/>
    <w:rsid w:val="0057499C"/>
    <w:rsid w:val="00576E25"/>
    <w:rsid w:val="00577A65"/>
    <w:rsid w:val="00580AE7"/>
    <w:rsid w:val="00581A8A"/>
    <w:rsid w:val="005827E6"/>
    <w:rsid w:val="005828F3"/>
    <w:rsid w:val="00583239"/>
    <w:rsid w:val="00584364"/>
    <w:rsid w:val="00584D39"/>
    <w:rsid w:val="0058776F"/>
    <w:rsid w:val="00590351"/>
    <w:rsid w:val="00590F7E"/>
    <w:rsid w:val="005919FD"/>
    <w:rsid w:val="00591E61"/>
    <w:rsid w:val="0059265F"/>
    <w:rsid w:val="0059419D"/>
    <w:rsid w:val="00594634"/>
    <w:rsid w:val="00595851"/>
    <w:rsid w:val="00596043"/>
    <w:rsid w:val="005976CC"/>
    <w:rsid w:val="005A0EDC"/>
    <w:rsid w:val="005A13CF"/>
    <w:rsid w:val="005A1905"/>
    <w:rsid w:val="005A32BD"/>
    <w:rsid w:val="005A5CF6"/>
    <w:rsid w:val="005A76A3"/>
    <w:rsid w:val="005A771C"/>
    <w:rsid w:val="005B40E0"/>
    <w:rsid w:val="005B4E75"/>
    <w:rsid w:val="005B5FD3"/>
    <w:rsid w:val="005B6DA7"/>
    <w:rsid w:val="005B77B8"/>
    <w:rsid w:val="005C045F"/>
    <w:rsid w:val="005C1A8F"/>
    <w:rsid w:val="005C20E3"/>
    <w:rsid w:val="005C2316"/>
    <w:rsid w:val="005C3223"/>
    <w:rsid w:val="005C37B4"/>
    <w:rsid w:val="005C3F26"/>
    <w:rsid w:val="005C4FA1"/>
    <w:rsid w:val="005D01A8"/>
    <w:rsid w:val="005D0F57"/>
    <w:rsid w:val="005D16B1"/>
    <w:rsid w:val="005D3644"/>
    <w:rsid w:val="005D3D68"/>
    <w:rsid w:val="005D782F"/>
    <w:rsid w:val="005E0244"/>
    <w:rsid w:val="005E13DC"/>
    <w:rsid w:val="005E181A"/>
    <w:rsid w:val="005E2359"/>
    <w:rsid w:val="005E3070"/>
    <w:rsid w:val="005E3ED7"/>
    <w:rsid w:val="005E5060"/>
    <w:rsid w:val="005E5855"/>
    <w:rsid w:val="005F114A"/>
    <w:rsid w:val="005F28C6"/>
    <w:rsid w:val="005F3A9E"/>
    <w:rsid w:val="005F42D2"/>
    <w:rsid w:val="005F49F6"/>
    <w:rsid w:val="005F76A2"/>
    <w:rsid w:val="00600CEC"/>
    <w:rsid w:val="00601219"/>
    <w:rsid w:val="00603A99"/>
    <w:rsid w:val="006056ED"/>
    <w:rsid w:val="00605992"/>
    <w:rsid w:val="0060636F"/>
    <w:rsid w:val="0060673F"/>
    <w:rsid w:val="00606BB0"/>
    <w:rsid w:val="00606F24"/>
    <w:rsid w:val="0060708E"/>
    <w:rsid w:val="0060719D"/>
    <w:rsid w:val="0060742D"/>
    <w:rsid w:val="00610B3A"/>
    <w:rsid w:val="00611510"/>
    <w:rsid w:val="0061217E"/>
    <w:rsid w:val="006121B7"/>
    <w:rsid w:val="006129C9"/>
    <w:rsid w:val="00612ED0"/>
    <w:rsid w:val="00616849"/>
    <w:rsid w:val="00617C39"/>
    <w:rsid w:val="00617E40"/>
    <w:rsid w:val="00620D0D"/>
    <w:rsid w:val="00620DC4"/>
    <w:rsid w:val="006252EF"/>
    <w:rsid w:val="006255A7"/>
    <w:rsid w:val="006257A6"/>
    <w:rsid w:val="006266E3"/>
    <w:rsid w:val="0062746E"/>
    <w:rsid w:val="006313A4"/>
    <w:rsid w:val="00636881"/>
    <w:rsid w:val="006368D6"/>
    <w:rsid w:val="0063741D"/>
    <w:rsid w:val="00640AA9"/>
    <w:rsid w:val="00643797"/>
    <w:rsid w:val="006443A9"/>
    <w:rsid w:val="00644B44"/>
    <w:rsid w:val="00645D34"/>
    <w:rsid w:val="0065138F"/>
    <w:rsid w:val="00652105"/>
    <w:rsid w:val="00652543"/>
    <w:rsid w:val="006528BA"/>
    <w:rsid w:val="00654184"/>
    <w:rsid w:val="00654CED"/>
    <w:rsid w:val="00656C9A"/>
    <w:rsid w:val="00656D90"/>
    <w:rsid w:val="00657A45"/>
    <w:rsid w:val="006602BB"/>
    <w:rsid w:val="006604B3"/>
    <w:rsid w:val="006606B7"/>
    <w:rsid w:val="006609F3"/>
    <w:rsid w:val="00661CD9"/>
    <w:rsid w:val="00661E8A"/>
    <w:rsid w:val="00664190"/>
    <w:rsid w:val="00664579"/>
    <w:rsid w:val="006648EF"/>
    <w:rsid w:val="00665362"/>
    <w:rsid w:val="0066639B"/>
    <w:rsid w:val="006663BB"/>
    <w:rsid w:val="0066773A"/>
    <w:rsid w:val="00667A13"/>
    <w:rsid w:val="006714C5"/>
    <w:rsid w:val="00671E4A"/>
    <w:rsid w:val="00672041"/>
    <w:rsid w:val="0067366E"/>
    <w:rsid w:val="00673919"/>
    <w:rsid w:val="006748CD"/>
    <w:rsid w:val="00675CCE"/>
    <w:rsid w:val="006760F2"/>
    <w:rsid w:val="0067650A"/>
    <w:rsid w:val="006806ED"/>
    <w:rsid w:val="006811E7"/>
    <w:rsid w:val="006820E7"/>
    <w:rsid w:val="00685243"/>
    <w:rsid w:val="00685B2C"/>
    <w:rsid w:val="006867F0"/>
    <w:rsid w:val="00686F66"/>
    <w:rsid w:val="00691DB3"/>
    <w:rsid w:val="00691FBF"/>
    <w:rsid w:val="006920EE"/>
    <w:rsid w:val="00693417"/>
    <w:rsid w:val="00697AF8"/>
    <w:rsid w:val="006A0719"/>
    <w:rsid w:val="006A26CB"/>
    <w:rsid w:val="006A29CA"/>
    <w:rsid w:val="006A344D"/>
    <w:rsid w:val="006A371D"/>
    <w:rsid w:val="006A3939"/>
    <w:rsid w:val="006A4ABF"/>
    <w:rsid w:val="006A4C45"/>
    <w:rsid w:val="006A517A"/>
    <w:rsid w:val="006A7DBC"/>
    <w:rsid w:val="006B025A"/>
    <w:rsid w:val="006B07C9"/>
    <w:rsid w:val="006B1001"/>
    <w:rsid w:val="006B10C1"/>
    <w:rsid w:val="006B33B5"/>
    <w:rsid w:val="006B54B9"/>
    <w:rsid w:val="006B5928"/>
    <w:rsid w:val="006B760E"/>
    <w:rsid w:val="006C07EA"/>
    <w:rsid w:val="006C0FAD"/>
    <w:rsid w:val="006C13A6"/>
    <w:rsid w:val="006C140E"/>
    <w:rsid w:val="006C17D2"/>
    <w:rsid w:val="006C2F7E"/>
    <w:rsid w:val="006C340A"/>
    <w:rsid w:val="006C3531"/>
    <w:rsid w:val="006D04CF"/>
    <w:rsid w:val="006D057A"/>
    <w:rsid w:val="006D1130"/>
    <w:rsid w:val="006D1959"/>
    <w:rsid w:val="006D1BB9"/>
    <w:rsid w:val="006D21EF"/>
    <w:rsid w:val="006D3917"/>
    <w:rsid w:val="006D4B90"/>
    <w:rsid w:val="006D7A8C"/>
    <w:rsid w:val="006E0C24"/>
    <w:rsid w:val="006E0E8B"/>
    <w:rsid w:val="006E1B46"/>
    <w:rsid w:val="006E2471"/>
    <w:rsid w:val="006E6CE5"/>
    <w:rsid w:val="006E6E5F"/>
    <w:rsid w:val="006F1063"/>
    <w:rsid w:val="006F122E"/>
    <w:rsid w:val="006F2C52"/>
    <w:rsid w:val="006F2E6E"/>
    <w:rsid w:val="006F3A64"/>
    <w:rsid w:val="006F69AA"/>
    <w:rsid w:val="006F7B3A"/>
    <w:rsid w:val="00700584"/>
    <w:rsid w:val="00700CB1"/>
    <w:rsid w:val="007018E2"/>
    <w:rsid w:val="00701F5C"/>
    <w:rsid w:val="00702355"/>
    <w:rsid w:val="007027FA"/>
    <w:rsid w:val="00702865"/>
    <w:rsid w:val="007028B5"/>
    <w:rsid w:val="00703AE9"/>
    <w:rsid w:val="00705430"/>
    <w:rsid w:val="00705B6F"/>
    <w:rsid w:val="0070654D"/>
    <w:rsid w:val="007070DD"/>
    <w:rsid w:val="0070799B"/>
    <w:rsid w:val="00707AB8"/>
    <w:rsid w:val="00710E55"/>
    <w:rsid w:val="0071167F"/>
    <w:rsid w:val="0071337A"/>
    <w:rsid w:val="00713450"/>
    <w:rsid w:val="00713A7C"/>
    <w:rsid w:val="00714ADB"/>
    <w:rsid w:val="00715924"/>
    <w:rsid w:val="0071757F"/>
    <w:rsid w:val="007176BF"/>
    <w:rsid w:val="00717734"/>
    <w:rsid w:val="00717F6E"/>
    <w:rsid w:val="00720F8D"/>
    <w:rsid w:val="00721A12"/>
    <w:rsid w:val="00721B97"/>
    <w:rsid w:val="00721E49"/>
    <w:rsid w:val="00725FCD"/>
    <w:rsid w:val="0072735D"/>
    <w:rsid w:val="00727844"/>
    <w:rsid w:val="007300EF"/>
    <w:rsid w:val="00730C53"/>
    <w:rsid w:val="00731A08"/>
    <w:rsid w:val="00732583"/>
    <w:rsid w:val="00732C91"/>
    <w:rsid w:val="00733095"/>
    <w:rsid w:val="007333AE"/>
    <w:rsid w:val="00735250"/>
    <w:rsid w:val="00736CD7"/>
    <w:rsid w:val="00737358"/>
    <w:rsid w:val="00742337"/>
    <w:rsid w:val="00743D38"/>
    <w:rsid w:val="0074447B"/>
    <w:rsid w:val="00744612"/>
    <w:rsid w:val="00745821"/>
    <w:rsid w:val="00746954"/>
    <w:rsid w:val="0074755A"/>
    <w:rsid w:val="007514C6"/>
    <w:rsid w:val="007523AC"/>
    <w:rsid w:val="00753032"/>
    <w:rsid w:val="00753382"/>
    <w:rsid w:val="00753DED"/>
    <w:rsid w:val="0075450E"/>
    <w:rsid w:val="007546F1"/>
    <w:rsid w:val="007550F0"/>
    <w:rsid w:val="00756919"/>
    <w:rsid w:val="00756BC2"/>
    <w:rsid w:val="00757876"/>
    <w:rsid w:val="00760085"/>
    <w:rsid w:val="00762EFD"/>
    <w:rsid w:val="00763CF1"/>
    <w:rsid w:val="00764ED7"/>
    <w:rsid w:val="00765966"/>
    <w:rsid w:val="00770946"/>
    <w:rsid w:val="00771FAC"/>
    <w:rsid w:val="00772500"/>
    <w:rsid w:val="0077256F"/>
    <w:rsid w:val="007733E5"/>
    <w:rsid w:val="00773B44"/>
    <w:rsid w:val="00773DA1"/>
    <w:rsid w:val="007744E6"/>
    <w:rsid w:val="00776413"/>
    <w:rsid w:val="00776B2C"/>
    <w:rsid w:val="00777263"/>
    <w:rsid w:val="00777394"/>
    <w:rsid w:val="0078032E"/>
    <w:rsid w:val="00781A15"/>
    <w:rsid w:val="00782E3E"/>
    <w:rsid w:val="007833A8"/>
    <w:rsid w:val="007833AE"/>
    <w:rsid w:val="0078343E"/>
    <w:rsid w:val="00783B7A"/>
    <w:rsid w:val="00783E72"/>
    <w:rsid w:val="00786F82"/>
    <w:rsid w:val="00790200"/>
    <w:rsid w:val="007902A1"/>
    <w:rsid w:val="0079156F"/>
    <w:rsid w:val="00791D65"/>
    <w:rsid w:val="00791E9E"/>
    <w:rsid w:val="0079264F"/>
    <w:rsid w:val="007926A0"/>
    <w:rsid w:val="00792996"/>
    <w:rsid w:val="00793143"/>
    <w:rsid w:val="0079405B"/>
    <w:rsid w:val="00794290"/>
    <w:rsid w:val="00794BF1"/>
    <w:rsid w:val="0079633B"/>
    <w:rsid w:val="007A0828"/>
    <w:rsid w:val="007A0BD7"/>
    <w:rsid w:val="007A180B"/>
    <w:rsid w:val="007A23AE"/>
    <w:rsid w:val="007A3ED3"/>
    <w:rsid w:val="007A425B"/>
    <w:rsid w:val="007A4564"/>
    <w:rsid w:val="007A4D0B"/>
    <w:rsid w:val="007A5654"/>
    <w:rsid w:val="007A5C46"/>
    <w:rsid w:val="007A71A2"/>
    <w:rsid w:val="007A72EB"/>
    <w:rsid w:val="007B006D"/>
    <w:rsid w:val="007B2E09"/>
    <w:rsid w:val="007B3774"/>
    <w:rsid w:val="007B45D1"/>
    <w:rsid w:val="007B579E"/>
    <w:rsid w:val="007B5EE0"/>
    <w:rsid w:val="007B603D"/>
    <w:rsid w:val="007B61E2"/>
    <w:rsid w:val="007B6F54"/>
    <w:rsid w:val="007B7B96"/>
    <w:rsid w:val="007B7D15"/>
    <w:rsid w:val="007B7FD6"/>
    <w:rsid w:val="007C1074"/>
    <w:rsid w:val="007C17A8"/>
    <w:rsid w:val="007C1CB7"/>
    <w:rsid w:val="007C22F7"/>
    <w:rsid w:val="007C2802"/>
    <w:rsid w:val="007C3EDD"/>
    <w:rsid w:val="007C4158"/>
    <w:rsid w:val="007C4473"/>
    <w:rsid w:val="007C4EE2"/>
    <w:rsid w:val="007C68DE"/>
    <w:rsid w:val="007C72EA"/>
    <w:rsid w:val="007C7B7B"/>
    <w:rsid w:val="007D44A6"/>
    <w:rsid w:val="007D4B81"/>
    <w:rsid w:val="007D4FCC"/>
    <w:rsid w:val="007D6D6B"/>
    <w:rsid w:val="007D7146"/>
    <w:rsid w:val="007D7712"/>
    <w:rsid w:val="007E01EE"/>
    <w:rsid w:val="007E16AC"/>
    <w:rsid w:val="007E2460"/>
    <w:rsid w:val="007E3BCE"/>
    <w:rsid w:val="007E5CEC"/>
    <w:rsid w:val="007E7FB5"/>
    <w:rsid w:val="007F1BBB"/>
    <w:rsid w:val="007F2A42"/>
    <w:rsid w:val="007F4A78"/>
    <w:rsid w:val="007F4ED1"/>
    <w:rsid w:val="00800096"/>
    <w:rsid w:val="008008BB"/>
    <w:rsid w:val="0080122D"/>
    <w:rsid w:val="008020E6"/>
    <w:rsid w:val="0080498D"/>
    <w:rsid w:val="00805705"/>
    <w:rsid w:val="00806EB2"/>
    <w:rsid w:val="00806EBD"/>
    <w:rsid w:val="00810BD8"/>
    <w:rsid w:val="00811225"/>
    <w:rsid w:val="008125FB"/>
    <w:rsid w:val="008145F9"/>
    <w:rsid w:val="008178B1"/>
    <w:rsid w:val="00817A87"/>
    <w:rsid w:val="00817F77"/>
    <w:rsid w:val="00820281"/>
    <w:rsid w:val="00820FE9"/>
    <w:rsid w:val="00821E5D"/>
    <w:rsid w:val="0082229B"/>
    <w:rsid w:val="00824538"/>
    <w:rsid w:val="0082512D"/>
    <w:rsid w:val="00825BD3"/>
    <w:rsid w:val="008264F7"/>
    <w:rsid w:val="0083086E"/>
    <w:rsid w:val="00832383"/>
    <w:rsid w:val="008339D3"/>
    <w:rsid w:val="00834142"/>
    <w:rsid w:val="008364B2"/>
    <w:rsid w:val="008370B1"/>
    <w:rsid w:val="008377CB"/>
    <w:rsid w:val="008400CF"/>
    <w:rsid w:val="008409A5"/>
    <w:rsid w:val="008413E0"/>
    <w:rsid w:val="008416D9"/>
    <w:rsid w:val="00842590"/>
    <w:rsid w:val="00842D50"/>
    <w:rsid w:val="00842FEF"/>
    <w:rsid w:val="00843508"/>
    <w:rsid w:val="00845907"/>
    <w:rsid w:val="00845BDC"/>
    <w:rsid w:val="0084701F"/>
    <w:rsid w:val="008471F4"/>
    <w:rsid w:val="00852C45"/>
    <w:rsid w:val="00853192"/>
    <w:rsid w:val="00854AF2"/>
    <w:rsid w:val="008561EF"/>
    <w:rsid w:val="00857F98"/>
    <w:rsid w:val="00860F85"/>
    <w:rsid w:val="00861D12"/>
    <w:rsid w:val="00862FDA"/>
    <w:rsid w:val="008631E8"/>
    <w:rsid w:val="00863213"/>
    <w:rsid w:val="0086363D"/>
    <w:rsid w:val="00863976"/>
    <w:rsid w:val="00864065"/>
    <w:rsid w:val="00864FFD"/>
    <w:rsid w:val="00865B57"/>
    <w:rsid w:val="00865CD7"/>
    <w:rsid w:val="00866B48"/>
    <w:rsid w:val="00866E70"/>
    <w:rsid w:val="00867D35"/>
    <w:rsid w:val="00870195"/>
    <w:rsid w:val="00870567"/>
    <w:rsid w:val="00870824"/>
    <w:rsid w:val="008708A0"/>
    <w:rsid w:val="00871A0E"/>
    <w:rsid w:val="00871B55"/>
    <w:rsid w:val="00872C23"/>
    <w:rsid w:val="008736F4"/>
    <w:rsid w:val="008740F9"/>
    <w:rsid w:val="0087486B"/>
    <w:rsid w:val="00875200"/>
    <w:rsid w:val="008754D2"/>
    <w:rsid w:val="0087580A"/>
    <w:rsid w:val="0088088F"/>
    <w:rsid w:val="008809D6"/>
    <w:rsid w:val="00880EF6"/>
    <w:rsid w:val="00881B5D"/>
    <w:rsid w:val="00882CDD"/>
    <w:rsid w:val="0088329E"/>
    <w:rsid w:val="00883CA7"/>
    <w:rsid w:val="00883F27"/>
    <w:rsid w:val="008848AE"/>
    <w:rsid w:val="00884A8B"/>
    <w:rsid w:val="00885D21"/>
    <w:rsid w:val="00887B5B"/>
    <w:rsid w:val="00887D2F"/>
    <w:rsid w:val="008907B2"/>
    <w:rsid w:val="00891CCD"/>
    <w:rsid w:val="00891CE4"/>
    <w:rsid w:val="00893183"/>
    <w:rsid w:val="00894BA2"/>
    <w:rsid w:val="00895442"/>
    <w:rsid w:val="00895763"/>
    <w:rsid w:val="0089667E"/>
    <w:rsid w:val="008A0545"/>
    <w:rsid w:val="008A2C9F"/>
    <w:rsid w:val="008A3A94"/>
    <w:rsid w:val="008A3C26"/>
    <w:rsid w:val="008A5E04"/>
    <w:rsid w:val="008A6594"/>
    <w:rsid w:val="008A6921"/>
    <w:rsid w:val="008A6F2E"/>
    <w:rsid w:val="008A7D5D"/>
    <w:rsid w:val="008B00E7"/>
    <w:rsid w:val="008B094F"/>
    <w:rsid w:val="008B4189"/>
    <w:rsid w:val="008B43A5"/>
    <w:rsid w:val="008B63FA"/>
    <w:rsid w:val="008B748A"/>
    <w:rsid w:val="008B7A5F"/>
    <w:rsid w:val="008C20DF"/>
    <w:rsid w:val="008C3213"/>
    <w:rsid w:val="008C531E"/>
    <w:rsid w:val="008C65C8"/>
    <w:rsid w:val="008C6639"/>
    <w:rsid w:val="008C7800"/>
    <w:rsid w:val="008D0074"/>
    <w:rsid w:val="008D0564"/>
    <w:rsid w:val="008D143D"/>
    <w:rsid w:val="008D23D3"/>
    <w:rsid w:val="008D2811"/>
    <w:rsid w:val="008D3958"/>
    <w:rsid w:val="008D3BCB"/>
    <w:rsid w:val="008D5CB3"/>
    <w:rsid w:val="008D739A"/>
    <w:rsid w:val="008E1841"/>
    <w:rsid w:val="008E1EF6"/>
    <w:rsid w:val="008E33DE"/>
    <w:rsid w:val="008E3636"/>
    <w:rsid w:val="008E4CC9"/>
    <w:rsid w:val="008E4D95"/>
    <w:rsid w:val="008E5514"/>
    <w:rsid w:val="008E5833"/>
    <w:rsid w:val="008E77F6"/>
    <w:rsid w:val="008F03EE"/>
    <w:rsid w:val="008F20DB"/>
    <w:rsid w:val="008F233A"/>
    <w:rsid w:val="008F26BE"/>
    <w:rsid w:val="008F28C0"/>
    <w:rsid w:val="008F3BED"/>
    <w:rsid w:val="008F3CE9"/>
    <w:rsid w:val="008F4C1C"/>
    <w:rsid w:val="008F706C"/>
    <w:rsid w:val="008F7874"/>
    <w:rsid w:val="00900BC9"/>
    <w:rsid w:val="00903C65"/>
    <w:rsid w:val="0090447A"/>
    <w:rsid w:val="00904FC3"/>
    <w:rsid w:val="009054F5"/>
    <w:rsid w:val="00906D76"/>
    <w:rsid w:val="00906E99"/>
    <w:rsid w:val="00910802"/>
    <w:rsid w:val="00910D91"/>
    <w:rsid w:val="00913024"/>
    <w:rsid w:val="0091351B"/>
    <w:rsid w:val="00914FD0"/>
    <w:rsid w:val="00915FF3"/>
    <w:rsid w:val="00916C38"/>
    <w:rsid w:val="00916CBE"/>
    <w:rsid w:val="00920868"/>
    <w:rsid w:val="009218A4"/>
    <w:rsid w:val="00923C24"/>
    <w:rsid w:val="00927D6E"/>
    <w:rsid w:val="00930076"/>
    <w:rsid w:val="009309D2"/>
    <w:rsid w:val="00930EA9"/>
    <w:rsid w:val="009333C1"/>
    <w:rsid w:val="009366F9"/>
    <w:rsid w:val="009367DE"/>
    <w:rsid w:val="00937BEE"/>
    <w:rsid w:val="009406A1"/>
    <w:rsid w:val="00940E93"/>
    <w:rsid w:val="009424F1"/>
    <w:rsid w:val="00942D1C"/>
    <w:rsid w:val="009434A2"/>
    <w:rsid w:val="00945674"/>
    <w:rsid w:val="00945FA8"/>
    <w:rsid w:val="00946C5F"/>
    <w:rsid w:val="00947373"/>
    <w:rsid w:val="009507A3"/>
    <w:rsid w:val="009527B3"/>
    <w:rsid w:val="0095373F"/>
    <w:rsid w:val="00954537"/>
    <w:rsid w:val="00955278"/>
    <w:rsid w:val="0095557F"/>
    <w:rsid w:val="00956C17"/>
    <w:rsid w:val="00960FDE"/>
    <w:rsid w:val="009628DA"/>
    <w:rsid w:val="00964DAF"/>
    <w:rsid w:val="00965EBE"/>
    <w:rsid w:val="00966106"/>
    <w:rsid w:val="009665A9"/>
    <w:rsid w:val="009666C2"/>
    <w:rsid w:val="009667F5"/>
    <w:rsid w:val="00966CB8"/>
    <w:rsid w:val="00970CBF"/>
    <w:rsid w:val="00972058"/>
    <w:rsid w:val="009725A6"/>
    <w:rsid w:val="009737D2"/>
    <w:rsid w:val="00973CED"/>
    <w:rsid w:val="009807DF"/>
    <w:rsid w:val="00982DC2"/>
    <w:rsid w:val="00983D62"/>
    <w:rsid w:val="00984A7D"/>
    <w:rsid w:val="00984CB2"/>
    <w:rsid w:val="00986FCC"/>
    <w:rsid w:val="00991CBF"/>
    <w:rsid w:val="009941EA"/>
    <w:rsid w:val="00994232"/>
    <w:rsid w:val="0099463B"/>
    <w:rsid w:val="00994A51"/>
    <w:rsid w:val="009956A8"/>
    <w:rsid w:val="00996BDB"/>
    <w:rsid w:val="009975C3"/>
    <w:rsid w:val="009A00F0"/>
    <w:rsid w:val="009A0DED"/>
    <w:rsid w:val="009A0E32"/>
    <w:rsid w:val="009A177C"/>
    <w:rsid w:val="009A261E"/>
    <w:rsid w:val="009A2778"/>
    <w:rsid w:val="009A2C88"/>
    <w:rsid w:val="009A53EA"/>
    <w:rsid w:val="009A5527"/>
    <w:rsid w:val="009A618F"/>
    <w:rsid w:val="009A682B"/>
    <w:rsid w:val="009A6C6D"/>
    <w:rsid w:val="009A7FFD"/>
    <w:rsid w:val="009B01F1"/>
    <w:rsid w:val="009B1042"/>
    <w:rsid w:val="009B26A9"/>
    <w:rsid w:val="009B2D95"/>
    <w:rsid w:val="009B58CF"/>
    <w:rsid w:val="009B6D22"/>
    <w:rsid w:val="009C001B"/>
    <w:rsid w:val="009C13CC"/>
    <w:rsid w:val="009C1BE4"/>
    <w:rsid w:val="009C2867"/>
    <w:rsid w:val="009C3192"/>
    <w:rsid w:val="009C38A9"/>
    <w:rsid w:val="009C3D5A"/>
    <w:rsid w:val="009C488B"/>
    <w:rsid w:val="009C4A80"/>
    <w:rsid w:val="009C58CE"/>
    <w:rsid w:val="009C789F"/>
    <w:rsid w:val="009D07BC"/>
    <w:rsid w:val="009D1DBD"/>
    <w:rsid w:val="009D2EC0"/>
    <w:rsid w:val="009D33DB"/>
    <w:rsid w:val="009D4048"/>
    <w:rsid w:val="009D40D0"/>
    <w:rsid w:val="009D427C"/>
    <w:rsid w:val="009D459A"/>
    <w:rsid w:val="009D5905"/>
    <w:rsid w:val="009D70DE"/>
    <w:rsid w:val="009E05E4"/>
    <w:rsid w:val="009E112D"/>
    <w:rsid w:val="009E3873"/>
    <w:rsid w:val="009E41F0"/>
    <w:rsid w:val="009E4634"/>
    <w:rsid w:val="009E495B"/>
    <w:rsid w:val="009E5996"/>
    <w:rsid w:val="009E6E2D"/>
    <w:rsid w:val="009E7E1C"/>
    <w:rsid w:val="009F2252"/>
    <w:rsid w:val="009F2EA3"/>
    <w:rsid w:val="009F3E52"/>
    <w:rsid w:val="009F528B"/>
    <w:rsid w:val="009F72AE"/>
    <w:rsid w:val="009F7DE0"/>
    <w:rsid w:val="00A00570"/>
    <w:rsid w:val="00A021F4"/>
    <w:rsid w:val="00A02A17"/>
    <w:rsid w:val="00A0326F"/>
    <w:rsid w:val="00A062E8"/>
    <w:rsid w:val="00A07B23"/>
    <w:rsid w:val="00A10096"/>
    <w:rsid w:val="00A102D7"/>
    <w:rsid w:val="00A10CC2"/>
    <w:rsid w:val="00A10DCE"/>
    <w:rsid w:val="00A114F9"/>
    <w:rsid w:val="00A12A82"/>
    <w:rsid w:val="00A14EFB"/>
    <w:rsid w:val="00A164A1"/>
    <w:rsid w:val="00A16E36"/>
    <w:rsid w:val="00A179F9"/>
    <w:rsid w:val="00A2128F"/>
    <w:rsid w:val="00A21D58"/>
    <w:rsid w:val="00A21F1F"/>
    <w:rsid w:val="00A223E7"/>
    <w:rsid w:val="00A239E6"/>
    <w:rsid w:val="00A23A7D"/>
    <w:rsid w:val="00A23E0B"/>
    <w:rsid w:val="00A2462F"/>
    <w:rsid w:val="00A24D3F"/>
    <w:rsid w:val="00A25F9B"/>
    <w:rsid w:val="00A26741"/>
    <w:rsid w:val="00A26B62"/>
    <w:rsid w:val="00A2767F"/>
    <w:rsid w:val="00A30D2D"/>
    <w:rsid w:val="00A30F4A"/>
    <w:rsid w:val="00A31943"/>
    <w:rsid w:val="00A3217F"/>
    <w:rsid w:val="00A32DBD"/>
    <w:rsid w:val="00A35C6E"/>
    <w:rsid w:val="00A35D0C"/>
    <w:rsid w:val="00A36C8C"/>
    <w:rsid w:val="00A40267"/>
    <w:rsid w:val="00A42620"/>
    <w:rsid w:val="00A42FA4"/>
    <w:rsid w:val="00A43D5F"/>
    <w:rsid w:val="00A4746B"/>
    <w:rsid w:val="00A50377"/>
    <w:rsid w:val="00A511F0"/>
    <w:rsid w:val="00A51C96"/>
    <w:rsid w:val="00A52300"/>
    <w:rsid w:val="00A53E68"/>
    <w:rsid w:val="00A54E08"/>
    <w:rsid w:val="00A55988"/>
    <w:rsid w:val="00A559EF"/>
    <w:rsid w:val="00A6000F"/>
    <w:rsid w:val="00A61934"/>
    <w:rsid w:val="00A61D9B"/>
    <w:rsid w:val="00A61F81"/>
    <w:rsid w:val="00A61FEA"/>
    <w:rsid w:val="00A623B3"/>
    <w:rsid w:val="00A6558E"/>
    <w:rsid w:val="00A656D0"/>
    <w:rsid w:val="00A65C5A"/>
    <w:rsid w:val="00A67915"/>
    <w:rsid w:val="00A679FC"/>
    <w:rsid w:val="00A7025E"/>
    <w:rsid w:val="00A708ED"/>
    <w:rsid w:val="00A71254"/>
    <w:rsid w:val="00A719D1"/>
    <w:rsid w:val="00A7248A"/>
    <w:rsid w:val="00A724E1"/>
    <w:rsid w:val="00A75D9A"/>
    <w:rsid w:val="00A75DEB"/>
    <w:rsid w:val="00A765C4"/>
    <w:rsid w:val="00A81A1C"/>
    <w:rsid w:val="00A8230E"/>
    <w:rsid w:val="00A82E8C"/>
    <w:rsid w:val="00A8542D"/>
    <w:rsid w:val="00A85451"/>
    <w:rsid w:val="00A866D5"/>
    <w:rsid w:val="00A87112"/>
    <w:rsid w:val="00A8754B"/>
    <w:rsid w:val="00A878F1"/>
    <w:rsid w:val="00A879FD"/>
    <w:rsid w:val="00A91762"/>
    <w:rsid w:val="00A91DD9"/>
    <w:rsid w:val="00A9223A"/>
    <w:rsid w:val="00A92342"/>
    <w:rsid w:val="00A93D10"/>
    <w:rsid w:val="00A9671A"/>
    <w:rsid w:val="00A977DC"/>
    <w:rsid w:val="00A97DE5"/>
    <w:rsid w:val="00AA3732"/>
    <w:rsid w:val="00AA4765"/>
    <w:rsid w:val="00AA4AEE"/>
    <w:rsid w:val="00AA5536"/>
    <w:rsid w:val="00AA61DA"/>
    <w:rsid w:val="00AA6478"/>
    <w:rsid w:val="00AA6864"/>
    <w:rsid w:val="00AB0041"/>
    <w:rsid w:val="00AB04E5"/>
    <w:rsid w:val="00AB13C4"/>
    <w:rsid w:val="00AB170E"/>
    <w:rsid w:val="00AB27D3"/>
    <w:rsid w:val="00AB350B"/>
    <w:rsid w:val="00AB3CF0"/>
    <w:rsid w:val="00AB416C"/>
    <w:rsid w:val="00AB4B5C"/>
    <w:rsid w:val="00AB4ED3"/>
    <w:rsid w:val="00AB596F"/>
    <w:rsid w:val="00AB6117"/>
    <w:rsid w:val="00AC145B"/>
    <w:rsid w:val="00AC14EE"/>
    <w:rsid w:val="00AC37B3"/>
    <w:rsid w:val="00AC5893"/>
    <w:rsid w:val="00AC78A7"/>
    <w:rsid w:val="00AC7ACB"/>
    <w:rsid w:val="00AD0006"/>
    <w:rsid w:val="00AD0A52"/>
    <w:rsid w:val="00AD22C0"/>
    <w:rsid w:val="00AD2CF9"/>
    <w:rsid w:val="00AD30DB"/>
    <w:rsid w:val="00AD34B8"/>
    <w:rsid w:val="00AD4B17"/>
    <w:rsid w:val="00AD4B66"/>
    <w:rsid w:val="00AD645F"/>
    <w:rsid w:val="00AD65C9"/>
    <w:rsid w:val="00AD7E66"/>
    <w:rsid w:val="00AE5565"/>
    <w:rsid w:val="00AE7059"/>
    <w:rsid w:val="00AE7445"/>
    <w:rsid w:val="00AF0810"/>
    <w:rsid w:val="00AF0BAF"/>
    <w:rsid w:val="00AF142A"/>
    <w:rsid w:val="00AF47B4"/>
    <w:rsid w:val="00AF490E"/>
    <w:rsid w:val="00AF5CBF"/>
    <w:rsid w:val="00AF606C"/>
    <w:rsid w:val="00AF61D4"/>
    <w:rsid w:val="00AF7945"/>
    <w:rsid w:val="00B00AB7"/>
    <w:rsid w:val="00B01A2B"/>
    <w:rsid w:val="00B02CCF"/>
    <w:rsid w:val="00B05487"/>
    <w:rsid w:val="00B05A9A"/>
    <w:rsid w:val="00B05C53"/>
    <w:rsid w:val="00B05D93"/>
    <w:rsid w:val="00B11677"/>
    <w:rsid w:val="00B1213E"/>
    <w:rsid w:val="00B140A4"/>
    <w:rsid w:val="00B1426B"/>
    <w:rsid w:val="00B1481C"/>
    <w:rsid w:val="00B20F68"/>
    <w:rsid w:val="00B21D0F"/>
    <w:rsid w:val="00B24CFE"/>
    <w:rsid w:val="00B2564D"/>
    <w:rsid w:val="00B2596F"/>
    <w:rsid w:val="00B26C44"/>
    <w:rsid w:val="00B27F81"/>
    <w:rsid w:val="00B30111"/>
    <w:rsid w:val="00B30768"/>
    <w:rsid w:val="00B32719"/>
    <w:rsid w:val="00B3272A"/>
    <w:rsid w:val="00B32B11"/>
    <w:rsid w:val="00B33095"/>
    <w:rsid w:val="00B3348E"/>
    <w:rsid w:val="00B3386F"/>
    <w:rsid w:val="00B33FAF"/>
    <w:rsid w:val="00B3458F"/>
    <w:rsid w:val="00B3464B"/>
    <w:rsid w:val="00B35402"/>
    <w:rsid w:val="00B35628"/>
    <w:rsid w:val="00B424CB"/>
    <w:rsid w:val="00B42584"/>
    <w:rsid w:val="00B42FE7"/>
    <w:rsid w:val="00B44F97"/>
    <w:rsid w:val="00B459A5"/>
    <w:rsid w:val="00B45D00"/>
    <w:rsid w:val="00B460B5"/>
    <w:rsid w:val="00B46B32"/>
    <w:rsid w:val="00B47A4D"/>
    <w:rsid w:val="00B52182"/>
    <w:rsid w:val="00B53402"/>
    <w:rsid w:val="00B53809"/>
    <w:rsid w:val="00B56189"/>
    <w:rsid w:val="00B563A8"/>
    <w:rsid w:val="00B60F97"/>
    <w:rsid w:val="00B62708"/>
    <w:rsid w:val="00B62A14"/>
    <w:rsid w:val="00B639B9"/>
    <w:rsid w:val="00B64BDA"/>
    <w:rsid w:val="00B64D11"/>
    <w:rsid w:val="00B67AC5"/>
    <w:rsid w:val="00B7046A"/>
    <w:rsid w:val="00B718BE"/>
    <w:rsid w:val="00B72961"/>
    <w:rsid w:val="00B74565"/>
    <w:rsid w:val="00B75EBA"/>
    <w:rsid w:val="00B7692E"/>
    <w:rsid w:val="00B76D1A"/>
    <w:rsid w:val="00B779BC"/>
    <w:rsid w:val="00B81F83"/>
    <w:rsid w:val="00B82411"/>
    <w:rsid w:val="00B82C93"/>
    <w:rsid w:val="00B8448D"/>
    <w:rsid w:val="00B8497E"/>
    <w:rsid w:val="00B84A56"/>
    <w:rsid w:val="00B84F1C"/>
    <w:rsid w:val="00B851C9"/>
    <w:rsid w:val="00B85687"/>
    <w:rsid w:val="00B87CD9"/>
    <w:rsid w:val="00B901F4"/>
    <w:rsid w:val="00B90BAA"/>
    <w:rsid w:val="00B91A39"/>
    <w:rsid w:val="00B94A6C"/>
    <w:rsid w:val="00B94B03"/>
    <w:rsid w:val="00B95D4D"/>
    <w:rsid w:val="00B97126"/>
    <w:rsid w:val="00B976A6"/>
    <w:rsid w:val="00BA043A"/>
    <w:rsid w:val="00BA0943"/>
    <w:rsid w:val="00BA0DE8"/>
    <w:rsid w:val="00BA225C"/>
    <w:rsid w:val="00BA29CB"/>
    <w:rsid w:val="00BA2B0B"/>
    <w:rsid w:val="00BA40AE"/>
    <w:rsid w:val="00BA7BBE"/>
    <w:rsid w:val="00BB04D0"/>
    <w:rsid w:val="00BB0BC4"/>
    <w:rsid w:val="00BB1154"/>
    <w:rsid w:val="00BB2A65"/>
    <w:rsid w:val="00BB31C2"/>
    <w:rsid w:val="00BB3577"/>
    <w:rsid w:val="00BB3821"/>
    <w:rsid w:val="00BB4406"/>
    <w:rsid w:val="00BB50D0"/>
    <w:rsid w:val="00BB541D"/>
    <w:rsid w:val="00BB5CA7"/>
    <w:rsid w:val="00BB6681"/>
    <w:rsid w:val="00BB7716"/>
    <w:rsid w:val="00BC2A34"/>
    <w:rsid w:val="00BC3625"/>
    <w:rsid w:val="00BC56DD"/>
    <w:rsid w:val="00BD0F2C"/>
    <w:rsid w:val="00BD20B8"/>
    <w:rsid w:val="00BD306E"/>
    <w:rsid w:val="00BD497B"/>
    <w:rsid w:val="00BD5173"/>
    <w:rsid w:val="00BD5673"/>
    <w:rsid w:val="00BD59BC"/>
    <w:rsid w:val="00BD5F7D"/>
    <w:rsid w:val="00BD654E"/>
    <w:rsid w:val="00BD6A91"/>
    <w:rsid w:val="00BD74DA"/>
    <w:rsid w:val="00BD770A"/>
    <w:rsid w:val="00BE06BB"/>
    <w:rsid w:val="00BE211D"/>
    <w:rsid w:val="00BE2AA0"/>
    <w:rsid w:val="00BE2C0A"/>
    <w:rsid w:val="00BE38CC"/>
    <w:rsid w:val="00BE3935"/>
    <w:rsid w:val="00BE4880"/>
    <w:rsid w:val="00BE6367"/>
    <w:rsid w:val="00BE63D3"/>
    <w:rsid w:val="00BF1E02"/>
    <w:rsid w:val="00BF2133"/>
    <w:rsid w:val="00BF2B36"/>
    <w:rsid w:val="00BF3762"/>
    <w:rsid w:val="00BF40CC"/>
    <w:rsid w:val="00BF5069"/>
    <w:rsid w:val="00BF5E25"/>
    <w:rsid w:val="00BF67BA"/>
    <w:rsid w:val="00BF75A1"/>
    <w:rsid w:val="00BF7B52"/>
    <w:rsid w:val="00C00774"/>
    <w:rsid w:val="00C00AF4"/>
    <w:rsid w:val="00C024BB"/>
    <w:rsid w:val="00C038B5"/>
    <w:rsid w:val="00C04123"/>
    <w:rsid w:val="00C057B7"/>
    <w:rsid w:val="00C072BF"/>
    <w:rsid w:val="00C079B2"/>
    <w:rsid w:val="00C10018"/>
    <w:rsid w:val="00C10262"/>
    <w:rsid w:val="00C11675"/>
    <w:rsid w:val="00C11B9E"/>
    <w:rsid w:val="00C11ED9"/>
    <w:rsid w:val="00C11FF7"/>
    <w:rsid w:val="00C1471C"/>
    <w:rsid w:val="00C158EC"/>
    <w:rsid w:val="00C15DDF"/>
    <w:rsid w:val="00C20813"/>
    <w:rsid w:val="00C20974"/>
    <w:rsid w:val="00C21516"/>
    <w:rsid w:val="00C23A56"/>
    <w:rsid w:val="00C245C2"/>
    <w:rsid w:val="00C25318"/>
    <w:rsid w:val="00C26433"/>
    <w:rsid w:val="00C26A14"/>
    <w:rsid w:val="00C31017"/>
    <w:rsid w:val="00C320D9"/>
    <w:rsid w:val="00C34AEF"/>
    <w:rsid w:val="00C3632B"/>
    <w:rsid w:val="00C36B8C"/>
    <w:rsid w:val="00C36EE1"/>
    <w:rsid w:val="00C408E0"/>
    <w:rsid w:val="00C42684"/>
    <w:rsid w:val="00C444DF"/>
    <w:rsid w:val="00C44519"/>
    <w:rsid w:val="00C44FE4"/>
    <w:rsid w:val="00C45338"/>
    <w:rsid w:val="00C45910"/>
    <w:rsid w:val="00C46422"/>
    <w:rsid w:val="00C47A6A"/>
    <w:rsid w:val="00C47DD4"/>
    <w:rsid w:val="00C5104E"/>
    <w:rsid w:val="00C51545"/>
    <w:rsid w:val="00C51E3E"/>
    <w:rsid w:val="00C5479E"/>
    <w:rsid w:val="00C5664A"/>
    <w:rsid w:val="00C57226"/>
    <w:rsid w:val="00C573AC"/>
    <w:rsid w:val="00C57FEB"/>
    <w:rsid w:val="00C609A3"/>
    <w:rsid w:val="00C6178F"/>
    <w:rsid w:val="00C61931"/>
    <w:rsid w:val="00C61BE0"/>
    <w:rsid w:val="00C64B59"/>
    <w:rsid w:val="00C65617"/>
    <w:rsid w:val="00C66DE5"/>
    <w:rsid w:val="00C71503"/>
    <w:rsid w:val="00C71EFB"/>
    <w:rsid w:val="00C72391"/>
    <w:rsid w:val="00C72A3D"/>
    <w:rsid w:val="00C72DC8"/>
    <w:rsid w:val="00C7456D"/>
    <w:rsid w:val="00C74EA5"/>
    <w:rsid w:val="00C7549F"/>
    <w:rsid w:val="00C759EB"/>
    <w:rsid w:val="00C75B3F"/>
    <w:rsid w:val="00C762F7"/>
    <w:rsid w:val="00C82175"/>
    <w:rsid w:val="00C8411C"/>
    <w:rsid w:val="00C846EC"/>
    <w:rsid w:val="00C8499C"/>
    <w:rsid w:val="00C84FE9"/>
    <w:rsid w:val="00C85D32"/>
    <w:rsid w:val="00C867AC"/>
    <w:rsid w:val="00C86E9F"/>
    <w:rsid w:val="00C90499"/>
    <w:rsid w:val="00C911CF"/>
    <w:rsid w:val="00C91232"/>
    <w:rsid w:val="00C91937"/>
    <w:rsid w:val="00C95C15"/>
    <w:rsid w:val="00CA0DAC"/>
    <w:rsid w:val="00CA1B52"/>
    <w:rsid w:val="00CA2D36"/>
    <w:rsid w:val="00CA6291"/>
    <w:rsid w:val="00CA7608"/>
    <w:rsid w:val="00CB0030"/>
    <w:rsid w:val="00CB0658"/>
    <w:rsid w:val="00CB1F93"/>
    <w:rsid w:val="00CB2CD8"/>
    <w:rsid w:val="00CB386A"/>
    <w:rsid w:val="00CB3D61"/>
    <w:rsid w:val="00CB4B3A"/>
    <w:rsid w:val="00CB52C2"/>
    <w:rsid w:val="00CB598F"/>
    <w:rsid w:val="00CC095B"/>
    <w:rsid w:val="00CC18A2"/>
    <w:rsid w:val="00CC1E7D"/>
    <w:rsid w:val="00CC3A80"/>
    <w:rsid w:val="00CC3C39"/>
    <w:rsid w:val="00CC4517"/>
    <w:rsid w:val="00CC4A58"/>
    <w:rsid w:val="00CC54B7"/>
    <w:rsid w:val="00CC6412"/>
    <w:rsid w:val="00CC6E74"/>
    <w:rsid w:val="00CD1158"/>
    <w:rsid w:val="00CD278A"/>
    <w:rsid w:val="00CD2CF8"/>
    <w:rsid w:val="00CD2EC1"/>
    <w:rsid w:val="00CD34A4"/>
    <w:rsid w:val="00CD3C24"/>
    <w:rsid w:val="00CD3C87"/>
    <w:rsid w:val="00CD40FD"/>
    <w:rsid w:val="00CD47C9"/>
    <w:rsid w:val="00CD6054"/>
    <w:rsid w:val="00CE245C"/>
    <w:rsid w:val="00CE2801"/>
    <w:rsid w:val="00CE2C5E"/>
    <w:rsid w:val="00CE2DD1"/>
    <w:rsid w:val="00CE3E6C"/>
    <w:rsid w:val="00CE62E4"/>
    <w:rsid w:val="00CE6AAA"/>
    <w:rsid w:val="00CE701B"/>
    <w:rsid w:val="00CE72CC"/>
    <w:rsid w:val="00CE74E6"/>
    <w:rsid w:val="00CE779B"/>
    <w:rsid w:val="00CF0BD0"/>
    <w:rsid w:val="00CF229C"/>
    <w:rsid w:val="00CF2B44"/>
    <w:rsid w:val="00CF326A"/>
    <w:rsid w:val="00CF3C48"/>
    <w:rsid w:val="00CF486B"/>
    <w:rsid w:val="00CF5FA3"/>
    <w:rsid w:val="00CF62F1"/>
    <w:rsid w:val="00CF6B05"/>
    <w:rsid w:val="00CF782B"/>
    <w:rsid w:val="00CF7A2C"/>
    <w:rsid w:val="00D01F7F"/>
    <w:rsid w:val="00D051D7"/>
    <w:rsid w:val="00D06831"/>
    <w:rsid w:val="00D079FD"/>
    <w:rsid w:val="00D07AC1"/>
    <w:rsid w:val="00D1028D"/>
    <w:rsid w:val="00D112F5"/>
    <w:rsid w:val="00D116CB"/>
    <w:rsid w:val="00D11FF1"/>
    <w:rsid w:val="00D132DA"/>
    <w:rsid w:val="00D146B3"/>
    <w:rsid w:val="00D16984"/>
    <w:rsid w:val="00D16A7B"/>
    <w:rsid w:val="00D16D5A"/>
    <w:rsid w:val="00D16DBA"/>
    <w:rsid w:val="00D17C53"/>
    <w:rsid w:val="00D20B27"/>
    <w:rsid w:val="00D21172"/>
    <w:rsid w:val="00D2235E"/>
    <w:rsid w:val="00D23D5E"/>
    <w:rsid w:val="00D25A18"/>
    <w:rsid w:val="00D26560"/>
    <w:rsid w:val="00D271D7"/>
    <w:rsid w:val="00D27C66"/>
    <w:rsid w:val="00D30CE4"/>
    <w:rsid w:val="00D31E19"/>
    <w:rsid w:val="00D32305"/>
    <w:rsid w:val="00D32328"/>
    <w:rsid w:val="00D3257B"/>
    <w:rsid w:val="00D33117"/>
    <w:rsid w:val="00D342C3"/>
    <w:rsid w:val="00D35653"/>
    <w:rsid w:val="00D362E6"/>
    <w:rsid w:val="00D36930"/>
    <w:rsid w:val="00D36A7D"/>
    <w:rsid w:val="00D36CAE"/>
    <w:rsid w:val="00D374C5"/>
    <w:rsid w:val="00D37A74"/>
    <w:rsid w:val="00D37FC0"/>
    <w:rsid w:val="00D40F12"/>
    <w:rsid w:val="00D4127C"/>
    <w:rsid w:val="00D430AE"/>
    <w:rsid w:val="00D4339D"/>
    <w:rsid w:val="00D4422B"/>
    <w:rsid w:val="00D467E4"/>
    <w:rsid w:val="00D46E60"/>
    <w:rsid w:val="00D51516"/>
    <w:rsid w:val="00D51782"/>
    <w:rsid w:val="00D51BBB"/>
    <w:rsid w:val="00D520E6"/>
    <w:rsid w:val="00D52395"/>
    <w:rsid w:val="00D52881"/>
    <w:rsid w:val="00D531CA"/>
    <w:rsid w:val="00D53BF5"/>
    <w:rsid w:val="00D5564A"/>
    <w:rsid w:val="00D55996"/>
    <w:rsid w:val="00D55BCC"/>
    <w:rsid w:val="00D56A9B"/>
    <w:rsid w:val="00D57585"/>
    <w:rsid w:val="00D60CB8"/>
    <w:rsid w:val="00D617ED"/>
    <w:rsid w:val="00D62CA2"/>
    <w:rsid w:val="00D63687"/>
    <w:rsid w:val="00D63930"/>
    <w:rsid w:val="00D63AF8"/>
    <w:rsid w:val="00D63E94"/>
    <w:rsid w:val="00D64F12"/>
    <w:rsid w:val="00D64F63"/>
    <w:rsid w:val="00D66DA8"/>
    <w:rsid w:val="00D6722F"/>
    <w:rsid w:val="00D70559"/>
    <w:rsid w:val="00D706C1"/>
    <w:rsid w:val="00D70D0B"/>
    <w:rsid w:val="00D71323"/>
    <w:rsid w:val="00D713D7"/>
    <w:rsid w:val="00D746FD"/>
    <w:rsid w:val="00D74EA5"/>
    <w:rsid w:val="00D757C0"/>
    <w:rsid w:val="00D77053"/>
    <w:rsid w:val="00D7713E"/>
    <w:rsid w:val="00D77B91"/>
    <w:rsid w:val="00D77C08"/>
    <w:rsid w:val="00D80A54"/>
    <w:rsid w:val="00D80CFE"/>
    <w:rsid w:val="00D81591"/>
    <w:rsid w:val="00D859CA"/>
    <w:rsid w:val="00D85AD3"/>
    <w:rsid w:val="00D85B7B"/>
    <w:rsid w:val="00D90759"/>
    <w:rsid w:val="00D90A78"/>
    <w:rsid w:val="00D915EA"/>
    <w:rsid w:val="00D927BB"/>
    <w:rsid w:val="00D92C34"/>
    <w:rsid w:val="00D93F33"/>
    <w:rsid w:val="00D9737D"/>
    <w:rsid w:val="00D9756C"/>
    <w:rsid w:val="00DA00B0"/>
    <w:rsid w:val="00DA06A2"/>
    <w:rsid w:val="00DA0E46"/>
    <w:rsid w:val="00DA282F"/>
    <w:rsid w:val="00DA304A"/>
    <w:rsid w:val="00DA3ABD"/>
    <w:rsid w:val="00DA3B14"/>
    <w:rsid w:val="00DA7E9A"/>
    <w:rsid w:val="00DB1932"/>
    <w:rsid w:val="00DB1F8B"/>
    <w:rsid w:val="00DB58D8"/>
    <w:rsid w:val="00DB748F"/>
    <w:rsid w:val="00DB77A8"/>
    <w:rsid w:val="00DC0BAB"/>
    <w:rsid w:val="00DC31BF"/>
    <w:rsid w:val="00DC3A48"/>
    <w:rsid w:val="00DC74E8"/>
    <w:rsid w:val="00DD03DC"/>
    <w:rsid w:val="00DD0F47"/>
    <w:rsid w:val="00DD234F"/>
    <w:rsid w:val="00DD269F"/>
    <w:rsid w:val="00DD3324"/>
    <w:rsid w:val="00DE1A75"/>
    <w:rsid w:val="00DE3B54"/>
    <w:rsid w:val="00DE44CC"/>
    <w:rsid w:val="00DE46F6"/>
    <w:rsid w:val="00DE4BBB"/>
    <w:rsid w:val="00DE4CFF"/>
    <w:rsid w:val="00DE4F92"/>
    <w:rsid w:val="00DE622C"/>
    <w:rsid w:val="00DE6A3F"/>
    <w:rsid w:val="00DE76C3"/>
    <w:rsid w:val="00DF07DA"/>
    <w:rsid w:val="00DF1527"/>
    <w:rsid w:val="00DF2343"/>
    <w:rsid w:val="00DF5EE4"/>
    <w:rsid w:val="00E00CF3"/>
    <w:rsid w:val="00E00D8E"/>
    <w:rsid w:val="00E01809"/>
    <w:rsid w:val="00E02633"/>
    <w:rsid w:val="00E029CC"/>
    <w:rsid w:val="00E043BC"/>
    <w:rsid w:val="00E05A43"/>
    <w:rsid w:val="00E060F1"/>
    <w:rsid w:val="00E0680A"/>
    <w:rsid w:val="00E0791F"/>
    <w:rsid w:val="00E07A06"/>
    <w:rsid w:val="00E10399"/>
    <w:rsid w:val="00E10A4B"/>
    <w:rsid w:val="00E11180"/>
    <w:rsid w:val="00E127EB"/>
    <w:rsid w:val="00E13393"/>
    <w:rsid w:val="00E13B59"/>
    <w:rsid w:val="00E13FA9"/>
    <w:rsid w:val="00E14D03"/>
    <w:rsid w:val="00E15181"/>
    <w:rsid w:val="00E165E3"/>
    <w:rsid w:val="00E171D8"/>
    <w:rsid w:val="00E1791D"/>
    <w:rsid w:val="00E20EF3"/>
    <w:rsid w:val="00E217D2"/>
    <w:rsid w:val="00E217DA"/>
    <w:rsid w:val="00E21AF6"/>
    <w:rsid w:val="00E2396A"/>
    <w:rsid w:val="00E23E06"/>
    <w:rsid w:val="00E24D46"/>
    <w:rsid w:val="00E24F0C"/>
    <w:rsid w:val="00E25F38"/>
    <w:rsid w:val="00E267D3"/>
    <w:rsid w:val="00E31518"/>
    <w:rsid w:val="00E3253D"/>
    <w:rsid w:val="00E33BA8"/>
    <w:rsid w:val="00E341C8"/>
    <w:rsid w:val="00E34F55"/>
    <w:rsid w:val="00E35E52"/>
    <w:rsid w:val="00E368CE"/>
    <w:rsid w:val="00E36DE9"/>
    <w:rsid w:val="00E37A78"/>
    <w:rsid w:val="00E40D48"/>
    <w:rsid w:val="00E42530"/>
    <w:rsid w:val="00E45868"/>
    <w:rsid w:val="00E45B8E"/>
    <w:rsid w:val="00E46A11"/>
    <w:rsid w:val="00E46D4E"/>
    <w:rsid w:val="00E52689"/>
    <w:rsid w:val="00E5394B"/>
    <w:rsid w:val="00E54ACC"/>
    <w:rsid w:val="00E56220"/>
    <w:rsid w:val="00E5642E"/>
    <w:rsid w:val="00E56B8D"/>
    <w:rsid w:val="00E61469"/>
    <w:rsid w:val="00E648DE"/>
    <w:rsid w:val="00E67745"/>
    <w:rsid w:val="00E67B53"/>
    <w:rsid w:val="00E67CC9"/>
    <w:rsid w:val="00E702AD"/>
    <w:rsid w:val="00E70507"/>
    <w:rsid w:val="00E7073C"/>
    <w:rsid w:val="00E71BC7"/>
    <w:rsid w:val="00E720E4"/>
    <w:rsid w:val="00E72F25"/>
    <w:rsid w:val="00E77889"/>
    <w:rsid w:val="00E80068"/>
    <w:rsid w:val="00E809D6"/>
    <w:rsid w:val="00E81117"/>
    <w:rsid w:val="00E82DD2"/>
    <w:rsid w:val="00E90691"/>
    <w:rsid w:val="00E91027"/>
    <w:rsid w:val="00E924BC"/>
    <w:rsid w:val="00E93345"/>
    <w:rsid w:val="00E9349C"/>
    <w:rsid w:val="00E9382C"/>
    <w:rsid w:val="00E9412E"/>
    <w:rsid w:val="00E944F8"/>
    <w:rsid w:val="00E955FC"/>
    <w:rsid w:val="00E95D4B"/>
    <w:rsid w:val="00E9674B"/>
    <w:rsid w:val="00E97134"/>
    <w:rsid w:val="00EA2DE0"/>
    <w:rsid w:val="00EA3204"/>
    <w:rsid w:val="00EA443C"/>
    <w:rsid w:val="00EA544E"/>
    <w:rsid w:val="00EA5DDA"/>
    <w:rsid w:val="00EA668E"/>
    <w:rsid w:val="00EA68B8"/>
    <w:rsid w:val="00EA7F0B"/>
    <w:rsid w:val="00EB1337"/>
    <w:rsid w:val="00EB18EE"/>
    <w:rsid w:val="00EB2982"/>
    <w:rsid w:val="00EB3002"/>
    <w:rsid w:val="00EB3545"/>
    <w:rsid w:val="00EB4045"/>
    <w:rsid w:val="00EB4211"/>
    <w:rsid w:val="00EB4710"/>
    <w:rsid w:val="00EB477A"/>
    <w:rsid w:val="00EB491B"/>
    <w:rsid w:val="00EB5337"/>
    <w:rsid w:val="00EB7B65"/>
    <w:rsid w:val="00EB7FE8"/>
    <w:rsid w:val="00EC0D69"/>
    <w:rsid w:val="00EC0E57"/>
    <w:rsid w:val="00EC1322"/>
    <w:rsid w:val="00EC19B2"/>
    <w:rsid w:val="00EC5D43"/>
    <w:rsid w:val="00EC6039"/>
    <w:rsid w:val="00EC6C90"/>
    <w:rsid w:val="00EC765A"/>
    <w:rsid w:val="00ED03EE"/>
    <w:rsid w:val="00ED10B8"/>
    <w:rsid w:val="00ED20D4"/>
    <w:rsid w:val="00ED2F03"/>
    <w:rsid w:val="00ED33D0"/>
    <w:rsid w:val="00ED355E"/>
    <w:rsid w:val="00ED37F6"/>
    <w:rsid w:val="00ED3F12"/>
    <w:rsid w:val="00ED4BBC"/>
    <w:rsid w:val="00EE024A"/>
    <w:rsid w:val="00EE04DF"/>
    <w:rsid w:val="00EE2793"/>
    <w:rsid w:val="00EE2F67"/>
    <w:rsid w:val="00EE3DC6"/>
    <w:rsid w:val="00EE4375"/>
    <w:rsid w:val="00EE4697"/>
    <w:rsid w:val="00EF0066"/>
    <w:rsid w:val="00EF095D"/>
    <w:rsid w:val="00EF1AA4"/>
    <w:rsid w:val="00EF26AA"/>
    <w:rsid w:val="00EF2B01"/>
    <w:rsid w:val="00EF47BE"/>
    <w:rsid w:val="00EF678F"/>
    <w:rsid w:val="00EF73C8"/>
    <w:rsid w:val="00F005F6"/>
    <w:rsid w:val="00F016CE"/>
    <w:rsid w:val="00F0265D"/>
    <w:rsid w:val="00F02737"/>
    <w:rsid w:val="00F039F3"/>
    <w:rsid w:val="00F04121"/>
    <w:rsid w:val="00F0538B"/>
    <w:rsid w:val="00F07488"/>
    <w:rsid w:val="00F07EA0"/>
    <w:rsid w:val="00F07EE9"/>
    <w:rsid w:val="00F1003D"/>
    <w:rsid w:val="00F115FE"/>
    <w:rsid w:val="00F12EB5"/>
    <w:rsid w:val="00F13E1C"/>
    <w:rsid w:val="00F1530D"/>
    <w:rsid w:val="00F1548D"/>
    <w:rsid w:val="00F160DF"/>
    <w:rsid w:val="00F1646D"/>
    <w:rsid w:val="00F167E8"/>
    <w:rsid w:val="00F1778A"/>
    <w:rsid w:val="00F2141B"/>
    <w:rsid w:val="00F265F1"/>
    <w:rsid w:val="00F26672"/>
    <w:rsid w:val="00F269CE"/>
    <w:rsid w:val="00F279C9"/>
    <w:rsid w:val="00F279E2"/>
    <w:rsid w:val="00F3056C"/>
    <w:rsid w:val="00F324CE"/>
    <w:rsid w:val="00F327DB"/>
    <w:rsid w:val="00F333E8"/>
    <w:rsid w:val="00F34E4A"/>
    <w:rsid w:val="00F34F75"/>
    <w:rsid w:val="00F370A8"/>
    <w:rsid w:val="00F37F7E"/>
    <w:rsid w:val="00F42C6F"/>
    <w:rsid w:val="00F4401D"/>
    <w:rsid w:val="00F44A66"/>
    <w:rsid w:val="00F44C2C"/>
    <w:rsid w:val="00F46880"/>
    <w:rsid w:val="00F46E94"/>
    <w:rsid w:val="00F46ECB"/>
    <w:rsid w:val="00F47814"/>
    <w:rsid w:val="00F53A95"/>
    <w:rsid w:val="00F54578"/>
    <w:rsid w:val="00F54F90"/>
    <w:rsid w:val="00F55D02"/>
    <w:rsid w:val="00F57847"/>
    <w:rsid w:val="00F602C0"/>
    <w:rsid w:val="00F60A2C"/>
    <w:rsid w:val="00F60A2D"/>
    <w:rsid w:val="00F62952"/>
    <w:rsid w:val="00F62D86"/>
    <w:rsid w:val="00F6301C"/>
    <w:rsid w:val="00F63103"/>
    <w:rsid w:val="00F63310"/>
    <w:rsid w:val="00F64729"/>
    <w:rsid w:val="00F64D4F"/>
    <w:rsid w:val="00F64E9A"/>
    <w:rsid w:val="00F652B6"/>
    <w:rsid w:val="00F67C98"/>
    <w:rsid w:val="00F67FF9"/>
    <w:rsid w:val="00F70B21"/>
    <w:rsid w:val="00F712FA"/>
    <w:rsid w:val="00F7138B"/>
    <w:rsid w:val="00F7304D"/>
    <w:rsid w:val="00F75F39"/>
    <w:rsid w:val="00F76C42"/>
    <w:rsid w:val="00F76DCD"/>
    <w:rsid w:val="00F80460"/>
    <w:rsid w:val="00F80BDE"/>
    <w:rsid w:val="00F82B9B"/>
    <w:rsid w:val="00F83055"/>
    <w:rsid w:val="00F830CC"/>
    <w:rsid w:val="00F8405A"/>
    <w:rsid w:val="00F84C35"/>
    <w:rsid w:val="00F857CD"/>
    <w:rsid w:val="00F903A3"/>
    <w:rsid w:val="00F90D83"/>
    <w:rsid w:val="00F91BD4"/>
    <w:rsid w:val="00F91DBE"/>
    <w:rsid w:val="00F92CFF"/>
    <w:rsid w:val="00F93E87"/>
    <w:rsid w:val="00F95426"/>
    <w:rsid w:val="00FA18A5"/>
    <w:rsid w:val="00FA3D39"/>
    <w:rsid w:val="00FA4654"/>
    <w:rsid w:val="00FA5A46"/>
    <w:rsid w:val="00FA6BE6"/>
    <w:rsid w:val="00FA6FDF"/>
    <w:rsid w:val="00FB0955"/>
    <w:rsid w:val="00FB0D42"/>
    <w:rsid w:val="00FB273F"/>
    <w:rsid w:val="00FB29A9"/>
    <w:rsid w:val="00FB49A4"/>
    <w:rsid w:val="00FB501E"/>
    <w:rsid w:val="00FB5A19"/>
    <w:rsid w:val="00FB5D10"/>
    <w:rsid w:val="00FC0A79"/>
    <w:rsid w:val="00FC11EF"/>
    <w:rsid w:val="00FC12DF"/>
    <w:rsid w:val="00FC22DF"/>
    <w:rsid w:val="00FC35CA"/>
    <w:rsid w:val="00FC65C4"/>
    <w:rsid w:val="00FC6B2A"/>
    <w:rsid w:val="00FC71D9"/>
    <w:rsid w:val="00FC7A98"/>
    <w:rsid w:val="00FD0B70"/>
    <w:rsid w:val="00FD17A0"/>
    <w:rsid w:val="00FD29FB"/>
    <w:rsid w:val="00FD3450"/>
    <w:rsid w:val="00FD41CD"/>
    <w:rsid w:val="00FD4A05"/>
    <w:rsid w:val="00FD4A7A"/>
    <w:rsid w:val="00FD4BBB"/>
    <w:rsid w:val="00FD6303"/>
    <w:rsid w:val="00FD6EEA"/>
    <w:rsid w:val="00FD706D"/>
    <w:rsid w:val="00FD7EDC"/>
    <w:rsid w:val="00FE05EE"/>
    <w:rsid w:val="00FE0768"/>
    <w:rsid w:val="00FE086E"/>
    <w:rsid w:val="00FE09A0"/>
    <w:rsid w:val="00FE0DD1"/>
    <w:rsid w:val="00FE1B60"/>
    <w:rsid w:val="00FE2A89"/>
    <w:rsid w:val="00FE2C4C"/>
    <w:rsid w:val="00FE2E62"/>
    <w:rsid w:val="00FE34DF"/>
    <w:rsid w:val="00FE4162"/>
    <w:rsid w:val="00FE5758"/>
    <w:rsid w:val="00FE6070"/>
    <w:rsid w:val="00FE6A03"/>
    <w:rsid w:val="00FE7CED"/>
    <w:rsid w:val="00FE7E58"/>
    <w:rsid w:val="00FE7F3C"/>
    <w:rsid w:val="00FF16CC"/>
    <w:rsid w:val="00FF391E"/>
    <w:rsid w:val="00FF46A6"/>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customStyle="1" w:styleId="naisvisr">
    <w:name w:val="naisvisr"/>
    <w:basedOn w:val="Parasts"/>
    <w:rsid w:val="0089667E"/>
    <w:pPr>
      <w:spacing w:before="100" w:after="100"/>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3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D320-64B4-4D88-BE31-451749B4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2865</Words>
  <Characters>21046</Characters>
  <Application>Microsoft Office Word</Application>
  <DocSecurity>0</DocSecurity>
  <Lines>175</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Izglītības un profesionālās kvalifikācijas prasības fiziskajām personām, kas nodarbojas ar lauksaimniecības dzīvnieku vērtēšanu, snieguma pārbaudi un pārraudzību, mākslīgo apsēklošanu, olšūnu un embriju transplantāciju, šo personu apmācības kārtība, kā ar</vt:lpstr>
      <vt:lpstr>Izglītības un profesionālās kvalifikācijas prasības fiziskajām personām, kas nodarbojas ar lauksaimniecības dzīvnieku vērtēšanu, snieguma pārbaudi un pārraudzību, mākslīgo apsēklošanu, olšūnu un embriju transplantāciju, šo personu apmācības kārtība, kā ar</vt:lpstr>
    </vt:vector>
  </TitlesOfParts>
  <Company>Zemkopības ministrija</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Lelde Bluma</dc:creator>
  <dc:description>Lelde.Bluma@zm.gov.lv; 67027561</dc:description>
  <cp:lastModifiedBy>Kristiāna Sebre</cp:lastModifiedBy>
  <cp:revision>37</cp:revision>
  <cp:lastPrinted>2018-11-26T14:00:00Z</cp:lastPrinted>
  <dcterms:created xsi:type="dcterms:W3CDTF">2018-12-13T15:30:00Z</dcterms:created>
  <dcterms:modified xsi:type="dcterms:W3CDTF">2019-01-07T07:19:00Z</dcterms:modified>
</cp:coreProperties>
</file>