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E2363" w14:textId="74271D3D" w:rsidR="009C4D90" w:rsidRDefault="00AA5EC5" w:rsidP="009C4D90">
      <w:pPr>
        <w:shd w:val="clear" w:color="auto" w:fill="FFFFFF"/>
        <w:contextualSpacing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Ministru kabineta n</w:t>
      </w:r>
      <w:r w:rsidRPr="00AA5EC5">
        <w:rPr>
          <w:b/>
          <w:bCs/>
        </w:rPr>
        <w:t xml:space="preserve">oteikumi par Latvijas būvnormatīvu LBN 003-19 “Būvklimatoloģija” </w:t>
      </w:r>
      <w:r w:rsidR="009C4D90" w:rsidRPr="0016606C">
        <w:rPr>
          <w:b/>
          <w:bCs/>
        </w:rPr>
        <w:t>sākotnējās ietekmes novērtējuma ziņojums (anotācija)</w:t>
      </w:r>
    </w:p>
    <w:p w14:paraId="4850556C" w14:textId="77777777" w:rsidR="009C4D90" w:rsidRPr="003D7279" w:rsidRDefault="009C4D90" w:rsidP="009C4D90">
      <w:pPr>
        <w:shd w:val="clear" w:color="auto" w:fill="FFFFFF"/>
        <w:contextualSpacing/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81"/>
        <w:gridCol w:w="5380"/>
      </w:tblGrid>
      <w:tr w:rsidR="009C4D90" w14:paraId="42BD63FB" w14:textId="77777777" w:rsidTr="004C2BCE">
        <w:trPr>
          <w:trHeight w:val="405"/>
        </w:trPr>
        <w:tc>
          <w:tcPr>
            <w:tcW w:w="0" w:type="auto"/>
            <w:gridSpan w:val="2"/>
            <w:vAlign w:val="center"/>
            <w:hideMark/>
          </w:tcPr>
          <w:p w14:paraId="4CE9DC83" w14:textId="4072F400" w:rsidR="009C4D90" w:rsidRPr="003D7279" w:rsidRDefault="00BB23B5" w:rsidP="004C2BCE">
            <w:pPr>
              <w:contextualSpacing/>
              <w:jc w:val="center"/>
              <w:rPr>
                <w:b/>
                <w:bCs/>
              </w:rPr>
            </w:pPr>
            <w:r w:rsidRPr="00BB23B5">
              <w:rPr>
                <w:b/>
                <w:bCs/>
              </w:rPr>
              <w:t>Tiesību akta projekta anotācijas kopsavilkums</w:t>
            </w:r>
          </w:p>
        </w:tc>
      </w:tr>
      <w:tr w:rsidR="009C4D90" w14:paraId="156F2E67" w14:textId="77777777" w:rsidTr="004C2BCE">
        <w:trPr>
          <w:trHeight w:val="405"/>
        </w:trPr>
        <w:tc>
          <w:tcPr>
            <w:tcW w:w="2031" w:type="pct"/>
          </w:tcPr>
          <w:p w14:paraId="76B17E94" w14:textId="77777777" w:rsidR="009C4D90" w:rsidRPr="003D7279" w:rsidRDefault="009C4D90" w:rsidP="004C2BCE">
            <w:pPr>
              <w:contextualSpacing/>
            </w:pPr>
            <w:r w:rsidRPr="00A638EB">
              <w:t>Mērķis, risinājums un projekta spēkā stāšanās laiks (500 zīmes bez atstarpēm)</w:t>
            </w:r>
          </w:p>
        </w:tc>
        <w:tc>
          <w:tcPr>
            <w:tcW w:w="2969" w:type="pct"/>
            <w:hideMark/>
          </w:tcPr>
          <w:p w14:paraId="6CA1C77E" w14:textId="3A370D84" w:rsidR="009C4D90" w:rsidRPr="003D7279" w:rsidRDefault="00BF3973" w:rsidP="004C2BCE">
            <w:pPr>
              <w:contextualSpacing/>
              <w:jc w:val="both"/>
            </w:pPr>
            <w:r>
              <w:t>Nav attiecināms.</w:t>
            </w:r>
          </w:p>
        </w:tc>
      </w:tr>
    </w:tbl>
    <w:p w14:paraId="6553E22F" w14:textId="77777777" w:rsidR="009C4D90" w:rsidRDefault="009C4D90" w:rsidP="009C4D90">
      <w:pPr>
        <w:shd w:val="clear" w:color="auto" w:fill="FFFFFF"/>
        <w:ind w:firstLine="300"/>
        <w:contextualSpacing/>
        <w:jc w:val="center"/>
        <w:rPr>
          <w:i/>
          <w:iCs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3"/>
        <w:gridCol w:w="2807"/>
        <w:gridCol w:w="5795"/>
      </w:tblGrid>
      <w:tr w:rsidR="009C4D90" w14:paraId="01C1341F" w14:textId="77777777" w:rsidTr="004C2BCE">
        <w:trPr>
          <w:trHeight w:val="405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E190AD3" w14:textId="77777777" w:rsidR="009C4D90" w:rsidRPr="003D7279" w:rsidRDefault="009C4D90" w:rsidP="004C2BCE">
            <w:pPr>
              <w:contextualSpacing/>
              <w:jc w:val="center"/>
              <w:rPr>
                <w:b/>
                <w:bCs/>
              </w:rPr>
            </w:pPr>
            <w:r w:rsidRPr="003D7279">
              <w:rPr>
                <w:b/>
                <w:bCs/>
              </w:rPr>
              <w:t>I. Tiesību akta projekta izstrādes nepieciešamība</w:t>
            </w:r>
          </w:p>
        </w:tc>
      </w:tr>
      <w:tr w:rsidR="009C4D90" w14:paraId="7DB5D20E" w14:textId="77777777" w:rsidTr="004C2BCE">
        <w:trPr>
          <w:trHeight w:val="40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BF93937" w14:textId="77777777" w:rsidR="009C4D90" w:rsidRPr="003D7279" w:rsidRDefault="009C4D90" w:rsidP="004C2BCE">
            <w:pPr>
              <w:contextualSpacing/>
              <w:jc w:val="center"/>
            </w:pPr>
            <w:r w:rsidRPr="003D7279">
              <w:t>1.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14D669" w14:textId="77777777" w:rsidR="009C4D90" w:rsidRPr="003D7279" w:rsidRDefault="009C4D90" w:rsidP="004C2BCE">
            <w:pPr>
              <w:contextualSpacing/>
            </w:pPr>
            <w:r w:rsidRPr="003D7279">
              <w:t>Pamatojums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1726C69" w14:textId="0EE8B602" w:rsidR="009C4D90" w:rsidRPr="00712391" w:rsidRDefault="006D19AB" w:rsidP="004C2BCE">
            <w:pPr>
              <w:contextualSpacing/>
              <w:jc w:val="both"/>
            </w:pPr>
            <w:r w:rsidRPr="00244B98">
              <w:rPr>
                <w:iCs/>
              </w:rPr>
              <w:t xml:space="preserve">Ministru kabineta noteikumu projekts </w:t>
            </w:r>
            <w:r w:rsidRPr="00EE050D">
              <w:t>„Noteikumi par Latvijas būvnormatīvu LBN 003-1</w:t>
            </w:r>
            <w:r>
              <w:t>9</w:t>
            </w:r>
            <w:r w:rsidRPr="00EE050D">
              <w:t xml:space="preserve"> „Būvklimatoloģija”” </w:t>
            </w:r>
            <w:r w:rsidRPr="00244B98">
              <w:rPr>
                <w:iCs/>
              </w:rPr>
              <w:t xml:space="preserve">izstrādāts, pamatojoties uz </w:t>
            </w:r>
            <w:r w:rsidR="009C4D90" w:rsidRPr="006D19AB">
              <w:t>Būvniecības likuma 5.</w:t>
            </w:r>
            <w:r>
              <w:t xml:space="preserve"> </w:t>
            </w:r>
            <w:r w:rsidR="009C4D90" w:rsidRPr="006D19AB">
              <w:t xml:space="preserve">panta pirmās daļas </w:t>
            </w:r>
            <w:r w:rsidR="00AA5EC5" w:rsidRPr="00712391">
              <w:t>3</w:t>
            </w:r>
            <w:r w:rsidR="009C4D90" w:rsidRPr="00712391">
              <w:t>.</w:t>
            </w:r>
            <w:r>
              <w:t xml:space="preserve"> </w:t>
            </w:r>
            <w:r w:rsidR="009C4D90" w:rsidRPr="00712391">
              <w:t>punkt</w:t>
            </w:r>
            <w:r w:rsidRPr="00712391">
              <w:t>u.</w:t>
            </w:r>
          </w:p>
        </w:tc>
      </w:tr>
      <w:tr w:rsidR="009C4D90" w14:paraId="30CD240B" w14:textId="77777777" w:rsidTr="004C2BCE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486217" w14:textId="77777777" w:rsidR="009C4D90" w:rsidRPr="003D7279" w:rsidRDefault="009C4D90" w:rsidP="004C2BCE">
            <w:pPr>
              <w:contextualSpacing/>
              <w:jc w:val="center"/>
            </w:pPr>
            <w:r w:rsidRPr="003D7279">
              <w:t>2.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AE7E1B3" w14:textId="77777777" w:rsidR="009C4D90" w:rsidRPr="003D7279" w:rsidRDefault="009C4D90" w:rsidP="004C2BCE">
            <w:pPr>
              <w:contextualSpacing/>
            </w:pPr>
            <w:r w:rsidRPr="003D7279">
              <w:t>Pašreizējā situācija un problēmas, kuru risināšanai tiesību akta projekts izstrādāts, tiesiskā regulējuma mērķis un būtība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749F533" w14:textId="2F977FF6" w:rsidR="00EE050D" w:rsidRDefault="00EE050D" w:rsidP="00A445DD">
            <w:pPr>
              <w:contextualSpacing/>
              <w:jc w:val="both"/>
            </w:pPr>
            <w:r w:rsidRPr="00EE050D">
              <w:t>Ministru kabineta noteikumu projekt</w:t>
            </w:r>
            <w:r>
              <w:t>a</w:t>
            </w:r>
            <w:r w:rsidRPr="00EE050D">
              <w:t xml:space="preserve"> „Noteikumi par Latvijas būvnormatīvu LBN 003-1</w:t>
            </w:r>
            <w:r>
              <w:t>9</w:t>
            </w:r>
            <w:r w:rsidRPr="00EE050D">
              <w:t xml:space="preserve"> „Būvklimatoloģija”” (turpmāk – </w:t>
            </w:r>
            <w:r>
              <w:t>būvnormatīvs</w:t>
            </w:r>
            <w:r w:rsidRPr="00EE050D">
              <w:t xml:space="preserve">) </w:t>
            </w:r>
            <w:r w:rsidR="00A445DD">
              <w:t xml:space="preserve">mērķis ir atjaunot </w:t>
            </w:r>
            <w:r>
              <w:t xml:space="preserve">datus par meteoroloģiskajiem </w:t>
            </w:r>
            <w:r w:rsidRPr="00EE050D">
              <w:t>apstākļiem</w:t>
            </w:r>
            <w:r>
              <w:t xml:space="preserve"> Latvijā. </w:t>
            </w:r>
          </w:p>
          <w:p w14:paraId="113FD003" w14:textId="7835F01D" w:rsidR="00A445DD" w:rsidRDefault="00EE050D" w:rsidP="00A445DD">
            <w:pPr>
              <w:contextualSpacing/>
              <w:jc w:val="both"/>
            </w:pPr>
            <w:r w:rsidRPr="00EE050D">
              <w:t xml:space="preserve">Būvnormatīvā ietvertos </w:t>
            </w:r>
            <w:proofErr w:type="spellStart"/>
            <w:r w:rsidRPr="00EE050D">
              <w:t>klimatoloģiskos</w:t>
            </w:r>
            <w:proofErr w:type="spellEnd"/>
            <w:r w:rsidRPr="00EE050D">
              <w:t xml:space="preserve"> rādītājus piemēro inženierizpētē, būvju projektēšanā un būvdarbu veikšanā.</w:t>
            </w:r>
            <w:r>
              <w:t xml:space="preserve"> </w:t>
            </w:r>
            <w:r w:rsidRPr="00EE050D">
              <w:t xml:space="preserve">Jebkura ģeogrāfiskā punkta </w:t>
            </w:r>
            <w:proofErr w:type="spellStart"/>
            <w:r w:rsidRPr="00EE050D">
              <w:t>klimatoloģiskos</w:t>
            </w:r>
            <w:proofErr w:type="spellEnd"/>
            <w:r w:rsidRPr="00EE050D">
              <w:t xml:space="preserve"> rādītājus būvniecības vajadzībām Latvijas teritorijā nosaka pēc šī būvnormatīva pielikuma tabulās ietvertā tuvākā ģeogrāfiskā punkta </w:t>
            </w:r>
            <w:proofErr w:type="spellStart"/>
            <w:r w:rsidRPr="00EE050D">
              <w:t>klimatoloģiskajiem</w:t>
            </w:r>
            <w:proofErr w:type="spellEnd"/>
            <w:r w:rsidRPr="00EE050D">
              <w:t xml:space="preserve"> rādītājiem.</w:t>
            </w:r>
          </w:p>
          <w:p w14:paraId="1A0D2CC5" w14:textId="24BE3935" w:rsidR="00A445DD" w:rsidRDefault="00A445DD" w:rsidP="00A445DD">
            <w:pPr>
              <w:contextualSpacing/>
              <w:jc w:val="both"/>
            </w:pPr>
            <w:r>
              <w:t>Būvnormatīva tiesiskais regulējums salīdzinājumā ar līdzšinējo regulējumu pēc būtības netiek mainīts, a</w:t>
            </w:r>
            <w:r w:rsidRPr="00A445DD">
              <w:t>tjaunoti dati par met</w:t>
            </w:r>
            <w:r w:rsidR="00EE050D">
              <w:t>eo</w:t>
            </w:r>
            <w:r w:rsidRPr="00A445DD">
              <w:t>roloģiskajiem apstākļiem Latvijas teritorijā, atjaunoto datu apskatāmais intervāls 2008.</w:t>
            </w:r>
            <w:r w:rsidR="00FD371F">
              <w:t xml:space="preserve"> </w:t>
            </w:r>
            <w:r w:rsidR="009E532C">
              <w:t>–</w:t>
            </w:r>
            <w:r w:rsidR="00FD371F">
              <w:t xml:space="preserve"> </w:t>
            </w:r>
            <w:r w:rsidRPr="00A445DD">
              <w:t>2017.gads. Pēc atjaunotajiem datiem var secināt, ka vidējās apkures sezonas temperatūras pieaugušas, apmēram, par 1°</w:t>
            </w:r>
            <w:r w:rsidR="00ED2674">
              <w:t xml:space="preserve"> </w:t>
            </w:r>
            <w:r w:rsidRPr="00A445DD">
              <w:t xml:space="preserve">C, kas ir būtisks pieaugums. Dati iegūti no </w:t>
            </w:r>
            <w:r w:rsidR="00425583">
              <w:t>v</w:t>
            </w:r>
            <w:r w:rsidR="00437052" w:rsidRPr="001322BD">
              <w:rPr>
                <w:rStyle w:val="Strong"/>
                <w:b w:val="0"/>
              </w:rPr>
              <w:t xml:space="preserve">alsts </w:t>
            </w:r>
            <w:r w:rsidR="00425583">
              <w:t>sabiedrības ar ierobežotu atbildību</w:t>
            </w:r>
            <w:r w:rsidR="00437052" w:rsidRPr="001322BD">
              <w:rPr>
                <w:rStyle w:val="Strong"/>
                <w:b w:val="0"/>
              </w:rPr>
              <w:t xml:space="preserve"> "Latvijas Vides, ģeoloģijas un meteoroloģijas centrs"</w:t>
            </w:r>
            <w:r w:rsidR="00437052" w:rsidRPr="007F6998">
              <w:rPr>
                <w:rStyle w:val="Strong"/>
                <w:b w:val="0"/>
              </w:rPr>
              <w:t xml:space="preserve"> </w:t>
            </w:r>
            <w:r w:rsidR="00280B92" w:rsidRPr="007F6998">
              <w:rPr>
                <w:rStyle w:val="Strong"/>
                <w:b w:val="0"/>
              </w:rPr>
              <w:t>t</w:t>
            </w:r>
            <w:r w:rsidR="00280B92" w:rsidRPr="007F6998">
              <w:rPr>
                <w:iCs/>
              </w:rPr>
              <w:t xml:space="preserve">īmekļa vietnes </w:t>
            </w:r>
            <w:hyperlink r:id="rId6" w:history="1">
              <w:r w:rsidR="001322BD" w:rsidRPr="001322BD">
                <w:rPr>
                  <w:rStyle w:val="Hyperlink"/>
                </w:rPr>
                <w:t>www.meteo.lv</w:t>
              </w:r>
            </w:hyperlink>
            <w:r w:rsidRPr="001322BD">
              <w:t xml:space="preserve"> un Pasaules Meteoroloģijas organizācijas </w:t>
            </w:r>
            <w:r w:rsidR="001322BD" w:rsidRPr="005E720A">
              <w:rPr>
                <w:rStyle w:val="Strong"/>
                <w:b w:val="0"/>
              </w:rPr>
              <w:t>t</w:t>
            </w:r>
            <w:r w:rsidR="001322BD" w:rsidRPr="005E720A">
              <w:rPr>
                <w:iCs/>
              </w:rPr>
              <w:t>īmekļa vietnes</w:t>
            </w:r>
            <w:r w:rsidR="00437052">
              <w:t xml:space="preserve"> </w:t>
            </w:r>
            <w:hyperlink r:id="rId7" w:history="1">
              <w:r w:rsidR="001322BD" w:rsidRPr="007F6998">
                <w:rPr>
                  <w:rStyle w:val="Hyperlink"/>
                </w:rPr>
                <w:t>www.wmo.int</w:t>
              </w:r>
            </w:hyperlink>
            <w:r w:rsidRPr="00A445DD">
              <w:t>.</w:t>
            </w:r>
            <w:r>
              <w:t xml:space="preserve"> Gadījumos, kad būvkomersantam papildus nepieciešams kāds specifisks vai konkrēts papildus </w:t>
            </w:r>
            <w:proofErr w:type="spellStart"/>
            <w:r>
              <w:t>klimatoloģisks</w:t>
            </w:r>
            <w:proofErr w:type="spellEnd"/>
            <w:r>
              <w:t xml:space="preserve"> rādītājs, kurš nav iekļauts būvnormatīv</w:t>
            </w:r>
            <w:r w:rsidR="00C31935">
              <w:t>ā</w:t>
            </w:r>
            <w:r>
              <w:t>, to atbilstoši būvnormatīva 5.</w:t>
            </w:r>
            <w:r w:rsidR="00D040E3">
              <w:t xml:space="preserve"> </w:t>
            </w:r>
            <w:r>
              <w:t>punktā noteiktajam, pieprasa Latvijas vides ģeoloģijas un meteoroloģijas centrā ar pieprasījumu</w:t>
            </w:r>
            <w:r w:rsidR="00D040E3">
              <w:t xml:space="preserve"> – </w:t>
            </w:r>
            <w:r>
              <w:t>tehnisko uzdevumu. Par tehniskā uzdevuma izpildes noteikumiem puses vienojas noslēdzot līgumu.</w:t>
            </w:r>
          </w:p>
          <w:p w14:paraId="0AEFE913" w14:textId="39752F14" w:rsidR="009C4D90" w:rsidRPr="00BB441A" w:rsidRDefault="004355C6" w:rsidP="00127C1E">
            <w:pPr>
              <w:contextualSpacing/>
              <w:jc w:val="both"/>
            </w:pPr>
            <w:r>
              <w:t xml:space="preserve">Ir sagatavota jauna tabula par āra </w:t>
            </w:r>
            <w:r w:rsidRPr="004355C6">
              <w:t>gaisa temperatūru sadalījum</w:t>
            </w:r>
            <w:r w:rsidR="00C31935">
              <w:t>u</w:t>
            </w:r>
            <w:r w:rsidRPr="004355C6">
              <w:t xml:space="preserve"> pa stundām</w:t>
            </w:r>
            <w:r w:rsidR="00C31935">
              <w:t xml:space="preserve"> ar mērķi </w:t>
            </w:r>
            <w:r w:rsidR="006E1544">
              <w:t>ē</w:t>
            </w:r>
            <w:r w:rsidR="006E1544" w:rsidRPr="006E1544">
              <w:t>ku energoefektivitātes novērtēšanai</w:t>
            </w:r>
            <w:r w:rsidR="006E1544">
              <w:t xml:space="preserve">, </w:t>
            </w:r>
            <w:r w:rsidR="006E1544" w:rsidRPr="006E1544">
              <w:t>aprēķin</w:t>
            </w:r>
            <w:r w:rsidR="006E1544">
              <w:t>os</w:t>
            </w:r>
            <w:r w:rsidR="006E1544" w:rsidRPr="006E1544">
              <w:t xml:space="preserve"> </w:t>
            </w:r>
            <w:r w:rsidR="006E1544">
              <w:t xml:space="preserve">iekļaujot </w:t>
            </w:r>
            <w:r w:rsidR="006E1544" w:rsidRPr="006E1544">
              <w:t xml:space="preserve">dzesēšanas energopatēriņa </w:t>
            </w:r>
            <w:r w:rsidR="006E1544">
              <w:t xml:space="preserve">aprēķinus, ņemot vērā, ka </w:t>
            </w:r>
            <w:r w:rsidR="009A2E9C">
              <w:t xml:space="preserve">mūsdienās aizvien vairāk </w:t>
            </w:r>
            <w:r w:rsidR="006E1544">
              <w:t xml:space="preserve">tiek būvētas </w:t>
            </w:r>
            <w:r w:rsidR="009A2E9C">
              <w:t xml:space="preserve">stiklotas konstrukcijas un dati, kas doti </w:t>
            </w:r>
            <w:r w:rsidR="0069377D">
              <w:t xml:space="preserve">būvnormatīva pielikuma </w:t>
            </w:r>
            <w:r w:rsidR="009A2E9C">
              <w:t>13.</w:t>
            </w:r>
            <w:r w:rsidR="00FD371F">
              <w:t xml:space="preserve"> </w:t>
            </w:r>
            <w:r w:rsidR="009A2E9C">
              <w:t>tabulā līdz šim nebija pieejami.</w:t>
            </w:r>
            <w:r w:rsidR="003178EE">
              <w:t xml:space="preserve"> Būvnormatīva pielikuma </w:t>
            </w:r>
            <w:r w:rsidR="009A2E9C">
              <w:t>17.</w:t>
            </w:r>
            <w:r w:rsidR="003178EE">
              <w:t xml:space="preserve"> </w:t>
            </w:r>
            <w:r w:rsidR="009A2E9C">
              <w:t>tabulā ir noteiktas prasības s</w:t>
            </w:r>
            <w:r w:rsidR="009A2E9C" w:rsidRPr="009A2E9C">
              <w:t>aules starojum</w:t>
            </w:r>
            <w:r w:rsidR="009A2E9C">
              <w:t>am</w:t>
            </w:r>
            <w:r w:rsidR="009A2E9C" w:rsidRPr="009A2E9C">
              <w:t xml:space="preserve"> uz dažādi orientētām virsmām</w:t>
            </w:r>
            <w:r w:rsidR="009A2E9C">
              <w:t>. Salīdz</w:t>
            </w:r>
            <w:r w:rsidR="003178EE">
              <w:t>in</w:t>
            </w:r>
            <w:r w:rsidR="009A2E9C">
              <w:t>ot ar iepriekšējā regulējuma 16.</w:t>
            </w:r>
            <w:r w:rsidR="00FD371F">
              <w:t xml:space="preserve"> </w:t>
            </w:r>
            <w:r w:rsidR="009A2E9C">
              <w:t xml:space="preserve">tabulu ir mainīta  </w:t>
            </w:r>
            <w:r w:rsidR="009A2E9C">
              <w:lastRenderedPageBreak/>
              <w:t xml:space="preserve">mērvienība  </w:t>
            </w:r>
            <w:r w:rsidR="00506738" w:rsidRPr="00506738">
              <w:t>MJ/m²</w:t>
            </w:r>
            <w:r w:rsidR="00506738">
              <w:t xml:space="preserve"> </w:t>
            </w:r>
            <w:r w:rsidR="009A2E9C">
              <w:t>uz kWh/m</w:t>
            </w:r>
            <w:r w:rsidR="009A2E9C" w:rsidRPr="009A2E9C">
              <w:rPr>
                <w:vertAlign w:val="superscript"/>
              </w:rPr>
              <w:t>2</w:t>
            </w:r>
            <w:r w:rsidR="00CE7D40">
              <w:t xml:space="preserve">. </w:t>
            </w:r>
            <w:r w:rsidR="00A445DD">
              <w:t xml:space="preserve">Savukārt vēja un sniega slodžu rādītāji </w:t>
            </w:r>
            <w:r w:rsidR="00EE050D">
              <w:t>doti</w:t>
            </w:r>
            <w:r w:rsidR="00A445DD">
              <w:t xml:space="preserve"> </w:t>
            </w:r>
            <w:proofErr w:type="spellStart"/>
            <w:r w:rsidR="00A445DD">
              <w:t>Eirokodeks</w:t>
            </w:r>
            <w:r w:rsidR="00127C1E">
              <w:t>ā</w:t>
            </w:r>
            <w:proofErr w:type="spellEnd"/>
            <w:r w:rsidR="00A445DD">
              <w:t xml:space="preserve"> LVS EN 1991-1-3:2003/NA:2015 “</w:t>
            </w:r>
            <w:r w:rsidR="00683D34">
              <w:t xml:space="preserve">1. </w:t>
            </w:r>
            <w:proofErr w:type="spellStart"/>
            <w:r w:rsidR="00A445DD">
              <w:t>Eirokodekss</w:t>
            </w:r>
            <w:proofErr w:type="spellEnd"/>
            <w:r w:rsidR="00A445DD">
              <w:t>. Iedarbes uz konstrukcijām. 1-3.daļa: Vispārīgās iedarbes. Sniega radītās slodzes</w:t>
            </w:r>
            <w:r w:rsidR="00127C1E">
              <w:t>.</w:t>
            </w:r>
            <w:r w:rsidR="00A445DD">
              <w:t xml:space="preserve"> Nacionālais pielikums” un LVS EN 1991-1-4:2005 /NA:2011 “</w:t>
            </w:r>
            <w:r w:rsidR="00683D34">
              <w:t xml:space="preserve">1. </w:t>
            </w:r>
            <w:proofErr w:type="spellStart"/>
            <w:r w:rsidR="00A445DD">
              <w:t>Eirokodekss</w:t>
            </w:r>
            <w:proofErr w:type="spellEnd"/>
            <w:r w:rsidR="00A445DD">
              <w:t>. Iedarbes uz konstrukcijām. 1-4.daļa: Vispārīgās iedarbes.</w:t>
            </w:r>
            <w:r w:rsidR="00127C1E">
              <w:t xml:space="preserve"> </w:t>
            </w:r>
            <w:r w:rsidR="00A445DD">
              <w:t>Vēja iedarbes. Nacionālais pielikums”</w:t>
            </w:r>
            <w:r w:rsidR="00127C1E">
              <w:t>.</w:t>
            </w:r>
            <w:r w:rsidR="003178EE">
              <w:t xml:space="preserve"> </w:t>
            </w:r>
            <w:r w:rsidR="00A445DD">
              <w:t>Ar noteikumu projekta spēkā stāšanos spēku zaudēs Ministru kabineta 20</w:t>
            </w:r>
            <w:r w:rsidR="00127C1E">
              <w:t>15</w:t>
            </w:r>
            <w:r w:rsidR="00A445DD">
              <w:t>.</w:t>
            </w:r>
            <w:r w:rsidR="008E145F">
              <w:t xml:space="preserve"> </w:t>
            </w:r>
            <w:r w:rsidR="00A445DD">
              <w:t xml:space="preserve">gada </w:t>
            </w:r>
            <w:r w:rsidR="00127C1E">
              <w:t>30.</w:t>
            </w:r>
            <w:r w:rsidR="008E145F">
              <w:t xml:space="preserve"> </w:t>
            </w:r>
            <w:r w:rsidR="00127C1E">
              <w:t>jūnija</w:t>
            </w:r>
            <w:r w:rsidR="00A445DD">
              <w:t xml:space="preserve"> noteikumi Nr.</w:t>
            </w:r>
            <w:r w:rsidR="008E145F">
              <w:t xml:space="preserve"> </w:t>
            </w:r>
            <w:r w:rsidR="00A445DD">
              <w:t>3</w:t>
            </w:r>
            <w:r w:rsidR="00127C1E">
              <w:t>38</w:t>
            </w:r>
            <w:r w:rsidR="00A445DD">
              <w:t xml:space="preserve"> „Noteikumi par Latvijas būvnormatīvu LBN 003-</w:t>
            </w:r>
            <w:r w:rsidR="00127C1E">
              <w:t>15</w:t>
            </w:r>
            <w:r w:rsidR="00A445DD">
              <w:t xml:space="preserve"> „Būvklimatoloģija””. </w:t>
            </w:r>
          </w:p>
        </w:tc>
      </w:tr>
      <w:tr w:rsidR="009C4D90" w14:paraId="5F81E635" w14:textId="77777777" w:rsidTr="004C2BCE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8EC7EEE" w14:textId="77777777" w:rsidR="009C4D90" w:rsidRPr="003D7279" w:rsidRDefault="009C4D90" w:rsidP="004C2BCE">
            <w:pPr>
              <w:contextualSpacing/>
              <w:jc w:val="center"/>
            </w:pPr>
            <w:r w:rsidRPr="003D7279">
              <w:lastRenderedPageBreak/>
              <w:t>3.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3CE4E7F" w14:textId="77777777" w:rsidR="009C4D90" w:rsidRPr="003D7279" w:rsidRDefault="009C4D90" w:rsidP="004C2BCE">
            <w:pPr>
              <w:contextualSpacing/>
            </w:pPr>
            <w:r w:rsidRPr="003D7279">
              <w:t>Projekta izstrādē iesaistītās institūcijas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CA63668" w14:textId="5F9BE6A2" w:rsidR="009C4D90" w:rsidRPr="003D7279" w:rsidRDefault="009C4D90" w:rsidP="004C2BCE">
            <w:pPr>
              <w:contextualSpacing/>
              <w:jc w:val="both"/>
            </w:pPr>
            <w:r w:rsidRPr="00FD7280">
              <w:t xml:space="preserve">Ekonomikas ministrija, </w:t>
            </w:r>
            <w:r w:rsidR="00CE12FA">
              <w:t>sabiedrība ar ierobežotu atbildību</w:t>
            </w:r>
            <w:r w:rsidR="008F5493">
              <w:t xml:space="preserve"> “CMB”</w:t>
            </w:r>
            <w:r w:rsidR="00704E52">
              <w:t>.</w:t>
            </w:r>
          </w:p>
        </w:tc>
      </w:tr>
      <w:tr w:rsidR="009C4D90" w14:paraId="39E1E26A" w14:textId="77777777" w:rsidTr="004C2BCE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5696276" w14:textId="77777777" w:rsidR="009C4D90" w:rsidRPr="003D7279" w:rsidRDefault="009C4D90" w:rsidP="004C2BCE">
            <w:pPr>
              <w:contextualSpacing/>
              <w:jc w:val="center"/>
            </w:pPr>
            <w:r w:rsidRPr="003D7279">
              <w:t>4.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6F30F3B" w14:textId="77777777" w:rsidR="009C4D90" w:rsidRPr="003D7279" w:rsidRDefault="009C4D90" w:rsidP="004C2BCE">
            <w:pPr>
              <w:contextualSpacing/>
            </w:pPr>
            <w:r w:rsidRPr="003D7279">
              <w:t>Cita informācija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9BED0D" w14:textId="77777777" w:rsidR="009C4D90" w:rsidRPr="003D7279" w:rsidRDefault="009C4D90" w:rsidP="004C2BCE">
            <w:pPr>
              <w:contextualSpacing/>
            </w:pPr>
            <w:r w:rsidRPr="003D7279">
              <w:t>Nav</w:t>
            </w:r>
          </w:p>
        </w:tc>
      </w:tr>
    </w:tbl>
    <w:p w14:paraId="29B7DC6B" w14:textId="77777777" w:rsidR="009C4D90" w:rsidRDefault="009C4D90" w:rsidP="009C4D90">
      <w:pPr>
        <w:shd w:val="clear" w:color="auto" w:fill="FFFFFF"/>
        <w:ind w:firstLine="300"/>
        <w:contextualSpacing/>
      </w:pPr>
      <w:r w:rsidRPr="003D7279">
        <w:t> 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32"/>
        <w:gridCol w:w="2717"/>
        <w:gridCol w:w="5706"/>
      </w:tblGrid>
      <w:tr w:rsidR="009C4D90" w14:paraId="5E1A0EE5" w14:textId="77777777" w:rsidTr="004C2BCE">
        <w:trPr>
          <w:trHeight w:val="555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D8FBB88" w14:textId="77777777" w:rsidR="009C4D90" w:rsidRPr="003D7279" w:rsidRDefault="009C4D90" w:rsidP="004C2BCE">
            <w:pPr>
              <w:contextualSpacing/>
              <w:jc w:val="center"/>
              <w:rPr>
                <w:b/>
                <w:bCs/>
              </w:rPr>
            </w:pPr>
            <w:r w:rsidRPr="003D7279">
              <w:rPr>
                <w:b/>
                <w:bCs/>
              </w:rPr>
              <w:t>II. Tiesību akta projekta ietekme uz sabiedrību, tautsaimniecības attīstību un administratīvo slogu</w:t>
            </w:r>
          </w:p>
        </w:tc>
      </w:tr>
      <w:tr w:rsidR="009C4D90" w14:paraId="2E9FF07B" w14:textId="77777777" w:rsidTr="00F53131">
        <w:trPr>
          <w:trHeight w:val="465"/>
        </w:trPr>
        <w:tc>
          <w:tcPr>
            <w:tcW w:w="3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8BA53C4" w14:textId="77777777" w:rsidR="009C4D90" w:rsidRPr="003D7279" w:rsidRDefault="009C4D90" w:rsidP="004C2BCE">
            <w:pPr>
              <w:contextualSpacing/>
              <w:jc w:val="center"/>
            </w:pPr>
            <w:r w:rsidRPr="003D7279">
              <w:t>1.</w:t>
            </w:r>
          </w:p>
        </w:tc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F2C4140" w14:textId="77777777" w:rsidR="009C4D90" w:rsidRPr="003D7279" w:rsidRDefault="009C4D90" w:rsidP="004C2BCE">
            <w:pPr>
              <w:contextualSpacing/>
            </w:pPr>
            <w:r w:rsidRPr="003D7279">
              <w:t>Sabiedrības mērķgrupas, kuras tiesiskais regulējums ietekmē vai varētu ietekmēt</w:t>
            </w:r>
          </w:p>
        </w:tc>
        <w:tc>
          <w:tcPr>
            <w:tcW w:w="31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6BD1372" w14:textId="41A1AB0E" w:rsidR="009C4D90" w:rsidRPr="003D7279" w:rsidRDefault="00712391" w:rsidP="004C2BCE">
            <w:pPr>
              <w:contextualSpacing/>
              <w:jc w:val="both"/>
            </w:pPr>
            <w:r w:rsidRPr="00712391">
              <w:rPr>
                <w:iCs/>
              </w:rPr>
              <w:t xml:space="preserve">Plānotais tiesiskais </w:t>
            </w:r>
            <w:r w:rsidR="009A2E9C" w:rsidRPr="00712391">
              <w:t>regulējums var ietekmēt jebkuru personu,</w:t>
            </w:r>
            <w:r w:rsidR="009A2E9C" w:rsidRPr="009A2E9C">
              <w:t xml:space="preserve"> kura ierosinās un veiks būvniecību</w:t>
            </w:r>
            <w:r w:rsidR="004665A9">
              <w:t xml:space="preserve"> </w:t>
            </w:r>
            <w:r>
              <w:t>–</w:t>
            </w:r>
            <w:r w:rsidR="009A2E9C" w:rsidRPr="009A2E9C">
              <w:t xml:space="preserve"> projektētāj</w:t>
            </w:r>
            <w:r w:rsidR="00506738">
              <w:t>us</w:t>
            </w:r>
            <w:r w:rsidR="009A2E9C" w:rsidRPr="009A2E9C">
              <w:t>, būvkomersant</w:t>
            </w:r>
            <w:r w:rsidR="00506738">
              <w:t>us</w:t>
            </w:r>
            <w:r w:rsidR="009A2E9C" w:rsidRPr="009A2E9C">
              <w:t xml:space="preserve"> un </w:t>
            </w:r>
            <w:r w:rsidR="004665A9">
              <w:t>būvniecības ieceres ierosinātāj</w:t>
            </w:r>
            <w:r w:rsidR="00506738">
              <w:t>us</w:t>
            </w:r>
            <w:r w:rsidR="009A2E9C" w:rsidRPr="009A2E9C">
              <w:t>. Noteikumu projekta prasības būs saistošas būvniecības procesā iesaistītām fiziskām un juridiskām personām būvprojektēšanas un būvdarbu izpildes stadijā.</w:t>
            </w:r>
          </w:p>
        </w:tc>
      </w:tr>
      <w:tr w:rsidR="009C4D90" w14:paraId="108CD3EA" w14:textId="77777777" w:rsidTr="00F53131">
        <w:trPr>
          <w:trHeight w:val="510"/>
        </w:trPr>
        <w:tc>
          <w:tcPr>
            <w:tcW w:w="3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8D96005" w14:textId="77777777" w:rsidR="009C4D90" w:rsidRPr="003D7279" w:rsidRDefault="009C4D90" w:rsidP="004C2BCE">
            <w:pPr>
              <w:contextualSpacing/>
              <w:jc w:val="center"/>
            </w:pPr>
            <w:r w:rsidRPr="003D7279">
              <w:t>2.</w:t>
            </w:r>
          </w:p>
        </w:tc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64588A4" w14:textId="77777777" w:rsidR="009C4D90" w:rsidRPr="003D7279" w:rsidRDefault="009C4D90" w:rsidP="004C2BCE">
            <w:pPr>
              <w:contextualSpacing/>
            </w:pPr>
            <w:r w:rsidRPr="003D7279">
              <w:t>Tiesiskā regulējuma ietekme uz tautsaimniecību un administratīvo slogu</w:t>
            </w:r>
          </w:p>
        </w:tc>
        <w:tc>
          <w:tcPr>
            <w:tcW w:w="31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497D9D7" w14:textId="0E5C6FCE" w:rsidR="009C4D90" w:rsidRPr="003D7279" w:rsidRDefault="00701676" w:rsidP="004C2BCE">
            <w:pPr>
              <w:contextualSpacing/>
              <w:jc w:val="both"/>
            </w:pPr>
            <w:r>
              <w:t>S</w:t>
            </w:r>
            <w:r w:rsidRPr="00701676">
              <w:t>abiedrības grupām un institūcijām projekta tiesiskais regulējums nemaina tiesības un pienākumus, kā arī veicamās darbības</w:t>
            </w:r>
          </w:p>
        </w:tc>
      </w:tr>
      <w:tr w:rsidR="009C4D90" w14:paraId="47F288B1" w14:textId="77777777" w:rsidTr="00F53131">
        <w:trPr>
          <w:trHeight w:val="510"/>
        </w:trPr>
        <w:tc>
          <w:tcPr>
            <w:tcW w:w="3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5AA8470" w14:textId="77777777" w:rsidR="009C4D90" w:rsidRPr="003D7279" w:rsidRDefault="009C4D90" w:rsidP="004C2BCE">
            <w:pPr>
              <w:contextualSpacing/>
              <w:jc w:val="center"/>
            </w:pPr>
            <w:r w:rsidRPr="003D7279">
              <w:t>3.</w:t>
            </w:r>
          </w:p>
        </w:tc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9A77AA6" w14:textId="77777777" w:rsidR="009C4D90" w:rsidRPr="003D7279" w:rsidRDefault="009C4D90" w:rsidP="004C2BCE">
            <w:pPr>
              <w:contextualSpacing/>
            </w:pPr>
            <w:r w:rsidRPr="003D7279">
              <w:t>Administratīvo izmaksu monetārs novērtējums</w:t>
            </w:r>
          </w:p>
        </w:tc>
        <w:tc>
          <w:tcPr>
            <w:tcW w:w="31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9193AD3" w14:textId="77777777" w:rsidR="009C4D90" w:rsidRPr="003D7279" w:rsidRDefault="009C4D90" w:rsidP="004C2BCE">
            <w:pPr>
              <w:contextualSpacing/>
              <w:jc w:val="both"/>
            </w:pPr>
            <w:r w:rsidRPr="003D7279">
              <w:t>Projekts šo jomu neskar.</w:t>
            </w:r>
          </w:p>
        </w:tc>
      </w:tr>
      <w:tr w:rsidR="00F53131" w14:paraId="76A76C82" w14:textId="77777777" w:rsidTr="00F53131">
        <w:trPr>
          <w:trHeight w:val="510"/>
        </w:trPr>
        <w:tc>
          <w:tcPr>
            <w:tcW w:w="3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C344C6B" w14:textId="1D004F4E" w:rsidR="00F53131" w:rsidRPr="003D7279" w:rsidRDefault="00F53131" w:rsidP="004C2BCE">
            <w:pPr>
              <w:contextualSpacing/>
              <w:jc w:val="center"/>
            </w:pPr>
            <w:r>
              <w:t>4.</w:t>
            </w:r>
          </w:p>
        </w:tc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D646589" w14:textId="338763FE" w:rsidR="00F53131" w:rsidRPr="003D7279" w:rsidRDefault="00F53131" w:rsidP="004C2BCE">
            <w:pPr>
              <w:contextualSpacing/>
            </w:pPr>
            <w:r w:rsidRPr="00F53131">
              <w:t>Atbilstības izmaksu monetārs novērtējums</w:t>
            </w:r>
          </w:p>
        </w:tc>
        <w:tc>
          <w:tcPr>
            <w:tcW w:w="31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F98093E" w14:textId="3BA17E0D" w:rsidR="00F53131" w:rsidRPr="003D7279" w:rsidRDefault="00F53131" w:rsidP="004C2BCE">
            <w:pPr>
              <w:contextualSpacing/>
              <w:jc w:val="both"/>
            </w:pPr>
            <w:r w:rsidRPr="00F53131">
              <w:t>Projekts šo jomu neskar.</w:t>
            </w:r>
          </w:p>
        </w:tc>
      </w:tr>
      <w:tr w:rsidR="009C4D90" w14:paraId="32BBE0B6" w14:textId="77777777" w:rsidTr="00F53131">
        <w:trPr>
          <w:trHeight w:val="345"/>
        </w:trPr>
        <w:tc>
          <w:tcPr>
            <w:tcW w:w="3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E72D88D" w14:textId="2E409FA2" w:rsidR="009C4D90" w:rsidRPr="003D7279" w:rsidRDefault="00F53131" w:rsidP="004C2BCE">
            <w:pPr>
              <w:contextualSpacing/>
              <w:jc w:val="center"/>
            </w:pPr>
            <w:r>
              <w:t>5</w:t>
            </w:r>
            <w:r w:rsidR="009C4D90" w:rsidRPr="003D7279">
              <w:t>.</w:t>
            </w:r>
          </w:p>
        </w:tc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6EA626D" w14:textId="77777777" w:rsidR="009C4D90" w:rsidRPr="003D7279" w:rsidRDefault="009C4D90" w:rsidP="004C2BCE">
            <w:pPr>
              <w:contextualSpacing/>
            </w:pPr>
            <w:r w:rsidRPr="003D7279">
              <w:t>Cita informācija</w:t>
            </w:r>
          </w:p>
        </w:tc>
        <w:tc>
          <w:tcPr>
            <w:tcW w:w="31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8CEDB31" w14:textId="28F8D307" w:rsidR="009C4D90" w:rsidRPr="003D7279" w:rsidRDefault="00F53131" w:rsidP="004C2BCE">
            <w:pPr>
              <w:contextualSpacing/>
              <w:jc w:val="both"/>
            </w:pPr>
            <w:r>
              <w:t>Nav</w:t>
            </w:r>
          </w:p>
        </w:tc>
      </w:tr>
    </w:tbl>
    <w:p w14:paraId="6CA86DF9" w14:textId="77777777" w:rsidR="009C4D90" w:rsidRDefault="009C4D90" w:rsidP="009C4D90">
      <w:pPr>
        <w:shd w:val="clear" w:color="auto" w:fill="FFFFFF"/>
        <w:ind w:firstLine="300"/>
        <w:contextualSpacing/>
      </w:pPr>
      <w:r w:rsidRPr="003D7279">
        <w:t> </w:t>
      </w:r>
    </w:p>
    <w:tbl>
      <w:tblPr>
        <w:tblW w:w="5000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055"/>
      </w:tblGrid>
      <w:tr w:rsidR="009C4D90" w14:paraId="38434417" w14:textId="77777777" w:rsidTr="004C2BCE">
        <w:trPr>
          <w:trHeight w:val="288"/>
          <w:jc w:val="center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4D8B276" w14:textId="77777777" w:rsidR="009C4D90" w:rsidRPr="003D7279" w:rsidRDefault="009C4D90" w:rsidP="004C2BCE">
            <w:pPr>
              <w:spacing w:before="100" w:beforeAutospacing="1" w:after="100" w:afterAutospacing="1" w:line="293" w:lineRule="atLeast"/>
              <w:jc w:val="center"/>
              <w:rPr>
                <w:b/>
                <w:bCs/>
              </w:rPr>
            </w:pPr>
            <w:r w:rsidRPr="003D7279">
              <w:rPr>
                <w:b/>
                <w:bCs/>
              </w:rPr>
              <w:t>III. Tiesību akta projekta ietekme uz valsts budžetu un pašvaldību budžetiem</w:t>
            </w:r>
          </w:p>
        </w:tc>
      </w:tr>
      <w:tr w:rsidR="009C4D90" w14:paraId="6CE4D47D" w14:textId="77777777" w:rsidTr="004C2BCE">
        <w:trPr>
          <w:trHeight w:val="288"/>
          <w:jc w:val="center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0797FD80" w14:textId="77777777" w:rsidR="009C4D90" w:rsidRPr="003D7279" w:rsidRDefault="009C4D90" w:rsidP="004C2BCE">
            <w:pPr>
              <w:spacing w:before="100" w:beforeAutospacing="1" w:after="100" w:afterAutospacing="1" w:line="293" w:lineRule="atLeast"/>
              <w:jc w:val="center"/>
              <w:rPr>
                <w:bCs/>
              </w:rPr>
            </w:pPr>
            <w:r w:rsidRPr="003D7279">
              <w:rPr>
                <w:bCs/>
              </w:rPr>
              <w:t>Projekts šo jomu neskar</w:t>
            </w:r>
          </w:p>
        </w:tc>
      </w:tr>
    </w:tbl>
    <w:p w14:paraId="21B8BA12" w14:textId="77777777" w:rsidR="009C4D90" w:rsidRPr="003D7279" w:rsidRDefault="009C4D90" w:rsidP="009C4D90">
      <w:pPr>
        <w:shd w:val="clear" w:color="auto" w:fill="FFFFFF"/>
        <w:ind w:firstLine="300"/>
        <w:contextualSpacing/>
      </w:pPr>
    </w:p>
    <w:tbl>
      <w:tblPr>
        <w:tblW w:w="5000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3"/>
        <w:gridCol w:w="2626"/>
        <w:gridCol w:w="5976"/>
      </w:tblGrid>
      <w:tr w:rsidR="009C4D90" w14:paraId="5C252C1B" w14:textId="77777777" w:rsidTr="004C2BCE">
        <w:trPr>
          <w:trHeight w:val="450"/>
          <w:jc w:val="center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6C7055A" w14:textId="77777777" w:rsidR="009C4D90" w:rsidRPr="003D7279" w:rsidRDefault="009C4D90" w:rsidP="004C2BCE">
            <w:pPr>
              <w:contextualSpacing/>
              <w:jc w:val="center"/>
              <w:rPr>
                <w:b/>
                <w:bCs/>
              </w:rPr>
            </w:pPr>
            <w:r w:rsidRPr="003D7279">
              <w:rPr>
                <w:b/>
                <w:bCs/>
              </w:rPr>
              <w:t>IV. Tiesību akta projekta ietekme uz spēkā esošo tiesību normu sistēmu</w:t>
            </w:r>
          </w:p>
        </w:tc>
      </w:tr>
      <w:tr w:rsidR="009C4D90" w14:paraId="6F85060D" w14:textId="77777777" w:rsidTr="004C2BCE">
        <w:trPr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919DC8E" w14:textId="77777777" w:rsidR="009C4D90" w:rsidRPr="003D7279" w:rsidRDefault="009C4D90" w:rsidP="00BF3973">
            <w:pPr>
              <w:contextualSpacing/>
              <w:jc w:val="center"/>
            </w:pPr>
            <w:r w:rsidRPr="003D7279">
              <w:t>1.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02EF7C6" w14:textId="77777777" w:rsidR="009C4D90" w:rsidRPr="003D7279" w:rsidRDefault="009C4D90" w:rsidP="004C2BCE">
            <w:pPr>
              <w:contextualSpacing/>
            </w:pPr>
            <w:r w:rsidRPr="003D7279">
              <w:t>Nepieciešamie saistītie tiesību aktu projekti</w:t>
            </w:r>
          </w:p>
        </w:tc>
        <w:tc>
          <w:tcPr>
            <w:tcW w:w="3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4E425A4" w14:textId="07A91A96" w:rsidR="009C4D90" w:rsidRPr="003D7279" w:rsidRDefault="00F53131" w:rsidP="004C2BCE">
            <w:pPr>
              <w:contextualSpacing/>
              <w:jc w:val="both"/>
            </w:pPr>
            <w:r w:rsidRPr="00F53131">
              <w:t>Projekts šo jomu neskar.</w:t>
            </w:r>
          </w:p>
        </w:tc>
      </w:tr>
      <w:tr w:rsidR="009C4D90" w14:paraId="4CCE6524" w14:textId="77777777" w:rsidTr="004C2BCE">
        <w:trPr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D461C21" w14:textId="77777777" w:rsidR="009C4D90" w:rsidRPr="003D7279" w:rsidRDefault="009C4D90" w:rsidP="00BF3973">
            <w:pPr>
              <w:contextualSpacing/>
              <w:jc w:val="center"/>
            </w:pPr>
            <w:r w:rsidRPr="003D7279">
              <w:t>2.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B1FE1F" w14:textId="77777777" w:rsidR="009C4D90" w:rsidRPr="003D7279" w:rsidRDefault="009C4D90" w:rsidP="004C2BCE">
            <w:pPr>
              <w:contextualSpacing/>
            </w:pPr>
            <w:r w:rsidRPr="003D7279">
              <w:t>Atbildīgā institūcija</w:t>
            </w:r>
          </w:p>
        </w:tc>
        <w:tc>
          <w:tcPr>
            <w:tcW w:w="3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86EC6D2" w14:textId="77777777" w:rsidR="009C4D90" w:rsidRPr="003D7279" w:rsidRDefault="009C4D90" w:rsidP="004C2BCE">
            <w:pPr>
              <w:contextualSpacing/>
            </w:pPr>
            <w:r w:rsidRPr="003D7279">
              <w:t>Ekonomikas ministrija</w:t>
            </w:r>
          </w:p>
        </w:tc>
      </w:tr>
      <w:tr w:rsidR="009C4D90" w14:paraId="4ACFD920" w14:textId="77777777" w:rsidTr="004C2BCE">
        <w:trPr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50B03DA" w14:textId="77777777" w:rsidR="009C4D90" w:rsidRPr="003D7279" w:rsidRDefault="009C4D90" w:rsidP="00BF3973">
            <w:pPr>
              <w:contextualSpacing/>
              <w:jc w:val="center"/>
            </w:pPr>
            <w:r w:rsidRPr="003D7279">
              <w:t>3.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29F79A5" w14:textId="77777777" w:rsidR="009C4D90" w:rsidRPr="003D7279" w:rsidRDefault="009C4D90" w:rsidP="004C2BCE">
            <w:pPr>
              <w:contextualSpacing/>
            </w:pPr>
            <w:r w:rsidRPr="003D7279">
              <w:t>Cita informācija</w:t>
            </w:r>
          </w:p>
        </w:tc>
        <w:tc>
          <w:tcPr>
            <w:tcW w:w="3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B0A724E" w14:textId="77777777" w:rsidR="009C4D90" w:rsidRPr="003D7279" w:rsidRDefault="009C4D90" w:rsidP="004C2BCE">
            <w:pPr>
              <w:contextualSpacing/>
            </w:pPr>
            <w:r w:rsidRPr="003D7279">
              <w:t>Nav</w:t>
            </w:r>
          </w:p>
        </w:tc>
      </w:tr>
    </w:tbl>
    <w:p w14:paraId="22C982B5" w14:textId="77777777" w:rsidR="009C4D90" w:rsidRPr="003D7279" w:rsidRDefault="009C4D90" w:rsidP="009C4D90"/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9C4D90" w14:paraId="797A0F47" w14:textId="77777777" w:rsidTr="004C2BCE"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7A82AAE" w14:textId="77777777" w:rsidR="009C4D90" w:rsidRPr="003D7279" w:rsidRDefault="009C4D90" w:rsidP="004C2BCE">
            <w:pPr>
              <w:spacing w:before="100" w:beforeAutospacing="1" w:after="100" w:afterAutospacing="1" w:line="293" w:lineRule="atLeast"/>
              <w:jc w:val="center"/>
              <w:rPr>
                <w:b/>
                <w:bCs/>
              </w:rPr>
            </w:pPr>
            <w:r w:rsidRPr="003D7279">
              <w:rPr>
                <w:b/>
                <w:bCs/>
              </w:rPr>
              <w:t>V. Tiesību akta projekta atbilstība Latvijas Republikas starptautiskajām saistībām</w:t>
            </w:r>
          </w:p>
        </w:tc>
      </w:tr>
      <w:tr w:rsidR="009C4D90" w14:paraId="2293B597" w14:textId="77777777" w:rsidTr="004C2BCE"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AA90E3A" w14:textId="77777777" w:rsidR="009C4D90" w:rsidRPr="003D7279" w:rsidRDefault="009C4D90" w:rsidP="004C2BCE">
            <w:pPr>
              <w:jc w:val="center"/>
            </w:pPr>
            <w:r w:rsidRPr="003D7279">
              <w:rPr>
                <w:bCs/>
              </w:rPr>
              <w:t>Projekts šo jomu neskar</w:t>
            </w:r>
          </w:p>
        </w:tc>
      </w:tr>
    </w:tbl>
    <w:p w14:paraId="17AA38A0" w14:textId="77777777" w:rsidR="009C4D90" w:rsidRPr="003D7279" w:rsidRDefault="009C4D90" w:rsidP="009C4D90">
      <w:pPr>
        <w:shd w:val="clear" w:color="auto" w:fill="FFFFFF"/>
        <w:ind w:firstLine="300"/>
        <w:contextualSpacing/>
      </w:pPr>
    </w:p>
    <w:tbl>
      <w:tblPr>
        <w:tblW w:w="5000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72"/>
        <w:gridCol w:w="2703"/>
        <w:gridCol w:w="5980"/>
      </w:tblGrid>
      <w:tr w:rsidR="009C4D90" w14:paraId="7316E01D" w14:textId="77777777" w:rsidTr="004C2BCE">
        <w:trPr>
          <w:trHeight w:val="420"/>
          <w:jc w:val="center"/>
        </w:trPr>
        <w:tc>
          <w:tcPr>
            <w:tcW w:w="10450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84B12A3" w14:textId="77777777" w:rsidR="009C4D90" w:rsidRPr="003D7279" w:rsidRDefault="009C4D90" w:rsidP="004C2BCE">
            <w:pPr>
              <w:contextualSpacing/>
              <w:jc w:val="center"/>
              <w:rPr>
                <w:b/>
                <w:bCs/>
              </w:rPr>
            </w:pPr>
            <w:r w:rsidRPr="003D7279">
              <w:rPr>
                <w:b/>
                <w:bCs/>
              </w:rPr>
              <w:t>VI. Sabiedrības līdzdalība un komunikācijas aktivitātes</w:t>
            </w:r>
          </w:p>
        </w:tc>
      </w:tr>
      <w:tr w:rsidR="009C4D90" w14:paraId="5F61202F" w14:textId="77777777" w:rsidTr="004C2BCE">
        <w:trPr>
          <w:trHeight w:val="540"/>
          <w:jc w:val="center"/>
        </w:trPr>
        <w:tc>
          <w:tcPr>
            <w:tcW w:w="41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FA09DC3" w14:textId="77777777" w:rsidR="009C4D90" w:rsidRPr="003D7279" w:rsidRDefault="009C4D90" w:rsidP="004C2BCE">
            <w:pPr>
              <w:contextualSpacing/>
            </w:pPr>
            <w:r w:rsidRPr="003D7279">
              <w:lastRenderedPageBreak/>
              <w:t>1.</w:t>
            </w:r>
          </w:p>
        </w:tc>
        <w:tc>
          <w:tcPr>
            <w:tcW w:w="311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FD12AF6" w14:textId="77777777" w:rsidR="009C4D90" w:rsidRPr="003D7279" w:rsidRDefault="009C4D90" w:rsidP="004C2BCE">
            <w:pPr>
              <w:contextualSpacing/>
            </w:pPr>
            <w:r w:rsidRPr="003D7279">
              <w:t>Plānotās sabiedrības līdzdalības un komunikācijas aktivitātes saistībā ar projektu</w:t>
            </w:r>
          </w:p>
        </w:tc>
        <w:tc>
          <w:tcPr>
            <w:tcW w:w="691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66A197F" w14:textId="066CCA35" w:rsidR="009C4D90" w:rsidRPr="003D7279" w:rsidRDefault="00E65471" w:rsidP="004C2BCE">
            <w:pPr>
              <w:contextualSpacing/>
              <w:jc w:val="both"/>
            </w:pPr>
            <w:r w:rsidRPr="00E65471">
              <w:t>Noteikumu projekts tika saskaņots ar Latvijas Siltuma, gāzes un ūdens tehnoloģijas inženieru savienības Standartizācijas Tehnisko komiteju, kā arī izskatīts Latvijas Būvniecības padomes sēdē 2018.gada 17.decembrī.</w:t>
            </w:r>
          </w:p>
        </w:tc>
      </w:tr>
      <w:tr w:rsidR="009C4D90" w14:paraId="0EF78BF4" w14:textId="77777777" w:rsidTr="004C2BCE">
        <w:trPr>
          <w:trHeight w:val="330"/>
          <w:jc w:val="center"/>
        </w:trPr>
        <w:tc>
          <w:tcPr>
            <w:tcW w:w="41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C1C9F70" w14:textId="77777777" w:rsidR="009C4D90" w:rsidRPr="003D7279" w:rsidRDefault="009C4D90" w:rsidP="004C2BCE">
            <w:pPr>
              <w:contextualSpacing/>
            </w:pPr>
            <w:r w:rsidRPr="003D7279">
              <w:t>2.</w:t>
            </w:r>
          </w:p>
        </w:tc>
        <w:tc>
          <w:tcPr>
            <w:tcW w:w="311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11D68E6" w14:textId="77777777" w:rsidR="009C4D90" w:rsidRPr="003D7279" w:rsidRDefault="009C4D90" w:rsidP="004C2BCE">
            <w:pPr>
              <w:contextualSpacing/>
            </w:pPr>
            <w:r w:rsidRPr="003D7279">
              <w:t>Sabiedrības līdzdalība projekta izstrādē</w:t>
            </w:r>
          </w:p>
        </w:tc>
        <w:tc>
          <w:tcPr>
            <w:tcW w:w="691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04E17E5" w14:textId="7D6DA369" w:rsidR="009C4D90" w:rsidRPr="003D7279" w:rsidRDefault="00C143E0" w:rsidP="004C2BCE">
            <w:pPr>
              <w:contextualSpacing/>
              <w:jc w:val="both"/>
            </w:pPr>
            <w:r>
              <w:t xml:space="preserve">Sabiedrības līdzdalība nav nepieciešama, jo tiek atjaunoti </w:t>
            </w:r>
            <w:r w:rsidRPr="00C143E0">
              <w:t xml:space="preserve">dati par meteoroloģiskajiem apstākļiem Latvijas teritorijā, atjaunoto datu apskatāmais intervāls 2008. </w:t>
            </w:r>
            <w:r w:rsidR="00423A63">
              <w:t>–</w:t>
            </w:r>
            <w:r w:rsidRPr="00C143E0">
              <w:t xml:space="preserve"> 2017.gads</w:t>
            </w:r>
            <w:r>
              <w:t>.</w:t>
            </w:r>
          </w:p>
        </w:tc>
      </w:tr>
      <w:tr w:rsidR="009C4D90" w14:paraId="3489033F" w14:textId="77777777" w:rsidTr="004C2BCE">
        <w:trPr>
          <w:trHeight w:val="465"/>
          <w:jc w:val="center"/>
        </w:trPr>
        <w:tc>
          <w:tcPr>
            <w:tcW w:w="41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9C0C85C" w14:textId="77777777" w:rsidR="009C4D90" w:rsidRPr="003D7279" w:rsidRDefault="009C4D90" w:rsidP="004C2BCE">
            <w:pPr>
              <w:contextualSpacing/>
            </w:pPr>
            <w:r w:rsidRPr="003D7279">
              <w:t>3.</w:t>
            </w:r>
          </w:p>
        </w:tc>
        <w:tc>
          <w:tcPr>
            <w:tcW w:w="311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D35E85" w14:textId="77777777" w:rsidR="009C4D90" w:rsidRPr="003D7279" w:rsidRDefault="009C4D90" w:rsidP="004C2BCE">
            <w:pPr>
              <w:contextualSpacing/>
            </w:pPr>
            <w:r w:rsidRPr="003D7279">
              <w:t>Sabiedrības līdzdalības rezultāti</w:t>
            </w:r>
          </w:p>
        </w:tc>
        <w:tc>
          <w:tcPr>
            <w:tcW w:w="691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C73E0EE" w14:textId="7514C68D" w:rsidR="009C4D90" w:rsidRPr="003D7279" w:rsidRDefault="00C143E0" w:rsidP="004C2BCE">
            <w:pPr>
              <w:contextualSpacing/>
              <w:jc w:val="both"/>
            </w:pPr>
            <w:r>
              <w:t>Nav</w:t>
            </w:r>
          </w:p>
        </w:tc>
      </w:tr>
      <w:tr w:rsidR="009C4D90" w14:paraId="318D1FF5" w14:textId="77777777" w:rsidTr="004C2BCE">
        <w:trPr>
          <w:trHeight w:val="290"/>
          <w:jc w:val="center"/>
        </w:trPr>
        <w:tc>
          <w:tcPr>
            <w:tcW w:w="41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4E5A3D" w14:textId="77777777" w:rsidR="009C4D90" w:rsidRPr="003D7279" w:rsidRDefault="009C4D90" w:rsidP="004C2BCE">
            <w:pPr>
              <w:contextualSpacing/>
            </w:pPr>
            <w:r w:rsidRPr="003D7279">
              <w:t>4.</w:t>
            </w:r>
          </w:p>
        </w:tc>
        <w:tc>
          <w:tcPr>
            <w:tcW w:w="311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3E87B2C" w14:textId="77777777" w:rsidR="009C4D90" w:rsidRPr="003D7279" w:rsidRDefault="009C4D90" w:rsidP="004C2BCE">
            <w:pPr>
              <w:contextualSpacing/>
            </w:pPr>
            <w:r w:rsidRPr="003D7279">
              <w:t>Cita informācija</w:t>
            </w:r>
          </w:p>
        </w:tc>
        <w:tc>
          <w:tcPr>
            <w:tcW w:w="691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8CA3CD8" w14:textId="77777777" w:rsidR="009C4D90" w:rsidRPr="003D7279" w:rsidRDefault="009C4D90" w:rsidP="004C2BCE">
            <w:pPr>
              <w:contextualSpacing/>
            </w:pPr>
            <w:r w:rsidRPr="003D7279">
              <w:t>Nav</w:t>
            </w:r>
          </w:p>
        </w:tc>
      </w:tr>
    </w:tbl>
    <w:p w14:paraId="0E0FCCA7" w14:textId="77777777" w:rsidR="009C4D90" w:rsidRPr="003D7279" w:rsidRDefault="009C4D90" w:rsidP="009C4D90">
      <w:pPr>
        <w:shd w:val="clear" w:color="auto" w:fill="FFFFFF"/>
        <w:ind w:firstLine="300"/>
        <w:contextualSpacing/>
      </w:pPr>
      <w:r w:rsidRPr="003D7279">
        <w:t> </w:t>
      </w:r>
    </w:p>
    <w:tbl>
      <w:tblPr>
        <w:tblW w:w="5000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3"/>
        <w:gridCol w:w="3441"/>
        <w:gridCol w:w="5161"/>
      </w:tblGrid>
      <w:tr w:rsidR="009C4D90" w14:paraId="7B68A3F6" w14:textId="77777777" w:rsidTr="004C2BCE">
        <w:trPr>
          <w:trHeight w:val="375"/>
          <w:jc w:val="center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F2AE38F" w14:textId="77777777" w:rsidR="009C4D90" w:rsidRPr="003D7279" w:rsidRDefault="009C4D90" w:rsidP="004C2BCE">
            <w:pPr>
              <w:contextualSpacing/>
              <w:jc w:val="center"/>
              <w:rPr>
                <w:b/>
                <w:bCs/>
              </w:rPr>
            </w:pPr>
            <w:r w:rsidRPr="003D7279">
              <w:rPr>
                <w:b/>
                <w:bCs/>
              </w:rPr>
              <w:t>VII. Tiesību akta projekta izpildes nodrošināšana un tās ietekme uz institūcijām</w:t>
            </w:r>
          </w:p>
        </w:tc>
      </w:tr>
      <w:tr w:rsidR="009C4D90" w14:paraId="6EF10961" w14:textId="77777777" w:rsidTr="004C2BCE">
        <w:trPr>
          <w:trHeight w:val="420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8670B5A" w14:textId="77777777" w:rsidR="009C4D90" w:rsidRPr="003D7279" w:rsidRDefault="009C4D90" w:rsidP="004C2BCE">
            <w:pPr>
              <w:contextualSpacing/>
            </w:pPr>
            <w:r w:rsidRPr="003D7279">
              <w:t>1.</w:t>
            </w: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42B669F" w14:textId="77777777" w:rsidR="009C4D90" w:rsidRPr="003D7279" w:rsidRDefault="009C4D90" w:rsidP="004C2BCE">
            <w:pPr>
              <w:contextualSpacing/>
            </w:pPr>
            <w:r w:rsidRPr="003D7279">
              <w:t>Projekta izpildē iesaistītās institūcijas</w:t>
            </w:r>
          </w:p>
        </w:tc>
        <w:tc>
          <w:tcPr>
            <w:tcW w:w="2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00C9D08" w14:textId="3DFDCFC4" w:rsidR="009C4D90" w:rsidRPr="003D7279" w:rsidRDefault="005A09F9" w:rsidP="004C2BCE">
            <w:pPr>
              <w:contextualSpacing/>
              <w:jc w:val="both"/>
            </w:pPr>
            <w:r>
              <w:t>Ekonomikas ministrija</w:t>
            </w:r>
          </w:p>
        </w:tc>
      </w:tr>
      <w:tr w:rsidR="009C4D90" w14:paraId="3EBA8B78" w14:textId="77777777" w:rsidTr="004C2BCE">
        <w:trPr>
          <w:trHeight w:val="450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hideMark/>
          </w:tcPr>
          <w:p w14:paraId="3001C766" w14:textId="77777777" w:rsidR="009C4D90" w:rsidRPr="003D7279" w:rsidRDefault="009C4D90" w:rsidP="004C2BCE">
            <w:pPr>
              <w:contextualSpacing/>
            </w:pPr>
            <w:r w:rsidRPr="003D7279">
              <w:t>2.</w:t>
            </w: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hideMark/>
          </w:tcPr>
          <w:p w14:paraId="4F4B62F4" w14:textId="77777777" w:rsidR="009C4D90" w:rsidRPr="003D7279" w:rsidRDefault="009C4D90" w:rsidP="004C2BCE">
            <w:pPr>
              <w:contextualSpacing/>
            </w:pPr>
            <w:r w:rsidRPr="003D7279">
              <w:t>Projekta izpildes ietekme uz pārvaldes funkcijām un institucionālo struktūru.</w:t>
            </w:r>
          </w:p>
          <w:p w14:paraId="1A200EBF" w14:textId="77777777" w:rsidR="009C4D90" w:rsidRPr="003D7279" w:rsidRDefault="009C4D90" w:rsidP="004C2BCE">
            <w:pPr>
              <w:contextualSpacing/>
            </w:pPr>
            <w:r w:rsidRPr="003D7279">
              <w:t>Jaunu institūciju izveide, esošu institūciju likvidācija vai reorganizācija, to ietekme uz institūcijas cilvēkresursiem</w:t>
            </w:r>
          </w:p>
        </w:tc>
        <w:tc>
          <w:tcPr>
            <w:tcW w:w="2850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hideMark/>
          </w:tcPr>
          <w:p w14:paraId="5AE282A3" w14:textId="61549AAF" w:rsidR="009C4D90" w:rsidRPr="003D7279" w:rsidRDefault="005A09F9" w:rsidP="00185500">
            <w:pPr>
              <w:contextualSpacing/>
              <w:jc w:val="both"/>
            </w:pPr>
            <w:r>
              <w:t>P</w:t>
            </w:r>
            <w:r w:rsidR="00185500" w:rsidRPr="00185500">
              <w:t xml:space="preserve">rojekta izpilde neietekmēs </w:t>
            </w:r>
            <w:r w:rsidRPr="00185500">
              <w:t>institūcij</w:t>
            </w:r>
            <w:r>
              <w:t>as</w:t>
            </w:r>
            <w:r w:rsidRPr="00185500">
              <w:t xml:space="preserve"> </w:t>
            </w:r>
            <w:r w:rsidR="00185500" w:rsidRPr="00185500">
              <w:t>cilvēkresursus</w:t>
            </w:r>
            <w:r>
              <w:t xml:space="preserve">, jaunas institūcijas netiks veidotas </w:t>
            </w:r>
            <w:r w:rsidRPr="005A09F9">
              <w:t>un nav nepieciešams likvidēt vai reorganizēt esoš</w:t>
            </w:r>
            <w:r>
              <w:t>o</w:t>
            </w:r>
            <w:r w:rsidRPr="005A09F9">
              <w:t xml:space="preserve"> institūcij</w:t>
            </w:r>
            <w:r>
              <w:t>u</w:t>
            </w:r>
            <w:r w:rsidRPr="005A09F9">
              <w:t>.</w:t>
            </w:r>
          </w:p>
        </w:tc>
      </w:tr>
      <w:tr w:rsidR="009C4D90" w14:paraId="72993D6A" w14:textId="77777777" w:rsidTr="004C2BCE">
        <w:trPr>
          <w:trHeight w:val="390"/>
          <w:jc w:val="center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555C9" w14:textId="77777777" w:rsidR="009C4D90" w:rsidRPr="003D7279" w:rsidRDefault="009C4D90" w:rsidP="004C2BCE">
            <w:pPr>
              <w:contextualSpacing/>
            </w:pPr>
            <w:r w:rsidRPr="003D7279">
              <w:t>3.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8B5AB" w14:textId="77777777" w:rsidR="009C4D90" w:rsidRPr="003D7279" w:rsidRDefault="009C4D90" w:rsidP="004C2BCE">
            <w:pPr>
              <w:contextualSpacing/>
            </w:pPr>
            <w:r w:rsidRPr="003D7279">
              <w:t>Cita informācija</w:t>
            </w: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E3D10" w14:textId="77777777" w:rsidR="009C4D90" w:rsidRPr="003D7279" w:rsidRDefault="009C4D90" w:rsidP="004C2BCE">
            <w:pPr>
              <w:contextualSpacing/>
            </w:pPr>
            <w:r w:rsidRPr="003D7279">
              <w:t>Nav</w:t>
            </w:r>
          </w:p>
        </w:tc>
      </w:tr>
    </w:tbl>
    <w:p w14:paraId="7BD60AF5" w14:textId="77777777" w:rsidR="009C4D90" w:rsidRPr="003D7279" w:rsidRDefault="009C4D90" w:rsidP="009C4D90"/>
    <w:p w14:paraId="1BF8A0AB" w14:textId="77777777" w:rsidR="00185500" w:rsidRDefault="00185500" w:rsidP="009C4D90">
      <w:pPr>
        <w:rPr>
          <w:bCs/>
        </w:rPr>
      </w:pPr>
    </w:p>
    <w:p w14:paraId="11635075" w14:textId="77777777" w:rsidR="00185500" w:rsidRDefault="00185500" w:rsidP="009C4D90">
      <w:pPr>
        <w:rPr>
          <w:bCs/>
        </w:rPr>
      </w:pPr>
    </w:p>
    <w:p w14:paraId="1CB459F1" w14:textId="2539E068" w:rsidR="00185500" w:rsidRDefault="00185500" w:rsidP="009C4D90">
      <w:pPr>
        <w:rPr>
          <w:bCs/>
        </w:rPr>
      </w:pPr>
      <w:r w:rsidRPr="00185500">
        <w:rPr>
          <w:bCs/>
        </w:rPr>
        <w:t>Ekonomikas ministrs</w:t>
      </w:r>
      <w:r w:rsidRPr="00185500">
        <w:rPr>
          <w:bCs/>
        </w:rPr>
        <w:tab/>
      </w:r>
      <w:r w:rsidRPr="00185500">
        <w:rPr>
          <w:bCs/>
        </w:rPr>
        <w:tab/>
      </w:r>
      <w:r w:rsidRPr="00185500">
        <w:rPr>
          <w:bCs/>
        </w:rPr>
        <w:tab/>
      </w:r>
      <w:r w:rsidRPr="00185500">
        <w:rPr>
          <w:bCs/>
        </w:rPr>
        <w:tab/>
      </w:r>
      <w:r w:rsidRPr="00185500">
        <w:rPr>
          <w:bCs/>
        </w:rPr>
        <w:tab/>
      </w:r>
      <w:r w:rsidRPr="00185500">
        <w:rPr>
          <w:bCs/>
        </w:rPr>
        <w:tab/>
      </w:r>
      <w:r w:rsidRPr="00185500">
        <w:rPr>
          <w:bCs/>
        </w:rPr>
        <w:tab/>
      </w:r>
      <w:r w:rsidRPr="00185500">
        <w:rPr>
          <w:bCs/>
        </w:rPr>
        <w:tab/>
      </w:r>
      <w:r w:rsidR="00C143E0">
        <w:rPr>
          <w:bCs/>
        </w:rPr>
        <w:tab/>
      </w:r>
      <w:proofErr w:type="spellStart"/>
      <w:r w:rsidR="00C143E0">
        <w:rPr>
          <w:bCs/>
        </w:rPr>
        <w:t>R.Nemiro</w:t>
      </w:r>
      <w:proofErr w:type="spellEnd"/>
    </w:p>
    <w:p w14:paraId="53AE0EBA" w14:textId="77777777" w:rsidR="00185500" w:rsidRDefault="00185500" w:rsidP="009C4D90">
      <w:pPr>
        <w:rPr>
          <w:bCs/>
        </w:rPr>
      </w:pPr>
    </w:p>
    <w:p w14:paraId="5D6F5828" w14:textId="4DEB371C" w:rsidR="009C4D90" w:rsidRPr="003D7279" w:rsidRDefault="009C4D90" w:rsidP="009C4D90">
      <w:pPr>
        <w:rPr>
          <w:bCs/>
        </w:rPr>
      </w:pPr>
      <w:r w:rsidRPr="003D7279">
        <w:rPr>
          <w:bCs/>
        </w:rPr>
        <w:t>Iesniedzējs:</w:t>
      </w:r>
    </w:p>
    <w:p w14:paraId="76D1CDE3" w14:textId="3862AD31" w:rsidR="009C4D90" w:rsidRPr="003D7279" w:rsidRDefault="009C4D90" w:rsidP="009C4D90">
      <w:r>
        <w:t>E</w:t>
      </w:r>
      <w:r w:rsidRPr="003D7279">
        <w:t>konomikas ministrs</w:t>
      </w:r>
      <w:r w:rsidRPr="003D7279">
        <w:tab/>
      </w:r>
      <w:r w:rsidRPr="003D7279">
        <w:tab/>
      </w:r>
      <w:r w:rsidRPr="003D7279">
        <w:tab/>
      </w:r>
      <w:r w:rsidRPr="003D7279">
        <w:tab/>
      </w:r>
      <w:r w:rsidRPr="003D7279">
        <w:tab/>
      </w:r>
      <w:r w:rsidRPr="003D7279">
        <w:tab/>
      </w:r>
      <w:r w:rsidRPr="003D7279">
        <w:tab/>
      </w:r>
      <w:r>
        <w:tab/>
      </w:r>
      <w:r w:rsidR="00C143E0">
        <w:tab/>
      </w:r>
      <w:proofErr w:type="spellStart"/>
      <w:r w:rsidR="00C143E0">
        <w:t>R.Nemiro</w:t>
      </w:r>
      <w:proofErr w:type="spellEnd"/>
    </w:p>
    <w:p w14:paraId="69D468AF" w14:textId="77777777" w:rsidR="009C4D90" w:rsidRPr="003D7279" w:rsidRDefault="009C4D90" w:rsidP="009C4D90">
      <w:pPr>
        <w:rPr>
          <w:bCs/>
        </w:rPr>
      </w:pPr>
    </w:p>
    <w:p w14:paraId="14C0FF15" w14:textId="77777777" w:rsidR="009C4D90" w:rsidRPr="003D7279" w:rsidRDefault="009C4D90" w:rsidP="009C4D90">
      <w:pPr>
        <w:rPr>
          <w:bCs/>
        </w:rPr>
      </w:pPr>
      <w:r w:rsidRPr="003D7279">
        <w:rPr>
          <w:bCs/>
        </w:rPr>
        <w:t xml:space="preserve">Vīza: </w:t>
      </w:r>
    </w:p>
    <w:p w14:paraId="4B06859F" w14:textId="21EFE2FE" w:rsidR="009C4D90" w:rsidRPr="003D7279" w:rsidRDefault="009C4D90" w:rsidP="009C4D90">
      <w:r w:rsidRPr="003D7279">
        <w:t xml:space="preserve">Valsts sekretārs </w:t>
      </w:r>
      <w:r w:rsidRPr="003D7279">
        <w:tab/>
      </w:r>
      <w:r w:rsidRPr="003D7279">
        <w:tab/>
      </w:r>
      <w:r w:rsidRPr="003D7279">
        <w:tab/>
      </w:r>
      <w:r w:rsidRPr="003D7279">
        <w:tab/>
      </w:r>
      <w:r w:rsidRPr="003D7279">
        <w:tab/>
      </w:r>
      <w:r w:rsidRPr="003D7279">
        <w:tab/>
      </w:r>
      <w:r w:rsidRPr="003D7279">
        <w:tab/>
      </w:r>
      <w:r w:rsidRPr="003D7279">
        <w:tab/>
      </w:r>
      <w:r>
        <w:t>             </w:t>
      </w:r>
      <w:r w:rsidRPr="003D7279">
        <w:t>Ē.Eglītis</w:t>
      </w:r>
    </w:p>
    <w:p w14:paraId="5440F90E" w14:textId="77777777" w:rsidR="009C4D90" w:rsidRDefault="009C4D90" w:rsidP="009C4D90">
      <w:pPr>
        <w:rPr>
          <w:sz w:val="20"/>
          <w:szCs w:val="20"/>
        </w:rPr>
      </w:pPr>
    </w:p>
    <w:p w14:paraId="5B9F7530" w14:textId="3912034A" w:rsidR="009C4D90" w:rsidRDefault="009C4D90" w:rsidP="009C4D90">
      <w:pPr>
        <w:rPr>
          <w:sz w:val="20"/>
          <w:szCs w:val="20"/>
        </w:rPr>
      </w:pPr>
    </w:p>
    <w:p w14:paraId="0314EF4D" w14:textId="552D000A" w:rsidR="00C143E0" w:rsidRDefault="00C143E0" w:rsidP="009C4D90">
      <w:pPr>
        <w:rPr>
          <w:sz w:val="20"/>
          <w:szCs w:val="20"/>
        </w:rPr>
      </w:pPr>
    </w:p>
    <w:p w14:paraId="3A6759C6" w14:textId="29EBDF1E" w:rsidR="00C143E0" w:rsidRDefault="00C143E0" w:rsidP="009C4D90">
      <w:pPr>
        <w:rPr>
          <w:sz w:val="20"/>
          <w:szCs w:val="20"/>
        </w:rPr>
      </w:pPr>
    </w:p>
    <w:p w14:paraId="58DB41BC" w14:textId="6E75C035" w:rsidR="00C143E0" w:rsidRDefault="00C143E0" w:rsidP="009C4D90">
      <w:pPr>
        <w:rPr>
          <w:sz w:val="20"/>
          <w:szCs w:val="20"/>
        </w:rPr>
      </w:pPr>
    </w:p>
    <w:p w14:paraId="365B9536" w14:textId="7277F814" w:rsidR="00C143E0" w:rsidRDefault="00C143E0" w:rsidP="009C4D90">
      <w:pPr>
        <w:rPr>
          <w:sz w:val="20"/>
          <w:szCs w:val="20"/>
        </w:rPr>
      </w:pPr>
    </w:p>
    <w:p w14:paraId="7F7511B2" w14:textId="4934D260" w:rsidR="00C143E0" w:rsidRDefault="00C143E0" w:rsidP="009C4D90">
      <w:pPr>
        <w:rPr>
          <w:sz w:val="20"/>
          <w:szCs w:val="20"/>
        </w:rPr>
      </w:pPr>
    </w:p>
    <w:p w14:paraId="0A777855" w14:textId="245004FC" w:rsidR="00C143E0" w:rsidRDefault="00C143E0" w:rsidP="009C4D90">
      <w:pPr>
        <w:rPr>
          <w:sz w:val="20"/>
          <w:szCs w:val="20"/>
        </w:rPr>
      </w:pPr>
    </w:p>
    <w:p w14:paraId="2CDC028D" w14:textId="0F5AAE3F" w:rsidR="00C143E0" w:rsidRDefault="00C143E0" w:rsidP="009C4D90">
      <w:pPr>
        <w:rPr>
          <w:sz w:val="20"/>
          <w:szCs w:val="20"/>
        </w:rPr>
      </w:pPr>
    </w:p>
    <w:p w14:paraId="24DB6441" w14:textId="77777777" w:rsidR="00C143E0" w:rsidRDefault="00C143E0" w:rsidP="009C4D90">
      <w:pPr>
        <w:rPr>
          <w:sz w:val="20"/>
          <w:szCs w:val="20"/>
        </w:rPr>
      </w:pPr>
    </w:p>
    <w:p w14:paraId="0F5F89E2" w14:textId="77777777" w:rsidR="009C4D90" w:rsidRDefault="009C4D90" w:rsidP="009C4D90">
      <w:pPr>
        <w:rPr>
          <w:sz w:val="20"/>
          <w:szCs w:val="20"/>
        </w:rPr>
      </w:pPr>
    </w:p>
    <w:p w14:paraId="5F39559A" w14:textId="77777777" w:rsidR="009C4D90" w:rsidRPr="003D7279" w:rsidRDefault="009C4D90" w:rsidP="009C4D90">
      <w:pPr>
        <w:rPr>
          <w:sz w:val="20"/>
          <w:szCs w:val="20"/>
        </w:rPr>
      </w:pPr>
      <w:r>
        <w:rPr>
          <w:sz w:val="20"/>
          <w:szCs w:val="20"/>
        </w:rPr>
        <w:t>Vīksna</w:t>
      </w:r>
      <w:r w:rsidRPr="003D7279">
        <w:rPr>
          <w:sz w:val="20"/>
          <w:szCs w:val="20"/>
        </w:rPr>
        <w:t>, 67013</w:t>
      </w:r>
      <w:r>
        <w:rPr>
          <w:sz w:val="20"/>
          <w:szCs w:val="20"/>
        </w:rPr>
        <w:t>140</w:t>
      </w:r>
    </w:p>
    <w:p w14:paraId="3595DF1F" w14:textId="77777777" w:rsidR="009C4D90" w:rsidRPr="003D7279" w:rsidRDefault="009C4D90" w:rsidP="009C4D90">
      <w:pPr>
        <w:rPr>
          <w:sz w:val="20"/>
          <w:szCs w:val="20"/>
        </w:rPr>
      </w:pPr>
      <w:r>
        <w:rPr>
          <w:sz w:val="20"/>
          <w:szCs w:val="20"/>
        </w:rPr>
        <w:t>Marija.Viksna</w:t>
      </w:r>
      <w:r w:rsidRPr="003D7279">
        <w:rPr>
          <w:sz w:val="20"/>
          <w:szCs w:val="20"/>
        </w:rPr>
        <w:t>@em.gov.lv</w:t>
      </w:r>
    </w:p>
    <w:p w14:paraId="423D9209" w14:textId="77777777" w:rsidR="00325BB1" w:rsidRDefault="00325BB1"/>
    <w:sectPr w:rsidR="00325BB1" w:rsidSect="00A37B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3AD68E" w14:textId="77777777" w:rsidR="00904B72" w:rsidRDefault="00904B72" w:rsidP="008F5493">
      <w:r>
        <w:separator/>
      </w:r>
    </w:p>
  </w:endnote>
  <w:endnote w:type="continuationSeparator" w:id="0">
    <w:p w14:paraId="0E482B5D" w14:textId="77777777" w:rsidR="00904B72" w:rsidRDefault="00904B72" w:rsidP="008F5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196AE" w14:textId="77777777" w:rsidR="00255433" w:rsidRDefault="002554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93A4B" w14:textId="1E10FFF1" w:rsidR="008F5493" w:rsidRPr="008F5493" w:rsidRDefault="008F5493">
    <w:pPr>
      <w:pStyle w:val="Footer"/>
      <w:rPr>
        <w:sz w:val="20"/>
        <w:szCs w:val="20"/>
      </w:rPr>
    </w:pPr>
    <w:r w:rsidRPr="008F5493">
      <w:rPr>
        <w:sz w:val="20"/>
        <w:szCs w:val="20"/>
      </w:rPr>
      <w:t>EM</w:t>
    </w:r>
    <w:r w:rsidR="00255433">
      <w:rPr>
        <w:sz w:val="20"/>
        <w:szCs w:val="20"/>
      </w:rPr>
      <w:t>A</w:t>
    </w:r>
    <w:r w:rsidRPr="008F5493">
      <w:rPr>
        <w:sz w:val="20"/>
        <w:szCs w:val="20"/>
      </w:rPr>
      <w:t>not_</w:t>
    </w:r>
    <w:r w:rsidR="00836211">
      <w:rPr>
        <w:sz w:val="20"/>
        <w:szCs w:val="20"/>
      </w:rPr>
      <w:t>1</w:t>
    </w:r>
    <w:r w:rsidR="00150655">
      <w:rPr>
        <w:sz w:val="20"/>
        <w:szCs w:val="20"/>
      </w:rPr>
      <w:t>4</w:t>
    </w:r>
    <w:r w:rsidRPr="008F5493">
      <w:rPr>
        <w:sz w:val="20"/>
        <w:szCs w:val="20"/>
      </w:rPr>
      <w:t>0</w:t>
    </w:r>
    <w:r w:rsidR="00836211">
      <w:rPr>
        <w:sz w:val="20"/>
        <w:szCs w:val="20"/>
      </w:rPr>
      <w:t>2</w:t>
    </w:r>
    <w:r w:rsidRPr="008F5493">
      <w:rPr>
        <w:sz w:val="20"/>
        <w:szCs w:val="20"/>
      </w:rPr>
      <w:t>19_LBN003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27133" w14:textId="77777777" w:rsidR="00255433" w:rsidRDefault="002554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840B28" w14:textId="77777777" w:rsidR="00904B72" w:rsidRDefault="00904B72" w:rsidP="008F5493">
      <w:r>
        <w:separator/>
      </w:r>
    </w:p>
  </w:footnote>
  <w:footnote w:type="continuationSeparator" w:id="0">
    <w:p w14:paraId="1928F338" w14:textId="77777777" w:rsidR="00904B72" w:rsidRDefault="00904B72" w:rsidP="008F54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8E48BB" w14:textId="77777777" w:rsidR="00255433" w:rsidRDefault="002554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DF9E7" w14:textId="4B25331C" w:rsidR="008A669A" w:rsidRPr="008A669A" w:rsidRDefault="008A669A">
    <w:pPr>
      <w:pStyle w:val="Header"/>
      <w:rPr>
        <w:sz w:val="28"/>
        <w:szCs w:val="28"/>
      </w:rPr>
    </w:pPr>
    <w:r>
      <w:tab/>
    </w:r>
    <w:r>
      <w:tab/>
    </w:r>
    <w:r w:rsidRPr="008A669A">
      <w:rPr>
        <w:sz w:val="28"/>
        <w:szCs w:val="28"/>
      </w:rPr>
      <w:t>Projekts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000BC" w14:textId="77777777" w:rsidR="00255433" w:rsidRDefault="002554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D90"/>
    <w:rsid w:val="000076BC"/>
    <w:rsid w:val="00071DA3"/>
    <w:rsid w:val="0008675D"/>
    <w:rsid w:val="000D7255"/>
    <w:rsid w:val="001011C7"/>
    <w:rsid w:val="00127C1E"/>
    <w:rsid w:val="001322BD"/>
    <w:rsid w:val="00150655"/>
    <w:rsid w:val="00185500"/>
    <w:rsid w:val="001B065D"/>
    <w:rsid w:val="001D1743"/>
    <w:rsid w:val="002337C9"/>
    <w:rsid w:val="00244B98"/>
    <w:rsid w:val="00255433"/>
    <w:rsid w:val="00280B92"/>
    <w:rsid w:val="002C13D9"/>
    <w:rsid w:val="003178EE"/>
    <w:rsid w:val="00325BB1"/>
    <w:rsid w:val="003C16A4"/>
    <w:rsid w:val="00423A63"/>
    <w:rsid w:val="00425583"/>
    <w:rsid w:val="004355C6"/>
    <w:rsid w:val="00437052"/>
    <w:rsid w:val="00455AEA"/>
    <w:rsid w:val="004665A9"/>
    <w:rsid w:val="004A7D66"/>
    <w:rsid w:val="004B4B87"/>
    <w:rsid w:val="004F478F"/>
    <w:rsid w:val="00506738"/>
    <w:rsid w:val="00543EE1"/>
    <w:rsid w:val="00593AC2"/>
    <w:rsid w:val="005A09F9"/>
    <w:rsid w:val="005B33A2"/>
    <w:rsid w:val="005C571F"/>
    <w:rsid w:val="00637E78"/>
    <w:rsid w:val="00683D34"/>
    <w:rsid w:val="0069377D"/>
    <w:rsid w:val="006D19AB"/>
    <w:rsid w:val="006E1544"/>
    <w:rsid w:val="006F70F5"/>
    <w:rsid w:val="00701676"/>
    <w:rsid w:val="00704E52"/>
    <w:rsid w:val="00712391"/>
    <w:rsid w:val="00722EC7"/>
    <w:rsid w:val="007703F9"/>
    <w:rsid w:val="007F6998"/>
    <w:rsid w:val="008078A0"/>
    <w:rsid w:val="00836211"/>
    <w:rsid w:val="008A669A"/>
    <w:rsid w:val="008E145F"/>
    <w:rsid w:val="008E7617"/>
    <w:rsid w:val="008F5493"/>
    <w:rsid w:val="00904B72"/>
    <w:rsid w:val="0091062E"/>
    <w:rsid w:val="0092111E"/>
    <w:rsid w:val="00971D93"/>
    <w:rsid w:val="009A2E9C"/>
    <w:rsid w:val="009C4D90"/>
    <w:rsid w:val="009E532C"/>
    <w:rsid w:val="00A34ECF"/>
    <w:rsid w:val="00A37B7D"/>
    <w:rsid w:val="00A445DD"/>
    <w:rsid w:val="00A4793B"/>
    <w:rsid w:val="00AA5EC5"/>
    <w:rsid w:val="00B67977"/>
    <w:rsid w:val="00B7714B"/>
    <w:rsid w:val="00BA298D"/>
    <w:rsid w:val="00BB23B5"/>
    <w:rsid w:val="00BF3973"/>
    <w:rsid w:val="00C143E0"/>
    <w:rsid w:val="00C31935"/>
    <w:rsid w:val="00CE12FA"/>
    <w:rsid w:val="00CE7D40"/>
    <w:rsid w:val="00D040E3"/>
    <w:rsid w:val="00DC055D"/>
    <w:rsid w:val="00DE4345"/>
    <w:rsid w:val="00E65471"/>
    <w:rsid w:val="00EB2D16"/>
    <w:rsid w:val="00ED2674"/>
    <w:rsid w:val="00EE050D"/>
    <w:rsid w:val="00F51C6D"/>
    <w:rsid w:val="00F53131"/>
    <w:rsid w:val="00FB276C"/>
    <w:rsid w:val="00FD2EAF"/>
    <w:rsid w:val="00FD371F"/>
    <w:rsid w:val="00FD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1E345"/>
  <w15:chartTrackingRefBased/>
  <w15:docId w15:val="{4EB7E6C1-674D-46AD-BA0D-ED34A3E29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4D90"/>
    <w:rPr>
      <w:rFonts w:eastAsia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4D90"/>
    <w:rPr>
      <w:color w:val="0000FF"/>
      <w:u w:val="single"/>
    </w:rPr>
  </w:style>
  <w:style w:type="table" w:styleId="TableGrid">
    <w:name w:val="Table Grid"/>
    <w:basedOn w:val="TableNormal"/>
    <w:uiPriority w:val="59"/>
    <w:rsid w:val="009C4D90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549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5493"/>
    <w:rPr>
      <w:rFonts w:eastAsia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8F549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5493"/>
    <w:rPr>
      <w:rFonts w:eastAsia="Times New Roman" w:cs="Times New Roman"/>
      <w:sz w:val="24"/>
      <w:szCs w:val="24"/>
      <w:lang w:eastAsia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A445D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679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679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67977"/>
    <w:rPr>
      <w:rFonts w:eastAsia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79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7977"/>
    <w:rPr>
      <w:rFonts w:eastAsia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9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977"/>
    <w:rPr>
      <w:rFonts w:ascii="Segoe UI" w:eastAsia="Times New Roman" w:hAnsi="Segoe UI" w:cs="Segoe UI"/>
      <w:sz w:val="18"/>
      <w:szCs w:val="18"/>
      <w:lang w:eastAsia="lv-LV"/>
    </w:rPr>
  </w:style>
  <w:style w:type="paragraph" w:customStyle="1" w:styleId="tv213">
    <w:name w:val="tv213"/>
    <w:basedOn w:val="Normal"/>
    <w:rsid w:val="00712391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4370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wmo.int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teo.lv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3874</Words>
  <Characters>2209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Vīksna</dc:creator>
  <cp:keywords/>
  <dc:description/>
  <cp:lastModifiedBy>Jekaterina Borovika</cp:lastModifiedBy>
  <cp:revision>2</cp:revision>
  <dcterms:created xsi:type="dcterms:W3CDTF">2019-02-19T12:03:00Z</dcterms:created>
  <dcterms:modified xsi:type="dcterms:W3CDTF">2019-02-19T12:03:00Z</dcterms:modified>
</cp:coreProperties>
</file>