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14F1" w14:textId="70D1F9A2" w:rsidR="002A2CDE" w:rsidRPr="0083326F" w:rsidRDefault="00CD5D74" w:rsidP="002A2CD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20</w:t>
      </w:r>
      <w:r w:rsidR="002A2CDE" w:rsidRPr="0083326F">
        <w:rPr>
          <w:sz w:val="28"/>
          <w:szCs w:val="28"/>
          <w:lang w:val="pl-PL"/>
        </w:rPr>
        <w:t>. pielikums</w:t>
      </w:r>
    </w:p>
    <w:p w14:paraId="53373FCF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3326F">
        <w:rPr>
          <w:sz w:val="28"/>
          <w:szCs w:val="28"/>
          <w:lang w:val="pl-PL"/>
        </w:rPr>
        <w:t>Ministru kabineta</w:t>
      </w:r>
    </w:p>
    <w:p w14:paraId="0997D560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83326F">
        <w:rPr>
          <w:sz w:val="28"/>
          <w:szCs w:val="28"/>
          <w:lang w:val="pl-PL"/>
        </w:rPr>
        <w:t>2018. gada __.______</w:t>
      </w:r>
    </w:p>
    <w:p w14:paraId="20E169F1" w14:textId="024132C1" w:rsidR="002A2CDE" w:rsidRPr="0083326F" w:rsidRDefault="0083326F" w:rsidP="0083326F">
      <w:pPr>
        <w:tabs>
          <w:tab w:val="left" w:pos="2250"/>
          <w:tab w:val="right" w:pos="10488"/>
        </w:tabs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A2CDE" w:rsidRPr="0083326F">
        <w:rPr>
          <w:sz w:val="28"/>
          <w:szCs w:val="28"/>
          <w:lang w:val="pl-PL"/>
        </w:rPr>
        <w:t>noteikumiem Nr.___</w:t>
      </w:r>
    </w:p>
    <w:p w14:paraId="02AA0085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</w:rPr>
      </w:pPr>
    </w:p>
    <w:p w14:paraId="4EE2AA1C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,,91. pielikums</w:t>
      </w:r>
    </w:p>
    <w:p w14:paraId="68A4CC10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Ministru kabineta</w:t>
      </w:r>
    </w:p>
    <w:p w14:paraId="15357521" w14:textId="77777777" w:rsidR="002A2CDE" w:rsidRPr="0083326F" w:rsidRDefault="002A2CDE" w:rsidP="002A2CDE">
      <w:pPr>
        <w:tabs>
          <w:tab w:val="right" w:pos="9992"/>
        </w:tabs>
        <w:jc w:val="right"/>
        <w:rPr>
          <w:sz w:val="28"/>
          <w:szCs w:val="28"/>
        </w:rPr>
      </w:pPr>
      <w:r w:rsidRPr="0083326F">
        <w:rPr>
          <w:sz w:val="28"/>
          <w:szCs w:val="28"/>
        </w:rPr>
        <w:t>2016. gada 20. decembra</w:t>
      </w:r>
    </w:p>
    <w:p w14:paraId="3EDB3B5F" w14:textId="77777777" w:rsidR="002A2CDE" w:rsidRPr="0083326F" w:rsidRDefault="002A2CDE" w:rsidP="002A2CDE">
      <w:pPr>
        <w:jc w:val="right"/>
        <w:rPr>
          <w:sz w:val="28"/>
          <w:szCs w:val="28"/>
        </w:rPr>
      </w:pPr>
      <w:r w:rsidRPr="0083326F">
        <w:rPr>
          <w:sz w:val="28"/>
          <w:szCs w:val="28"/>
        </w:rPr>
        <w:t>noteikumiem Nr. 812</w:t>
      </w:r>
    </w:p>
    <w:p w14:paraId="7B8170D1" w14:textId="77777777" w:rsidR="002A2CDE" w:rsidRPr="0083326F" w:rsidRDefault="002A2CDE" w:rsidP="002A2CDE">
      <w:pPr>
        <w:jc w:val="right"/>
        <w:rPr>
          <w:sz w:val="28"/>
          <w:szCs w:val="28"/>
        </w:rPr>
      </w:pPr>
    </w:p>
    <w:p w14:paraId="2FD202CE" w14:textId="1C96E7E0" w:rsidR="002A2CDE" w:rsidRPr="0083326F" w:rsidRDefault="002A2CDE" w:rsidP="002A2CDE">
      <w:pPr>
        <w:jc w:val="center"/>
      </w:pPr>
      <w:r w:rsidRPr="0083326F">
        <w:rPr>
          <w:sz w:val="28"/>
          <w:szCs w:val="28"/>
          <w:lang w:val="pl-PL"/>
        </w:rPr>
        <w:t>Veidlapas Nr. 5-PKJ “Konju</w:t>
      </w:r>
      <w:r w:rsidR="00D83A4F">
        <w:rPr>
          <w:sz w:val="28"/>
          <w:szCs w:val="28"/>
          <w:lang w:val="pl-PL"/>
        </w:rPr>
        <w:t>n</w:t>
      </w:r>
      <w:r w:rsidRPr="0083326F">
        <w:rPr>
          <w:sz w:val="28"/>
          <w:szCs w:val="28"/>
          <w:lang w:val="pl-PL"/>
        </w:rPr>
        <w:t>ktūras novērtējums pakalpojumu sektorā”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63"/>
        <w:gridCol w:w="405"/>
        <w:gridCol w:w="405"/>
        <w:gridCol w:w="83"/>
        <w:gridCol w:w="238"/>
        <w:gridCol w:w="84"/>
        <w:gridCol w:w="405"/>
        <w:gridCol w:w="107"/>
        <w:gridCol w:w="298"/>
        <w:gridCol w:w="406"/>
        <w:gridCol w:w="405"/>
        <w:gridCol w:w="405"/>
        <w:gridCol w:w="405"/>
        <w:gridCol w:w="405"/>
        <w:gridCol w:w="405"/>
        <w:gridCol w:w="406"/>
      </w:tblGrid>
      <w:tr w:rsidR="00356915" w:rsidRPr="0083326F" w14:paraId="11DF9D6D" w14:textId="77777777" w:rsidTr="00F17255">
        <w:trPr>
          <w:trHeight w:val="1080"/>
        </w:trPr>
        <w:tc>
          <w:tcPr>
            <w:tcW w:w="6521" w:type="dxa"/>
            <w:gridSpan w:val="7"/>
            <w:vAlign w:val="center"/>
          </w:tcPr>
          <w:p w14:paraId="26C25C80" w14:textId="77777777" w:rsidR="00356915" w:rsidRPr="0083326F" w:rsidRDefault="00356915" w:rsidP="0035691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83326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9634ECE" w14:textId="77777777" w:rsidR="00356915" w:rsidRPr="0083326F" w:rsidRDefault="00356915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1D2E012" w14:textId="77777777" w:rsidR="00356915" w:rsidRPr="0083326F" w:rsidRDefault="00356915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EAE4F6" w14:textId="77777777" w:rsidR="00356915" w:rsidRPr="0083326F" w:rsidRDefault="00A01D27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83326F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356915" w:rsidRPr="0083326F">
              <w:rPr>
                <w:rFonts w:ascii="Calibri" w:hAnsi="Calibri"/>
                <w:bCs/>
                <w:sz w:val="22"/>
                <w:szCs w:val="22"/>
              </w:rPr>
              <w:t xml:space="preserve"> iesniegšana: </w:t>
            </w:r>
            <w:hyperlink r:id="rId8" w:history="1">
              <w:r w:rsidR="005C05F0" w:rsidRPr="0083326F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="005C05F0" w:rsidRPr="0083326F">
                <w:rPr>
                  <w:rFonts w:ascii="Calibri" w:hAnsi="Calibri"/>
                  <w:sz w:val="22"/>
                  <w:szCs w:val="22"/>
                </w:rPr>
                <w:t>://</w:t>
              </w:r>
              <w:r w:rsidR="005C05F0" w:rsidRPr="0083326F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3B5E83B7" w14:textId="77777777" w:rsidR="00356915" w:rsidRPr="0083326F" w:rsidRDefault="00356915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33EFCEDC" w14:textId="77777777" w:rsidR="00356915" w:rsidRPr="0083326F" w:rsidRDefault="00356915" w:rsidP="009E0FA1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34703B" w:rsidRPr="0083326F" w14:paraId="2B076772" w14:textId="77777777" w:rsidTr="00E16D8B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4AA7075C" w14:textId="77777777" w:rsidR="0034703B" w:rsidRPr="0083326F" w:rsidRDefault="00EC259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5</w:t>
            </w:r>
            <w:r w:rsidR="00860CF4"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-</w:t>
            </w:r>
            <w:r w:rsidR="005C13BF" w:rsidRPr="0083326F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PKJ</w:t>
            </w:r>
          </w:p>
          <w:p w14:paraId="04D22712" w14:textId="77777777" w:rsidR="0034703B" w:rsidRPr="0083326F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83326F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0D319E6E" w14:textId="77777777" w:rsidR="0034703B" w:rsidRPr="0083326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4397A0FA" w14:textId="77777777" w:rsidR="0034703B" w:rsidRPr="0083326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83326F" w14:paraId="5213CD5C" w14:textId="77777777" w:rsidTr="00E16D8B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561844F9" w14:textId="77777777" w:rsidR="0034703B" w:rsidRPr="0083326F" w:rsidRDefault="003B44AF" w:rsidP="003B44AF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3326F">
              <w:rPr>
                <w:rFonts w:ascii="Calibri" w:hAnsi="Calibri"/>
                <w:b/>
                <w:sz w:val="32"/>
                <w:szCs w:val="32"/>
              </w:rPr>
              <w:t xml:space="preserve">Konjunktūras novērtējums </w:t>
            </w:r>
            <w:r w:rsidRPr="0083326F">
              <w:rPr>
                <w:rFonts w:ascii="Calibri" w:hAnsi="Calibri"/>
                <w:b/>
                <w:sz w:val="32"/>
                <w:szCs w:val="32"/>
              </w:rPr>
              <w:br/>
              <w:t>pakalpojumu sektorā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7C1AE603" w14:textId="77777777" w:rsidR="0034703B" w:rsidRPr="0083326F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2EF6EDF6" w14:textId="77777777" w:rsidR="0034703B" w:rsidRPr="0083326F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83326F" w14:paraId="6A316FA4" w14:textId="77777777" w:rsidTr="00E16D8B">
        <w:trPr>
          <w:trHeight w:val="360"/>
        </w:trPr>
        <w:tc>
          <w:tcPr>
            <w:tcW w:w="10490" w:type="dxa"/>
            <w:gridSpan w:val="19"/>
            <w:vAlign w:val="center"/>
          </w:tcPr>
          <w:p w14:paraId="5CBA17D7" w14:textId="77777777" w:rsidR="004D2FB2" w:rsidRPr="0083326F" w:rsidRDefault="004D2FB2" w:rsidP="003B44AF">
            <w:pPr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i/>
                <w:szCs w:val="24"/>
              </w:rPr>
              <w:t xml:space="preserve">Iesniedz </w:t>
            </w:r>
            <w:r w:rsidRPr="0083326F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83326F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B85F50" w:rsidRPr="0083326F">
              <w:rPr>
                <w:rFonts w:ascii="Calibri" w:hAnsi="Calibri"/>
                <w:b/>
                <w:i/>
                <w:szCs w:val="24"/>
              </w:rPr>
              <w:t>9</w:t>
            </w:r>
            <w:r w:rsidRPr="0083326F">
              <w:rPr>
                <w:rFonts w:ascii="Calibri" w:hAnsi="Calibri"/>
                <w:b/>
                <w:i/>
                <w:szCs w:val="24"/>
              </w:rPr>
              <w:t>.</w:t>
            </w:r>
            <w:r w:rsidR="00FE2F50" w:rsidRPr="0083326F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83326F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3F275D" w:rsidRPr="0083326F" w14:paraId="3EDC4415" w14:textId="77777777" w:rsidTr="00E16D8B">
        <w:trPr>
          <w:trHeight w:val="407"/>
        </w:trPr>
        <w:tc>
          <w:tcPr>
            <w:tcW w:w="5628" w:type="dxa"/>
            <w:gridSpan w:val="4"/>
            <w:tcBorders>
              <w:right w:val="single" w:sz="8" w:space="0" w:color="76923C"/>
            </w:tcBorders>
            <w:vAlign w:val="center"/>
          </w:tcPr>
          <w:p w14:paraId="0594CCEF" w14:textId="77777777" w:rsidR="003F275D" w:rsidRPr="0083326F" w:rsidRDefault="008872BF" w:rsidP="00DF1E19">
            <w:pPr>
              <w:ind w:right="-38"/>
              <w:rPr>
                <w:rFonts w:ascii="Calibri" w:hAnsi="Calibri"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iCs/>
                <w:szCs w:val="24"/>
              </w:rPr>
              <w:t>20</w:t>
            </w:r>
            <w:r w:rsidR="005C13BF" w:rsidRPr="0083326F">
              <w:rPr>
                <w:rFonts w:ascii="Calibri" w:hAnsi="Calibri"/>
                <w:b/>
                <w:iCs/>
                <w:szCs w:val="24"/>
              </w:rPr>
              <w:t>__</w:t>
            </w:r>
            <w:r w:rsidR="003F275D" w:rsidRPr="0083326F">
              <w:rPr>
                <w:rFonts w:ascii="Calibri" w:hAnsi="Calibri"/>
                <w:b/>
                <w:iCs/>
                <w:szCs w:val="24"/>
              </w:rPr>
              <w:t>.</w:t>
            </w:r>
            <w:r w:rsidR="00FE2F50" w:rsidRPr="0083326F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 w:rsidR="003F275D" w:rsidRPr="0083326F">
              <w:rPr>
                <w:rFonts w:ascii="Calibri" w:hAnsi="Calibri"/>
                <w:b/>
                <w:iCs/>
                <w:szCs w:val="24"/>
              </w:rPr>
              <w:t>gada aizpildīšanas mēnesis</w:t>
            </w:r>
            <w:r w:rsidR="003F275D" w:rsidRPr="0083326F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3F275D" w:rsidRPr="0083326F">
              <w:rPr>
                <w:rFonts w:ascii="Calibri" w:hAnsi="Calibri"/>
                <w:i/>
                <w:iCs/>
                <w:sz w:val="18"/>
              </w:rPr>
              <w:t>(lūdzu</w:t>
            </w:r>
            <w:r w:rsidR="00E16D8B" w:rsidRPr="0083326F">
              <w:rPr>
                <w:rFonts w:ascii="Calibri" w:hAnsi="Calibri"/>
                <w:i/>
                <w:iCs/>
                <w:sz w:val="18"/>
              </w:rPr>
              <w:t>,</w:t>
            </w:r>
            <w:r w:rsidR="003F275D" w:rsidRPr="0083326F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3F275D" w:rsidRPr="0083326F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86A4F2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072B3A1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5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B61E78D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FCF1AD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3D05196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9D6DC3C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2CB9D45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85D581A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009B6D5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FB7FDF8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96DED9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EFF6D0" w14:textId="77777777" w:rsidR="003F275D" w:rsidRPr="0083326F" w:rsidRDefault="003F275D" w:rsidP="005566D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83326F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83326F" w14:paraId="0421BD74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232CAE26" w14:textId="77777777" w:rsidR="0009204F" w:rsidRPr="0083326F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83326F" w14:paraId="686C6077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D6DAFDC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4003E8D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2AA3F8B6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0BDACBE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2798C40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30561FB2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F89273F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7BB38083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028120EF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30ABE1C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E2C3F3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7928A4F3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ED9141E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8E58B94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4A9FB69E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274CE59B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4C11315E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F21F34F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C2DB293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288FD0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2C873FE6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47FE1E2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6909802D" w14:textId="77777777" w:rsidR="000C44DD" w:rsidRPr="0083326F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C44DD" w:rsidRPr="0083326F" w14:paraId="50871DDB" w14:textId="77777777" w:rsidTr="00E16D8B">
        <w:tblPrEx>
          <w:tblCellMar>
            <w:left w:w="56" w:type="dxa"/>
            <w:right w:w="56" w:type="dxa"/>
          </w:tblCellMar>
        </w:tblPrEx>
        <w:trPr>
          <w:gridAfter w:val="8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BAB3691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59349D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3444001" w14:textId="77777777" w:rsidR="000C44DD" w:rsidRPr="0083326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C583F74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146D3B77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A9136CB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5FEFFA96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3860BC71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D8EF815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0D00BC8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14A5821B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22A0B25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51FA915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0CD2BE6F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C7D09B2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83326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3E9BADE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8"/>
            <w:tcBorders>
              <w:left w:val="single" w:sz="8" w:space="0" w:color="76923C"/>
            </w:tcBorders>
            <w:vAlign w:val="center"/>
          </w:tcPr>
          <w:p w14:paraId="48B2C23F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3C399619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BE0701C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D07158E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9"/>
            <w:vAlign w:val="center"/>
          </w:tcPr>
          <w:p w14:paraId="08401234" w14:textId="77777777" w:rsidR="000C44DD" w:rsidRPr="0083326F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83326F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83326F" w14:paraId="77CAF91F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3D2B90F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bottom w:val="single" w:sz="8" w:space="0" w:color="76923C"/>
            </w:tcBorders>
            <w:vAlign w:val="center"/>
          </w:tcPr>
          <w:p w14:paraId="36125170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176C347C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0C40662" w14:textId="77777777" w:rsidR="000C44DD" w:rsidRPr="0083326F" w:rsidRDefault="0039223F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Vārds, u</w:t>
            </w:r>
            <w:r w:rsidR="000C44DD" w:rsidRPr="0083326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35BBA3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83326F" w14:paraId="45CCA59E" w14:textId="77777777" w:rsidTr="00E16D8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D262B7A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8"/>
            <w:tcBorders>
              <w:top w:val="single" w:sz="8" w:space="0" w:color="76923C"/>
            </w:tcBorders>
            <w:vAlign w:val="center"/>
          </w:tcPr>
          <w:p w14:paraId="2C5EA42A" w14:textId="77777777" w:rsidR="000C44DD" w:rsidRPr="0083326F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83326F" w14:paraId="73F3B979" w14:textId="77777777" w:rsidTr="00E16D8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FA6761" w14:textId="77777777" w:rsidR="000C44DD" w:rsidRPr="0083326F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5CCAEE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05E1EC5F" w14:textId="77777777" w:rsidR="000C44DD" w:rsidRPr="0083326F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35BF2B" w14:textId="77777777" w:rsidR="000C44DD" w:rsidRPr="0083326F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1F4387" w14:textId="77777777" w:rsidR="00171131" w:rsidRPr="0083326F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83326F" w14:paraId="2BD94C2B" w14:textId="77777777" w:rsidTr="006E675C">
        <w:trPr>
          <w:trHeight w:val="725"/>
        </w:trPr>
        <w:tc>
          <w:tcPr>
            <w:tcW w:w="851" w:type="dxa"/>
            <w:vAlign w:val="center"/>
          </w:tcPr>
          <w:p w14:paraId="126E7387" w14:textId="77777777" w:rsidR="003D0453" w:rsidRPr="0083326F" w:rsidRDefault="002A2CDE" w:rsidP="004609E5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83326F">
              <w:rPr>
                <w:noProof/>
              </w:rPr>
              <mc:AlternateContent>
                <mc:Choice Requires="wps">
                  <w:drawing>
                    <wp:inline distT="0" distB="0" distL="0" distR="0" wp14:anchorId="2E6315AB" wp14:editId="2A431AF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F2C1661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252C195" w14:textId="77777777" w:rsidR="003D0453" w:rsidRPr="0083326F" w:rsidRDefault="002A2CDE" w:rsidP="00BB46A2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83326F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171131" w:rsidRPr="0083326F" w14:paraId="132A75B1" w14:textId="77777777" w:rsidTr="00BB46A2">
        <w:trPr>
          <w:trHeight w:val="862"/>
        </w:trPr>
        <w:tc>
          <w:tcPr>
            <w:tcW w:w="851" w:type="dxa"/>
            <w:vAlign w:val="center"/>
          </w:tcPr>
          <w:p w14:paraId="4A4BDBB2" w14:textId="77777777" w:rsidR="00171131" w:rsidRPr="0083326F" w:rsidRDefault="002A2CDE" w:rsidP="004609E5">
            <w:pPr>
              <w:spacing w:before="240"/>
              <w:jc w:val="center"/>
            </w:pPr>
            <w:r w:rsidRPr="0083326F">
              <w:rPr>
                <w:noProof/>
              </w:rPr>
              <mc:AlternateContent>
                <mc:Choice Requires="wps">
                  <w:drawing>
                    <wp:inline distT="0" distB="0" distL="0" distR="0" wp14:anchorId="6B6E2109" wp14:editId="7AF65605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3814E02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B381FD8" w14:textId="77777777" w:rsidR="00171131" w:rsidRPr="0083326F" w:rsidRDefault="00171131" w:rsidP="00BB46A2">
            <w:pPr>
              <w:rPr>
                <w:rFonts w:ascii="Calibri" w:hAnsi="Calibri"/>
                <w:sz w:val="20"/>
              </w:rPr>
            </w:pPr>
          </w:p>
        </w:tc>
      </w:tr>
    </w:tbl>
    <w:p w14:paraId="5EF1C112" w14:textId="77777777" w:rsidR="006E675C" w:rsidRPr="0083326F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7B88AB19" w14:textId="77777777" w:rsidR="006E675C" w:rsidRPr="0083326F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4518DCF0" w14:textId="77777777" w:rsidR="006E675C" w:rsidRPr="0083326F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65E0AA98" w14:textId="77777777" w:rsidR="00BB46A2" w:rsidRPr="0083326F" w:rsidRDefault="00BB46A2" w:rsidP="006E675C">
      <w:pPr>
        <w:jc w:val="center"/>
        <w:rPr>
          <w:rFonts w:ascii="Calibri" w:hAnsi="Calibri"/>
          <w:b/>
          <w:iCs/>
          <w:sz w:val="14"/>
          <w:szCs w:val="22"/>
        </w:rPr>
      </w:pPr>
    </w:p>
    <w:p w14:paraId="76FD6707" w14:textId="77777777" w:rsidR="006E675C" w:rsidRPr="0083326F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72666144" w14:textId="77777777" w:rsidR="006943B5" w:rsidRPr="0083326F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83326F">
        <w:rPr>
          <w:rFonts w:ascii="Calibri" w:hAnsi="Calibri"/>
          <w:b/>
          <w:iCs/>
          <w:sz w:val="22"/>
          <w:szCs w:val="22"/>
        </w:rPr>
        <w:t>Centrālā statisti</w:t>
      </w:r>
      <w:r w:rsidR="00A24C89" w:rsidRPr="0083326F">
        <w:rPr>
          <w:rFonts w:ascii="Calibri" w:hAnsi="Calibri"/>
          <w:b/>
          <w:iCs/>
          <w:sz w:val="22"/>
          <w:szCs w:val="22"/>
        </w:rPr>
        <w:t>kas pārvalde saskaņā ar S</w:t>
      </w:r>
      <w:r w:rsidRPr="0083326F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685"/>
      </w:tblGrid>
      <w:tr w:rsidR="00BB46A2" w:rsidRPr="0083326F" w14:paraId="2CA04207" w14:textId="77777777" w:rsidTr="00812BAD">
        <w:trPr>
          <w:cantSplit/>
          <w:trHeight w:val="258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5CAE52EE" w14:textId="77777777" w:rsidR="00BB46A2" w:rsidRPr="0083326F" w:rsidRDefault="006E675C" w:rsidP="00BB46A2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szCs w:val="24"/>
              </w:rPr>
              <w:br w:type="column"/>
            </w:r>
            <w:r w:rsidR="00BB46A2"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3326F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BB46A2"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B05D96" w14:textId="77777777" w:rsidR="00BB46A2" w:rsidRPr="0083326F" w:rsidRDefault="00BB46A2" w:rsidP="00BB46A2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83326F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685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57031743" w14:textId="77777777" w:rsidR="00BB46A2" w:rsidRPr="0083326F" w:rsidRDefault="00BB46A2" w:rsidP="00BB46A2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83326F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1B11D479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1. Uzņēmuma saimnieciskās darbības stāvoklis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3A8E290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610D5D7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uzlabojies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EE84F3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1335D46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480097F2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AC9199B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palicis nemainīgs 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FE8394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AE96CD2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2E5D3FA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9D1E8B8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pasliktinājies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4D9B17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0E79D4CF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602024C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2</w:t>
      </w:r>
      <w:r w:rsidRPr="0083326F">
        <w:rPr>
          <w:rFonts w:ascii="Calibri" w:hAnsi="Calibri" w:cs="Calibri"/>
          <w:b/>
          <w:sz w:val="20"/>
          <w:lang w:eastAsia="lv-LV"/>
        </w:rPr>
        <w:t xml:space="preserve">. </w:t>
      </w:r>
      <w:r w:rsidRPr="0083326F">
        <w:rPr>
          <w:rFonts w:ascii="Calibri" w:hAnsi="Calibri" w:cs="Calibri"/>
          <w:b/>
          <w:lang w:eastAsia="lv-LV"/>
        </w:rPr>
        <w:t xml:space="preserve">Pieprasījums pēc uzņēmuma sniegtajiem pakalpojumiem pēdējos 3 mēnešos ir: 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2FEAF2A" w14:textId="77777777" w:rsidTr="009706F6">
        <w:trPr>
          <w:cantSplit/>
          <w:trHeight w:val="82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61F0DC7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pieaudzis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6061FC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C9BE074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2F6CAA7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F929CD2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palicis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69717D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D7A1461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060D5D60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6D3D61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7CA1CA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FBA3843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49C3E917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szCs w:val="24"/>
          <w:lang w:eastAsia="lv-LV"/>
        </w:rPr>
      </w:pPr>
      <w:r w:rsidRPr="0083326F">
        <w:rPr>
          <w:rFonts w:ascii="Calibri" w:hAnsi="Calibri" w:cs="Calibri"/>
          <w:b/>
          <w:szCs w:val="24"/>
          <w:lang w:eastAsia="lv-LV"/>
        </w:rPr>
        <w:t>3. Pieprasījums pēc uzņēmuma sniegtajiem pakalpojumiem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E0B1B05" w14:textId="77777777" w:rsidTr="009706F6">
        <w:trPr>
          <w:cantSplit/>
          <w:trHeight w:val="96"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BD2008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6C225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96DA2CB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4A8B20A6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B18370D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B04DC51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1484ED2A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CB37017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6706994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18F3479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5DDCDA66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0AE017EC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4. Kopējā nodarbinātība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3"/>
      </w:tblGrid>
      <w:tr w:rsidR="00BB46A2" w:rsidRPr="0083326F" w14:paraId="06ACE841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2026C0F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pieaugusi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1F8658C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715C8D7D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0500FE66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3256B232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palikusi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2FF04ED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C6CCCFE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7F09505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22C4588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samazinājusies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77427E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3" w:type="dxa"/>
            <w:tcBorders>
              <w:left w:val="single" w:sz="6" w:space="0" w:color="76923C"/>
            </w:tcBorders>
            <w:vAlign w:val="center"/>
          </w:tcPr>
          <w:p w14:paraId="4E2BBD48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235CFE7E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b/>
          <w:sz w:val="20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5. Kopējā nodarbinātība uzņēmumā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3326F" w14:paraId="1F1B941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19BE13E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1CED94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34D30961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29480138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00C5B79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51DD7C4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14EB7DDB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034AA183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A637FD5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62BFAF3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0471DAF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6122D762" w14:textId="77777777" w:rsidR="00BB46A2" w:rsidRPr="0083326F" w:rsidRDefault="00BB46A2" w:rsidP="00812BAD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6. Uzņēmuma pakalpojumu cenas turpmākajos 3 mēnešos</w:t>
      </w:r>
      <w:r w:rsidRPr="0083326F">
        <w:rPr>
          <w:rFonts w:ascii="Calibri" w:hAnsi="Calibri" w:cs="Calibri"/>
          <w:b/>
          <w:szCs w:val="24"/>
          <w:lang w:eastAsia="lv-LV"/>
        </w:rPr>
        <w:t>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284"/>
      </w:tblGrid>
      <w:tr w:rsidR="00BB46A2" w:rsidRPr="0083326F" w14:paraId="67F35D5B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0ADBEAC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pieaugs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4787E75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4D9854A0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BB46A2" w:rsidRPr="0083326F" w14:paraId="6602F2C9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E516716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paliks nemainīgas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3ECC0F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7CB27A18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BB46A2" w:rsidRPr="0083326F" w14:paraId="40B3631D" w14:textId="77777777" w:rsidTr="009706F6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1A2903D4" w14:textId="77777777" w:rsidR="00BB46A2" w:rsidRPr="0083326F" w:rsidRDefault="00BB46A2" w:rsidP="00BB46A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samazināsies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84AAB1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284" w:type="dxa"/>
            <w:tcBorders>
              <w:left w:val="single" w:sz="6" w:space="0" w:color="76923C"/>
            </w:tcBorders>
            <w:vAlign w:val="center"/>
          </w:tcPr>
          <w:p w14:paraId="26951780" w14:textId="77777777" w:rsidR="00BB46A2" w:rsidRPr="0083326F" w:rsidRDefault="00BB46A2" w:rsidP="00BB46A2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3CEE32AA" w14:textId="77777777" w:rsidR="00BB46A2" w:rsidRPr="0083326F" w:rsidRDefault="00BB46A2" w:rsidP="00BB46A2">
      <w:pPr>
        <w:rPr>
          <w:rFonts w:ascii="Calibri" w:hAnsi="Calibri" w:cs="Calibri"/>
          <w:sz w:val="6"/>
          <w:szCs w:val="6"/>
          <w:lang w:eastAsia="lv-LV"/>
        </w:rPr>
      </w:pPr>
    </w:p>
    <w:tbl>
      <w:tblPr>
        <w:tblW w:w="0" w:type="auto"/>
        <w:tblInd w:w="108" w:type="dxa"/>
        <w:tblBorders>
          <w:top w:val="triple" w:sz="4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B46A2" w:rsidRPr="0083326F" w14:paraId="2A1A33B1" w14:textId="77777777" w:rsidTr="009706F6">
        <w:tc>
          <w:tcPr>
            <w:tcW w:w="10490" w:type="dxa"/>
            <w:shd w:val="clear" w:color="auto" w:fill="auto"/>
          </w:tcPr>
          <w:p w14:paraId="191A8983" w14:textId="77777777" w:rsidR="00BB46A2" w:rsidRPr="0083326F" w:rsidRDefault="00BB46A2" w:rsidP="00812BAD">
            <w:pPr>
              <w:spacing w:before="60"/>
              <w:jc w:val="center"/>
              <w:rPr>
                <w:rFonts w:ascii="Calibri" w:hAnsi="Calibri" w:cs="Calibri"/>
                <w:lang w:eastAsia="lv-LV"/>
              </w:rPr>
            </w:pPr>
            <w:r w:rsidRPr="0083326F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7. </w:t>
            </w:r>
            <w:r w:rsidRPr="0083326F">
              <w:rPr>
                <w:rFonts w:ascii="Calibri" w:hAnsi="Calibri" w:cs="Calibri"/>
                <w:i/>
                <w:lang w:eastAsia="lv-LV"/>
              </w:rPr>
              <w:t>un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 </w:t>
            </w:r>
            <w:r w:rsidR="005C13BF" w:rsidRPr="0083326F">
              <w:rPr>
                <w:rFonts w:ascii="Calibri" w:hAnsi="Calibri" w:cs="Calibri"/>
                <w:b/>
                <w:i/>
                <w:lang w:eastAsia="lv-LV"/>
              </w:rPr>
              <w:t>8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.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 jautājumu atbildiet tikai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 xml:space="preserve">janvārī, aprīlī, jūlijā </w:t>
            </w:r>
            <w:r w:rsidRPr="0083326F">
              <w:rPr>
                <w:rFonts w:ascii="Calibri" w:hAnsi="Calibri" w:cs="Calibri"/>
                <w:i/>
                <w:lang w:eastAsia="lv-LV"/>
              </w:rPr>
              <w:t xml:space="preserve">un </w:t>
            </w:r>
            <w:r w:rsidRPr="0083326F">
              <w:rPr>
                <w:rFonts w:ascii="Calibri" w:hAnsi="Calibri" w:cs="Calibri"/>
                <w:b/>
                <w:i/>
                <w:lang w:eastAsia="lv-LV"/>
              </w:rPr>
              <w:t>oktobrī</w:t>
            </w:r>
          </w:p>
        </w:tc>
      </w:tr>
    </w:tbl>
    <w:p w14:paraId="4A3DE39E" w14:textId="77777777" w:rsidR="00BB46A2" w:rsidRPr="0083326F" w:rsidRDefault="005C13BF" w:rsidP="005C13BF">
      <w:pPr>
        <w:spacing w:before="12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t>7</w:t>
      </w:r>
      <w:r w:rsidR="00BB46A2" w:rsidRPr="0083326F">
        <w:rPr>
          <w:rFonts w:ascii="Calibri" w:hAnsi="Calibri" w:cs="Calibri"/>
          <w:b/>
          <w:lang w:eastAsia="lv-LV"/>
        </w:rPr>
        <w:t xml:space="preserve">. Uzņēmuma saimniecisko darbību pašlaik ierobežo šādi galvenie faktori </w:t>
      </w:r>
      <w:r w:rsidR="00BB46A2" w:rsidRPr="0083326F">
        <w:rPr>
          <w:rFonts w:ascii="Calibri" w:hAnsi="Calibri" w:cs="Calibri"/>
          <w:i/>
          <w:lang w:eastAsia="lv-LV"/>
        </w:rPr>
        <w:t>(iespējamas vairākas atbildes)</w:t>
      </w:r>
      <w:r w:rsidR="00BB46A2" w:rsidRPr="0083326F">
        <w:rPr>
          <w:rFonts w:ascii="Calibri" w:hAnsi="Calibri" w:cs="Calibri"/>
          <w:b/>
          <w:lang w:eastAsia="lv-LV"/>
        </w:rPr>
        <w:t>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300"/>
      </w:tblGrid>
      <w:tr w:rsidR="00BB46A2" w:rsidRPr="0083326F" w14:paraId="43D5F4BF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435207D4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D032B47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3DA025C6" w14:textId="77777777" w:rsidR="00BB46A2" w:rsidRPr="0083326F" w:rsidRDefault="00BB46A2" w:rsidP="00BB46A2">
            <w:pPr>
              <w:keepNext/>
              <w:jc w:val="center"/>
              <w:outlineLvl w:val="7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BB46A2" w:rsidRPr="0083326F" w14:paraId="18756893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021B18BC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490938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9777FFA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BB46A2" w:rsidRPr="0083326F" w14:paraId="266717EF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6B397F34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D1E9C0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6B0127F7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  <w:tr w:rsidR="00BB46A2" w:rsidRPr="0083326F" w14:paraId="48F18289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5C0DE033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telpu un/vai iekārtu trūkums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B5EDD18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2154B005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D</w:t>
            </w:r>
          </w:p>
        </w:tc>
      </w:tr>
      <w:tr w:rsidR="00BB46A2" w:rsidRPr="0083326F" w14:paraId="2F3E1C9E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center"/>
          </w:tcPr>
          <w:p w14:paraId="7429AFFC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E515E2A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129668C6" w14:textId="77777777" w:rsidR="00BB46A2" w:rsidRPr="0083326F" w:rsidRDefault="00BB46A2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E</w:t>
            </w:r>
          </w:p>
        </w:tc>
      </w:tr>
      <w:tr w:rsidR="00BB46A2" w:rsidRPr="0083326F" w14:paraId="244797A7" w14:textId="77777777" w:rsidTr="00B211EE">
        <w:trPr>
          <w:cantSplit/>
          <w:jc w:val="center"/>
        </w:trPr>
        <w:tc>
          <w:tcPr>
            <w:tcW w:w="3402" w:type="dxa"/>
            <w:tcBorders>
              <w:right w:val="single" w:sz="6" w:space="0" w:color="76923C"/>
            </w:tcBorders>
            <w:vAlign w:val="bottom"/>
          </w:tcPr>
          <w:p w14:paraId="7CDCA513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i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citi faktori </w:t>
            </w:r>
            <w:r w:rsidRPr="0083326F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(norādiet)</w:t>
            </w:r>
          </w:p>
          <w:p w14:paraId="37B5B547" w14:textId="77777777" w:rsidR="00BB46A2" w:rsidRPr="0083326F" w:rsidRDefault="00BB46A2" w:rsidP="00BB46A2">
            <w:pPr>
              <w:ind w:left="57"/>
              <w:rPr>
                <w:rFonts w:ascii="Calibri" w:hAnsi="Calibri" w:cs="Calibri"/>
                <w:sz w:val="16"/>
                <w:szCs w:val="16"/>
                <w:lang w:eastAsia="lv-LV"/>
              </w:rPr>
            </w:pPr>
            <w:r w:rsidRPr="0083326F">
              <w:rPr>
                <w:rFonts w:ascii="Calibri" w:hAnsi="Calibri" w:cs="Calibri"/>
                <w:sz w:val="16"/>
                <w:szCs w:val="16"/>
                <w:lang w:eastAsia="lv-LV"/>
              </w:rPr>
              <w:t>………………………….………………………………..</w:t>
            </w:r>
          </w:p>
        </w:tc>
        <w:tc>
          <w:tcPr>
            <w:tcW w:w="851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</w:tcPr>
          <w:p w14:paraId="50F82382" w14:textId="77777777" w:rsidR="00BB46A2" w:rsidRPr="0083326F" w:rsidRDefault="00BB46A2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00" w:type="dxa"/>
            <w:tcBorders>
              <w:left w:val="single" w:sz="6" w:space="0" w:color="76923C"/>
            </w:tcBorders>
            <w:vAlign w:val="center"/>
          </w:tcPr>
          <w:p w14:paraId="5A770D57" w14:textId="77777777" w:rsidR="00BB46A2" w:rsidRPr="0083326F" w:rsidRDefault="00BB46A2" w:rsidP="005C13BF">
            <w:pPr>
              <w:spacing w:after="120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F</w:t>
            </w:r>
          </w:p>
        </w:tc>
      </w:tr>
    </w:tbl>
    <w:p w14:paraId="69919B5C" w14:textId="77777777" w:rsidR="00BB46A2" w:rsidRPr="0083326F" w:rsidRDefault="005C13BF" w:rsidP="00707A38">
      <w:pPr>
        <w:spacing w:before="240" w:after="40"/>
        <w:ind w:left="284" w:hanging="284"/>
        <w:rPr>
          <w:rFonts w:ascii="Calibri" w:hAnsi="Calibri" w:cs="Calibri"/>
          <w:b/>
          <w:lang w:eastAsia="lv-LV"/>
        </w:rPr>
      </w:pPr>
      <w:r w:rsidRPr="0083326F">
        <w:rPr>
          <w:rFonts w:ascii="Calibri" w:hAnsi="Calibri" w:cs="Calibri"/>
          <w:b/>
          <w:lang w:eastAsia="lv-LV"/>
        </w:rPr>
        <w:lastRenderedPageBreak/>
        <w:t>8</w:t>
      </w:r>
      <w:r w:rsidR="00BB46A2" w:rsidRPr="0083326F">
        <w:rPr>
          <w:rFonts w:ascii="Calibri" w:hAnsi="Calibri" w:cs="Calibri"/>
          <w:b/>
          <w:lang w:eastAsia="lv-LV"/>
        </w:rPr>
        <w:t>. Ja pieprasījums pieaugtu, vai uzņēmums ar pašreizējiem resursiem, Jūsuprāt, varētu palielināt darb</w:t>
      </w:r>
      <w:r w:rsidR="00812BAD" w:rsidRPr="0083326F">
        <w:rPr>
          <w:rFonts w:ascii="Calibri" w:hAnsi="Calibri" w:cs="Calibri"/>
          <w:b/>
          <w:lang w:eastAsia="lv-LV"/>
        </w:rPr>
        <w:t>ības apjomu?</w:t>
      </w:r>
    </w:p>
    <w:tbl>
      <w:tblPr>
        <w:tblW w:w="9176" w:type="dxa"/>
        <w:tblInd w:w="56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47"/>
        <w:gridCol w:w="344"/>
        <w:gridCol w:w="508"/>
        <w:gridCol w:w="332"/>
        <w:gridCol w:w="573"/>
        <w:gridCol w:w="508"/>
        <w:gridCol w:w="331"/>
        <w:gridCol w:w="4284"/>
        <w:gridCol w:w="1052"/>
        <w:gridCol w:w="423"/>
        <w:gridCol w:w="274"/>
      </w:tblGrid>
      <w:tr w:rsidR="004609E5" w:rsidRPr="0083326F" w14:paraId="33196C11" w14:textId="77777777" w:rsidTr="00812BAD">
        <w:trPr>
          <w:cantSplit/>
          <w:trHeight w:val="284"/>
        </w:trPr>
        <w:tc>
          <w:tcPr>
            <w:tcW w:w="547" w:type="dxa"/>
            <w:vAlign w:val="center"/>
          </w:tcPr>
          <w:p w14:paraId="12021362" w14:textId="77777777" w:rsidR="00245DBF" w:rsidRPr="0083326F" w:rsidRDefault="00245DBF" w:rsidP="00BB46A2">
            <w:pPr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344" w:type="dxa"/>
            <w:tcBorders>
              <w:right w:val="single" w:sz="6" w:space="0" w:color="76923C"/>
            </w:tcBorders>
            <w:vAlign w:val="center"/>
          </w:tcPr>
          <w:p w14:paraId="74AE4CD9" w14:textId="77777777" w:rsidR="00245DBF" w:rsidRPr="0083326F" w:rsidRDefault="00245DBF" w:rsidP="00BB46A2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DC70E27" w14:textId="77777777" w:rsidR="00245DBF" w:rsidRPr="0083326F" w:rsidRDefault="00245DBF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2" w:type="dxa"/>
            <w:tcBorders>
              <w:left w:val="single" w:sz="6" w:space="0" w:color="76923C"/>
            </w:tcBorders>
            <w:shd w:val="clear" w:color="auto" w:fill="auto"/>
            <w:vAlign w:val="center"/>
          </w:tcPr>
          <w:p w14:paraId="3876C89B" w14:textId="77777777" w:rsidR="00245DBF" w:rsidRPr="0083326F" w:rsidRDefault="00245DBF" w:rsidP="00245DBF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573" w:type="dxa"/>
            <w:tcBorders>
              <w:right w:val="single" w:sz="6" w:space="0" w:color="76923C"/>
            </w:tcBorders>
            <w:shd w:val="clear" w:color="auto" w:fill="auto"/>
            <w:vAlign w:val="center"/>
          </w:tcPr>
          <w:p w14:paraId="3FFAC55D" w14:textId="77777777" w:rsidR="00245DBF" w:rsidRPr="0083326F" w:rsidRDefault="00245DBF" w:rsidP="00BB46A2">
            <w:pPr>
              <w:ind w:right="57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nē</w:t>
            </w:r>
          </w:p>
        </w:tc>
        <w:tc>
          <w:tcPr>
            <w:tcW w:w="5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2725F93" w14:textId="77777777" w:rsidR="00245DBF" w:rsidRPr="0083326F" w:rsidRDefault="00245DBF" w:rsidP="00BB46A2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331" w:type="dxa"/>
            <w:tcBorders>
              <w:left w:val="single" w:sz="6" w:space="0" w:color="76923C"/>
            </w:tcBorders>
            <w:vAlign w:val="center"/>
          </w:tcPr>
          <w:p w14:paraId="48C93543" w14:textId="77777777" w:rsidR="00245DBF" w:rsidRPr="0083326F" w:rsidRDefault="00245DBF" w:rsidP="00245DBF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4284" w:type="dxa"/>
            <w:tcBorders>
              <w:right w:val="single" w:sz="6" w:space="0" w:color="76923C"/>
            </w:tcBorders>
            <w:vAlign w:val="center"/>
          </w:tcPr>
          <w:p w14:paraId="6A0D2148" w14:textId="77777777" w:rsidR="00245DBF" w:rsidRPr="0083326F" w:rsidRDefault="00245DBF" w:rsidP="00BB46A2">
            <w:pPr>
              <w:ind w:right="113"/>
              <w:jc w:val="right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b/>
                <w:lang w:eastAsia="lv-LV"/>
              </w:rPr>
              <w:t>Ja „jā”, tad</w:t>
            </w:r>
            <w:r w:rsidR="00853F31" w:rsidRPr="0083326F">
              <w:rPr>
                <w:rFonts w:ascii="Calibri" w:hAnsi="Calibri" w:cs="Calibri"/>
                <w:b/>
                <w:lang w:eastAsia="lv-LV"/>
              </w:rPr>
              <w:t>,</w:t>
            </w:r>
            <w:r w:rsidRPr="0083326F">
              <w:rPr>
                <w:rFonts w:ascii="Calibri" w:hAnsi="Calibri" w:cs="Calibri"/>
                <w:b/>
                <w:lang w:eastAsia="lv-LV"/>
              </w:rPr>
              <w:t xml:space="preserve"> par cik procentiem?</w:t>
            </w:r>
          </w:p>
        </w:tc>
        <w:tc>
          <w:tcPr>
            <w:tcW w:w="105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C2AE1C" w14:textId="77777777" w:rsidR="00245DBF" w:rsidRPr="0083326F" w:rsidRDefault="00245DBF" w:rsidP="00245DBF">
            <w:pPr>
              <w:ind w:right="57"/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423" w:type="dxa"/>
            <w:tcBorders>
              <w:left w:val="single" w:sz="6" w:space="0" w:color="76923C"/>
            </w:tcBorders>
            <w:vAlign w:val="center"/>
          </w:tcPr>
          <w:p w14:paraId="0B9E31AE" w14:textId="77777777" w:rsidR="00245DBF" w:rsidRPr="0083326F" w:rsidRDefault="00245DBF" w:rsidP="00245DBF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83326F">
              <w:rPr>
                <w:rFonts w:ascii="Calibri" w:hAnsi="Calibri" w:cs="Calibri"/>
                <w:sz w:val="22"/>
                <w:szCs w:val="22"/>
                <w:lang w:eastAsia="lv-LV"/>
              </w:rPr>
              <w:t>%</w:t>
            </w:r>
          </w:p>
        </w:tc>
        <w:tc>
          <w:tcPr>
            <w:tcW w:w="274" w:type="dxa"/>
            <w:tcBorders>
              <w:left w:val="nil"/>
            </w:tcBorders>
            <w:vAlign w:val="center"/>
          </w:tcPr>
          <w:p w14:paraId="4EE49AF4" w14:textId="77777777" w:rsidR="00245DBF" w:rsidRPr="0083326F" w:rsidRDefault="00245DBF" w:rsidP="00BB46A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83326F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</w:tbl>
    <w:p w14:paraId="71539174" w14:textId="77777777" w:rsidR="00BB46A2" w:rsidRPr="0083326F" w:rsidRDefault="00BB46A2" w:rsidP="00092C7B">
      <w:pPr>
        <w:rPr>
          <w:rFonts w:ascii="Calibri" w:hAnsi="Calibri" w:cs="Calibri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83326F" w14:paraId="58807096" w14:textId="77777777" w:rsidTr="00A41C52">
        <w:trPr>
          <w:trHeight w:val="405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2E0001B5" w14:textId="77777777" w:rsidR="008E5C9F" w:rsidRPr="0083326F" w:rsidRDefault="008E5C9F" w:rsidP="00BF17ED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83326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BF17ED" w:rsidRPr="0083326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83326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14E4C41" w14:textId="77777777" w:rsidR="008E5C9F" w:rsidRPr="0083326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3D028BD" w14:textId="77777777" w:rsidR="008E5C9F" w:rsidRPr="0083326F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3B7AD4F" w14:textId="77777777" w:rsidR="008E5C9F" w:rsidRPr="0083326F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26C0FDF" w14:textId="77777777" w:rsidR="008E5C9F" w:rsidRPr="0083326F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83326F">
        <w:rPr>
          <w:rFonts w:ascii="Calibri" w:hAnsi="Calibri" w:cs="Calibri"/>
          <w:sz w:val="18"/>
          <w:szCs w:val="18"/>
        </w:rPr>
        <w:t xml:space="preserve">stundas </w:t>
      </w:r>
      <w:r w:rsidRPr="0083326F">
        <w:rPr>
          <w:rFonts w:ascii="Calibri" w:hAnsi="Calibri" w:cs="Calibri"/>
          <w:sz w:val="18"/>
          <w:szCs w:val="18"/>
        </w:rPr>
        <w:tab/>
        <w:t>minūtes</w:t>
      </w:r>
    </w:p>
    <w:p w14:paraId="16A9AEA3" w14:textId="77777777" w:rsidR="008E5C9F" w:rsidRPr="0083326F" w:rsidRDefault="008E5C9F" w:rsidP="008E5C9F">
      <w:pPr>
        <w:ind w:right="-86"/>
        <w:rPr>
          <w:rFonts w:ascii="Calibri" w:hAnsi="Calibri" w:cs="Calibri"/>
          <w:szCs w:val="24"/>
        </w:rPr>
      </w:pPr>
    </w:p>
    <w:p w14:paraId="069D67C7" w14:textId="77777777" w:rsidR="008E5C9F" w:rsidRPr="0083326F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83326F">
        <w:rPr>
          <w:rFonts w:ascii="Calibri" w:hAnsi="Calibri" w:cs="Calibri"/>
          <w:sz w:val="22"/>
          <w:szCs w:val="22"/>
        </w:rPr>
        <w:t>20</w:t>
      </w:r>
      <w:r w:rsidR="005C13BF" w:rsidRPr="0083326F">
        <w:rPr>
          <w:rFonts w:ascii="Calibri" w:hAnsi="Calibri" w:cs="Calibri"/>
          <w:sz w:val="22"/>
          <w:szCs w:val="22"/>
        </w:rPr>
        <w:t>__</w:t>
      </w:r>
      <w:r w:rsidRPr="0083326F">
        <w:rPr>
          <w:rFonts w:ascii="Calibri" w:hAnsi="Calibri" w:cs="Calibri"/>
          <w:sz w:val="22"/>
          <w:szCs w:val="22"/>
        </w:rPr>
        <w:t>.</w:t>
      </w:r>
      <w:r w:rsidR="00FE2F50" w:rsidRPr="0083326F">
        <w:rPr>
          <w:rFonts w:ascii="Calibri" w:hAnsi="Calibri" w:cs="Calibri"/>
          <w:sz w:val="22"/>
          <w:szCs w:val="22"/>
        </w:rPr>
        <w:t xml:space="preserve"> </w:t>
      </w:r>
      <w:r w:rsidRPr="0083326F">
        <w:rPr>
          <w:rFonts w:ascii="Calibri" w:hAnsi="Calibri" w:cs="Calibri"/>
          <w:sz w:val="22"/>
          <w:szCs w:val="22"/>
        </w:rPr>
        <w:t>gada _____. ____________________</w:t>
      </w:r>
      <w:r w:rsidRPr="0083326F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5FA2F87C" w14:textId="77777777" w:rsidR="008E5C9F" w:rsidRPr="0083326F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83326F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  <w:r w:rsidR="002A2CDE" w:rsidRPr="0083326F">
        <w:rPr>
          <w:rFonts w:ascii="Calibri" w:hAnsi="Calibri" w:cs="Calibri"/>
          <w:color w:val="000000"/>
          <w:sz w:val="18"/>
          <w:szCs w:val="18"/>
        </w:rPr>
        <w:t>*</w:t>
      </w:r>
    </w:p>
    <w:p w14:paraId="0A2399EC" w14:textId="77777777" w:rsidR="00812BAD" w:rsidRPr="0083326F" w:rsidRDefault="00812BAD" w:rsidP="008E5C9F">
      <w:pPr>
        <w:tabs>
          <w:tab w:val="center" w:pos="8364"/>
        </w:tabs>
        <w:ind w:right="-86"/>
        <w:rPr>
          <w:rFonts w:ascii="Calibri" w:hAnsi="Calibri" w:cs="Calibri"/>
          <w:sz w:val="10"/>
          <w:szCs w:val="10"/>
        </w:rPr>
      </w:pPr>
    </w:p>
    <w:p w14:paraId="12D4A34A" w14:textId="77777777" w:rsidR="00DA7354" w:rsidRPr="0083326F" w:rsidRDefault="008E5C9F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83326F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02891C56" w14:textId="77777777" w:rsidR="002A2CDE" w:rsidRPr="0083326F" w:rsidRDefault="002A2CDE" w:rsidP="00BB46A2">
      <w:pPr>
        <w:tabs>
          <w:tab w:val="left" w:pos="7200"/>
        </w:tabs>
        <w:spacing w:before="60"/>
        <w:ind w:right="23"/>
        <w:jc w:val="center"/>
        <w:rPr>
          <w:rFonts w:ascii="Calibri" w:hAnsi="Calibri" w:cs="Calibri"/>
          <w:b/>
          <w:color w:val="76923C"/>
          <w:szCs w:val="24"/>
        </w:rPr>
      </w:pPr>
    </w:p>
    <w:p w14:paraId="6110C989" w14:textId="77777777" w:rsidR="002A2CDE" w:rsidRPr="0083326F" w:rsidRDefault="002A2CDE" w:rsidP="002A2CDE">
      <w:pPr>
        <w:tabs>
          <w:tab w:val="left" w:pos="6804"/>
        </w:tabs>
        <w:rPr>
          <w:color w:val="000000"/>
          <w:sz w:val="28"/>
          <w:szCs w:val="28"/>
        </w:rPr>
      </w:pPr>
      <w:r w:rsidRPr="0083326F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14:paraId="5C1072BF" w14:textId="77777777" w:rsidR="002A2CDE" w:rsidRPr="0083326F" w:rsidRDefault="002A2CDE" w:rsidP="002A2CDE">
      <w:pPr>
        <w:tabs>
          <w:tab w:val="left" w:pos="6804"/>
        </w:tabs>
        <w:rPr>
          <w:color w:val="000000"/>
          <w:sz w:val="28"/>
          <w:szCs w:val="28"/>
        </w:rPr>
      </w:pPr>
    </w:p>
    <w:p w14:paraId="7E0F0264" w14:textId="77777777" w:rsidR="002A2CDE" w:rsidRPr="0083326F" w:rsidRDefault="002A2CDE" w:rsidP="002A2CDE">
      <w:pPr>
        <w:ind w:firstLine="360"/>
        <w:rPr>
          <w:bCs/>
          <w:color w:val="000000"/>
          <w:sz w:val="28"/>
          <w:szCs w:val="28"/>
        </w:rPr>
      </w:pPr>
      <w:r w:rsidRPr="0083326F">
        <w:rPr>
          <w:bCs/>
          <w:color w:val="000000"/>
          <w:sz w:val="28"/>
          <w:szCs w:val="28"/>
        </w:rPr>
        <w:t>Ministru prezidenta biedrs,</w:t>
      </w:r>
    </w:p>
    <w:p w14:paraId="20DBC3F2" w14:textId="77777777" w:rsidR="002A2CDE" w:rsidRPr="0083326F" w:rsidRDefault="002A2CDE" w:rsidP="002A2CDE">
      <w:pPr>
        <w:ind w:firstLine="360"/>
        <w:rPr>
          <w:sz w:val="28"/>
          <w:szCs w:val="28"/>
        </w:rPr>
      </w:pPr>
      <w:r w:rsidRPr="0083326F">
        <w:rPr>
          <w:bCs/>
          <w:color w:val="000000"/>
          <w:sz w:val="28"/>
          <w:szCs w:val="28"/>
        </w:rPr>
        <w:t>ekonomikas ministrs</w:t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sz w:val="28"/>
          <w:szCs w:val="28"/>
        </w:rPr>
        <w:t xml:space="preserve">A. </w:t>
      </w:r>
      <w:proofErr w:type="spellStart"/>
      <w:r w:rsidRPr="0083326F">
        <w:rPr>
          <w:sz w:val="28"/>
          <w:szCs w:val="28"/>
        </w:rPr>
        <w:t>Ašeradens</w:t>
      </w:r>
      <w:proofErr w:type="spellEnd"/>
    </w:p>
    <w:p w14:paraId="29F8DA15" w14:textId="77777777" w:rsidR="002A2CDE" w:rsidRPr="0083326F" w:rsidRDefault="002A2CDE" w:rsidP="002A2CDE">
      <w:pPr>
        <w:rPr>
          <w:sz w:val="28"/>
          <w:szCs w:val="28"/>
        </w:rPr>
      </w:pPr>
    </w:p>
    <w:p w14:paraId="4AD30FD3" w14:textId="77777777" w:rsidR="002A2CDE" w:rsidRPr="0083326F" w:rsidRDefault="002A2CDE" w:rsidP="002A2CDE">
      <w:pPr>
        <w:ind w:firstLine="360"/>
        <w:rPr>
          <w:bCs/>
          <w:color w:val="000000"/>
          <w:sz w:val="28"/>
          <w:szCs w:val="28"/>
        </w:rPr>
      </w:pPr>
      <w:r w:rsidRPr="0083326F">
        <w:rPr>
          <w:bCs/>
          <w:color w:val="000000"/>
          <w:sz w:val="28"/>
          <w:szCs w:val="28"/>
        </w:rPr>
        <w:t>Iesniedzējs:</w:t>
      </w:r>
    </w:p>
    <w:p w14:paraId="1E12F456" w14:textId="77777777" w:rsidR="002A2CDE" w:rsidRPr="0083326F" w:rsidRDefault="002A2CDE" w:rsidP="002A2CDE">
      <w:pPr>
        <w:ind w:firstLine="360"/>
        <w:rPr>
          <w:bCs/>
          <w:color w:val="000000"/>
          <w:sz w:val="28"/>
          <w:szCs w:val="28"/>
        </w:rPr>
      </w:pPr>
      <w:r w:rsidRPr="0083326F">
        <w:rPr>
          <w:bCs/>
          <w:color w:val="000000"/>
          <w:sz w:val="28"/>
          <w:szCs w:val="28"/>
        </w:rPr>
        <w:t>Ministru prezidenta biedrs,</w:t>
      </w:r>
    </w:p>
    <w:p w14:paraId="5834432F" w14:textId="77777777" w:rsidR="002A2CDE" w:rsidRPr="0083326F" w:rsidRDefault="002A2CDE" w:rsidP="002A2CDE">
      <w:pPr>
        <w:ind w:firstLine="360"/>
        <w:rPr>
          <w:sz w:val="28"/>
          <w:szCs w:val="28"/>
        </w:rPr>
      </w:pPr>
      <w:r w:rsidRPr="0083326F">
        <w:rPr>
          <w:bCs/>
          <w:color w:val="000000"/>
          <w:sz w:val="28"/>
          <w:szCs w:val="28"/>
        </w:rPr>
        <w:t>ekonomikas ministrs</w:t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bCs/>
          <w:color w:val="000000"/>
          <w:sz w:val="28"/>
          <w:szCs w:val="28"/>
        </w:rPr>
        <w:tab/>
      </w:r>
      <w:r w:rsidRPr="0083326F">
        <w:rPr>
          <w:sz w:val="28"/>
          <w:szCs w:val="28"/>
        </w:rPr>
        <w:t xml:space="preserve">A. </w:t>
      </w:r>
      <w:proofErr w:type="spellStart"/>
      <w:r w:rsidRPr="0083326F">
        <w:rPr>
          <w:sz w:val="28"/>
          <w:szCs w:val="28"/>
        </w:rPr>
        <w:t>Ašeradens</w:t>
      </w:r>
      <w:proofErr w:type="spellEnd"/>
    </w:p>
    <w:p w14:paraId="680247E6" w14:textId="77777777" w:rsidR="002A2CDE" w:rsidRPr="0083326F" w:rsidRDefault="002A2CDE" w:rsidP="002A2CDE">
      <w:pPr>
        <w:ind w:firstLine="360"/>
        <w:rPr>
          <w:bCs/>
          <w:color w:val="000000"/>
          <w:sz w:val="28"/>
          <w:szCs w:val="28"/>
        </w:rPr>
      </w:pPr>
    </w:p>
    <w:p w14:paraId="3A8D3CFD" w14:textId="77777777" w:rsidR="002A2CDE" w:rsidRPr="0083326F" w:rsidRDefault="002A2CDE" w:rsidP="002A2CDE">
      <w:pPr>
        <w:ind w:firstLine="360"/>
        <w:rPr>
          <w:sz w:val="28"/>
          <w:szCs w:val="28"/>
        </w:rPr>
      </w:pPr>
      <w:r w:rsidRPr="0083326F">
        <w:rPr>
          <w:sz w:val="28"/>
          <w:szCs w:val="28"/>
        </w:rPr>
        <w:t>Vīza: Valsts sekretārs</w:t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  <w:t>Ē.Eglītis</w:t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  <w:r w:rsidRPr="0083326F">
        <w:rPr>
          <w:sz w:val="28"/>
          <w:szCs w:val="28"/>
        </w:rPr>
        <w:tab/>
      </w:r>
    </w:p>
    <w:p w14:paraId="5769881B" w14:textId="77777777" w:rsidR="002A2CDE" w:rsidRPr="0083326F" w:rsidRDefault="002A2CDE" w:rsidP="002A2CDE">
      <w:pPr>
        <w:ind w:firstLine="360"/>
        <w:rPr>
          <w:sz w:val="28"/>
          <w:szCs w:val="28"/>
        </w:rPr>
      </w:pPr>
    </w:p>
    <w:p w14:paraId="0697579E" w14:textId="77777777" w:rsidR="002A2CDE" w:rsidRPr="0083326F" w:rsidRDefault="002A2CDE" w:rsidP="002A2CDE">
      <w:pPr>
        <w:ind w:right="-284"/>
        <w:rPr>
          <w:sz w:val="20"/>
        </w:rPr>
      </w:pPr>
      <w:r w:rsidRPr="0083326F">
        <w:rPr>
          <w:sz w:val="20"/>
        </w:rPr>
        <w:t xml:space="preserve">G. </w:t>
      </w:r>
      <w:proofErr w:type="spellStart"/>
      <w:r w:rsidRPr="0083326F">
        <w:rPr>
          <w:sz w:val="20"/>
        </w:rPr>
        <w:t>Piliņa</w:t>
      </w:r>
      <w:proofErr w:type="spellEnd"/>
      <w:r w:rsidRPr="0083326F">
        <w:rPr>
          <w:sz w:val="20"/>
        </w:rPr>
        <w:t xml:space="preserve">, 67366773 </w:t>
      </w:r>
    </w:p>
    <w:p w14:paraId="7708F9C6" w14:textId="77777777" w:rsidR="002A2CDE" w:rsidRPr="00092C7B" w:rsidRDefault="00CD5D74" w:rsidP="002A2CDE">
      <w:pPr>
        <w:tabs>
          <w:tab w:val="left" w:pos="7200"/>
        </w:tabs>
        <w:ind w:right="23"/>
        <w:rPr>
          <w:rFonts w:ascii="Calibri" w:hAnsi="Calibri" w:cs="Calibri"/>
          <w:b/>
          <w:color w:val="76923C"/>
          <w:szCs w:val="24"/>
        </w:rPr>
      </w:pPr>
      <w:hyperlink r:id="rId9" w:history="1">
        <w:r w:rsidR="002A2CDE" w:rsidRPr="0083326F">
          <w:rPr>
            <w:rStyle w:val="Hyperlink"/>
            <w:sz w:val="20"/>
          </w:rPr>
          <w:t>Guna.Pilina@csb.gov</w:t>
        </w:r>
        <w:bookmarkStart w:id="0" w:name="_GoBack"/>
        <w:bookmarkEnd w:id="0"/>
        <w:r w:rsidR="002A2CDE" w:rsidRPr="0083326F">
          <w:rPr>
            <w:rStyle w:val="Hyperlink"/>
            <w:sz w:val="20"/>
          </w:rPr>
          <w:t>.lv</w:t>
        </w:r>
      </w:hyperlink>
    </w:p>
    <w:sectPr w:rsidR="002A2CDE" w:rsidRPr="00092C7B" w:rsidSect="004631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4349" w14:textId="77777777" w:rsidR="00EB2D28" w:rsidRDefault="00EB2D28">
      <w:r>
        <w:separator/>
      </w:r>
    </w:p>
  </w:endnote>
  <w:endnote w:type="continuationSeparator" w:id="0">
    <w:p w14:paraId="0A4758C3" w14:textId="77777777" w:rsidR="00EB2D28" w:rsidRDefault="00EB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6DF7" w14:textId="667428FF" w:rsidR="001375EE" w:rsidRPr="00171131" w:rsidRDefault="009E5D7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CD5D74">
      <w:rPr>
        <w:rFonts w:ascii="Calibri" w:eastAsia="Calibri" w:hAnsi="Calibri"/>
        <w:noProof/>
        <w:sz w:val="22"/>
        <w:szCs w:val="22"/>
        <w:lang w:val="en-US"/>
      </w:rPr>
      <w:t>EMNotp20_240818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0C00" w14:textId="0321ADEC" w:rsidR="001375EE" w:rsidRPr="00171131" w:rsidRDefault="00463197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CD5D74">
      <w:rPr>
        <w:rFonts w:ascii="Calibri" w:eastAsia="Calibri" w:hAnsi="Calibri"/>
        <w:noProof/>
        <w:sz w:val="22"/>
        <w:szCs w:val="22"/>
        <w:lang w:val="en-US"/>
      </w:rPr>
      <w:t>EMNotp20_240818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ACC8" w14:textId="75ED73BE" w:rsidR="00463197" w:rsidRDefault="00463197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>
      <w:rPr>
        <w:rFonts w:ascii="Calibri" w:eastAsia="Calibri" w:hAnsi="Calibri"/>
        <w:sz w:val="22"/>
        <w:szCs w:val="22"/>
        <w:lang w:val="en-US"/>
      </w:rPr>
      <w:t>19</w:t>
    </w:r>
    <w:r w:rsidRPr="00E06854">
      <w:rPr>
        <w:rFonts w:ascii="Calibri" w:eastAsia="Calibri" w:hAnsi="Calibri"/>
        <w:sz w:val="22"/>
        <w:szCs w:val="22"/>
        <w:lang w:val="en-US"/>
      </w:rPr>
      <w:t>_0</w:t>
    </w:r>
    <w:r>
      <w:rPr>
        <w:rFonts w:ascii="Calibri" w:eastAsia="Calibri" w:hAnsi="Calibri"/>
        <w:sz w:val="22"/>
        <w:szCs w:val="22"/>
        <w:lang w:val="en-US"/>
      </w:rPr>
      <w:t>6</w:t>
    </w:r>
    <w:r w:rsidRPr="00E06854">
      <w:rPr>
        <w:rFonts w:ascii="Calibri" w:eastAsia="Calibri" w:hAnsi="Calibri"/>
        <w:sz w:val="22"/>
        <w:szCs w:val="22"/>
        <w:lang w:val="en-US"/>
      </w:rPr>
      <w:t>0718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2B7C" w14:textId="77777777" w:rsidR="00EB2D28" w:rsidRDefault="00EB2D28">
      <w:r>
        <w:separator/>
      </w:r>
    </w:p>
  </w:footnote>
  <w:footnote w:type="continuationSeparator" w:id="0">
    <w:p w14:paraId="4DA9445D" w14:textId="77777777" w:rsidR="00EB2D28" w:rsidRDefault="00EB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6122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08E619" w14:textId="0B216000" w:rsidR="00463197" w:rsidRDefault="004631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2FC6A" w14:textId="77777777" w:rsidR="00463197" w:rsidRDefault="0046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12327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736B87" w14:textId="3904A605" w:rsidR="00D83A4F" w:rsidRDefault="00D83A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9B512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7676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7B1A59" w14:textId="50D085DF" w:rsidR="00463197" w:rsidRDefault="004631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FAE35" w14:textId="77777777" w:rsidR="00463197" w:rsidRDefault="0046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11724"/>
    <w:rsid w:val="00034077"/>
    <w:rsid w:val="000378B8"/>
    <w:rsid w:val="0005033A"/>
    <w:rsid w:val="00064BB1"/>
    <w:rsid w:val="0009204F"/>
    <w:rsid w:val="00092C7B"/>
    <w:rsid w:val="000C44DD"/>
    <w:rsid w:val="000C4877"/>
    <w:rsid w:val="000C71AE"/>
    <w:rsid w:val="000F1A25"/>
    <w:rsid w:val="000F4207"/>
    <w:rsid w:val="00100FF7"/>
    <w:rsid w:val="0011643C"/>
    <w:rsid w:val="0013381A"/>
    <w:rsid w:val="001375EE"/>
    <w:rsid w:val="001428FB"/>
    <w:rsid w:val="00145DD9"/>
    <w:rsid w:val="0015149D"/>
    <w:rsid w:val="00167CA0"/>
    <w:rsid w:val="00171131"/>
    <w:rsid w:val="001E5EC5"/>
    <w:rsid w:val="00236046"/>
    <w:rsid w:val="00245DBF"/>
    <w:rsid w:val="00250BB0"/>
    <w:rsid w:val="00251C4E"/>
    <w:rsid w:val="00251C53"/>
    <w:rsid w:val="002540F0"/>
    <w:rsid w:val="00260757"/>
    <w:rsid w:val="00272C28"/>
    <w:rsid w:val="00282C35"/>
    <w:rsid w:val="002A2CDE"/>
    <w:rsid w:val="002A5E32"/>
    <w:rsid w:val="002B398D"/>
    <w:rsid w:val="002D33C5"/>
    <w:rsid w:val="002E7212"/>
    <w:rsid w:val="0034703B"/>
    <w:rsid w:val="00356915"/>
    <w:rsid w:val="003736FF"/>
    <w:rsid w:val="003832E2"/>
    <w:rsid w:val="0039223F"/>
    <w:rsid w:val="003B1F20"/>
    <w:rsid w:val="003B44AF"/>
    <w:rsid w:val="003D0453"/>
    <w:rsid w:val="003D125B"/>
    <w:rsid w:val="003E551F"/>
    <w:rsid w:val="003E6171"/>
    <w:rsid w:val="003F275D"/>
    <w:rsid w:val="00425A2E"/>
    <w:rsid w:val="004353B6"/>
    <w:rsid w:val="00435BB9"/>
    <w:rsid w:val="0045431E"/>
    <w:rsid w:val="00460576"/>
    <w:rsid w:val="00460809"/>
    <w:rsid w:val="004609E5"/>
    <w:rsid w:val="00463197"/>
    <w:rsid w:val="00467863"/>
    <w:rsid w:val="00470C6E"/>
    <w:rsid w:val="00487D06"/>
    <w:rsid w:val="004A1AC2"/>
    <w:rsid w:val="004B38B4"/>
    <w:rsid w:val="004D2FB2"/>
    <w:rsid w:val="004D574C"/>
    <w:rsid w:val="00513049"/>
    <w:rsid w:val="00513258"/>
    <w:rsid w:val="00520171"/>
    <w:rsid w:val="0052566C"/>
    <w:rsid w:val="00545855"/>
    <w:rsid w:val="005566DB"/>
    <w:rsid w:val="00573EF9"/>
    <w:rsid w:val="00586A3E"/>
    <w:rsid w:val="00593404"/>
    <w:rsid w:val="005C05F0"/>
    <w:rsid w:val="005C13BF"/>
    <w:rsid w:val="00603E34"/>
    <w:rsid w:val="006470D6"/>
    <w:rsid w:val="00656F07"/>
    <w:rsid w:val="00667220"/>
    <w:rsid w:val="006679E7"/>
    <w:rsid w:val="0067163B"/>
    <w:rsid w:val="00672092"/>
    <w:rsid w:val="00683DEF"/>
    <w:rsid w:val="006943B5"/>
    <w:rsid w:val="00697F00"/>
    <w:rsid w:val="006A1EAF"/>
    <w:rsid w:val="006A25AC"/>
    <w:rsid w:val="006D035C"/>
    <w:rsid w:val="006E675C"/>
    <w:rsid w:val="007004A8"/>
    <w:rsid w:val="00707A38"/>
    <w:rsid w:val="007278EF"/>
    <w:rsid w:val="00764A80"/>
    <w:rsid w:val="0076537E"/>
    <w:rsid w:val="00771E57"/>
    <w:rsid w:val="007A2EA9"/>
    <w:rsid w:val="007B1A9B"/>
    <w:rsid w:val="007B7BB2"/>
    <w:rsid w:val="007D1052"/>
    <w:rsid w:val="007D71C3"/>
    <w:rsid w:val="0081088B"/>
    <w:rsid w:val="00812BAD"/>
    <w:rsid w:val="008175C3"/>
    <w:rsid w:val="0083326F"/>
    <w:rsid w:val="00841F2E"/>
    <w:rsid w:val="00850602"/>
    <w:rsid w:val="00853F31"/>
    <w:rsid w:val="00860CF4"/>
    <w:rsid w:val="00863B2D"/>
    <w:rsid w:val="008872BF"/>
    <w:rsid w:val="00896498"/>
    <w:rsid w:val="008A23D1"/>
    <w:rsid w:val="008C122E"/>
    <w:rsid w:val="008D2ED1"/>
    <w:rsid w:val="008D7BC3"/>
    <w:rsid w:val="008E5111"/>
    <w:rsid w:val="008E5C9F"/>
    <w:rsid w:val="008F3F50"/>
    <w:rsid w:val="00901B73"/>
    <w:rsid w:val="00904E97"/>
    <w:rsid w:val="00907728"/>
    <w:rsid w:val="00913C30"/>
    <w:rsid w:val="0093291B"/>
    <w:rsid w:val="0096544E"/>
    <w:rsid w:val="009706F6"/>
    <w:rsid w:val="00982699"/>
    <w:rsid w:val="00982FC7"/>
    <w:rsid w:val="009A661B"/>
    <w:rsid w:val="009B0653"/>
    <w:rsid w:val="009C4922"/>
    <w:rsid w:val="009C4D3A"/>
    <w:rsid w:val="009E0FA1"/>
    <w:rsid w:val="009E5D71"/>
    <w:rsid w:val="009F1137"/>
    <w:rsid w:val="009F64B2"/>
    <w:rsid w:val="00A01D27"/>
    <w:rsid w:val="00A24C89"/>
    <w:rsid w:val="00A41C52"/>
    <w:rsid w:val="00A526C2"/>
    <w:rsid w:val="00A67AE5"/>
    <w:rsid w:val="00A93261"/>
    <w:rsid w:val="00AC2AF2"/>
    <w:rsid w:val="00AC5C51"/>
    <w:rsid w:val="00AE66B7"/>
    <w:rsid w:val="00B04E7F"/>
    <w:rsid w:val="00B1454A"/>
    <w:rsid w:val="00B211EE"/>
    <w:rsid w:val="00B361A4"/>
    <w:rsid w:val="00B5186C"/>
    <w:rsid w:val="00B61355"/>
    <w:rsid w:val="00B85F50"/>
    <w:rsid w:val="00BB34DE"/>
    <w:rsid w:val="00BB46A2"/>
    <w:rsid w:val="00BC5E96"/>
    <w:rsid w:val="00BF17ED"/>
    <w:rsid w:val="00C03777"/>
    <w:rsid w:val="00C43E1E"/>
    <w:rsid w:val="00C53814"/>
    <w:rsid w:val="00CB515A"/>
    <w:rsid w:val="00CC3B59"/>
    <w:rsid w:val="00CC71A2"/>
    <w:rsid w:val="00CD5D74"/>
    <w:rsid w:val="00D212BF"/>
    <w:rsid w:val="00D23CA1"/>
    <w:rsid w:val="00D413A1"/>
    <w:rsid w:val="00D442C7"/>
    <w:rsid w:val="00D66921"/>
    <w:rsid w:val="00D83A4F"/>
    <w:rsid w:val="00DA7354"/>
    <w:rsid w:val="00DB4FF5"/>
    <w:rsid w:val="00DB5B76"/>
    <w:rsid w:val="00DD0F9F"/>
    <w:rsid w:val="00DE47AD"/>
    <w:rsid w:val="00DF1E19"/>
    <w:rsid w:val="00DF3450"/>
    <w:rsid w:val="00DF50A1"/>
    <w:rsid w:val="00E16D8B"/>
    <w:rsid w:val="00E40A87"/>
    <w:rsid w:val="00E85C4B"/>
    <w:rsid w:val="00E87BB3"/>
    <w:rsid w:val="00E9071E"/>
    <w:rsid w:val="00E93830"/>
    <w:rsid w:val="00E9760B"/>
    <w:rsid w:val="00EB2D28"/>
    <w:rsid w:val="00EC2599"/>
    <w:rsid w:val="00EE3301"/>
    <w:rsid w:val="00EE38D9"/>
    <w:rsid w:val="00EF7EE0"/>
    <w:rsid w:val="00EF7FAD"/>
    <w:rsid w:val="00F17255"/>
    <w:rsid w:val="00F33BEF"/>
    <w:rsid w:val="00F665B3"/>
    <w:rsid w:val="00F70915"/>
    <w:rsid w:val="00F709FA"/>
    <w:rsid w:val="00F72627"/>
    <w:rsid w:val="00FA31B7"/>
    <w:rsid w:val="00FB17C9"/>
    <w:rsid w:val="00FD3943"/>
    <w:rsid w:val="00FE29C1"/>
    <w:rsid w:val="00FE2F50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1472A490"/>
  <w15:chartTrackingRefBased/>
  <w15:docId w15:val="{0CDB6728-8813-4037-8086-7F68824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A2CD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631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1374-A16B-4F0B-90AF-F5E0194F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3085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Nr.5-PKJ "Konjuktūras novērtējums pakalpojumu sektorā" paraugs</dc:subject>
  <dc:creator>Guna Piliņa</dc:creator>
  <cp:keywords/>
  <dc:description>Guna.Pilina@csb.gov.lv_x000d_
67366773</dc:description>
  <cp:lastModifiedBy>Ieva Zaceste</cp:lastModifiedBy>
  <cp:revision>9</cp:revision>
  <cp:lastPrinted>2016-12-08T09:18:00Z</cp:lastPrinted>
  <dcterms:created xsi:type="dcterms:W3CDTF">2018-07-06T06:25:00Z</dcterms:created>
  <dcterms:modified xsi:type="dcterms:W3CDTF">2018-08-24T11:35:00Z</dcterms:modified>
</cp:coreProperties>
</file>