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FC1E4" w14:textId="77777777" w:rsidR="0063644A" w:rsidRPr="002B6AB0" w:rsidRDefault="00F626F2" w:rsidP="00433328">
      <w:pPr>
        <w:pStyle w:val="Header"/>
        <w:jc w:val="center"/>
        <w:outlineLvl w:val="0"/>
      </w:pPr>
      <w:bookmarkStart w:id="0" w:name="_GoBack"/>
      <w:bookmarkEnd w:id="0"/>
      <w:r w:rsidRPr="002B6AB0">
        <w:rPr>
          <w:bCs/>
        </w:rPr>
        <w:t>MINISTRU KABINETA SĒDES PROTOKOLLĒMUMS</w:t>
      </w:r>
    </w:p>
    <w:p w14:paraId="14DE09C5" w14:textId="77777777" w:rsidR="0063644A" w:rsidRPr="002B6AB0" w:rsidRDefault="0063644A" w:rsidP="008E771A">
      <w:pPr>
        <w:tabs>
          <w:tab w:val="left" w:pos="6804"/>
        </w:tabs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967"/>
        <w:gridCol w:w="886"/>
        <w:gridCol w:w="4077"/>
      </w:tblGrid>
      <w:tr w:rsidR="009E37D2" w:rsidRPr="002B6AB0" w14:paraId="59AD3998" w14:textId="77777777" w:rsidTr="008E771A">
        <w:trPr>
          <w:cantSplit/>
        </w:trPr>
        <w:tc>
          <w:tcPr>
            <w:tcW w:w="3967" w:type="dxa"/>
          </w:tcPr>
          <w:p w14:paraId="2529780D" w14:textId="77777777" w:rsidR="0063644A" w:rsidRPr="002B6AB0" w:rsidRDefault="00F626F2">
            <w:pPr>
              <w:spacing w:line="276" w:lineRule="auto"/>
            </w:pPr>
            <w:r w:rsidRPr="002B6AB0">
              <w:t>Rīgā</w:t>
            </w:r>
          </w:p>
        </w:tc>
        <w:tc>
          <w:tcPr>
            <w:tcW w:w="886" w:type="dxa"/>
          </w:tcPr>
          <w:p w14:paraId="42EF4804" w14:textId="77777777" w:rsidR="0063644A" w:rsidRPr="002B6AB0" w:rsidRDefault="00F626F2">
            <w:pPr>
              <w:spacing w:line="276" w:lineRule="auto"/>
            </w:pPr>
            <w:r w:rsidRPr="002B6AB0">
              <w:t>Nr.</w:t>
            </w:r>
          </w:p>
        </w:tc>
        <w:tc>
          <w:tcPr>
            <w:tcW w:w="4077" w:type="dxa"/>
          </w:tcPr>
          <w:p w14:paraId="70AA8B41" w14:textId="06050B79" w:rsidR="0063644A" w:rsidRPr="002B6AB0" w:rsidRDefault="00F626F2" w:rsidP="00875940">
            <w:pPr>
              <w:spacing w:line="276" w:lineRule="auto"/>
              <w:jc w:val="right"/>
            </w:pPr>
            <w:r w:rsidRPr="002B6AB0">
              <w:t xml:space="preserve">  201</w:t>
            </w:r>
            <w:r w:rsidR="0034301D" w:rsidRPr="002B6AB0">
              <w:t>9</w:t>
            </w:r>
            <w:r w:rsidRPr="002B6AB0">
              <w:t>.</w:t>
            </w:r>
            <w:r w:rsidR="003065B2" w:rsidRPr="002B6AB0">
              <w:t> </w:t>
            </w:r>
            <w:r w:rsidRPr="002B6AB0">
              <w:t>gada</w:t>
            </w:r>
            <w:r w:rsidR="00812685" w:rsidRPr="002B6AB0">
              <w:t xml:space="preserve"> __.</w:t>
            </w:r>
            <w:r w:rsidR="003065B2" w:rsidRPr="002B6AB0">
              <w:t> </w:t>
            </w:r>
            <w:r w:rsidR="00812685" w:rsidRPr="002B6AB0">
              <w:t>___________</w:t>
            </w:r>
            <w:r w:rsidRPr="002B6AB0">
              <w:t xml:space="preserve">   </w:t>
            </w:r>
          </w:p>
        </w:tc>
      </w:tr>
    </w:tbl>
    <w:p w14:paraId="65875528" w14:textId="77777777" w:rsidR="0063644A" w:rsidRPr="002B6AB0" w:rsidRDefault="0063644A" w:rsidP="008E771A">
      <w:pPr>
        <w:tabs>
          <w:tab w:val="left" w:pos="6804"/>
        </w:tabs>
      </w:pPr>
    </w:p>
    <w:p w14:paraId="13DAD0AD" w14:textId="77777777" w:rsidR="0063644A" w:rsidRPr="002B6AB0" w:rsidRDefault="00F626F2" w:rsidP="008E771A">
      <w:pPr>
        <w:jc w:val="center"/>
        <w:rPr>
          <w:b/>
        </w:rPr>
      </w:pPr>
      <w:r w:rsidRPr="002B6AB0">
        <w:rPr>
          <w:b/>
        </w:rPr>
        <w:t>.§</w:t>
      </w:r>
    </w:p>
    <w:p w14:paraId="4C843AF6" w14:textId="77777777" w:rsidR="0063644A" w:rsidRPr="002B6AB0" w:rsidRDefault="0063644A" w:rsidP="00247123">
      <w:pPr>
        <w:jc w:val="center"/>
        <w:rPr>
          <w:b/>
        </w:rPr>
      </w:pPr>
    </w:p>
    <w:p w14:paraId="3CEB41EE" w14:textId="58E8F1F3" w:rsidR="00404A5E" w:rsidRPr="002B6AB0" w:rsidRDefault="00404A5E" w:rsidP="00556BC7">
      <w:pPr>
        <w:pStyle w:val="NoSpacing"/>
        <w:ind w:right="-283"/>
        <w:jc w:val="center"/>
        <w:rPr>
          <w:rFonts w:ascii="Times New Roman" w:hAnsi="Times New Roman"/>
          <w:b/>
          <w:sz w:val="24"/>
          <w:szCs w:val="24"/>
        </w:rPr>
      </w:pPr>
      <w:r w:rsidRPr="002B6AB0">
        <w:rPr>
          <w:rFonts w:ascii="Times New Roman" w:hAnsi="Times New Roman"/>
          <w:b/>
          <w:color w:val="000000"/>
          <w:sz w:val="24"/>
          <w:szCs w:val="24"/>
        </w:rPr>
        <w:t xml:space="preserve">Par Ministru kabineta noteikumu projektu </w:t>
      </w:r>
      <w:r w:rsidR="007B7A50" w:rsidRPr="002B6AB0">
        <w:rPr>
          <w:rFonts w:ascii="Times New Roman" w:hAnsi="Times New Roman"/>
          <w:b/>
          <w:color w:val="000000"/>
          <w:sz w:val="24"/>
          <w:szCs w:val="24"/>
        </w:rPr>
        <w:t>"</w:t>
      </w:r>
      <w:r w:rsidRPr="002B6AB0">
        <w:rPr>
          <w:rFonts w:ascii="Times New Roman" w:hAnsi="Times New Roman"/>
          <w:b/>
          <w:color w:val="000000"/>
          <w:sz w:val="24"/>
          <w:szCs w:val="24"/>
        </w:rPr>
        <w:t xml:space="preserve">Darbības programmas </w:t>
      </w:r>
      <w:r w:rsidR="007B7A50" w:rsidRPr="002B6AB0">
        <w:rPr>
          <w:rFonts w:ascii="Times New Roman" w:hAnsi="Times New Roman"/>
          <w:b/>
          <w:color w:val="000000"/>
          <w:sz w:val="24"/>
          <w:szCs w:val="24"/>
        </w:rPr>
        <w:t>"</w:t>
      </w:r>
      <w:r w:rsidRPr="002B6AB0">
        <w:rPr>
          <w:rFonts w:ascii="Times New Roman" w:hAnsi="Times New Roman"/>
          <w:b/>
          <w:color w:val="000000"/>
          <w:sz w:val="24"/>
          <w:szCs w:val="24"/>
        </w:rPr>
        <w:t>Izaugsme un nodarbinātība</w:t>
      </w:r>
      <w:r w:rsidR="007B7A50" w:rsidRPr="002B6AB0">
        <w:rPr>
          <w:rFonts w:ascii="Times New Roman" w:hAnsi="Times New Roman"/>
          <w:b/>
          <w:color w:val="000000"/>
          <w:sz w:val="24"/>
          <w:szCs w:val="24"/>
        </w:rPr>
        <w:t>"</w:t>
      </w:r>
      <w:r w:rsidRPr="002B6AB0">
        <w:rPr>
          <w:rFonts w:ascii="Times New Roman" w:hAnsi="Times New Roman"/>
          <w:b/>
          <w:color w:val="000000"/>
          <w:sz w:val="24"/>
          <w:szCs w:val="24"/>
        </w:rPr>
        <w:t xml:space="preserve"> 4.2.1.specifiskā atbalsta mērķa </w:t>
      </w:r>
      <w:r w:rsidR="007B7A50" w:rsidRPr="002B6AB0">
        <w:rPr>
          <w:rFonts w:ascii="Times New Roman" w:hAnsi="Times New Roman"/>
          <w:b/>
          <w:color w:val="000000"/>
          <w:sz w:val="24"/>
          <w:szCs w:val="24"/>
        </w:rPr>
        <w:t>"</w:t>
      </w:r>
      <w:r w:rsidRPr="002B6AB0">
        <w:rPr>
          <w:rFonts w:ascii="Times New Roman" w:hAnsi="Times New Roman"/>
          <w:b/>
          <w:color w:val="000000"/>
          <w:sz w:val="24"/>
          <w:szCs w:val="24"/>
        </w:rPr>
        <w:t>Veicināt energoefektivitātes paaugstināšanu valsts un dzīvojamās ēkās</w:t>
      </w:r>
      <w:r w:rsidR="007B7A50" w:rsidRPr="002B6AB0">
        <w:rPr>
          <w:rFonts w:ascii="Times New Roman" w:hAnsi="Times New Roman"/>
          <w:b/>
          <w:color w:val="000000"/>
          <w:sz w:val="24"/>
          <w:szCs w:val="24"/>
        </w:rPr>
        <w:t>"</w:t>
      </w:r>
      <w:r w:rsidRPr="002B6AB0">
        <w:rPr>
          <w:rFonts w:ascii="Times New Roman" w:hAnsi="Times New Roman"/>
          <w:b/>
          <w:color w:val="000000"/>
          <w:sz w:val="24"/>
          <w:szCs w:val="24"/>
        </w:rPr>
        <w:t xml:space="preserve">  4.2.1.1.specifiskā atbalsta mērķa pasākuma </w:t>
      </w:r>
      <w:r w:rsidR="007B7A50" w:rsidRPr="002B6AB0">
        <w:rPr>
          <w:rFonts w:ascii="Times New Roman" w:hAnsi="Times New Roman"/>
          <w:b/>
          <w:color w:val="000000"/>
          <w:sz w:val="24"/>
          <w:szCs w:val="24"/>
        </w:rPr>
        <w:t>"</w:t>
      </w:r>
      <w:r w:rsidRPr="002B6AB0">
        <w:rPr>
          <w:rFonts w:ascii="Times New Roman" w:hAnsi="Times New Roman"/>
          <w:b/>
          <w:color w:val="000000"/>
          <w:sz w:val="24"/>
          <w:szCs w:val="24"/>
        </w:rPr>
        <w:t>Veicināt energoefektivitātes paaugstināšanu dzīvojamās ēkās</w:t>
      </w:r>
      <w:r w:rsidR="007B7A50" w:rsidRPr="002B6AB0">
        <w:rPr>
          <w:rFonts w:ascii="Times New Roman" w:hAnsi="Times New Roman"/>
          <w:b/>
          <w:color w:val="000000"/>
          <w:sz w:val="24"/>
          <w:szCs w:val="24"/>
        </w:rPr>
        <w:t>"</w:t>
      </w:r>
      <w:r w:rsidRPr="002B6AB0">
        <w:rPr>
          <w:rFonts w:ascii="Times New Roman" w:hAnsi="Times New Roman"/>
          <w:b/>
          <w:color w:val="000000"/>
          <w:sz w:val="24"/>
          <w:szCs w:val="24"/>
        </w:rPr>
        <w:t xml:space="preserve"> īstenošanas noteikumi</w:t>
      </w:r>
      <w:r w:rsidR="007B7A50" w:rsidRPr="002B6AB0">
        <w:rPr>
          <w:rFonts w:ascii="Times New Roman" w:hAnsi="Times New Roman"/>
          <w:b/>
          <w:color w:val="000000"/>
          <w:sz w:val="24"/>
          <w:szCs w:val="24"/>
        </w:rPr>
        <w:t>"</w:t>
      </w:r>
    </w:p>
    <w:p w14:paraId="4A10CECA" w14:textId="064CCDD4" w:rsidR="00901B11" w:rsidRPr="002B6AB0" w:rsidRDefault="00901B11" w:rsidP="00901B11">
      <w:pPr>
        <w:rPr>
          <w:b/>
          <w:lang w:eastAsia="lv-LV"/>
        </w:rPr>
      </w:pPr>
    </w:p>
    <w:p w14:paraId="27408204" w14:textId="77777777" w:rsidR="0063644A" w:rsidRPr="002B6AB0" w:rsidRDefault="00F626F2" w:rsidP="008E771A">
      <w:pPr>
        <w:jc w:val="center"/>
      </w:pPr>
      <w:r w:rsidRPr="002B6AB0">
        <w:t>______________________________________________________</w:t>
      </w:r>
    </w:p>
    <w:p w14:paraId="70C89DDB" w14:textId="77777777" w:rsidR="0063644A" w:rsidRPr="002B6AB0" w:rsidRDefault="00F626F2" w:rsidP="008E771A">
      <w:pPr>
        <w:jc w:val="center"/>
      </w:pPr>
      <w:r w:rsidRPr="002B6AB0">
        <w:t>(...)</w:t>
      </w:r>
    </w:p>
    <w:p w14:paraId="5B5CC28F" w14:textId="77777777" w:rsidR="0063644A" w:rsidRPr="002B6AB0" w:rsidRDefault="0063644A" w:rsidP="008E771A">
      <w:pPr>
        <w:jc w:val="both"/>
      </w:pPr>
    </w:p>
    <w:p w14:paraId="28A20229" w14:textId="2597B55B" w:rsidR="00D01635" w:rsidRPr="002B6AB0" w:rsidRDefault="00D01635" w:rsidP="00556BC7">
      <w:pPr>
        <w:pStyle w:val="ListParagraph"/>
        <w:numPr>
          <w:ilvl w:val="0"/>
          <w:numId w:val="6"/>
        </w:numPr>
        <w:ind w:left="851" w:hanging="284"/>
        <w:contextualSpacing w:val="0"/>
        <w:jc w:val="both"/>
        <w:rPr>
          <w:lang w:eastAsia="lv-LV"/>
        </w:rPr>
      </w:pPr>
      <w:r w:rsidRPr="002B6AB0">
        <w:t xml:space="preserve">Pieņemt zināšanai Ekonomikas ministrijas sagatavoto informāciju par akciju sabiedrības </w:t>
      </w:r>
      <w:r w:rsidR="007B7A50" w:rsidRPr="002B6AB0">
        <w:t>"</w:t>
      </w:r>
      <w:r w:rsidRPr="002B6AB0">
        <w:t>Attīstības finanšu institūcija Altum</w:t>
      </w:r>
      <w:r w:rsidR="007B7A50" w:rsidRPr="002B6AB0">
        <w:t>"</w:t>
      </w:r>
      <w:r w:rsidRPr="002B6AB0">
        <w:t xml:space="preserve"> (turpmāk – sabiedrība </w:t>
      </w:r>
      <w:r w:rsidR="007B7A50" w:rsidRPr="002B6AB0">
        <w:t>"</w:t>
      </w:r>
      <w:r w:rsidRPr="002B6AB0">
        <w:t>Altum</w:t>
      </w:r>
      <w:r w:rsidR="007B7A50" w:rsidRPr="002B6AB0">
        <w:t>"</w:t>
      </w:r>
      <w:r w:rsidRPr="002B6AB0">
        <w:t xml:space="preserve">) atbilstoši Attīstības finanšu institūcijas likuma 12.pantam sagatavoto 4.2.1.1.pasākuma </w:t>
      </w:r>
      <w:r w:rsidR="007B7A50" w:rsidRPr="002B6AB0">
        <w:t>"</w:t>
      </w:r>
      <w:r w:rsidRPr="002B6AB0">
        <w:t>Veicināt energoefektivitātes paaugstināšanu dzīvojamās ēkās</w:t>
      </w:r>
      <w:r w:rsidR="007B7A50" w:rsidRPr="002B6AB0">
        <w:t>"</w:t>
      </w:r>
      <w:r w:rsidRPr="002B6AB0">
        <w:t xml:space="preserve"> (turpmāk – 4.2.1.1.pasākums) finanšu instrumenta </w:t>
      </w:r>
      <w:r w:rsidR="00901B11" w:rsidRPr="002B6AB0">
        <w:t>"</w:t>
      </w:r>
      <w:r w:rsidRPr="002B6AB0">
        <w:t>Aizdevumi</w:t>
      </w:r>
      <w:r w:rsidR="00901B11" w:rsidRPr="002B6AB0">
        <w:t>"</w:t>
      </w:r>
      <w:r w:rsidRPr="002B6AB0">
        <w:t xml:space="preserve"> ietekmes, risku un sagaidāmo zaudējumu, finansiālo rezultātu un īstenošanas izmaksu novērtējumu.</w:t>
      </w:r>
    </w:p>
    <w:p w14:paraId="06EEAFBD" w14:textId="77777777" w:rsidR="002B2D5B" w:rsidRDefault="00D01635" w:rsidP="002B2D5B">
      <w:pPr>
        <w:pStyle w:val="ListParagraph"/>
        <w:numPr>
          <w:ilvl w:val="0"/>
          <w:numId w:val="6"/>
        </w:numPr>
        <w:ind w:left="851" w:hanging="284"/>
        <w:contextualSpacing w:val="0"/>
        <w:jc w:val="both"/>
      </w:pPr>
      <w:r w:rsidRPr="002B6AB0">
        <w:t xml:space="preserve">Atļaut sabiedrībai </w:t>
      </w:r>
      <w:r w:rsidR="007B7A50" w:rsidRPr="002B6AB0">
        <w:t>"</w:t>
      </w:r>
      <w:r w:rsidRPr="002B6AB0">
        <w:t>Altum</w:t>
      </w:r>
      <w:r w:rsidR="007B7A50" w:rsidRPr="002B6AB0">
        <w:t>"</w:t>
      </w:r>
      <w:r w:rsidRPr="002B6AB0">
        <w:t xml:space="preserve"> izmantot finansējumu vadības izmaksu un maksas par izmantoto kapitālu segšanai 2019.</w:t>
      </w:r>
      <w:r w:rsidRPr="002B6AB0">
        <w:rPr>
          <w:color w:val="000000"/>
        </w:rPr>
        <w:t xml:space="preserve">gadam līdz 136 300 </w:t>
      </w:r>
      <w:proofErr w:type="spellStart"/>
      <w:r w:rsidRPr="002B6AB0">
        <w:rPr>
          <w:i/>
          <w:iCs/>
          <w:color w:val="000000"/>
        </w:rPr>
        <w:t>euro</w:t>
      </w:r>
      <w:proofErr w:type="spellEnd"/>
      <w:r w:rsidRPr="002B6AB0">
        <w:rPr>
          <w:iCs/>
          <w:color w:val="000000"/>
        </w:rPr>
        <w:t xml:space="preserve"> </w:t>
      </w:r>
      <w:r w:rsidRPr="002B6AB0">
        <w:t>apmērā.</w:t>
      </w:r>
    </w:p>
    <w:p w14:paraId="7B5A0B0E" w14:textId="77777777" w:rsidR="002B2D5B" w:rsidRPr="002B2D5B" w:rsidRDefault="008177E5" w:rsidP="002B2D5B">
      <w:pPr>
        <w:pStyle w:val="ListParagraph"/>
        <w:numPr>
          <w:ilvl w:val="0"/>
          <w:numId w:val="6"/>
        </w:numPr>
        <w:ind w:left="851" w:hanging="284"/>
        <w:contextualSpacing w:val="0"/>
        <w:jc w:val="both"/>
      </w:pPr>
      <w:r>
        <w:t xml:space="preserve">Sabiedrībai </w:t>
      </w:r>
      <w:r w:rsidRPr="002B2D5B">
        <w:rPr>
          <w:sz w:val="22"/>
          <w:szCs w:val="22"/>
        </w:rPr>
        <w:t>"</w:t>
      </w:r>
      <w:proofErr w:type="spellStart"/>
      <w:r w:rsidRPr="002B2D5B">
        <w:rPr>
          <w:sz w:val="22"/>
          <w:szCs w:val="22"/>
        </w:rPr>
        <w:t>Altum</w:t>
      </w:r>
      <w:proofErr w:type="spellEnd"/>
      <w:r w:rsidRPr="002B2D5B">
        <w:rPr>
          <w:sz w:val="22"/>
          <w:szCs w:val="22"/>
        </w:rPr>
        <w:t>" izvērtēt nepieciešamību veikt grozījumus starp sabiedrību "</w:t>
      </w:r>
      <w:proofErr w:type="spellStart"/>
      <w:r w:rsidRPr="002B2D5B">
        <w:rPr>
          <w:sz w:val="22"/>
          <w:szCs w:val="22"/>
        </w:rPr>
        <w:t>Altum</w:t>
      </w:r>
      <w:proofErr w:type="spellEnd"/>
      <w:r w:rsidRPr="002B2D5B">
        <w:rPr>
          <w:sz w:val="22"/>
          <w:szCs w:val="22"/>
        </w:rPr>
        <w:t>" un Centrālo finanšu un līgumu aģentūru noslēgtā finansēšanas nolīguma Nr. 4.2.1.1/16/FI/001 2.pielikumā "Biznesa plāns".</w:t>
      </w:r>
    </w:p>
    <w:p w14:paraId="10A0C64A" w14:textId="7A4C69AE" w:rsidR="0063644A" w:rsidRPr="002B2D5B" w:rsidRDefault="00D01635" w:rsidP="002B2D5B">
      <w:pPr>
        <w:pStyle w:val="ListParagraph"/>
        <w:numPr>
          <w:ilvl w:val="0"/>
          <w:numId w:val="6"/>
        </w:numPr>
        <w:ind w:left="851" w:hanging="284"/>
        <w:contextualSpacing w:val="0"/>
        <w:jc w:val="both"/>
      </w:pPr>
      <w:r w:rsidRPr="002B6AB0">
        <w:t xml:space="preserve">Ekonomikas ministrijai sagatavot un līdz 2019.gada 1.decembrim iesniegt izskatīšanai Ministru kabinetā informāciju par 4.2.1.1.pasākuma ieviešanai turpmāk nepieciešamo finansējumu sabiedrības </w:t>
      </w:r>
      <w:r w:rsidR="007B7A50" w:rsidRPr="002B6AB0">
        <w:t>"</w:t>
      </w:r>
      <w:r w:rsidRPr="002B6AB0">
        <w:t>Altum</w:t>
      </w:r>
      <w:r w:rsidR="007B7A50" w:rsidRPr="002B6AB0">
        <w:t>"</w:t>
      </w:r>
      <w:r w:rsidRPr="002B6AB0">
        <w:t xml:space="preserve"> vadības izmaksu un maksas par izmantoto kapitālu segšanai</w:t>
      </w:r>
      <w:r w:rsidR="002B2D5B">
        <w:rPr>
          <w:bCs/>
        </w:rPr>
        <w:t>.</w:t>
      </w:r>
    </w:p>
    <w:p w14:paraId="607F2647" w14:textId="08EC6B8E" w:rsidR="002B2D5B" w:rsidRDefault="002B2D5B" w:rsidP="002B2D5B">
      <w:pPr>
        <w:pStyle w:val="ListParagraph"/>
        <w:ind w:left="851"/>
        <w:contextualSpacing w:val="0"/>
        <w:jc w:val="both"/>
      </w:pPr>
    </w:p>
    <w:p w14:paraId="70E6E06E" w14:textId="643CBE7D" w:rsidR="002B2D5B" w:rsidRDefault="002B2D5B" w:rsidP="002B2D5B">
      <w:pPr>
        <w:pStyle w:val="ListParagraph"/>
        <w:ind w:left="851"/>
        <w:contextualSpacing w:val="0"/>
        <w:jc w:val="both"/>
      </w:pPr>
    </w:p>
    <w:p w14:paraId="0964BC39" w14:textId="77777777" w:rsidR="002B2D5B" w:rsidRPr="002B6AB0" w:rsidRDefault="002B2D5B" w:rsidP="002B2D5B">
      <w:pPr>
        <w:pStyle w:val="ListParagraph"/>
        <w:ind w:left="851"/>
        <w:contextualSpacing w:val="0"/>
        <w:jc w:val="both"/>
      </w:pPr>
    </w:p>
    <w:p w14:paraId="7355A7EA" w14:textId="040BAE5B" w:rsidR="008F20B9" w:rsidRPr="002B6AB0" w:rsidRDefault="008F20B9" w:rsidP="00D01635">
      <w:pPr>
        <w:jc w:val="both"/>
      </w:pPr>
    </w:p>
    <w:p w14:paraId="3817A0B7" w14:textId="77777777" w:rsidR="0063644A" w:rsidRPr="002B6AB0" w:rsidRDefault="00F626F2" w:rsidP="00031B71">
      <w:pPr>
        <w:pStyle w:val="BodyText"/>
        <w:tabs>
          <w:tab w:val="clear" w:pos="1260"/>
          <w:tab w:val="right" w:pos="9072"/>
        </w:tabs>
        <w:rPr>
          <w:b/>
          <w:sz w:val="24"/>
        </w:rPr>
      </w:pPr>
      <w:r w:rsidRPr="002B6AB0">
        <w:rPr>
          <w:b/>
          <w:sz w:val="24"/>
        </w:rPr>
        <w:t>Ministru prezident</w:t>
      </w:r>
      <w:r w:rsidR="0043750F" w:rsidRPr="002B6AB0">
        <w:rPr>
          <w:b/>
          <w:sz w:val="24"/>
        </w:rPr>
        <w:t>s</w:t>
      </w:r>
      <w:r w:rsidRPr="002B6AB0">
        <w:rPr>
          <w:b/>
          <w:sz w:val="24"/>
        </w:rPr>
        <w:tab/>
      </w:r>
      <w:r w:rsidR="0043750F" w:rsidRPr="002B6AB0">
        <w:rPr>
          <w:b/>
          <w:sz w:val="24"/>
        </w:rPr>
        <w:t>M. Kučinskis</w:t>
      </w:r>
    </w:p>
    <w:p w14:paraId="7D7D5BD3" w14:textId="77777777" w:rsidR="0063644A" w:rsidRPr="002B6AB0" w:rsidRDefault="0063644A" w:rsidP="00433328">
      <w:pPr>
        <w:tabs>
          <w:tab w:val="left" w:pos="7088"/>
        </w:tabs>
        <w:ind w:firstLine="709"/>
        <w:rPr>
          <w:b/>
        </w:rPr>
      </w:pPr>
    </w:p>
    <w:p w14:paraId="4D38BB91" w14:textId="77777777" w:rsidR="0063644A" w:rsidRPr="002B6AB0" w:rsidRDefault="0063644A" w:rsidP="00433328">
      <w:pPr>
        <w:tabs>
          <w:tab w:val="left" w:pos="7088"/>
        </w:tabs>
        <w:ind w:firstLine="709"/>
        <w:rPr>
          <w:b/>
        </w:rPr>
      </w:pPr>
    </w:p>
    <w:p w14:paraId="148084B7" w14:textId="77777777" w:rsidR="008F20B9" w:rsidRPr="002B6AB0" w:rsidRDefault="00F626F2" w:rsidP="00433328">
      <w:pPr>
        <w:tabs>
          <w:tab w:val="left" w:pos="7088"/>
        </w:tabs>
        <w:rPr>
          <w:b/>
        </w:rPr>
      </w:pPr>
      <w:r w:rsidRPr="002B6AB0">
        <w:rPr>
          <w:b/>
        </w:rPr>
        <w:t xml:space="preserve">Valsts kancelejas direktors                                            </w:t>
      </w:r>
      <w:r w:rsidRPr="002B6AB0">
        <w:rPr>
          <w:b/>
        </w:rPr>
        <w:tab/>
        <w:t xml:space="preserve"> </w:t>
      </w:r>
      <w:r w:rsidR="00031B71" w:rsidRPr="002B6AB0">
        <w:rPr>
          <w:b/>
        </w:rPr>
        <w:t xml:space="preserve">    </w:t>
      </w:r>
      <w:r w:rsidRPr="002B6AB0">
        <w:rPr>
          <w:b/>
        </w:rPr>
        <w:t xml:space="preserve">  </w:t>
      </w:r>
      <w:proofErr w:type="spellStart"/>
      <w:r w:rsidRPr="002B6AB0">
        <w:rPr>
          <w:b/>
        </w:rPr>
        <w:t>J.Citskovskis</w:t>
      </w:r>
      <w:proofErr w:type="spellEnd"/>
    </w:p>
    <w:p w14:paraId="21702E8F" w14:textId="77777777" w:rsidR="007D4199" w:rsidRPr="002B6AB0" w:rsidRDefault="007D4199" w:rsidP="00433328">
      <w:pPr>
        <w:tabs>
          <w:tab w:val="left" w:pos="7088"/>
        </w:tabs>
        <w:rPr>
          <w:b/>
        </w:rPr>
      </w:pPr>
    </w:p>
    <w:p w14:paraId="67B6E1C3" w14:textId="77777777" w:rsidR="00637CE0" w:rsidRPr="002B6AB0" w:rsidRDefault="00F626F2" w:rsidP="00637CE0">
      <w:pPr>
        <w:tabs>
          <w:tab w:val="right" w:pos="9072"/>
        </w:tabs>
        <w:rPr>
          <w:b/>
        </w:rPr>
      </w:pPr>
      <w:r w:rsidRPr="002B6AB0">
        <w:rPr>
          <w:b/>
        </w:rPr>
        <w:t>Ministru prezidenta biedrs,</w:t>
      </w:r>
    </w:p>
    <w:p w14:paraId="6DFFF06C" w14:textId="77777777" w:rsidR="0063644A" w:rsidRPr="002B6AB0" w:rsidRDefault="00F626F2" w:rsidP="00637CE0">
      <w:pPr>
        <w:tabs>
          <w:tab w:val="right" w:pos="9072"/>
        </w:tabs>
        <w:rPr>
          <w:b/>
        </w:rPr>
      </w:pPr>
      <w:r w:rsidRPr="002B6AB0">
        <w:rPr>
          <w:b/>
        </w:rPr>
        <w:t>ekonomikas ministrs</w:t>
      </w:r>
      <w:r w:rsidRPr="002B6AB0">
        <w:rPr>
          <w:b/>
        </w:rPr>
        <w:tab/>
        <w:t>A. Ašeradens</w:t>
      </w:r>
    </w:p>
    <w:p w14:paraId="0EB73F5F" w14:textId="77777777" w:rsidR="00712778" w:rsidRPr="002B6AB0" w:rsidRDefault="00712778" w:rsidP="00712778">
      <w:pPr>
        <w:tabs>
          <w:tab w:val="left" w:pos="7088"/>
        </w:tabs>
        <w:rPr>
          <w:b/>
        </w:rPr>
      </w:pPr>
    </w:p>
    <w:p w14:paraId="2706D4CA" w14:textId="77777777" w:rsidR="00D330BB" w:rsidRPr="002B6AB0" w:rsidRDefault="00D330BB" w:rsidP="00712778">
      <w:pPr>
        <w:tabs>
          <w:tab w:val="left" w:pos="7088"/>
        </w:tabs>
        <w:rPr>
          <w:b/>
        </w:rPr>
      </w:pPr>
    </w:p>
    <w:p w14:paraId="4C1E027A" w14:textId="77777777" w:rsidR="00C02E4D" w:rsidRPr="002B6AB0" w:rsidRDefault="00F626F2" w:rsidP="00712778">
      <w:pPr>
        <w:tabs>
          <w:tab w:val="left" w:pos="7088"/>
        </w:tabs>
        <w:rPr>
          <w:b/>
        </w:rPr>
      </w:pPr>
      <w:r w:rsidRPr="002B6AB0">
        <w:rPr>
          <w:b/>
        </w:rPr>
        <w:t>Vīza:</w:t>
      </w:r>
    </w:p>
    <w:p w14:paraId="3651EBE5" w14:textId="77777777" w:rsidR="00C02E4D" w:rsidRPr="002B6AB0" w:rsidRDefault="00C02E4D" w:rsidP="00C02E4D">
      <w:pPr>
        <w:contextualSpacing/>
        <w:rPr>
          <w:b/>
        </w:rPr>
      </w:pPr>
    </w:p>
    <w:p w14:paraId="7FD38768" w14:textId="77777777" w:rsidR="00C02E4D" w:rsidRPr="002B6AB0" w:rsidRDefault="00F626F2" w:rsidP="000F698A">
      <w:pPr>
        <w:tabs>
          <w:tab w:val="right" w:pos="9072"/>
        </w:tabs>
        <w:contextualSpacing/>
        <w:rPr>
          <w:b/>
        </w:rPr>
      </w:pPr>
      <w:r w:rsidRPr="002B6AB0">
        <w:rPr>
          <w:b/>
        </w:rPr>
        <w:t>Valsts sekretārs</w:t>
      </w:r>
      <w:r w:rsidR="000F698A" w:rsidRPr="002B6AB0">
        <w:rPr>
          <w:b/>
        </w:rPr>
        <w:tab/>
      </w:r>
      <w:r w:rsidRPr="002B6AB0">
        <w:rPr>
          <w:b/>
        </w:rPr>
        <w:t>Ē.Eglītis</w:t>
      </w:r>
    </w:p>
    <w:p w14:paraId="729B12A6" w14:textId="5EBC041C" w:rsidR="005569B8" w:rsidRPr="002B6AB0" w:rsidRDefault="005569B8" w:rsidP="00C02E4D">
      <w:pPr>
        <w:contextualSpacing/>
        <w:rPr>
          <w:rFonts w:ascii="Tahoma" w:hAnsi="Tahoma" w:cs="Tahoma"/>
          <w:vanish/>
          <w:color w:val="2A2A2A"/>
          <w:lang w:eastAsia="lv-LV"/>
        </w:rPr>
      </w:pPr>
    </w:p>
    <w:sectPr w:rsidR="005569B8" w:rsidRPr="002B6AB0" w:rsidSect="00433328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87C20" w14:textId="77777777" w:rsidR="005A46DC" w:rsidRDefault="005A46DC">
      <w:r>
        <w:separator/>
      </w:r>
    </w:p>
  </w:endnote>
  <w:endnote w:type="continuationSeparator" w:id="0">
    <w:p w14:paraId="478310FC" w14:textId="77777777" w:rsidR="005A46DC" w:rsidRDefault="005A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F15F4" w14:textId="77777777" w:rsidR="0063644A" w:rsidRPr="008F20B9" w:rsidRDefault="00F626F2" w:rsidP="00C02E4D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9A184" w14:textId="77777777" w:rsidR="005A46DC" w:rsidRDefault="005A46DC">
      <w:r>
        <w:separator/>
      </w:r>
    </w:p>
  </w:footnote>
  <w:footnote w:type="continuationSeparator" w:id="0">
    <w:p w14:paraId="6020EE8A" w14:textId="77777777" w:rsidR="005A46DC" w:rsidRDefault="005A4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17375"/>
    <w:multiLevelType w:val="hybridMultilevel"/>
    <w:tmpl w:val="6B5634D2"/>
    <w:lvl w:ilvl="0" w:tplc="B3F0AB74">
      <w:start w:val="1"/>
      <w:numFmt w:val="decimal"/>
      <w:lvlText w:val="%1."/>
      <w:lvlJc w:val="left"/>
      <w:pPr>
        <w:ind w:left="2532" w:hanging="360"/>
      </w:pPr>
      <w:rPr>
        <w:rFonts w:ascii="Times New Roman" w:eastAsia="Calibri" w:hAnsi="Times New Roman" w:cs="Calibri"/>
      </w:rPr>
    </w:lvl>
    <w:lvl w:ilvl="1" w:tplc="04260019">
      <w:start w:val="1"/>
      <w:numFmt w:val="lowerLetter"/>
      <w:lvlText w:val="%2."/>
      <w:lvlJc w:val="left"/>
      <w:pPr>
        <w:ind w:left="3252" w:hanging="360"/>
      </w:pPr>
    </w:lvl>
    <w:lvl w:ilvl="2" w:tplc="0426001B">
      <w:start w:val="1"/>
      <w:numFmt w:val="lowerRoman"/>
      <w:lvlText w:val="%3."/>
      <w:lvlJc w:val="right"/>
      <w:pPr>
        <w:ind w:left="3972" w:hanging="180"/>
      </w:pPr>
    </w:lvl>
    <w:lvl w:ilvl="3" w:tplc="0426000F">
      <w:start w:val="1"/>
      <w:numFmt w:val="decimal"/>
      <w:lvlText w:val="%4."/>
      <w:lvlJc w:val="left"/>
      <w:pPr>
        <w:ind w:left="4692" w:hanging="360"/>
      </w:pPr>
    </w:lvl>
    <w:lvl w:ilvl="4" w:tplc="04260019">
      <w:start w:val="1"/>
      <w:numFmt w:val="lowerLetter"/>
      <w:lvlText w:val="%5."/>
      <w:lvlJc w:val="left"/>
      <w:pPr>
        <w:ind w:left="5412" w:hanging="360"/>
      </w:pPr>
    </w:lvl>
    <w:lvl w:ilvl="5" w:tplc="0426001B">
      <w:start w:val="1"/>
      <w:numFmt w:val="lowerRoman"/>
      <w:lvlText w:val="%6."/>
      <w:lvlJc w:val="right"/>
      <w:pPr>
        <w:ind w:left="6132" w:hanging="180"/>
      </w:pPr>
    </w:lvl>
    <w:lvl w:ilvl="6" w:tplc="0426000F">
      <w:start w:val="1"/>
      <w:numFmt w:val="decimal"/>
      <w:lvlText w:val="%7."/>
      <w:lvlJc w:val="left"/>
      <w:pPr>
        <w:ind w:left="6852" w:hanging="360"/>
      </w:pPr>
    </w:lvl>
    <w:lvl w:ilvl="7" w:tplc="04260019">
      <w:start w:val="1"/>
      <w:numFmt w:val="lowerLetter"/>
      <w:lvlText w:val="%8."/>
      <w:lvlJc w:val="left"/>
      <w:pPr>
        <w:ind w:left="7572" w:hanging="360"/>
      </w:pPr>
    </w:lvl>
    <w:lvl w:ilvl="8" w:tplc="0426001B">
      <w:start w:val="1"/>
      <w:numFmt w:val="lowerRoman"/>
      <w:lvlText w:val="%9."/>
      <w:lvlJc w:val="right"/>
      <w:pPr>
        <w:ind w:left="8292" w:hanging="180"/>
      </w:pPr>
    </w:lvl>
  </w:abstractNum>
  <w:abstractNum w:abstractNumId="1" w15:restartNumberingAfterBreak="1">
    <w:nsid w:val="3E074710"/>
    <w:multiLevelType w:val="multilevel"/>
    <w:tmpl w:val="DEF02B3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abstractNum w:abstractNumId="2" w15:restartNumberingAfterBreak="1">
    <w:nsid w:val="40CB0028"/>
    <w:multiLevelType w:val="hybridMultilevel"/>
    <w:tmpl w:val="C27A5AD4"/>
    <w:lvl w:ilvl="0" w:tplc="4AAE69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BA8ABD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60EFCE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962AF5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064BDF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7C852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D32A40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60E88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26A5AF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1">
    <w:nsid w:val="593800DF"/>
    <w:multiLevelType w:val="multilevel"/>
    <w:tmpl w:val="2352696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4" w15:restartNumberingAfterBreak="1">
    <w:nsid w:val="5DC93F65"/>
    <w:multiLevelType w:val="multilevel"/>
    <w:tmpl w:val="A31CE2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1A"/>
    <w:rsid w:val="000103FB"/>
    <w:rsid w:val="000178E7"/>
    <w:rsid w:val="0002254D"/>
    <w:rsid w:val="00031B71"/>
    <w:rsid w:val="00080937"/>
    <w:rsid w:val="00081027"/>
    <w:rsid w:val="000B0C00"/>
    <w:rsid w:val="000B1E91"/>
    <w:rsid w:val="000C20EF"/>
    <w:rsid w:val="000D6E2A"/>
    <w:rsid w:val="000E1BE9"/>
    <w:rsid w:val="000F698A"/>
    <w:rsid w:val="00106FD2"/>
    <w:rsid w:val="00113730"/>
    <w:rsid w:val="001249E9"/>
    <w:rsid w:val="0012579A"/>
    <w:rsid w:val="00163F28"/>
    <w:rsid w:val="001651EB"/>
    <w:rsid w:val="00166629"/>
    <w:rsid w:val="00171AE4"/>
    <w:rsid w:val="00177470"/>
    <w:rsid w:val="00194712"/>
    <w:rsid w:val="00195EC3"/>
    <w:rsid w:val="001A18D3"/>
    <w:rsid w:val="001B5BBA"/>
    <w:rsid w:val="001C1512"/>
    <w:rsid w:val="001C26D7"/>
    <w:rsid w:val="001D09F3"/>
    <w:rsid w:val="001E1A32"/>
    <w:rsid w:val="001F0973"/>
    <w:rsid w:val="0021414D"/>
    <w:rsid w:val="002224E4"/>
    <w:rsid w:val="00244E5F"/>
    <w:rsid w:val="00247123"/>
    <w:rsid w:val="0026322B"/>
    <w:rsid w:val="00292351"/>
    <w:rsid w:val="0029734E"/>
    <w:rsid w:val="002A511F"/>
    <w:rsid w:val="002B2D5B"/>
    <w:rsid w:val="002B6AB0"/>
    <w:rsid w:val="002D0C27"/>
    <w:rsid w:val="002D6134"/>
    <w:rsid w:val="002E5847"/>
    <w:rsid w:val="002F6635"/>
    <w:rsid w:val="0030657E"/>
    <w:rsid w:val="003065B2"/>
    <w:rsid w:val="00307F70"/>
    <w:rsid w:val="00317D59"/>
    <w:rsid w:val="00320D42"/>
    <w:rsid w:val="00330B33"/>
    <w:rsid w:val="0033443D"/>
    <w:rsid w:val="0034301D"/>
    <w:rsid w:val="003556EA"/>
    <w:rsid w:val="00390468"/>
    <w:rsid w:val="003940D0"/>
    <w:rsid w:val="003A00E8"/>
    <w:rsid w:val="003B601E"/>
    <w:rsid w:val="003C0318"/>
    <w:rsid w:val="003D0822"/>
    <w:rsid w:val="00404A5E"/>
    <w:rsid w:val="00416620"/>
    <w:rsid w:val="004255B6"/>
    <w:rsid w:val="00433328"/>
    <w:rsid w:val="0043750F"/>
    <w:rsid w:val="00441283"/>
    <w:rsid w:val="00442AB8"/>
    <w:rsid w:val="00455386"/>
    <w:rsid w:val="004718B5"/>
    <w:rsid w:val="0047667C"/>
    <w:rsid w:val="00482F05"/>
    <w:rsid w:val="004A1020"/>
    <w:rsid w:val="004C2FAE"/>
    <w:rsid w:val="004C6523"/>
    <w:rsid w:val="004D2DEE"/>
    <w:rsid w:val="004E220B"/>
    <w:rsid w:val="004E6CC4"/>
    <w:rsid w:val="00542634"/>
    <w:rsid w:val="00543EEE"/>
    <w:rsid w:val="00555058"/>
    <w:rsid w:val="005569B8"/>
    <w:rsid w:val="00556BC7"/>
    <w:rsid w:val="00583FBD"/>
    <w:rsid w:val="00584040"/>
    <w:rsid w:val="00594138"/>
    <w:rsid w:val="00596853"/>
    <w:rsid w:val="005A460A"/>
    <w:rsid w:val="005A46DC"/>
    <w:rsid w:val="005B5762"/>
    <w:rsid w:val="00614145"/>
    <w:rsid w:val="00623C53"/>
    <w:rsid w:val="00627521"/>
    <w:rsid w:val="00632495"/>
    <w:rsid w:val="00632AE4"/>
    <w:rsid w:val="0063644A"/>
    <w:rsid w:val="00637CE0"/>
    <w:rsid w:val="006407A8"/>
    <w:rsid w:val="00660563"/>
    <w:rsid w:val="00691382"/>
    <w:rsid w:val="00692373"/>
    <w:rsid w:val="006B7BBA"/>
    <w:rsid w:val="006F7979"/>
    <w:rsid w:val="00702A98"/>
    <w:rsid w:val="00706F06"/>
    <w:rsid w:val="00712778"/>
    <w:rsid w:val="0077226D"/>
    <w:rsid w:val="00791B19"/>
    <w:rsid w:val="007A5AA3"/>
    <w:rsid w:val="007B031E"/>
    <w:rsid w:val="007B3638"/>
    <w:rsid w:val="007B7A50"/>
    <w:rsid w:val="007D2ABA"/>
    <w:rsid w:val="007D4199"/>
    <w:rsid w:val="007E5BE0"/>
    <w:rsid w:val="007F0360"/>
    <w:rsid w:val="00812685"/>
    <w:rsid w:val="008177E5"/>
    <w:rsid w:val="008325ED"/>
    <w:rsid w:val="00844E3A"/>
    <w:rsid w:val="008604C5"/>
    <w:rsid w:val="00873ACB"/>
    <w:rsid w:val="00875940"/>
    <w:rsid w:val="00882610"/>
    <w:rsid w:val="00893476"/>
    <w:rsid w:val="008A268F"/>
    <w:rsid w:val="008B392A"/>
    <w:rsid w:val="008B6500"/>
    <w:rsid w:val="008C4AC2"/>
    <w:rsid w:val="008E3EBD"/>
    <w:rsid w:val="008E771A"/>
    <w:rsid w:val="008F20B9"/>
    <w:rsid w:val="008F6A74"/>
    <w:rsid w:val="008F72DA"/>
    <w:rsid w:val="00901B11"/>
    <w:rsid w:val="00960CE0"/>
    <w:rsid w:val="0097239C"/>
    <w:rsid w:val="00972FB4"/>
    <w:rsid w:val="00976829"/>
    <w:rsid w:val="00981306"/>
    <w:rsid w:val="00982AD2"/>
    <w:rsid w:val="00982F16"/>
    <w:rsid w:val="0098407B"/>
    <w:rsid w:val="00984BEB"/>
    <w:rsid w:val="009A01CD"/>
    <w:rsid w:val="009A0C85"/>
    <w:rsid w:val="009C5A77"/>
    <w:rsid w:val="009D6AFF"/>
    <w:rsid w:val="009E37D2"/>
    <w:rsid w:val="009E3E0D"/>
    <w:rsid w:val="00A13266"/>
    <w:rsid w:val="00A3681A"/>
    <w:rsid w:val="00A40190"/>
    <w:rsid w:val="00A420BB"/>
    <w:rsid w:val="00A97E02"/>
    <w:rsid w:val="00AA5677"/>
    <w:rsid w:val="00AB3E3A"/>
    <w:rsid w:val="00AD4824"/>
    <w:rsid w:val="00AD637F"/>
    <w:rsid w:val="00AE1228"/>
    <w:rsid w:val="00AF0A2E"/>
    <w:rsid w:val="00B03D16"/>
    <w:rsid w:val="00B36B30"/>
    <w:rsid w:val="00B41EB1"/>
    <w:rsid w:val="00B7157A"/>
    <w:rsid w:val="00BB4AE5"/>
    <w:rsid w:val="00BB4EF2"/>
    <w:rsid w:val="00BE16E1"/>
    <w:rsid w:val="00BE27EA"/>
    <w:rsid w:val="00BE4C83"/>
    <w:rsid w:val="00BF0195"/>
    <w:rsid w:val="00C02E4D"/>
    <w:rsid w:val="00C27CA5"/>
    <w:rsid w:val="00C308E2"/>
    <w:rsid w:val="00C41463"/>
    <w:rsid w:val="00C436A7"/>
    <w:rsid w:val="00C51111"/>
    <w:rsid w:val="00C54958"/>
    <w:rsid w:val="00C5535E"/>
    <w:rsid w:val="00C931C2"/>
    <w:rsid w:val="00CB66B2"/>
    <w:rsid w:val="00CB7538"/>
    <w:rsid w:val="00CD01C8"/>
    <w:rsid w:val="00CE111E"/>
    <w:rsid w:val="00CF72BC"/>
    <w:rsid w:val="00D01635"/>
    <w:rsid w:val="00D20DAC"/>
    <w:rsid w:val="00D32B8E"/>
    <w:rsid w:val="00D330BB"/>
    <w:rsid w:val="00D46CE5"/>
    <w:rsid w:val="00D6070C"/>
    <w:rsid w:val="00D74560"/>
    <w:rsid w:val="00D958F3"/>
    <w:rsid w:val="00DD7B34"/>
    <w:rsid w:val="00DE05B7"/>
    <w:rsid w:val="00E036FD"/>
    <w:rsid w:val="00E04F59"/>
    <w:rsid w:val="00E27A2E"/>
    <w:rsid w:val="00E62E47"/>
    <w:rsid w:val="00E64344"/>
    <w:rsid w:val="00E72A60"/>
    <w:rsid w:val="00E85B7B"/>
    <w:rsid w:val="00E919F0"/>
    <w:rsid w:val="00EA6493"/>
    <w:rsid w:val="00EA6C27"/>
    <w:rsid w:val="00EB0A27"/>
    <w:rsid w:val="00EB46C3"/>
    <w:rsid w:val="00EB7E01"/>
    <w:rsid w:val="00EE5148"/>
    <w:rsid w:val="00EE734A"/>
    <w:rsid w:val="00EF7146"/>
    <w:rsid w:val="00F001BF"/>
    <w:rsid w:val="00F06EDC"/>
    <w:rsid w:val="00F14E6C"/>
    <w:rsid w:val="00F16E0E"/>
    <w:rsid w:val="00F241CA"/>
    <w:rsid w:val="00F355EF"/>
    <w:rsid w:val="00F61231"/>
    <w:rsid w:val="00F626F2"/>
    <w:rsid w:val="00F669FA"/>
    <w:rsid w:val="00F66B0A"/>
    <w:rsid w:val="00F8298A"/>
    <w:rsid w:val="00F95DDE"/>
    <w:rsid w:val="00FA2BEC"/>
    <w:rsid w:val="00FA718E"/>
    <w:rsid w:val="00FA7C02"/>
    <w:rsid w:val="00FB4368"/>
    <w:rsid w:val="00FB4F78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780ABD9"/>
  <w15:docId w15:val="{D6D2D8B2-D14A-4E98-92D9-34ABC4D0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8E771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E771A"/>
    <w:rPr>
      <w:rFonts w:ascii="Times New Roman" w:hAnsi="Times New Roman" w:cs="Times New Roman"/>
      <w:b/>
    </w:rPr>
  </w:style>
  <w:style w:type="paragraph" w:styleId="Header">
    <w:name w:val="header"/>
    <w:basedOn w:val="Normal"/>
    <w:link w:val="HeaderChar"/>
    <w:uiPriority w:val="99"/>
    <w:rsid w:val="008E77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771A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E771A"/>
    <w:pPr>
      <w:tabs>
        <w:tab w:val="left" w:pos="1260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E771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8E77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224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24E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2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24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C02E4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D01635"/>
    <w:pPr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635"/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ListParagraphChar">
    <w:name w:val="List Paragraph Char"/>
    <w:aliases w:val="2 Char,Strip Char"/>
    <w:basedOn w:val="DefaultParagraphFont"/>
    <w:link w:val="ListParagraph"/>
    <w:uiPriority w:val="34"/>
    <w:locked/>
    <w:rsid w:val="00D01635"/>
    <w:rPr>
      <w:rFonts w:ascii="Times New Roman" w:eastAsia="Times New Roman" w:hAnsi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1635"/>
    <w:rPr>
      <w:sz w:val="16"/>
      <w:szCs w:val="16"/>
    </w:rPr>
  </w:style>
  <w:style w:type="paragraph" w:styleId="NoSpacing">
    <w:name w:val="No Spacing"/>
    <w:uiPriority w:val="1"/>
    <w:qFormat/>
    <w:rsid w:val="00404A5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9DC6E-5E1C-4B67-8D7C-FB6B639B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EMProt_030119.docx</vt:lpstr>
    </vt:vector>
  </TitlesOfParts>
  <Company>Ekonomikas ministrija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EMProt_030119.docx</dc:title>
  <dc:subject>MK sēdes protokollēmums</dc:subject>
  <dc:creator>Iveta Muceniece</dc:creator>
  <cp:keywords>Protokollēmuma projekts</cp:keywords>
  <dc:description>67013161, iveta.muceniece@em.gov.lv</dc:description>
  <cp:lastModifiedBy>Līva Immermane</cp:lastModifiedBy>
  <cp:revision>7</cp:revision>
  <cp:lastPrinted>2015-03-18T12:32:00Z</cp:lastPrinted>
  <dcterms:created xsi:type="dcterms:W3CDTF">2019-01-07T09:19:00Z</dcterms:created>
  <dcterms:modified xsi:type="dcterms:W3CDTF">2019-01-07T15:02:00Z</dcterms:modified>
</cp:coreProperties>
</file>