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55746" w14:textId="77777777" w:rsidR="00B81096" w:rsidRPr="00B81096" w:rsidRDefault="00B81096" w:rsidP="00B8109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5"/>
        </w:rPr>
      </w:pPr>
      <w:bookmarkStart w:id="0" w:name="_GoBack"/>
      <w:bookmarkEnd w:id="0"/>
    </w:p>
    <w:p w14:paraId="5E51F411" w14:textId="77777777" w:rsidR="00B81096" w:rsidRPr="00B81096" w:rsidRDefault="00B81096" w:rsidP="00B810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096">
        <w:rPr>
          <w:rFonts w:ascii="Times New Roman" w:eastAsia="Times New Roman" w:hAnsi="Times New Roman" w:cs="Times New Roman"/>
          <w:sz w:val="28"/>
          <w:szCs w:val="28"/>
        </w:rPr>
        <w:t>2019.gada</w:t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</w:p>
    <w:p w14:paraId="090D0FA3" w14:textId="77777777" w:rsidR="00B81096" w:rsidRPr="00B81096" w:rsidRDefault="00B81096" w:rsidP="00B810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096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  <w:t>(prot. Nr.)</w:t>
      </w:r>
    </w:p>
    <w:p w14:paraId="551DA36D" w14:textId="77777777" w:rsidR="00B81096" w:rsidRPr="00B81096" w:rsidRDefault="00B81096" w:rsidP="00B810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D1363D0" w14:textId="77777777" w:rsidR="00B81096" w:rsidRPr="00B81096" w:rsidRDefault="00B81096" w:rsidP="00B8109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E90CE3" w14:textId="77777777" w:rsidR="00B81096" w:rsidRPr="00B81096" w:rsidRDefault="00B81096" w:rsidP="00B8109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096">
        <w:rPr>
          <w:rFonts w:ascii="Times New Roman" w:eastAsia="Times New Roman" w:hAnsi="Times New Roman" w:cs="Times New Roman"/>
          <w:b/>
          <w:sz w:val="28"/>
          <w:szCs w:val="28"/>
        </w:rPr>
        <w:t>Par valsts nekustamo īpašumu pārdošanu</w:t>
      </w:r>
    </w:p>
    <w:p w14:paraId="56A030B6" w14:textId="77777777" w:rsidR="00B81096" w:rsidRPr="00B81096" w:rsidRDefault="00B81096" w:rsidP="00B8109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79A48F" w14:textId="77777777" w:rsidR="00B81096" w:rsidRPr="00B81096" w:rsidRDefault="00B81096" w:rsidP="00B8109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7AAF81D" w14:textId="77777777" w:rsidR="00B81096" w:rsidRPr="00B81096" w:rsidRDefault="00B81096" w:rsidP="00B81096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096">
        <w:rPr>
          <w:rFonts w:ascii="Times New Roman" w:eastAsia="Times New Roman" w:hAnsi="Times New Roman" w:cs="Times New Roman"/>
          <w:sz w:val="28"/>
          <w:szCs w:val="28"/>
        </w:rPr>
        <w:t xml:space="preserve">Saskaņā ar Publiskas personas mantas atsavināšanas likuma 4. panta pirmo un otro daļu, 5. panta pirmo daļu atļaut valsts akciju sabiedrībai „Valsts nekustamie īpašumi” pārdot izsolē šādus valsts nekustamos īpašumus,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kas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ierakstīti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zemesgrāmatā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uz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valsts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vārda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Finanšu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ministrijas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personā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4FD352B" w14:textId="3F7A6D2D" w:rsidR="00B81096" w:rsidRPr="00054EF8" w:rsidRDefault="00B81096" w:rsidP="00B81096">
      <w:pPr>
        <w:numPr>
          <w:ilvl w:val="1"/>
          <w:numId w:val="1"/>
        </w:numPr>
        <w:suppressAutoHyphens/>
        <w:autoSpaceDN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nekustamo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īpašumu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bookmarkStart w:id="1" w:name="_Hlk515627892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(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nekustamā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īpašuma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kadastra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r w:rsidR="005A1005" w:rsidRPr="00054EF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Nr.66720050175</w:t>
      </w:r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) -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zemes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vienību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0,</w:t>
      </w:r>
      <w:r w:rsidR="004C0160" w:rsidRPr="00054EF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6839</w:t>
      </w:r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ha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platībā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(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zemes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vienības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kadastra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apzīmējums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bookmarkEnd w:id="1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6</w:t>
      </w:r>
      <w:r w:rsidR="004C0160" w:rsidRPr="00054EF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6720050175</w:t>
      </w:r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) </w:t>
      </w:r>
      <w:proofErr w:type="spellStart"/>
      <w:r w:rsidR="004C0160" w:rsidRPr="00054EF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Lielā</w:t>
      </w:r>
      <w:proofErr w:type="spellEnd"/>
      <w:r w:rsidR="004C0160" w:rsidRPr="00054EF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="004C0160" w:rsidRPr="00054EF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Zītaru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ielā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r w:rsidR="004C0160" w:rsidRPr="00054EF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14</w:t>
      </w:r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, </w:t>
      </w:r>
      <w:proofErr w:type="spellStart"/>
      <w:r w:rsidR="004C0160" w:rsidRPr="00054EF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Salacgrīvas</w:t>
      </w:r>
      <w:proofErr w:type="spellEnd"/>
      <w:r w:rsidR="004C0160" w:rsidRPr="00054EF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="004C0160" w:rsidRPr="00054EF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pagastā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, </w:t>
      </w:r>
      <w:proofErr w:type="spellStart"/>
      <w:r w:rsidR="004C0160" w:rsidRPr="00054EF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Salacgrīvas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novadā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AB21930" w14:textId="74376BC2" w:rsidR="00C02E2B" w:rsidRPr="00B81096" w:rsidRDefault="00C02E2B" w:rsidP="00C02E2B">
      <w:pPr>
        <w:numPr>
          <w:ilvl w:val="1"/>
          <w:numId w:val="1"/>
        </w:numPr>
        <w:suppressAutoHyphens/>
        <w:autoSpaceDN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nekustamo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īpašumu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(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nekustamā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īpašuma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kadastra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054EF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Nr</w:t>
      </w:r>
      <w:proofErr w:type="spellEnd"/>
      <w:r w:rsidRPr="00054EF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. 01009207472</w:t>
      </w:r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) </w:t>
      </w:r>
      <w:r w:rsidRPr="00054EF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–</w:t>
      </w:r>
      <w:r w:rsidRPr="00B81096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054EF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nedzīvojamo</w:t>
      </w:r>
      <w:proofErr w:type="spellEnd"/>
      <w:r w:rsidRPr="00054EF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Pr="00054EF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telpu</w:t>
      </w:r>
      <w:proofErr w:type="spellEnd"/>
      <w:r w:rsidRPr="00054EF8">
        <w:rPr>
          <w:rFonts w:ascii="Times New Roman" w:eastAsia="Times New Roman" w:hAnsi="Times New Roman"/>
          <w:sz w:val="28"/>
          <w:szCs w:val="28"/>
        </w:rPr>
        <w:t xml:space="preserve"> Nr.615 (telpu grupas kadastra apzīmējums 01000462012001070) </w:t>
      </w:r>
      <w:proofErr w:type="spellStart"/>
      <w:r w:rsidR="00045218" w:rsidRPr="00054EF8">
        <w:rPr>
          <w:rFonts w:ascii="Times New Roman" w:eastAsia="Times New Roman" w:hAnsi="Times New Roman"/>
          <w:sz w:val="28"/>
          <w:szCs w:val="28"/>
        </w:rPr>
        <w:t>Rēznas</w:t>
      </w:r>
      <w:proofErr w:type="spellEnd"/>
      <w:r w:rsidR="00045218" w:rsidRPr="00054EF8">
        <w:rPr>
          <w:rFonts w:ascii="Times New Roman" w:eastAsia="Times New Roman" w:hAnsi="Times New Roman"/>
          <w:sz w:val="28"/>
          <w:szCs w:val="28"/>
        </w:rPr>
        <w:t xml:space="preserve"> ielā 5 - 71, Rīgā </w:t>
      </w:r>
      <w:r w:rsidRPr="00054EF8">
        <w:rPr>
          <w:rFonts w:ascii="Times New Roman" w:eastAsia="Times New Roman" w:hAnsi="Times New Roman"/>
          <w:sz w:val="28"/>
          <w:szCs w:val="28"/>
        </w:rPr>
        <w:t xml:space="preserve">un </w:t>
      </w:r>
      <w:bookmarkStart w:id="2" w:name="_Hlk530482165"/>
      <w:r w:rsidRPr="00054EF8">
        <w:rPr>
          <w:rFonts w:ascii="Times New Roman" w:eastAsia="Times New Roman" w:hAnsi="Times New Roman"/>
          <w:sz w:val="28"/>
          <w:szCs w:val="28"/>
        </w:rPr>
        <w:t xml:space="preserve">pie </w:t>
      </w:r>
      <w:r w:rsidR="002476C1" w:rsidRPr="00054EF8">
        <w:rPr>
          <w:rFonts w:ascii="Times New Roman" w:eastAsia="Times New Roman" w:hAnsi="Times New Roman"/>
          <w:sz w:val="28"/>
          <w:szCs w:val="28"/>
        </w:rPr>
        <w:t xml:space="preserve">nekustamā </w:t>
      </w:r>
      <w:r w:rsidRPr="00054EF8">
        <w:rPr>
          <w:rFonts w:ascii="Times New Roman" w:eastAsia="Times New Roman" w:hAnsi="Times New Roman"/>
          <w:sz w:val="28"/>
          <w:szCs w:val="28"/>
        </w:rPr>
        <w:t xml:space="preserve">īpašuma piederošās </w:t>
      </w:r>
      <w:bookmarkEnd w:id="2"/>
      <w:r w:rsidRPr="00054EF8">
        <w:rPr>
          <w:rFonts w:ascii="Times New Roman" w:eastAsia="Times New Roman" w:hAnsi="Times New Roman"/>
          <w:sz w:val="28"/>
          <w:szCs w:val="28"/>
        </w:rPr>
        <w:t xml:space="preserve">14992/501922 kopīpašuma domājamās daļas no zemes vienības (zemes vienības kadastra apzīmējums 01000462012) un būvēm (būvju kadastra apzīmējumi: 01000462012001; 01000462012002) </w:t>
      </w:r>
      <w:proofErr w:type="spellStart"/>
      <w:r w:rsidRPr="00054EF8">
        <w:rPr>
          <w:rFonts w:ascii="Times New Roman" w:eastAsia="Times New Roman" w:hAnsi="Times New Roman"/>
          <w:sz w:val="28"/>
          <w:szCs w:val="28"/>
        </w:rPr>
        <w:t>Rēznas</w:t>
      </w:r>
      <w:proofErr w:type="spellEnd"/>
      <w:r w:rsidRPr="00054EF8">
        <w:rPr>
          <w:rFonts w:ascii="Times New Roman" w:eastAsia="Times New Roman" w:hAnsi="Times New Roman"/>
          <w:sz w:val="28"/>
          <w:szCs w:val="28"/>
        </w:rPr>
        <w:t xml:space="preserve"> ielā 5, Rīgā;</w:t>
      </w:r>
    </w:p>
    <w:p w14:paraId="40ED9B25" w14:textId="5BC164A9" w:rsidR="00B81096" w:rsidRPr="00B81096" w:rsidRDefault="00B81096" w:rsidP="00B81096">
      <w:pPr>
        <w:numPr>
          <w:ilvl w:val="1"/>
          <w:numId w:val="1"/>
        </w:numPr>
        <w:suppressAutoHyphens/>
        <w:autoSpaceDN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096">
        <w:rPr>
          <w:rFonts w:ascii="Times New Roman" w:eastAsia="Times New Roman" w:hAnsi="Times New Roman" w:cs="Times New Roman"/>
          <w:sz w:val="28"/>
          <w:szCs w:val="28"/>
        </w:rPr>
        <w:t xml:space="preserve">nekustamo īpašumu (nekustamā īpašuma kadastra </w:t>
      </w:r>
      <w:r w:rsidRPr="00054EF8">
        <w:rPr>
          <w:rFonts w:ascii="Times New Roman" w:eastAsia="Times New Roman" w:hAnsi="Times New Roman" w:cs="Times New Roman"/>
          <w:sz w:val="28"/>
          <w:szCs w:val="28"/>
        </w:rPr>
        <w:t>Nr. 13005100025</w:t>
      </w:r>
      <w:r w:rsidRPr="00B81096">
        <w:rPr>
          <w:rFonts w:ascii="Times New Roman" w:eastAsia="Times New Roman" w:hAnsi="Times New Roman" w:cs="Times New Roman"/>
          <w:sz w:val="28"/>
          <w:szCs w:val="28"/>
        </w:rPr>
        <w:t>) – būv</w:t>
      </w:r>
      <w:r w:rsidRPr="00054EF8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B81096">
        <w:rPr>
          <w:rFonts w:ascii="Times New Roman" w:eastAsia="Times New Roman" w:hAnsi="Times New Roman" w:cs="Times New Roman"/>
          <w:sz w:val="28"/>
          <w:szCs w:val="28"/>
        </w:rPr>
        <w:t> (būv</w:t>
      </w:r>
      <w:r w:rsidRPr="00054EF8">
        <w:rPr>
          <w:rFonts w:ascii="Times New Roman" w:eastAsia="Times New Roman" w:hAnsi="Times New Roman" w:cs="Times New Roman"/>
          <w:sz w:val="28"/>
          <w:szCs w:val="28"/>
        </w:rPr>
        <w:t>es</w:t>
      </w:r>
      <w:r w:rsidRPr="00B81096">
        <w:rPr>
          <w:rFonts w:ascii="Times New Roman" w:eastAsia="Times New Roman" w:hAnsi="Times New Roman" w:cs="Times New Roman"/>
          <w:sz w:val="28"/>
          <w:szCs w:val="28"/>
        </w:rPr>
        <w:t xml:space="preserve"> kadastra apzīmējum</w:t>
      </w:r>
      <w:r w:rsidRPr="00054EF8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B81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EF8">
        <w:rPr>
          <w:rFonts w:ascii="Times New Roman" w:eastAsia="Times New Roman" w:hAnsi="Times New Roman" w:cs="Times New Roman"/>
          <w:sz w:val="28"/>
          <w:szCs w:val="28"/>
        </w:rPr>
        <w:t>13000100098001</w:t>
      </w:r>
      <w:r w:rsidRPr="00B8109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54EF8">
        <w:rPr>
          <w:rFonts w:ascii="Times New Roman" w:eastAsia="Times New Roman" w:hAnsi="Times New Roman" w:cs="Times New Roman"/>
          <w:sz w:val="28"/>
          <w:szCs w:val="28"/>
        </w:rPr>
        <w:t xml:space="preserve"> Jūrmalā</w:t>
      </w:r>
      <w:r w:rsidRPr="00B81096">
        <w:rPr>
          <w:rFonts w:ascii="Times New Roman" w:eastAsia="Times New Roman" w:hAnsi="Times New Roman" w:cs="Times New Roman"/>
          <w:sz w:val="28"/>
          <w:szCs w:val="28"/>
        </w:rPr>
        <w:t>, ievērojot Publiskas personas mantas atsavināšanas likuma 14. panta nosacījumus.</w:t>
      </w:r>
    </w:p>
    <w:p w14:paraId="7665C330" w14:textId="77777777" w:rsidR="00B81096" w:rsidRPr="00B81096" w:rsidRDefault="00B81096" w:rsidP="00B81096">
      <w:pPr>
        <w:numPr>
          <w:ilvl w:val="0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B81096">
        <w:rPr>
          <w:rFonts w:ascii="Times New Roman" w:eastAsia="Times New Roman" w:hAnsi="Times New Roman" w:cs="Times New Roman"/>
          <w:sz w:val="28"/>
          <w:szCs w:val="28"/>
        </w:rPr>
        <w:t xml:space="preserve">Pircēji par valsts nekustamajiem īpašumiem maksā </w:t>
      </w:r>
      <w:proofErr w:type="spellStart"/>
      <w:r w:rsidRPr="00B81096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FE0618" w14:textId="77777777" w:rsidR="00B81096" w:rsidRPr="00B81096" w:rsidRDefault="00B81096" w:rsidP="00B81096">
      <w:pPr>
        <w:numPr>
          <w:ilvl w:val="0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>Finanšu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>ministrijai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>nodot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>pircējiem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>šā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>rīkojuma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1.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>punktā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>minētos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>nekustamos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>īpašumus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30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>dienu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>laikā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no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>pirkuma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>līguma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>noslēgšanas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>dienas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>sastādot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>attiecīgu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>pieņemšanas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un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>nodošanas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>aktu</w:t>
      </w:r>
      <w:proofErr w:type="spellEnd"/>
      <w:r w:rsidRPr="00B81096">
        <w:rPr>
          <w:rFonts w:ascii="Times New Roman" w:eastAsia="Times New Roman" w:hAnsi="Times New Roman" w:cs="Times New Roman"/>
          <w:sz w:val="28"/>
          <w:szCs w:val="28"/>
          <w:lang w:val="en-AU"/>
        </w:rPr>
        <w:t>.</w:t>
      </w:r>
    </w:p>
    <w:p w14:paraId="043C91BA" w14:textId="33245C68" w:rsidR="00B81096" w:rsidRDefault="00B81096" w:rsidP="00B81096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14F9D2A2" w14:textId="77777777" w:rsidR="00401AE8" w:rsidRPr="00B81096" w:rsidRDefault="00401AE8" w:rsidP="00B81096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22AF393B" w14:textId="77777777" w:rsidR="00B81096" w:rsidRPr="00B81096" w:rsidRDefault="00B81096" w:rsidP="00B810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0E59A06" w14:textId="708C0D05" w:rsidR="00401AE8" w:rsidRPr="00401AE8" w:rsidRDefault="00401AE8" w:rsidP="00401A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AE8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401AE8">
        <w:rPr>
          <w:rFonts w:ascii="Times New Roman" w:eastAsia="Times New Roman" w:hAnsi="Times New Roman" w:cs="Times New Roman"/>
          <w:sz w:val="28"/>
          <w:szCs w:val="28"/>
        </w:rPr>
        <w:tab/>
      </w:r>
      <w:r w:rsidRPr="00401AE8">
        <w:rPr>
          <w:rFonts w:ascii="Times New Roman" w:eastAsia="Times New Roman" w:hAnsi="Times New Roman" w:cs="Times New Roman"/>
          <w:sz w:val="28"/>
          <w:szCs w:val="28"/>
        </w:rPr>
        <w:tab/>
      </w:r>
      <w:r w:rsidRPr="00401AE8">
        <w:rPr>
          <w:rFonts w:ascii="Times New Roman" w:eastAsia="Times New Roman" w:hAnsi="Times New Roman" w:cs="Times New Roman"/>
          <w:sz w:val="28"/>
          <w:szCs w:val="28"/>
        </w:rPr>
        <w:tab/>
      </w:r>
      <w:r w:rsidRPr="00401AE8">
        <w:rPr>
          <w:rFonts w:ascii="Times New Roman" w:eastAsia="Times New Roman" w:hAnsi="Times New Roman" w:cs="Times New Roman"/>
          <w:sz w:val="28"/>
          <w:szCs w:val="28"/>
        </w:rPr>
        <w:tab/>
      </w:r>
      <w:r w:rsidRPr="00401AE8">
        <w:rPr>
          <w:rFonts w:ascii="Times New Roman" w:eastAsia="Times New Roman" w:hAnsi="Times New Roman" w:cs="Times New Roman"/>
          <w:sz w:val="28"/>
          <w:szCs w:val="28"/>
        </w:rPr>
        <w:tab/>
      </w:r>
      <w:r w:rsidRPr="00401AE8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0" w:history="1">
        <w:r w:rsidRPr="00401AE8">
          <w:rPr>
            <w:rStyle w:val="Hyperlink"/>
            <w:rFonts w:ascii="Times New Roman" w:hAnsi="Times New Roman" w:cs="Times New Roman"/>
            <w:color w:val="auto"/>
            <w:spacing w:val="7"/>
            <w:sz w:val="28"/>
            <w:szCs w:val="28"/>
          </w:rPr>
          <w:t>A. K. Kariņš</w:t>
        </w:r>
      </w:hyperlink>
    </w:p>
    <w:p w14:paraId="47DC7D4A" w14:textId="77777777" w:rsidR="00401AE8" w:rsidRPr="00401AE8" w:rsidRDefault="00401AE8" w:rsidP="00401A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52CA72" w14:textId="77777777" w:rsidR="00401AE8" w:rsidRPr="00401AE8" w:rsidRDefault="00401AE8" w:rsidP="00401A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536083946"/>
      <w:r w:rsidRPr="00401AE8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401AE8">
        <w:rPr>
          <w:rFonts w:ascii="Times New Roman" w:eastAsia="Times New Roman" w:hAnsi="Times New Roman" w:cs="Times New Roman"/>
          <w:sz w:val="28"/>
          <w:szCs w:val="28"/>
        </w:rPr>
        <w:tab/>
      </w:r>
      <w:r w:rsidRPr="00401AE8">
        <w:rPr>
          <w:rFonts w:ascii="Times New Roman" w:eastAsia="Times New Roman" w:hAnsi="Times New Roman" w:cs="Times New Roman"/>
          <w:sz w:val="28"/>
          <w:szCs w:val="28"/>
        </w:rPr>
        <w:tab/>
      </w:r>
      <w:r w:rsidRPr="00401AE8">
        <w:rPr>
          <w:rFonts w:ascii="Times New Roman" w:eastAsia="Times New Roman" w:hAnsi="Times New Roman" w:cs="Times New Roman"/>
          <w:sz w:val="28"/>
          <w:szCs w:val="28"/>
        </w:rPr>
        <w:tab/>
      </w:r>
      <w:r w:rsidRPr="00401AE8">
        <w:rPr>
          <w:rFonts w:ascii="Times New Roman" w:eastAsia="Times New Roman" w:hAnsi="Times New Roman" w:cs="Times New Roman"/>
          <w:sz w:val="28"/>
          <w:szCs w:val="28"/>
        </w:rPr>
        <w:tab/>
      </w:r>
      <w:r w:rsidRPr="00401AE8">
        <w:rPr>
          <w:rFonts w:ascii="Times New Roman" w:eastAsia="Times New Roman" w:hAnsi="Times New Roman" w:cs="Times New Roman"/>
          <w:sz w:val="28"/>
          <w:szCs w:val="28"/>
        </w:rPr>
        <w:tab/>
      </w:r>
      <w:r w:rsidRPr="00401AE8">
        <w:rPr>
          <w:rFonts w:ascii="Times New Roman" w:eastAsia="Times New Roman" w:hAnsi="Times New Roman" w:cs="Times New Roman"/>
          <w:sz w:val="28"/>
          <w:szCs w:val="28"/>
        </w:rPr>
        <w:tab/>
      </w:r>
      <w:r w:rsidRPr="00401AE8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1" w:history="1">
        <w:r w:rsidRPr="00401AE8">
          <w:rPr>
            <w:rStyle w:val="Hyperlink"/>
            <w:rFonts w:ascii="Times New Roman" w:hAnsi="Times New Roman" w:cs="Times New Roman"/>
            <w:color w:val="auto"/>
            <w:spacing w:val="7"/>
            <w:sz w:val="28"/>
            <w:szCs w:val="28"/>
          </w:rPr>
          <w:t>J. Reirs</w:t>
        </w:r>
      </w:hyperlink>
    </w:p>
    <w:bookmarkEnd w:id="3"/>
    <w:p w14:paraId="7A2D5153" w14:textId="77777777" w:rsidR="00401AE8" w:rsidRPr="00401AE8" w:rsidRDefault="00401AE8" w:rsidP="00401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95DC28" w14:textId="77777777" w:rsidR="00401AE8" w:rsidRPr="00401AE8" w:rsidRDefault="00401AE8" w:rsidP="00401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AE8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0B2BBFE1" w14:textId="77777777" w:rsidR="00401AE8" w:rsidRPr="00401AE8" w:rsidRDefault="00401AE8" w:rsidP="00401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AE8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401AE8">
        <w:rPr>
          <w:rFonts w:ascii="Times New Roman" w:eastAsia="Times New Roman" w:hAnsi="Times New Roman" w:cs="Times New Roman"/>
          <w:sz w:val="28"/>
          <w:szCs w:val="28"/>
        </w:rPr>
        <w:tab/>
      </w:r>
      <w:r w:rsidRPr="00401AE8">
        <w:rPr>
          <w:rFonts w:ascii="Times New Roman" w:eastAsia="Times New Roman" w:hAnsi="Times New Roman" w:cs="Times New Roman"/>
          <w:sz w:val="28"/>
          <w:szCs w:val="28"/>
        </w:rPr>
        <w:tab/>
      </w:r>
      <w:r w:rsidRPr="00401AE8">
        <w:rPr>
          <w:rFonts w:ascii="Times New Roman" w:eastAsia="Times New Roman" w:hAnsi="Times New Roman" w:cs="Times New Roman"/>
          <w:sz w:val="28"/>
          <w:szCs w:val="28"/>
        </w:rPr>
        <w:tab/>
      </w:r>
      <w:r w:rsidRPr="00401AE8">
        <w:rPr>
          <w:rFonts w:ascii="Times New Roman" w:eastAsia="Times New Roman" w:hAnsi="Times New Roman" w:cs="Times New Roman"/>
          <w:sz w:val="28"/>
          <w:szCs w:val="28"/>
        </w:rPr>
        <w:tab/>
      </w:r>
      <w:r w:rsidRPr="00401AE8">
        <w:rPr>
          <w:rFonts w:ascii="Times New Roman" w:eastAsia="Times New Roman" w:hAnsi="Times New Roman" w:cs="Times New Roman"/>
          <w:sz w:val="28"/>
          <w:szCs w:val="28"/>
        </w:rPr>
        <w:tab/>
      </w:r>
      <w:r w:rsidRPr="00401AE8">
        <w:rPr>
          <w:rFonts w:ascii="Times New Roman" w:eastAsia="Times New Roman" w:hAnsi="Times New Roman" w:cs="Times New Roman"/>
          <w:sz w:val="28"/>
          <w:szCs w:val="28"/>
        </w:rPr>
        <w:tab/>
      </w:r>
      <w:r w:rsidRPr="00401AE8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2" w:history="1">
        <w:r w:rsidRPr="00401AE8">
          <w:rPr>
            <w:rStyle w:val="Hyperlink"/>
            <w:rFonts w:ascii="Times New Roman" w:hAnsi="Times New Roman" w:cs="Times New Roman"/>
            <w:color w:val="auto"/>
            <w:spacing w:val="7"/>
            <w:sz w:val="28"/>
            <w:szCs w:val="28"/>
          </w:rPr>
          <w:t>J. Reirs</w:t>
        </w:r>
      </w:hyperlink>
    </w:p>
    <w:p w14:paraId="0A81AA64" w14:textId="77777777" w:rsidR="00B81096" w:rsidRPr="00401AE8" w:rsidRDefault="00B81096" w:rsidP="00B8109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2B727C5F" w14:textId="77777777" w:rsidR="00B81096" w:rsidRPr="00401AE8" w:rsidRDefault="00B81096" w:rsidP="00B8109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14:paraId="621A0B45" w14:textId="77777777" w:rsidR="00B81096" w:rsidRPr="00B81096" w:rsidRDefault="00B81096" w:rsidP="00B8109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14:paraId="7B920FFC" w14:textId="77777777" w:rsidR="0001071D" w:rsidRPr="00054EF8" w:rsidRDefault="0001071D"/>
    <w:sectPr w:rsidR="0001071D" w:rsidRPr="00054EF8">
      <w:footerReference w:type="default" r:id="rId13"/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9C41A" w14:textId="77777777" w:rsidR="00603B95" w:rsidRDefault="00603B95" w:rsidP="00BE7F78">
      <w:pPr>
        <w:spacing w:after="0" w:line="240" w:lineRule="auto"/>
      </w:pPr>
      <w:r>
        <w:separator/>
      </w:r>
    </w:p>
  </w:endnote>
  <w:endnote w:type="continuationSeparator" w:id="0">
    <w:p w14:paraId="10F137CF" w14:textId="77777777" w:rsidR="00603B95" w:rsidRDefault="00603B95" w:rsidP="00BE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F5034" w14:textId="4A497B90" w:rsidR="00615EC2" w:rsidRPr="00016996" w:rsidRDefault="003737CF">
    <w:pPr>
      <w:jc w:val="both"/>
      <w:rPr>
        <w:rFonts w:ascii="Times New Roman" w:hAnsi="Times New Roman" w:cs="Times New Roman"/>
      </w:rPr>
    </w:pPr>
    <w:r w:rsidRPr="00016996">
      <w:rPr>
        <w:rFonts w:ascii="Times New Roman" w:hAnsi="Times New Roman" w:cs="Times New Roman"/>
        <w:sz w:val="20"/>
      </w:rPr>
      <w:t>FMRik_</w:t>
    </w:r>
    <w:r w:rsidR="00AA411F">
      <w:rPr>
        <w:rFonts w:ascii="Times New Roman" w:hAnsi="Times New Roman" w:cs="Times New Roman"/>
        <w:sz w:val="20"/>
      </w:rPr>
      <w:t>24</w:t>
    </w:r>
    <w:r w:rsidR="00BE7F78" w:rsidRPr="00016996">
      <w:rPr>
        <w:rFonts w:ascii="Times New Roman" w:hAnsi="Times New Roman" w:cs="Times New Roman"/>
        <w:sz w:val="20"/>
      </w:rPr>
      <w:t>0119</w:t>
    </w:r>
    <w:r w:rsidRPr="00016996">
      <w:rPr>
        <w:rFonts w:ascii="Times New Roman" w:hAnsi="Times New Roman" w:cs="Times New Roman"/>
        <w:sz w:val="20"/>
      </w:rPr>
      <w:t>_pardos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2244C" w14:textId="77777777" w:rsidR="00603B95" w:rsidRDefault="00603B95" w:rsidP="00BE7F78">
      <w:pPr>
        <w:spacing w:after="0" w:line="240" w:lineRule="auto"/>
      </w:pPr>
      <w:r>
        <w:separator/>
      </w:r>
    </w:p>
  </w:footnote>
  <w:footnote w:type="continuationSeparator" w:id="0">
    <w:p w14:paraId="6E04CF58" w14:textId="77777777" w:rsidR="00603B95" w:rsidRDefault="00603B95" w:rsidP="00BE7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EE2"/>
    <w:multiLevelType w:val="multilevel"/>
    <w:tmpl w:val="D94A86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96"/>
    <w:rsid w:val="0001071D"/>
    <w:rsid w:val="00016996"/>
    <w:rsid w:val="00045218"/>
    <w:rsid w:val="00054EF8"/>
    <w:rsid w:val="002476C1"/>
    <w:rsid w:val="003737CF"/>
    <w:rsid w:val="00401AE8"/>
    <w:rsid w:val="004C0160"/>
    <w:rsid w:val="005A1005"/>
    <w:rsid w:val="00603B95"/>
    <w:rsid w:val="00825E02"/>
    <w:rsid w:val="00A82C37"/>
    <w:rsid w:val="00AA411F"/>
    <w:rsid w:val="00B81096"/>
    <w:rsid w:val="00BE7F78"/>
    <w:rsid w:val="00C02E2B"/>
    <w:rsid w:val="00DB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B8020"/>
  <w15:chartTrackingRefBased/>
  <w15:docId w15:val="{6462B9C2-7E29-4EFC-8106-A86D0634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F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F78"/>
  </w:style>
  <w:style w:type="paragraph" w:styleId="Footer">
    <w:name w:val="footer"/>
    <w:basedOn w:val="Normal"/>
    <w:link w:val="FooterChar"/>
    <w:uiPriority w:val="99"/>
    <w:unhideWhenUsed/>
    <w:rsid w:val="00BE7F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F78"/>
  </w:style>
  <w:style w:type="character" w:styleId="Hyperlink">
    <w:name w:val="Hyperlink"/>
    <w:basedOn w:val="DefaultParagraphFont"/>
    <w:uiPriority w:val="99"/>
    <w:semiHidden/>
    <w:unhideWhenUsed/>
    <w:rsid w:val="00401AE8"/>
    <w:rPr>
      <w:strike w:val="0"/>
      <w:dstrike w:val="0"/>
      <w:color w:val="6C0F0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k.gov.lv/lv/amatpersonas/janis-rei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k.gov.lv/lv/amatpersonas/janis-reir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k.gov.lv/lv/amatpersonas/arturs-krisjanis-kari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J.Upeniece</Vad_x012b_t_x0101_js>
    <TAP xmlns="49b0bb89-35b3-4114-9b1c-a376ef2ba045">17</TAP>
    <Kategorija xmlns="2e5bb04e-596e-45bd-9003-43ca78b1ba16">MK rīkojuma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517104-99B3-4527-B65E-66B420CEAE81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0067B98B-45A2-48CB-AE04-67F02523B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86048-42EB-4995-847D-5257B30EB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nekustamo īpašumu pārdošanu"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nekustamo īpašumu pārdošanu"</dc:title>
  <dc:subject>MK rīkojuma projekts</dc:subject>
  <dc:creator>A.Tupiņa</dc:creator>
  <cp:keywords/>
  <dc:description>arta.tupina@vni.lv , 67024679</dc:description>
  <cp:lastModifiedBy>Inguna Dancīte</cp:lastModifiedBy>
  <cp:revision>2</cp:revision>
  <dcterms:created xsi:type="dcterms:W3CDTF">2019-02-18T12:14:00Z</dcterms:created>
  <dcterms:modified xsi:type="dcterms:W3CDTF">2019-02-18T12:14:00Z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