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281A" w14:textId="77777777" w:rsidR="0007789B" w:rsidRDefault="0007789B" w:rsidP="0044160D">
      <w:pPr>
        <w:pStyle w:val="Title"/>
        <w:jc w:val="left"/>
        <w:rPr>
          <w:b w:val="0"/>
          <w:sz w:val="28"/>
          <w:szCs w:val="28"/>
        </w:rPr>
      </w:pPr>
    </w:p>
    <w:p w14:paraId="7E3699BF" w14:textId="77777777" w:rsidR="003D74A5" w:rsidRPr="00397731" w:rsidRDefault="003D74A5" w:rsidP="001E243F">
      <w:pPr>
        <w:pStyle w:val="Title"/>
        <w:ind w:firstLine="720"/>
        <w:jc w:val="right"/>
        <w:rPr>
          <w:b w:val="0"/>
          <w:i/>
          <w:sz w:val="28"/>
          <w:szCs w:val="28"/>
        </w:rPr>
      </w:pPr>
      <w:r w:rsidRPr="00397731">
        <w:rPr>
          <w:b w:val="0"/>
          <w:i/>
          <w:sz w:val="28"/>
          <w:szCs w:val="28"/>
        </w:rPr>
        <w:t>Likumprojekts</w:t>
      </w:r>
    </w:p>
    <w:p w14:paraId="0FB53FC2" w14:textId="77777777" w:rsidR="003D74A5" w:rsidRPr="00BB55D1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375BA342" w14:textId="5139112F" w:rsidR="003D74A5" w:rsidRPr="00BB55D1" w:rsidRDefault="003D74A5" w:rsidP="001E243F">
      <w:pPr>
        <w:pStyle w:val="Title"/>
        <w:rPr>
          <w:sz w:val="28"/>
          <w:szCs w:val="28"/>
        </w:rPr>
      </w:pPr>
      <w:r w:rsidRPr="00BB55D1">
        <w:rPr>
          <w:sz w:val="28"/>
          <w:szCs w:val="28"/>
        </w:rPr>
        <w:t>G</w:t>
      </w:r>
      <w:r w:rsidR="00DE39CE" w:rsidRPr="00BB55D1">
        <w:rPr>
          <w:sz w:val="28"/>
          <w:szCs w:val="28"/>
        </w:rPr>
        <w:t>r</w:t>
      </w:r>
      <w:r w:rsidRPr="00BB55D1">
        <w:rPr>
          <w:sz w:val="28"/>
          <w:szCs w:val="28"/>
        </w:rPr>
        <w:t>ozījum</w:t>
      </w:r>
      <w:r w:rsidR="00000798">
        <w:rPr>
          <w:sz w:val="28"/>
          <w:szCs w:val="28"/>
        </w:rPr>
        <w:t>i</w:t>
      </w:r>
      <w:r w:rsidR="002E5662" w:rsidRPr="00BB55D1">
        <w:rPr>
          <w:sz w:val="28"/>
          <w:szCs w:val="28"/>
        </w:rPr>
        <w:t xml:space="preserve"> Sugu un biotopu</w:t>
      </w:r>
      <w:r w:rsidRPr="00BB55D1">
        <w:rPr>
          <w:sz w:val="28"/>
          <w:szCs w:val="28"/>
        </w:rPr>
        <w:t xml:space="preserve"> aizsardzības likumā</w:t>
      </w:r>
    </w:p>
    <w:p w14:paraId="5192F424" w14:textId="77777777" w:rsidR="003D74A5" w:rsidRPr="00BB55D1" w:rsidRDefault="003D74A5" w:rsidP="001E243F">
      <w:pPr>
        <w:ind w:firstLine="720"/>
        <w:jc w:val="both"/>
        <w:rPr>
          <w:sz w:val="28"/>
          <w:szCs w:val="28"/>
        </w:rPr>
      </w:pPr>
    </w:p>
    <w:p w14:paraId="0DACE8C4" w14:textId="268F0C44" w:rsidR="003077A3" w:rsidRDefault="003077A3" w:rsidP="001E243F">
      <w:pPr>
        <w:ind w:firstLine="720"/>
        <w:jc w:val="both"/>
        <w:rPr>
          <w:sz w:val="28"/>
          <w:szCs w:val="28"/>
        </w:rPr>
      </w:pPr>
      <w:r w:rsidRPr="00BB55D1">
        <w:rPr>
          <w:sz w:val="28"/>
          <w:szCs w:val="28"/>
        </w:rPr>
        <w:t xml:space="preserve">Izdarīt </w:t>
      </w:r>
      <w:hyperlink r:id="rId8" w:tgtFrame="_blank" w:history="1">
        <w:r w:rsidRPr="00BB55D1">
          <w:rPr>
            <w:sz w:val="28"/>
            <w:szCs w:val="28"/>
          </w:rPr>
          <w:t>Sugu un biotopu aizsardzības likumā</w:t>
        </w:r>
      </w:hyperlink>
      <w:r w:rsidRPr="00BB55D1">
        <w:rPr>
          <w:sz w:val="28"/>
          <w:szCs w:val="28"/>
        </w:rPr>
        <w:t xml:space="preserve"> (Latvijas Republikas Saeimas un Ministru Kabineta Ziņotājs, 2000, 9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2005, 20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2006, 24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2009, 12., 14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Latvijas Vēstnesis, 2009, 194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2010, 102., 205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2011, 169., 201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</w:t>
      </w:r>
      <w:r w:rsidR="001E243F" w:rsidRPr="00BB55D1">
        <w:rPr>
          <w:sz w:val="28"/>
          <w:szCs w:val="28"/>
        </w:rPr>
        <w:t xml:space="preserve"> </w:t>
      </w:r>
      <w:r w:rsidRPr="00BB55D1">
        <w:rPr>
          <w:sz w:val="28"/>
          <w:szCs w:val="28"/>
        </w:rPr>
        <w:t>2012, 200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</w:t>
      </w:r>
      <w:r w:rsidR="00703085" w:rsidRPr="00BB55D1">
        <w:rPr>
          <w:sz w:val="28"/>
          <w:szCs w:val="28"/>
        </w:rPr>
        <w:t>;</w:t>
      </w:r>
      <w:r w:rsidR="001E243F" w:rsidRPr="00BB55D1">
        <w:rPr>
          <w:sz w:val="28"/>
          <w:szCs w:val="28"/>
        </w:rPr>
        <w:t xml:space="preserve"> </w:t>
      </w:r>
      <w:r w:rsidR="00703085" w:rsidRPr="00BB55D1">
        <w:rPr>
          <w:sz w:val="28"/>
          <w:szCs w:val="28"/>
        </w:rPr>
        <w:t>2013,</w:t>
      </w:r>
      <w:r w:rsidR="00B71ADA" w:rsidRPr="00BB55D1">
        <w:rPr>
          <w:sz w:val="28"/>
          <w:szCs w:val="28"/>
        </w:rPr>
        <w:t xml:space="preserve"> </w:t>
      </w:r>
      <w:r w:rsidR="00703085" w:rsidRPr="00BB55D1">
        <w:rPr>
          <w:sz w:val="28"/>
          <w:szCs w:val="28"/>
        </w:rPr>
        <w:t>232</w:t>
      </w:r>
      <w:r w:rsidR="001E243F" w:rsidRPr="00BB55D1">
        <w:rPr>
          <w:sz w:val="28"/>
          <w:szCs w:val="28"/>
        </w:rPr>
        <w:t>. n</w:t>
      </w:r>
      <w:r w:rsidR="00703085" w:rsidRPr="00BB55D1">
        <w:rPr>
          <w:sz w:val="28"/>
          <w:szCs w:val="28"/>
        </w:rPr>
        <w:t>r.</w:t>
      </w:r>
      <w:r w:rsidR="00C763BE">
        <w:rPr>
          <w:sz w:val="28"/>
          <w:szCs w:val="28"/>
        </w:rPr>
        <w:t>; 2015, 201.nr.</w:t>
      </w:r>
      <w:r w:rsidR="00372109">
        <w:rPr>
          <w:sz w:val="28"/>
          <w:szCs w:val="28"/>
        </w:rPr>
        <w:t>, 2017,</w:t>
      </w:r>
      <w:r w:rsidR="00743783">
        <w:rPr>
          <w:sz w:val="28"/>
          <w:szCs w:val="28"/>
        </w:rPr>
        <w:t xml:space="preserve"> 194. nr.</w:t>
      </w:r>
      <w:r w:rsidRPr="00BB55D1">
        <w:rPr>
          <w:sz w:val="28"/>
          <w:szCs w:val="28"/>
        </w:rPr>
        <w:t xml:space="preserve">) </w:t>
      </w:r>
      <w:r w:rsidR="00D97C10">
        <w:rPr>
          <w:sz w:val="28"/>
          <w:szCs w:val="28"/>
        </w:rPr>
        <w:t>šādus grozījumus:</w:t>
      </w:r>
    </w:p>
    <w:p w14:paraId="0D5A88E0" w14:textId="77777777" w:rsidR="00D97C10" w:rsidRDefault="00D97C10" w:rsidP="001E243F">
      <w:pPr>
        <w:ind w:firstLine="720"/>
        <w:jc w:val="both"/>
        <w:rPr>
          <w:sz w:val="28"/>
          <w:szCs w:val="28"/>
        </w:rPr>
      </w:pPr>
    </w:p>
    <w:p w14:paraId="2229A909" w14:textId="15A47FDB" w:rsidR="00D97C10" w:rsidRPr="00BB55D1" w:rsidRDefault="00D97C10" w:rsidP="001E2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1.Papildināt likumu ar VI nodaļu šādā redakcijā:</w:t>
      </w:r>
    </w:p>
    <w:p w14:paraId="2B1ED1DA" w14:textId="77777777" w:rsidR="00532AEF" w:rsidRDefault="00532AEF" w:rsidP="00D97C10">
      <w:pPr>
        <w:rPr>
          <w:sz w:val="28"/>
          <w:szCs w:val="28"/>
        </w:rPr>
      </w:pPr>
    </w:p>
    <w:p w14:paraId="62C9AB1B" w14:textId="77777777" w:rsidR="00D97C10" w:rsidRDefault="00D97C10" w:rsidP="00D97C10">
      <w:pPr>
        <w:rPr>
          <w:sz w:val="28"/>
          <w:szCs w:val="28"/>
        </w:rPr>
      </w:pPr>
    </w:p>
    <w:p w14:paraId="33E379DC" w14:textId="56CD80C9" w:rsidR="004769A3" w:rsidRPr="00532AEF" w:rsidRDefault="004769A3" w:rsidP="00532AEF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F22239">
        <w:rPr>
          <w:b/>
          <w:sz w:val="28"/>
          <w:szCs w:val="28"/>
        </w:rPr>
        <w:t>VI nodaļa</w:t>
      </w:r>
    </w:p>
    <w:p w14:paraId="38C6B202" w14:textId="3278873B" w:rsidR="004769A3" w:rsidRDefault="004769A3" w:rsidP="00F22239">
      <w:pPr>
        <w:ind w:firstLine="720"/>
        <w:jc w:val="center"/>
        <w:rPr>
          <w:sz w:val="28"/>
          <w:szCs w:val="28"/>
        </w:rPr>
      </w:pPr>
      <w:r w:rsidRPr="00F22239">
        <w:rPr>
          <w:b/>
          <w:sz w:val="28"/>
          <w:szCs w:val="28"/>
        </w:rPr>
        <w:t>Administratīvā atbildība sugu un biotopu aizsardzības jomā</w:t>
      </w:r>
      <w:r w:rsidR="009F488E">
        <w:rPr>
          <w:b/>
          <w:sz w:val="28"/>
          <w:szCs w:val="28"/>
        </w:rPr>
        <w:t xml:space="preserve"> un kompetence sodu piemērošanā</w:t>
      </w:r>
    </w:p>
    <w:p w14:paraId="39A7BC56" w14:textId="77777777" w:rsidR="004769A3" w:rsidRPr="00BB55D1" w:rsidRDefault="004769A3" w:rsidP="00F22239">
      <w:pPr>
        <w:jc w:val="both"/>
        <w:rPr>
          <w:sz w:val="28"/>
          <w:szCs w:val="28"/>
        </w:rPr>
      </w:pPr>
    </w:p>
    <w:p w14:paraId="227DAD3F" w14:textId="66D0363D" w:rsidR="00A10E21" w:rsidRDefault="009E5E5E" w:rsidP="007C15CA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24.</w:t>
      </w:r>
      <w:r w:rsidR="00D4558D">
        <w:rPr>
          <w:b/>
          <w:sz w:val="28"/>
          <w:szCs w:val="28"/>
        </w:rPr>
        <w:t> </w:t>
      </w:r>
      <w:r w:rsidR="00BB55D1">
        <w:rPr>
          <w:b/>
          <w:sz w:val="28"/>
          <w:szCs w:val="28"/>
        </w:rPr>
        <w:t>p</w:t>
      </w:r>
      <w:r w:rsidR="00A10E21" w:rsidRPr="00BB55D1">
        <w:rPr>
          <w:b/>
          <w:sz w:val="28"/>
          <w:szCs w:val="28"/>
        </w:rPr>
        <w:t xml:space="preserve">ants. </w:t>
      </w:r>
      <w:r w:rsidR="009F488E" w:rsidRPr="00BB55D1">
        <w:rPr>
          <w:b/>
          <w:sz w:val="28"/>
          <w:szCs w:val="28"/>
        </w:rPr>
        <w:t>Administratīvā atbildība sugu un biotopu aizsardzības jomā</w:t>
      </w:r>
      <w:r w:rsidR="009F488E" w:rsidRPr="00BB55D1" w:rsidDel="009F488E">
        <w:rPr>
          <w:b/>
          <w:sz w:val="28"/>
          <w:szCs w:val="28"/>
        </w:rPr>
        <w:t xml:space="preserve"> </w:t>
      </w:r>
    </w:p>
    <w:p w14:paraId="4A6BFFC3" w14:textId="77777777" w:rsidR="00BB55D1" w:rsidRPr="00BB55D1" w:rsidRDefault="00BB55D1" w:rsidP="00BB55D1">
      <w:pPr>
        <w:ind w:firstLine="360"/>
        <w:jc w:val="both"/>
        <w:rPr>
          <w:sz w:val="28"/>
          <w:szCs w:val="28"/>
        </w:rPr>
      </w:pPr>
    </w:p>
    <w:p w14:paraId="3ABCDA51" w14:textId="1BBAA14D" w:rsidR="002A3E74" w:rsidRDefault="004769A3" w:rsidP="002A3E74">
      <w:pPr>
        <w:ind w:firstLine="284"/>
        <w:jc w:val="both"/>
        <w:rPr>
          <w:lang w:eastAsia="en-GB"/>
        </w:rPr>
      </w:pPr>
      <w:r>
        <w:rPr>
          <w:sz w:val="28"/>
          <w:szCs w:val="28"/>
        </w:rPr>
        <w:t xml:space="preserve">(1) </w:t>
      </w:r>
      <w:r w:rsidR="002A3E74">
        <w:rPr>
          <w:sz w:val="28"/>
          <w:szCs w:val="28"/>
        </w:rPr>
        <w:t>Par normatīvajos aktos noteikto īpaši aizsargājamo sugu dzīvnieku</w:t>
      </w:r>
      <w:r w:rsidR="00062878">
        <w:rPr>
          <w:sz w:val="28"/>
          <w:szCs w:val="28"/>
        </w:rPr>
        <w:t>, tai skaitā putnu un īpaši aizsargājamo sugu</w:t>
      </w:r>
      <w:r w:rsidR="002A3E74">
        <w:rPr>
          <w:sz w:val="28"/>
          <w:szCs w:val="28"/>
        </w:rPr>
        <w:t xml:space="preserve"> augu, sēņu un ķērpju</w:t>
      </w:r>
      <w:r w:rsidR="00062878">
        <w:rPr>
          <w:sz w:val="28"/>
          <w:szCs w:val="28"/>
        </w:rPr>
        <w:t xml:space="preserve"> aizsardzības un izmantošanas prasību pārkāpšanu</w:t>
      </w:r>
      <w:r w:rsidR="002A3E74">
        <w:rPr>
          <w:sz w:val="28"/>
          <w:szCs w:val="28"/>
        </w:rPr>
        <w:t xml:space="preserve">, fiziskajām personām piemēro brīdinājumu vai uzliek naudas sodu no </w:t>
      </w:r>
      <w:r w:rsidR="00062878">
        <w:rPr>
          <w:sz w:val="28"/>
          <w:szCs w:val="28"/>
        </w:rPr>
        <w:t>desmit</w:t>
      </w:r>
      <w:r w:rsidR="002A3E74">
        <w:rPr>
          <w:sz w:val="28"/>
          <w:szCs w:val="28"/>
        </w:rPr>
        <w:t xml:space="preserve"> līdz simts piecdesmit naudas vienībām, bet juridiskajām personām – no </w:t>
      </w:r>
      <w:r w:rsidR="0092706B">
        <w:rPr>
          <w:sz w:val="28"/>
          <w:szCs w:val="28"/>
        </w:rPr>
        <w:t>piecdesmit</w:t>
      </w:r>
      <w:r w:rsidR="002A3E74">
        <w:rPr>
          <w:sz w:val="28"/>
          <w:szCs w:val="28"/>
        </w:rPr>
        <w:t xml:space="preserve"> līdz </w:t>
      </w:r>
      <w:r w:rsidR="00062878">
        <w:rPr>
          <w:sz w:val="28"/>
          <w:szCs w:val="28"/>
        </w:rPr>
        <w:t>trīssimt</w:t>
      </w:r>
      <w:r w:rsidR="002A3E74">
        <w:rPr>
          <w:sz w:val="28"/>
          <w:szCs w:val="28"/>
        </w:rPr>
        <w:t xml:space="preserve"> vienībām.</w:t>
      </w:r>
    </w:p>
    <w:p w14:paraId="1570B65A" w14:textId="77777777" w:rsidR="00062878" w:rsidRPr="002A3E74" w:rsidRDefault="00062878" w:rsidP="002A3E74">
      <w:pPr>
        <w:ind w:firstLine="284"/>
        <w:jc w:val="both"/>
        <w:rPr>
          <w:lang w:eastAsia="en-GB"/>
        </w:rPr>
      </w:pPr>
    </w:p>
    <w:p w14:paraId="2F21C4F3" w14:textId="67307354" w:rsidR="00C774EF" w:rsidRDefault="00062878" w:rsidP="000628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566956">
        <w:rPr>
          <w:sz w:val="28"/>
          <w:szCs w:val="28"/>
        </w:rPr>
        <w:t xml:space="preserve">Par īpaši aizsargājamo </w:t>
      </w:r>
      <w:r>
        <w:rPr>
          <w:sz w:val="28"/>
          <w:szCs w:val="28"/>
        </w:rPr>
        <w:t xml:space="preserve">biotopu aizsardzību un izmantošanu regulējošos </w:t>
      </w:r>
      <w:r w:rsidRPr="00566956">
        <w:rPr>
          <w:sz w:val="28"/>
          <w:szCs w:val="28"/>
        </w:rPr>
        <w:t>normatīv</w:t>
      </w:r>
      <w:r>
        <w:rPr>
          <w:sz w:val="28"/>
          <w:szCs w:val="28"/>
        </w:rPr>
        <w:t>ajos</w:t>
      </w:r>
      <w:r w:rsidRPr="00566956">
        <w:rPr>
          <w:sz w:val="28"/>
          <w:szCs w:val="28"/>
        </w:rPr>
        <w:t xml:space="preserve"> akt</w:t>
      </w:r>
      <w:r>
        <w:rPr>
          <w:sz w:val="28"/>
          <w:szCs w:val="28"/>
        </w:rPr>
        <w:t>os</w:t>
      </w:r>
      <w:r w:rsidRPr="00566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noteikto prasību </w:t>
      </w:r>
      <w:r w:rsidRPr="00566956">
        <w:rPr>
          <w:sz w:val="28"/>
          <w:szCs w:val="28"/>
        </w:rPr>
        <w:t xml:space="preserve">pārkāpšanu – </w:t>
      </w:r>
      <w:r>
        <w:rPr>
          <w:sz w:val="28"/>
          <w:szCs w:val="28"/>
        </w:rPr>
        <w:t xml:space="preserve">fiziskajām personām </w:t>
      </w:r>
      <w:r w:rsidRPr="00566956">
        <w:rPr>
          <w:sz w:val="28"/>
          <w:szCs w:val="28"/>
        </w:rPr>
        <w:t>piemēro</w:t>
      </w:r>
      <w:r>
        <w:rPr>
          <w:sz w:val="28"/>
          <w:szCs w:val="28"/>
        </w:rPr>
        <w:t xml:space="preserve"> brīdinājumu</w:t>
      </w:r>
      <w:r w:rsidRPr="00571D5C">
        <w:rPr>
          <w:sz w:val="28"/>
          <w:szCs w:val="28"/>
        </w:rPr>
        <w:t xml:space="preserve"> vai uzliek naudas sodu no </w:t>
      </w:r>
      <w:r>
        <w:rPr>
          <w:sz w:val="28"/>
          <w:szCs w:val="28"/>
        </w:rPr>
        <w:t>desmit</w:t>
      </w:r>
      <w:r w:rsidRPr="00571D5C">
        <w:rPr>
          <w:sz w:val="28"/>
          <w:szCs w:val="28"/>
        </w:rPr>
        <w:t xml:space="preserve"> līdz simt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vienībām, bet juridiskajām personām – no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līdz </w:t>
      </w:r>
      <w:r>
        <w:rPr>
          <w:sz w:val="28"/>
          <w:szCs w:val="28"/>
        </w:rPr>
        <w:t>trīssimt</w:t>
      </w:r>
      <w:r w:rsidRPr="0057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piecdesmit </w:t>
      </w:r>
      <w:r w:rsidRPr="00571D5C">
        <w:rPr>
          <w:sz w:val="28"/>
          <w:szCs w:val="28"/>
        </w:rPr>
        <w:t>vienībām.</w:t>
      </w:r>
    </w:p>
    <w:p w14:paraId="0DD5B6FC" w14:textId="77777777" w:rsidR="00062878" w:rsidRDefault="00062878" w:rsidP="002A3E74">
      <w:pPr>
        <w:jc w:val="both"/>
        <w:rPr>
          <w:sz w:val="28"/>
          <w:szCs w:val="28"/>
        </w:rPr>
      </w:pPr>
    </w:p>
    <w:p w14:paraId="5E1BF51C" w14:textId="74A1330D" w:rsidR="00904BC7" w:rsidRDefault="00571D5C" w:rsidP="002A3E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62878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04BC7" w:rsidRPr="001131A8">
        <w:rPr>
          <w:sz w:val="28"/>
          <w:szCs w:val="28"/>
        </w:rPr>
        <w:t xml:space="preserve">Par normatīvajos aktos noteikto </w:t>
      </w:r>
      <w:r w:rsidR="00904BC7">
        <w:rPr>
          <w:sz w:val="28"/>
          <w:szCs w:val="28"/>
        </w:rPr>
        <w:t>prasību</w:t>
      </w:r>
      <w:r w:rsidR="00904BC7" w:rsidRPr="001131A8">
        <w:rPr>
          <w:sz w:val="28"/>
          <w:szCs w:val="28"/>
        </w:rPr>
        <w:t xml:space="preserve"> īpaši aizsargājamo sugu</w:t>
      </w:r>
      <w:r w:rsidR="00904BC7">
        <w:rPr>
          <w:sz w:val="28"/>
          <w:szCs w:val="28"/>
        </w:rPr>
        <w:t>, to skaitā i</w:t>
      </w:r>
      <w:r w:rsidR="00904BC7" w:rsidRPr="00225829">
        <w:rPr>
          <w:sz w:val="28"/>
          <w:szCs w:val="28"/>
        </w:rPr>
        <w:t>erobežoti izmantojamo īpaši aizsargājamo sugu</w:t>
      </w:r>
      <w:r w:rsidR="00904BC7">
        <w:rPr>
          <w:sz w:val="28"/>
          <w:szCs w:val="28"/>
        </w:rPr>
        <w:t>,</w:t>
      </w:r>
      <w:r w:rsidR="00904BC7" w:rsidRPr="001131A8">
        <w:rPr>
          <w:sz w:val="28"/>
          <w:szCs w:val="28"/>
        </w:rPr>
        <w:t xml:space="preserve"> indivīdu iegūšana</w:t>
      </w:r>
      <w:r w:rsidR="00904BC7">
        <w:rPr>
          <w:sz w:val="28"/>
          <w:szCs w:val="28"/>
        </w:rPr>
        <w:t xml:space="preserve">i vai traucēšanai </w:t>
      </w:r>
      <w:r w:rsidR="00904BC7" w:rsidRPr="001131A8">
        <w:rPr>
          <w:sz w:val="28"/>
          <w:szCs w:val="28"/>
        </w:rPr>
        <w:t xml:space="preserve">pārkāpšanu – </w:t>
      </w:r>
      <w:r w:rsidR="002A3E74">
        <w:rPr>
          <w:sz w:val="28"/>
          <w:szCs w:val="28"/>
        </w:rPr>
        <w:t xml:space="preserve">fiziskajām personām </w:t>
      </w:r>
      <w:r w:rsidR="00904BC7" w:rsidRPr="001131A8">
        <w:rPr>
          <w:sz w:val="28"/>
          <w:szCs w:val="28"/>
        </w:rPr>
        <w:t>piemēro</w:t>
      </w:r>
      <w:r w:rsidR="00904BC7">
        <w:rPr>
          <w:sz w:val="28"/>
          <w:szCs w:val="28"/>
        </w:rPr>
        <w:t xml:space="preserve"> </w:t>
      </w:r>
      <w:r w:rsidR="002A3E74">
        <w:rPr>
          <w:sz w:val="28"/>
          <w:szCs w:val="28"/>
        </w:rPr>
        <w:t>brīdinājumu</w:t>
      </w:r>
      <w:r w:rsidRPr="00571D5C">
        <w:rPr>
          <w:sz w:val="28"/>
          <w:szCs w:val="28"/>
        </w:rPr>
        <w:t xml:space="preserve"> vai uzliek naudas sodu no </w:t>
      </w:r>
      <w:r>
        <w:rPr>
          <w:sz w:val="28"/>
          <w:szCs w:val="28"/>
        </w:rPr>
        <w:t>desmit</w:t>
      </w:r>
      <w:r w:rsidRPr="00571D5C">
        <w:rPr>
          <w:sz w:val="28"/>
          <w:szCs w:val="28"/>
        </w:rPr>
        <w:t xml:space="preserve"> līdz </w:t>
      </w:r>
      <w:r w:rsidR="002A3E74">
        <w:rPr>
          <w:sz w:val="28"/>
          <w:szCs w:val="28"/>
        </w:rPr>
        <w:t>divsimt</w:t>
      </w:r>
      <w:r w:rsidRPr="00571D5C">
        <w:rPr>
          <w:sz w:val="28"/>
          <w:szCs w:val="28"/>
        </w:rPr>
        <w:t xml:space="preserve">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vienībām, bet juridiskajām personām – no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līdz </w:t>
      </w:r>
      <w:r w:rsidR="002A3E74">
        <w:rPr>
          <w:sz w:val="28"/>
          <w:szCs w:val="28"/>
        </w:rPr>
        <w:t>piecsimt</w:t>
      </w:r>
      <w:r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>vienībām.</w:t>
      </w:r>
    </w:p>
    <w:p w14:paraId="2D5238E4" w14:textId="77777777" w:rsidR="001131A8" w:rsidRDefault="001131A8" w:rsidP="002A3E74">
      <w:pPr>
        <w:jc w:val="both"/>
        <w:rPr>
          <w:sz w:val="28"/>
          <w:szCs w:val="28"/>
        </w:rPr>
      </w:pPr>
    </w:p>
    <w:p w14:paraId="07CE82EE" w14:textId="65D6E1C4" w:rsidR="002C752B" w:rsidRPr="002C752B" w:rsidRDefault="00571D5C" w:rsidP="002A3E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A3E74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2C752B" w:rsidRPr="002C752B">
        <w:rPr>
          <w:sz w:val="28"/>
          <w:szCs w:val="28"/>
        </w:rPr>
        <w:t xml:space="preserve">Par </w:t>
      </w:r>
      <w:r w:rsidR="002C752B">
        <w:rPr>
          <w:sz w:val="28"/>
          <w:szCs w:val="28"/>
        </w:rPr>
        <w:t>s</w:t>
      </w:r>
      <w:r w:rsidR="002C752B" w:rsidRPr="002C752B">
        <w:rPr>
          <w:sz w:val="28"/>
          <w:szCs w:val="28"/>
        </w:rPr>
        <w:t>ugu introdukcij</w:t>
      </w:r>
      <w:r w:rsidR="00904BC7">
        <w:rPr>
          <w:sz w:val="28"/>
          <w:szCs w:val="28"/>
        </w:rPr>
        <w:t>u</w:t>
      </w:r>
      <w:r w:rsidR="002C752B">
        <w:rPr>
          <w:sz w:val="28"/>
          <w:szCs w:val="28"/>
        </w:rPr>
        <w:t xml:space="preserve"> un </w:t>
      </w:r>
      <w:r w:rsidR="002C752B" w:rsidRPr="002C752B">
        <w:rPr>
          <w:sz w:val="28"/>
          <w:szCs w:val="28"/>
        </w:rPr>
        <w:t>reintrodukcij</w:t>
      </w:r>
      <w:r w:rsidR="00904BC7">
        <w:rPr>
          <w:sz w:val="28"/>
          <w:szCs w:val="28"/>
        </w:rPr>
        <w:t>u</w:t>
      </w:r>
      <w:r w:rsidR="002C752B" w:rsidRPr="002C752B">
        <w:rPr>
          <w:sz w:val="28"/>
          <w:szCs w:val="28"/>
        </w:rPr>
        <w:t xml:space="preserve"> </w:t>
      </w:r>
      <w:r w:rsidR="00904BC7" w:rsidRPr="00904BC7">
        <w:rPr>
          <w:sz w:val="28"/>
          <w:szCs w:val="28"/>
        </w:rPr>
        <w:t>regulējošo</w:t>
      </w:r>
      <w:r w:rsidR="002A3E74">
        <w:rPr>
          <w:sz w:val="28"/>
          <w:szCs w:val="28"/>
        </w:rPr>
        <w:t>s</w:t>
      </w:r>
      <w:r w:rsidR="00904BC7" w:rsidRPr="00904BC7">
        <w:rPr>
          <w:sz w:val="28"/>
          <w:szCs w:val="28"/>
        </w:rPr>
        <w:t xml:space="preserve"> </w:t>
      </w:r>
      <w:r w:rsidR="00904BC7" w:rsidRPr="002C752B">
        <w:rPr>
          <w:sz w:val="28"/>
          <w:szCs w:val="28"/>
        </w:rPr>
        <w:t>normatīv</w:t>
      </w:r>
      <w:r w:rsidR="002A3E74">
        <w:rPr>
          <w:sz w:val="28"/>
          <w:szCs w:val="28"/>
        </w:rPr>
        <w:t>ajos</w:t>
      </w:r>
      <w:r w:rsidR="00904BC7" w:rsidRPr="002C752B">
        <w:rPr>
          <w:sz w:val="28"/>
          <w:szCs w:val="28"/>
        </w:rPr>
        <w:t xml:space="preserve"> akt</w:t>
      </w:r>
      <w:r w:rsidR="002A3E74">
        <w:rPr>
          <w:sz w:val="28"/>
          <w:szCs w:val="28"/>
        </w:rPr>
        <w:t>os noteikto prasību</w:t>
      </w:r>
      <w:r w:rsidR="00904BC7" w:rsidRPr="002C752B">
        <w:rPr>
          <w:sz w:val="28"/>
          <w:szCs w:val="28"/>
        </w:rPr>
        <w:t xml:space="preserve"> </w:t>
      </w:r>
      <w:r w:rsidR="002C752B" w:rsidRPr="002C752B">
        <w:rPr>
          <w:sz w:val="28"/>
          <w:szCs w:val="28"/>
        </w:rPr>
        <w:t xml:space="preserve">pārkāpšanu – </w:t>
      </w:r>
      <w:r w:rsidR="002A3E74">
        <w:rPr>
          <w:sz w:val="28"/>
          <w:szCs w:val="28"/>
        </w:rPr>
        <w:t xml:space="preserve">fiziskajām personām </w:t>
      </w:r>
      <w:r w:rsidR="002C752B" w:rsidRPr="002C752B">
        <w:rPr>
          <w:sz w:val="28"/>
          <w:szCs w:val="28"/>
        </w:rPr>
        <w:t>piemēro</w:t>
      </w:r>
      <w:r>
        <w:rPr>
          <w:sz w:val="28"/>
          <w:szCs w:val="28"/>
        </w:rPr>
        <w:t xml:space="preserve"> </w:t>
      </w:r>
      <w:r w:rsidR="002A3E74">
        <w:rPr>
          <w:sz w:val="28"/>
          <w:szCs w:val="28"/>
        </w:rPr>
        <w:t>brīdinājumu</w:t>
      </w:r>
      <w:r w:rsidRPr="00571D5C">
        <w:rPr>
          <w:sz w:val="28"/>
          <w:szCs w:val="28"/>
        </w:rPr>
        <w:t xml:space="preserve"> vai uzliek naudas sodu no </w:t>
      </w:r>
      <w:r>
        <w:rPr>
          <w:sz w:val="28"/>
          <w:szCs w:val="28"/>
        </w:rPr>
        <w:t>divdesmit</w:t>
      </w:r>
      <w:r w:rsidRPr="00571D5C">
        <w:rPr>
          <w:sz w:val="28"/>
          <w:szCs w:val="28"/>
        </w:rPr>
        <w:t xml:space="preserve"> līdz </w:t>
      </w:r>
      <w:r>
        <w:rPr>
          <w:sz w:val="28"/>
          <w:szCs w:val="28"/>
        </w:rPr>
        <w:t>divsimt</w:t>
      </w:r>
      <w:r w:rsidRPr="00571D5C">
        <w:rPr>
          <w:sz w:val="28"/>
          <w:szCs w:val="28"/>
        </w:rPr>
        <w:t xml:space="preserve"> vienībām, bet juridiskajām personām – no </w:t>
      </w:r>
      <w:r w:rsidR="0092706B">
        <w:rPr>
          <w:sz w:val="28"/>
          <w:szCs w:val="28"/>
        </w:rPr>
        <w:t>piecdesmit</w:t>
      </w:r>
      <w:r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 xml:space="preserve">līdz </w:t>
      </w:r>
      <w:r>
        <w:rPr>
          <w:sz w:val="28"/>
          <w:szCs w:val="28"/>
        </w:rPr>
        <w:t>trīssimt piecdesmit</w:t>
      </w:r>
      <w:r w:rsidRPr="00571D5C">
        <w:rPr>
          <w:sz w:val="28"/>
          <w:szCs w:val="28"/>
        </w:rPr>
        <w:t xml:space="preserve"> vienībām.</w:t>
      </w:r>
    </w:p>
    <w:p w14:paraId="18818D3A" w14:textId="77777777" w:rsidR="002C752B" w:rsidRPr="002C752B" w:rsidRDefault="002C752B" w:rsidP="002C752B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14:paraId="16AE2875" w14:textId="6BE12022" w:rsidR="003F32A0" w:rsidRDefault="00571D5C" w:rsidP="002A3E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A3E7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3F32A0" w:rsidRPr="00183165">
        <w:rPr>
          <w:sz w:val="28"/>
          <w:szCs w:val="28"/>
        </w:rPr>
        <w:t>Par mikroliegumu aizsardzīb</w:t>
      </w:r>
      <w:r w:rsidR="002A3E74">
        <w:rPr>
          <w:sz w:val="28"/>
          <w:szCs w:val="28"/>
        </w:rPr>
        <w:t>u</w:t>
      </w:r>
      <w:r w:rsidR="003F32A0" w:rsidRPr="00183165">
        <w:rPr>
          <w:sz w:val="28"/>
          <w:szCs w:val="28"/>
        </w:rPr>
        <w:t xml:space="preserve"> un apsaimniekošan</w:t>
      </w:r>
      <w:r w:rsidR="002A3E74">
        <w:rPr>
          <w:sz w:val="28"/>
          <w:szCs w:val="28"/>
        </w:rPr>
        <w:t>u regulējošos normatīvajos aktos noteikto prasību</w:t>
      </w:r>
      <w:r w:rsidR="003F32A0" w:rsidRPr="00183165">
        <w:rPr>
          <w:sz w:val="28"/>
          <w:szCs w:val="28"/>
        </w:rPr>
        <w:t xml:space="preserve"> </w:t>
      </w:r>
      <w:r w:rsidR="003F32A0">
        <w:rPr>
          <w:sz w:val="28"/>
          <w:szCs w:val="28"/>
        </w:rPr>
        <w:t xml:space="preserve">pārkāpšanu </w:t>
      </w:r>
      <w:r w:rsidR="003F32A0" w:rsidRPr="00183165">
        <w:rPr>
          <w:sz w:val="28"/>
          <w:szCs w:val="28"/>
        </w:rPr>
        <w:t xml:space="preserve">– </w:t>
      </w:r>
      <w:r w:rsidR="002A3E74">
        <w:rPr>
          <w:sz w:val="28"/>
          <w:szCs w:val="28"/>
        </w:rPr>
        <w:t xml:space="preserve">fiziskajām personām </w:t>
      </w:r>
      <w:r w:rsidR="003F32A0" w:rsidRPr="00183165">
        <w:rPr>
          <w:sz w:val="28"/>
          <w:szCs w:val="28"/>
        </w:rPr>
        <w:t>piemēro</w:t>
      </w:r>
      <w:r>
        <w:rPr>
          <w:sz w:val="28"/>
          <w:szCs w:val="28"/>
        </w:rPr>
        <w:t xml:space="preserve"> </w:t>
      </w:r>
      <w:r w:rsidR="002A3E74">
        <w:rPr>
          <w:sz w:val="28"/>
          <w:szCs w:val="28"/>
        </w:rPr>
        <w:t>brīdinājumu</w:t>
      </w:r>
      <w:r w:rsidRPr="00571D5C">
        <w:rPr>
          <w:sz w:val="28"/>
          <w:szCs w:val="28"/>
        </w:rPr>
        <w:t xml:space="preserve"> vai uzliek naudas sodu no sešām līdz simt četrdesmit vienībām, bet juridiskajām personām – no </w:t>
      </w:r>
      <w:r w:rsidR="0092706B"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līdz </w:t>
      </w:r>
      <w:r w:rsidR="002A3E74">
        <w:rPr>
          <w:sz w:val="28"/>
          <w:szCs w:val="28"/>
        </w:rPr>
        <w:t>trīssimt</w:t>
      </w:r>
      <w:r w:rsidRPr="00571D5C">
        <w:rPr>
          <w:sz w:val="28"/>
          <w:szCs w:val="28"/>
        </w:rPr>
        <w:t xml:space="preserve"> vienībām.</w:t>
      </w:r>
    </w:p>
    <w:p w14:paraId="76497545" w14:textId="77777777" w:rsidR="002C752B" w:rsidRPr="002C752B" w:rsidRDefault="002C752B" w:rsidP="002C752B">
      <w:pPr>
        <w:ind w:left="360"/>
        <w:jc w:val="both"/>
        <w:rPr>
          <w:sz w:val="28"/>
          <w:szCs w:val="28"/>
        </w:rPr>
      </w:pPr>
    </w:p>
    <w:p w14:paraId="459774B8" w14:textId="49DC47ED" w:rsidR="002C752B" w:rsidRDefault="00571D5C" w:rsidP="002A3E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03E3C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3F32A0" w:rsidRPr="003F32A0">
        <w:rPr>
          <w:sz w:val="28"/>
          <w:szCs w:val="28"/>
        </w:rPr>
        <w:t xml:space="preserve">Par īpaši aizsargājamo </w:t>
      </w:r>
      <w:r w:rsidR="002A3E74">
        <w:rPr>
          <w:sz w:val="28"/>
          <w:szCs w:val="28"/>
        </w:rPr>
        <w:t>biotopu</w:t>
      </w:r>
      <w:r w:rsidR="003F32A0" w:rsidRPr="003F32A0">
        <w:rPr>
          <w:sz w:val="28"/>
          <w:szCs w:val="28"/>
        </w:rPr>
        <w:t xml:space="preserve"> un īpaši aizsargājamo sugu dzīvotņu atjaunošanu mežā</w:t>
      </w:r>
      <w:r w:rsidR="002A3E74">
        <w:rPr>
          <w:sz w:val="28"/>
          <w:szCs w:val="28"/>
        </w:rPr>
        <w:t xml:space="preserve"> regulējošos normatīvajos aktos noteikto prasību</w:t>
      </w:r>
      <w:r w:rsidR="003F32A0">
        <w:rPr>
          <w:sz w:val="28"/>
          <w:szCs w:val="28"/>
        </w:rPr>
        <w:t xml:space="preserve"> </w:t>
      </w:r>
      <w:r w:rsidR="003F32A0" w:rsidRPr="003F32A0">
        <w:rPr>
          <w:sz w:val="28"/>
          <w:szCs w:val="28"/>
        </w:rPr>
        <w:t>pārkāpšanu – piemēro</w:t>
      </w:r>
      <w:r>
        <w:rPr>
          <w:sz w:val="28"/>
          <w:szCs w:val="28"/>
        </w:rPr>
        <w:t xml:space="preserve"> </w:t>
      </w:r>
      <w:r w:rsidR="0092706B">
        <w:rPr>
          <w:sz w:val="28"/>
          <w:szCs w:val="28"/>
        </w:rPr>
        <w:t>brīdinājumu</w:t>
      </w:r>
      <w:r w:rsidRPr="00571D5C">
        <w:rPr>
          <w:sz w:val="28"/>
          <w:szCs w:val="28"/>
        </w:rPr>
        <w:t xml:space="preserve"> vai uzliek naudas sodu fiziskajām personām no </w:t>
      </w:r>
      <w:r>
        <w:rPr>
          <w:sz w:val="28"/>
          <w:szCs w:val="28"/>
        </w:rPr>
        <w:t>desmit</w:t>
      </w:r>
      <w:r w:rsidRPr="00571D5C">
        <w:rPr>
          <w:sz w:val="28"/>
          <w:szCs w:val="28"/>
        </w:rPr>
        <w:t xml:space="preserve"> līdz simt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vienībām, bet juridiskajām personām – no </w:t>
      </w:r>
      <w:r w:rsidR="0092706B">
        <w:rPr>
          <w:sz w:val="28"/>
          <w:szCs w:val="28"/>
        </w:rPr>
        <w:t>piecdesmit</w:t>
      </w:r>
      <w:r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 xml:space="preserve">līdz </w:t>
      </w:r>
      <w:r>
        <w:rPr>
          <w:sz w:val="28"/>
          <w:szCs w:val="28"/>
        </w:rPr>
        <w:t>trīssimt</w:t>
      </w:r>
      <w:r w:rsidR="0092706B">
        <w:rPr>
          <w:sz w:val="28"/>
          <w:szCs w:val="28"/>
        </w:rPr>
        <w:t xml:space="preserve"> piecdesmit</w:t>
      </w:r>
      <w:r w:rsidRPr="00571D5C">
        <w:rPr>
          <w:sz w:val="28"/>
          <w:szCs w:val="28"/>
        </w:rPr>
        <w:t xml:space="preserve"> vienībām.</w:t>
      </w:r>
    </w:p>
    <w:p w14:paraId="08AB1BBF" w14:textId="77777777" w:rsidR="0029200F" w:rsidRPr="00BB55D1" w:rsidRDefault="0029200F" w:rsidP="003F32A0">
      <w:pPr>
        <w:ind w:left="360"/>
        <w:jc w:val="both"/>
        <w:rPr>
          <w:sz w:val="28"/>
          <w:szCs w:val="28"/>
        </w:rPr>
      </w:pPr>
    </w:p>
    <w:p w14:paraId="35C6045E" w14:textId="5CBDB001" w:rsidR="00A10E21" w:rsidRPr="00BB55D1" w:rsidRDefault="001D00D8" w:rsidP="007C15CA">
      <w:pPr>
        <w:ind w:left="360"/>
        <w:jc w:val="both"/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>25</w:t>
      </w:r>
      <w:r w:rsidR="00BB55D1">
        <w:rPr>
          <w:b/>
          <w:sz w:val="28"/>
          <w:szCs w:val="28"/>
        </w:rPr>
        <w:t>.</w:t>
      </w:r>
      <w:r w:rsidR="00D4558D">
        <w:rPr>
          <w:b/>
          <w:sz w:val="28"/>
          <w:szCs w:val="28"/>
        </w:rPr>
        <w:t> </w:t>
      </w:r>
      <w:r w:rsidR="00BB55D1">
        <w:rPr>
          <w:b/>
          <w:sz w:val="28"/>
          <w:szCs w:val="28"/>
        </w:rPr>
        <w:t>p</w:t>
      </w:r>
      <w:r w:rsidRPr="00BB55D1">
        <w:rPr>
          <w:b/>
          <w:sz w:val="28"/>
          <w:szCs w:val="28"/>
        </w:rPr>
        <w:t xml:space="preserve">ants. </w:t>
      </w:r>
      <w:r w:rsidR="00FB3B21" w:rsidRPr="00BB55D1">
        <w:rPr>
          <w:b/>
          <w:sz w:val="28"/>
          <w:szCs w:val="28"/>
        </w:rPr>
        <w:t>Administratīvā atbildība</w:t>
      </w:r>
      <w:r w:rsidR="0014123C">
        <w:rPr>
          <w:b/>
          <w:sz w:val="28"/>
          <w:szCs w:val="28"/>
        </w:rPr>
        <w:t xml:space="preserve"> par starptautisko </w:t>
      </w:r>
      <w:r w:rsidR="007D4709" w:rsidRPr="007D4709">
        <w:rPr>
          <w:b/>
          <w:sz w:val="28"/>
          <w:szCs w:val="28"/>
        </w:rPr>
        <w:t>tirdzniecīb</w:t>
      </w:r>
      <w:r w:rsidR="0014123C">
        <w:rPr>
          <w:b/>
          <w:sz w:val="28"/>
          <w:szCs w:val="28"/>
        </w:rPr>
        <w:t>u</w:t>
      </w:r>
      <w:r w:rsidR="007D4709" w:rsidRPr="007D4709">
        <w:rPr>
          <w:b/>
          <w:sz w:val="28"/>
          <w:szCs w:val="28"/>
        </w:rPr>
        <w:t xml:space="preserve"> ar apdraudēt</w:t>
      </w:r>
      <w:r w:rsidR="0092706B">
        <w:rPr>
          <w:b/>
          <w:sz w:val="28"/>
          <w:szCs w:val="28"/>
        </w:rPr>
        <w:t>ajiem</w:t>
      </w:r>
      <w:r w:rsidR="007D4709" w:rsidRPr="007D4709">
        <w:rPr>
          <w:b/>
          <w:sz w:val="28"/>
          <w:szCs w:val="28"/>
        </w:rPr>
        <w:t xml:space="preserve"> savvaļas dzīvnieku un augu sugu īpatņiem</w:t>
      </w:r>
      <w:r w:rsidR="00FB3B21" w:rsidRPr="00BB55D1" w:rsidDel="00FB3B21">
        <w:rPr>
          <w:b/>
          <w:sz w:val="28"/>
          <w:szCs w:val="28"/>
        </w:rPr>
        <w:t xml:space="preserve"> </w:t>
      </w:r>
      <w:r w:rsidR="0014123C">
        <w:rPr>
          <w:b/>
          <w:sz w:val="28"/>
          <w:szCs w:val="28"/>
        </w:rPr>
        <w:t>noteikumu pārkāpšanu</w:t>
      </w:r>
    </w:p>
    <w:p w14:paraId="08A253CF" w14:textId="77777777" w:rsidR="00BB55D1" w:rsidRDefault="00BB55D1" w:rsidP="00BB55D1">
      <w:pPr>
        <w:ind w:left="360"/>
        <w:jc w:val="both"/>
        <w:rPr>
          <w:rFonts w:eastAsia="Calibri"/>
          <w:sz w:val="28"/>
          <w:szCs w:val="28"/>
        </w:rPr>
      </w:pPr>
    </w:p>
    <w:p w14:paraId="5C9A2BBE" w14:textId="6B9E93FE" w:rsidR="001D00D8" w:rsidRDefault="001D00D8" w:rsidP="0024502A">
      <w:pPr>
        <w:ind w:firstLine="720"/>
        <w:jc w:val="both"/>
        <w:rPr>
          <w:sz w:val="28"/>
          <w:szCs w:val="28"/>
        </w:rPr>
      </w:pPr>
      <w:r w:rsidRPr="00BB55D1">
        <w:rPr>
          <w:sz w:val="28"/>
          <w:szCs w:val="28"/>
        </w:rPr>
        <w:t xml:space="preserve">Par starptautisko tirdzniecību </w:t>
      </w:r>
      <w:r w:rsidR="003F397A" w:rsidRPr="003F397A">
        <w:rPr>
          <w:sz w:val="28"/>
          <w:szCs w:val="28"/>
        </w:rPr>
        <w:t xml:space="preserve">ar apdraudēto savvaļas dzīvnieku un augu sugu īpatņiem </w:t>
      </w:r>
      <w:r w:rsidRPr="00BB55D1">
        <w:rPr>
          <w:sz w:val="28"/>
          <w:szCs w:val="28"/>
        </w:rPr>
        <w:t>regulējošo</w:t>
      </w:r>
      <w:r w:rsidR="0092706B">
        <w:rPr>
          <w:sz w:val="28"/>
          <w:szCs w:val="28"/>
        </w:rPr>
        <w:t>s</w:t>
      </w:r>
      <w:r w:rsidRPr="00BB55D1">
        <w:rPr>
          <w:sz w:val="28"/>
          <w:szCs w:val="28"/>
        </w:rPr>
        <w:t xml:space="preserve"> normatīv</w:t>
      </w:r>
      <w:r w:rsidR="0092706B">
        <w:rPr>
          <w:sz w:val="28"/>
          <w:szCs w:val="28"/>
        </w:rPr>
        <w:t>ajos</w:t>
      </w:r>
      <w:r w:rsidRPr="00BB55D1">
        <w:rPr>
          <w:sz w:val="28"/>
          <w:szCs w:val="28"/>
        </w:rPr>
        <w:t xml:space="preserve"> akt</w:t>
      </w:r>
      <w:r w:rsidR="0092706B">
        <w:rPr>
          <w:sz w:val="28"/>
          <w:szCs w:val="28"/>
        </w:rPr>
        <w:t>os noteikto prasību</w:t>
      </w:r>
      <w:r w:rsidRPr="00BB55D1">
        <w:rPr>
          <w:sz w:val="28"/>
          <w:szCs w:val="28"/>
        </w:rPr>
        <w:t xml:space="preserve"> pārkāpšanu </w:t>
      </w:r>
      <w:r w:rsidR="00BB55D1" w:rsidRPr="00BB55D1">
        <w:rPr>
          <w:sz w:val="28"/>
          <w:szCs w:val="28"/>
        </w:rPr>
        <w:t>–</w:t>
      </w:r>
      <w:r w:rsidR="0044160D">
        <w:rPr>
          <w:sz w:val="28"/>
          <w:szCs w:val="28"/>
        </w:rPr>
        <w:t xml:space="preserve"> </w:t>
      </w:r>
      <w:r w:rsidRPr="00BB55D1">
        <w:rPr>
          <w:sz w:val="28"/>
          <w:szCs w:val="28"/>
        </w:rPr>
        <w:t>uzliek naudas sodu fiziskajām personām no</w:t>
      </w:r>
      <w:r w:rsidR="007D3F25">
        <w:rPr>
          <w:sz w:val="28"/>
          <w:szCs w:val="28"/>
        </w:rPr>
        <w:t xml:space="preserve"> </w:t>
      </w:r>
      <w:r w:rsidR="0092706B">
        <w:rPr>
          <w:sz w:val="28"/>
          <w:szCs w:val="28"/>
        </w:rPr>
        <w:t>divdesmit</w:t>
      </w:r>
      <w:r w:rsidR="007D3F25">
        <w:rPr>
          <w:sz w:val="28"/>
          <w:szCs w:val="28"/>
        </w:rPr>
        <w:t xml:space="preserve"> līdz simt </w:t>
      </w:r>
      <w:r w:rsidR="0092706B">
        <w:rPr>
          <w:sz w:val="28"/>
          <w:szCs w:val="28"/>
        </w:rPr>
        <w:t>piecdesmit</w:t>
      </w:r>
      <w:r w:rsidR="007D3F25">
        <w:rPr>
          <w:sz w:val="28"/>
          <w:szCs w:val="28"/>
        </w:rPr>
        <w:t xml:space="preserve"> </w:t>
      </w:r>
      <w:r w:rsidR="0014123C">
        <w:rPr>
          <w:sz w:val="28"/>
          <w:szCs w:val="28"/>
        </w:rPr>
        <w:t xml:space="preserve">naudas soda </w:t>
      </w:r>
      <w:r w:rsidR="007D3F25">
        <w:rPr>
          <w:sz w:val="28"/>
          <w:szCs w:val="28"/>
        </w:rPr>
        <w:t>vienībām</w:t>
      </w:r>
      <w:r w:rsidRPr="00BB55D1">
        <w:rPr>
          <w:sz w:val="28"/>
          <w:szCs w:val="28"/>
        </w:rPr>
        <w:t xml:space="preserve">, bet juridiskajām personām </w:t>
      </w:r>
      <w:r w:rsidR="007D3F25">
        <w:rPr>
          <w:sz w:val="28"/>
          <w:szCs w:val="28"/>
        </w:rPr>
        <w:t>–</w:t>
      </w:r>
      <w:r w:rsidRPr="00BB55D1">
        <w:rPr>
          <w:sz w:val="28"/>
          <w:szCs w:val="28"/>
        </w:rPr>
        <w:t xml:space="preserve"> no</w:t>
      </w:r>
      <w:r w:rsidR="007D3F25">
        <w:rPr>
          <w:sz w:val="28"/>
          <w:szCs w:val="28"/>
        </w:rPr>
        <w:t xml:space="preserve"> </w:t>
      </w:r>
      <w:r w:rsidR="0092706B">
        <w:rPr>
          <w:sz w:val="28"/>
          <w:szCs w:val="28"/>
        </w:rPr>
        <w:t>piecdesmit</w:t>
      </w:r>
      <w:r w:rsidR="007D3F25">
        <w:rPr>
          <w:sz w:val="28"/>
          <w:szCs w:val="28"/>
        </w:rPr>
        <w:t xml:space="preserve"> līdz </w:t>
      </w:r>
      <w:r w:rsidR="0092706B">
        <w:rPr>
          <w:sz w:val="28"/>
          <w:szCs w:val="28"/>
        </w:rPr>
        <w:t>trīssimt</w:t>
      </w:r>
      <w:r w:rsidR="007D3F25">
        <w:rPr>
          <w:sz w:val="28"/>
          <w:szCs w:val="28"/>
        </w:rPr>
        <w:t xml:space="preserve"> </w:t>
      </w:r>
      <w:r w:rsidR="0014123C">
        <w:rPr>
          <w:sz w:val="28"/>
          <w:szCs w:val="28"/>
        </w:rPr>
        <w:t xml:space="preserve">naudas </w:t>
      </w:r>
      <w:r w:rsidR="0014123C">
        <w:rPr>
          <w:sz w:val="28"/>
          <w:szCs w:val="28"/>
        </w:rPr>
        <w:t xml:space="preserve">soda </w:t>
      </w:r>
      <w:r w:rsidR="007D3F25" w:rsidRPr="005D4684">
        <w:rPr>
          <w:sz w:val="28"/>
          <w:szCs w:val="28"/>
        </w:rPr>
        <w:t>vienībām</w:t>
      </w:r>
      <w:r w:rsidRPr="005D4684">
        <w:rPr>
          <w:sz w:val="28"/>
          <w:szCs w:val="28"/>
        </w:rPr>
        <w:t>.</w:t>
      </w:r>
    </w:p>
    <w:p w14:paraId="193BF882" w14:textId="77777777" w:rsidR="00653B92" w:rsidRDefault="00653B92" w:rsidP="00A13DFD">
      <w:pPr>
        <w:ind w:left="284"/>
        <w:jc w:val="both"/>
        <w:rPr>
          <w:sz w:val="28"/>
          <w:szCs w:val="28"/>
        </w:rPr>
      </w:pPr>
    </w:p>
    <w:p w14:paraId="2CB95C95" w14:textId="0A5079AF" w:rsidR="00653B92" w:rsidRDefault="00D4558D" w:rsidP="007C15C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26. </w:t>
      </w:r>
      <w:r w:rsidR="00653B92" w:rsidRPr="00653B92">
        <w:rPr>
          <w:b/>
          <w:sz w:val="28"/>
          <w:szCs w:val="28"/>
        </w:rPr>
        <w:t>pants</w:t>
      </w:r>
      <w:r w:rsidR="003F011C">
        <w:rPr>
          <w:b/>
          <w:sz w:val="28"/>
          <w:szCs w:val="28"/>
        </w:rPr>
        <w:t>.</w:t>
      </w:r>
      <w:r w:rsidR="00653B92">
        <w:rPr>
          <w:sz w:val="28"/>
          <w:szCs w:val="28"/>
        </w:rPr>
        <w:t xml:space="preserve"> </w:t>
      </w:r>
      <w:r w:rsidR="00653B92">
        <w:rPr>
          <w:b/>
          <w:sz w:val="28"/>
          <w:szCs w:val="28"/>
        </w:rPr>
        <w:t>Administratīvā atbildība par invazīvo sugu ievešanas un transportēšanas aizlieguma pārkāpšanu</w:t>
      </w:r>
    </w:p>
    <w:p w14:paraId="22ACC156" w14:textId="77777777" w:rsidR="00653B92" w:rsidRDefault="00653B92" w:rsidP="00A13DFD">
      <w:pPr>
        <w:ind w:left="284"/>
        <w:jc w:val="both"/>
        <w:rPr>
          <w:b/>
          <w:sz w:val="28"/>
          <w:szCs w:val="28"/>
        </w:rPr>
      </w:pPr>
    </w:p>
    <w:p w14:paraId="3E48A8C1" w14:textId="7C31F4A9" w:rsidR="00653B92" w:rsidRPr="00653B92" w:rsidRDefault="00653B92" w:rsidP="00653B92">
      <w:pPr>
        <w:spacing w:after="240"/>
        <w:ind w:right="28" w:firstLine="720"/>
        <w:jc w:val="both"/>
        <w:rPr>
          <w:rFonts w:eastAsia="Calibri"/>
          <w:sz w:val="28"/>
          <w:szCs w:val="28"/>
        </w:rPr>
      </w:pPr>
      <w:r w:rsidRPr="00653B92">
        <w:rPr>
          <w:rFonts w:eastAsia="Calibri"/>
          <w:sz w:val="28"/>
          <w:szCs w:val="28"/>
        </w:rPr>
        <w:t xml:space="preserve">(1) Par invazīvo sugu īpatņu ievešanu valstī vai transportēšanu uz citām valstīm, izņemot sugas transportēšanu uz objektu saistībā ar izskaušanu – uzliek naudas sodu fiziskajām personām no </w:t>
      </w:r>
      <w:r>
        <w:rPr>
          <w:rFonts w:eastAsia="Calibri"/>
          <w:sz w:val="28"/>
          <w:szCs w:val="28"/>
        </w:rPr>
        <w:t>četrpadsmit</w:t>
      </w:r>
      <w:r w:rsidRPr="00653B92">
        <w:rPr>
          <w:rFonts w:eastAsia="Calibri"/>
          <w:sz w:val="28"/>
          <w:szCs w:val="28"/>
        </w:rPr>
        <w:t xml:space="preserve"> līdz </w:t>
      </w:r>
      <w:r>
        <w:rPr>
          <w:rFonts w:eastAsia="Calibri"/>
          <w:sz w:val="28"/>
          <w:szCs w:val="28"/>
        </w:rPr>
        <w:t>septiņdesmit</w:t>
      </w:r>
      <w:r w:rsidRPr="00653B92">
        <w:rPr>
          <w:rFonts w:eastAsia="Calibri"/>
          <w:sz w:val="28"/>
          <w:szCs w:val="28"/>
        </w:rPr>
        <w:t xml:space="preserve">, bet juridiskajām personām – no </w:t>
      </w:r>
      <w:r>
        <w:rPr>
          <w:rFonts w:eastAsia="Calibri"/>
          <w:sz w:val="28"/>
          <w:szCs w:val="28"/>
        </w:rPr>
        <w:t>divdesmit astoņām</w:t>
      </w:r>
      <w:r w:rsidRPr="00653B92">
        <w:rPr>
          <w:rFonts w:eastAsia="Calibri"/>
          <w:sz w:val="28"/>
          <w:szCs w:val="28"/>
        </w:rPr>
        <w:t xml:space="preserve"> līdz </w:t>
      </w:r>
      <w:r>
        <w:rPr>
          <w:rFonts w:eastAsia="Calibri"/>
          <w:sz w:val="28"/>
          <w:szCs w:val="28"/>
        </w:rPr>
        <w:t>simtu četrdesmit</w:t>
      </w:r>
      <w:r w:rsidRPr="00653B92">
        <w:rPr>
          <w:rFonts w:eastAsia="Calibri"/>
          <w:sz w:val="28"/>
          <w:szCs w:val="28"/>
        </w:rPr>
        <w:t xml:space="preserve"> naudas soda vienībām, konfiscējot ievestās vai transportētās sugas īpatņus vai bez konfiskācijas.</w:t>
      </w:r>
    </w:p>
    <w:p w14:paraId="047ED1A1" w14:textId="72C5FE2C" w:rsidR="00653B92" w:rsidRPr="00653B92" w:rsidRDefault="00653B92" w:rsidP="00653B92">
      <w:pPr>
        <w:spacing w:after="240"/>
        <w:ind w:right="28" w:firstLine="720"/>
        <w:jc w:val="both"/>
        <w:rPr>
          <w:rFonts w:eastAsia="Calibri"/>
          <w:sz w:val="28"/>
          <w:szCs w:val="28"/>
        </w:rPr>
      </w:pPr>
      <w:r w:rsidRPr="00653B92">
        <w:rPr>
          <w:rFonts w:eastAsia="Calibri"/>
          <w:sz w:val="28"/>
          <w:szCs w:val="28"/>
        </w:rPr>
        <w:t xml:space="preserve">(2) Par tādiem pašiem pārkāpumiem, ja tie atkārtoti izdarīti gada laikā pēc administratīvā soda uzlikšanas, – uzliek naudas sodu fiziskajām personām no </w:t>
      </w:r>
      <w:r>
        <w:rPr>
          <w:rFonts w:eastAsia="Calibri"/>
          <w:sz w:val="28"/>
          <w:szCs w:val="28"/>
        </w:rPr>
        <w:t>septiņdesmit</w:t>
      </w:r>
      <w:r w:rsidRPr="00653B92">
        <w:rPr>
          <w:rFonts w:eastAsia="Calibri"/>
          <w:sz w:val="28"/>
          <w:szCs w:val="28"/>
        </w:rPr>
        <w:t xml:space="preserve"> līdz simtu četrdesmit </w:t>
      </w:r>
      <w:r w:rsidRPr="00653B92">
        <w:rPr>
          <w:rFonts w:eastAsia="Calibri"/>
          <w:sz w:val="28"/>
          <w:szCs w:val="28"/>
        </w:rPr>
        <w:t xml:space="preserve">naudas, bet juridiskajām personām – no simtu četrdesmit naudas </w:t>
      </w:r>
      <w:r>
        <w:rPr>
          <w:rFonts w:eastAsia="Calibri"/>
          <w:sz w:val="28"/>
          <w:szCs w:val="28"/>
        </w:rPr>
        <w:t>līdz</w:t>
      </w:r>
      <w:r w:rsidRPr="00653B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divsimt astoņdesmit</w:t>
      </w:r>
      <w:r w:rsidRPr="00653B92">
        <w:rPr>
          <w:rFonts w:eastAsia="Calibri"/>
          <w:sz w:val="28"/>
          <w:szCs w:val="28"/>
        </w:rPr>
        <w:t xml:space="preserve"> naudas soda vienībām, konfiscējot ievestās vai transportētās sugas īpatņus vai bez konfiskācijas.</w:t>
      </w:r>
    </w:p>
    <w:p w14:paraId="1C071090" w14:textId="0AA54A39" w:rsidR="00653B92" w:rsidRDefault="00D4558D" w:rsidP="007C15CA">
      <w:pPr>
        <w:spacing w:after="240"/>
        <w:ind w:right="28"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27. </w:t>
      </w:r>
      <w:r w:rsidR="00653B92" w:rsidRPr="00653B92">
        <w:rPr>
          <w:rFonts w:eastAsia="Calibri"/>
          <w:b/>
          <w:sz w:val="28"/>
          <w:szCs w:val="28"/>
        </w:rPr>
        <w:t>pants. Administratīvā atbildība par tirdzniecību ar invazīvām  sugām</w:t>
      </w:r>
    </w:p>
    <w:p w14:paraId="2708B7FE" w14:textId="53F0C30B" w:rsidR="00653B92" w:rsidRDefault="00653B92" w:rsidP="007C15CA">
      <w:pPr>
        <w:spacing w:after="240"/>
        <w:ind w:right="28" w:firstLine="720"/>
        <w:jc w:val="both"/>
        <w:rPr>
          <w:rFonts w:eastAsia="Calibri"/>
          <w:sz w:val="28"/>
          <w:szCs w:val="28"/>
        </w:rPr>
      </w:pPr>
      <w:r w:rsidRPr="00653B92">
        <w:rPr>
          <w:rFonts w:eastAsia="Calibri"/>
          <w:sz w:val="28"/>
          <w:szCs w:val="28"/>
        </w:rPr>
        <w:t>Par tirdzniecību ar invazīvo sugu īpatņiem vai to daļām – uzliek naudas sodu fiziskajām personām no četrpadsmit līdz simtu četrdesmit naudas, konfiscējot invazīvo sugu īpatņus un to daļas, bet juridiskajām personām – no divdesmit astoņām līdz divsimt astoņdesmit naudas soda vienībām, konfiscējot invazīvo sugu īpatņus un to daļas.</w:t>
      </w:r>
    </w:p>
    <w:p w14:paraId="77B1EFB7" w14:textId="77777777" w:rsidR="00653B92" w:rsidRPr="00653B92" w:rsidRDefault="00653B92" w:rsidP="007C15CA">
      <w:pPr>
        <w:spacing w:after="240"/>
        <w:ind w:right="28" w:firstLine="720"/>
        <w:jc w:val="both"/>
        <w:rPr>
          <w:rFonts w:eastAsia="Calibri"/>
          <w:b/>
          <w:sz w:val="28"/>
          <w:szCs w:val="28"/>
        </w:rPr>
      </w:pPr>
      <w:r w:rsidRPr="00653B92">
        <w:rPr>
          <w:rFonts w:eastAsia="Calibri"/>
          <w:b/>
          <w:sz w:val="28"/>
          <w:szCs w:val="28"/>
        </w:rPr>
        <w:t>28. pants. Administratīvā atbildība par invazīvo sugu izplatības ierobežošanas pasākumu neveikšanu</w:t>
      </w:r>
    </w:p>
    <w:p w14:paraId="00464109" w14:textId="3A9AAA31" w:rsidR="00653B92" w:rsidRPr="00653B92" w:rsidRDefault="00653B92" w:rsidP="00653B92">
      <w:pPr>
        <w:spacing w:after="240"/>
        <w:ind w:right="28" w:firstLine="720"/>
        <w:jc w:val="both"/>
        <w:rPr>
          <w:rFonts w:eastAsia="Calibri"/>
          <w:sz w:val="28"/>
          <w:szCs w:val="28"/>
        </w:rPr>
      </w:pPr>
      <w:r w:rsidRPr="00653B92">
        <w:rPr>
          <w:rFonts w:eastAsia="Calibri"/>
          <w:sz w:val="28"/>
          <w:szCs w:val="28"/>
        </w:rPr>
        <w:lastRenderedPageBreak/>
        <w:t xml:space="preserve">(1) Par invazīvo sugu ierobežošanas pasākumu neveikšanu – izsaka brīdinājumu vai uzliek naudas sodu fiziskajām personām no </w:t>
      </w:r>
      <w:r>
        <w:rPr>
          <w:rFonts w:eastAsia="Calibri"/>
          <w:sz w:val="28"/>
          <w:szCs w:val="28"/>
        </w:rPr>
        <w:t>divdesmit</w:t>
      </w:r>
      <w:r w:rsidRPr="00653B92">
        <w:rPr>
          <w:rFonts w:eastAsia="Calibri"/>
          <w:sz w:val="28"/>
          <w:szCs w:val="28"/>
        </w:rPr>
        <w:t xml:space="preserve"> līdz </w:t>
      </w:r>
      <w:r>
        <w:rPr>
          <w:rFonts w:eastAsia="Calibri"/>
          <w:sz w:val="28"/>
          <w:szCs w:val="28"/>
        </w:rPr>
        <w:t>septiņdesmit</w:t>
      </w:r>
      <w:r w:rsidRPr="00653B92">
        <w:rPr>
          <w:rFonts w:eastAsia="Calibri"/>
          <w:sz w:val="28"/>
          <w:szCs w:val="28"/>
        </w:rPr>
        <w:t xml:space="preserve">, bet juridiskajām personām – no </w:t>
      </w:r>
      <w:r>
        <w:rPr>
          <w:rFonts w:eastAsia="Calibri"/>
          <w:sz w:val="28"/>
          <w:szCs w:val="28"/>
        </w:rPr>
        <w:t>piecdesmit sešām</w:t>
      </w:r>
      <w:r w:rsidRPr="00653B92">
        <w:rPr>
          <w:rFonts w:eastAsia="Calibri"/>
          <w:sz w:val="28"/>
          <w:szCs w:val="28"/>
        </w:rPr>
        <w:t xml:space="preserve"> līdz </w:t>
      </w:r>
      <w:r>
        <w:rPr>
          <w:rFonts w:eastAsia="Calibri"/>
          <w:sz w:val="28"/>
          <w:szCs w:val="28"/>
        </w:rPr>
        <w:t>divsimt astoņdesmit</w:t>
      </w:r>
      <w:r w:rsidRPr="00653B92">
        <w:rPr>
          <w:rFonts w:eastAsia="Calibri"/>
          <w:sz w:val="28"/>
          <w:szCs w:val="28"/>
        </w:rPr>
        <w:t xml:space="preserve"> naudas soda vienībām.</w:t>
      </w:r>
    </w:p>
    <w:p w14:paraId="2239ABFF" w14:textId="5FA1517E" w:rsidR="00653B92" w:rsidRPr="00653B92" w:rsidRDefault="00653B92" w:rsidP="00653B92">
      <w:pPr>
        <w:spacing w:after="240"/>
        <w:ind w:right="28" w:firstLine="720"/>
        <w:jc w:val="both"/>
        <w:rPr>
          <w:rFonts w:eastAsia="Calibri"/>
          <w:sz w:val="28"/>
          <w:szCs w:val="28"/>
        </w:rPr>
      </w:pPr>
      <w:r w:rsidRPr="00653B92">
        <w:rPr>
          <w:rFonts w:eastAsia="Calibri"/>
          <w:sz w:val="28"/>
          <w:szCs w:val="28"/>
        </w:rPr>
        <w:t xml:space="preserve">(2) Par tādiem pašiem pārkāpumiem, ja tie izdarīti atkārtoti gada laikā pēc administratīvā soda uzlikšanas, – uzliek naudas sodu fiziskajām personām no </w:t>
      </w:r>
      <w:r>
        <w:rPr>
          <w:rFonts w:eastAsia="Calibri"/>
          <w:sz w:val="28"/>
          <w:szCs w:val="28"/>
        </w:rPr>
        <w:t>septiņdesmit</w:t>
      </w:r>
      <w:r w:rsidRPr="00653B92">
        <w:rPr>
          <w:rFonts w:eastAsia="Calibri"/>
          <w:sz w:val="28"/>
          <w:szCs w:val="28"/>
        </w:rPr>
        <w:t xml:space="preserve"> līdz</w:t>
      </w:r>
      <w:r>
        <w:rPr>
          <w:rFonts w:eastAsia="Calibri"/>
          <w:sz w:val="28"/>
          <w:szCs w:val="28"/>
        </w:rPr>
        <w:t xml:space="preserve"> simtu četrdesmit</w:t>
      </w:r>
      <w:r w:rsidRPr="00653B92">
        <w:rPr>
          <w:rFonts w:eastAsia="Calibri"/>
          <w:sz w:val="28"/>
          <w:szCs w:val="28"/>
        </w:rPr>
        <w:t xml:space="preserve">, bet juridiskajām personām – no </w:t>
      </w:r>
      <w:r>
        <w:rPr>
          <w:rFonts w:eastAsia="Calibri"/>
          <w:sz w:val="28"/>
          <w:szCs w:val="28"/>
        </w:rPr>
        <w:t>simtu četrdesmit</w:t>
      </w:r>
      <w:r w:rsidRPr="00653B92">
        <w:rPr>
          <w:rFonts w:eastAsia="Calibri"/>
          <w:sz w:val="28"/>
          <w:szCs w:val="28"/>
        </w:rPr>
        <w:t xml:space="preserve"> līdz </w:t>
      </w:r>
      <w:r>
        <w:rPr>
          <w:rFonts w:eastAsia="Calibri"/>
          <w:sz w:val="28"/>
          <w:szCs w:val="28"/>
        </w:rPr>
        <w:t>piecsimt astoņdesmit</w:t>
      </w:r>
      <w:r w:rsidRPr="00653B92">
        <w:rPr>
          <w:rFonts w:eastAsia="Calibri"/>
          <w:sz w:val="28"/>
          <w:szCs w:val="28"/>
        </w:rPr>
        <w:t xml:space="preserve"> naudas soda vienībām.</w:t>
      </w:r>
    </w:p>
    <w:p w14:paraId="1988122F" w14:textId="77777777" w:rsidR="00653B92" w:rsidRPr="00653B92" w:rsidRDefault="00653B92" w:rsidP="007C15CA">
      <w:pPr>
        <w:spacing w:after="240"/>
        <w:ind w:right="28" w:firstLine="567"/>
        <w:jc w:val="both"/>
        <w:rPr>
          <w:rFonts w:eastAsia="Calibri"/>
          <w:b/>
          <w:sz w:val="28"/>
          <w:szCs w:val="28"/>
        </w:rPr>
      </w:pPr>
      <w:r w:rsidRPr="00653B92">
        <w:rPr>
          <w:rFonts w:eastAsia="Calibri"/>
          <w:b/>
          <w:sz w:val="28"/>
          <w:szCs w:val="28"/>
        </w:rPr>
        <w:t>29. pants. Administratīvā atbildība par invazīvo sugu izmantošanu</w:t>
      </w:r>
    </w:p>
    <w:p w14:paraId="142E4DF3" w14:textId="192B3AF7" w:rsidR="00653B92" w:rsidRPr="00653B92" w:rsidRDefault="00653B92" w:rsidP="00653B92">
      <w:pPr>
        <w:spacing w:after="240"/>
        <w:ind w:right="28" w:firstLine="567"/>
        <w:jc w:val="both"/>
        <w:rPr>
          <w:rFonts w:eastAsia="Calibri"/>
          <w:sz w:val="28"/>
          <w:szCs w:val="28"/>
        </w:rPr>
      </w:pPr>
      <w:r w:rsidRPr="00653B92">
        <w:rPr>
          <w:rFonts w:eastAsia="Calibri"/>
          <w:sz w:val="28"/>
          <w:szCs w:val="28"/>
        </w:rPr>
        <w:t xml:space="preserve">(1) Par invazīvo sugu izmantošanu, tajā skaitā pētniecībai vai </w:t>
      </w:r>
      <w:r w:rsidRPr="00653B92">
        <w:rPr>
          <w:rFonts w:eastAsia="Calibri"/>
          <w:i/>
          <w:sz w:val="28"/>
          <w:szCs w:val="28"/>
        </w:rPr>
        <w:t xml:space="preserve">ex situ </w:t>
      </w:r>
      <w:r w:rsidRPr="00653B92">
        <w:rPr>
          <w:rFonts w:eastAsia="Calibri"/>
          <w:sz w:val="28"/>
          <w:szCs w:val="28"/>
        </w:rPr>
        <w:t xml:space="preserve">saglabāšanai, bez kompetentās iestādes izsniegtas atļaujas – uzliek naudas sodu fiziskajām personām no </w:t>
      </w:r>
      <w:r>
        <w:rPr>
          <w:rFonts w:eastAsia="Calibri"/>
          <w:sz w:val="28"/>
          <w:szCs w:val="28"/>
        </w:rPr>
        <w:t>divdesmit astoņām</w:t>
      </w:r>
      <w:r w:rsidRPr="00653B92">
        <w:rPr>
          <w:rFonts w:eastAsia="Calibri"/>
          <w:sz w:val="28"/>
          <w:szCs w:val="28"/>
        </w:rPr>
        <w:t xml:space="preserve"> līdz</w:t>
      </w:r>
      <w:r>
        <w:rPr>
          <w:rFonts w:eastAsia="Calibri"/>
          <w:sz w:val="28"/>
          <w:szCs w:val="28"/>
        </w:rPr>
        <w:t xml:space="preserve"> viens tūkstotis četrsimt divdesmit</w:t>
      </w:r>
      <w:r w:rsidRPr="00653B92">
        <w:rPr>
          <w:rFonts w:eastAsia="Calibri"/>
          <w:sz w:val="28"/>
          <w:szCs w:val="28"/>
        </w:rPr>
        <w:t xml:space="preserve">, bet juridiskām personām – no </w:t>
      </w:r>
      <w:r>
        <w:rPr>
          <w:rFonts w:eastAsia="Calibri"/>
          <w:sz w:val="28"/>
          <w:szCs w:val="28"/>
        </w:rPr>
        <w:t>astoņdesmit sešām</w:t>
      </w:r>
      <w:r w:rsidRPr="00653B92">
        <w:rPr>
          <w:rFonts w:eastAsia="Calibri"/>
          <w:sz w:val="28"/>
          <w:szCs w:val="28"/>
        </w:rPr>
        <w:t xml:space="preserve"> līdz </w:t>
      </w:r>
      <w:r>
        <w:rPr>
          <w:rFonts w:eastAsia="Calibri"/>
          <w:sz w:val="28"/>
          <w:szCs w:val="28"/>
        </w:rPr>
        <w:t xml:space="preserve">divi tūkstoši astoņi simti </w:t>
      </w:r>
      <w:r w:rsidRPr="00653B92">
        <w:rPr>
          <w:rFonts w:eastAsia="Calibri"/>
          <w:sz w:val="28"/>
          <w:szCs w:val="28"/>
        </w:rPr>
        <w:t>naudas soda vienībām.</w:t>
      </w:r>
    </w:p>
    <w:p w14:paraId="29DE4935" w14:textId="78D241C9" w:rsidR="00A13DFD" w:rsidRPr="00653B92" w:rsidRDefault="00653B92" w:rsidP="00653B92">
      <w:pPr>
        <w:spacing w:after="240"/>
        <w:ind w:right="28" w:firstLine="567"/>
        <w:jc w:val="both"/>
        <w:rPr>
          <w:rFonts w:eastAsia="Calibri"/>
          <w:sz w:val="28"/>
          <w:szCs w:val="28"/>
        </w:rPr>
      </w:pPr>
      <w:r w:rsidRPr="00653B92">
        <w:rPr>
          <w:rFonts w:eastAsia="Calibri"/>
          <w:sz w:val="28"/>
          <w:szCs w:val="28"/>
        </w:rPr>
        <w:t xml:space="preserve">(2) Par atļaujas, kas izsniegta saskaņā ar normatīvajiem aktiem par atļauju izsniegšanas sistēmu darbībām ar invazīvām sugām, nosacījumu neievērošanu – uzliek naudas sodu fiziskajām personām no </w:t>
      </w:r>
      <w:r>
        <w:rPr>
          <w:rFonts w:eastAsia="Calibri"/>
          <w:sz w:val="28"/>
          <w:szCs w:val="28"/>
        </w:rPr>
        <w:t>četrpadsmit</w:t>
      </w:r>
      <w:r w:rsidRPr="00653B92">
        <w:rPr>
          <w:rFonts w:eastAsia="Calibri"/>
          <w:sz w:val="28"/>
          <w:szCs w:val="28"/>
        </w:rPr>
        <w:t xml:space="preserve"> līdz </w:t>
      </w:r>
      <w:r>
        <w:rPr>
          <w:rFonts w:eastAsia="Calibri"/>
          <w:sz w:val="28"/>
          <w:szCs w:val="28"/>
        </w:rPr>
        <w:t>simt četrdesmit</w:t>
      </w:r>
      <w:r w:rsidRPr="00653B92">
        <w:rPr>
          <w:rFonts w:eastAsia="Calibri"/>
          <w:sz w:val="28"/>
          <w:szCs w:val="28"/>
        </w:rPr>
        <w:t xml:space="preserve">, bet juridiskajām personām – no </w:t>
      </w:r>
      <w:r>
        <w:rPr>
          <w:rFonts w:eastAsia="Calibri"/>
          <w:sz w:val="28"/>
          <w:szCs w:val="28"/>
        </w:rPr>
        <w:t>divdesmit astoņām</w:t>
      </w:r>
      <w:r w:rsidRPr="00653B92">
        <w:rPr>
          <w:rFonts w:eastAsia="Calibri"/>
          <w:sz w:val="28"/>
          <w:szCs w:val="28"/>
        </w:rPr>
        <w:t xml:space="preserve"> līdz </w:t>
      </w:r>
      <w:r>
        <w:rPr>
          <w:rFonts w:eastAsia="Calibri"/>
          <w:sz w:val="28"/>
          <w:szCs w:val="28"/>
        </w:rPr>
        <w:t>pieci simti astoņdesmit</w:t>
      </w:r>
      <w:r w:rsidRPr="00653B92">
        <w:rPr>
          <w:rFonts w:eastAsia="Calibri"/>
          <w:sz w:val="28"/>
          <w:szCs w:val="28"/>
        </w:rPr>
        <w:t xml:space="preserve"> naudas soda vienībām</w:t>
      </w:r>
    </w:p>
    <w:p w14:paraId="2B9306CE" w14:textId="15FB5A9F" w:rsidR="00A076A5" w:rsidRPr="00EC02E4" w:rsidRDefault="00653B92" w:rsidP="007C15C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D6B7D">
        <w:rPr>
          <w:b/>
          <w:sz w:val="28"/>
          <w:szCs w:val="28"/>
        </w:rPr>
        <w:t>.</w:t>
      </w:r>
      <w:r w:rsidR="00D4558D">
        <w:rPr>
          <w:b/>
          <w:sz w:val="28"/>
          <w:szCs w:val="28"/>
        </w:rPr>
        <w:t> </w:t>
      </w:r>
      <w:r w:rsidR="002071CE">
        <w:rPr>
          <w:b/>
          <w:sz w:val="28"/>
          <w:szCs w:val="28"/>
        </w:rPr>
        <w:t xml:space="preserve">pants. </w:t>
      </w:r>
      <w:r w:rsidR="00A10E21" w:rsidRPr="00EC02E4">
        <w:rPr>
          <w:b/>
          <w:sz w:val="28"/>
          <w:szCs w:val="28"/>
        </w:rPr>
        <w:t>Kompetence sodu piemērošanā</w:t>
      </w:r>
    </w:p>
    <w:p w14:paraId="099CA307" w14:textId="539246BE" w:rsidR="00D703D1" w:rsidRPr="003C0EBA" w:rsidRDefault="00D703D1" w:rsidP="00571D5C">
      <w:pPr>
        <w:jc w:val="both"/>
        <w:rPr>
          <w:b/>
          <w:i/>
          <w:sz w:val="28"/>
          <w:szCs w:val="28"/>
        </w:rPr>
      </w:pPr>
    </w:p>
    <w:p w14:paraId="28DD3354" w14:textId="4F1FF24F" w:rsidR="00D703D1" w:rsidRDefault="001C1D72" w:rsidP="009270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D703D1" w:rsidRPr="00D82A6D">
        <w:rPr>
          <w:sz w:val="28"/>
          <w:szCs w:val="28"/>
        </w:rPr>
        <w:t xml:space="preserve">Administratīvo pārkāpumu procesu par šā likuma </w:t>
      </w:r>
      <w:r w:rsidR="00810E25">
        <w:rPr>
          <w:sz w:val="28"/>
          <w:szCs w:val="28"/>
        </w:rPr>
        <w:t>24.</w:t>
      </w:r>
      <w:r w:rsidR="000D691C">
        <w:rPr>
          <w:sz w:val="28"/>
          <w:szCs w:val="28"/>
        </w:rPr>
        <w:t>,</w:t>
      </w:r>
      <w:r w:rsidR="00810E25">
        <w:rPr>
          <w:sz w:val="28"/>
          <w:szCs w:val="28"/>
        </w:rPr>
        <w:t xml:space="preserve"> 25</w:t>
      </w:r>
      <w:r w:rsidR="00D703D1">
        <w:rPr>
          <w:sz w:val="28"/>
          <w:szCs w:val="28"/>
        </w:rPr>
        <w:t>.</w:t>
      </w:r>
      <w:r w:rsidR="000D691C">
        <w:rPr>
          <w:sz w:val="28"/>
          <w:szCs w:val="28"/>
        </w:rPr>
        <w:t xml:space="preserve">, 26., 27., 28. un 29. </w:t>
      </w:r>
      <w:r w:rsidR="00D703D1" w:rsidRPr="00D82A6D">
        <w:rPr>
          <w:sz w:val="28"/>
          <w:szCs w:val="28"/>
        </w:rPr>
        <w:t>pant</w:t>
      </w:r>
      <w:r w:rsidR="00D703D1">
        <w:rPr>
          <w:sz w:val="28"/>
          <w:szCs w:val="28"/>
        </w:rPr>
        <w:t>ā</w:t>
      </w:r>
      <w:r w:rsidR="00D703D1" w:rsidRPr="00D82A6D">
        <w:rPr>
          <w:sz w:val="28"/>
          <w:szCs w:val="28"/>
        </w:rPr>
        <w:t xml:space="preserve"> minētajiem pārkāpumiem v</w:t>
      </w:r>
      <w:r w:rsidR="00D703D1">
        <w:rPr>
          <w:sz w:val="28"/>
          <w:szCs w:val="28"/>
        </w:rPr>
        <w:t>eic Dabas aizsardzības pārvalde</w:t>
      </w:r>
      <w:r>
        <w:rPr>
          <w:sz w:val="28"/>
          <w:szCs w:val="28"/>
        </w:rPr>
        <w:t>.</w:t>
      </w:r>
    </w:p>
    <w:p w14:paraId="6AEDDB95" w14:textId="77777777" w:rsidR="001C1D72" w:rsidRDefault="001C1D72" w:rsidP="00760980">
      <w:pPr>
        <w:ind w:left="284"/>
        <w:jc w:val="both"/>
        <w:rPr>
          <w:sz w:val="28"/>
          <w:szCs w:val="28"/>
        </w:rPr>
      </w:pPr>
    </w:p>
    <w:p w14:paraId="6328DA80" w14:textId="4C0F435E" w:rsidR="001C1D72" w:rsidRDefault="001C1D72" w:rsidP="009270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1C1D72">
        <w:rPr>
          <w:sz w:val="28"/>
          <w:szCs w:val="28"/>
        </w:rPr>
        <w:t xml:space="preserve">Administratīvā pārkāpuma procesu šā likuma </w:t>
      </w:r>
      <w:r>
        <w:rPr>
          <w:sz w:val="28"/>
          <w:szCs w:val="28"/>
        </w:rPr>
        <w:t>24</w:t>
      </w:r>
      <w:r w:rsidRPr="001C1D72">
        <w:rPr>
          <w:sz w:val="28"/>
          <w:szCs w:val="28"/>
        </w:rPr>
        <w:t>.</w:t>
      </w:r>
      <w:r>
        <w:rPr>
          <w:sz w:val="28"/>
          <w:szCs w:val="28"/>
        </w:rPr>
        <w:t xml:space="preserve"> un 25. </w:t>
      </w:r>
      <w:r w:rsidRPr="001C1D72">
        <w:rPr>
          <w:sz w:val="28"/>
          <w:szCs w:val="28"/>
        </w:rPr>
        <w:t xml:space="preserve">pantā minētajiem pārkāpumiem </w:t>
      </w:r>
      <w:r w:rsidR="0014123C">
        <w:rPr>
          <w:sz w:val="28"/>
          <w:szCs w:val="28"/>
        </w:rPr>
        <w:t xml:space="preserve">var </w:t>
      </w:r>
      <w:r w:rsidR="0092706B">
        <w:rPr>
          <w:sz w:val="28"/>
          <w:szCs w:val="28"/>
        </w:rPr>
        <w:t xml:space="preserve">uzsākt Valsts policija, </w:t>
      </w:r>
      <w:r w:rsidRPr="001C1D72">
        <w:rPr>
          <w:sz w:val="28"/>
          <w:szCs w:val="28"/>
        </w:rPr>
        <w:t xml:space="preserve">pašvaldības policija, Valsts vides </w:t>
      </w:r>
      <w:r w:rsidRPr="001C1D72">
        <w:rPr>
          <w:sz w:val="28"/>
          <w:szCs w:val="28"/>
        </w:rPr>
        <w:t xml:space="preserve">dienests un </w:t>
      </w:r>
      <w:r w:rsidR="0092706B">
        <w:rPr>
          <w:sz w:val="28"/>
          <w:szCs w:val="28"/>
        </w:rPr>
        <w:t>Valsts meža dienests.</w:t>
      </w:r>
    </w:p>
    <w:p w14:paraId="420DDAB7" w14:textId="77777777" w:rsidR="001C1D72" w:rsidRDefault="001C1D72" w:rsidP="00760980">
      <w:pPr>
        <w:ind w:left="284"/>
        <w:jc w:val="both"/>
        <w:rPr>
          <w:sz w:val="28"/>
          <w:szCs w:val="28"/>
        </w:rPr>
      </w:pPr>
    </w:p>
    <w:p w14:paraId="6C332A51" w14:textId="39A1F9DD" w:rsidR="0092706B" w:rsidRDefault="00653B92" w:rsidP="007C15C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92706B" w:rsidRPr="0092706B">
        <w:rPr>
          <w:b/>
          <w:sz w:val="28"/>
          <w:szCs w:val="28"/>
        </w:rPr>
        <w:t>.</w:t>
      </w:r>
      <w:r w:rsidR="00D4558D">
        <w:rPr>
          <w:b/>
          <w:sz w:val="28"/>
          <w:szCs w:val="28"/>
        </w:rPr>
        <w:t> </w:t>
      </w:r>
      <w:r w:rsidR="0092706B" w:rsidRPr="0092706B">
        <w:rPr>
          <w:b/>
          <w:sz w:val="28"/>
          <w:szCs w:val="28"/>
        </w:rPr>
        <w:t>pants</w:t>
      </w:r>
      <w:r w:rsidR="00D4558D">
        <w:rPr>
          <w:b/>
          <w:sz w:val="28"/>
          <w:szCs w:val="28"/>
        </w:rPr>
        <w:t>.</w:t>
      </w:r>
      <w:r w:rsidR="0092706B" w:rsidRPr="0092706B">
        <w:rPr>
          <w:b/>
          <w:sz w:val="28"/>
          <w:szCs w:val="28"/>
        </w:rPr>
        <w:t xml:space="preserve"> Atbildība par sugām un biotopiem nodarīto kaitējumu</w:t>
      </w:r>
    </w:p>
    <w:p w14:paraId="2A0895C3" w14:textId="77777777" w:rsidR="00520849" w:rsidRPr="0092706B" w:rsidRDefault="00520849" w:rsidP="00653B92">
      <w:pPr>
        <w:ind w:left="284"/>
        <w:jc w:val="center"/>
        <w:rPr>
          <w:b/>
          <w:sz w:val="28"/>
          <w:szCs w:val="28"/>
        </w:rPr>
      </w:pPr>
    </w:p>
    <w:p w14:paraId="363E63C1" w14:textId="4208643D" w:rsidR="0092706B" w:rsidRPr="00DF0A1D" w:rsidRDefault="0092706B" w:rsidP="00653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Personu saukšana pie administratīvās vai kriminālās atbildības neatbrīvo tās no vides aizsardzības normatīvajos aktos noteiktajiem pienākumiem, ja sugām un biotopiem nodarīts kaitējums.</w:t>
      </w:r>
      <w:r w:rsidR="00D97C10">
        <w:rPr>
          <w:sz w:val="28"/>
          <w:szCs w:val="28"/>
        </w:rPr>
        <w:t>”</w:t>
      </w:r>
    </w:p>
    <w:p w14:paraId="772A57F6" w14:textId="26B1CAE8" w:rsidR="00FB3B21" w:rsidRDefault="00FB3B21" w:rsidP="00A076A5">
      <w:pPr>
        <w:ind w:left="284"/>
        <w:jc w:val="both"/>
        <w:rPr>
          <w:sz w:val="28"/>
          <w:szCs w:val="28"/>
        </w:rPr>
      </w:pPr>
    </w:p>
    <w:p w14:paraId="7F6D9561" w14:textId="4F6E5F0C" w:rsidR="00520849" w:rsidRDefault="00D97C10" w:rsidP="00D84F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Papildināt pārejas noteikumus ar 18.punktu šādā redakcijā:</w:t>
      </w:r>
    </w:p>
    <w:p w14:paraId="2E7D7905" w14:textId="17D93BD0" w:rsidR="00FB3B21" w:rsidRPr="00597BED" w:rsidRDefault="00D97C10" w:rsidP="00D84F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3F011C">
        <w:rPr>
          <w:sz w:val="28"/>
          <w:szCs w:val="28"/>
        </w:rPr>
        <w:t xml:space="preserve">18. </w:t>
      </w:r>
      <w:r>
        <w:rPr>
          <w:sz w:val="28"/>
          <w:szCs w:val="28"/>
        </w:rPr>
        <w:t>VI nodaļā</w:t>
      </w:r>
      <w:r w:rsidR="00FB3B21">
        <w:rPr>
          <w:sz w:val="28"/>
          <w:szCs w:val="28"/>
        </w:rPr>
        <w:t xml:space="preserve"> stājas spēkā </w:t>
      </w:r>
      <w:r w:rsidR="003F162A">
        <w:rPr>
          <w:sz w:val="28"/>
          <w:szCs w:val="28"/>
        </w:rPr>
        <w:t>vienlaikus ar Administratīv</w:t>
      </w:r>
      <w:r w:rsidR="00BB34EB">
        <w:rPr>
          <w:sz w:val="28"/>
          <w:szCs w:val="28"/>
        </w:rPr>
        <w:t>ās</w:t>
      </w:r>
      <w:r w:rsidR="003F162A">
        <w:rPr>
          <w:sz w:val="28"/>
          <w:szCs w:val="28"/>
        </w:rPr>
        <w:t xml:space="preserve"> </w:t>
      </w:r>
      <w:r w:rsidR="00BB34EB">
        <w:rPr>
          <w:sz w:val="28"/>
          <w:szCs w:val="28"/>
        </w:rPr>
        <w:t>atbildības</w:t>
      </w:r>
      <w:r w:rsidR="003F162A">
        <w:rPr>
          <w:sz w:val="28"/>
          <w:szCs w:val="28"/>
        </w:rPr>
        <w:t xml:space="preserve"> likumu.</w:t>
      </w:r>
      <w:r>
        <w:rPr>
          <w:sz w:val="28"/>
          <w:szCs w:val="28"/>
        </w:rPr>
        <w:t>”</w:t>
      </w:r>
      <w:r w:rsidR="0075057C">
        <w:rPr>
          <w:sz w:val="28"/>
          <w:szCs w:val="28"/>
        </w:rPr>
        <w:t>.</w:t>
      </w:r>
    </w:p>
    <w:p w14:paraId="1E988A03" w14:textId="77777777" w:rsidR="00FB3B21" w:rsidRDefault="00FB3B21" w:rsidP="00A076A5">
      <w:pPr>
        <w:ind w:left="284"/>
        <w:jc w:val="both"/>
        <w:rPr>
          <w:sz w:val="28"/>
          <w:szCs w:val="28"/>
        </w:rPr>
      </w:pPr>
    </w:p>
    <w:p w14:paraId="0546785D" w14:textId="77777777" w:rsidR="001E243F" w:rsidRPr="00F22239" w:rsidRDefault="001E243F" w:rsidP="00F22239">
      <w:pPr>
        <w:jc w:val="both"/>
        <w:rPr>
          <w:color w:val="000000"/>
          <w:sz w:val="28"/>
          <w:szCs w:val="28"/>
        </w:rPr>
      </w:pPr>
    </w:p>
    <w:p w14:paraId="7B84435A" w14:textId="77777777" w:rsidR="00EC02E4" w:rsidRDefault="001E243F" w:rsidP="00F22239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left="357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1C18BD0C" w14:textId="66935511" w:rsidR="001E243F" w:rsidRDefault="001E243F" w:rsidP="00F22239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left="357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="00EC02E4" w:rsidRPr="00EC02E4">
        <w:rPr>
          <w:sz w:val="28"/>
          <w:szCs w:val="28"/>
        </w:rPr>
        <w:t xml:space="preserve"> </w:t>
      </w:r>
      <w:r w:rsidR="00EC02E4">
        <w:rPr>
          <w:sz w:val="28"/>
          <w:szCs w:val="28"/>
        </w:rPr>
        <w:tab/>
      </w:r>
      <w:r w:rsidR="00EC02E4">
        <w:rPr>
          <w:sz w:val="28"/>
          <w:szCs w:val="28"/>
        </w:rPr>
        <w:tab/>
      </w:r>
      <w:r w:rsidR="00FE3928">
        <w:rPr>
          <w:sz w:val="28"/>
          <w:szCs w:val="28"/>
        </w:rPr>
        <w:t xml:space="preserve">   </w:t>
      </w:r>
      <w:r w:rsidR="00875375">
        <w:rPr>
          <w:sz w:val="28"/>
          <w:szCs w:val="28"/>
        </w:rPr>
        <w:t xml:space="preserve">J.Pūce </w:t>
      </w:r>
    </w:p>
    <w:p w14:paraId="2568552F" w14:textId="77777777" w:rsidR="001E243F" w:rsidRPr="00C15683" w:rsidRDefault="001E243F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</w:p>
    <w:sectPr w:rsidR="001E243F" w:rsidRPr="00C15683" w:rsidSect="00875375">
      <w:headerReference w:type="default" r:id="rId9"/>
      <w:footerReference w:type="default" r:id="rId10"/>
      <w:footerReference w:type="first" r:id="rId11"/>
      <w:pgSz w:w="11907" w:h="16840" w:code="9"/>
      <w:pgMar w:top="85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32EE9" w14:textId="77777777" w:rsidR="000E616E" w:rsidRDefault="000E616E">
      <w:r>
        <w:separator/>
      </w:r>
    </w:p>
  </w:endnote>
  <w:endnote w:type="continuationSeparator" w:id="0">
    <w:p w14:paraId="6D555A49" w14:textId="77777777" w:rsidR="000E616E" w:rsidRDefault="000E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4041E" w14:textId="40FC7215" w:rsidR="001E243F" w:rsidRPr="00DC5142" w:rsidRDefault="0044160D">
    <w:pPr>
      <w:pStyle w:val="Footer"/>
      <w:rPr>
        <w:sz w:val="22"/>
        <w:szCs w:val="22"/>
      </w:rPr>
    </w:pPr>
    <w:r w:rsidRPr="0044160D">
      <w:rPr>
        <w:sz w:val="22"/>
        <w:szCs w:val="22"/>
      </w:rPr>
      <w:t>VARAMLik_</w:t>
    </w:r>
    <w:r w:rsidR="00447EC3">
      <w:rPr>
        <w:sz w:val="22"/>
        <w:szCs w:val="22"/>
      </w:rPr>
      <w:t>05</w:t>
    </w:r>
    <w:r w:rsidR="0001159F">
      <w:rPr>
        <w:sz w:val="22"/>
        <w:szCs w:val="22"/>
      </w:rPr>
      <w:t>0</w:t>
    </w:r>
    <w:r w:rsidR="00447EC3">
      <w:rPr>
        <w:sz w:val="22"/>
        <w:szCs w:val="22"/>
      </w:rPr>
      <w:t>2</w:t>
    </w:r>
    <w:r w:rsidRPr="0044160D">
      <w:rPr>
        <w:sz w:val="22"/>
        <w:szCs w:val="22"/>
      </w:rPr>
      <w:t>1</w:t>
    </w:r>
    <w:r w:rsidR="00BD239A">
      <w:rPr>
        <w:sz w:val="22"/>
        <w:szCs w:val="22"/>
      </w:rPr>
      <w:t>9_Sugas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A204" w14:textId="33750F05" w:rsidR="001E243F" w:rsidRPr="00DC5142" w:rsidRDefault="00DC5142">
    <w:pPr>
      <w:pStyle w:val="Footer"/>
      <w:rPr>
        <w:sz w:val="22"/>
        <w:szCs w:val="22"/>
      </w:rPr>
    </w:pPr>
    <w:r w:rsidRPr="00DC5142">
      <w:rPr>
        <w:sz w:val="22"/>
        <w:szCs w:val="22"/>
      </w:rPr>
      <w:t>V</w:t>
    </w:r>
    <w:r>
      <w:rPr>
        <w:sz w:val="22"/>
        <w:szCs w:val="22"/>
      </w:rPr>
      <w:t>ARAML</w:t>
    </w:r>
    <w:r w:rsidRPr="00DC5142">
      <w:rPr>
        <w:sz w:val="22"/>
        <w:szCs w:val="22"/>
      </w:rPr>
      <w:t>ik_</w:t>
    </w:r>
    <w:r w:rsidR="00447EC3">
      <w:rPr>
        <w:sz w:val="22"/>
        <w:szCs w:val="22"/>
      </w:rPr>
      <w:t>05</w:t>
    </w:r>
    <w:r w:rsidR="0001159F">
      <w:rPr>
        <w:sz w:val="22"/>
        <w:szCs w:val="22"/>
      </w:rPr>
      <w:t>0</w:t>
    </w:r>
    <w:r w:rsidR="00447EC3">
      <w:rPr>
        <w:sz w:val="22"/>
        <w:szCs w:val="22"/>
      </w:rPr>
      <w:t>2</w:t>
    </w:r>
    <w:r w:rsidRPr="00DC5142">
      <w:rPr>
        <w:sz w:val="22"/>
        <w:szCs w:val="22"/>
      </w:rPr>
      <w:t>1</w:t>
    </w:r>
    <w:r w:rsidR="00BD239A">
      <w:rPr>
        <w:sz w:val="22"/>
        <w:szCs w:val="22"/>
      </w:rPr>
      <w:t>9</w:t>
    </w:r>
    <w:r w:rsidRPr="00DC5142">
      <w:rPr>
        <w:sz w:val="22"/>
        <w:szCs w:val="22"/>
      </w:rPr>
      <w:t>_Sugas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4AFE" w14:textId="77777777" w:rsidR="000E616E" w:rsidRDefault="000E616E">
      <w:r>
        <w:separator/>
      </w:r>
    </w:p>
  </w:footnote>
  <w:footnote w:type="continuationSeparator" w:id="0">
    <w:p w14:paraId="78486EBE" w14:textId="77777777" w:rsidR="000E616E" w:rsidRDefault="000E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BFD31E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447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310F9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3D6"/>
    <w:multiLevelType w:val="hybridMultilevel"/>
    <w:tmpl w:val="ACD266F0"/>
    <w:lvl w:ilvl="0" w:tplc="2B5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27BB"/>
    <w:multiLevelType w:val="hybridMultilevel"/>
    <w:tmpl w:val="AE1E3250"/>
    <w:lvl w:ilvl="0" w:tplc="77EABF26">
      <w:start w:val="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5A6"/>
    <w:multiLevelType w:val="hybridMultilevel"/>
    <w:tmpl w:val="F7BCB0C4"/>
    <w:lvl w:ilvl="0" w:tplc="7D68A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65F23"/>
    <w:multiLevelType w:val="hybridMultilevel"/>
    <w:tmpl w:val="1E7263CA"/>
    <w:lvl w:ilvl="0" w:tplc="CBE82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5"/>
    <w:rsid w:val="00000798"/>
    <w:rsid w:val="00001C86"/>
    <w:rsid w:val="000051B9"/>
    <w:rsid w:val="00010EA1"/>
    <w:rsid w:val="0001159F"/>
    <w:rsid w:val="00012C61"/>
    <w:rsid w:val="000203AF"/>
    <w:rsid w:val="00026311"/>
    <w:rsid w:val="00030549"/>
    <w:rsid w:val="0003227A"/>
    <w:rsid w:val="000337EB"/>
    <w:rsid w:val="00041CC9"/>
    <w:rsid w:val="0004203C"/>
    <w:rsid w:val="000449B0"/>
    <w:rsid w:val="00045854"/>
    <w:rsid w:val="0005125D"/>
    <w:rsid w:val="00062878"/>
    <w:rsid w:val="00063A70"/>
    <w:rsid w:val="0007789B"/>
    <w:rsid w:val="00083C90"/>
    <w:rsid w:val="00090924"/>
    <w:rsid w:val="000C286C"/>
    <w:rsid w:val="000C57C0"/>
    <w:rsid w:val="000C5A2E"/>
    <w:rsid w:val="000C6533"/>
    <w:rsid w:val="000D691C"/>
    <w:rsid w:val="000E616E"/>
    <w:rsid w:val="000F0FB7"/>
    <w:rsid w:val="000F3DC3"/>
    <w:rsid w:val="00100D70"/>
    <w:rsid w:val="0010555E"/>
    <w:rsid w:val="001131A8"/>
    <w:rsid w:val="0014123C"/>
    <w:rsid w:val="00146CF9"/>
    <w:rsid w:val="00155D40"/>
    <w:rsid w:val="00160582"/>
    <w:rsid w:val="00172888"/>
    <w:rsid w:val="00183165"/>
    <w:rsid w:val="00191F4B"/>
    <w:rsid w:val="00197369"/>
    <w:rsid w:val="001A196C"/>
    <w:rsid w:val="001A2EF6"/>
    <w:rsid w:val="001A798F"/>
    <w:rsid w:val="001B16AE"/>
    <w:rsid w:val="001B3EFB"/>
    <w:rsid w:val="001B47F1"/>
    <w:rsid w:val="001B70CE"/>
    <w:rsid w:val="001B7773"/>
    <w:rsid w:val="001C1D72"/>
    <w:rsid w:val="001C7730"/>
    <w:rsid w:val="001D00D8"/>
    <w:rsid w:val="001D6E2B"/>
    <w:rsid w:val="001E243F"/>
    <w:rsid w:val="001E2E5A"/>
    <w:rsid w:val="001F1333"/>
    <w:rsid w:val="001F46A3"/>
    <w:rsid w:val="001F65DE"/>
    <w:rsid w:val="001F67E1"/>
    <w:rsid w:val="001F6F5F"/>
    <w:rsid w:val="00202E65"/>
    <w:rsid w:val="002071CE"/>
    <w:rsid w:val="00207657"/>
    <w:rsid w:val="00210EED"/>
    <w:rsid w:val="00212DD3"/>
    <w:rsid w:val="0021392D"/>
    <w:rsid w:val="00214621"/>
    <w:rsid w:val="00215C30"/>
    <w:rsid w:val="00221397"/>
    <w:rsid w:val="002250C6"/>
    <w:rsid w:val="00225829"/>
    <w:rsid w:val="00227E02"/>
    <w:rsid w:val="002302BC"/>
    <w:rsid w:val="00234D8E"/>
    <w:rsid w:val="002352F6"/>
    <w:rsid w:val="00242400"/>
    <w:rsid w:val="00242457"/>
    <w:rsid w:val="0024491A"/>
    <w:rsid w:val="0024502A"/>
    <w:rsid w:val="002451AA"/>
    <w:rsid w:val="00251BB4"/>
    <w:rsid w:val="00256518"/>
    <w:rsid w:val="00261C43"/>
    <w:rsid w:val="002622F7"/>
    <w:rsid w:val="00264BEF"/>
    <w:rsid w:val="00266C78"/>
    <w:rsid w:val="00270148"/>
    <w:rsid w:val="002715D5"/>
    <w:rsid w:val="0027769B"/>
    <w:rsid w:val="00280D3D"/>
    <w:rsid w:val="00283FCB"/>
    <w:rsid w:val="00284EB0"/>
    <w:rsid w:val="0029200F"/>
    <w:rsid w:val="002A2934"/>
    <w:rsid w:val="002A3E74"/>
    <w:rsid w:val="002B71D0"/>
    <w:rsid w:val="002C5E1A"/>
    <w:rsid w:val="002C752B"/>
    <w:rsid w:val="002D242D"/>
    <w:rsid w:val="002D2AED"/>
    <w:rsid w:val="002E4BE1"/>
    <w:rsid w:val="002E5662"/>
    <w:rsid w:val="002E6CEA"/>
    <w:rsid w:val="002F1F39"/>
    <w:rsid w:val="002F35BE"/>
    <w:rsid w:val="00304544"/>
    <w:rsid w:val="003077A3"/>
    <w:rsid w:val="003125F5"/>
    <w:rsid w:val="00312D5F"/>
    <w:rsid w:val="003171E4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57F6"/>
    <w:rsid w:val="00371135"/>
    <w:rsid w:val="00372109"/>
    <w:rsid w:val="00372BF3"/>
    <w:rsid w:val="00374161"/>
    <w:rsid w:val="003744A2"/>
    <w:rsid w:val="00383141"/>
    <w:rsid w:val="0038531E"/>
    <w:rsid w:val="00391EC1"/>
    <w:rsid w:val="00393228"/>
    <w:rsid w:val="003932A1"/>
    <w:rsid w:val="00397731"/>
    <w:rsid w:val="003A5342"/>
    <w:rsid w:val="003D74A5"/>
    <w:rsid w:val="003E0B1E"/>
    <w:rsid w:val="003E0CD0"/>
    <w:rsid w:val="003F011C"/>
    <w:rsid w:val="003F0444"/>
    <w:rsid w:val="003F0DC5"/>
    <w:rsid w:val="003F162A"/>
    <w:rsid w:val="003F32A0"/>
    <w:rsid w:val="003F397A"/>
    <w:rsid w:val="003F46F5"/>
    <w:rsid w:val="003F52AE"/>
    <w:rsid w:val="003F5386"/>
    <w:rsid w:val="003F56D1"/>
    <w:rsid w:val="0041260A"/>
    <w:rsid w:val="00424D58"/>
    <w:rsid w:val="00426071"/>
    <w:rsid w:val="0043167D"/>
    <w:rsid w:val="0044160D"/>
    <w:rsid w:val="004461FB"/>
    <w:rsid w:val="00447EC3"/>
    <w:rsid w:val="0045187C"/>
    <w:rsid w:val="004769A3"/>
    <w:rsid w:val="004843C6"/>
    <w:rsid w:val="00491B12"/>
    <w:rsid w:val="004960BE"/>
    <w:rsid w:val="004A169F"/>
    <w:rsid w:val="004A3663"/>
    <w:rsid w:val="004A6BCA"/>
    <w:rsid w:val="004A7EC7"/>
    <w:rsid w:val="004B056F"/>
    <w:rsid w:val="004C20FE"/>
    <w:rsid w:val="004D1EA0"/>
    <w:rsid w:val="004D410C"/>
    <w:rsid w:val="004D5CA5"/>
    <w:rsid w:val="004E2904"/>
    <w:rsid w:val="004E4098"/>
    <w:rsid w:val="004F7556"/>
    <w:rsid w:val="004F7948"/>
    <w:rsid w:val="00502513"/>
    <w:rsid w:val="00503DEF"/>
    <w:rsid w:val="005043F6"/>
    <w:rsid w:val="00507EF5"/>
    <w:rsid w:val="0051179A"/>
    <w:rsid w:val="00511D09"/>
    <w:rsid w:val="00517C25"/>
    <w:rsid w:val="00520849"/>
    <w:rsid w:val="00532AEF"/>
    <w:rsid w:val="00544D25"/>
    <w:rsid w:val="00550895"/>
    <w:rsid w:val="005516DC"/>
    <w:rsid w:val="00552671"/>
    <w:rsid w:val="00560EC8"/>
    <w:rsid w:val="00564C58"/>
    <w:rsid w:val="00566956"/>
    <w:rsid w:val="00571D5C"/>
    <w:rsid w:val="00573C78"/>
    <w:rsid w:val="005778A7"/>
    <w:rsid w:val="005800E1"/>
    <w:rsid w:val="00592602"/>
    <w:rsid w:val="005A0F2B"/>
    <w:rsid w:val="005A5BA5"/>
    <w:rsid w:val="005B1627"/>
    <w:rsid w:val="005C3BF8"/>
    <w:rsid w:val="005D375E"/>
    <w:rsid w:val="005D3E21"/>
    <w:rsid w:val="005D4684"/>
    <w:rsid w:val="005D54F3"/>
    <w:rsid w:val="005D720B"/>
    <w:rsid w:val="005D77EC"/>
    <w:rsid w:val="005E753D"/>
    <w:rsid w:val="005F383A"/>
    <w:rsid w:val="005F48B1"/>
    <w:rsid w:val="005F5CC6"/>
    <w:rsid w:val="00600452"/>
    <w:rsid w:val="006049E4"/>
    <w:rsid w:val="00614E78"/>
    <w:rsid w:val="00630A11"/>
    <w:rsid w:val="006324DB"/>
    <w:rsid w:val="00643B07"/>
    <w:rsid w:val="00653B92"/>
    <w:rsid w:val="00654898"/>
    <w:rsid w:val="00661A29"/>
    <w:rsid w:val="006829AB"/>
    <w:rsid w:val="00683456"/>
    <w:rsid w:val="00686810"/>
    <w:rsid w:val="0069193D"/>
    <w:rsid w:val="006A5C12"/>
    <w:rsid w:val="006A76A0"/>
    <w:rsid w:val="006B2083"/>
    <w:rsid w:val="006B2CEC"/>
    <w:rsid w:val="006B468B"/>
    <w:rsid w:val="006B4A71"/>
    <w:rsid w:val="006B7448"/>
    <w:rsid w:val="006C0664"/>
    <w:rsid w:val="006C6118"/>
    <w:rsid w:val="006D7736"/>
    <w:rsid w:val="006E1A50"/>
    <w:rsid w:val="006E242E"/>
    <w:rsid w:val="006E7BF8"/>
    <w:rsid w:val="006F38E1"/>
    <w:rsid w:val="006F6FFF"/>
    <w:rsid w:val="00700D4A"/>
    <w:rsid w:val="00702ACC"/>
    <w:rsid w:val="00703085"/>
    <w:rsid w:val="00703271"/>
    <w:rsid w:val="00703C16"/>
    <w:rsid w:val="00716D7A"/>
    <w:rsid w:val="00731E9E"/>
    <w:rsid w:val="00742212"/>
    <w:rsid w:val="00743783"/>
    <w:rsid w:val="00744A87"/>
    <w:rsid w:val="0075057C"/>
    <w:rsid w:val="00760980"/>
    <w:rsid w:val="00761E5A"/>
    <w:rsid w:val="00762E16"/>
    <w:rsid w:val="00771A67"/>
    <w:rsid w:val="00773C1C"/>
    <w:rsid w:val="007740E7"/>
    <w:rsid w:val="00787DC6"/>
    <w:rsid w:val="00795F4C"/>
    <w:rsid w:val="007A328D"/>
    <w:rsid w:val="007B56C9"/>
    <w:rsid w:val="007C15CA"/>
    <w:rsid w:val="007C2CBD"/>
    <w:rsid w:val="007C5A32"/>
    <w:rsid w:val="007C5B29"/>
    <w:rsid w:val="007C7AD5"/>
    <w:rsid w:val="007D3F25"/>
    <w:rsid w:val="007D4709"/>
    <w:rsid w:val="007D7C5A"/>
    <w:rsid w:val="007E451A"/>
    <w:rsid w:val="007F25C6"/>
    <w:rsid w:val="007F3B22"/>
    <w:rsid w:val="007F3FDD"/>
    <w:rsid w:val="00801435"/>
    <w:rsid w:val="00803801"/>
    <w:rsid w:val="00803B1B"/>
    <w:rsid w:val="00810200"/>
    <w:rsid w:val="00810E25"/>
    <w:rsid w:val="00812C49"/>
    <w:rsid w:val="00813B01"/>
    <w:rsid w:val="00815BAB"/>
    <w:rsid w:val="00815C93"/>
    <w:rsid w:val="0082252A"/>
    <w:rsid w:val="00822F06"/>
    <w:rsid w:val="00824608"/>
    <w:rsid w:val="0083699A"/>
    <w:rsid w:val="00850D90"/>
    <w:rsid w:val="008513E7"/>
    <w:rsid w:val="00861115"/>
    <w:rsid w:val="0087083B"/>
    <w:rsid w:val="00875375"/>
    <w:rsid w:val="00876055"/>
    <w:rsid w:val="008762A0"/>
    <w:rsid w:val="00876CB6"/>
    <w:rsid w:val="008A49A9"/>
    <w:rsid w:val="008A7554"/>
    <w:rsid w:val="008B6229"/>
    <w:rsid w:val="008C0799"/>
    <w:rsid w:val="008C3ABB"/>
    <w:rsid w:val="008D3F7F"/>
    <w:rsid w:val="008D41A8"/>
    <w:rsid w:val="008D63D4"/>
    <w:rsid w:val="008F29EA"/>
    <w:rsid w:val="008F6BA1"/>
    <w:rsid w:val="00903300"/>
    <w:rsid w:val="00904565"/>
    <w:rsid w:val="009046D3"/>
    <w:rsid w:val="00904BC7"/>
    <w:rsid w:val="00910EAB"/>
    <w:rsid w:val="0092706B"/>
    <w:rsid w:val="0093585E"/>
    <w:rsid w:val="009362FA"/>
    <w:rsid w:val="0093690F"/>
    <w:rsid w:val="009407E5"/>
    <w:rsid w:val="009429ED"/>
    <w:rsid w:val="00942C74"/>
    <w:rsid w:val="0095314C"/>
    <w:rsid w:val="00984D31"/>
    <w:rsid w:val="00986AE7"/>
    <w:rsid w:val="00991716"/>
    <w:rsid w:val="009924CC"/>
    <w:rsid w:val="009955F5"/>
    <w:rsid w:val="009A02DE"/>
    <w:rsid w:val="009A1B44"/>
    <w:rsid w:val="009A3B74"/>
    <w:rsid w:val="009A50A2"/>
    <w:rsid w:val="009B2418"/>
    <w:rsid w:val="009C0946"/>
    <w:rsid w:val="009C7095"/>
    <w:rsid w:val="009D147B"/>
    <w:rsid w:val="009D4A75"/>
    <w:rsid w:val="009D597B"/>
    <w:rsid w:val="009E5E5E"/>
    <w:rsid w:val="009F0669"/>
    <w:rsid w:val="009F06A7"/>
    <w:rsid w:val="009F488E"/>
    <w:rsid w:val="009F528B"/>
    <w:rsid w:val="009F5568"/>
    <w:rsid w:val="00A00EDA"/>
    <w:rsid w:val="00A0110F"/>
    <w:rsid w:val="00A076A5"/>
    <w:rsid w:val="00A10A07"/>
    <w:rsid w:val="00A10E21"/>
    <w:rsid w:val="00A13DFD"/>
    <w:rsid w:val="00A308BC"/>
    <w:rsid w:val="00A32A01"/>
    <w:rsid w:val="00A32F8B"/>
    <w:rsid w:val="00A54434"/>
    <w:rsid w:val="00A61040"/>
    <w:rsid w:val="00A7525B"/>
    <w:rsid w:val="00A774E8"/>
    <w:rsid w:val="00A86517"/>
    <w:rsid w:val="00AA3BBB"/>
    <w:rsid w:val="00AA4CFC"/>
    <w:rsid w:val="00AA60AD"/>
    <w:rsid w:val="00AA6536"/>
    <w:rsid w:val="00AB05A7"/>
    <w:rsid w:val="00AB3C33"/>
    <w:rsid w:val="00AB7F71"/>
    <w:rsid w:val="00AC36DA"/>
    <w:rsid w:val="00AC6C35"/>
    <w:rsid w:val="00AD41F3"/>
    <w:rsid w:val="00AD4A49"/>
    <w:rsid w:val="00AD6B7D"/>
    <w:rsid w:val="00AE01F2"/>
    <w:rsid w:val="00AE04E3"/>
    <w:rsid w:val="00AF18C0"/>
    <w:rsid w:val="00AF1995"/>
    <w:rsid w:val="00AF4974"/>
    <w:rsid w:val="00B03E3C"/>
    <w:rsid w:val="00B04892"/>
    <w:rsid w:val="00B154D4"/>
    <w:rsid w:val="00B15F2C"/>
    <w:rsid w:val="00B208F7"/>
    <w:rsid w:val="00B33569"/>
    <w:rsid w:val="00B37E24"/>
    <w:rsid w:val="00B40736"/>
    <w:rsid w:val="00B41415"/>
    <w:rsid w:val="00B52886"/>
    <w:rsid w:val="00B53AC0"/>
    <w:rsid w:val="00B540F3"/>
    <w:rsid w:val="00B61D72"/>
    <w:rsid w:val="00B71ADA"/>
    <w:rsid w:val="00B752DF"/>
    <w:rsid w:val="00B761E0"/>
    <w:rsid w:val="00B77511"/>
    <w:rsid w:val="00B80FD9"/>
    <w:rsid w:val="00B97D27"/>
    <w:rsid w:val="00BA24AA"/>
    <w:rsid w:val="00BB0DBD"/>
    <w:rsid w:val="00BB34EB"/>
    <w:rsid w:val="00BB549C"/>
    <w:rsid w:val="00BB55D1"/>
    <w:rsid w:val="00BC7F15"/>
    <w:rsid w:val="00BD239A"/>
    <w:rsid w:val="00BD7FA5"/>
    <w:rsid w:val="00BE1223"/>
    <w:rsid w:val="00BE325F"/>
    <w:rsid w:val="00BE3734"/>
    <w:rsid w:val="00BF785F"/>
    <w:rsid w:val="00C07177"/>
    <w:rsid w:val="00C077AD"/>
    <w:rsid w:val="00C1002D"/>
    <w:rsid w:val="00C13D7E"/>
    <w:rsid w:val="00C1621F"/>
    <w:rsid w:val="00C21AE0"/>
    <w:rsid w:val="00C27F3B"/>
    <w:rsid w:val="00C310A0"/>
    <w:rsid w:val="00C3477C"/>
    <w:rsid w:val="00C377E9"/>
    <w:rsid w:val="00C37BC4"/>
    <w:rsid w:val="00C428A4"/>
    <w:rsid w:val="00C428D4"/>
    <w:rsid w:val="00C4353C"/>
    <w:rsid w:val="00C47E1B"/>
    <w:rsid w:val="00C47FA0"/>
    <w:rsid w:val="00C5561C"/>
    <w:rsid w:val="00C567B9"/>
    <w:rsid w:val="00C61110"/>
    <w:rsid w:val="00C666AB"/>
    <w:rsid w:val="00C668B4"/>
    <w:rsid w:val="00C66CDD"/>
    <w:rsid w:val="00C71C5D"/>
    <w:rsid w:val="00C73932"/>
    <w:rsid w:val="00C748EC"/>
    <w:rsid w:val="00C763BE"/>
    <w:rsid w:val="00C774EF"/>
    <w:rsid w:val="00C77E34"/>
    <w:rsid w:val="00C80FAC"/>
    <w:rsid w:val="00CA5E6B"/>
    <w:rsid w:val="00CC27F1"/>
    <w:rsid w:val="00CC5144"/>
    <w:rsid w:val="00CD23BD"/>
    <w:rsid w:val="00CD5AE8"/>
    <w:rsid w:val="00CF0922"/>
    <w:rsid w:val="00CF6E67"/>
    <w:rsid w:val="00D065B3"/>
    <w:rsid w:val="00D0734C"/>
    <w:rsid w:val="00D12CDA"/>
    <w:rsid w:val="00D20067"/>
    <w:rsid w:val="00D214B2"/>
    <w:rsid w:val="00D23302"/>
    <w:rsid w:val="00D26980"/>
    <w:rsid w:val="00D300F5"/>
    <w:rsid w:val="00D31018"/>
    <w:rsid w:val="00D36511"/>
    <w:rsid w:val="00D372BF"/>
    <w:rsid w:val="00D41C33"/>
    <w:rsid w:val="00D4558D"/>
    <w:rsid w:val="00D45F3D"/>
    <w:rsid w:val="00D46749"/>
    <w:rsid w:val="00D54720"/>
    <w:rsid w:val="00D57C74"/>
    <w:rsid w:val="00D601C1"/>
    <w:rsid w:val="00D60C8A"/>
    <w:rsid w:val="00D645F3"/>
    <w:rsid w:val="00D64C2D"/>
    <w:rsid w:val="00D703D1"/>
    <w:rsid w:val="00D72644"/>
    <w:rsid w:val="00D7392D"/>
    <w:rsid w:val="00D84F95"/>
    <w:rsid w:val="00D97C10"/>
    <w:rsid w:val="00DA3052"/>
    <w:rsid w:val="00DA32FD"/>
    <w:rsid w:val="00DB6D0F"/>
    <w:rsid w:val="00DC1BE1"/>
    <w:rsid w:val="00DC2138"/>
    <w:rsid w:val="00DC5142"/>
    <w:rsid w:val="00DC63A2"/>
    <w:rsid w:val="00DD25A0"/>
    <w:rsid w:val="00DD43F7"/>
    <w:rsid w:val="00DE39CE"/>
    <w:rsid w:val="00DF0A1D"/>
    <w:rsid w:val="00E01DA3"/>
    <w:rsid w:val="00E053E0"/>
    <w:rsid w:val="00E1312B"/>
    <w:rsid w:val="00E21FC7"/>
    <w:rsid w:val="00E34C2E"/>
    <w:rsid w:val="00E3559D"/>
    <w:rsid w:val="00E365E2"/>
    <w:rsid w:val="00E37AA6"/>
    <w:rsid w:val="00E47435"/>
    <w:rsid w:val="00E535BA"/>
    <w:rsid w:val="00E727DD"/>
    <w:rsid w:val="00E743CB"/>
    <w:rsid w:val="00E75E7A"/>
    <w:rsid w:val="00E9021F"/>
    <w:rsid w:val="00E9643F"/>
    <w:rsid w:val="00EA5BB8"/>
    <w:rsid w:val="00EB3F69"/>
    <w:rsid w:val="00EC02E4"/>
    <w:rsid w:val="00ED0CB9"/>
    <w:rsid w:val="00EF0035"/>
    <w:rsid w:val="00EF5D5C"/>
    <w:rsid w:val="00F01A02"/>
    <w:rsid w:val="00F066AB"/>
    <w:rsid w:val="00F22043"/>
    <w:rsid w:val="00F22239"/>
    <w:rsid w:val="00F2255A"/>
    <w:rsid w:val="00F23704"/>
    <w:rsid w:val="00F3472B"/>
    <w:rsid w:val="00F3620D"/>
    <w:rsid w:val="00F542BA"/>
    <w:rsid w:val="00F5643F"/>
    <w:rsid w:val="00F60DA0"/>
    <w:rsid w:val="00F63DD0"/>
    <w:rsid w:val="00F65DD5"/>
    <w:rsid w:val="00F70702"/>
    <w:rsid w:val="00F72F55"/>
    <w:rsid w:val="00F80E01"/>
    <w:rsid w:val="00F813A1"/>
    <w:rsid w:val="00F85B75"/>
    <w:rsid w:val="00F92292"/>
    <w:rsid w:val="00FA52C5"/>
    <w:rsid w:val="00FB20D2"/>
    <w:rsid w:val="00FB3B21"/>
    <w:rsid w:val="00FB72A3"/>
    <w:rsid w:val="00FC0F44"/>
    <w:rsid w:val="00FC7740"/>
    <w:rsid w:val="00FD4DA4"/>
    <w:rsid w:val="00FD6D56"/>
    <w:rsid w:val="00FE244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3688"/>
  <w15:docId w15:val="{B5F3BB8B-664B-4FEF-8996-0480EFDA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A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39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ACCD-69A6-48C7-B776-C3566190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4156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Sugu un biotopu aizsardzības likumā</vt:lpstr>
    </vt:vector>
  </TitlesOfParts>
  <Company>LR Vides Ministrija</Company>
  <LinksUpToDate>false</LinksUpToDate>
  <CharactersWithSpaces>6513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Sugu un biotopu aizsardzības likumā</dc:title>
  <dc:creator>Laura.Seile@varam.gov.lv</dc:creator>
  <dc:description>VARAM</dc:description>
  <cp:lastModifiedBy>Laura Seile</cp:lastModifiedBy>
  <cp:revision>3</cp:revision>
  <cp:lastPrinted>2015-05-14T10:32:00Z</cp:lastPrinted>
  <dcterms:created xsi:type="dcterms:W3CDTF">2019-02-05T14:39:00Z</dcterms:created>
  <dcterms:modified xsi:type="dcterms:W3CDTF">2019-02-05T14:40:00Z</dcterms:modified>
</cp:coreProperties>
</file>