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8B" w:rsidRDefault="003608F5" w:rsidP="00360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Informatīvais ziņojums</w:t>
      </w:r>
    </w:p>
    <w:p w:rsidR="003608F5" w:rsidRDefault="003608F5" w:rsidP="003608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nepieciešamajām izmaiņām Veselības aprūpes finansēšanas likumā”</w:t>
      </w:r>
    </w:p>
    <w:p w:rsidR="003608F5" w:rsidRDefault="003608F5" w:rsidP="003608F5">
      <w:pPr>
        <w:spacing w:after="0" w:line="240" w:lineRule="auto"/>
        <w:jc w:val="center"/>
        <w:rPr>
          <w:rFonts w:ascii="Times New Roman" w:hAnsi="Times New Roman" w:cs="Times New Roman"/>
          <w:b/>
          <w:sz w:val="28"/>
          <w:szCs w:val="28"/>
        </w:rPr>
      </w:pPr>
    </w:p>
    <w:p w:rsidR="003608F5" w:rsidRDefault="003608F5" w:rsidP="003608F5">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Ievads</w:t>
      </w:r>
    </w:p>
    <w:p w:rsidR="003608F5" w:rsidRDefault="003608F5" w:rsidP="003608F5">
      <w:pPr>
        <w:spacing w:after="0" w:line="240" w:lineRule="auto"/>
        <w:jc w:val="both"/>
        <w:rPr>
          <w:rFonts w:ascii="Times New Roman" w:hAnsi="Times New Roman" w:cs="Times New Roman"/>
          <w:sz w:val="28"/>
          <w:szCs w:val="28"/>
        </w:rPr>
      </w:pPr>
    </w:p>
    <w:p w:rsidR="00763B6D" w:rsidRDefault="00280416" w:rsidP="00763B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Deklarācijā par Artura Krišjāņa Kariņa vadītā Ministru kabineta iecerēto darbību </w:t>
      </w:r>
      <w:r w:rsidR="00702109">
        <w:rPr>
          <w:rFonts w:ascii="Times New Roman" w:hAnsi="Times New Roman" w:cs="Times New Roman"/>
          <w:sz w:val="28"/>
          <w:szCs w:val="28"/>
        </w:rPr>
        <w:t xml:space="preserve">noteikts “Izveidosim ilgtspējīgu veselības aprūpes finansēšanas modeli, kas paredz obligātu visu Latvijas rezidentu iekļaušanu”. </w:t>
      </w:r>
      <w:r w:rsidR="00763B6D">
        <w:rPr>
          <w:rFonts w:ascii="Times New Roman" w:hAnsi="Times New Roman" w:cs="Times New Roman"/>
          <w:sz w:val="28"/>
          <w:szCs w:val="28"/>
        </w:rPr>
        <w:t xml:space="preserve">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w:t>
      </w:r>
      <w:proofErr w:type="spellStart"/>
      <w:r w:rsidR="00763B6D">
        <w:rPr>
          <w:rFonts w:ascii="Times New Roman" w:hAnsi="Times New Roman" w:cs="Times New Roman"/>
          <w:sz w:val="28"/>
          <w:szCs w:val="28"/>
        </w:rPr>
        <w:t>nepilsoņiem</w:t>
      </w:r>
      <w:proofErr w:type="spellEnd"/>
      <w:r w:rsidR="00763B6D">
        <w:rPr>
          <w:rFonts w:ascii="Times New Roman" w:hAnsi="Times New Roman" w:cs="Times New Roman"/>
          <w:sz w:val="28"/>
          <w:szCs w:val="28"/>
        </w:rPr>
        <w:t xml:space="preserve">, ārzemniekiem ar pastāvīgo uzturēšanās atļauju u.c., un valsts obligātā veselības apdrošināšana (“pilnais grozs”), kas tiek </w:t>
      </w:r>
      <w:r w:rsidR="00B16512">
        <w:rPr>
          <w:rFonts w:ascii="Times New Roman" w:hAnsi="Times New Roman" w:cs="Times New Roman"/>
          <w:sz w:val="28"/>
          <w:szCs w:val="28"/>
        </w:rPr>
        <w:t>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rsidR="00B16512" w:rsidRDefault="00B16512" w:rsidP="00763B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Veselības aprūpes finansēšanas likumā ietvertajam divu veselības aprūpes pakalpojumu “grozu” modelim bija jāstājas spēkā 2019.gada 1.janvārī, bet Saeima 2019.gada janvārī pārcēla šī modeļa spēkā stāšanos par pusgadu – uz 2019.gada 1.jūliju</w:t>
      </w:r>
      <w:r w:rsidR="00F270D0">
        <w:rPr>
          <w:rStyle w:val="FootnoteReference"/>
          <w:rFonts w:ascii="Times New Roman" w:hAnsi="Times New Roman" w:cs="Times New Roman"/>
          <w:sz w:val="28"/>
          <w:szCs w:val="28"/>
        </w:rPr>
        <w:footnoteReference w:id="1"/>
      </w:r>
      <w:r>
        <w:rPr>
          <w:rFonts w:ascii="Times New Roman" w:hAnsi="Times New Roman" w:cs="Times New Roman"/>
          <w:sz w:val="28"/>
          <w:szCs w:val="28"/>
        </w:rPr>
        <w:t>.</w:t>
      </w:r>
    </w:p>
    <w:p w:rsidR="00BA21F8" w:rsidRDefault="00B16512" w:rsidP="00763B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Lai izpildītu Deklarācijā par Artura Krišjāņa Kariņa vadītā Ministru kabineta iecerēto darbību noteikto un ņemot vērā to, ka </w:t>
      </w:r>
      <w:r w:rsidR="00BA21F8">
        <w:rPr>
          <w:rFonts w:ascii="Times New Roman" w:hAnsi="Times New Roman" w:cs="Times New Roman"/>
          <w:sz w:val="28"/>
          <w:szCs w:val="28"/>
        </w:rPr>
        <w:t>vēl pašlaik divu veselības aprūpes pakalpojumu “grozu” modelis nav stājies spēkā, Veselības ministrija ir pārskatījusi Veselības aprūpes finansēšanas likumā ietverto regulējumu, identificējusi iespējamās problēmas, kā arī sagatavojusi priekšlikumus identificēto problēmu risināšanai, ietverot arī plānoto laika grafiku.</w:t>
      </w:r>
    </w:p>
    <w:p w:rsidR="00BA21F8" w:rsidRDefault="00BA21F8" w:rsidP="00763B6D">
      <w:pPr>
        <w:spacing w:after="0" w:line="240" w:lineRule="auto"/>
        <w:ind w:firstLine="360"/>
        <w:jc w:val="both"/>
        <w:rPr>
          <w:rFonts w:ascii="Times New Roman" w:hAnsi="Times New Roman" w:cs="Times New Roman"/>
          <w:sz w:val="28"/>
          <w:szCs w:val="28"/>
        </w:rPr>
      </w:pPr>
    </w:p>
    <w:p w:rsidR="00B16512" w:rsidRDefault="00BA21F8" w:rsidP="00BA21F8">
      <w:pPr>
        <w:pStyle w:val="ListParagraph"/>
        <w:numPr>
          <w:ilvl w:val="0"/>
          <w:numId w:val="1"/>
        </w:numPr>
        <w:spacing w:after="0" w:line="240" w:lineRule="auto"/>
        <w:jc w:val="both"/>
        <w:rPr>
          <w:rFonts w:ascii="Times New Roman" w:hAnsi="Times New Roman" w:cs="Times New Roman"/>
          <w:b/>
          <w:sz w:val="28"/>
          <w:szCs w:val="28"/>
        </w:rPr>
      </w:pPr>
      <w:r w:rsidRPr="00BA21F8">
        <w:rPr>
          <w:rFonts w:ascii="Times New Roman" w:hAnsi="Times New Roman" w:cs="Times New Roman"/>
          <w:b/>
          <w:sz w:val="28"/>
          <w:szCs w:val="28"/>
        </w:rPr>
        <w:t xml:space="preserve">Identificētās problēmas </w:t>
      </w:r>
    </w:p>
    <w:p w:rsidR="00BA21F8" w:rsidRDefault="00BA21F8" w:rsidP="00BA21F8">
      <w:pPr>
        <w:spacing w:after="0" w:line="240" w:lineRule="auto"/>
        <w:jc w:val="both"/>
        <w:rPr>
          <w:rFonts w:ascii="Times New Roman" w:hAnsi="Times New Roman" w:cs="Times New Roman"/>
          <w:sz w:val="28"/>
          <w:szCs w:val="28"/>
        </w:rPr>
      </w:pPr>
    </w:p>
    <w:p w:rsidR="00BA21F8" w:rsidRDefault="00885809" w:rsidP="00A444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Atbilstoši likumam “Par valsts sociālo apdrošināšanu” </w:t>
      </w:r>
      <w:r w:rsidR="00F2652D">
        <w:rPr>
          <w:rFonts w:ascii="Times New Roman" w:hAnsi="Times New Roman" w:cs="Times New Roman"/>
          <w:sz w:val="28"/>
          <w:szCs w:val="28"/>
        </w:rPr>
        <w:t xml:space="preserve">sociāli apdrošināti veselības apdrošināšanai ir visi darba ņēmēji, kuri maksā </w:t>
      </w:r>
      <w:r w:rsidR="00B000D0">
        <w:rPr>
          <w:rFonts w:ascii="Times New Roman" w:hAnsi="Times New Roman" w:cs="Times New Roman"/>
          <w:sz w:val="28"/>
          <w:szCs w:val="28"/>
        </w:rPr>
        <w:t>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w:t>
      </w:r>
      <w:r w:rsidR="00DD20EE">
        <w:rPr>
          <w:rFonts w:ascii="Times New Roman" w:hAnsi="Times New Roman" w:cs="Times New Roman"/>
          <w:sz w:val="28"/>
          <w:szCs w:val="28"/>
        </w:rPr>
        <w:t xml:space="preserve"> kuri</w:t>
      </w:r>
      <w:r w:rsidR="00B000D0">
        <w:rPr>
          <w:rFonts w:ascii="Times New Roman" w:hAnsi="Times New Roman" w:cs="Times New Roman"/>
          <w:sz w:val="28"/>
          <w:szCs w:val="28"/>
        </w:rPr>
        <w:t xml:space="preserve"> ir valsts sociālās apdrošināšanas obligātu iemaksu veicēji</w:t>
      </w:r>
      <w:r w:rsidR="00DD20EE">
        <w:rPr>
          <w:rFonts w:ascii="Times New Roman" w:hAnsi="Times New Roman" w:cs="Times New Roman"/>
          <w:sz w:val="28"/>
          <w:szCs w:val="28"/>
        </w:rPr>
        <w:t xml:space="preserve">, bet par kuriem šīs iemaksas netiek veiktas vispārējā režīmā – autoratlīdzību saņēmēji, </w:t>
      </w:r>
      <w:proofErr w:type="spellStart"/>
      <w:r w:rsidR="00DD20EE">
        <w:rPr>
          <w:rFonts w:ascii="Times New Roman" w:hAnsi="Times New Roman" w:cs="Times New Roman"/>
          <w:sz w:val="28"/>
          <w:szCs w:val="28"/>
        </w:rPr>
        <w:t>patenmaksas</w:t>
      </w:r>
      <w:proofErr w:type="spellEnd"/>
      <w:r w:rsidR="00DD20EE">
        <w:rPr>
          <w:rFonts w:ascii="Times New Roman" w:hAnsi="Times New Roman" w:cs="Times New Roman"/>
          <w:sz w:val="28"/>
          <w:szCs w:val="28"/>
        </w:rPr>
        <w:t xml:space="preserve"> maksātāji, sezonas laukstrādnieki, </w:t>
      </w:r>
      <w:proofErr w:type="spellStart"/>
      <w:r w:rsidR="00DD20EE">
        <w:rPr>
          <w:rFonts w:ascii="Times New Roman" w:hAnsi="Times New Roman" w:cs="Times New Roman"/>
          <w:sz w:val="28"/>
          <w:szCs w:val="28"/>
        </w:rPr>
        <w:t>pašnodarbinātie</w:t>
      </w:r>
      <w:proofErr w:type="spellEnd"/>
      <w:r w:rsidR="00DD20EE">
        <w:rPr>
          <w:rFonts w:ascii="Times New Roman" w:hAnsi="Times New Roman" w:cs="Times New Roman"/>
          <w:sz w:val="28"/>
          <w:szCs w:val="28"/>
        </w:rPr>
        <w:t>, kuru ienākumu nesasniedz Ministru kabineta noteikto obligāto iemaksu objekta minimālo apmēru.</w:t>
      </w:r>
      <w:r w:rsidR="008A5C3D">
        <w:rPr>
          <w:rFonts w:ascii="Times New Roman" w:hAnsi="Times New Roman" w:cs="Times New Roman"/>
          <w:sz w:val="28"/>
          <w:szCs w:val="28"/>
        </w:rPr>
        <w:t xml:space="preserve"> Šāds dalījums,</w:t>
      </w:r>
      <w:r w:rsidR="00A44417">
        <w:rPr>
          <w:rFonts w:ascii="Times New Roman" w:hAnsi="Times New Roman" w:cs="Times New Roman"/>
          <w:sz w:val="28"/>
          <w:szCs w:val="28"/>
        </w:rPr>
        <w:t xml:space="preserve"> kas paredz atšķirīgu pieeju veselības apdrošināšanai valsts sociālās apdrošināšanas obligāto iemaksu veicējiem, nav uzskatāms par objektīvu un samērīgu</w:t>
      </w:r>
      <w:r w:rsidR="008A5C3D">
        <w:rPr>
          <w:rFonts w:ascii="Times New Roman" w:hAnsi="Times New Roman" w:cs="Times New Roman"/>
          <w:sz w:val="28"/>
          <w:szCs w:val="28"/>
        </w:rPr>
        <w:t>.</w:t>
      </w:r>
      <w:r w:rsidR="00DD20EE">
        <w:rPr>
          <w:rFonts w:ascii="Times New Roman" w:hAnsi="Times New Roman" w:cs="Times New Roman"/>
          <w:sz w:val="28"/>
          <w:szCs w:val="28"/>
        </w:rPr>
        <w:t xml:space="preserve"> Tāpat veselības </w:t>
      </w:r>
      <w:r w:rsidR="00DD20EE">
        <w:rPr>
          <w:rFonts w:ascii="Times New Roman" w:hAnsi="Times New Roman" w:cs="Times New Roman"/>
          <w:sz w:val="28"/>
          <w:szCs w:val="28"/>
        </w:rPr>
        <w:lastRenderedPageBreak/>
        <w:t>apdrošināšana nav p</w:t>
      </w:r>
      <w:r w:rsidR="009D7AAA">
        <w:rPr>
          <w:rFonts w:ascii="Times New Roman" w:hAnsi="Times New Roman" w:cs="Times New Roman"/>
          <w:sz w:val="28"/>
          <w:szCs w:val="28"/>
        </w:rPr>
        <w:t>akļauti</w:t>
      </w:r>
      <w:r w:rsidR="00DD20EE">
        <w:rPr>
          <w:rFonts w:ascii="Times New Roman" w:hAnsi="Times New Roman" w:cs="Times New Roman"/>
          <w:sz w:val="28"/>
          <w:szCs w:val="28"/>
        </w:rPr>
        <w:t xml:space="preserve"> </w:t>
      </w:r>
      <w:proofErr w:type="spellStart"/>
      <w:r w:rsidR="009D7AAA">
        <w:rPr>
          <w:rFonts w:ascii="Times New Roman" w:hAnsi="Times New Roman" w:cs="Times New Roman"/>
          <w:sz w:val="28"/>
          <w:szCs w:val="28"/>
        </w:rPr>
        <w:t>mikrouzņēmuma</w:t>
      </w:r>
      <w:proofErr w:type="spellEnd"/>
      <w:r w:rsidR="009D7AAA">
        <w:rPr>
          <w:rFonts w:ascii="Times New Roman" w:hAnsi="Times New Roman" w:cs="Times New Roman"/>
          <w:sz w:val="28"/>
          <w:szCs w:val="28"/>
        </w:rPr>
        <w:t xml:space="preserve"> darbiniekiem, kā arī tie Latvijas rezidenti, kuri veic saimniecisko darbību, bet nav valsts sociālās apdrošināšanas obligāto iemaksu veicēji.</w:t>
      </w:r>
      <w:r w:rsidR="001970A1">
        <w:rPr>
          <w:rFonts w:ascii="Times New Roman" w:hAnsi="Times New Roman" w:cs="Times New Roman"/>
          <w:sz w:val="28"/>
          <w:szCs w:val="28"/>
        </w:rPr>
        <w:t xml:space="preserve"> Analizējot veselības aprūpes pakalpojumu saņēmēju datubāzē iekļautos datus, uz šo brīdi veselības aprūpes pakalpojumu “pamata grozu” varētu saņemt </w:t>
      </w:r>
      <w:r w:rsidR="005102F9">
        <w:rPr>
          <w:rFonts w:ascii="Times New Roman" w:hAnsi="Times New Roman" w:cs="Times New Roman"/>
          <w:sz w:val="28"/>
          <w:szCs w:val="28"/>
        </w:rPr>
        <w:t>400 981</w:t>
      </w:r>
      <w:r w:rsidR="001970A1">
        <w:rPr>
          <w:rFonts w:ascii="Times New Roman" w:hAnsi="Times New Roman" w:cs="Times New Roman"/>
          <w:sz w:val="28"/>
          <w:szCs w:val="28"/>
        </w:rPr>
        <w:t xml:space="preserve"> </w:t>
      </w:r>
      <w:r w:rsidR="002650BF">
        <w:rPr>
          <w:rFonts w:ascii="Times New Roman" w:hAnsi="Times New Roman" w:cs="Times New Roman"/>
          <w:sz w:val="28"/>
          <w:szCs w:val="28"/>
        </w:rPr>
        <w:t>persona</w:t>
      </w:r>
      <w:r w:rsidR="001970A1">
        <w:rPr>
          <w:rFonts w:ascii="Times New Roman" w:hAnsi="Times New Roman" w:cs="Times New Roman"/>
          <w:sz w:val="28"/>
          <w:szCs w:val="28"/>
        </w:rPr>
        <w:t xml:space="preserve"> (no š</w:t>
      </w:r>
      <w:r w:rsidR="002650BF">
        <w:rPr>
          <w:rFonts w:ascii="Times New Roman" w:hAnsi="Times New Roman" w:cs="Times New Roman"/>
          <w:sz w:val="28"/>
          <w:szCs w:val="28"/>
        </w:rPr>
        <w:t>īm personām</w:t>
      </w:r>
      <w:r w:rsidR="001970A1">
        <w:rPr>
          <w:rFonts w:ascii="Times New Roman" w:hAnsi="Times New Roman" w:cs="Times New Roman"/>
          <w:sz w:val="28"/>
          <w:szCs w:val="28"/>
        </w:rPr>
        <w:t xml:space="preserve"> </w:t>
      </w:r>
      <w:r w:rsidR="005102F9">
        <w:rPr>
          <w:rFonts w:ascii="Times New Roman" w:hAnsi="Times New Roman" w:cs="Times New Roman"/>
          <w:sz w:val="28"/>
          <w:szCs w:val="28"/>
        </w:rPr>
        <w:t>129 437</w:t>
      </w:r>
      <w:r w:rsidR="001970A1">
        <w:rPr>
          <w:rFonts w:ascii="Times New Roman" w:hAnsi="Times New Roman" w:cs="Times New Roman"/>
          <w:sz w:val="28"/>
          <w:szCs w:val="28"/>
        </w:rPr>
        <w:t xml:space="preserve"> </w:t>
      </w:r>
      <w:r w:rsidR="002650BF">
        <w:rPr>
          <w:rFonts w:ascii="Times New Roman" w:hAnsi="Times New Roman" w:cs="Times New Roman"/>
          <w:sz w:val="28"/>
          <w:szCs w:val="28"/>
        </w:rPr>
        <w:t>personām</w:t>
      </w:r>
      <w:r w:rsidR="001970A1">
        <w:rPr>
          <w:rFonts w:ascii="Times New Roman" w:hAnsi="Times New Roman" w:cs="Times New Roman"/>
          <w:sz w:val="28"/>
          <w:szCs w:val="28"/>
        </w:rPr>
        <w:t xml:space="preserve"> 2018.gadā ir snieg</w:t>
      </w:r>
      <w:r w:rsidR="005102F9">
        <w:rPr>
          <w:rFonts w:ascii="Times New Roman" w:hAnsi="Times New Roman" w:cs="Times New Roman"/>
          <w:sz w:val="28"/>
          <w:szCs w:val="28"/>
        </w:rPr>
        <w:t>ti</w:t>
      </w:r>
      <w:r w:rsidR="001970A1">
        <w:rPr>
          <w:rFonts w:ascii="Times New Roman" w:hAnsi="Times New Roman" w:cs="Times New Roman"/>
          <w:sz w:val="28"/>
          <w:szCs w:val="28"/>
        </w:rPr>
        <w:t xml:space="preserve"> veselības aprūpes pakalpojumi). Tas</w:t>
      </w:r>
      <w:r w:rsidR="009D7AAA">
        <w:rPr>
          <w:rFonts w:ascii="Times New Roman" w:hAnsi="Times New Roman" w:cs="Times New Roman"/>
          <w:sz w:val="28"/>
          <w:szCs w:val="28"/>
        </w:rPr>
        <w:t xml:space="preserve"> ir ļoti liels veselības aprūpes pakalpojumu “pamata gro</w:t>
      </w:r>
      <w:r w:rsidR="001970A1">
        <w:rPr>
          <w:rFonts w:ascii="Times New Roman" w:hAnsi="Times New Roman" w:cs="Times New Roman"/>
          <w:sz w:val="28"/>
          <w:szCs w:val="28"/>
        </w:rPr>
        <w:t>za” saņēmēju skaits, kas ierobežo veselības aprūpes pakalpojumu pieejamību iedzīvotājiem, uz ko savos ziņojumos ir norādījusi arī Eiropas Komisija</w:t>
      </w:r>
      <w:r w:rsidR="00431FB6">
        <w:rPr>
          <w:rStyle w:val="FootnoteReference"/>
          <w:rFonts w:ascii="Times New Roman" w:hAnsi="Times New Roman" w:cs="Times New Roman"/>
          <w:sz w:val="28"/>
          <w:szCs w:val="28"/>
        </w:rPr>
        <w:footnoteReference w:id="2"/>
      </w:r>
      <w:r w:rsidR="001970A1">
        <w:rPr>
          <w:rFonts w:ascii="Times New Roman" w:hAnsi="Times New Roman" w:cs="Times New Roman"/>
          <w:sz w:val="28"/>
          <w:szCs w:val="28"/>
        </w:rPr>
        <w:t>.</w:t>
      </w:r>
    </w:p>
    <w:p w:rsidR="001970A1" w:rsidRDefault="001970A1" w:rsidP="00431FB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Veselības aprūpes finansēšanas likumā ir ietverta iespēja pievienoties valsts obligātai veselības apdrošināšanai brīvprātīgi, veicot noteikta apjoma </w:t>
      </w:r>
      <w:r w:rsidR="00FD434C">
        <w:rPr>
          <w:rFonts w:ascii="Times New Roman" w:hAnsi="Times New Roman" w:cs="Times New Roman"/>
          <w:sz w:val="28"/>
          <w:szCs w:val="28"/>
        </w:rPr>
        <w:t>ie</w:t>
      </w:r>
      <w:r>
        <w:rPr>
          <w:rFonts w:ascii="Times New Roman" w:hAnsi="Times New Roman" w:cs="Times New Roman"/>
          <w:sz w:val="28"/>
          <w:szCs w:val="28"/>
        </w:rPr>
        <w:t xml:space="preserve">maksu. </w:t>
      </w:r>
      <w:r w:rsidR="00FD434C">
        <w:rPr>
          <w:rFonts w:ascii="Times New Roman" w:hAnsi="Times New Roman" w:cs="Times New Roman"/>
          <w:sz w:val="28"/>
          <w:szCs w:val="28"/>
        </w:rPr>
        <w:t>Kopš no 2018.gada septembra ir uzsākta brīvprātīgo iemaksu veikšanu, var konstatēt, ka vairākkārtīgi atšķiras Veselības aprūpes finansēšanas likuma izstrādes laikā plānotie ieņēmumi no reāli samaksātajiem (attiecīgi</w:t>
      </w:r>
      <w:r w:rsidR="002650BF">
        <w:rPr>
          <w:rFonts w:ascii="Times New Roman" w:hAnsi="Times New Roman" w:cs="Times New Roman"/>
          <w:sz w:val="28"/>
          <w:szCs w:val="28"/>
        </w:rPr>
        <w:t xml:space="preserve"> 2018.gadā</w:t>
      </w:r>
      <w:r w:rsidR="00FD434C">
        <w:rPr>
          <w:rFonts w:ascii="Times New Roman" w:hAnsi="Times New Roman" w:cs="Times New Roman"/>
          <w:sz w:val="28"/>
          <w:szCs w:val="28"/>
        </w:rPr>
        <w:t xml:space="preserve"> plānotie 15</w:t>
      </w:r>
      <w:r w:rsidR="00431FB6">
        <w:rPr>
          <w:rFonts w:ascii="Times New Roman" w:hAnsi="Times New Roman" w:cs="Times New Roman"/>
          <w:sz w:val="28"/>
          <w:szCs w:val="28"/>
        </w:rPr>
        <w:t> 480 000</w:t>
      </w:r>
      <w:r w:rsidR="00FD434C">
        <w:rPr>
          <w:rFonts w:ascii="Times New Roman" w:hAnsi="Times New Roman" w:cs="Times New Roman"/>
          <w:sz w:val="28"/>
          <w:szCs w:val="28"/>
        </w:rPr>
        <w:t xml:space="preserve"> </w:t>
      </w:r>
      <w:proofErr w:type="spellStart"/>
      <w:r w:rsidR="00FD434C">
        <w:rPr>
          <w:rFonts w:ascii="Times New Roman" w:hAnsi="Times New Roman" w:cs="Times New Roman"/>
          <w:sz w:val="28"/>
          <w:szCs w:val="28"/>
        </w:rPr>
        <w:t>euro</w:t>
      </w:r>
      <w:proofErr w:type="spellEnd"/>
      <w:r w:rsidR="008A5C3D">
        <w:rPr>
          <w:rStyle w:val="FootnoteReference"/>
          <w:rFonts w:ascii="Times New Roman" w:hAnsi="Times New Roman" w:cs="Times New Roman"/>
          <w:sz w:val="28"/>
          <w:szCs w:val="28"/>
        </w:rPr>
        <w:footnoteReference w:id="3"/>
      </w:r>
      <w:r w:rsidR="00FD434C">
        <w:rPr>
          <w:rFonts w:ascii="Times New Roman" w:hAnsi="Times New Roman" w:cs="Times New Roman"/>
          <w:sz w:val="28"/>
          <w:szCs w:val="28"/>
        </w:rPr>
        <w:t xml:space="preserve"> pret reāli</w:t>
      </w:r>
      <w:r w:rsidR="00431FB6">
        <w:rPr>
          <w:rFonts w:ascii="Times New Roman" w:hAnsi="Times New Roman" w:cs="Times New Roman"/>
          <w:sz w:val="28"/>
          <w:szCs w:val="28"/>
        </w:rPr>
        <w:t xml:space="preserve"> </w:t>
      </w:r>
      <w:r w:rsidR="00FD434C">
        <w:rPr>
          <w:rFonts w:ascii="Times New Roman" w:hAnsi="Times New Roman" w:cs="Times New Roman"/>
          <w:sz w:val="28"/>
          <w:szCs w:val="28"/>
        </w:rPr>
        <w:t xml:space="preserve">saņemtajiem </w:t>
      </w:r>
      <w:r w:rsidR="00431FB6">
        <w:rPr>
          <w:rFonts w:ascii="Times New Roman" w:hAnsi="Times New Roman" w:cs="Times New Roman"/>
          <w:sz w:val="28"/>
          <w:szCs w:val="28"/>
        </w:rPr>
        <w:t>178</w:t>
      </w:r>
      <w:r w:rsidR="00FD434C">
        <w:rPr>
          <w:rFonts w:ascii="Times New Roman" w:hAnsi="Times New Roman" w:cs="Times New Roman"/>
          <w:sz w:val="28"/>
          <w:szCs w:val="28"/>
        </w:rPr>
        <w:t xml:space="preserve"> 000 </w:t>
      </w:r>
      <w:proofErr w:type="spellStart"/>
      <w:r w:rsidR="00FD434C">
        <w:rPr>
          <w:rFonts w:ascii="Times New Roman" w:hAnsi="Times New Roman" w:cs="Times New Roman"/>
          <w:sz w:val="28"/>
          <w:szCs w:val="28"/>
        </w:rPr>
        <w:t>euro</w:t>
      </w:r>
      <w:proofErr w:type="spellEnd"/>
      <w:r w:rsidR="00431FB6">
        <w:rPr>
          <w:rStyle w:val="FootnoteReference"/>
          <w:rFonts w:ascii="Times New Roman" w:hAnsi="Times New Roman" w:cs="Times New Roman"/>
          <w:sz w:val="28"/>
          <w:szCs w:val="28"/>
        </w:rPr>
        <w:footnoteReference w:id="4"/>
      </w:r>
      <w:r w:rsidR="00FD434C">
        <w:rPr>
          <w:rFonts w:ascii="Times New Roman" w:hAnsi="Times New Roman" w:cs="Times New Roman"/>
          <w:sz w:val="28"/>
          <w:szCs w:val="28"/>
        </w:rPr>
        <w:t>).</w:t>
      </w:r>
    </w:p>
    <w:p w:rsidR="00FD434C" w:rsidRDefault="00FD434C" w:rsidP="00F2652D">
      <w:pPr>
        <w:spacing w:after="0" w:line="240" w:lineRule="auto"/>
        <w:ind w:firstLine="360"/>
        <w:jc w:val="both"/>
        <w:rPr>
          <w:rFonts w:ascii="Times New Roman" w:hAnsi="Times New Roman" w:cs="Times New Roman"/>
          <w:sz w:val="28"/>
          <w:szCs w:val="28"/>
        </w:rPr>
      </w:pPr>
    </w:p>
    <w:p w:rsidR="00FD434C" w:rsidRDefault="00FD434C" w:rsidP="00FD434C">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Piedāvātie risinājumi</w:t>
      </w:r>
    </w:p>
    <w:p w:rsidR="00FD434C" w:rsidRDefault="00FD434C" w:rsidP="00FD434C">
      <w:pPr>
        <w:spacing w:after="0" w:line="240" w:lineRule="auto"/>
        <w:jc w:val="both"/>
        <w:rPr>
          <w:rFonts w:ascii="Times New Roman" w:hAnsi="Times New Roman" w:cs="Times New Roman"/>
          <w:b/>
          <w:sz w:val="28"/>
          <w:szCs w:val="28"/>
        </w:rPr>
      </w:pPr>
    </w:p>
    <w:p w:rsidR="00FD434C" w:rsidRDefault="00045C24" w:rsidP="0020124B">
      <w:pPr>
        <w:spacing w:after="0" w:line="240" w:lineRule="auto"/>
        <w:ind w:firstLine="360"/>
        <w:jc w:val="both"/>
        <w:rPr>
          <w:rFonts w:ascii="Times New Roman" w:hAnsi="Times New Roman" w:cs="Times New Roman"/>
          <w:bCs/>
          <w:noProof/>
          <w:sz w:val="28"/>
          <w:szCs w:val="28"/>
        </w:rPr>
      </w:pPr>
      <w:r>
        <w:rPr>
          <w:rFonts w:ascii="Times New Roman" w:hAnsi="Times New Roman" w:cs="Times New Roman"/>
          <w:sz w:val="28"/>
          <w:szCs w:val="28"/>
        </w:rPr>
        <w:t>Lai risinātu iepriekš identificētās problēmas, būtu nepieciešams pārskatīt Veselības aprūpes finansēšanas likumā ietverto veselības aprūpes pakalpojumu finansēšanas modeli, saglabājot obligāto veselības apdrošināšanu</w:t>
      </w:r>
      <w:r w:rsidR="00A843BB">
        <w:rPr>
          <w:rFonts w:ascii="Times New Roman" w:hAnsi="Times New Roman" w:cs="Times New Roman"/>
          <w:sz w:val="28"/>
          <w:szCs w:val="28"/>
        </w:rPr>
        <w:t>, taču paplašinot personu loku, kuras ir pakļautas obligātai veselības apdrošināšanai. Arī</w:t>
      </w:r>
      <w:r w:rsidR="00A843BB" w:rsidRPr="00A843BB">
        <w:rPr>
          <w:bCs/>
          <w:noProof/>
        </w:rPr>
        <w:t xml:space="preserve"> </w:t>
      </w:r>
      <w:r w:rsidR="00A843BB" w:rsidRPr="00A843BB">
        <w:rPr>
          <w:rFonts w:ascii="Times New Roman" w:hAnsi="Times New Roman" w:cs="Times New Roman"/>
          <w:bCs/>
          <w:noProof/>
          <w:sz w:val="28"/>
          <w:szCs w:val="28"/>
        </w:rPr>
        <w:t xml:space="preserve">PVO ieteikumos </w:t>
      </w:r>
      <w:r w:rsidR="00A843BB">
        <w:rPr>
          <w:rFonts w:ascii="Times New Roman" w:hAnsi="Times New Roman" w:cs="Times New Roman"/>
          <w:bCs/>
          <w:noProof/>
          <w:sz w:val="28"/>
          <w:szCs w:val="28"/>
        </w:rPr>
        <w:t>ir</w:t>
      </w:r>
      <w:r w:rsidR="00A843BB" w:rsidRPr="00A843BB">
        <w:rPr>
          <w:rFonts w:ascii="Times New Roman" w:hAnsi="Times New Roman" w:cs="Times New Roman"/>
          <w:bCs/>
          <w:noProof/>
          <w:sz w:val="28"/>
          <w:szCs w:val="28"/>
        </w:rPr>
        <w:t xml:space="preserve"> uzsvērts, ka ir iespējams </w:t>
      </w:r>
      <w:r w:rsidR="00A843BB">
        <w:rPr>
          <w:rFonts w:ascii="Times New Roman" w:hAnsi="Times New Roman" w:cs="Times New Roman"/>
          <w:bCs/>
          <w:noProof/>
          <w:sz w:val="28"/>
          <w:szCs w:val="28"/>
        </w:rPr>
        <w:t>nodrošināt</w:t>
      </w:r>
      <w:r w:rsidR="00A843BB" w:rsidRPr="00A843BB">
        <w:rPr>
          <w:rFonts w:ascii="Times New Roman" w:hAnsi="Times New Roman" w:cs="Times New Roman"/>
          <w:bCs/>
          <w:noProof/>
          <w:sz w:val="28"/>
          <w:szCs w:val="28"/>
        </w:rPr>
        <w:t xml:space="preserve"> visaptverošu iedzīvotāju veselības aprūpi, pat ja tiek ieviesta obligātā veselības apdrošināšana</w:t>
      </w:r>
      <w:r w:rsidR="005102F9">
        <w:rPr>
          <w:rStyle w:val="FootnoteReference"/>
          <w:rFonts w:ascii="Times New Roman" w:hAnsi="Times New Roman" w:cs="Times New Roman"/>
          <w:bCs/>
          <w:noProof/>
          <w:sz w:val="28"/>
          <w:szCs w:val="28"/>
        </w:rPr>
        <w:footnoteReference w:id="5"/>
      </w:r>
      <w:r w:rsidR="0020124B">
        <w:rPr>
          <w:rFonts w:ascii="Times New Roman" w:hAnsi="Times New Roman" w:cs="Times New Roman"/>
          <w:bCs/>
          <w:noProof/>
          <w:sz w:val="28"/>
          <w:szCs w:val="28"/>
        </w:rPr>
        <w:t xml:space="preserve">. </w:t>
      </w:r>
    </w:p>
    <w:p w:rsidR="0020124B" w:rsidRDefault="0020124B" w:rsidP="0020124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Līdz ar to būtu nepieciešams Veselības aprūpes finansēšanas likumā ieviest f</w:t>
      </w:r>
      <w:r w:rsidRPr="0020124B">
        <w:rPr>
          <w:rFonts w:ascii="Times New Roman" w:hAnsi="Times New Roman" w:cs="Times New Roman"/>
          <w:sz w:val="28"/>
          <w:szCs w:val="28"/>
        </w:rPr>
        <w:t>inansēšanas modeli</w:t>
      </w:r>
      <w:r>
        <w:rPr>
          <w:rFonts w:ascii="Times New Roman" w:hAnsi="Times New Roman" w:cs="Times New Roman"/>
          <w:sz w:val="28"/>
          <w:szCs w:val="28"/>
        </w:rPr>
        <w:t xml:space="preserve">, kas </w:t>
      </w:r>
      <w:r w:rsidRPr="0020124B">
        <w:rPr>
          <w:rFonts w:ascii="Times New Roman" w:hAnsi="Times New Roman" w:cs="Times New Roman"/>
          <w:sz w:val="28"/>
          <w:szCs w:val="28"/>
        </w:rPr>
        <w:t xml:space="preserve">balstās uz pilna veselības pakalpojuma groza nodrošināšanu visiem </w:t>
      </w:r>
      <w:r>
        <w:rPr>
          <w:rFonts w:ascii="Times New Roman" w:hAnsi="Times New Roman" w:cs="Times New Roman"/>
          <w:sz w:val="28"/>
          <w:szCs w:val="28"/>
        </w:rPr>
        <w:t>Latvijas rezidentiem</w:t>
      </w:r>
      <w:r w:rsidRPr="0020124B">
        <w:rPr>
          <w:rFonts w:ascii="Times New Roman" w:hAnsi="Times New Roman" w:cs="Times New Roman"/>
          <w:sz w:val="28"/>
          <w:szCs w:val="28"/>
        </w:rPr>
        <w:t xml:space="preserve"> ar valsts obligāto veselības apdrošināšanu no valsts budžeta līdzekļiem, nodrošinot veselības aprūpes pakalpojumus Latvija</w:t>
      </w:r>
      <w:r>
        <w:rPr>
          <w:rFonts w:ascii="Times New Roman" w:hAnsi="Times New Roman" w:cs="Times New Roman"/>
          <w:sz w:val="28"/>
          <w:szCs w:val="28"/>
        </w:rPr>
        <w:t>s rezidentiem</w:t>
      </w:r>
      <w:r w:rsidRPr="0020124B">
        <w:rPr>
          <w:rFonts w:ascii="Times New Roman" w:hAnsi="Times New Roman" w:cs="Times New Roman"/>
          <w:sz w:val="28"/>
          <w:szCs w:val="28"/>
        </w:rPr>
        <w:t xml:space="preserve"> likuma „Par nodokļiem un nodevām” un likuma „Par valsts sociālo apdrošināšanu” izpratnē. Finansēšanas modelis balstās uz esošā vienlīdzības principa saglabāšanu Neatkarīgi no to ienākuma līmeņa, veselības stāvokļa vai vecuma, ti</w:t>
      </w:r>
      <w:r>
        <w:rPr>
          <w:rFonts w:ascii="Times New Roman" w:hAnsi="Times New Roman" w:cs="Times New Roman"/>
          <w:sz w:val="28"/>
          <w:szCs w:val="28"/>
        </w:rPr>
        <w:t xml:space="preserve">ktu </w:t>
      </w:r>
      <w:r w:rsidRPr="0020124B">
        <w:rPr>
          <w:rFonts w:ascii="Times New Roman" w:hAnsi="Times New Roman" w:cs="Times New Roman"/>
          <w:sz w:val="28"/>
          <w:szCs w:val="28"/>
        </w:rPr>
        <w:t>nodrošinātas vienlīdzīgas iespējas saņemt veselības aprūpes pakalpojumus, kas nav tieši sasaistīti ar katra indivīda veiktā maksājuma apmēru.</w:t>
      </w:r>
      <w:r w:rsidR="00BA0F61">
        <w:rPr>
          <w:rFonts w:ascii="Times New Roman" w:hAnsi="Times New Roman" w:cs="Times New Roman"/>
          <w:sz w:val="28"/>
          <w:szCs w:val="28"/>
        </w:rPr>
        <w:t xml:space="preserve"> </w:t>
      </w:r>
      <w:r w:rsidR="00775492">
        <w:rPr>
          <w:rFonts w:ascii="Times New Roman" w:hAnsi="Times New Roman" w:cs="Times New Roman"/>
          <w:sz w:val="28"/>
          <w:szCs w:val="28"/>
        </w:rPr>
        <w:t>Lai ieviestu visaptverošu veselības aprūpes pakalpojumu nodrošināšanu, nepieciešams:</w:t>
      </w:r>
    </w:p>
    <w:p w:rsidR="00775492" w:rsidRDefault="00775492" w:rsidP="0020124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1)</w:t>
      </w:r>
      <w:r w:rsidR="00106658">
        <w:rPr>
          <w:rFonts w:ascii="Times New Roman" w:hAnsi="Times New Roman" w:cs="Times New Roman"/>
          <w:sz w:val="28"/>
          <w:szCs w:val="28"/>
        </w:rPr>
        <w:t xml:space="preserve"> valsts obligātai veselības </w:t>
      </w:r>
      <w:r>
        <w:rPr>
          <w:rFonts w:ascii="Times New Roman" w:hAnsi="Times New Roman" w:cs="Times New Roman"/>
          <w:sz w:val="28"/>
          <w:szCs w:val="28"/>
        </w:rPr>
        <w:t>apdrošināšanai pakļaut visus valsts sociālās apdrošināšanas obligāto iemaksu veicējus, par vienu procentpunktu palielinot valsts sociālās apdrošināšanas</w:t>
      </w:r>
      <w:r w:rsidR="00C07463">
        <w:rPr>
          <w:rFonts w:ascii="Times New Roman" w:hAnsi="Times New Roman" w:cs="Times New Roman"/>
          <w:sz w:val="28"/>
          <w:szCs w:val="28"/>
        </w:rPr>
        <w:t xml:space="preserve"> obligātās</w:t>
      </w:r>
      <w:r>
        <w:rPr>
          <w:rFonts w:ascii="Times New Roman" w:hAnsi="Times New Roman" w:cs="Times New Roman"/>
          <w:sz w:val="28"/>
          <w:szCs w:val="28"/>
        </w:rPr>
        <w:t xml:space="preserve"> iemaksas arī tiem darba ņēmējiem, par kuriem šīs iemaksas netiek veiktas vispārējā režīmā</w:t>
      </w:r>
      <w:r w:rsidR="003B33CF">
        <w:rPr>
          <w:rFonts w:ascii="Times New Roman" w:hAnsi="Times New Roman" w:cs="Times New Roman"/>
          <w:sz w:val="28"/>
          <w:szCs w:val="28"/>
        </w:rPr>
        <w:t xml:space="preserve">, kā arī </w:t>
      </w:r>
      <w:proofErr w:type="spellStart"/>
      <w:r w:rsidR="00C07463">
        <w:rPr>
          <w:rFonts w:ascii="Times New Roman" w:hAnsi="Times New Roman" w:cs="Times New Roman"/>
          <w:sz w:val="28"/>
          <w:szCs w:val="28"/>
        </w:rPr>
        <w:t>mikrouzņēmuma</w:t>
      </w:r>
      <w:proofErr w:type="spellEnd"/>
      <w:r w:rsidR="00C07463">
        <w:rPr>
          <w:rFonts w:ascii="Times New Roman" w:hAnsi="Times New Roman" w:cs="Times New Roman"/>
          <w:sz w:val="28"/>
          <w:szCs w:val="28"/>
        </w:rPr>
        <w:t xml:space="preserve"> darbiniekiem;</w:t>
      </w:r>
    </w:p>
    <w:p w:rsidR="00106658" w:rsidRDefault="00775492" w:rsidP="001066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00106658">
        <w:rPr>
          <w:rFonts w:ascii="Times New Roman" w:hAnsi="Times New Roman" w:cs="Times New Roman"/>
          <w:sz w:val="28"/>
          <w:szCs w:val="28"/>
        </w:rPr>
        <w:t xml:space="preserve">valsts obligātai </w:t>
      </w:r>
      <w:r>
        <w:rPr>
          <w:rFonts w:ascii="Times New Roman" w:hAnsi="Times New Roman" w:cs="Times New Roman"/>
          <w:sz w:val="28"/>
          <w:szCs w:val="28"/>
        </w:rPr>
        <w:t xml:space="preserve">veselības apdrošināšanai pakļaut arī </w:t>
      </w:r>
      <w:r w:rsidR="00C07463">
        <w:rPr>
          <w:rFonts w:ascii="Times New Roman" w:hAnsi="Times New Roman" w:cs="Times New Roman"/>
          <w:sz w:val="28"/>
          <w:szCs w:val="28"/>
        </w:rPr>
        <w:t>tos</w:t>
      </w:r>
      <w:r>
        <w:rPr>
          <w:rFonts w:ascii="Times New Roman" w:hAnsi="Times New Roman" w:cs="Times New Roman"/>
          <w:sz w:val="28"/>
          <w:szCs w:val="28"/>
        </w:rPr>
        <w:t xml:space="preserve"> Latvijas rezidentus, kuri nodokļus maksā citos režīmos (piemēram, iedzīvotāju ienākuma nodokļa maksātāji);</w:t>
      </w:r>
    </w:p>
    <w:p w:rsidR="00775492" w:rsidRDefault="00106658" w:rsidP="0020124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775492">
        <w:rPr>
          <w:rFonts w:ascii="Times New Roman" w:hAnsi="Times New Roman" w:cs="Times New Roman"/>
          <w:sz w:val="28"/>
          <w:szCs w:val="28"/>
        </w:rPr>
        <w:t xml:space="preserve">) ieviest pilnu veselības aprūpes pakalpojumu </w:t>
      </w:r>
      <w:r>
        <w:rPr>
          <w:rFonts w:ascii="Times New Roman" w:hAnsi="Times New Roman" w:cs="Times New Roman"/>
          <w:sz w:val="28"/>
          <w:szCs w:val="28"/>
        </w:rPr>
        <w:t>“grozu”, atsakoties no veselības aprūpes pakalpojumu dalījuma divos “grozos”;</w:t>
      </w:r>
    </w:p>
    <w:p w:rsidR="00106658" w:rsidRDefault="00106658" w:rsidP="0020124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4) saglabāt iespēju valsts obligātai veselības apdrošināšanai pievienoties arī </w:t>
      </w:r>
      <w:r w:rsidR="005102F9">
        <w:rPr>
          <w:rFonts w:ascii="Times New Roman" w:hAnsi="Times New Roman" w:cs="Times New Roman"/>
          <w:sz w:val="28"/>
          <w:szCs w:val="28"/>
        </w:rPr>
        <w:t>atsevišķām iedzīvotāju kategorijām</w:t>
      </w:r>
      <w:r>
        <w:rPr>
          <w:rFonts w:ascii="Times New Roman" w:hAnsi="Times New Roman" w:cs="Times New Roman"/>
          <w:sz w:val="28"/>
          <w:szCs w:val="28"/>
        </w:rPr>
        <w:t>.</w:t>
      </w:r>
    </w:p>
    <w:p w:rsidR="00C07463" w:rsidRDefault="00C07463" w:rsidP="00C0746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Lai </w:t>
      </w:r>
      <w:r w:rsidR="000B261E">
        <w:rPr>
          <w:rFonts w:ascii="Times New Roman" w:hAnsi="Times New Roman" w:cs="Times New Roman"/>
          <w:sz w:val="28"/>
          <w:szCs w:val="28"/>
        </w:rPr>
        <w:t>ieviestu</w:t>
      </w:r>
      <w:r>
        <w:rPr>
          <w:rFonts w:ascii="Times New Roman" w:hAnsi="Times New Roman" w:cs="Times New Roman"/>
          <w:sz w:val="28"/>
          <w:szCs w:val="28"/>
        </w:rPr>
        <w:t xml:space="preserve"> iepriekš minēto, ir nepieciešams līdz 2019.gada 1.jūlijam veikt grozījumus vismaz Veselības aprūpes finansēšanas likumā, likumā “Par valsts sociālo apdrošināšanu” un </w:t>
      </w:r>
      <w:proofErr w:type="spellStart"/>
      <w:r>
        <w:rPr>
          <w:rFonts w:ascii="Times New Roman" w:hAnsi="Times New Roman" w:cs="Times New Roman"/>
          <w:sz w:val="28"/>
          <w:szCs w:val="28"/>
        </w:rPr>
        <w:t>Mikrouzņēmumu</w:t>
      </w:r>
      <w:proofErr w:type="spellEnd"/>
      <w:r>
        <w:rPr>
          <w:rFonts w:ascii="Times New Roman" w:hAnsi="Times New Roman" w:cs="Times New Roman"/>
          <w:sz w:val="28"/>
          <w:szCs w:val="28"/>
        </w:rPr>
        <w:t xml:space="preserve"> nodokļu likumā, paredzot pārejas periodu līdz 2020.gada 1.janvārim. </w:t>
      </w: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Ilze Viņķele</w:t>
      </w: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8"/>
          <w:szCs w:val="28"/>
        </w:rPr>
      </w:pPr>
    </w:p>
    <w:p w:rsidR="00381421" w:rsidRDefault="00381421" w:rsidP="003814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Anita Jurševica, 67876186</w:t>
      </w:r>
    </w:p>
    <w:p w:rsidR="00086B17" w:rsidRDefault="00381421" w:rsidP="003814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Anita.Jurse</w:t>
      </w:r>
      <w:bookmarkStart w:id="0" w:name="_GoBack"/>
      <w:bookmarkEnd w:id="0"/>
      <w:r>
        <w:rPr>
          <w:rFonts w:ascii="Times New Roman" w:hAnsi="Times New Roman" w:cs="Times New Roman"/>
          <w:sz w:val="20"/>
          <w:szCs w:val="20"/>
        </w:rPr>
        <w:t>vica@vm.gov.lv</w:t>
      </w:r>
    </w:p>
    <w:p w:rsidR="00086B17" w:rsidRPr="00086B17" w:rsidRDefault="00086B17" w:rsidP="00086B17">
      <w:pPr>
        <w:rPr>
          <w:rFonts w:ascii="Times New Roman" w:hAnsi="Times New Roman" w:cs="Times New Roman"/>
          <w:sz w:val="20"/>
          <w:szCs w:val="20"/>
        </w:rPr>
      </w:pPr>
    </w:p>
    <w:p w:rsidR="00086B17" w:rsidRPr="00086B17" w:rsidRDefault="00086B17" w:rsidP="00086B17">
      <w:pPr>
        <w:rPr>
          <w:rFonts w:ascii="Times New Roman" w:hAnsi="Times New Roman" w:cs="Times New Roman"/>
          <w:sz w:val="20"/>
          <w:szCs w:val="20"/>
        </w:rPr>
      </w:pPr>
    </w:p>
    <w:p w:rsidR="00086B17" w:rsidRPr="00086B17" w:rsidRDefault="00086B17" w:rsidP="00086B17">
      <w:pPr>
        <w:rPr>
          <w:rFonts w:ascii="Times New Roman" w:hAnsi="Times New Roman" w:cs="Times New Roman"/>
          <w:sz w:val="20"/>
          <w:szCs w:val="20"/>
        </w:rPr>
      </w:pPr>
    </w:p>
    <w:p w:rsidR="00086B17" w:rsidRPr="00086B17" w:rsidRDefault="00086B17" w:rsidP="00086B17">
      <w:pPr>
        <w:rPr>
          <w:rFonts w:ascii="Times New Roman" w:hAnsi="Times New Roman" w:cs="Times New Roman"/>
          <w:sz w:val="20"/>
          <w:szCs w:val="20"/>
        </w:rPr>
      </w:pPr>
    </w:p>
    <w:p w:rsidR="00086B17" w:rsidRDefault="00086B17" w:rsidP="00086B17">
      <w:pPr>
        <w:rPr>
          <w:rFonts w:ascii="Times New Roman" w:hAnsi="Times New Roman" w:cs="Times New Roman"/>
          <w:sz w:val="20"/>
          <w:szCs w:val="20"/>
        </w:rPr>
      </w:pPr>
    </w:p>
    <w:p w:rsidR="00381421" w:rsidRPr="00086B17" w:rsidRDefault="00086B17" w:rsidP="00086B17">
      <w:pPr>
        <w:tabs>
          <w:tab w:val="left" w:pos="915"/>
        </w:tabs>
        <w:rPr>
          <w:rFonts w:ascii="Times New Roman" w:hAnsi="Times New Roman" w:cs="Times New Roman"/>
          <w:sz w:val="20"/>
          <w:szCs w:val="20"/>
        </w:rPr>
      </w:pPr>
      <w:r>
        <w:rPr>
          <w:rFonts w:ascii="Times New Roman" w:hAnsi="Times New Roman" w:cs="Times New Roman"/>
          <w:sz w:val="20"/>
          <w:szCs w:val="20"/>
        </w:rPr>
        <w:tab/>
      </w:r>
    </w:p>
    <w:sectPr w:rsidR="00381421" w:rsidRPr="00086B17" w:rsidSect="00381421">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F9" w:rsidRDefault="005102F9" w:rsidP="005102F9">
      <w:pPr>
        <w:spacing w:after="0" w:line="240" w:lineRule="auto"/>
      </w:pPr>
      <w:r>
        <w:separator/>
      </w:r>
    </w:p>
  </w:endnote>
  <w:endnote w:type="continuationSeparator" w:id="0">
    <w:p w:rsidR="005102F9" w:rsidRDefault="005102F9" w:rsidP="0051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21" w:rsidRPr="00381421" w:rsidRDefault="00381421" w:rsidP="00381421">
    <w:pPr>
      <w:pStyle w:val="Footer"/>
      <w:rPr>
        <w:rFonts w:ascii="Times New Roman" w:hAnsi="Times New Roman" w:cs="Times New Roman"/>
      </w:rPr>
    </w:pPr>
    <w:r w:rsidRPr="00381421">
      <w:rPr>
        <w:rFonts w:ascii="Times New Roman" w:hAnsi="Times New Roman" w:cs="Times New Roman"/>
      </w:rPr>
      <w:t>VMInf_1</w:t>
    </w:r>
    <w:r w:rsidR="00086B17">
      <w:rPr>
        <w:rFonts w:ascii="Times New Roman" w:hAnsi="Times New Roman" w:cs="Times New Roman"/>
      </w:rPr>
      <w:t>8</w:t>
    </w:r>
    <w:r w:rsidRPr="00381421">
      <w:rPr>
        <w:rFonts w:ascii="Times New Roman" w:hAnsi="Times New Roman" w:cs="Times New Roman"/>
      </w:rPr>
      <w:t>0219_VAFL</w:t>
    </w:r>
  </w:p>
  <w:p w:rsidR="00381421" w:rsidRDefault="00381421">
    <w:pPr>
      <w:pStyle w:val="Footer"/>
    </w:pPr>
  </w:p>
  <w:p w:rsidR="00381421" w:rsidRDefault="00381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421" w:rsidRPr="00381421" w:rsidRDefault="00381421">
    <w:pPr>
      <w:pStyle w:val="Footer"/>
      <w:rPr>
        <w:rFonts w:ascii="Times New Roman" w:hAnsi="Times New Roman" w:cs="Times New Roman"/>
      </w:rPr>
    </w:pPr>
    <w:r w:rsidRPr="00381421">
      <w:rPr>
        <w:rFonts w:ascii="Times New Roman" w:hAnsi="Times New Roman" w:cs="Times New Roman"/>
      </w:rPr>
      <w:t>VMInf_1</w:t>
    </w:r>
    <w:r w:rsidR="00086B17">
      <w:rPr>
        <w:rFonts w:ascii="Times New Roman" w:hAnsi="Times New Roman" w:cs="Times New Roman"/>
      </w:rPr>
      <w:t>8</w:t>
    </w:r>
    <w:r w:rsidRPr="00381421">
      <w:rPr>
        <w:rFonts w:ascii="Times New Roman" w:hAnsi="Times New Roman" w:cs="Times New Roman"/>
      </w:rPr>
      <w:t>0219_VAFL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F9" w:rsidRDefault="005102F9" w:rsidP="005102F9">
      <w:pPr>
        <w:spacing w:after="0" w:line="240" w:lineRule="auto"/>
      </w:pPr>
      <w:r>
        <w:separator/>
      </w:r>
    </w:p>
  </w:footnote>
  <w:footnote w:type="continuationSeparator" w:id="0">
    <w:p w:rsidR="005102F9" w:rsidRDefault="005102F9" w:rsidP="005102F9">
      <w:pPr>
        <w:spacing w:after="0" w:line="240" w:lineRule="auto"/>
      </w:pPr>
      <w:r>
        <w:continuationSeparator/>
      </w:r>
    </w:p>
  </w:footnote>
  <w:footnote w:id="1">
    <w:p w:rsidR="00F270D0" w:rsidRDefault="00F270D0">
      <w:pPr>
        <w:pStyle w:val="FootnoteText"/>
      </w:pPr>
      <w:r>
        <w:rPr>
          <w:rStyle w:val="FootnoteReference"/>
        </w:rPr>
        <w:footnoteRef/>
      </w:r>
      <w:r>
        <w:t xml:space="preserve"> </w:t>
      </w:r>
      <w:r w:rsidRPr="00F270D0">
        <w:rPr>
          <w:rFonts w:ascii="Times New Roman" w:hAnsi="Times New Roman" w:cs="Times New Roman"/>
        </w:rPr>
        <w:t>https://likumi.lv/ta/id/304403-grozijumi-veselibas-aprupes-finansesanas-likuma</w:t>
      </w:r>
    </w:p>
  </w:footnote>
  <w:footnote w:id="2">
    <w:p w:rsidR="00431FB6" w:rsidRPr="008A5C3D" w:rsidRDefault="00431FB6">
      <w:pPr>
        <w:pStyle w:val="FootnoteText"/>
        <w:rPr>
          <w:rFonts w:ascii="Times New Roman" w:hAnsi="Times New Roman" w:cs="Times New Roman"/>
        </w:rPr>
      </w:pPr>
      <w:r w:rsidRPr="008A5C3D">
        <w:rPr>
          <w:rStyle w:val="FootnoteReference"/>
          <w:rFonts w:ascii="Times New Roman" w:hAnsi="Times New Roman" w:cs="Times New Roman"/>
        </w:rPr>
        <w:footnoteRef/>
      </w:r>
      <w:r w:rsidRPr="008A5C3D">
        <w:rPr>
          <w:rFonts w:ascii="Times New Roman" w:hAnsi="Times New Roman" w:cs="Times New Roman"/>
        </w:rPr>
        <w:t xml:space="preserve"> </w:t>
      </w:r>
      <w:r w:rsidR="008A5C3D" w:rsidRPr="008A5C3D">
        <w:rPr>
          <w:rFonts w:ascii="Times New Roman" w:hAnsi="Times New Roman" w:cs="Times New Roman"/>
        </w:rPr>
        <w:t>https://ec.europa.eu/info/sites/info/files/2018-european-semester-country-report-latvia-en_1.pdf</w:t>
      </w:r>
    </w:p>
  </w:footnote>
  <w:footnote w:id="3">
    <w:p w:rsidR="008A5C3D" w:rsidRPr="008A5C3D" w:rsidRDefault="008A5C3D">
      <w:pPr>
        <w:pStyle w:val="FootnoteText"/>
        <w:rPr>
          <w:rFonts w:ascii="Times New Roman" w:hAnsi="Times New Roman" w:cs="Times New Roman"/>
        </w:rPr>
      </w:pPr>
      <w:r>
        <w:rPr>
          <w:rStyle w:val="FootnoteReference"/>
        </w:rPr>
        <w:footnoteRef/>
      </w:r>
      <w:r w:rsidRPr="008A5C3D">
        <w:rPr>
          <w:rFonts w:ascii="Times New Roman" w:hAnsi="Times New Roman" w:cs="Times New Roman"/>
        </w:rPr>
        <w:t>http://titania.saeima.lv/LIVS12/SaeimaLIVS12.nsf/0/1E3F42B5DAF8F5ACC22581A900438DBB?OpenDocument</w:t>
      </w:r>
    </w:p>
  </w:footnote>
  <w:footnote w:id="4">
    <w:p w:rsidR="00431FB6" w:rsidRDefault="00431FB6">
      <w:pPr>
        <w:pStyle w:val="FootnoteText"/>
      </w:pPr>
      <w:r w:rsidRPr="008A5C3D">
        <w:rPr>
          <w:rStyle w:val="FootnoteReference"/>
          <w:rFonts w:ascii="Times New Roman" w:hAnsi="Times New Roman" w:cs="Times New Roman"/>
        </w:rPr>
        <w:footnoteRef/>
      </w:r>
      <w:r w:rsidRPr="008A5C3D">
        <w:rPr>
          <w:rFonts w:ascii="Times New Roman" w:hAnsi="Times New Roman" w:cs="Times New Roman"/>
        </w:rPr>
        <w:t xml:space="preserve"> Dati no Nacionālā veselības dienesta uz 2019.gada 5.februāri</w:t>
      </w:r>
    </w:p>
  </w:footnote>
  <w:footnote w:id="5">
    <w:p w:rsidR="005102F9" w:rsidRDefault="005102F9" w:rsidP="005102F9">
      <w:pPr>
        <w:pStyle w:val="FootnoteText"/>
        <w:jc w:val="both"/>
      </w:pPr>
      <w:r>
        <w:rPr>
          <w:rStyle w:val="FootnoteReference"/>
        </w:rPr>
        <w:footnoteRef/>
      </w:r>
      <w:r>
        <w:t xml:space="preserve"> </w:t>
      </w:r>
      <w:r w:rsidRPr="005102F9">
        <w:rPr>
          <w:rFonts w:ascii="Times New Roman" w:hAnsi="Times New Roman" w:cs="Times New Roman"/>
        </w:rPr>
        <w:t>PVO Barselonas biroja veselības aprūpes sistēmu stiprināšanai pārskats par veselības aprūpes finansēšanas politiku Latvijā un izaicinājumiem starptautiskās pieredzes kontekstā, 2016.gads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95804"/>
      <w:docPartObj>
        <w:docPartGallery w:val="Page Numbers (Top of Page)"/>
        <w:docPartUnique/>
      </w:docPartObj>
    </w:sdtPr>
    <w:sdtEndPr>
      <w:rPr>
        <w:noProof/>
      </w:rPr>
    </w:sdtEndPr>
    <w:sdtContent>
      <w:p w:rsidR="00381421" w:rsidRDefault="00381421" w:rsidP="003814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81421" w:rsidRDefault="00381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2A19"/>
    <w:multiLevelType w:val="hybridMultilevel"/>
    <w:tmpl w:val="7BB41E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F5"/>
    <w:rsid w:val="00045C24"/>
    <w:rsid w:val="00086B17"/>
    <w:rsid w:val="000B261E"/>
    <w:rsid w:val="000E5E06"/>
    <w:rsid w:val="000F368B"/>
    <w:rsid w:val="00106658"/>
    <w:rsid w:val="001970A1"/>
    <w:rsid w:val="0020124B"/>
    <w:rsid w:val="002650BF"/>
    <w:rsid w:val="00280416"/>
    <w:rsid w:val="003608F5"/>
    <w:rsid w:val="00381421"/>
    <w:rsid w:val="003B33CF"/>
    <w:rsid w:val="00431FB6"/>
    <w:rsid w:val="005102F9"/>
    <w:rsid w:val="00702109"/>
    <w:rsid w:val="00763B6D"/>
    <w:rsid w:val="00775492"/>
    <w:rsid w:val="00885809"/>
    <w:rsid w:val="008A5C3D"/>
    <w:rsid w:val="009D7AAA"/>
    <w:rsid w:val="00A44417"/>
    <w:rsid w:val="00A843BB"/>
    <w:rsid w:val="00B000D0"/>
    <w:rsid w:val="00B16512"/>
    <w:rsid w:val="00BA0F61"/>
    <w:rsid w:val="00BA21F8"/>
    <w:rsid w:val="00C07463"/>
    <w:rsid w:val="00DD20EE"/>
    <w:rsid w:val="00F2652D"/>
    <w:rsid w:val="00F270D0"/>
    <w:rsid w:val="00FD43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2A387"/>
  <w15:chartTrackingRefBased/>
  <w15:docId w15:val="{90E72010-E2CD-495B-9732-E763213B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F5"/>
    <w:pPr>
      <w:ind w:left="720"/>
      <w:contextualSpacing/>
    </w:pPr>
  </w:style>
  <w:style w:type="paragraph" w:styleId="FootnoteText">
    <w:name w:val="footnote text"/>
    <w:basedOn w:val="Normal"/>
    <w:link w:val="FootnoteTextChar"/>
    <w:uiPriority w:val="99"/>
    <w:semiHidden/>
    <w:unhideWhenUsed/>
    <w:rsid w:val="00510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2F9"/>
    <w:rPr>
      <w:sz w:val="20"/>
      <w:szCs w:val="20"/>
    </w:rPr>
  </w:style>
  <w:style w:type="character" w:styleId="FootnoteReference">
    <w:name w:val="footnote reference"/>
    <w:basedOn w:val="DefaultParagraphFont"/>
    <w:uiPriority w:val="99"/>
    <w:semiHidden/>
    <w:unhideWhenUsed/>
    <w:rsid w:val="005102F9"/>
    <w:rPr>
      <w:vertAlign w:val="superscript"/>
    </w:rPr>
  </w:style>
  <w:style w:type="paragraph" w:styleId="Header">
    <w:name w:val="header"/>
    <w:basedOn w:val="Normal"/>
    <w:link w:val="HeaderChar"/>
    <w:uiPriority w:val="99"/>
    <w:unhideWhenUsed/>
    <w:rsid w:val="003814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421"/>
  </w:style>
  <w:style w:type="paragraph" w:styleId="Footer">
    <w:name w:val="footer"/>
    <w:basedOn w:val="Normal"/>
    <w:link w:val="FooterChar"/>
    <w:uiPriority w:val="99"/>
    <w:unhideWhenUsed/>
    <w:rsid w:val="003814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52C4-FBBB-434F-AE51-7FFD118C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3968</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“Par nepieciešamajām izmaiņām Veselības aprūpes finansēšanas likumā”</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nepieciešamajām izmaiņām Veselības aprūpes finansēšanas likumā”</dc:title>
  <dc:subject>Informatīvais ziņojums</dc:subject>
  <dc:creator>Anita Jurševica</dc:creator>
  <cp:keywords/>
  <dc:description>Anita.Jursevica@vm.gov.lv, 67876186</dc:description>
  <cp:lastModifiedBy>Anita Jurševica</cp:lastModifiedBy>
  <cp:revision>2</cp:revision>
  <dcterms:created xsi:type="dcterms:W3CDTF">2019-02-18T14:58:00Z</dcterms:created>
  <dcterms:modified xsi:type="dcterms:W3CDTF">2019-02-18T14:58:00Z</dcterms:modified>
</cp:coreProperties>
</file>