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C799" w14:textId="0DD19701" w:rsidR="001B5934" w:rsidRPr="0030357B" w:rsidRDefault="001B5934" w:rsidP="001B5934">
      <w:pPr>
        <w:jc w:val="both"/>
        <w:rPr>
          <w:sz w:val="28"/>
          <w:szCs w:val="28"/>
        </w:rPr>
      </w:pPr>
      <w:proofErr w:type="gramStart"/>
      <w:r w:rsidRPr="0030357B">
        <w:rPr>
          <w:sz w:val="28"/>
          <w:szCs w:val="28"/>
        </w:rPr>
        <w:t>201</w:t>
      </w:r>
      <w:r w:rsidR="00D30038">
        <w:rPr>
          <w:sz w:val="28"/>
          <w:szCs w:val="28"/>
        </w:rPr>
        <w:t>9</w:t>
      </w:r>
      <w:r w:rsidR="002A23A4">
        <w:rPr>
          <w:sz w:val="28"/>
          <w:szCs w:val="28"/>
        </w:rPr>
        <w:t>.gada</w:t>
      </w:r>
      <w:proofErr w:type="gramEnd"/>
      <w:r w:rsidR="002A23A4">
        <w:rPr>
          <w:sz w:val="28"/>
          <w:szCs w:val="28"/>
        </w:rPr>
        <w:t xml:space="preserve">       </w:t>
      </w:r>
      <w:r w:rsidR="00EF0C3C">
        <w:rPr>
          <w:sz w:val="28"/>
          <w:szCs w:val="28"/>
        </w:rPr>
        <w:t>.martā</w:t>
      </w:r>
      <w:r w:rsidR="00EF0C3C">
        <w:rPr>
          <w:sz w:val="28"/>
          <w:szCs w:val="28"/>
        </w:rPr>
        <w:tab/>
      </w:r>
      <w:r w:rsidR="00EF0C3C">
        <w:rPr>
          <w:sz w:val="28"/>
          <w:szCs w:val="28"/>
        </w:rPr>
        <w:tab/>
      </w:r>
      <w:r w:rsidR="00EF0C3C">
        <w:rPr>
          <w:sz w:val="28"/>
          <w:szCs w:val="28"/>
        </w:rPr>
        <w:tab/>
      </w:r>
      <w:r w:rsidR="00EF0C3C">
        <w:rPr>
          <w:sz w:val="28"/>
          <w:szCs w:val="28"/>
        </w:rPr>
        <w:tab/>
      </w:r>
      <w:r w:rsidR="00EF0C3C">
        <w:rPr>
          <w:sz w:val="28"/>
          <w:szCs w:val="28"/>
        </w:rPr>
        <w:tab/>
      </w:r>
      <w:r w:rsidR="00EF0C3C">
        <w:rPr>
          <w:sz w:val="28"/>
          <w:szCs w:val="28"/>
        </w:rPr>
        <w:tab/>
      </w:r>
      <w:r w:rsidRPr="0030357B">
        <w:rPr>
          <w:sz w:val="28"/>
          <w:szCs w:val="28"/>
        </w:rPr>
        <w:t>Noteikumi Nr.</w:t>
      </w:r>
    </w:p>
    <w:p w14:paraId="5DC536AF" w14:textId="34C77E05" w:rsidR="001B5934" w:rsidRDefault="001B5934" w:rsidP="001B5934">
      <w:pPr>
        <w:jc w:val="both"/>
        <w:rPr>
          <w:sz w:val="28"/>
          <w:szCs w:val="28"/>
        </w:rPr>
      </w:pPr>
      <w:r w:rsidRPr="0030357B">
        <w:rPr>
          <w:sz w:val="28"/>
          <w:szCs w:val="28"/>
        </w:rPr>
        <w:t>Rīgā</w:t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</w:r>
      <w:r w:rsidRPr="0030357B">
        <w:rPr>
          <w:sz w:val="28"/>
          <w:szCs w:val="28"/>
        </w:rPr>
        <w:tab/>
        <w:t>(prot. Nr.</w:t>
      </w:r>
      <w:r w:rsidRPr="0030357B">
        <w:rPr>
          <w:sz w:val="28"/>
          <w:szCs w:val="28"/>
        </w:rPr>
        <w:tab/>
      </w:r>
      <w:proofErr w:type="gramStart"/>
      <w:r w:rsidR="00FD6DBB">
        <w:rPr>
          <w:sz w:val="28"/>
          <w:szCs w:val="28"/>
        </w:rPr>
        <w:t xml:space="preserve">   </w:t>
      </w:r>
      <w:r w:rsidRPr="0030357B">
        <w:rPr>
          <w:sz w:val="28"/>
          <w:szCs w:val="28"/>
        </w:rPr>
        <w:t>.</w:t>
      </w:r>
      <w:proofErr w:type="gramEnd"/>
      <w:r w:rsidRPr="0030357B">
        <w:rPr>
          <w:sz w:val="28"/>
          <w:szCs w:val="28"/>
        </w:rPr>
        <w:t>§)</w:t>
      </w:r>
    </w:p>
    <w:p w14:paraId="71CFCC62" w14:textId="77777777" w:rsidR="001B5934" w:rsidRDefault="001B5934" w:rsidP="001B5934">
      <w:pPr>
        <w:jc w:val="both"/>
        <w:rPr>
          <w:sz w:val="28"/>
          <w:szCs w:val="28"/>
        </w:rPr>
      </w:pPr>
    </w:p>
    <w:p w14:paraId="4BE0D29F" w14:textId="77777777" w:rsidR="001B5934" w:rsidRPr="00341623" w:rsidRDefault="001B5934" w:rsidP="005B2AC2">
      <w:pPr>
        <w:jc w:val="center"/>
        <w:rPr>
          <w:b/>
          <w:bCs/>
          <w:sz w:val="28"/>
          <w:szCs w:val="28"/>
        </w:rPr>
      </w:pPr>
    </w:p>
    <w:p w14:paraId="0AFD03E4" w14:textId="76798983" w:rsidR="005B2AC2" w:rsidRPr="00341623" w:rsidRDefault="00E87B34" w:rsidP="005B2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Lauksaimniecības dzīvnieku šķirnes apstiprināšanas un reģistrēšanas </w:t>
      </w:r>
      <w:r w:rsidR="005B2AC2" w:rsidRPr="00341623">
        <w:rPr>
          <w:b/>
          <w:bCs/>
          <w:sz w:val="28"/>
          <w:szCs w:val="28"/>
        </w:rPr>
        <w:t>kārtība</w:t>
      </w:r>
    </w:p>
    <w:p w14:paraId="278B0B69" w14:textId="50619A2F" w:rsidR="005B2AC2" w:rsidRPr="00341623" w:rsidRDefault="005B2AC2" w:rsidP="005B2AC2">
      <w:pPr>
        <w:jc w:val="center"/>
        <w:rPr>
          <w:b/>
          <w:bCs/>
          <w:sz w:val="28"/>
          <w:szCs w:val="28"/>
        </w:rPr>
      </w:pPr>
    </w:p>
    <w:p w14:paraId="1C417CDC" w14:textId="77777777" w:rsidR="00185978" w:rsidRPr="00341623" w:rsidRDefault="00185978" w:rsidP="00185978">
      <w:pPr>
        <w:pStyle w:val="Paraststmeklis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341623">
        <w:rPr>
          <w:sz w:val="28"/>
          <w:szCs w:val="28"/>
          <w:lang w:val="lv-LV"/>
        </w:rPr>
        <w:t>Izd</w:t>
      </w:r>
      <w:bookmarkStart w:id="0" w:name="_GoBack"/>
      <w:bookmarkEnd w:id="0"/>
      <w:r w:rsidRPr="00341623">
        <w:rPr>
          <w:sz w:val="28"/>
          <w:szCs w:val="28"/>
          <w:lang w:val="lv-LV"/>
        </w:rPr>
        <w:t xml:space="preserve">oti saskaņā ar </w:t>
      </w:r>
    </w:p>
    <w:p w14:paraId="175FC2DD" w14:textId="77777777" w:rsidR="00185978" w:rsidRPr="00341623" w:rsidRDefault="00185978" w:rsidP="00185978">
      <w:pPr>
        <w:jc w:val="right"/>
        <w:rPr>
          <w:iCs/>
          <w:sz w:val="28"/>
          <w:szCs w:val="28"/>
        </w:rPr>
      </w:pPr>
      <w:r w:rsidRPr="00341623">
        <w:rPr>
          <w:iCs/>
          <w:sz w:val="28"/>
          <w:szCs w:val="28"/>
        </w:rPr>
        <w:t xml:space="preserve">Dzīvnieku audzēšanas un ciltsdarba likuma </w:t>
      </w:r>
    </w:p>
    <w:p w14:paraId="1591233C" w14:textId="27470480" w:rsidR="00185978" w:rsidRPr="00341623" w:rsidRDefault="00D30038" w:rsidP="00895CFD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5</w:t>
      </w:r>
      <w:r w:rsidR="00185978" w:rsidRPr="00341623">
        <w:rPr>
          <w:iCs/>
          <w:sz w:val="28"/>
          <w:szCs w:val="28"/>
        </w:rPr>
        <w:t>.</w:t>
      </w:r>
      <w:r w:rsidR="005A4CE6" w:rsidRPr="00341623">
        <w:rPr>
          <w:iCs/>
          <w:sz w:val="28"/>
          <w:szCs w:val="28"/>
        </w:rPr>
        <w:t xml:space="preserve"> </w:t>
      </w:r>
      <w:r w:rsidR="00185978" w:rsidRPr="00341623">
        <w:rPr>
          <w:iCs/>
          <w:sz w:val="28"/>
          <w:szCs w:val="28"/>
        </w:rPr>
        <w:t>panta</w:t>
      </w:r>
      <w:r w:rsidR="0033553E" w:rsidRPr="003416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otrās </w:t>
      </w:r>
      <w:r w:rsidR="0033553E" w:rsidRPr="00341623">
        <w:rPr>
          <w:iCs/>
          <w:sz w:val="28"/>
          <w:szCs w:val="28"/>
        </w:rPr>
        <w:t xml:space="preserve">daļas </w:t>
      </w:r>
      <w:r>
        <w:rPr>
          <w:iCs/>
          <w:sz w:val="28"/>
          <w:szCs w:val="28"/>
        </w:rPr>
        <w:t>4</w:t>
      </w:r>
      <w:r w:rsidR="00D04E20" w:rsidRPr="00341623">
        <w:rPr>
          <w:iCs/>
          <w:sz w:val="28"/>
          <w:szCs w:val="28"/>
        </w:rPr>
        <w:t>.</w:t>
      </w:r>
      <w:r w:rsidR="00133F9A">
        <w:rPr>
          <w:iCs/>
          <w:sz w:val="28"/>
          <w:szCs w:val="28"/>
        </w:rPr>
        <w:t xml:space="preserve"> </w:t>
      </w:r>
      <w:r w:rsidR="00E9645D" w:rsidRPr="00341623">
        <w:rPr>
          <w:iCs/>
          <w:sz w:val="28"/>
          <w:szCs w:val="28"/>
        </w:rPr>
        <w:t>punktu</w:t>
      </w:r>
    </w:p>
    <w:p w14:paraId="7C016F9D" w14:textId="77777777" w:rsidR="005B2AC2" w:rsidRPr="00341623" w:rsidRDefault="005B2AC2" w:rsidP="005B2AC2">
      <w:pPr>
        <w:jc w:val="center"/>
        <w:rPr>
          <w:b/>
          <w:bCs/>
          <w:sz w:val="28"/>
          <w:szCs w:val="28"/>
        </w:rPr>
      </w:pPr>
    </w:p>
    <w:p w14:paraId="6F06B69B" w14:textId="3FEA0C4B" w:rsidR="00E87B34" w:rsidRPr="00E87B34" w:rsidRDefault="00E87B34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 xml:space="preserve">1. Noteikumi nosaka </w:t>
      </w:r>
      <w:r w:rsidR="00D30038" w:rsidRPr="00D30038">
        <w:rPr>
          <w:color w:val="414142"/>
          <w:sz w:val="28"/>
          <w:szCs w:val="28"/>
        </w:rPr>
        <w:t>lauksaimniecības dzīvnieku šķirnes apstiprināšanas un reģistrēšanas kārtību</w:t>
      </w:r>
      <w:r w:rsidRPr="00E87B34">
        <w:rPr>
          <w:color w:val="414142"/>
          <w:sz w:val="28"/>
          <w:szCs w:val="28"/>
        </w:rPr>
        <w:t>.</w:t>
      </w:r>
    </w:p>
    <w:p w14:paraId="6F98464D" w14:textId="1B32E49B" w:rsidR="00E87B34" w:rsidRPr="00E87B34" w:rsidRDefault="00E87B34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1" w:name="p2"/>
      <w:bookmarkStart w:id="2" w:name="p-398908"/>
      <w:bookmarkEnd w:id="1"/>
      <w:bookmarkEnd w:id="2"/>
      <w:r w:rsidRPr="00E87B34">
        <w:rPr>
          <w:color w:val="414142"/>
          <w:sz w:val="28"/>
          <w:szCs w:val="28"/>
        </w:rPr>
        <w:t xml:space="preserve">2. Latvijā izveidoto lauksaimniecības dzīvnieku šķirni (turpmāk – jaunā šķirne) apstiprina </w:t>
      </w:r>
      <w:r>
        <w:rPr>
          <w:color w:val="414142"/>
          <w:sz w:val="28"/>
          <w:szCs w:val="28"/>
        </w:rPr>
        <w:t>Lauksaimniecības datu centra</w:t>
      </w:r>
      <w:r w:rsidRPr="00E87B34">
        <w:rPr>
          <w:color w:val="414142"/>
          <w:sz w:val="28"/>
          <w:szCs w:val="28"/>
        </w:rPr>
        <w:t xml:space="preserve"> (turpmāk – datu centrs) izveidota komisija piecu cilvēku sastāvā. Komisijā ir datu centra un lauksaimniecības zinātnes un izglītības iestāžu deleģēti pārstāvji.</w:t>
      </w:r>
    </w:p>
    <w:p w14:paraId="3FCDEAB0" w14:textId="77777777" w:rsidR="00E87B34" w:rsidRPr="00E87B34" w:rsidRDefault="00E87B34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3" w:name="p3"/>
      <w:bookmarkStart w:id="4" w:name="p-398909"/>
      <w:bookmarkEnd w:id="3"/>
      <w:bookmarkEnd w:id="4"/>
      <w:r w:rsidRPr="00E87B34">
        <w:rPr>
          <w:color w:val="414142"/>
          <w:sz w:val="28"/>
          <w:szCs w:val="28"/>
        </w:rPr>
        <w:t>3. Komisijas priekšsēdētāju, sekretāru un komisijas priekšsēdētāja vietnieku ievēlē no komisijas locekļu vidus.</w:t>
      </w:r>
    </w:p>
    <w:p w14:paraId="7FD90CC1" w14:textId="3ED9FF29" w:rsidR="00E87B34" w:rsidRPr="00E87B34" w:rsidRDefault="00D1585A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5" w:name="p4"/>
      <w:bookmarkStart w:id="6" w:name="p-398910"/>
      <w:bookmarkStart w:id="7" w:name="p5"/>
      <w:bookmarkStart w:id="8" w:name="p-398911"/>
      <w:bookmarkEnd w:id="5"/>
      <w:bookmarkEnd w:id="6"/>
      <w:bookmarkEnd w:id="7"/>
      <w:bookmarkEnd w:id="8"/>
      <w:r>
        <w:rPr>
          <w:color w:val="414142"/>
          <w:sz w:val="28"/>
          <w:szCs w:val="28"/>
        </w:rPr>
        <w:t>4</w:t>
      </w:r>
      <w:r w:rsidR="00E87B34" w:rsidRPr="00E87B34">
        <w:rPr>
          <w:color w:val="414142"/>
          <w:sz w:val="28"/>
          <w:szCs w:val="28"/>
        </w:rPr>
        <w:t>. Komisija ir lemttiesīga, ja sēdē piedalās vismaz trīs komisijas locekļi.</w:t>
      </w:r>
    </w:p>
    <w:p w14:paraId="44CB41DF" w14:textId="4C1E925F" w:rsidR="00E87B34" w:rsidRPr="00E87B34" w:rsidRDefault="00D1585A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9" w:name="p6"/>
      <w:bookmarkStart w:id="10" w:name="p-398912"/>
      <w:bookmarkEnd w:id="9"/>
      <w:bookmarkEnd w:id="10"/>
      <w:r>
        <w:rPr>
          <w:color w:val="414142"/>
          <w:sz w:val="28"/>
          <w:szCs w:val="28"/>
        </w:rPr>
        <w:t>5</w:t>
      </w:r>
      <w:r w:rsidR="00E87B34" w:rsidRPr="00E87B34">
        <w:rPr>
          <w:color w:val="414142"/>
          <w:sz w:val="28"/>
          <w:szCs w:val="28"/>
        </w:rPr>
        <w:t>. Komisija lēmumus pieņem ar vienkāršu balsu vairākumu. Ja balsis sadalās līdzīgi, izšķirošā ir komisijas priekšsēdētāja balss.</w:t>
      </w:r>
    </w:p>
    <w:p w14:paraId="44AAE84B" w14:textId="4BE2357B" w:rsidR="00E87B34" w:rsidRPr="00E87B34" w:rsidRDefault="00D1585A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11" w:name="p7"/>
      <w:bookmarkStart w:id="12" w:name="p-398913"/>
      <w:bookmarkEnd w:id="11"/>
      <w:bookmarkEnd w:id="12"/>
      <w:r>
        <w:rPr>
          <w:color w:val="414142"/>
          <w:sz w:val="28"/>
          <w:szCs w:val="28"/>
        </w:rPr>
        <w:t>6</w:t>
      </w:r>
      <w:r w:rsidR="00E87B34" w:rsidRPr="00E87B34">
        <w:rPr>
          <w:color w:val="414142"/>
          <w:sz w:val="28"/>
          <w:szCs w:val="28"/>
        </w:rPr>
        <w:t>. Sēdes protokolu paraksta komisijas priekšsēdētājs un sekretārs.</w:t>
      </w:r>
    </w:p>
    <w:p w14:paraId="6B9E6EBE" w14:textId="315F1D70" w:rsidR="00E87B34" w:rsidRPr="00E87B34" w:rsidRDefault="00D1585A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13" w:name="p8"/>
      <w:bookmarkStart w:id="14" w:name="p-398914"/>
      <w:bookmarkEnd w:id="13"/>
      <w:bookmarkEnd w:id="14"/>
      <w:r>
        <w:rPr>
          <w:color w:val="414142"/>
          <w:sz w:val="28"/>
          <w:szCs w:val="28"/>
        </w:rPr>
        <w:t>7</w:t>
      </w:r>
      <w:r w:rsidR="00E87B34" w:rsidRPr="00E87B34">
        <w:rPr>
          <w:color w:val="414142"/>
          <w:sz w:val="28"/>
          <w:szCs w:val="28"/>
        </w:rPr>
        <w:t xml:space="preserve">. Komisijas sekretariāta funkcijas </w:t>
      </w:r>
      <w:r w:rsidR="008C51B8">
        <w:rPr>
          <w:color w:val="414142"/>
          <w:sz w:val="28"/>
          <w:szCs w:val="28"/>
        </w:rPr>
        <w:t>pilda</w:t>
      </w:r>
      <w:r w:rsidR="00E87B34" w:rsidRPr="00E87B34">
        <w:rPr>
          <w:color w:val="414142"/>
          <w:sz w:val="28"/>
          <w:szCs w:val="28"/>
        </w:rPr>
        <w:t xml:space="preserve"> datu centrs.</w:t>
      </w:r>
    </w:p>
    <w:p w14:paraId="380B65A3" w14:textId="3AF90AB5" w:rsidR="00E87B34" w:rsidRPr="00E87B34" w:rsidRDefault="00D1585A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15" w:name="p9"/>
      <w:bookmarkStart w:id="16" w:name="p-398915"/>
      <w:bookmarkEnd w:id="15"/>
      <w:bookmarkEnd w:id="16"/>
      <w:r>
        <w:rPr>
          <w:color w:val="414142"/>
          <w:sz w:val="28"/>
          <w:szCs w:val="28"/>
        </w:rPr>
        <w:t>8</w:t>
      </w:r>
      <w:r w:rsidR="00E87B34" w:rsidRPr="00E87B34">
        <w:rPr>
          <w:color w:val="414142"/>
          <w:sz w:val="28"/>
          <w:szCs w:val="28"/>
        </w:rPr>
        <w:t>. Apstiprinot jaunu šķirni, komisija ņem vērā šādus kritērijus:</w:t>
      </w:r>
    </w:p>
    <w:p w14:paraId="2846E65F" w14:textId="23D28833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3832FD">
        <w:rPr>
          <w:color w:val="414142"/>
          <w:sz w:val="28"/>
          <w:szCs w:val="28"/>
        </w:rPr>
        <w:t>8</w:t>
      </w:r>
      <w:r w:rsidR="00C32F0F" w:rsidRPr="003832FD">
        <w:rPr>
          <w:color w:val="414142"/>
          <w:sz w:val="28"/>
          <w:szCs w:val="28"/>
        </w:rPr>
        <w:t xml:space="preserve">.1. </w:t>
      </w:r>
      <w:proofErr w:type="spellStart"/>
      <w:r w:rsidR="00C32F0F" w:rsidRPr="003832FD">
        <w:rPr>
          <w:color w:val="414142"/>
          <w:sz w:val="28"/>
          <w:szCs w:val="28"/>
        </w:rPr>
        <w:t>vientipisku</w:t>
      </w:r>
      <w:proofErr w:type="spellEnd"/>
      <w:r w:rsidR="00C32F0F" w:rsidRPr="003832FD">
        <w:rPr>
          <w:color w:val="414142"/>
          <w:sz w:val="28"/>
          <w:szCs w:val="28"/>
        </w:rPr>
        <w:t xml:space="preserve"> </w:t>
      </w:r>
      <w:r w:rsidR="00E87B34" w:rsidRPr="003832FD">
        <w:rPr>
          <w:color w:val="414142"/>
          <w:sz w:val="28"/>
          <w:szCs w:val="28"/>
        </w:rPr>
        <w:t xml:space="preserve">šķirnes īpatņu skaits ar šķirnei raksturīgām pazīmēm nav mazāks par </w:t>
      </w:r>
      <w:r w:rsidR="00C32F0F" w:rsidRPr="003832FD">
        <w:rPr>
          <w:color w:val="414142"/>
          <w:sz w:val="28"/>
          <w:szCs w:val="28"/>
        </w:rPr>
        <w:t xml:space="preserve">1000 sieviešu un </w:t>
      </w:r>
      <w:r w:rsidR="00E87B34" w:rsidRPr="003832FD">
        <w:rPr>
          <w:color w:val="414142"/>
          <w:sz w:val="28"/>
          <w:szCs w:val="28"/>
        </w:rPr>
        <w:t xml:space="preserve">50 vīriešu kārtas īpatņiem </w:t>
      </w:r>
      <w:r w:rsidR="00C6476A" w:rsidRPr="003832FD">
        <w:rPr>
          <w:color w:val="414142"/>
          <w:sz w:val="28"/>
          <w:szCs w:val="28"/>
        </w:rPr>
        <w:t>reproduktīvā vecumā</w:t>
      </w:r>
      <w:r w:rsidR="00E87B34" w:rsidRPr="003832FD">
        <w:rPr>
          <w:color w:val="414142"/>
          <w:sz w:val="28"/>
          <w:szCs w:val="28"/>
        </w:rPr>
        <w:t>;</w:t>
      </w:r>
    </w:p>
    <w:p w14:paraId="4300A147" w14:textId="798EF125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8</w:t>
      </w:r>
      <w:r w:rsidR="00E87B34" w:rsidRPr="00E87B34">
        <w:rPr>
          <w:color w:val="414142"/>
          <w:sz w:val="28"/>
          <w:szCs w:val="28"/>
        </w:rPr>
        <w:t xml:space="preserve">.2. ir </w:t>
      </w:r>
      <w:r w:rsidR="008C51B8">
        <w:rPr>
          <w:color w:val="414142"/>
          <w:sz w:val="28"/>
          <w:szCs w:val="28"/>
        </w:rPr>
        <w:t>noteiktas</w:t>
      </w:r>
      <w:r w:rsidR="00E87B34" w:rsidRPr="00E87B34">
        <w:rPr>
          <w:color w:val="414142"/>
          <w:sz w:val="28"/>
          <w:szCs w:val="28"/>
        </w:rPr>
        <w:t xml:space="preserve"> jauno šķirni raksturojošās pazīmes, kurās tā ir argumentēti pārāka par esošajām šķirnēm;</w:t>
      </w:r>
    </w:p>
    <w:p w14:paraId="0A3807AC" w14:textId="4547B404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8</w:t>
      </w:r>
      <w:r w:rsidR="00E87B34" w:rsidRPr="00E87B34">
        <w:rPr>
          <w:color w:val="414142"/>
          <w:sz w:val="28"/>
          <w:szCs w:val="28"/>
        </w:rPr>
        <w:t>.3. ir norādīti jaunās šķirnes īpatņu vidējie produktivitātes rādītāji;</w:t>
      </w:r>
    </w:p>
    <w:p w14:paraId="228B1406" w14:textId="6AD1DC76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8</w:t>
      </w:r>
      <w:r w:rsidR="00E87B34" w:rsidRPr="00E87B34">
        <w:rPr>
          <w:color w:val="414142"/>
          <w:sz w:val="28"/>
          <w:szCs w:val="28"/>
        </w:rPr>
        <w:t>.4. dots jaunās šķirnes populācijas ģenētiskās struktūras raksturojums.</w:t>
      </w:r>
    </w:p>
    <w:p w14:paraId="4C8BE90B" w14:textId="7BC60575" w:rsidR="00E87B34" w:rsidRPr="00E87B34" w:rsidRDefault="00D1585A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17" w:name="p10"/>
      <w:bookmarkStart w:id="18" w:name="p-398916"/>
      <w:bookmarkEnd w:id="17"/>
      <w:bookmarkEnd w:id="18"/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 Lai izvērtētu jaunās šķirnes atbilstību šo noteikumu </w:t>
      </w:r>
      <w:r w:rsidR="002351E1">
        <w:rPr>
          <w:color w:val="414142"/>
          <w:sz w:val="28"/>
          <w:szCs w:val="28"/>
        </w:rPr>
        <w:t>8</w:t>
      </w:r>
      <w:hyperlink r:id="rId8" w:anchor="p9" w:history="1">
        <w:r w:rsidR="00E87B34" w:rsidRPr="009F774F">
          <w:rPr>
            <w:sz w:val="28"/>
            <w:szCs w:val="28"/>
          </w:rPr>
          <w:t>.</w:t>
        </w:r>
        <w:r w:rsidR="00133F9A">
          <w:rPr>
            <w:sz w:val="28"/>
            <w:szCs w:val="28"/>
          </w:rPr>
          <w:t xml:space="preserve"> </w:t>
        </w:r>
        <w:r w:rsidR="00E87B34" w:rsidRPr="009F774F">
          <w:rPr>
            <w:sz w:val="28"/>
            <w:szCs w:val="28"/>
          </w:rPr>
          <w:t>punktā</w:t>
        </w:r>
      </w:hyperlink>
      <w:r w:rsidR="00E87B34" w:rsidRPr="009F774F">
        <w:rPr>
          <w:sz w:val="28"/>
          <w:szCs w:val="28"/>
        </w:rPr>
        <w:t> </w:t>
      </w:r>
      <w:r w:rsidR="00E87B34" w:rsidRPr="00E87B34">
        <w:rPr>
          <w:color w:val="414142"/>
          <w:sz w:val="28"/>
          <w:szCs w:val="28"/>
        </w:rPr>
        <w:t>minētajiem kritērijiem, attiecīgā šķirnes lauksaimniecības dzīvnieku audzētāju biedrība</w:t>
      </w:r>
      <w:r w:rsidR="00B52216">
        <w:rPr>
          <w:color w:val="414142"/>
          <w:sz w:val="28"/>
          <w:szCs w:val="28"/>
        </w:rPr>
        <w:t>,</w:t>
      </w:r>
      <w:r w:rsidR="00133F9A">
        <w:rPr>
          <w:color w:val="414142"/>
          <w:sz w:val="28"/>
          <w:szCs w:val="28"/>
        </w:rPr>
        <w:t xml:space="preserve"> </w:t>
      </w:r>
      <w:r w:rsidR="00E87B34" w:rsidRPr="00E87B34">
        <w:rPr>
          <w:color w:val="414142"/>
          <w:sz w:val="28"/>
          <w:szCs w:val="28"/>
        </w:rPr>
        <w:t>k</w:t>
      </w:r>
      <w:r w:rsidR="008C51B8">
        <w:rPr>
          <w:color w:val="414142"/>
          <w:sz w:val="28"/>
          <w:szCs w:val="28"/>
        </w:rPr>
        <w:t>as ir</w:t>
      </w:r>
      <w:r w:rsidR="00E87B34" w:rsidRPr="00E87B34">
        <w:rPr>
          <w:color w:val="414142"/>
          <w:sz w:val="28"/>
          <w:szCs w:val="28"/>
        </w:rPr>
        <w:t xml:space="preserve"> atzīta saskaņā ar normatīvajiem aktiem par šķirnes lauksaimniecības dzīvnieku audzētāju biedrības un krustojuma cūku audzētāju organizācijas atzīšanas kārtību, kā arī audzēšanas programmas apstiprināšanas kārtību</w:t>
      </w:r>
      <w:r w:rsidR="00133F9A">
        <w:rPr>
          <w:color w:val="414142"/>
          <w:sz w:val="28"/>
          <w:szCs w:val="28"/>
        </w:rPr>
        <w:t xml:space="preserve"> </w:t>
      </w:r>
      <w:r w:rsidR="00133F9A" w:rsidRPr="00E87B34">
        <w:rPr>
          <w:color w:val="414142"/>
          <w:sz w:val="28"/>
          <w:szCs w:val="28"/>
        </w:rPr>
        <w:t>(turpmāk – biedrība)</w:t>
      </w:r>
      <w:r w:rsidR="00E87B34" w:rsidRPr="00E87B34">
        <w:rPr>
          <w:color w:val="414142"/>
          <w:sz w:val="28"/>
          <w:szCs w:val="28"/>
        </w:rPr>
        <w:t>, datu centrā iesniedz:</w:t>
      </w:r>
    </w:p>
    <w:p w14:paraId="2E78340C" w14:textId="36DE85ED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.1. iesniegumu;</w:t>
      </w:r>
    </w:p>
    <w:p w14:paraId="54717D29" w14:textId="11C4B66F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.2. jaunās šķirnes aprakstu, kurā norāda:</w:t>
      </w:r>
    </w:p>
    <w:p w14:paraId="20DB6EB4" w14:textId="429771ED" w:rsidR="00E87B34" w:rsidRPr="00E87B34" w:rsidRDefault="00D1585A" w:rsidP="00E87B34">
      <w:pPr>
        <w:shd w:val="clear" w:color="auto" w:fill="FFFFFF"/>
        <w:spacing w:line="293" w:lineRule="atLeast"/>
        <w:ind w:left="9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.2.1. jaunās šķirnes nosaukumu, kas atšķiras no jau esošo šķirņu nosaukumiem;</w:t>
      </w:r>
    </w:p>
    <w:p w14:paraId="1D32BCF2" w14:textId="46FA7461" w:rsidR="00E87B34" w:rsidRPr="00E87B34" w:rsidRDefault="00D1585A" w:rsidP="00E87B34">
      <w:pPr>
        <w:shd w:val="clear" w:color="auto" w:fill="FFFFFF"/>
        <w:spacing w:line="293" w:lineRule="atLeast"/>
        <w:ind w:left="9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.2.2. jaunās šķirnes veidošanas laikposmu, audzēšanas metodes un izmantotās audzēšanas programmas shēmu;</w:t>
      </w:r>
    </w:p>
    <w:p w14:paraId="3E874351" w14:textId="76CC64CB" w:rsidR="00E87B34" w:rsidRPr="00E87B34" w:rsidRDefault="00D1585A" w:rsidP="00E87B34">
      <w:pPr>
        <w:shd w:val="clear" w:color="auto" w:fill="FFFFFF"/>
        <w:spacing w:line="293" w:lineRule="atLeast"/>
        <w:ind w:left="9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lastRenderedPageBreak/>
        <w:t>9</w:t>
      </w:r>
      <w:r w:rsidR="00E87B34" w:rsidRPr="00E87B34">
        <w:rPr>
          <w:color w:val="414142"/>
          <w:sz w:val="28"/>
          <w:szCs w:val="28"/>
        </w:rPr>
        <w:t>.2.3. jaunās šķirnes izveidošanā izmantotās šķirnes</w:t>
      </w:r>
      <w:r w:rsidR="008C51B8">
        <w:rPr>
          <w:color w:val="414142"/>
          <w:sz w:val="28"/>
          <w:szCs w:val="28"/>
        </w:rPr>
        <w:t xml:space="preserve"> un</w:t>
      </w:r>
      <w:r w:rsidR="00E87B34" w:rsidRPr="00E87B34">
        <w:rPr>
          <w:color w:val="414142"/>
          <w:sz w:val="28"/>
          <w:szCs w:val="28"/>
        </w:rPr>
        <w:t xml:space="preserve"> to vidējos produktivitātes rādītājus;</w:t>
      </w:r>
    </w:p>
    <w:p w14:paraId="662E4521" w14:textId="311DD189" w:rsidR="00E87B34" w:rsidRPr="00E87B34" w:rsidRDefault="00D1585A" w:rsidP="00E87B34">
      <w:pPr>
        <w:shd w:val="clear" w:color="auto" w:fill="FFFFFF"/>
        <w:spacing w:line="293" w:lineRule="atLeast"/>
        <w:ind w:left="9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.2.4. jaunās šķirnes veidošanas un izmantošanas mērķi;</w:t>
      </w:r>
    </w:p>
    <w:p w14:paraId="181EE080" w14:textId="5FFC4BD6" w:rsidR="00E87B34" w:rsidRPr="00E87B34" w:rsidRDefault="00D1585A" w:rsidP="00E87B34">
      <w:pPr>
        <w:shd w:val="clear" w:color="auto" w:fill="FFFFFF"/>
        <w:spacing w:line="293" w:lineRule="atLeast"/>
        <w:ind w:left="9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.2.5. dzīvnieku morfoloģiskās pazīmes;</w:t>
      </w:r>
    </w:p>
    <w:p w14:paraId="73975C59" w14:textId="6CF62D20" w:rsidR="00E87B34" w:rsidRPr="00E87B34" w:rsidRDefault="00D1585A" w:rsidP="00E87B34">
      <w:pPr>
        <w:shd w:val="clear" w:color="auto" w:fill="FFFFFF"/>
        <w:spacing w:line="293" w:lineRule="atLeast"/>
        <w:ind w:left="9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.2.6. jaunās šķirnes īpatņu vidējos produktivitātes rādītājus;</w:t>
      </w:r>
    </w:p>
    <w:p w14:paraId="10BEB7F9" w14:textId="3B2E2367" w:rsidR="00E87B34" w:rsidRP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.3. informāciju par sieviešu un vīriešu kārtas īpatņu skaitu (ieskaitot vaislas materiālu);</w:t>
      </w:r>
    </w:p>
    <w:p w14:paraId="7FA485D3" w14:textId="74110D24" w:rsidR="00E87B34" w:rsidRDefault="00D1585A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9</w:t>
      </w:r>
      <w:r w:rsidR="00E87B34" w:rsidRPr="00E87B34">
        <w:rPr>
          <w:color w:val="414142"/>
          <w:sz w:val="28"/>
          <w:szCs w:val="28"/>
        </w:rPr>
        <w:t>.4. to ganāmpulku sarakstu, kas iesaistīti jaunās šķirnes izveidošanā (dzīvnieku skaits, vidējie produktivitātes rādītāji ganāmpulkā).</w:t>
      </w:r>
    </w:p>
    <w:p w14:paraId="3671DBA5" w14:textId="1A43B35D" w:rsidR="00171622" w:rsidRPr="00E87B34" w:rsidRDefault="00D1585A" w:rsidP="00171622">
      <w:pPr>
        <w:shd w:val="clear" w:color="auto" w:fill="FFFFFF"/>
        <w:spacing w:line="293" w:lineRule="atLeast"/>
        <w:ind w:firstLine="284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10</w:t>
      </w:r>
      <w:r w:rsidRPr="00D1585A">
        <w:rPr>
          <w:color w:val="414142"/>
          <w:sz w:val="28"/>
          <w:szCs w:val="28"/>
        </w:rPr>
        <w:t xml:space="preserve">. Piecu darbdienu laikā pēc iesnieguma saņemšanas par Latvijā izveidotas lauksaimniecības dzīvnieku šķirnes apstiprināšanu (turpmāk – iesniegums) (pielikums) saņemšanas </w:t>
      </w:r>
      <w:r w:rsidRPr="003832FD">
        <w:rPr>
          <w:color w:val="414142"/>
          <w:sz w:val="28"/>
          <w:szCs w:val="28"/>
        </w:rPr>
        <w:t xml:space="preserve">komisijas </w:t>
      </w:r>
      <w:r w:rsidR="00171622" w:rsidRPr="003832FD">
        <w:rPr>
          <w:color w:val="414142"/>
          <w:sz w:val="28"/>
          <w:szCs w:val="28"/>
        </w:rPr>
        <w:t>sekretārs</w:t>
      </w:r>
      <w:r w:rsidRPr="00D1585A">
        <w:rPr>
          <w:color w:val="414142"/>
          <w:sz w:val="28"/>
          <w:szCs w:val="28"/>
        </w:rPr>
        <w:t xml:space="preserve"> iepazīstina komisijas locekļus ar saņemtajiem dokumentiem, </w:t>
      </w:r>
      <w:r w:rsidR="008C51B8">
        <w:rPr>
          <w:color w:val="414142"/>
          <w:sz w:val="28"/>
          <w:szCs w:val="28"/>
        </w:rPr>
        <w:t xml:space="preserve">kā arī </w:t>
      </w:r>
      <w:r w:rsidRPr="00D1585A">
        <w:rPr>
          <w:color w:val="414142"/>
          <w:sz w:val="28"/>
          <w:szCs w:val="28"/>
        </w:rPr>
        <w:t>paredzamo komisijas sēdes norises laiku un darba kārtību.</w:t>
      </w:r>
    </w:p>
    <w:p w14:paraId="65AEDC99" w14:textId="68676F81" w:rsidR="00E87B34" w:rsidRPr="00E87B34" w:rsidRDefault="00E87B34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19" w:name="p11"/>
      <w:bookmarkStart w:id="20" w:name="p-398917"/>
      <w:bookmarkEnd w:id="19"/>
      <w:bookmarkEnd w:id="20"/>
      <w:r w:rsidRPr="00E87B34">
        <w:rPr>
          <w:color w:val="414142"/>
          <w:sz w:val="28"/>
          <w:szCs w:val="28"/>
        </w:rPr>
        <w:t>11. Komisija mēneša laikā pēc iesnieguma saņemšanas izvērtē jaunās šķirnes atbilstību šo noteikumu</w:t>
      </w:r>
      <w:r w:rsidR="00D1585A">
        <w:rPr>
          <w:color w:val="414142"/>
          <w:sz w:val="28"/>
          <w:szCs w:val="28"/>
        </w:rPr>
        <w:t xml:space="preserve"> </w:t>
      </w:r>
      <w:r w:rsidRPr="00E87B34">
        <w:rPr>
          <w:color w:val="414142"/>
          <w:sz w:val="28"/>
          <w:szCs w:val="28"/>
        </w:rPr>
        <w:t> </w:t>
      </w:r>
      <w:hyperlink r:id="rId9" w:anchor="p9" w:history="1">
        <w:r w:rsidR="00DC2D26">
          <w:rPr>
            <w:sz w:val="28"/>
            <w:szCs w:val="28"/>
          </w:rPr>
          <w:t>8</w:t>
        </w:r>
        <w:r w:rsidRPr="00171622">
          <w:rPr>
            <w:sz w:val="28"/>
            <w:szCs w:val="28"/>
          </w:rPr>
          <w:t>.</w:t>
        </w:r>
        <w:r w:rsidR="00C2120A" w:rsidRPr="00171622">
          <w:rPr>
            <w:sz w:val="28"/>
            <w:szCs w:val="28"/>
          </w:rPr>
          <w:t xml:space="preserve"> </w:t>
        </w:r>
        <w:r w:rsidRPr="00171622">
          <w:rPr>
            <w:sz w:val="28"/>
            <w:szCs w:val="28"/>
          </w:rPr>
          <w:t>punktā</w:t>
        </w:r>
      </w:hyperlink>
      <w:r w:rsidRPr="00E87B34">
        <w:rPr>
          <w:color w:val="414142"/>
          <w:sz w:val="28"/>
          <w:szCs w:val="28"/>
        </w:rPr>
        <w:t xml:space="preserve"> minētajiem kritērijiem un pieņem </w:t>
      </w:r>
      <w:r w:rsidR="00C2120A">
        <w:rPr>
          <w:color w:val="414142"/>
          <w:sz w:val="28"/>
          <w:szCs w:val="28"/>
        </w:rPr>
        <w:t xml:space="preserve">vienu no šādiem </w:t>
      </w:r>
      <w:r w:rsidRPr="00E87B34">
        <w:rPr>
          <w:color w:val="414142"/>
          <w:sz w:val="28"/>
          <w:szCs w:val="28"/>
        </w:rPr>
        <w:t>lēmum</w:t>
      </w:r>
      <w:r w:rsidR="00C2120A">
        <w:rPr>
          <w:color w:val="414142"/>
          <w:sz w:val="28"/>
          <w:szCs w:val="28"/>
        </w:rPr>
        <w:t>iem</w:t>
      </w:r>
      <w:r w:rsidRPr="00E87B34">
        <w:rPr>
          <w:color w:val="414142"/>
          <w:sz w:val="28"/>
          <w:szCs w:val="28"/>
        </w:rPr>
        <w:t>:</w:t>
      </w:r>
    </w:p>
    <w:p w14:paraId="0051B79F" w14:textId="2C1E84EB" w:rsidR="00E87B34" w:rsidRPr="00E87B34" w:rsidRDefault="00E87B34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 xml:space="preserve">11.1. </w:t>
      </w:r>
      <w:r w:rsidR="00002865">
        <w:rPr>
          <w:color w:val="414142"/>
          <w:sz w:val="28"/>
          <w:szCs w:val="28"/>
        </w:rPr>
        <w:t xml:space="preserve">apstiprināt </w:t>
      </w:r>
      <w:r w:rsidRPr="00E87B34">
        <w:rPr>
          <w:color w:val="414142"/>
          <w:sz w:val="28"/>
          <w:szCs w:val="28"/>
        </w:rPr>
        <w:t>jaun</w:t>
      </w:r>
      <w:r w:rsidR="00002865">
        <w:rPr>
          <w:color w:val="414142"/>
          <w:sz w:val="28"/>
          <w:szCs w:val="28"/>
        </w:rPr>
        <w:t>o šķirni</w:t>
      </w:r>
      <w:r w:rsidRPr="00E87B34">
        <w:rPr>
          <w:color w:val="414142"/>
          <w:sz w:val="28"/>
          <w:szCs w:val="28"/>
        </w:rPr>
        <w:t>;</w:t>
      </w:r>
    </w:p>
    <w:p w14:paraId="59FE00AA" w14:textId="3FCDB080" w:rsidR="00E87B34" w:rsidRPr="00E87B34" w:rsidRDefault="00E87B34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>11.2. atteik</w:t>
      </w:r>
      <w:r w:rsidR="003F1389">
        <w:rPr>
          <w:color w:val="414142"/>
          <w:sz w:val="28"/>
          <w:szCs w:val="28"/>
        </w:rPr>
        <w:t>t</w:t>
      </w:r>
      <w:r w:rsidRPr="00E87B34">
        <w:rPr>
          <w:color w:val="414142"/>
          <w:sz w:val="28"/>
          <w:szCs w:val="28"/>
        </w:rPr>
        <w:t xml:space="preserve"> </w:t>
      </w:r>
      <w:r w:rsidR="00002865">
        <w:rPr>
          <w:color w:val="414142"/>
          <w:sz w:val="28"/>
          <w:szCs w:val="28"/>
        </w:rPr>
        <w:t>jaunās šķirnes apstiprināšanu</w:t>
      </w:r>
      <w:r w:rsidRPr="00E87B34">
        <w:rPr>
          <w:color w:val="414142"/>
          <w:sz w:val="28"/>
          <w:szCs w:val="28"/>
        </w:rPr>
        <w:t>.</w:t>
      </w:r>
    </w:p>
    <w:p w14:paraId="006C528E" w14:textId="4B2E77FF" w:rsidR="00E87B34" w:rsidRPr="00E87B34" w:rsidRDefault="00E87B34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21" w:name="p12"/>
      <w:bookmarkStart w:id="22" w:name="p-398918"/>
      <w:bookmarkEnd w:id="21"/>
      <w:bookmarkEnd w:id="22"/>
      <w:r w:rsidRPr="00E87B34">
        <w:rPr>
          <w:color w:val="414142"/>
          <w:sz w:val="28"/>
          <w:szCs w:val="28"/>
        </w:rPr>
        <w:t>12.</w:t>
      </w:r>
      <w:r w:rsidR="00171622">
        <w:rPr>
          <w:color w:val="414142"/>
          <w:sz w:val="28"/>
          <w:szCs w:val="28"/>
        </w:rPr>
        <w:t xml:space="preserve"> </w:t>
      </w:r>
      <w:r w:rsidRPr="00E87B34">
        <w:rPr>
          <w:color w:val="414142"/>
          <w:sz w:val="28"/>
          <w:szCs w:val="28"/>
        </w:rPr>
        <w:t xml:space="preserve">Datu centrs komisijas apstiprinātās jaunās šķirnes reģistrē lauksaimniecības dzīvnieku šķirņu reģistrā, kas ietilpst datu centra pārziņā esošajā valsts informācijas sistēmā </w:t>
      </w:r>
      <w:r w:rsidR="008C7053">
        <w:rPr>
          <w:color w:val="414142"/>
          <w:sz w:val="28"/>
          <w:szCs w:val="28"/>
        </w:rPr>
        <w:t>“</w:t>
      </w:r>
      <w:r w:rsidRPr="005B6741">
        <w:rPr>
          <w:color w:val="414142"/>
          <w:sz w:val="28"/>
          <w:szCs w:val="28"/>
        </w:rPr>
        <w:t>Lauksaimniecības datu centra informācijas sistēma</w:t>
      </w:r>
      <w:r w:rsidR="008C7053">
        <w:rPr>
          <w:color w:val="414142"/>
          <w:sz w:val="28"/>
          <w:szCs w:val="28"/>
        </w:rPr>
        <w:t>”</w:t>
      </w:r>
      <w:r w:rsidRPr="005B6741">
        <w:rPr>
          <w:color w:val="414142"/>
          <w:sz w:val="28"/>
          <w:szCs w:val="28"/>
        </w:rPr>
        <w:t>.</w:t>
      </w:r>
      <w:r w:rsidRPr="00E87B34">
        <w:rPr>
          <w:color w:val="414142"/>
          <w:sz w:val="28"/>
          <w:szCs w:val="28"/>
        </w:rPr>
        <w:t xml:space="preserve"> Reģistrā norāda šādas ziņas:</w:t>
      </w:r>
    </w:p>
    <w:p w14:paraId="56A7B673" w14:textId="77777777" w:rsidR="00E87B34" w:rsidRPr="00E87B34" w:rsidRDefault="00E87B34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>12.1. sugu;</w:t>
      </w:r>
    </w:p>
    <w:p w14:paraId="7B0F41B3" w14:textId="77777777" w:rsidR="00E87B34" w:rsidRPr="00E87B34" w:rsidRDefault="00E87B34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>12.2. šķirnes nosaukumu un tā apzīmējumu;</w:t>
      </w:r>
    </w:p>
    <w:p w14:paraId="13587939" w14:textId="77777777" w:rsidR="00E87B34" w:rsidRPr="00E87B34" w:rsidRDefault="00E87B34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>12.3. šķirnes reģistrācijas datumu;</w:t>
      </w:r>
    </w:p>
    <w:p w14:paraId="442F49A9" w14:textId="77777777" w:rsidR="00E87B34" w:rsidRPr="00E87B34" w:rsidRDefault="00E87B34" w:rsidP="00E87B34">
      <w:pPr>
        <w:shd w:val="clear" w:color="auto" w:fill="FFFFFF"/>
        <w:spacing w:line="293" w:lineRule="atLeast"/>
        <w:ind w:left="600" w:firstLine="300"/>
        <w:jc w:val="both"/>
        <w:rPr>
          <w:color w:val="414142"/>
          <w:sz w:val="28"/>
          <w:szCs w:val="28"/>
        </w:rPr>
      </w:pPr>
      <w:r w:rsidRPr="00E87B34">
        <w:rPr>
          <w:color w:val="414142"/>
          <w:sz w:val="28"/>
          <w:szCs w:val="28"/>
        </w:rPr>
        <w:t>12.4. šķirnes izmantošanas virzienu (pēc produktivitātes).</w:t>
      </w:r>
    </w:p>
    <w:p w14:paraId="6529BCF2" w14:textId="1CBA0C0F" w:rsidR="00E87B34" w:rsidRPr="00E87B34" w:rsidRDefault="00E87B34" w:rsidP="00E87B34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23" w:name="p13"/>
      <w:bookmarkStart w:id="24" w:name="p-398919"/>
      <w:bookmarkEnd w:id="23"/>
      <w:bookmarkEnd w:id="24"/>
      <w:r w:rsidRPr="003832FD">
        <w:rPr>
          <w:color w:val="414142"/>
          <w:sz w:val="28"/>
          <w:szCs w:val="28"/>
        </w:rPr>
        <w:t xml:space="preserve">13. Ja komisija, izvērtējot </w:t>
      </w:r>
      <w:r w:rsidR="003F1389" w:rsidRPr="003832FD">
        <w:rPr>
          <w:color w:val="414142"/>
          <w:sz w:val="28"/>
          <w:szCs w:val="28"/>
        </w:rPr>
        <w:t xml:space="preserve">biedrības </w:t>
      </w:r>
      <w:r w:rsidRPr="003832FD">
        <w:rPr>
          <w:color w:val="414142"/>
          <w:sz w:val="28"/>
          <w:szCs w:val="28"/>
        </w:rPr>
        <w:t xml:space="preserve">iesniegtos dokumentus par jaunās šķirnes atbilstību šo </w:t>
      </w:r>
      <w:r w:rsidRPr="003832FD">
        <w:rPr>
          <w:sz w:val="28"/>
          <w:szCs w:val="28"/>
        </w:rPr>
        <w:t>noteikumu </w:t>
      </w:r>
      <w:r w:rsidR="002351E1" w:rsidRPr="003832FD">
        <w:rPr>
          <w:sz w:val="28"/>
          <w:szCs w:val="28"/>
        </w:rPr>
        <w:t>8</w:t>
      </w:r>
      <w:r w:rsidRPr="003832FD">
        <w:rPr>
          <w:sz w:val="28"/>
          <w:szCs w:val="28"/>
        </w:rPr>
        <w:t>.</w:t>
      </w:r>
      <w:r w:rsidR="00EC41BA" w:rsidRPr="003832FD">
        <w:rPr>
          <w:sz w:val="28"/>
          <w:szCs w:val="28"/>
        </w:rPr>
        <w:t xml:space="preserve"> </w:t>
      </w:r>
      <w:r w:rsidRPr="003832FD">
        <w:rPr>
          <w:sz w:val="28"/>
          <w:szCs w:val="28"/>
        </w:rPr>
        <w:t>punktā </w:t>
      </w:r>
      <w:r w:rsidRPr="003832FD">
        <w:rPr>
          <w:color w:val="414142"/>
          <w:sz w:val="28"/>
          <w:szCs w:val="28"/>
        </w:rPr>
        <w:t xml:space="preserve">minētajiem kritērijiem, konstatē trūkumus, tā </w:t>
      </w:r>
      <w:r w:rsidR="00171622" w:rsidRPr="003832FD">
        <w:rPr>
          <w:color w:val="414142"/>
          <w:sz w:val="28"/>
          <w:szCs w:val="28"/>
        </w:rPr>
        <w:t xml:space="preserve">lūdz iesniedzēju </w:t>
      </w:r>
      <w:r w:rsidR="008C51B8">
        <w:rPr>
          <w:color w:val="414142"/>
          <w:sz w:val="28"/>
          <w:szCs w:val="28"/>
        </w:rPr>
        <w:t xml:space="preserve">tos </w:t>
      </w:r>
      <w:r w:rsidR="008C51B8" w:rsidRPr="003832FD">
        <w:rPr>
          <w:color w:val="414142"/>
          <w:sz w:val="28"/>
          <w:szCs w:val="28"/>
        </w:rPr>
        <w:t>novērst</w:t>
      </w:r>
      <w:r w:rsidRPr="003832FD">
        <w:rPr>
          <w:color w:val="414142"/>
          <w:sz w:val="28"/>
          <w:szCs w:val="28"/>
        </w:rPr>
        <w:t xml:space="preserve">10 dienu </w:t>
      </w:r>
      <w:r w:rsidR="00171622" w:rsidRPr="003832FD">
        <w:rPr>
          <w:color w:val="414142"/>
          <w:sz w:val="28"/>
          <w:szCs w:val="28"/>
        </w:rPr>
        <w:t>laikā</w:t>
      </w:r>
      <w:proofErr w:type="gramStart"/>
      <w:r w:rsidR="00171622" w:rsidRPr="003832FD">
        <w:rPr>
          <w:color w:val="414142"/>
          <w:sz w:val="28"/>
          <w:szCs w:val="28"/>
        </w:rPr>
        <w:t xml:space="preserve"> .</w:t>
      </w:r>
      <w:proofErr w:type="gramEnd"/>
      <w:r w:rsidR="00171622">
        <w:rPr>
          <w:color w:val="414142"/>
          <w:sz w:val="28"/>
          <w:szCs w:val="28"/>
        </w:rPr>
        <w:t xml:space="preserve"> </w:t>
      </w:r>
    </w:p>
    <w:p w14:paraId="0D4286FB" w14:textId="67A42E89" w:rsidR="00E87B34" w:rsidRPr="00E87B34" w:rsidRDefault="00E87B34" w:rsidP="005B6741">
      <w:pPr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25" w:name="p14"/>
      <w:bookmarkStart w:id="26" w:name="p-398920"/>
      <w:bookmarkEnd w:id="25"/>
      <w:bookmarkEnd w:id="26"/>
      <w:r w:rsidRPr="00E87B34">
        <w:rPr>
          <w:color w:val="414142"/>
          <w:sz w:val="28"/>
          <w:szCs w:val="28"/>
        </w:rPr>
        <w:t xml:space="preserve">14. Ja </w:t>
      </w:r>
      <w:r w:rsidR="00DF62AA">
        <w:rPr>
          <w:color w:val="414142"/>
          <w:sz w:val="28"/>
          <w:szCs w:val="28"/>
        </w:rPr>
        <w:t xml:space="preserve">biedrība </w:t>
      </w:r>
      <w:r w:rsidRPr="00E87B34">
        <w:rPr>
          <w:color w:val="414142"/>
          <w:sz w:val="28"/>
          <w:szCs w:val="28"/>
        </w:rPr>
        <w:t>komisijas lēmumā noteiktajā termiņā nenovērš norādītos trūkumus, komisija pieņem lēmumu par atteikumu apstiprināt jauno šķirni.</w:t>
      </w:r>
    </w:p>
    <w:p w14:paraId="4C40F059" w14:textId="1C8C0222" w:rsidR="00E87B34" w:rsidRPr="00E87B34" w:rsidRDefault="00E87B34" w:rsidP="005B6741">
      <w:pPr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27" w:name="p15"/>
      <w:bookmarkStart w:id="28" w:name="p-398921"/>
      <w:bookmarkEnd w:id="27"/>
      <w:bookmarkEnd w:id="28"/>
      <w:r w:rsidRPr="005B6741">
        <w:rPr>
          <w:color w:val="414142"/>
          <w:sz w:val="28"/>
          <w:szCs w:val="28"/>
        </w:rPr>
        <w:t xml:space="preserve">15. Komisijas lēmumu var apstrīdēt mēneša laikā </w:t>
      </w:r>
      <w:r w:rsidR="005B6741" w:rsidRPr="005B6741">
        <w:rPr>
          <w:color w:val="414142"/>
          <w:sz w:val="28"/>
          <w:szCs w:val="28"/>
        </w:rPr>
        <w:t>no tā spēkā stāšanās dienas</w:t>
      </w:r>
      <w:r w:rsidRPr="005B6741">
        <w:rPr>
          <w:color w:val="414142"/>
          <w:sz w:val="28"/>
          <w:szCs w:val="28"/>
        </w:rPr>
        <w:t>, iesniedzot attiecīgu iesniegumu datu centra direktoram. Datu centra direktora pieņemto lēmumu var pārsūdzēt tiesā </w:t>
      </w:r>
      <w:r w:rsidRPr="005B6741">
        <w:rPr>
          <w:sz w:val="28"/>
          <w:szCs w:val="28"/>
        </w:rPr>
        <w:t xml:space="preserve">Administratīvā procesa likumā </w:t>
      </w:r>
      <w:r w:rsidRPr="005B6741">
        <w:rPr>
          <w:color w:val="414142"/>
          <w:sz w:val="28"/>
          <w:szCs w:val="28"/>
        </w:rPr>
        <w:t>noteiktajā kārtībā.</w:t>
      </w:r>
      <w:r w:rsidR="002351E1">
        <w:rPr>
          <w:color w:val="414142"/>
          <w:sz w:val="28"/>
          <w:szCs w:val="28"/>
        </w:rPr>
        <w:t xml:space="preserve"> </w:t>
      </w:r>
    </w:p>
    <w:p w14:paraId="6B092DB1" w14:textId="77777777" w:rsidR="00C17DFA" w:rsidRDefault="00C17DFA" w:rsidP="002879B3">
      <w:pPr>
        <w:jc w:val="both"/>
        <w:rPr>
          <w:bCs/>
          <w:sz w:val="28"/>
          <w:szCs w:val="28"/>
        </w:rPr>
      </w:pPr>
    </w:p>
    <w:p w14:paraId="1DE8818D" w14:textId="77777777" w:rsidR="00EF0C3C" w:rsidRPr="002879B3" w:rsidRDefault="00EF0C3C" w:rsidP="002879B3">
      <w:pPr>
        <w:jc w:val="both"/>
        <w:rPr>
          <w:bCs/>
          <w:sz w:val="28"/>
          <w:szCs w:val="28"/>
        </w:rPr>
      </w:pPr>
    </w:p>
    <w:p w14:paraId="5A2ADAB5" w14:textId="63C91488" w:rsidR="00C17DFA" w:rsidRPr="00C17DFA" w:rsidRDefault="00C17DFA" w:rsidP="00C17DFA">
      <w:pPr>
        <w:pStyle w:val="Sarakstarindkopa"/>
        <w:ind w:left="426"/>
        <w:jc w:val="both"/>
        <w:rPr>
          <w:bCs/>
          <w:sz w:val="28"/>
          <w:szCs w:val="28"/>
        </w:rPr>
      </w:pPr>
      <w:r w:rsidRPr="00341623">
        <w:rPr>
          <w:bCs/>
          <w:sz w:val="28"/>
          <w:szCs w:val="28"/>
        </w:rPr>
        <w:t xml:space="preserve">Ministru </w:t>
      </w:r>
      <w:r w:rsidRPr="00C17DFA">
        <w:rPr>
          <w:bCs/>
          <w:sz w:val="28"/>
          <w:szCs w:val="28"/>
        </w:rPr>
        <w:t>prezidents</w:t>
      </w:r>
      <w:r w:rsidR="00341623">
        <w:rPr>
          <w:bCs/>
          <w:sz w:val="28"/>
          <w:szCs w:val="28"/>
        </w:rPr>
        <w:tab/>
      </w:r>
      <w:r w:rsidR="00341623">
        <w:rPr>
          <w:bCs/>
          <w:sz w:val="28"/>
          <w:szCs w:val="28"/>
        </w:rPr>
        <w:tab/>
      </w:r>
      <w:r w:rsidR="00341623">
        <w:rPr>
          <w:bCs/>
          <w:sz w:val="28"/>
          <w:szCs w:val="28"/>
        </w:rPr>
        <w:tab/>
      </w:r>
      <w:r w:rsidR="00341623">
        <w:rPr>
          <w:bCs/>
          <w:sz w:val="28"/>
          <w:szCs w:val="28"/>
        </w:rPr>
        <w:tab/>
      </w:r>
      <w:r w:rsidR="00EF0C3C">
        <w:rPr>
          <w:bCs/>
          <w:sz w:val="28"/>
          <w:szCs w:val="28"/>
        </w:rPr>
        <w:tab/>
      </w:r>
      <w:r w:rsidR="00A5076A">
        <w:rPr>
          <w:bCs/>
          <w:sz w:val="28"/>
          <w:szCs w:val="28"/>
        </w:rPr>
        <w:t>Arturs Krišjānis Kariņš</w:t>
      </w:r>
    </w:p>
    <w:p w14:paraId="391531E3" w14:textId="0A37358C" w:rsidR="00C17DFA" w:rsidRPr="00C17DFA" w:rsidRDefault="00C17DFA" w:rsidP="00C17DFA">
      <w:pPr>
        <w:pStyle w:val="Sarakstarindkopa"/>
        <w:ind w:left="426"/>
        <w:jc w:val="both"/>
        <w:rPr>
          <w:bCs/>
          <w:sz w:val="28"/>
          <w:szCs w:val="28"/>
        </w:rPr>
      </w:pPr>
    </w:p>
    <w:p w14:paraId="7D27AD06" w14:textId="77777777" w:rsidR="00C17DFA" w:rsidRPr="00C17DFA" w:rsidRDefault="00C17DFA" w:rsidP="00C17DFA">
      <w:pPr>
        <w:pStyle w:val="Sarakstarindkopa"/>
        <w:ind w:left="426"/>
        <w:jc w:val="both"/>
        <w:rPr>
          <w:bCs/>
          <w:sz w:val="28"/>
          <w:szCs w:val="28"/>
        </w:rPr>
      </w:pPr>
    </w:p>
    <w:p w14:paraId="7625BE08" w14:textId="34258192" w:rsidR="004804B6" w:rsidRPr="004D7327" w:rsidRDefault="00C17DFA" w:rsidP="00C17DFA">
      <w:pPr>
        <w:pStyle w:val="Sarakstarindkopa"/>
        <w:ind w:left="426"/>
        <w:jc w:val="both"/>
        <w:rPr>
          <w:bCs/>
          <w:color w:val="70AD47" w:themeColor="accent6"/>
          <w:sz w:val="28"/>
          <w:szCs w:val="28"/>
        </w:rPr>
      </w:pPr>
      <w:r w:rsidRPr="00C17DFA">
        <w:rPr>
          <w:bCs/>
          <w:sz w:val="28"/>
          <w:szCs w:val="28"/>
        </w:rPr>
        <w:t>Zemkopības ministrs</w:t>
      </w:r>
      <w:r w:rsidR="00EF0C3C">
        <w:rPr>
          <w:bCs/>
          <w:sz w:val="28"/>
          <w:szCs w:val="28"/>
        </w:rPr>
        <w:tab/>
      </w:r>
      <w:r w:rsidR="00EF0C3C">
        <w:rPr>
          <w:bCs/>
          <w:sz w:val="28"/>
          <w:szCs w:val="28"/>
        </w:rPr>
        <w:tab/>
      </w:r>
      <w:r w:rsidR="00EF0C3C">
        <w:rPr>
          <w:bCs/>
          <w:sz w:val="28"/>
          <w:szCs w:val="28"/>
        </w:rPr>
        <w:tab/>
      </w:r>
      <w:r w:rsidR="00EF0C3C">
        <w:rPr>
          <w:bCs/>
          <w:sz w:val="28"/>
          <w:szCs w:val="28"/>
        </w:rPr>
        <w:tab/>
      </w:r>
      <w:r w:rsidR="00EF0C3C">
        <w:rPr>
          <w:bCs/>
          <w:sz w:val="28"/>
          <w:szCs w:val="28"/>
        </w:rPr>
        <w:tab/>
      </w:r>
      <w:r w:rsidR="00A5076A">
        <w:rPr>
          <w:bCs/>
          <w:sz w:val="28"/>
          <w:szCs w:val="28"/>
        </w:rPr>
        <w:t>Kaspars Gerhards</w:t>
      </w:r>
    </w:p>
    <w:sectPr w:rsidR="004804B6" w:rsidRPr="004D7327" w:rsidSect="00EF0C3C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F8D05" w14:textId="77777777" w:rsidR="00995A0C" w:rsidRDefault="00995A0C" w:rsidP="00C17DFA">
      <w:r>
        <w:separator/>
      </w:r>
    </w:p>
  </w:endnote>
  <w:endnote w:type="continuationSeparator" w:id="0">
    <w:p w14:paraId="0B99EA46" w14:textId="77777777" w:rsidR="00995A0C" w:rsidRDefault="00995A0C" w:rsidP="00C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00EB" w14:textId="0F071044" w:rsidR="00C17DFA" w:rsidRPr="00EF0C3C" w:rsidRDefault="00EF0C3C" w:rsidP="00EF0C3C">
    <w:pPr>
      <w:pStyle w:val="Kjene"/>
    </w:pPr>
    <w:r w:rsidRPr="00EF0C3C">
      <w:rPr>
        <w:sz w:val="20"/>
        <w:szCs w:val="20"/>
      </w:rPr>
      <w:t>ZMnot_250219_jaunaskirne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B9D7" w14:textId="3A4FC9CC" w:rsidR="00AC30B4" w:rsidRPr="00EF0C3C" w:rsidRDefault="00EF0C3C" w:rsidP="00EF0C3C">
    <w:pPr>
      <w:pStyle w:val="Kjene"/>
    </w:pPr>
    <w:r w:rsidRPr="00EF0C3C">
      <w:rPr>
        <w:sz w:val="20"/>
        <w:szCs w:val="20"/>
      </w:rPr>
      <w:t>ZMnot_250219_jaunaskirne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C9A2" w14:textId="77777777" w:rsidR="00995A0C" w:rsidRDefault="00995A0C" w:rsidP="00C17DFA">
      <w:r>
        <w:separator/>
      </w:r>
    </w:p>
  </w:footnote>
  <w:footnote w:type="continuationSeparator" w:id="0">
    <w:p w14:paraId="4414AAEA" w14:textId="77777777" w:rsidR="00995A0C" w:rsidRDefault="00995A0C" w:rsidP="00C1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10193"/>
      <w:docPartObj>
        <w:docPartGallery w:val="Page Numbers (Top of Page)"/>
        <w:docPartUnique/>
      </w:docPartObj>
    </w:sdtPr>
    <w:sdtEndPr/>
    <w:sdtContent>
      <w:p w14:paraId="5F1B07EB" w14:textId="5A27BB8B" w:rsidR="000E049E" w:rsidRDefault="000E049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3C">
          <w:rPr>
            <w:noProof/>
          </w:rPr>
          <w:t>2</w:t>
        </w:r>
        <w:r>
          <w:fldChar w:fldCharType="end"/>
        </w:r>
      </w:p>
    </w:sdtContent>
  </w:sdt>
  <w:p w14:paraId="2B0BB6E3" w14:textId="77777777" w:rsidR="000E049E" w:rsidRDefault="000E049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C59"/>
    <w:multiLevelType w:val="multilevel"/>
    <w:tmpl w:val="BBE0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585263"/>
    <w:multiLevelType w:val="hybridMultilevel"/>
    <w:tmpl w:val="B70CDB4C"/>
    <w:lvl w:ilvl="0" w:tplc="A5ECBC3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A5A"/>
    <w:multiLevelType w:val="hybridMultilevel"/>
    <w:tmpl w:val="FBF45E62"/>
    <w:lvl w:ilvl="0" w:tplc="0C883D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14142"/>
        <w:sz w:val="28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026"/>
    <w:multiLevelType w:val="hybridMultilevel"/>
    <w:tmpl w:val="2A4E62CE"/>
    <w:lvl w:ilvl="0" w:tplc="0426000F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7C95AB2"/>
    <w:multiLevelType w:val="multilevel"/>
    <w:tmpl w:val="C3866CA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5" w15:restartNumberingAfterBreak="0">
    <w:nsid w:val="47FE1C96"/>
    <w:multiLevelType w:val="hybridMultilevel"/>
    <w:tmpl w:val="C3120F7C"/>
    <w:lvl w:ilvl="0" w:tplc="9D1A71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F0870"/>
    <w:multiLevelType w:val="hybridMultilevel"/>
    <w:tmpl w:val="A00A2AE2"/>
    <w:lvl w:ilvl="0" w:tplc="09B6EB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47930"/>
    <w:multiLevelType w:val="hybridMultilevel"/>
    <w:tmpl w:val="5DA4B98A"/>
    <w:lvl w:ilvl="0" w:tplc="89748B1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47C1C"/>
    <w:multiLevelType w:val="hybridMultilevel"/>
    <w:tmpl w:val="3BD26E8E"/>
    <w:lvl w:ilvl="0" w:tplc="6CAED7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589C"/>
    <w:multiLevelType w:val="hybridMultilevel"/>
    <w:tmpl w:val="2AD4796E"/>
    <w:lvl w:ilvl="0" w:tplc="9A1EDF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E227C"/>
    <w:multiLevelType w:val="hybridMultilevel"/>
    <w:tmpl w:val="DDFCB7D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2"/>
    <w:rsid w:val="00002865"/>
    <w:rsid w:val="000369A6"/>
    <w:rsid w:val="00041FC4"/>
    <w:rsid w:val="0004707D"/>
    <w:rsid w:val="00086ECD"/>
    <w:rsid w:val="000902C1"/>
    <w:rsid w:val="00092FAD"/>
    <w:rsid w:val="000C50A3"/>
    <w:rsid w:val="000D391E"/>
    <w:rsid w:val="000E049E"/>
    <w:rsid w:val="000E3152"/>
    <w:rsid w:val="000E5217"/>
    <w:rsid w:val="000F17FF"/>
    <w:rsid w:val="00133F9A"/>
    <w:rsid w:val="0014111C"/>
    <w:rsid w:val="00156C5A"/>
    <w:rsid w:val="00157A0C"/>
    <w:rsid w:val="00171622"/>
    <w:rsid w:val="00185978"/>
    <w:rsid w:val="0019046C"/>
    <w:rsid w:val="001B5934"/>
    <w:rsid w:val="001C4114"/>
    <w:rsid w:val="001D34DD"/>
    <w:rsid w:val="001D6B82"/>
    <w:rsid w:val="002123FD"/>
    <w:rsid w:val="00221BE1"/>
    <w:rsid w:val="002351E1"/>
    <w:rsid w:val="00242F3B"/>
    <w:rsid w:val="00246F02"/>
    <w:rsid w:val="00256CF6"/>
    <w:rsid w:val="00257BA7"/>
    <w:rsid w:val="002817A4"/>
    <w:rsid w:val="002879B3"/>
    <w:rsid w:val="00287D16"/>
    <w:rsid w:val="00290460"/>
    <w:rsid w:val="002923EF"/>
    <w:rsid w:val="0029658D"/>
    <w:rsid w:val="00296C9D"/>
    <w:rsid w:val="002A23A4"/>
    <w:rsid w:val="002B0EDA"/>
    <w:rsid w:val="002B20A5"/>
    <w:rsid w:val="002B480C"/>
    <w:rsid w:val="002C3787"/>
    <w:rsid w:val="002D0274"/>
    <w:rsid w:val="002D3696"/>
    <w:rsid w:val="002E5576"/>
    <w:rsid w:val="002F5D50"/>
    <w:rsid w:val="00323545"/>
    <w:rsid w:val="00331566"/>
    <w:rsid w:val="0033553E"/>
    <w:rsid w:val="003407CC"/>
    <w:rsid w:val="00341623"/>
    <w:rsid w:val="00347583"/>
    <w:rsid w:val="00363BFA"/>
    <w:rsid w:val="003643F6"/>
    <w:rsid w:val="003832FD"/>
    <w:rsid w:val="00385481"/>
    <w:rsid w:val="00391813"/>
    <w:rsid w:val="003A0C31"/>
    <w:rsid w:val="003B57F4"/>
    <w:rsid w:val="003C55B6"/>
    <w:rsid w:val="003E0E64"/>
    <w:rsid w:val="003E1B7E"/>
    <w:rsid w:val="003F1389"/>
    <w:rsid w:val="003F77DB"/>
    <w:rsid w:val="004040DE"/>
    <w:rsid w:val="004056F6"/>
    <w:rsid w:val="00412E8B"/>
    <w:rsid w:val="00431598"/>
    <w:rsid w:val="00432028"/>
    <w:rsid w:val="004604DE"/>
    <w:rsid w:val="00460D65"/>
    <w:rsid w:val="00462CDF"/>
    <w:rsid w:val="004804B6"/>
    <w:rsid w:val="004B198D"/>
    <w:rsid w:val="004B1FC8"/>
    <w:rsid w:val="004B2732"/>
    <w:rsid w:val="004B7C11"/>
    <w:rsid w:val="004D7327"/>
    <w:rsid w:val="004E0ACD"/>
    <w:rsid w:val="004F0D1B"/>
    <w:rsid w:val="00501680"/>
    <w:rsid w:val="005020D0"/>
    <w:rsid w:val="00506C5F"/>
    <w:rsid w:val="00513DAE"/>
    <w:rsid w:val="00556AE4"/>
    <w:rsid w:val="005701A6"/>
    <w:rsid w:val="00581CDE"/>
    <w:rsid w:val="005A4CE6"/>
    <w:rsid w:val="005A71E7"/>
    <w:rsid w:val="005B2AC2"/>
    <w:rsid w:val="005B6741"/>
    <w:rsid w:val="005D602C"/>
    <w:rsid w:val="005F6CBE"/>
    <w:rsid w:val="00613195"/>
    <w:rsid w:val="00617F5D"/>
    <w:rsid w:val="0062777F"/>
    <w:rsid w:val="006315F0"/>
    <w:rsid w:val="00642192"/>
    <w:rsid w:val="00645C90"/>
    <w:rsid w:val="00674276"/>
    <w:rsid w:val="00675451"/>
    <w:rsid w:val="00687403"/>
    <w:rsid w:val="00691D14"/>
    <w:rsid w:val="006A366F"/>
    <w:rsid w:val="006D3936"/>
    <w:rsid w:val="006D4BB5"/>
    <w:rsid w:val="006E13C2"/>
    <w:rsid w:val="006E66EA"/>
    <w:rsid w:val="007022A4"/>
    <w:rsid w:val="00710AB5"/>
    <w:rsid w:val="0071130B"/>
    <w:rsid w:val="00717F22"/>
    <w:rsid w:val="00725452"/>
    <w:rsid w:val="00725A8D"/>
    <w:rsid w:val="00727617"/>
    <w:rsid w:val="007321E4"/>
    <w:rsid w:val="00736AD5"/>
    <w:rsid w:val="00747B4E"/>
    <w:rsid w:val="0075268B"/>
    <w:rsid w:val="0077377A"/>
    <w:rsid w:val="00773E23"/>
    <w:rsid w:val="007822FE"/>
    <w:rsid w:val="007829A1"/>
    <w:rsid w:val="00784455"/>
    <w:rsid w:val="007B02EE"/>
    <w:rsid w:val="007F583D"/>
    <w:rsid w:val="007F775F"/>
    <w:rsid w:val="00856B72"/>
    <w:rsid w:val="00857D5D"/>
    <w:rsid w:val="00864D96"/>
    <w:rsid w:val="00877799"/>
    <w:rsid w:val="00886B02"/>
    <w:rsid w:val="00895CFD"/>
    <w:rsid w:val="008C3E70"/>
    <w:rsid w:val="008C51B8"/>
    <w:rsid w:val="008C7053"/>
    <w:rsid w:val="008C776C"/>
    <w:rsid w:val="008D5E18"/>
    <w:rsid w:val="00900120"/>
    <w:rsid w:val="0092722E"/>
    <w:rsid w:val="00933952"/>
    <w:rsid w:val="00946E32"/>
    <w:rsid w:val="009479F6"/>
    <w:rsid w:val="00950FE9"/>
    <w:rsid w:val="00965CD2"/>
    <w:rsid w:val="00995A0C"/>
    <w:rsid w:val="009A7175"/>
    <w:rsid w:val="009B4D35"/>
    <w:rsid w:val="009C4657"/>
    <w:rsid w:val="009D0C17"/>
    <w:rsid w:val="009D3D82"/>
    <w:rsid w:val="009E57B3"/>
    <w:rsid w:val="009F26D3"/>
    <w:rsid w:val="009F774F"/>
    <w:rsid w:val="00A02F1A"/>
    <w:rsid w:val="00A10FAA"/>
    <w:rsid w:val="00A22CA9"/>
    <w:rsid w:val="00A26755"/>
    <w:rsid w:val="00A30E40"/>
    <w:rsid w:val="00A3790F"/>
    <w:rsid w:val="00A437E4"/>
    <w:rsid w:val="00A44D1D"/>
    <w:rsid w:val="00A45E3D"/>
    <w:rsid w:val="00A5076A"/>
    <w:rsid w:val="00A573B2"/>
    <w:rsid w:val="00A75732"/>
    <w:rsid w:val="00A80E78"/>
    <w:rsid w:val="00A822D0"/>
    <w:rsid w:val="00A84AC6"/>
    <w:rsid w:val="00A86682"/>
    <w:rsid w:val="00AA28F0"/>
    <w:rsid w:val="00AB21FD"/>
    <w:rsid w:val="00AB3C55"/>
    <w:rsid w:val="00AC30B4"/>
    <w:rsid w:val="00AD0D1F"/>
    <w:rsid w:val="00B04166"/>
    <w:rsid w:val="00B23927"/>
    <w:rsid w:val="00B41954"/>
    <w:rsid w:val="00B45A46"/>
    <w:rsid w:val="00B52216"/>
    <w:rsid w:val="00B54EED"/>
    <w:rsid w:val="00B62A9D"/>
    <w:rsid w:val="00B817E1"/>
    <w:rsid w:val="00B8352E"/>
    <w:rsid w:val="00B922AB"/>
    <w:rsid w:val="00B9718D"/>
    <w:rsid w:val="00BA3DC6"/>
    <w:rsid w:val="00BB3BAB"/>
    <w:rsid w:val="00BB40C6"/>
    <w:rsid w:val="00BD6F7B"/>
    <w:rsid w:val="00BF010C"/>
    <w:rsid w:val="00C003DB"/>
    <w:rsid w:val="00C02B73"/>
    <w:rsid w:val="00C17DFA"/>
    <w:rsid w:val="00C2120A"/>
    <w:rsid w:val="00C30EDC"/>
    <w:rsid w:val="00C31B9D"/>
    <w:rsid w:val="00C32F0F"/>
    <w:rsid w:val="00C33106"/>
    <w:rsid w:val="00C6476A"/>
    <w:rsid w:val="00C8521A"/>
    <w:rsid w:val="00CA687C"/>
    <w:rsid w:val="00CB2758"/>
    <w:rsid w:val="00CC39A1"/>
    <w:rsid w:val="00CE2990"/>
    <w:rsid w:val="00CE4BE0"/>
    <w:rsid w:val="00D00EFD"/>
    <w:rsid w:val="00D03880"/>
    <w:rsid w:val="00D04E20"/>
    <w:rsid w:val="00D1585A"/>
    <w:rsid w:val="00D30038"/>
    <w:rsid w:val="00D513C6"/>
    <w:rsid w:val="00D57A60"/>
    <w:rsid w:val="00D628B9"/>
    <w:rsid w:val="00D754F2"/>
    <w:rsid w:val="00D84827"/>
    <w:rsid w:val="00D84869"/>
    <w:rsid w:val="00DB44AE"/>
    <w:rsid w:val="00DC0B02"/>
    <w:rsid w:val="00DC1056"/>
    <w:rsid w:val="00DC1B41"/>
    <w:rsid w:val="00DC2D26"/>
    <w:rsid w:val="00DC6F4D"/>
    <w:rsid w:val="00DF62AA"/>
    <w:rsid w:val="00E12964"/>
    <w:rsid w:val="00E14B42"/>
    <w:rsid w:val="00E26E5D"/>
    <w:rsid w:val="00E45260"/>
    <w:rsid w:val="00E525CE"/>
    <w:rsid w:val="00E61433"/>
    <w:rsid w:val="00E64379"/>
    <w:rsid w:val="00E65DAB"/>
    <w:rsid w:val="00E82756"/>
    <w:rsid w:val="00E87B34"/>
    <w:rsid w:val="00E945FA"/>
    <w:rsid w:val="00E9545D"/>
    <w:rsid w:val="00E9645D"/>
    <w:rsid w:val="00EC41BA"/>
    <w:rsid w:val="00ED1AEF"/>
    <w:rsid w:val="00ED4EEC"/>
    <w:rsid w:val="00EF0C3C"/>
    <w:rsid w:val="00EF73A0"/>
    <w:rsid w:val="00F01B07"/>
    <w:rsid w:val="00F204F3"/>
    <w:rsid w:val="00F35460"/>
    <w:rsid w:val="00F3796D"/>
    <w:rsid w:val="00F37BB4"/>
    <w:rsid w:val="00F47BB5"/>
    <w:rsid w:val="00F541BB"/>
    <w:rsid w:val="00F65ACC"/>
    <w:rsid w:val="00F663F9"/>
    <w:rsid w:val="00F73A07"/>
    <w:rsid w:val="00F84084"/>
    <w:rsid w:val="00FA0A2C"/>
    <w:rsid w:val="00FA1F1C"/>
    <w:rsid w:val="00FA5C1A"/>
    <w:rsid w:val="00FB18E1"/>
    <w:rsid w:val="00FB4684"/>
    <w:rsid w:val="00FC2943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7D5"/>
  <w15:docId w15:val="{1016ECEC-A386-44D1-945D-EC57E9C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2AC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47B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7B4E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rsid w:val="001B5934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0369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69A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69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69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69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17DFA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17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17DF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17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6E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22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322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9083-D5F6-44E0-8C2F-6A0E8D6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“Lauksaimniecības dzīvnieku šķirnes apstiprināšanas un reģistrēšanas kārtība” sākotnējās ietekmes novērtējuma ziņojums</dc:title>
  <dc:subject>Noteikumu projekts</dc:subject>
  <dc:creator>Anna Želtkovska</dc:creator>
  <dc:description>Želtkovska 67027039_x000d_
anna.zeltkovska@zm.gov.lv</dc:description>
  <cp:lastModifiedBy>Kristiāna Sebre</cp:lastModifiedBy>
  <cp:revision>5</cp:revision>
  <cp:lastPrinted>2019-02-18T06:50:00Z</cp:lastPrinted>
  <dcterms:created xsi:type="dcterms:W3CDTF">2019-02-21T13:05:00Z</dcterms:created>
  <dcterms:modified xsi:type="dcterms:W3CDTF">2019-02-25T08:17:00Z</dcterms:modified>
</cp:coreProperties>
</file>