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59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578B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659B">
        <w:rPr>
          <w:rFonts w:ascii="Times New Roman" w:eastAsia="Times New Roman" w:hAnsi="Times New Roman" w:cs="Times New Roman"/>
          <w:sz w:val="28"/>
          <w:szCs w:val="28"/>
        </w:rPr>
        <w:t>. gada</w:t>
      </w:r>
      <w:proofErr w:type="gramStart"/>
      <w:r w:rsidRPr="000565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7F58">
        <w:rPr>
          <w:rFonts w:ascii="Times New Roman" w:eastAsia="Times New Roman" w:hAnsi="Times New Roman" w:cs="Times New Roman"/>
          <w:sz w:val="28"/>
          <w:szCs w:val="28"/>
        </w:rPr>
        <w:t xml:space="preserve">    .</w:t>
      </w:r>
      <w:proofErr w:type="gramEnd"/>
      <w:r w:rsidR="00487F58">
        <w:rPr>
          <w:rFonts w:ascii="Times New Roman" w:eastAsia="Times New Roman" w:hAnsi="Times New Roman" w:cs="Times New Roman"/>
          <w:sz w:val="28"/>
          <w:szCs w:val="28"/>
        </w:rPr>
        <w:t>februārī</w:t>
      </w:r>
      <w:r w:rsidRPr="000565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5659B">
        <w:rPr>
          <w:rFonts w:ascii="Times New Roman" w:eastAsia="Times New Roman" w:hAnsi="Times New Roman" w:cs="Times New Roman"/>
          <w:sz w:val="28"/>
          <w:szCs w:val="28"/>
        </w:rPr>
        <w:tab/>
      </w:r>
      <w:r w:rsidR="00771C3D">
        <w:rPr>
          <w:rFonts w:ascii="Times New Roman" w:eastAsia="Times New Roman" w:hAnsi="Times New Roman" w:cs="Times New Roman"/>
          <w:sz w:val="28"/>
          <w:szCs w:val="28"/>
        </w:rPr>
        <w:t>Rīkojums</w:t>
      </w:r>
      <w:r w:rsidR="00771C3D" w:rsidRPr="000565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59B">
        <w:rPr>
          <w:rFonts w:ascii="Times New Roman" w:eastAsia="Times New Roman" w:hAnsi="Times New Roman" w:cs="Times New Roman"/>
          <w:sz w:val="28"/>
          <w:szCs w:val="28"/>
        </w:rPr>
        <w:t xml:space="preserve">Nr.    </w:t>
      </w:r>
    </w:p>
    <w:p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659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05659B">
        <w:rPr>
          <w:rFonts w:ascii="Times New Roman" w:eastAsia="Times New Roman" w:hAnsi="Times New Roman" w:cs="Times New Roman"/>
          <w:sz w:val="28"/>
          <w:szCs w:val="28"/>
        </w:rPr>
        <w:tab/>
        <w:t>(prot. Nr.           .§)</w:t>
      </w:r>
    </w:p>
    <w:p w:rsidR="00A83FB7" w:rsidRDefault="00A83FB7" w:rsidP="00A8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5659B" w:rsidRPr="00C82828" w:rsidRDefault="0005659B" w:rsidP="00A83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5578B0">
        <w:rPr>
          <w:rFonts w:ascii="Times New Roman" w:hAnsi="Times New Roman" w:cs="Times New Roman"/>
          <w:b/>
          <w:bCs/>
          <w:sz w:val="28"/>
          <w:szCs w:val="28"/>
        </w:rPr>
        <w:t>Brocēnu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5578B0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5578B0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īpašumā</w:t>
      </w:r>
    </w:p>
    <w:p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3FB7" w:rsidRPr="00164567" w:rsidRDefault="00A83FB7" w:rsidP="005578B0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5578B0">
        <w:rPr>
          <w:rFonts w:ascii="Times New Roman" w:hAnsi="Times New Roman"/>
          <w:sz w:val="28"/>
          <w:szCs w:val="28"/>
        </w:rPr>
        <w:t>Brocēnu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esošo nekustamo īpašumu</w:t>
      </w:r>
      <w:r w:rsidR="009F2A14">
        <w:rPr>
          <w:rFonts w:ascii="Times New Roman" w:hAnsi="Times New Roman"/>
          <w:sz w:val="28"/>
          <w:szCs w:val="28"/>
        </w:rPr>
        <w:t xml:space="preserve"> "</w:t>
      </w:r>
      <w:r w:rsidR="005578B0">
        <w:rPr>
          <w:rFonts w:ascii="Times New Roman" w:hAnsi="Times New Roman"/>
          <w:sz w:val="28"/>
          <w:szCs w:val="28"/>
        </w:rPr>
        <w:t>Purva ceļš</w:t>
      </w:r>
      <w:r w:rsidRPr="00164567">
        <w:rPr>
          <w:rFonts w:ascii="Times New Roman" w:hAnsi="Times New Roman"/>
          <w:sz w:val="28"/>
          <w:szCs w:val="28"/>
        </w:rPr>
        <w:t xml:space="preserve">" (nekustamā īpašuma kadastra Nr. </w:t>
      </w:r>
      <w:r w:rsidR="005578B0">
        <w:rPr>
          <w:rFonts w:ascii="Times New Roman" w:hAnsi="Times New Roman"/>
          <w:sz w:val="28"/>
          <w:szCs w:val="28"/>
        </w:rPr>
        <w:t>8480 004 0110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5578B0">
        <w:rPr>
          <w:rFonts w:ascii="Times New Roman" w:hAnsi="Times New Roman"/>
          <w:sz w:val="28"/>
          <w:szCs w:val="28"/>
        </w:rPr>
        <w:t>8480 004 0110</w:t>
      </w:r>
      <w:r w:rsidRPr="00164567">
        <w:rPr>
          <w:rFonts w:ascii="Times New Roman" w:hAnsi="Times New Roman"/>
          <w:sz w:val="28"/>
          <w:szCs w:val="28"/>
        </w:rPr>
        <w:t xml:space="preserve">) </w:t>
      </w:r>
      <w:r w:rsidR="005578B0">
        <w:rPr>
          <w:rFonts w:ascii="Times New Roman" w:hAnsi="Times New Roman"/>
          <w:sz w:val="28"/>
          <w:szCs w:val="28"/>
        </w:rPr>
        <w:t>2,97</w:t>
      </w:r>
      <w:r w:rsidR="007C5D11">
        <w:rPr>
          <w:rFonts w:ascii="Times New Roman" w:hAnsi="Times New Roman"/>
          <w:sz w:val="28"/>
          <w:szCs w:val="28"/>
        </w:rPr>
        <w:t xml:space="preserve"> 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4B6B8F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un </w:t>
      </w:r>
      <w:r w:rsidR="005578B0">
        <w:rPr>
          <w:rFonts w:ascii="Times New Roman" w:hAnsi="Times New Roman"/>
          <w:sz w:val="28"/>
          <w:szCs w:val="28"/>
        </w:rPr>
        <w:t>ar to saistīto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5578B0">
        <w:rPr>
          <w:rFonts w:ascii="Times New Roman" w:hAnsi="Times New Roman"/>
          <w:sz w:val="28"/>
          <w:szCs w:val="28"/>
        </w:rPr>
        <w:t xml:space="preserve">inženierbūvi </w:t>
      </w:r>
      <w:r w:rsidR="00C4500C">
        <w:rPr>
          <w:rFonts w:ascii="Times New Roman" w:hAnsi="Times New Roman"/>
          <w:sz w:val="28"/>
          <w:szCs w:val="28"/>
        </w:rPr>
        <w:t>“</w:t>
      </w:r>
      <w:r w:rsidR="005578B0">
        <w:rPr>
          <w:rFonts w:ascii="Times New Roman" w:hAnsi="Times New Roman"/>
          <w:sz w:val="28"/>
          <w:szCs w:val="28"/>
        </w:rPr>
        <w:t>Purva ceļš</w:t>
      </w:r>
      <w:r w:rsidR="00C4500C">
        <w:rPr>
          <w:rFonts w:ascii="Times New Roman" w:hAnsi="Times New Roman"/>
          <w:sz w:val="28"/>
          <w:szCs w:val="28"/>
        </w:rPr>
        <w:t xml:space="preserve">” </w:t>
      </w:r>
      <w:r w:rsidRPr="00164567">
        <w:rPr>
          <w:rFonts w:ascii="Times New Roman" w:hAnsi="Times New Roman"/>
          <w:sz w:val="28"/>
          <w:szCs w:val="28"/>
        </w:rPr>
        <w:t xml:space="preserve">(būves kadastra apzīmējums </w:t>
      </w:r>
      <w:r w:rsidR="005578B0">
        <w:rPr>
          <w:rFonts w:ascii="Times New Roman" w:hAnsi="Times New Roman"/>
          <w:sz w:val="28"/>
          <w:szCs w:val="28"/>
        </w:rPr>
        <w:t>8480 004 0110</w:t>
      </w:r>
      <w:r w:rsidR="007C5D11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>001) –</w:t>
      </w:r>
      <w:r w:rsidR="004B6B8F">
        <w:rPr>
          <w:rFonts w:ascii="Times New Roman" w:hAnsi="Times New Roman"/>
          <w:sz w:val="28"/>
          <w:szCs w:val="28"/>
        </w:rPr>
        <w:t xml:space="preserve"> </w:t>
      </w:r>
      <w:r w:rsidR="005578B0">
        <w:rPr>
          <w:rFonts w:ascii="Times New Roman" w:hAnsi="Times New Roman"/>
          <w:sz w:val="28"/>
          <w:szCs w:val="28"/>
        </w:rPr>
        <w:t>Brocēnu</w:t>
      </w:r>
      <w:r w:rsidR="00B06051">
        <w:rPr>
          <w:rFonts w:ascii="Times New Roman" w:hAnsi="Times New Roman"/>
          <w:sz w:val="28"/>
          <w:szCs w:val="28"/>
        </w:rPr>
        <w:t xml:space="preserve"> novadā</w:t>
      </w:r>
      <w:r w:rsidR="007C5D11">
        <w:rPr>
          <w:rFonts w:ascii="Times New Roman" w:hAnsi="Times New Roman"/>
          <w:sz w:val="28"/>
          <w:szCs w:val="28"/>
        </w:rPr>
        <w:t>.</w:t>
      </w:r>
      <w:r w:rsidRPr="00164567">
        <w:rPr>
          <w:rFonts w:ascii="Times New Roman" w:hAnsi="Times New Roman"/>
          <w:sz w:val="28"/>
          <w:szCs w:val="28"/>
        </w:rPr>
        <w:t xml:space="preserve"> </w:t>
      </w:r>
    </w:p>
    <w:p w:rsidR="00A83FB7" w:rsidRPr="00164567" w:rsidRDefault="00A83FB7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 Zemkopības ministrijai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minēto nekustamo īpašumu izmantot valsts meža apsaimniekošanas un aizsardzības funkcijas īstenošanai.</w:t>
      </w:r>
    </w:p>
    <w:p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, norādīt, ka īpašuma tiesības nostiprinātas uz laiku, kamēr Zemkopības ministrija nodrošina šā rīkojuma 2.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īstenošanu.</w:t>
      </w:r>
    </w:p>
    <w:p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4. Zemkopības ministrijai nekustamo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īpašumu bez atlīdzības nodot </w:t>
      </w:r>
      <w:r>
        <w:rPr>
          <w:rFonts w:ascii="Times New Roman" w:eastAsia="Times New Roman" w:hAnsi="Times New Roman" w:cs="Times New Roman"/>
          <w:sz w:val="28"/>
          <w:szCs w:val="28"/>
        </w:rPr>
        <w:t>Brocēnu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novada pašvaldībai, ja t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:rsidR="00130AB0" w:rsidRPr="007A6C27" w:rsidRDefault="00130AB0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C27" w:rsidRDefault="007A6C27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F58" w:rsidRPr="007A6C27" w:rsidRDefault="00487F58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0CC8" w:rsidRDefault="00B60CC8" w:rsidP="00B60CC8">
      <w:pPr>
        <w:pStyle w:val="Sarakstarindkopa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Ministru prezidents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1403B5">
        <w:rPr>
          <w:bCs/>
          <w:sz w:val="28"/>
          <w:szCs w:val="28"/>
        </w:rPr>
        <w:tab/>
      </w:r>
      <w:r w:rsidR="00487F58" w:rsidRPr="00487F58">
        <w:rPr>
          <w:bCs/>
          <w:sz w:val="28"/>
          <w:szCs w:val="28"/>
        </w:rPr>
        <w:t>Arturs Krišjānis Kariņš</w:t>
      </w:r>
    </w:p>
    <w:p w:rsidR="00B60CC8" w:rsidRDefault="00B60CC8" w:rsidP="00B60CC8">
      <w:pPr>
        <w:pStyle w:val="Sarakstarindkopa"/>
        <w:ind w:left="426"/>
        <w:jc w:val="both"/>
        <w:rPr>
          <w:bCs/>
          <w:sz w:val="28"/>
          <w:szCs w:val="28"/>
        </w:rPr>
      </w:pPr>
    </w:p>
    <w:p w:rsidR="00B60CC8" w:rsidRDefault="00B60CC8" w:rsidP="00B60CC8">
      <w:pPr>
        <w:pStyle w:val="Sarakstarindkopa"/>
        <w:ind w:left="426"/>
        <w:jc w:val="both"/>
        <w:rPr>
          <w:bCs/>
          <w:sz w:val="28"/>
          <w:szCs w:val="28"/>
        </w:rPr>
      </w:pPr>
    </w:p>
    <w:p w:rsidR="00B60CC8" w:rsidRDefault="00B60CC8" w:rsidP="00B60CC8">
      <w:pPr>
        <w:pStyle w:val="Sarakstarindkopa"/>
        <w:ind w:left="426"/>
        <w:jc w:val="both"/>
        <w:rPr>
          <w:bCs/>
          <w:color w:val="70AD47" w:themeColor="accent6"/>
          <w:sz w:val="28"/>
          <w:szCs w:val="28"/>
        </w:rPr>
      </w:pPr>
      <w:r>
        <w:rPr>
          <w:bCs/>
          <w:sz w:val="28"/>
          <w:szCs w:val="28"/>
        </w:rPr>
        <w:t>Zemkopības ministrs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K</w:t>
      </w:r>
      <w:r w:rsidR="00487F58">
        <w:rPr>
          <w:bCs/>
          <w:sz w:val="28"/>
          <w:szCs w:val="28"/>
        </w:rPr>
        <w:t xml:space="preserve">aspars </w:t>
      </w:r>
      <w:r>
        <w:rPr>
          <w:bCs/>
          <w:sz w:val="28"/>
          <w:szCs w:val="28"/>
        </w:rPr>
        <w:t>Gerhards</w:t>
      </w:r>
    </w:p>
    <w:p w:rsidR="0096482A" w:rsidRDefault="0096482A" w:rsidP="00A8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82A" w:rsidRDefault="0096482A" w:rsidP="00A8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82A" w:rsidRPr="00C82828" w:rsidRDefault="0096482A" w:rsidP="00A83F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AC3" w:rsidRDefault="00ED5AC3">
      <w:bookmarkStart w:id="0" w:name="_GoBack"/>
      <w:bookmarkEnd w:id="0"/>
    </w:p>
    <w:sectPr w:rsidR="00ED5AC3" w:rsidSect="00487F58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E8" w:rsidRDefault="00BB75E8" w:rsidP="0096482A">
      <w:pPr>
        <w:spacing w:after="0" w:line="240" w:lineRule="auto"/>
      </w:pPr>
      <w:r>
        <w:separator/>
      </w:r>
    </w:p>
  </w:endnote>
  <w:endnote w:type="continuationSeparator" w:id="0">
    <w:p w:rsidR="00BB75E8" w:rsidRDefault="00BB75E8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82A" w:rsidRPr="0096482A" w:rsidRDefault="0005659B">
    <w:pPr>
      <w:pStyle w:val="Kjene"/>
      <w:rPr>
        <w:rFonts w:ascii="Times New Roman" w:hAnsi="Times New Roman" w:cs="Times New Roman"/>
        <w:sz w:val="20"/>
        <w:szCs w:val="20"/>
      </w:rPr>
    </w:pPr>
    <w:r w:rsidRPr="0005659B">
      <w:rPr>
        <w:rFonts w:ascii="Times New Roman" w:hAnsi="Times New Roman" w:cs="Times New Roman"/>
        <w:sz w:val="20"/>
        <w:szCs w:val="20"/>
      </w:rPr>
      <w:t>ZMrik_220318_Talsi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70B" w:rsidRPr="00CD4A30" w:rsidRDefault="00CD4A30" w:rsidP="00CD4A30">
    <w:pPr>
      <w:pStyle w:val="Kjene"/>
      <w:rPr>
        <w:rFonts w:ascii="Times New Roman" w:hAnsi="Times New Roman" w:cs="Times New Roman"/>
        <w:sz w:val="20"/>
        <w:szCs w:val="20"/>
      </w:rPr>
    </w:pPr>
    <w:r w:rsidRPr="00CD4A30">
      <w:rPr>
        <w:rFonts w:ascii="Times New Roman" w:hAnsi="Times New Roman" w:cs="Times New Roman"/>
        <w:sz w:val="20"/>
        <w:szCs w:val="20"/>
      </w:rPr>
      <w:t>ZMrik_220219_Broceni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E8" w:rsidRDefault="00BB75E8" w:rsidP="0096482A">
      <w:pPr>
        <w:spacing w:after="0" w:line="240" w:lineRule="auto"/>
      </w:pPr>
      <w:r>
        <w:separator/>
      </w:r>
    </w:p>
  </w:footnote>
  <w:footnote w:type="continuationSeparator" w:id="0">
    <w:p w:rsidR="00BB75E8" w:rsidRDefault="00BB75E8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130AB0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5659B" w:rsidRDefault="0005659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850E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87F58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503"/>
    <w:rsid w:val="00532C39"/>
    <w:rsid w:val="00550C07"/>
    <w:rsid w:val="00552F79"/>
    <w:rsid w:val="005578B0"/>
    <w:rsid w:val="00557F22"/>
    <w:rsid w:val="00565D91"/>
    <w:rsid w:val="005873CA"/>
    <w:rsid w:val="00587E46"/>
    <w:rsid w:val="005C079A"/>
    <w:rsid w:val="005D2E52"/>
    <w:rsid w:val="005D43E8"/>
    <w:rsid w:val="005D70F4"/>
    <w:rsid w:val="005E0D46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4BCC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B40BD"/>
    <w:rsid w:val="006B6E21"/>
    <w:rsid w:val="006C044C"/>
    <w:rsid w:val="006C3246"/>
    <w:rsid w:val="006D24BD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82159"/>
    <w:rsid w:val="00782968"/>
    <w:rsid w:val="00783A12"/>
    <w:rsid w:val="00792021"/>
    <w:rsid w:val="0079290C"/>
    <w:rsid w:val="007A59C6"/>
    <w:rsid w:val="007A6C27"/>
    <w:rsid w:val="007B23EF"/>
    <w:rsid w:val="007B680E"/>
    <w:rsid w:val="007B7BC1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4027D"/>
    <w:rsid w:val="0084208C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B565A"/>
    <w:rsid w:val="00BB6CE5"/>
    <w:rsid w:val="00BB75E8"/>
    <w:rsid w:val="00BC4C7B"/>
    <w:rsid w:val="00BC53F3"/>
    <w:rsid w:val="00BC787C"/>
    <w:rsid w:val="00BD006C"/>
    <w:rsid w:val="00BD415F"/>
    <w:rsid w:val="00BE152B"/>
    <w:rsid w:val="00BF0AD7"/>
    <w:rsid w:val="00BF73ED"/>
    <w:rsid w:val="00BF790C"/>
    <w:rsid w:val="00BF7EEA"/>
    <w:rsid w:val="00C000C6"/>
    <w:rsid w:val="00C051A6"/>
    <w:rsid w:val="00C138DA"/>
    <w:rsid w:val="00C1413B"/>
    <w:rsid w:val="00C21943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5A7C"/>
    <w:rsid w:val="00C676D8"/>
    <w:rsid w:val="00C72BAE"/>
    <w:rsid w:val="00C73223"/>
    <w:rsid w:val="00C81746"/>
    <w:rsid w:val="00C87F80"/>
    <w:rsid w:val="00C9128E"/>
    <w:rsid w:val="00CA039A"/>
    <w:rsid w:val="00CA3B33"/>
    <w:rsid w:val="00CA64AE"/>
    <w:rsid w:val="00CB4116"/>
    <w:rsid w:val="00CC40CA"/>
    <w:rsid w:val="00CC5245"/>
    <w:rsid w:val="00CC755E"/>
    <w:rsid w:val="00CD4A30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5E2C"/>
    <w:rsid w:val="00FA0051"/>
    <w:rsid w:val="00FA4D16"/>
    <w:rsid w:val="00FA4F45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rīkojuma projekts "Par Salcgrīvas novada pašvaldības nekustamo īpašumu pārņemšanu valsts īpašumā"</vt:lpstr>
    </vt:vector>
  </TitlesOfParts>
  <Company>Zemkopības ministrija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</dc:title>
  <dc:subject>Rīkojuma projekts</dc:subject>
  <dc:creator>Rita Punka</dc:creator>
  <cp:keywords/>
  <dc:description>Punka 67027377
Rita.Punka@zm.gov.lv</dc:description>
  <cp:lastModifiedBy>Kristiāna Sebre</cp:lastModifiedBy>
  <cp:revision>17</cp:revision>
  <dcterms:created xsi:type="dcterms:W3CDTF">2019-01-31T08:46:00Z</dcterms:created>
  <dcterms:modified xsi:type="dcterms:W3CDTF">2019-02-22T10:30:00Z</dcterms:modified>
</cp:coreProperties>
</file>