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67" w:rsidRPr="00F32467" w:rsidRDefault="001E6A95" w:rsidP="00F32467">
      <w:pPr>
        <w:spacing w:after="0" w:line="240" w:lineRule="auto"/>
        <w:jc w:val="center"/>
        <w:rPr>
          <w:b/>
          <w:sz w:val="24"/>
          <w:szCs w:val="24"/>
        </w:rPr>
      </w:pPr>
      <w:bookmarkStart w:id="0" w:name="_GoBack"/>
      <w:bookmarkEnd w:id="0"/>
      <w:r w:rsidRPr="00CB6E98">
        <w:rPr>
          <w:b/>
          <w:sz w:val="24"/>
          <w:szCs w:val="24"/>
        </w:rPr>
        <w:t>Ministru kabineta rīkojuma projekta</w:t>
      </w:r>
      <w:r w:rsidR="00811168" w:rsidRPr="00CB6E98">
        <w:rPr>
          <w:b/>
          <w:sz w:val="24"/>
          <w:szCs w:val="24"/>
        </w:rPr>
        <w:t xml:space="preserve"> </w:t>
      </w:r>
      <w:r w:rsidR="00AA7C9C" w:rsidRPr="00CB6E98">
        <w:rPr>
          <w:b/>
          <w:sz w:val="24"/>
          <w:szCs w:val="24"/>
        </w:rPr>
        <w:t>„</w:t>
      </w:r>
      <w:r w:rsidR="00F32467" w:rsidRPr="00F32467">
        <w:rPr>
          <w:b/>
          <w:sz w:val="24"/>
          <w:szCs w:val="24"/>
        </w:rPr>
        <w:t>Par nekustamā īpašuma Flotes ielā 2; Flotes ielā 4, Rīgā, nodošanu Aizsardzības ministrijas valdījumā</w:t>
      </w:r>
      <w:r w:rsidR="00F32467">
        <w:rPr>
          <w:b/>
          <w:sz w:val="24"/>
          <w:szCs w:val="24"/>
        </w:rPr>
        <w:t>”</w:t>
      </w:r>
    </w:p>
    <w:p w:rsidR="00EC3F48" w:rsidRDefault="00222860" w:rsidP="00F32467">
      <w:pPr>
        <w:spacing w:after="0" w:line="240" w:lineRule="auto"/>
        <w:jc w:val="center"/>
        <w:rPr>
          <w:sz w:val="24"/>
          <w:szCs w:val="24"/>
        </w:rPr>
      </w:pPr>
      <w:r w:rsidRPr="00CB6E98">
        <w:rPr>
          <w:sz w:val="24"/>
          <w:szCs w:val="24"/>
        </w:rPr>
        <w:t>sākotnējās ietekmes novērtējuma ziņojums (anotācija)</w:t>
      </w:r>
    </w:p>
    <w:p w:rsidR="00E513F5" w:rsidRDefault="00E513F5" w:rsidP="00F32467">
      <w:pPr>
        <w:spacing w:after="0" w:line="240" w:lineRule="auto"/>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rsidR="00F32467" w:rsidRDefault="00F32467" w:rsidP="001201CF">
            <w:pPr>
              <w:spacing w:after="0" w:line="240" w:lineRule="auto"/>
              <w:ind w:left="57" w:right="57"/>
              <w:jc w:val="both"/>
              <w:rPr>
                <w:sz w:val="24"/>
                <w:szCs w:val="24"/>
                <w:lang w:eastAsia="lv-LV"/>
              </w:rPr>
            </w:pPr>
            <w:r w:rsidRPr="00F32467">
              <w:rPr>
                <w:sz w:val="24"/>
                <w:szCs w:val="24"/>
                <w:lang w:eastAsia="lv-LV"/>
              </w:rPr>
              <w:t xml:space="preserve">Projekts paredz nodot </w:t>
            </w:r>
            <w:r>
              <w:rPr>
                <w:sz w:val="24"/>
                <w:szCs w:val="24"/>
                <w:lang w:eastAsia="lv-LV"/>
              </w:rPr>
              <w:t>Aizsardzības</w:t>
            </w:r>
            <w:r w:rsidRPr="00F32467">
              <w:rPr>
                <w:sz w:val="24"/>
                <w:szCs w:val="24"/>
                <w:lang w:eastAsia="lv-LV"/>
              </w:rPr>
              <w:t xml:space="preserve"> ministrijas valdījumā  valsts nekustamo īpašumu</w:t>
            </w:r>
            <w:r>
              <w:rPr>
                <w:sz w:val="24"/>
                <w:szCs w:val="24"/>
                <w:lang w:eastAsia="lv-LV"/>
              </w:rPr>
              <w:t xml:space="preserve"> </w:t>
            </w:r>
            <w:r w:rsidRPr="00F32467">
              <w:rPr>
                <w:sz w:val="24"/>
                <w:szCs w:val="24"/>
                <w:lang w:eastAsia="lv-LV"/>
              </w:rPr>
              <w:t>Flotes ielā 2; Flotes ielā 4, Rīgā,</w:t>
            </w:r>
            <w:r>
              <w:rPr>
                <w:sz w:val="24"/>
                <w:szCs w:val="24"/>
                <w:lang w:eastAsia="lv-LV"/>
              </w:rPr>
              <w:t xml:space="preserve"> jo tas nepieciešams </w:t>
            </w:r>
            <w:r w:rsidRPr="00F32467">
              <w:rPr>
                <w:sz w:val="24"/>
                <w:szCs w:val="24"/>
                <w:lang w:eastAsia="lv-LV"/>
              </w:rPr>
              <w:t xml:space="preserve">valsts aizsardzības </w:t>
            </w:r>
            <w:r w:rsidR="0045161E">
              <w:rPr>
                <w:sz w:val="24"/>
                <w:szCs w:val="24"/>
                <w:lang w:eastAsia="lv-LV"/>
              </w:rPr>
              <w:t>funkciju nodrošināšanai.</w:t>
            </w:r>
          </w:p>
          <w:p w:rsidR="00EC3F48" w:rsidRPr="00EC3F48" w:rsidRDefault="00E13254" w:rsidP="001201CF">
            <w:pPr>
              <w:spacing w:after="0" w:line="240" w:lineRule="auto"/>
              <w:ind w:left="57" w:right="57"/>
              <w:jc w:val="both"/>
              <w:rPr>
                <w:sz w:val="24"/>
                <w:szCs w:val="24"/>
              </w:rPr>
            </w:pPr>
            <w:r w:rsidRPr="00E13254">
              <w:rPr>
                <w:sz w:val="24"/>
                <w:szCs w:val="24"/>
              </w:rPr>
              <w:t>Ministru kabineta</w:t>
            </w:r>
            <w:r>
              <w:rPr>
                <w:sz w:val="24"/>
                <w:szCs w:val="24"/>
              </w:rPr>
              <w:t xml:space="preserve"> rīkojums</w:t>
            </w:r>
            <w:r w:rsidR="0093402C">
              <w:rPr>
                <w:sz w:val="24"/>
                <w:szCs w:val="24"/>
              </w:rPr>
              <w:t xml:space="preserve"> stāsies</w:t>
            </w:r>
            <w:r w:rsidRPr="00E13254">
              <w:rPr>
                <w:sz w:val="24"/>
                <w:szCs w:val="24"/>
              </w:rPr>
              <w:t xml:space="preserve"> spēkā tā parakstīšanas brīdī</w:t>
            </w:r>
            <w:r>
              <w:rPr>
                <w:sz w:val="24"/>
                <w:szCs w:val="24"/>
              </w:rPr>
              <w:t>.</w:t>
            </w:r>
          </w:p>
        </w:tc>
      </w:tr>
    </w:tbl>
    <w:p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6"/>
        <w:gridCol w:w="246"/>
        <w:gridCol w:w="1359"/>
        <w:gridCol w:w="963"/>
        <w:gridCol w:w="1563"/>
        <w:gridCol w:w="1671"/>
        <w:gridCol w:w="1671"/>
        <w:gridCol w:w="1262"/>
      </w:tblGrid>
      <w:tr w:rsidR="001E6A95" w:rsidRPr="005924F7" w:rsidTr="00954C60">
        <w:trPr>
          <w:tblCellSpacing w:w="15" w:type="dxa"/>
        </w:trPr>
        <w:tc>
          <w:tcPr>
            <w:tcW w:w="4968" w:type="pct"/>
            <w:gridSpan w:val="8"/>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954C60">
        <w:trPr>
          <w:tblCellSpacing w:w="15" w:type="dxa"/>
        </w:trPr>
        <w:tc>
          <w:tcPr>
            <w:tcW w:w="276"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5"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outset" w:sz="6" w:space="0" w:color="000000"/>
            </w:tcBorders>
          </w:tcPr>
          <w:p w:rsidR="00F32467" w:rsidRDefault="00F32467" w:rsidP="009B44AA">
            <w:pPr>
              <w:spacing w:after="0" w:line="240" w:lineRule="auto"/>
              <w:ind w:left="57" w:right="57"/>
              <w:jc w:val="both"/>
              <w:rPr>
                <w:sz w:val="24"/>
                <w:szCs w:val="24"/>
              </w:rPr>
            </w:pPr>
            <w:r>
              <w:rPr>
                <w:sz w:val="24"/>
                <w:szCs w:val="24"/>
              </w:rPr>
              <w:t>Finanšu ministrijas iniciatīva.</w:t>
            </w:r>
          </w:p>
          <w:p w:rsidR="00575703" w:rsidRPr="00954C60" w:rsidRDefault="00F32467" w:rsidP="009B44AA">
            <w:pPr>
              <w:spacing w:after="0" w:line="240" w:lineRule="auto"/>
              <w:ind w:left="57" w:right="57"/>
              <w:jc w:val="both"/>
              <w:rPr>
                <w:sz w:val="24"/>
                <w:szCs w:val="24"/>
              </w:rPr>
            </w:pPr>
            <w:r w:rsidRPr="00954C60">
              <w:rPr>
                <w:rFonts w:eastAsia="Calibri"/>
                <w:sz w:val="24"/>
                <w:szCs w:val="24"/>
              </w:rPr>
              <w:t xml:space="preserve">Aizsardzības ministrijas 24.01.2019. vēstule </w:t>
            </w:r>
            <w:bookmarkStart w:id="1" w:name="_Hlk536524411"/>
            <w:r w:rsidRPr="00954C60">
              <w:rPr>
                <w:rFonts w:eastAsia="Calibri"/>
                <w:sz w:val="24"/>
                <w:szCs w:val="24"/>
              </w:rPr>
              <w:t xml:space="preserve">Nr. MV-N/204 </w:t>
            </w:r>
            <w:bookmarkEnd w:id="1"/>
            <w:r w:rsidRPr="00954C60">
              <w:rPr>
                <w:rFonts w:eastAsia="Calibri"/>
                <w:i/>
                <w:sz w:val="24"/>
                <w:szCs w:val="24"/>
              </w:rPr>
              <w:t>“Par nekustamo īpašumu Flotes ielā 2, Rīgā”.</w:t>
            </w:r>
          </w:p>
        </w:tc>
      </w:tr>
      <w:tr w:rsidR="009B353E" w:rsidRPr="005924F7" w:rsidTr="00954C60">
        <w:trPr>
          <w:tblCellSpacing w:w="15" w:type="dxa"/>
        </w:trPr>
        <w:tc>
          <w:tcPr>
            <w:tcW w:w="276" w:type="pct"/>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5" w:type="pct"/>
            <w:gridSpan w:val="3"/>
            <w:tcBorders>
              <w:top w:val="outset" w:sz="6" w:space="0" w:color="000000"/>
              <w:left w:val="outset" w:sz="6" w:space="0" w:color="000000"/>
              <w:bottom w:val="outset" w:sz="6" w:space="0" w:color="000000"/>
              <w:right w:val="outset" w:sz="6" w:space="0" w:color="000000"/>
            </w:tcBorders>
          </w:tcPr>
          <w:p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677CBD"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835340">
            <w:pPr>
              <w:ind w:firstLine="720"/>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1A4106">
            <w:pPr>
              <w:ind w:firstLine="720"/>
              <w:rPr>
                <w:sz w:val="24"/>
                <w:szCs w:val="24"/>
                <w:lang w:eastAsia="lv-LV"/>
              </w:rPr>
            </w:pPr>
          </w:p>
          <w:p w:rsidR="00B44402" w:rsidRPr="00B44402" w:rsidRDefault="00B44402" w:rsidP="00B44402">
            <w:pPr>
              <w:rPr>
                <w:sz w:val="24"/>
                <w:szCs w:val="24"/>
                <w:lang w:eastAsia="lv-LV"/>
              </w:rPr>
            </w:pPr>
          </w:p>
          <w:p w:rsidR="009B353E" w:rsidRPr="00B44402" w:rsidRDefault="009B353E" w:rsidP="00B44402">
            <w:pPr>
              <w:jc w:val="center"/>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F32467" w:rsidRDefault="00F32467" w:rsidP="00954C60">
            <w:pPr>
              <w:spacing w:after="0" w:line="240" w:lineRule="auto"/>
              <w:ind w:firstLine="720"/>
              <w:jc w:val="both"/>
              <w:rPr>
                <w:rFonts w:eastAsiaTheme="minorHAnsi" w:cstheme="minorBidi"/>
                <w:sz w:val="24"/>
              </w:rPr>
            </w:pPr>
            <w:r w:rsidRPr="00F32467">
              <w:rPr>
                <w:rFonts w:eastAsiaTheme="minorHAnsi" w:cstheme="minorBidi"/>
                <w:sz w:val="24"/>
              </w:rPr>
              <w:lastRenderedPageBreak/>
              <w:t>Finanšu ministrija saņēma 24.01.2019. Aizsardzības ministrijas vēstuli Nr. MV-N/204 “Par nekustamo īpašumu Flotes ielā 2, Rīgā”, kurā tiek lūgts nodot Aizsardzības ministrijas valdījumā nekustamo īpašumu (kadastra numurs 0100 103 2098) Flotes ielā 2, Rīgā</w:t>
            </w:r>
            <w:r>
              <w:rPr>
                <w:rFonts w:eastAsiaTheme="minorHAnsi" w:cstheme="minorBidi"/>
                <w:sz w:val="24"/>
              </w:rPr>
              <w:t xml:space="preserve">. Aizsardzības ministrija nekustamo īpašumu plāno izmantot </w:t>
            </w:r>
            <w:r w:rsidRPr="00F32467">
              <w:rPr>
                <w:rFonts w:eastAsia="Calibri"/>
                <w:sz w:val="24"/>
                <w:szCs w:val="24"/>
                <w:lang w:eastAsia="lv-LV"/>
              </w:rPr>
              <w:t>valsts aizsardzības vajadzībām.</w:t>
            </w:r>
          </w:p>
          <w:p w:rsidR="00F32467" w:rsidRPr="00954C60" w:rsidRDefault="00E455D9" w:rsidP="00954C60">
            <w:pPr>
              <w:pStyle w:val="BodyTextIndent"/>
              <w:spacing w:after="0" w:line="240" w:lineRule="auto"/>
              <w:ind w:left="0" w:firstLine="720"/>
              <w:jc w:val="both"/>
              <w:rPr>
                <w:sz w:val="24"/>
                <w:szCs w:val="24"/>
              </w:rPr>
            </w:pPr>
            <w:r w:rsidRPr="00954C60">
              <w:rPr>
                <w:sz w:val="24"/>
                <w:szCs w:val="24"/>
              </w:rPr>
              <w:t xml:space="preserve">Izstrādātais rīkojuma projekts </w:t>
            </w:r>
            <w:r w:rsidR="00694745" w:rsidRPr="00954C60">
              <w:rPr>
                <w:sz w:val="24"/>
                <w:szCs w:val="24"/>
              </w:rPr>
              <w:t>„</w:t>
            </w:r>
            <w:r w:rsidR="00F32467" w:rsidRPr="00954C60">
              <w:rPr>
                <w:sz w:val="24"/>
                <w:szCs w:val="24"/>
              </w:rPr>
              <w:t>Par nekustamā īpašuma Flotes ielā 2; Flotes ielā 4, Rīgā, nodošanu Aizsardzības ministrijas valdījumā”</w:t>
            </w:r>
            <w:r w:rsidR="00694745" w:rsidRPr="00954C60">
              <w:rPr>
                <w:sz w:val="24"/>
                <w:szCs w:val="24"/>
              </w:rPr>
              <w:t xml:space="preserve"> (turpmāk –projekts) </w:t>
            </w:r>
            <w:r w:rsidRPr="00954C60">
              <w:rPr>
                <w:sz w:val="24"/>
                <w:szCs w:val="24"/>
              </w:rPr>
              <w:t xml:space="preserve">paredz atļaut </w:t>
            </w:r>
            <w:r w:rsidR="00F32467" w:rsidRPr="00F32467">
              <w:rPr>
                <w:bCs/>
                <w:sz w:val="24"/>
                <w:szCs w:val="24"/>
              </w:rPr>
              <w:t xml:space="preserve">Finanšu ministrijai nodot Aizsardzības ministrijas valdījumā </w:t>
            </w:r>
            <w:r w:rsidR="00F32467" w:rsidRPr="00954C60">
              <w:rPr>
                <w:sz w:val="24"/>
                <w:szCs w:val="24"/>
              </w:rPr>
              <w:t>nekustamo īpašumu (nekustamā īpašuma kadastra Nr.0100 103 2098) </w:t>
            </w:r>
            <w:r w:rsidR="00F32467" w:rsidRPr="00954C60">
              <w:rPr>
                <w:sz w:val="24"/>
                <w:szCs w:val="24"/>
              </w:rPr>
              <w:noBreakHyphen/>
              <w:t> zemes vienību (zemes vienības kadastra apzīmējums 0100 103 0290) 34928 m² platībā un būvi (būves kadastra apzīmējums 0100 103 0143 001) Flotes ielā 2, Rīgā; būvi (būves kadastra apzīmējums 0100 103 0143 002) Flotes ielā 4, Rīgā; septiņas būves (būvju kadastra apzīmējumi 0100 103 0143 003, 0100 103 0143 004, 0100 103 0143 011, 0100 103 0143 012, 0100 103 0143 013, 0100 103 0143 015, 0100 103 0143 022) Flotes ielā 1A, Rīgā</w:t>
            </w:r>
            <w:r w:rsidR="004A3F95">
              <w:rPr>
                <w:sz w:val="24"/>
                <w:szCs w:val="24"/>
              </w:rPr>
              <w:t>,</w:t>
            </w:r>
            <w:r w:rsidR="00F32467" w:rsidRPr="00954C60">
              <w:rPr>
                <w:sz w:val="24"/>
                <w:szCs w:val="24"/>
              </w:rPr>
              <w:t xml:space="preserve"> četr</w:t>
            </w:r>
            <w:r w:rsidR="004A3F95">
              <w:rPr>
                <w:sz w:val="24"/>
                <w:szCs w:val="24"/>
              </w:rPr>
              <w:t>as</w:t>
            </w:r>
            <w:r w:rsidR="00F32467" w:rsidRPr="00954C60">
              <w:rPr>
                <w:sz w:val="24"/>
                <w:szCs w:val="24"/>
              </w:rPr>
              <w:t xml:space="preserve"> būv</w:t>
            </w:r>
            <w:r w:rsidR="004A3F95">
              <w:rPr>
                <w:sz w:val="24"/>
                <w:szCs w:val="24"/>
              </w:rPr>
              <w:t>es</w:t>
            </w:r>
            <w:r w:rsidR="00F32467" w:rsidRPr="00954C60">
              <w:rPr>
                <w:sz w:val="24"/>
                <w:szCs w:val="24"/>
              </w:rPr>
              <w:t xml:space="preserve"> (būvju kadastra apzīmējumi 0100 103 2098 002, 0100 103 2098 003, 0100 103 2098 004 un 0100 103 2098 005) Rīgā.</w:t>
            </w:r>
          </w:p>
          <w:p w:rsidR="006F62A9" w:rsidRPr="006F62A9" w:rsidRDefault="006F62A9" w:rsidP="00954C60">
            <w:pPr>
              <w:spacing w:after="0" w:line="240" w:lineRule="auto"/>
              <w:ind w:firstLine="720"/>
              <w:jc w:val="both"/>
              <w:rPr>
                <w:sz w:val="24"/>
                <w:szCs w:val="24"/>
              </w:rPr>
            </w:pPr>
            <w:r w:rsidRPr="006F62A9">
              <w:rPr>
                <w:sz w:val="24"/>
                <w:szCs w:val="24"/>
              </w:rPr>
              <w:t>Saskaņā ar Ministru kabineta 2009.gada 13.februāra rīkojumu Nr.111 „Par valsts īpašuma objektu nodošanu privatizācijai” 1.1.apakšpunktu valsts nekustamais īpašums tika nodots privatizācijai.</w:t>
            </w:r>
            <w:r w:rsidR="00954C60">
              <w:rPr>
                <w:sz w:val="24"/>
                <w:szCs w:val="24"/>
              </w:rPr>
              <w:t xml:space="preserve"> P</w:t>
            </w:r>
            <w:r w:rsidRPr="006F62A9">
              <w:rPr>
                <w:sz w:val="24"/>
                <w:szCs w:val="24"/>
              </w:rPr>
              <w:t>amatojoties uz Ministru kabineta 2014.gada 18.februāra rīkojumu Nr.73 „Par valsts īpašuma objekta Flotes ielā 1A, Rīgā, privatizācijas izbeigšanu”, valsts nekustamais īpašums 2014.gada 29.decembr</w:t>
            </w:r>
            <w:r w:rsidR="00601499">
              <w:rPr>
                <w:sz w:val="24"/>
                <w:szCs w:val="24"/>
              </w:rPr>
              <w:t>ī</w:t>
            </w:r>
            <w:r w:rsidRPr="006F62A9">
              <w:rPr>
                <w:sz w:val="24"/>
                <w:szCs w:val="24"/>
              </w:rPr>
              <w:t xml:space="preserve"> </w:t>
            </w:r>
            <w:r w:rsidR="00601499">
              <w:rPr>
                <w:sz w:val="24"/>
                <w:szCs w:val="24"/>
              </w:rPr>
              <w:t xml:space="preserve">ar </w:t>
            </w:r>
            <w:r w:rsidR="00601499" w:rsidRPr="00601499">
              <w:rPr>
                <w:sz w:val="24"/>
                <w:szCs w:val="24"/>
              </w:rPr>
              <w:t xml:space="preserve">pieņemšanas nodošanas aktu </w:t>
            </w:r>
            <w:r w:rsidRPr="006F62A9">
              <w:rPr>
                <w:sz w:val="24"/>
                <w:szCs w:val="24"/>
              </w:rPr>
              <w:t>tika pārņemts atpakaļ Finanšu ministrijas valdījumā un valsts akciju sabiedrības „Valsts nekustamie īpašumi” pārvaldīšanā, jo neviens pretendents nepieteicās uz valsts nekustamā īpašuma privatizāciju.</w:t>
            </w:r>
          </w:p>
          <w:p w:rsidR="006F62A9" w:rsidRPr="006F62A9" w:rsidRDefault="006F62A9" w:rsidP="006F62A9">
            <w:pPr>
              <w:spacing w:after="0" w:line="240" w:lineRule="auto"/>
              <w:ind w:firstLine="794"/>
              <w:jc w:val="both"/>
              <w:rPr>
                <w:sz w:val="24"/>
                <w:szCs w:val="24"/>
              </w:rPr>
            </w:pPr>
            <w:r w:rsidRPr="006F62A9">
              <w:rPr>
                <w:sz w:val="24"/>
                <w:szCs w:val="24"/>
              </w:rPr>
              <w:lastRenderedPageBreak/>
              <w:t xml:space="preserve">Īpašuma tiesības uz valsts nekustamo īpašumu ir nostiprinātas Latvijas valstij Finanšu ministrijas personā Rīgas pilsētas zemesgrāmatas nodalījumā Nr. 100000422309, lēmuma datums: 04.01.2008. </w:t>
            </w:r>
          </w:p>
          <w:p w:rsidR="006F62A9" w:rsidRPr="006F62A9" w:rsidRDefault="006F62A9" w:rsidP="006F62A9">
            <w:pPr>
              <w:spacing w:after="0" w:line="240" w:lineRule="auto"/>
              <w:ind w:firstLine="794"/>
              <w:jc w:val="both"/>
              <w:rPr>
                <w:sz w:val="24"/>
                <w:szCs w:val="24"/>
              </w:rPr>
            </w:pPr>
            <w:r w:rsidRPr="006F62A9">
              <w:rPr>
                <w:sz w:val="24"/>
                <w:szCs w:val="24"/>
              </w:rPr>
              <w:t xml:space="preserve">Valsts nekustamā īpašuma sastāvā ietilpst zemes vienība </w:t>
            </w:r>
            <w:r w:rsidR="001A6FA9">
              <w:rPr>
                <w:sz w:val="24"/>
                <w:szCs w:val="24"/>
              </w:rPr>
              <w:t>3492</w:t>
            </w:r>
            <w:r w:rsidR="00601499">
              <w:rPr>
                <w:sz w:val="24"/>
                <w:szCs w:val="24"/>
              </w:rPr>
              <w:t>8</w:t>
            </w:r>
            <w:r w:rsidRPr="006F62A9">
              <w:rPr>
                <w:sz w:val="24"/>
                <w:szCs w:val="24"/>
              </w:rPr>
              <w:t> m² platībā un 13 būves:</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divas administratīvās ēkas (būvju kadastra apzīmējumi 0100 103 0143 001 un 0100 103 0143 002);</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četras noliktavas (būvju kadastra apzīmējumi 0100 103 0143 003, 0100 103 0143 011, 0100 103 0143 013 un 0100 103 0143 022);</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mācību klase (būves kadastra apzīmējums 0100 103 0143 004);</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katlu māja (būves kadastra apzīmējums 0100 103 0143 012);</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šķūnis (būves kadastra apzīmējums 0100 103 0143 015);</w:t>
            </w:r>
          </w:p>
          <w:p w:rsid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dzelzsbetona žogs – 1 (būves kadastra apzīmējums 0100 103 2098 002);</w:t>
            </w:r>
          </w:p>
          <w:p w:rsidR="006F62A9" w:rsidRPr="00252387" w:rsidRDefault="006F62A9" w:rsidP="006F62A9">
            <w:pPr>
              <w:pStyle w:val="BodyTextIndent"/>
              <w:spacing w:after="0" w:line="240" w:lineRule="auto"/>
              <w:ind w:left="0" w:firstLine="794"/>
              <w:jc w:val="both"/>
              <w:rPr>
                <w:sz w:val="24"/>
                <w:szCs w:val="24"/>
              </w:rPr>
            </w:pPr>
            <w:r w:rsidRPr="00252387">
              <w:rPr>
                <w:sz w:val="24"/>
                <w:szCs w:val="24"/>
              </w:rPr>
              <w:t>-</w:t>
            </w:r>
            <w:r w:rsidRPr="00252387">
              <w:rPr>
                <w:sz w:val="24"/>
                <w:szCs w:val="24"/>
              </w:rPr>
              <w:tab/>
              <w:t>dzelzsbetona žogs </w:t>
            </w:r>
            <w:r w:rsidRPr="00252387">
              <w:rPr>
                <w:sz w:val="24"/>
                <w:szCs w:val="24"/>
              </w:rPr>
              <w:noBreakHyphen/>
              <w:t> 2 (būves kadastra apzīmējums 0100103 2098 003);</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metāla stiepļu žogs (būves kadastra apzīmējums 0100 103 2098 004);</w:t>
            </w:r>
          </w:p>
          <w:p w:rsid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cietā seguma laukums (būves kadastra apzīmējums 0100 103 2098 005).</w:t>
            </w:r>
          </w:p>
          <w:p w:rsidR="00F91272" w:rsidRDefault="00BA4808" w:rsidP="006F62A9">
            <w:pPr>
              <w:spacing w:after="0" w:line="240" w:lineRule="auto"/>
              <w:ind w:firstLine="794"/>
              <w:jc w:val="both"/>
              <w:rPr>
                <w:sz w:val="24"/>
                <w:szCs w:val="24"/>
              </w:rPr>
            </w:pPr>
            <w:r>
              <w:rPr>
                <w:sz w:val="24"/>
                <w:szCs w:val="24"/>
              </w:rPr>
              <w:t>Inženierbūves</w:t>
            </w:r>
            <w:r w:rsidR="001A6FA9">
              <w:rPr>
                <w:sz w:val="24"/>
                <w:szCs w:val="24"/>
              </w:rPr>
              <w:t xml:space="preserve"> </w:t>
            </w:r>
            <w:r w:rsidR="00F91272">
              <w:rPr>
                <w:sz w:val="24"/>
                <w:szCs w:val="24"/>
              </w:rPr>
              <w:t xml:space="preserve">(būves kadastra apzīmējums </w:t>
            </w:r>
            <w:r w:rsidR="00F91272" w:rsidRPr="006F62A9">
              <w:rPr>
                <w:sz w:val="24"/>
                <w:szCs w:val="24"/>
              </w:rPr>
              <w:t>0100 103 2098 002</w:t>
            </w:r>
            <w:r w:rsidR="001A6FA9">
              <w:rPr>
                <w:sz w:val="24"/>
                <w:szCs w:val="24"/>
              </w:rPr>
              <w:t> – </w:t>
            </w:r>
            <w:r w:rsidR="00F91272" w:rsidRPr="00F91272">
              <w:rPr>
                <w:sz w:val="24"/>
                <w:szCs w:val="24"/>
              </w:rPr>
              <w:t>0100 103 2098 005</w:t>
            </w:r>
            <w:r w:rsidR="00F91272">
              <w:rPr>
                <w:sz w:val="24"/>
                <w:szCs w:val="24"/>
              </w:rPr>
              <w:t xml:space="preserve">) atrodas Finanšu ministrijas tiesiskajā valdījumā un </w:t>
            </w:r>
            <w:r>
              <w:rPr>
                <w:sz w:val="24"/>
                <w:szCs w:val="24"/>
              </w:rPr>
              <w:t xml:space="preserve">grāmatvedības uzskaitē. </w:t>
            </w:r>
          </w:p>
          <w:p w:rsidR="00C31C1E" w:rsidRPr="001A6FA9" w:rsidRDefault="00C31C1E" w:rsidP="00C31C1E">
            <w:pPr>
              <w:tabs>
                <w:tab w:val="left" w:pos="720"/>
              </w:tabs>
              <w:spacing w:after="0" w:line="240" w:lineRule="auto"/>
              <w:ind w:firstLine="720"/>
              <w:jc w:val="both"/>
              <w:rPr>
                <w:sz w:val="24"/>
                <w:szCs w:val="24"/>
              </w:rPr>
            </w:pPr>
            <w:r w:rsidRPr="001A6FA9">
              <w:rPr>
                <w:sz w:val="24"/>
                <w:szCs w:val="24"/>
              </w:rPr>
              <w:t xml:space="preserve">Atbilstoši Civillikuma 853.pantam, visas tiesiskās attiecības, kas zīmējas uz galveno lietu, pašas par sevi attiecas arī uz tās </w:t>
            </w:r>
            <w:proofErr w:type="spellStart"/>
            <w:r w:rsidRPr="001A6FA9">
              <w:rPr>
                <w:sz w:val="24"/>
                <w:szCs w:val="24"/>
              </w:rPr>
              <w:t>blakuslietām</w:t>
            </w:r>
            <w:proofErr w:type="spellEnd"/>
            <w:r w:rsidRPr="001A6FA9">
              <w:rPr>
                <w:sz w:val="24"/>
                <w:szCs w:val="24"/>
              </w:rPr>
              <w:t xml:space="preserve">, līdz ar to rīkojuma projekts paredz kopā ar valsts nekustamo īpašumu </w:t>
            </w:r>
            <w:r w:rsidR="00954C60">
              <w:rPr>
                <w:sz w:val="24"/>
                <w:szCs w:val="24"/>
              </w:rPr>
              <w:t>nodot Aizsardzības ministrijas valdījumā</w:t>
            </w:r>
            <w:r w:rsidRPr="001A6FA9">
              <w:rPr>
                <w:sz w:val="24"/>
                <w:szCs w:val="24"/>
              </w:rPr>
              <w:t xml:space="preserve"> arī uz zemes vienības Finanšu ministrijas tiesiskajā valdījumā esošās inženierbūves, kas ir nesaraujami saistītas ar nekustamo īpašumu</w:t>
            </w:r>
            <w:r w:rsidR="00954C60">
              <w:rPr>
                <w:sz w:val="24"/>
                <w:szCs w:val="24"/>
              </w:rPr>
              <w:t>.</w:t>
            </w:r>
          </w:p>
          <w:p w:rsidR="006F62A9" w:rsidRPr="006F62A9" w:rsidRDefault="006F62A9" w:rsidP="006F62A9">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sidR="004A3F95">
              <w:rPr>
                <w:sz w:val="24"/>
                <w:szCs w:val="24"/>
              </w:rPr>
              <w:t>01</w:t>
            </w:r>
            <w:r w:rsidRPr="00252387">
              <w:rPr>
                <w:sz w:val="24"/>
                <w:szCs w:val="24"/>
              </w:rPr>
              <w:t>.0</w:t>
            </w:r>
            <w:r w:rsidR="004A3F95">
              <w:rPr>
                <w:sz w:val="24"/>
                <w:szCs w:val="24"/>
              </w:rPr>
              <w:t>1</w:t>
            </w:r>
            <w:r w:rsidRPr="00252387">
              <w:rPr>
                <w:sz w:val="24"/>
                <w:szCs w:val="24"/>
              </w:rPr>
              <w:t>.201</w:t>
            </w:r>
            <w:r w:rsidR="00954C60">
              <w:rPr>
                <w:sz w:val="24"/>
                <w:szCs w:val="24"/>
              </w:rPr>
              <w:t>9</w:t>
            </w:r>
            <w:r w:rsidRPr="00252387">
              <w:rPr>
                <w:sz w:val="24"/>
                <w:szCs w:val="24"/>
              </w:rPr>
              <w:t>.</w:t>
            </w:r>
            <w:r w:rsidRPr="006F62A9">
              <w:rPr>
                <w:sz w:val="24"/>
                <w:szCs w:val="24"/>
              </w:rPr>
              <w:t xml:space="preserve"> ir </w:t>
            </w:r>
            <w:r w:rsidRPr="00252387">
              <w:rPr>
                <w:sz w:val="24"/>
                <w:szCs w:val="24"/>
              </w:rPr>
              <w:t>398</w:t>
            </w:r>
            <w:r w:rsidRPr="006F62A9">
              <w:rPr>
                <w:sz w:val="24"/>
                <w:szCs w:val="24"/>
              </w:rPr>
              <w:t xml:space="preserve"> </w:t>
            </w:r>
            <w:r w:rsidRPr="00252387">
              <w:rPr>
                <w:sz w:val="24"/>
                <w:szCs w:val="24"/>
              </w:rPr>
              <w:t>060</w:t>
            </w:r>
            <w:r w:rsidRPr="006F62A9">
              <w:rPr>
                <w:sz w:val="24"/>
                <w:szCs w:val="24"/>
              </w:rPr>
              <w:t xml:space="preserve"> </w:t>
            </w:r>
            <w:proofErr w:type="spellStart"/>
            <w:r w:rsidRPr="006F62A9">
              <w:rPr>
                <w:i/>
                <w:sz w:val="24"/>
                <w:szCs w:val="24"/>
              </w:rPr>
              <w:t>euro</w:t>
            </w:r>
            <w:proofErr w:type="spellEnd"/>
            <w:r w:rsidRPr="006F62A9">
              <w:rPr>
                <w:sz w:val="24"/>
                <w:szCs w:val="24"/>
              </w:rPr>
              <w:t xml:space="preserve"> (zemes vienība – </w:t>
            </w:r>
            <w:r w:rsidRPr="00252387">
              <w:rPr>
                <w:sz w:val="24"/>
                <w:szCs w:val="24"/>
              </w:rPr>
              <w:t>165</w:t>
            </w:r>
            <w:r w:rsidRPr="006F62A9">
              <w:rPr>
                <w:sz w:val="24"/>
                <w:szCs w:val="24"/>
              </w:rPr>
              <w:t xml:space="preserve"> </w:t>
            </w:r>
            <w:r w:rsidRPr="00252387">
              <w:rPr>
                <w:sz w:val="24"/>
                <w:szCs w:val="24"/>
              </w:rPr>
              <w:t>355</w:t>
            </w:r>
            <w:r w:rsidRPr="006F62A9">
              <w:rPr>
                <w:sz w:val="24"/>
                <w:szCs w:val="24"/>
              </w:rPr>
              <w:t xml:space="preserve"> </w:t>
            </w:r>
            <w:proofErr w:type="spellStart"/>
            <w:r w:rsidRPr="006F62A9">
              <w:rPr>
                <w:i/>
                <w:sz w:val="24"/>
                <w:szCs w:val="24"/>
              </w:rPr>
              <w:t>euro</w:t>
            </w:r>
            <w:proofErr w:type="spellEnd"/>
            <w:r w:rsidRPr="006F62A9">
              <w:rPr>
                <w:sz w:val="24"/>
                <w:szCs w:val="24"/>
              </w:rPr>
              <w:t xml:space="preserve">+ būves 232 705 </w:t>
            </w:r>
            <w:proofErr w:type="spellStart"/>
            <w:r w:rsidRPr="006F62A9">
              <w:rPr>
                <w:i/>
                <w:sz w:val="24"/>
                <w:szCs w:val="24"/>
              </w:rPr>
              <w:t>euro</w:t>
            </w:r>
            <w:proofErr w:type="spellEnd"/>
            <w:r w:rsidRPr="006F62A9">
              <w:rPr>
                <w:sz w:val="24"/>
                <w:szCs w:val="24"/>
              </w:rPr>
              <w:t xml:space="preserve">). </w:t>
            </w:r>
          </w:p>
          <w:p w:rsidR="006F62A9" w:rsidRPr="006F62A9" w:rsidRDefault="006F62A9" w:rsidP="006F62A9">
            <w:pPr>
              <w:spacing w:after="0" w:line="240" w:lineRule="auto"/>
              <w:ind w:firstLine="794"/>
              <w:jc w:val="both"/>
              <w:rPr>
                <w:sz w:val="24"/>
                <w:szCs w:val="24"/>
              </w:rPr>
            </w:pPr>
            <w:r w:rsidRPr="006F62A9">
              <w:rPr>
                <w:sz w:val="24"/>
                <w:szCs w:val="24"/>
              </w:rPr>
              <w:t>Zemes vienībai noteiktie lietošanas mērķi:</w:t>
            </w:r>
          </w:p>
          <w:p w:rsidR="006F62A9" w:rsidRPr="006F62A9" w:rsidRDefault="006F62A9" w:rsidP="006F62A9">
            <w:pPr>
              <w:spacing w:after="0" w:line="240" w:lineRule="auto"/>
              <w:ind w:firstLine="794"/>
              <w:jc w:val="both"/>
              <w:rPr>
                <w:sz w:val="24"/>
                <w:szCs w:val="24"/>
              </w:rPr>
            </w:pPr>
            <w:r w:rsidRPr="006F62A9">
              <w:rPr>
                <w:sz w:val="24"/>
                <w:szCs w:val="24"/>
              </w:rPr>
              <w:t>090</w:t>
            </w:r>
            <w:r w:rsidR="008F5A6F" w:rsidRPr="00252387">
              <w:rPr>
                <w:sz w:val="24"/>
                <w:szCs w:val="24"/>
              </w:rPr>
              <w:t>6</w:t>
            </w:r>
            <w:r w:rsidRPr="006F62A9">
              <w:rPr>
                <w:sz w:val="24"/>
                <w:szCs w:val="24"/>
              </w:rPr>
              <w:t xml:space="preserve">- </w:t>
            </w:r>
            <w:r w:rsidR="008F5A6F" w:rsidRPr="00F91272">
              <w:rPr>
                <w:i/>
                <w:sz w:val="24"/>
                <w:szCs w:val="24"/>
              </w:rPr>
              <w:t>valsts aizsardzības nozīmes objektu, droš</w:t>
            </w:r>
            <w:r w:rsidR="009420AF">
              <w:rPr>
                <w:i/>
                <w:sz w:val="24"/>
                <w:szCs w:val="24"/>
              </w:rPr>
              <w:t>ī</w:t>
            </w:r>
            <w:r w:rsidR="008F5A6F" w:rsidRPr="00F91272">
              <w:rPr>
                <w:i/>
                <w:sz w:val="24"/>
                <w:szCs w:val="24"/>
              </w:rPr>
              <w:t>bas, policijas, ugunsdzēsības un glābšanas, robežsardzes un soda izciešanas iestāžu apbūve</w:t>
            </w:r>
            <w:r w:rsidRPr="006F62A9">
              <w:rPr>
                <w:i/>
                <w:sz w:val="24"/>
                <w:szCs w:val="24"/>
              </w:rPr>
              <w:t xml:space="preserve"> </w:t>
            </w:r>
            <w:r w:rsidRPr="006F62A9">
              <w:rPr>
                <w:sz w:val="24"/>
                <w:szCs w:val="24"/>
              </w:rPr>
              <w:t xml:space="preserve">– </w:t>
            </w:r>
            <w:r w:rsidR="008F5A6F" w:rsidRPr="00F91272">
              <w:rPr>
                <w:i/>
                <w:sz w:val="24"/>
                <w:szCs w:val="24"/>
              </w:rPr>
              <w:t>3</w:t>
            </w:r>
            <w:r w:rsidR="00F91272" w:rsidRPr="00F91272">
              <w:rPr>
                <w:i/>
                <w:sz w:val="24"/>
                <w:szCs w:val="24"/>
              </w:rPr>
              <w:t>.</w:t>
            </w:r>
            <w:r w:rsidR="008F5A6F" w:rsidRPr="00F91272">
              <w:rPr>
                <w:i/>
                <w:sz w:val="24"/>
                <w:szCs w:val="24"/>
              </w:rPr>
              <w:t>2810</w:t>
            </w:r>
            <w:r w:rsidR="00F91272" w:rsidRPr="00F91272">
              <w:rPr>
                <w:i/>
                <w:sz w:val="24"/>
                <w:szCs w:val="24"/>
              </w:rPr>
              <w:t xml:space="preserve"> ha</w:t>
            </w:r>
            <w:r w:rsidRPr="006F62A9">
              <w:rPr>
                <w:i/>
                <w:sz w:val="24"/>
                <w:szCs w:val="24"/>
              </w:rPr>
              <w:t>;</w:t>
            </w:r>
          </w:p>
          <w:p w:rsidR="006F62A9" w:rsidRPr="006F62A9" w:rsidRDefault="006F62A9" w:rsidP="006F62A9">
            <w:pPr>
              <w:spacing w:after="0" w:line="240" w:lineRule="auto"/>
              <w:ind w:firstLine="794"/>
              <w:jc w:val="both"/>
              <w:rPr>
                <w:i/>
                <w:sz w:val="24"/>
                <w:szCs w:val="24"/>
              </w:rPr>
            </w:pPr>
            <w:r w:rsidRPr="006F62A9">
              <w:rPr>
                <w:sz w:val="24"/>
                <w:szCs w:val="24"/>
              </w:rPr>
              <w:t xml:space="preserve">1001 – </w:t>
            </w:r>
            <w:r w:rsidRPr="006F62A9">
              <w:rPr>
                <w:i/>
                <w:sz w:val="24"/>
                <w:szCs w:val="24"/>
              </w:rPr>
              <w:t xml:space="preserve">rūpnieciskās ražošanas uzņēmumu apbūve </w:t>
            </w:r>
            <w:r w:rsidR="00F91272" w:rsidRPr="00F91272">
              <w:rPr>
                <w:i/>
                <w:sz w:val="24"/>
                <w:szCs w:val="24"/>
              </w:rPr>
              <w:t>0.2118</w:t>
            </w:r>
            <w:r w:rsidRPr="006F62A9">
              <w:rPr>
                <w:i/>
                <w:sz w:val="24"/>
                <w:szCs w:val="24"/>
              </w:rPr>
              <w:t xml:space="preserve"> </w:t>
            </w:r>
            <w:r w:rsidR="00F91272" w:rsidRPr="00F91272">
              <w:rPr>
                <w:i/>
                <w:sz w:val="24"/>
                <w:szCs w:val="24"/>
              </w:rPr>
              <w:t>ha</w:t>
            </w:r>
            <w:r w:rsidR="001A6FA9">
              <w:rPr>
                <w:i/>
                <w:sz w:val="24"/>
                <w:szCs w:val="24"/>
              </w:rPr>
              <w:t>.</w:t>
            </w:r>
          </w:p>
          <w:p w:rsidR="006F62A9" w:rsidRPr="006F62A9" w:rsidRDefault="006F62A9" w:rsidP="006F62A9">
            <w:pPr>
              <w:spacing w:after="0" w:line="240" w:lineRule="auto"/>
              <w:ind w:firstLine="794"/>
              <w:jc w:val="both"/>
              <w:rPr>
                <w:sz w:val="24"/>
                <w:szCs w:val="24"/>
              </w:rPr>
            </w:pPr>
            <w:r w:rsidRPr="006F62A9">
              <w:rPr>
                <w:sz w:val="24"/>
                <w:szCs w:val="24"/>
              </w:rPr>
              <w:t>Valsts nekustamais īpašums nav iznomāts.</w:t>
            </w:r>
          </w:p>
          <w:p w:rsidR="006F62A9" w:rsidRPr="006F62A9" w:rsidRDefault="006F62A9" w:rsidP="006F62A9">
            <w:pPr>
              <w:spacing w:after="0" w:line="240" w:lineRule="auto"/>
              <w:ind w:firstLine="794"/>
              <w:jc w:val="both"/>
              <w:rPr>
                <w:sz w:val="24"/>
                <w:szCs w:val="24"/>
              </w:rPr>
            </w:pPr>
            <w:r w:rsidRPr="006F62A9">
              <w:rPr>
                <w:sz w:val="24"/>
                <w:szCs w:val="24"/>
              </w:rPr>
              <w:t>Valsts nekustamajam īpašumam Nekustamā īpašuma valsts kadastra informācijas sistēmā reģistrēti šādi apgrūtinājumi:</w:t>
            </w:r>
          </w:p>
          <w:p w:rsidR="00AB0996" w:rsidRPr="00252387" w:rsidRDefault="002603F7" w:rsidP="004A3F95">
            <w:pPr>
              <w:spacing w:after="0" w:line="240" w:lineRule="auto"/>
              <w:ind w:left="57" w:right="57"/>
              <w:jc w:val="both"/>
              <w:rPr>
                <w:i/>
                <w:sz w:val="24"/>
                <w:szCs w:val="24"/>
              </w:rPr>
            </w:pPr>
            <w:r w:rsidRPr="00252387">
              <w:rPr>
                <w:i/>
                <w:sz w:val="24"/>
                <w:szCs w:val="24"/>
              </w:rPr>
              <w:t> – </w:t>
            </w:r>
            <w:r w:rsidR="00AB0996" w:rsidRPr="00252387">
              <w:rPr>
                <w:i/>
                <w:sz w:val="24"/>
                <w:szCs w:val="24"/>
              </w:rPr>
              <w:t xml:space="preserve">ekspluatācijas aizsargjoslas teritorija ap ūdensvadu, kas atrodas līdz 2 metru dziļumam </w:t>
            </w:r>
            <w:r w:rsidRPr="00252387">
              <w:rPr>
                <w:i/>
                <w:sz w:val="24"/>
                <w:szCs w:val="24"/>
              </w:rPr>
              <w:t xml:space="preserve">- </w:t>
            </w:r>
            <w:r w:rsidR="00AB0996" w:rsidRPr="00252387">
              <w:rPr>
                <w:i/>
                <w:sz w:val="24"/>
                <w:szCs w:val="24"/>
              </w:rPr>
              <w:t>0.0201 ha</w:t>
            </w:r>
            <w:r w:rsidRPr="00252387">
              <w:rPr>
                <w:i/>
                <w:sz w:val="24"/>
                <w:szCs w:val="24"/>
              </w:rPr>
              <w:t>;</w:t>
            </w:r>
          </w:p>
          <w:p w:rsidR="00AB0996" w:rsidRPr="00252387" w:rsidRDefault="002603F7" w:rsidP="004A3F95">
            <w:pPr>
              <w:spacing w:after="0" w:line="240" w:lineRule="auto"/>
              <w:ind w:left="57" w:right="57"/>
              <w:jc w:val="both"/>
              <w:rPr>
                <w:i/>
                <w:sz w:val="24"/>
                <w:szCs w:val="24"/>
              </w:rPr>
            </w:pPr>
            <w:r w:rsidRPr="00252387">
              <w:rPr>
                <w:i/>
                <w:sz w:val="24"/>
                <w:szCs w:val="24"/>
              </w:rPr>
              <w:lastRenderedPageBreak/>
              <w:t> – </w:t>
            </w:r>
            <w:r w:rsidR="00AB0996" w:rsidRPr="00252387">
              <w:rPr>
                <w:i/>
                <w:sz w:val="24"/>
                <w:szCs w:val="24"/>
              </w:rPr>
              <w:t>ekspluatācijas aizsargjoslas teritorija gar pazemes elektronisko sakaru tīklu līniju un kabeļu kanalizāciju 0.0026</w:t>
            </w:r>
            <w:r w:rsidRPr="00252387">
              <w:rPr>
                <w:i/>
                <w:sz w:val="24"/>
                <w:szCs w:val="24"/>
              </w:rPr>
              <w:t> </w:t>
            </w:r>
            <w:r w:rsidR="00AB0996" w:rsidRPr="00252387">
              <w:rPr>
                <w:i/>
                <w:sz w:val="24"/>
                <w:szCs w:val="24"/>
              </w:rPr>
              <w:t xml:space="preserve"> ha</w:t>
            </w:r>
            <w:r w:rsidRPr="00252387">
              <w:rPr>
                <w:i/>
                <w:sz w:val="24"/>
                <w:szCs w:val="24"/>
              </w:rPr>
              <w:t>, 0.0008  ha, 0.0005  ha, 0.0028  ha, 0.0316  ha;</w:t>
            </w:r>
          </w:p>
          <w:p w:rsidR="00AB0996" w:rsidRPr="00252387" w:rsidRDefault="002603F7" w:rsidP="004A3F95">
            <w:pPr>
              <w:spacing w:after="0" w:line="240" w:lineRule="auto"/>
              <w:ind w:left="57" w:right="57"/>
              <w:jc w:val="both"/>
              <w:rPr>
                <w:i/>
                <w:sz w:val="24"/>
                <w:szCs w:val="24"/>
              </w:rPr>
            </w:pPr>
            <w:r w:rsidRPr="00252387">
              <w:rPr>
                <w:i/>
                <w:sz w:val="24"/>
                <w:szCs w:val="24"/>
              </w:rPr>
              <w:t> – </w:t>
            </w:r>
            <w:r w:rsidR="00AB0996" w:rsidRPr="00252387">
              <w:rPr>
                <w:i/>
                <w:sz w:val="24"/>
                <w:szCs w:val="24"/>
              </w:rPr>
              <w:t>ekspluatācijas aizsargjoslas teritorija gar elektrisko tīklu kabeļu līniju 0.1126 ha</w:t>
            </w:r>
            <w:r w:rsidR="001A6FA9">
              <w:rPr>
                <w:i/>
                <w:sz w:val="24"/>
                <w:szCs w:val="24"/>
              </w:rPr>
              <w:t>,</w:t>
            </w:r>
            <w:r w:rsidR="00AB0996" w:rsidRPr="00252387">
              <w:rPr>
                <w:i/>
                <w:sz w:val="24"/>
                <w:szCs w:val="24"/>
              </w:rPr>
              <w:t xml:space="preserve"> </w:t>
            </w:r>
            <w:r w:rsidR="00252387" w:rsidRPr="00252387">
              <w:rPr>
                <w:i/>
                <w:sz w:val="24"/>
                <w:szCs w:val="24"/>
              </w:rPr>
              <w:t>0.0058 ha, 0.0083 ha;</w:t>
            </w:r>
          </w:p>
          <w:p w:rsidR="00AB0996" w:rsidRPr="00252387" w:rsidRDefault="00252387" w:rsidP="004A3F95">
            <w:pPr>
              <w:spacing w:after="0" w:line="240" w:lineRule="auto"/>
              <w:ind w:left="57" w:right="57"/>
              <w:jc w:val="both"/>
              <w:rPr>
                <w:i/>
                <w:sz w:val="24"/>
                <w:szCs w:val="24"/>
              </w:rPr>
            </w:pPr>
            <w:r w:rsidRPr="00252387">
              <w:rPr>
                <w:i/>
                <w:sz w:val="24"/>
                <w:szCs w:val="24"/>
              </w:rPr>
              <w:t> – </w:t>
            </w:r>
            <w:r w:rsidR="00AB0996" w:rsidRPr="00252387">
              <w:rPr>
                <w:i/>
                <w:sz w:val="24"/>
                <w:szCs w:val="24"/>
              </w:rPr>
              <w:t>drošības aizsargjoslas teritorija gar dzelzceļu, pa kuru pārvadā naftu, naftas produktus, bīstamas ķīmiskās vielas un produktus 0.2102 ha</w:t>
            </w:r>
            <w:r w:rsidRPr="00252387">
              <w:rPr>
                <w:i/>
                <w:sz w:val="24"/>
                <w:szCs w:val="24"/>
              </w:rPr>
              <w:t xml:space="preserve">; </w:t>
            </w:r>
          </w:p>
          <w:p w:rsidR="00AB0996" w:rsidRPr="00252387" w:rsidRDefault="00252387" w:rsidP="004A3F95">
            <w:pPr>
              <w:spacing w:after="0" w:line="240" w:lineRule="auto"/>
              <w:ind w:left="57" w:right="57"/>
              <w:jc w:val="both"/>
              <w:rPr>
                <w:i/>
                <w:sz w:val="24"/>
                <w:szCs w:val="24"/>
              </w:rPr>
            </w:pPr>
            <w:r w:rsidRPr="00252387">
              <w:rPr>
                <w:i/>
                <w:sz w:val="24"/>
                <w:szCs w:val="24"/>
              </w:rPr>
              <w:t> – </w:t>
            </w:r>
            <w:r w:rsidR="00AB0996" w:rsidRPr="00252387">
              <w:rPr>
                <w:i/>
                <w:sz w:val="24"/>
                <w:szCs w:val="24"/>
              </w:rPr>
              <w:t>ceļa servitūta teritorija 0.1132 ha</w:t>
            </w:r>
            <w:r w:rsidRPr="00252387">
              <w:rPr>
                <w:i/>
                <w:sz w:val="24"/>
                <w:szCs w:val="24"/>
              </w:rPr>
              <w:t>;</w:t>
            </w:r>
          </w:p>
          <w:p w:rsidR="00AB0996" w:rsidRDefault="00252387" w:rsidP="004A3F95">
            <w:pPr>
              <w:spacing w:after="0" w:line="240" w:lineRule="auto"/>
              <w:ind w:left="57" w:right="57"/>
              <w:jc w:val="both"/>
              <w:rPr>
                <w:i/>
                <w:sz w:val="24"/>
                <w:szCs w:val="24"/>
              </w:rPr>
            </w:pPr>
            <w:r w:rsidRPr="00252387">
              <w:rPr>
                <w:sz w:val="24"/>
                <w:szCs w:val="24"/>
              </w:rPr>
              <w:t> </w:t>
            </w:r>
            <w:r w:rsidRPr="00252387">
              <w:rPr>
                <w:i/>
                <w:sz w:val="24"/>
                <w:szCs w:val="24"/>
              </w:rPr>
              <w:t>– </w:t>
            </w:r>
            <w:r w:rsidR="00AB0996" w:rsidRPr="00252387">
              <w:rPr>
                <w:i/>
                <w:sz w:val="24"/>
                <w:szCs w:val="24"/>
              </w:rPr>
              <w:t>mākslīga ūdensobjekta, kura platība ir lielāka par 0,1 hektāru, vides un dabas resursu aizsardzības aizsargjoslas teritorija 0.1485 ha</w:t>
            </w:r>
            <w:r>
              <w:rPr>
                <w:i/>
                <w:sz w:val="24"/>
                <w:szCs w:val="24"/>
              </w:rPr>
              <w:t>;</w:t>
            </w:r>
          </w:p>
          <w:p w:rsidR="00AB0996" w:rsidRPr="00252387" w:rsidRDefault="00252387" w:rsidP="004A3F95">
            <w:pPr>
              <w:spacing w:after="0" w:line="240" w:lineRule="auto"/>
              <w:ind w:left="57" w:right="57"/>
              <w:jc w:val="both"/>
              <w:rPr>
                <w:i/>
                <w:sz w:val="24"/>
                <w:szCs w:val="24"/>
              </w:rPr>
            </w:pPr>
            <w:r>
              <w:rPr>
                <w:i/>
                <w:sz w:val="24"/>
                <w:szCs w:val="24"/>
              </w:rPr>
              <w:t> – </w:t>
            </w:r>
            <w:r w:rsidR="00AB0996" w:rsidRPr="00252387">
              <w:rPr>
                <w:i/>
                <w:sz w:val="24"/>
                <w:szCs w:val="24"/>
              </w:rPr>
              <w:t>ekspluatācijas aizsargjoslas teritorija gar pazemes siltumvadu, siltumapgādes iekārtu un būvi 0.0036 ha</w:t>
            </w:r>
            <w:r>
              <w:rPr>
                <w:i/>
                <w:sz w:val="24"/>
                <w:szCs w:val="24"/>
              </w:rPr>
              <w:t>;</w:t>
            </w:r>
          </w:p>
          <w:p w:rsidR="00AB0996" w:rsidRPr="00252387" w:rsidRDefault="00252387" w:rsidP="004A3F95">
            <w:pPr>
              <w:spacing w:after="0" w:line="240" w:lineRule="auto"/>
              <w:ind w:left="57" w:right="57"/>
              <w:jc w:val="both"/>
              <w:rPr>
                <w:i/>
                <w:sz w:val="24"/>
                <w:szCs w:val="24"/>
              </w:rPr>
            </w:pPr>
            <w:r>
              <w:rPr>
                <w:i/>
                <w:sz w:val="24"/>
                <w:szCs w:val="24"/>
              </w:rPr>
              <w:t> – </w:t>
            </w:r>
            <w:r w:rsidR="00AB0996" w:rsidRPr="00252387">
              <w:rPr>
                <w:i/>
                <w:sz w:val="24"/>
                <w:szCs w:val="24"/>
              </w:rPr>
              <w:t>ekspluatācijas aizsargjoslas teritorija ap ūdensvadu, kas atrodas līdz 2 metru dziļumam 0.0686 ha</w:t>
            </w:r>
            <w:r>
              <w:rPr>
                <w:i/>
                <w:sz w:val="24"/>
                <w:szCs w:val="24"/>
              </w:rPr>
              <w:t>;</w:t>
            </w:r>
          </w:p>
          <w:p w:rsidR="00AB0996" w:rsidRPr="00252387" w:rsidRDefault="00252387" w:rsidP="004A3F95">
            <w:pPr>
              <w:spacing w:after="0" w:line="240" w:lineRule="auto"/>
              <w:ind w:left="57" w:right="57"/>
              <w:jc w:val="both"/>
              <w:rPr>
                <w:i/>
                <w:sz w:val="24"/>
                <w:szCs w:val="24"/>
              </w:rPr>
            </w:pPr>
            <w:r>
              <w:rPr>
                <w:i/>
                <w:sz w:val="24"/>
                <w:szCs w:val="24"/>
              </w:rPr>
              <w:t> – </w:t>
            </w:r>
            <w:r w:rsidR="00AB0996" w:rsidRPr="00252387">
              <w:rPr>
                <w:i/>
                <w:sz w:val="24"/>
                <w:szCs w:val="24"/>
              </w:rPr>
              <w:t>tauvas joslas teritorija gar mākslīgi izbūvētu kanālu 0.2332 ha</w:t>
            </w:r>
            <w:r>
              <w:rPr>
                <w:i/>
                <w:sz w:val="24"/>
                <w:szCs w:val="24"/>
              </w:rPr>
              <w:t>;</w:t>
            </w:r>
          </w:p>
          <w:p w:rsidR="00AB0996" w:rsidRDefault="00252387" w:rsidP="004A3F95">
            <w:pPr>
              <w:spacing w:after="0" w:line="240" w:lineRule="auto"/>
              <w:ind w:left="57" w:right="57"/>
              <w:jc w:val="both"/>
              <w:rPr>
                <w:i/>
                <w:sz w:val="24"/>
                <w:szCs w:val="24"/>
              </w:rPr>
            </w:pPr>
            <w:r>
              <w:rPr>
                <w:i/>
                <w:sz w:val="24"/>
                <w:szCs w:val="24"/>
              </w:rPr>
              <w:t> – </w:t>
            </w:r>
            <w:r w:rsidR="00AB0996" w:rsidRPr="00252387">
              <w:rPr>
                <w:i/>
                <w:sz w:val="24"/>
                <w:szCs w:val="24"/>
              </w:rPr>
              <w:t>ekspluatācijas aizsargjoslas teritorija gar pašteces kanalizācijas vadu 0.0774 h</w:t>
            </w:r>
            <w:r w:rsidR="00F91272">
              <w:rPr>
                <w:i/>
                <w:sz w:val="24"/>
                <w:szCs w:val="24"/>
              </w:rPr>
              <w:t>a;</w:t>
            </w:r>
          </w:p>
          <w:p w:rsidR="00AB0996" w:rsidRDefault="00F91272" w:rsidP="004A3F95">
            <w:pPr>
              <w:spacing w:after="0" w:line="240" w:lineRule="auto"/>
              <w:ind w:left="57" w:right="57"/>
              <w:jc w:val="both"/>
              <w:rPr>
                <w:i/>
                <w:sz w:val="24"/>
                <w:szCs w:val="24"/>
              </w:rPr>
            </w:pPr>
            <w:r>
              <w:rPr>
                <w:i/>
                <w:sz w:val="24"/>
                <w:szCs w:val="24"/>
              </w:rPr>
              <w:t> – </w:t>
            </w:r>
            <w:r w:rsidR="00AB0996" w:rsidRPr="00252387">
              <w:rPr>
                <w:i/>
                <w:sz w:val="24"/>
                <w:szCs w:val="24"/>
              </w:rPr>
              <w:t>ekspluatācijas aizsargjoslas teritorija ap valsts aizsardzības objektu 0.5442 ha</w:t>
            </w:r>
            <w:r w:rsidR="00252387" w:rsidRPr="00252387">
              <w:rPr>
                <w:i/>
                <w:sz w:val="24"/>
                <w:szCs w:val="24"/>
              </w:rPr>
              <w:t>; 0.0360 ha</w:t>
            </w:r>
            <w:r>
              <w:rPr>
                <w:i/>
                <w:sz w:val="24"/>
                <w:szCs w:val="24"/>
              </w:rPr>
              <w:t>;</w:t>
            </w:r>
          </w:p>
          <w:p w:rsidR="00AB0996" w:rsidRPr="00252387" w:rsidRDefault="00F91272" w:rsidP="004A3F95">
            <w:pPr>
              <w:spacing w:after="0" w:line="240" w:lineRule="auto"/>
              <w:ind w:left="57" w:right="57"/>
              <w:jc w:val="both"/>
              <w:rPr>
                <w:i/>
                <w:sz w:val="24"/>
                <w:szCs w:val="24"/>
              </w:rPr>
            </w:pPr>
            <w:r>
              <w:rPr>
                <w:i/>
                <w:sz w:val="24"/>
                <w:szCs w:val="24"/>
              </w:rPr>
              <w:t> – </w:t>
            </w:r>
            <w:r w:rsidR="00AB0996" w:rsidRPr="00252387">
              <w:rPr>
                <w:i/>
                <w:sz w:val="24"/>
                <w:szCs w:val="24"/>
              </w:rPr>
              <w:t>Baltijas jūras un Rīgas jūras līča ierobežotas saimnieciskās darbības joslas teritorija 3.4928 ha</w:t>
            </w:r>
            <w:r>
              <w:rPr>
                <w:i/>
                <w:sz w:val="24"/>
                <w:szCs w:val="24"/>
              </w:rPr>
              <w:t>;</w:t>
            </w:r>
          </w:p>
          <w:p w:rsidR="00AB0996" w:rsidRDefault="00F91272" w:rsidP="004A3F95">
            <w:pPr>
              <w:spacing w:after="0" w:line="240" w:lineRule="auto"/>
              <w:ind w:left="57" w:right="57"/>
              <w:jc w:val="both"/>
              <w:rPr>
                <w:i/>
                <w:sz w:val="24"/>
                <w:szCs w:val="24"/>
              </w:rPr>
            </w:pPr>
            <w:r>
              <w:rPr>
                <w:i/>
                <w:sz w:val="24"/>
                <w:szCs w:val="24"/>
              </w:rPr>
              <w:t> – </w:t>
            </w:r>
            <w:r w:rsidR="00AB0996" w:rsidRPr="00252387">
              <w:rPr>
                <w:i/>
                <w:sz w:val="24"/>
                <w:szCs w:val="24"/>
              </w:rPr>
              <w:t>individuāli noteikta vides un dabas resursu aizsargjoslas (aizsardzības zonas) teritorija ap valsts vai vietējās nozīmes kultūras pieminekli 3.4928 ha</w:t>
            </w:r>
            <w:r>
              <w:rPr>
                <w:i/>
                <w:sz w:val="24"/>
                <w:szCs w:val="24"/>
              </w:rPr>
              <w:t>.</w:t>
            </w:r>
          </w:p>
          <w:p w:rsidR="00C31C1E" w:rsidRDefault="00C31C1E" w:rsidP="00C31C1E">
            <w:pPr>
              <w:tabs>
                <w:tab w:val="left" w:pos="720"/>
              </w:tabs>
              <w:spacing w:after="0" w:line="240" w:lineRule="auto"/>
              <w:ind w:firstLine="720"/>
              <w:jc w:val="both"/>
              <w:rPr>
                <w:sz w:val="24"/>
                <w:szCs w:val="24"/>
              </w:rPr>
            </w:pPr>
            <w:r w:rsidRPr="00C31C1E">
              <w:rPr>
                <w:sz w:val="24"/>
                <w:szCs w:val="24"/>
              </w:rPr>
              <w:t xml:space="preserve">Saskaņā ar </w:t>
            </w:r>
            <w:r w:rsidR="00EF0519" w:rsidRPr="00C31C1E">
              <w:rPr>
                <w:sz w:val="24"/>
                <w:szCs w:val="24"/>
              </w:rPr>
              <w:t>Nacionālā</w:t>
            </w:r>
            <w:r w:rsidRPr="00C31C1E">
              <w:rPr>
                <w:sz w:val="24"/>
                <w:szCs w:val="24"/>
              </w:rPr>
              <w:t xml:space="preserve"> kultūras mantojuma pārvaldes 23.10.2018. vēstulē Nr.04-09/5322 sniegto informāciju valsts nekustamais īpašums atrodas valsts nozīmes arhitektūras pieminekļa “Daugavgrīvas cietokšņa apbūve” (valsts aizsardzības Nr. 6606) aizsardzības zonā, bet tas nav iekļauts Valsts aizsargājamo kultūras pieminekļu sarakstā kā atsevišķs valsts nozīmes kultūras piemineklis. Vienlaicīgi Valsts kultūras pieminekļu aizsardzības inspekcija vērš uzmanību, ka nekustamā īpašuma īpašniekam un valdītājam ir saistoši tiesību akti, kas regulē augstākminētā kultūras pieminekļa aizsardzību</w:t>
            </w:r>
            <w:r w:rsidR="001A6FA9">
              <w:rPr>
                <w:sz w:val="24"/>
                <w:szCs w:val="24"/>
              </w:rPr>
              <w:t>, kura</w:t>
            </w:r>
            <w:r w:rsidRPr="00C31C1E">
              <w:rPr>
                <w:sz w:val="24"/>
                <w:szCs w:val="24"/>
              </w:rPr>
              <w:t xml:space="preserve"> </w:t>
            </w:r>
            <w:r w:rsidR="001A6FA9">
              <w:rPr>
                <w:sz w:val="24"/>
                <w:szCs w:val="24"/>
              </w:rPr>
              <w:t>aizsardzības zonā nekustamais īpašums atrodas.</w:t>
            </w:r>
          </w:p>
          <w:p w:rsidR="0045161E" w:rsidRPr="001D3362" w:rsidRDefault="006F62A9" w:rsidP="0045161E">
            <w:pPr>
              <w:spacing w:after="0" w:line="240" w:lineRule="auto"/>
              <w:ind w:firstLine="794"/>
              <w:jc w:val="both"/>
              <w:rPr>
                <w:sz w:val="24"/>
                <w:szCs w:val="24"/>
              </w:rPr>
            </w:pPr>
            <w:r w:rsidRPr="001D3362">
              <w:rPr>
                <w:sz w:val="24"/>
                <w:szCs w:val="24"/>
              </w:rPr>
              <w:t>Valsts akciju sabiedrības „Valsts nekustamie īpašumi” Īpašumu izvērtēšanas komisija 201</w:t>
            </w:r>
            <w:r w:rsidR="00954C60" w:rsidRPr="001D3362">
              <w:rPr>
                <w:sz w:val="24"/>
                <w:szCs w:val="24"/>
              </w:rPr>
              <w:t>9</w:t>
            </w:r>
            <w:r w:rsidRPr="001D3362">
              <w:rPr>
                <w:sz w:val="24"/>
                <w:szCs w:val="24"/>
              </w:rPr>
              <w:t xml:space="preserve">.gada </w:t>
            </w:r>
            <w:r w:rsidR="0045161E" w:rsidRPr="001D3362">
              <w:rPr>
                <w:sz w:val="24"/>
                <w:szCs w:val="24"/>
              </w:rPr>
              <w:t>07</w:t>
            </w:r>
            <w:r w:rsidRPr="001D3362">
              <w:rPr>
                <w:sz w:val="24"/>
                <w:szCs w:val="24"/>
              </w:rPr>
              <w:t>.februārī (prot.</w:t>
            </w:r>
            <w:r w:rsidR="001D3362">
              <w:rPr>
                <w:sz w:val="24"/>
                <w:szCs w:val="24"/>
              </w:rPr>
              <w:t xml:space="preserve"> Nr.</w:t>
            </w:r>
            <w:r w:rsidRPr="001D3362">
              <w:rPr>
                <w:sz w:val="24"/>
                <w:szCs w:val="24"/>
              </w:rPr>
              <w:t xml:space="preserve"> </w:t>
            </w:r>
            <w:r w:rsidR="001D3362" w:rsidRPr="001D3362">
              <w:rPr>
                <w:sz w:val="24"/>
                <w:szCs w:val="24"/>
              </w:rPr>
              <w:t>IZKPL-19/6-1.2</w:t>
            </w:r>
            <w:r w:rsidRPr="001D3362">
              <w:rPr>
                <w:sz w:val="24"/>
                <w:szCs w:val="24"/>
              </w:rPr>
              <w:t>)</w:t>
            </w:r>
            <w:r w:rsidR="001D3362" w:rsidRPr="001D3362">
              <w:rPr>
                <w:sz w:val="24"/>
                <w:szCs w:val="24"/>
              </w:rPr>
              <w:t xml:space="preserve"> </w:t>
            </w:r>
            <w:r w:rsidRPr="001D3362">
              <w:rPr>
                <w:sz w:val="24"/>
                <w:szCs w:val="24"/>
              </w:rPr>
              <w:t>pieņēm</w:t>
            </w:r>
            <w:r w:rsidR="0045161E" w:rsidRPr="001D3362">
              <w:rPr>
                <w:sz w:val="24"/>
                <w:szCs w:val="24"/>
              </w:rPr>
              <w:t>a</w:t>
            </w:r>
            <w:r w:rsidRPr="001D3362">
              <w:rPr>
                <w:sz w:val="24"/>
                <w:szCs w:val="24"/>
              </w:rPr>
              <w:t xml:space="preserve"> lēmumu – </w:t>
            </w:r>
            <w:r w:rsidR="001D3362" w:rsidRPr="001D3362">
              <w:rPr>
                <w:sz w:val="24"/>
                <w:szCs w:val="24"/>
              </w:rPr>
              <w:t>atbalstīt nekustamā īpašuma (kadastra Nr.0100 103 2098) Flotes ielā 2, Rīgā, nodošanu Aizsardzības ministrijas valdījumā un noteiktā kārtībā sagatavot un virzīt attiecīgu Ministru kabineta rīkojuma projektu.</w:t>
            </w:r>
          </w:p>
          <w:p w:rsidR="009B124B" w:rsidRPr="00954C60" w:rsidRDefault="0045161E" w:rsidP="0045161E">
            <w:pPr>
              <w:spacing w:after="0" w:line="240" w:lineRule="auto"/>
              <w:ind w:firstLine="794"/>
              <w:jc w:val="both"/>
              <w:rPr>
                <w:sz w:val="24"/>
                <w:szCs w:val="24"/>
              </w:rPr>
            </w:pPr>
            <w:r w:rsidRPr="001D3362">
              <w:rPr>
                <w:sz w:val="24"/>
                <w:szCs w:val="24"/>
              </w:rPr>
              <w:t>Rīkojuma projekts</w:t>
            </w:r>
            <w:r w:rsidRPr="0045161E">
              <w:rPr>
                <w:sz w:val="24"/>
                <w:szCs w:val="24"/>
              </w:rPr>
              <w:t xml:space="preserve"> attiecas uz publiskās pārvaldes politikas jomu.</w:t>
            </w:r>
          </w:p>
        </w:tc>
      </w:tr>
      <w:tr w:rsidR="009B353E" w:rsidRPr="005924F7" w:rsidTr="00954C60">
        <w:trPr>
          <w:tblCellSpacing w:w="15" w:type="dxa"/>
        </w:trPr>
        <w:tc>
          <w:tcPr>
            <w:tcW w:w="276" w:type="pct"/>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5"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rsidTr="00EC3F48">
              <w:trPr>
                <w:trHeight w:val="552"/>
              </w:trPr>
              <w:tc>
                <w:tcPr>
                  <w:tcW w:w="1952" w:type="dxa"/>
                </w:tcPr>
                <w:p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lastRenderedPageBreak/>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rsidR="009B353E" w:rsidRPr="005924F7" w:rsidRDefault="009B353E" w:rsidP="001E6A95">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lastRenderedPageBreak/>
              <w:t>P</w:t>
            </w:r>
            <w:r w:rsidR="00B432BA" w:rsidRPr="005924F7">
              <w:rPr>
                <w:sz w:val="24"/>
                <w:szCs w:val="24"/>
                <w:lang w:eastAsia="lv-LV"/>
              </w:rPr>
              <w:t xml:space="preserve">rojekta izstrādē ir iesaistīta </w:t>
            </w:r>
            <w:r w:rsidR="002579E7" w:rsidRPr="005924F7">
              <w:rPr>
                <w:sz w:val="24"/>
                <w:szCs w:val="24"/>
                <w:lang w:eastAsia="lv-LV"/>
              </w:rPr>
              <w:t>valsts akciju sabiedrība „Valsts nekustamie īpašumi”</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9B353E" w:rsidRPr="005924F7" w:rsidTr="00954C60">
        <w:trPr>
          <w:tblCellSpacing w:w="15" w:type="dxa"/>
        </w:trPr>
        <w:tc>
          <w:tcPr>
            <w:tcW w:w="276" w:type="pct"/>
            <w:tcBorders>
              <w:top w:val="outset" w:sz="6" w:space="0" w:color="000000"/>
              <w:bottom w:val="outset" w:sz="6" w:space="0" w:color="000000"/>
              <w:right w:val="outset" w:sz="6" w:space="0" w:color="000000"/>
            </w:tcBorders>
          </w:tcPr>
          <w:p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5" w:type="pct"/>
            <w:gridSpan w:val="3"/>
            <w:tcBorders>
              <w:top w:val="outset" w:sz="6" w:space="0" w:color="000000"/>
              <w:left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rsidR="009B353E" w:rsidRPr="005924F7" w:rsidRDefault="00954C60" w:rsidP="00B44402">
            <w:pPr>
              <w:tabs>
                <w:tab w:val="left" w:pos="720"/>
              </w:tabs>
              <w:spacing w:after="0" w:line="240" w:lineRule="auto"/>
              <w:ind w:left="57" w:right="57"/>
              <w:jc w:val="both"/>
              <w:rPr>
                <w:bCs/>
                <w:sz w:val="24"/>
                <w:szCs w:val="24"/>
              </w:rPr>
            </w:pPr>
            <w:r>
              <w:rPr>
                <w:bCs/>
                <w:sz w:val="24"/>
                <w:szCs w:val="24"/>
              </w:rPr>
              <w:t>Nav.</w:t>
            </w:r>
          </w:p>
        </w:tc>
      </w:tr>
      <w:tr w:rsidR="00575C63" w:rsidRPr="005924F7" w:rsidTr="00954C6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8"/>
            <w:tcBorders>
              <w:top w:val="single" w:sz="4" w:space="0" w:color="auto"/>
              <w:left w:val="single" w:sz="4" w:space="0" w:color="auto"/>
              <w:bottom w:val="single" w:sz="4" w:space="0" w:color="auto"/>
              <w:right w:val="single" w:sz="4" w:space="0" w:color="auto"/>
            </w:tcBorders>
            <w:vAlign w:val="center"/>
            <w:hideMark/>
          </w:tcPr>
          <w:p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954C60" w:rsidRPr="005924F7" w:rsidTr="00954C6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8"/>
            <w:tcBorders>
              <w:top w:val="single" w:sz="4" w:space="0" w:color="auto"/>
              <w:left w:val="single" w:sz="4" w:space="0" w:color="auto"/>
              <w:bottom w:val="single" w:sz="4" w:space="0" w:color="auto"/>
              <w:right w:val="single" w:sz="4" w:space="0" w:color="auto"/>
            </w:tcBorders>
            <w:vAlign w:val="center"/>
          </w:tcPr>
          <w:p w:rsidR="00954C60" w:rsidRPr="00954C60" w:rsidRDefault="00954C60" w:rsidP="00575C63">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A95" w:rsidRPr="005924F7" w:rsidTr="00954C60">
        <w:trPr>
          <w:tblCellSpacing w:w="15" w:type="dxa"/>
        </w:trPr>
        <w:tc>
          <w:tcPr>
            <w:tcW w:w="4968" w:type="pct"/>
            <w:gridSpan w:val="8"/>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rsidTr="00954C60">
        <w:trPr>
          <w:tblCellSpacing w:w="15" w:type="dxa"/>
        </w:trPr>
        <w:tc>
          <w:tcPr>
            <w:tcW w:w="1138" w:type="pct"/>
            <w:gridSpan w:val="3"/>
            <w:vMerge w:val="restart"/>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53"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w:t>
            </w:r>
            <w:r w:rsidR="00A96CC7">
              <w:rPr>
                <w:b/>
                <w:bCs/>
                <w:sz w:val="24"/>
                <w:szCs w:val="24"/>
                <w:lang w:eastAsia="lv-LV"/>
              </w:rPr>
              <w:t>9</w:t>
            </w:r>
            <w:r w:rsidR="001251B0" w:rsidRPr="005924F7">
              <w:rPr>
                <w:b/>
                <w:bCs/>
                <w:sz w:val="24"/>
                <w:szCs w:val="24"/>
                <w:lang w:eastAsia="lv-LV"/>
              </w:rPr>
              <w:t>.</w:t>
            </w:r>
            <w:r w:rsidR="001E6A95" w:rsidRPr="005924F7">
              <w:rPr>
                <w:b/>
                <w:bCs/>
                <w:sz w:val="24"/>
                <w:szCs w:val="24"/>
                <w:lang w:eastAsia="lv-LV"/>
              </w:rPr>
              <w:t xml:space="preserve"> gads</w:t>
            </w:r>
          </w:p>
        </w:tc>
        <w:tc>
          <w:tcPr>
            <w:tcW w:w="2445" w:type="pct"/>
            <w:gridSpan w:val="3"/>
            <w:tcBorders>
              <w:top w:val="outset" w:sz="6" w:space="0" w:color="000000"/>
              <w:left w:val="outset" w:sz="6" w:space="0" w:color="000000"/>
              <w:bottom w:val="outset" w:sz="6" w:space="0" w:color="000000"/>
            </w:tcBorders>
            <w:vAlign w:val="center"/>
          </w:tcPr>
          <w:p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009D6FCF" w:rsidRPr="005924F7">
              <w:rPr>
                <w:i/>
                <w:sz w:val="24"/>
                <w:szCs w:val="24"/>
                <w:lang w:eastAsia="lv-LV"/>
              </w:rPr>
              <w:t>euro</w:t>
            </w:r>
            <w:proofErr w:type="spellEnd"/>
            <w:r w:rsidRPr="005924F7">
              <w:rPr>
                <w:sz w:val="24"/>
                <w:szCs w:val="24"/>
                <w:lang w:eastAsia="lv-LV"/>
              </w:rPr>
              <w:t>)</w:t>
            </w:r>
          </w:p>
        </w:tc>
      </w:tr>
      <w:tr w:rsidR="001E6A95" w:rsidRPr="005924F7" w:rsidTr="00954C60">
        <w:trPr>
          <w:tblCellSpacing w:w="15" w:type="dxa"/>
        </w:trPr>
        <w:tc>
          <w:tcPr>
            <w:tcW w:w="1138" w:type="pct"/>
            <w:gridSpan w:val="3"/>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1353"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w:t>
            </w:r>
            <w:r w:rsidR="00A96CC7">
              <w:rPr>
                <w:b/>
                <w:bCs/>
                <w:sz w:val="24"/>
                <w:szCs w:val="24"/>
                <w:lang w:eastAsia="lv-LV"/>
              </w:rPr>
              <w:t>20</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1</w:t>
            </w:r>
            <w:r w:rsidR="001251B0"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w:t>
            </w:r>
            <w:r w:rsidR="00A96CC7">
              <w:rPr>
                <w:b/>
                <w:bCs/>
                <w:sz w:val="24"/>
                <w:szCs w:val="24"/>
                <w:lang w:eastAsia="lv-LV"/>
              </w:rPr>
              <w:t>2</w:t>
            </w:r>
            <w:r w:rsidR="001251B0" w:rsidRPr="005924F7">
              <w:rPr>
                <w:b/>
                <w:bCs/>
                <w:sz w:val="24"/>
                <w:szCs w:val="24"/>
                <w:lang w:eastAsia="lv-LV"/>
              </w:rPr>
              <w:t>.</w:t>
            </w:r>
          </w:p>
        </w:tc>
      </w:tr>
      <w:tr w:rsidR="001E6A95" w:rsidRPr="005924F7" w:rsidTr="00954C60">
        <w:trPr>
          <w:tblCellSpacing w:w="15" w:type="dxa"/>
        </w:trPr>
        <w:tc>
          <w:tcPr>
            <w:tcW w:w="1138" w:type="pct"/>
            <w:gridSpan w:val="3"/>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34"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w:t>
            </w:r>
            <w:r w:rsidR="000160E4">
              <w:rPr>
                <w:sz w:val="24"/>
                <w:szCs w:val="24"/>
                <w:lang w:eastAsia="lv-LV"/>
              </w:rPr>
              <w:t>a</w:t>
            </w:r>
            <w:r w:rsidR="00216EC4">
              <w:rPr>
                <w:sz w:val="24"/>
                <w:szCs w:val="24"/>
                <w:lang w:eastAsia="lv-LV"/>
              </w:rPr>
              <w:t>iņas, salīdzinot ar kārtējo 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216EC4">
              <w:rPr>
                <w:sz w:val="24"/>
                <w:szCs w:val="24"/>
                <w:lang w:eastAsia="lv-LV"/>
              </w:rPr>
              <w:t>201</w:t>
            </w:r>
            <w:r w:rsidR="000C7047">
              <w:rPr>
                <w:sz w:val="24"/>
                <w:szCs w:val="24"/>
                <w:lang w:eastAsia="lv-LV"/>
              </w:rPr>
              <w:t>9</w:t>
            </w:r>
            <w:r w:rsidR="000160E4">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216EC4">
              <w:rPr>
                <w:sz w:val="24"/>
                <w:szCs w:val="24"/>
                <w:lang w:eastAsia="lv-LV"/>
              </w:rPr>
              <w:t>iņas, salīdzinot ar kārtējo 201</w:t>
            </w:r>
            <w:r w:rsidR="000C7047">
              <w:rPr>
                <w:sz w:val="24"/>
                <w:szCs w:val="24"/>
                <w:lang w:eastAsia="lv-LV"/>
              </w:rPr>
              <w:t>9</w:t>
            </w:r>
            <w:r w:rsidR="000160E4">
              <w:rPr>
                <w:sz w:val="24"/>
                <w:szCs w:val="24"/>
                <w:lang w:eastAsia="lv-LV"/>
              </w:rPr>
              <w:t xml:space="preserve">.  </w:t>
            </w:r>
            <w:r w:rsidRPr="005924F7">
              <w:rPr>
                <w:sz w:val="24"/>
                <w:szCs w:val="24"/>
                <w:lang w:eastAsia="lv-LV"/>
              </w:rPr>
              <w:t>gadu</w:t>
            </w:r>
          </w:p>
        </w:tc>
      </w:tr>
      <w:tr w:rsidR="001E6A95" w:rsidRPr="005924F7" w:rsidTr="00954C60">
        <w:trPr>
          <w:tblCellSpacing w:w="15" w:type="dxa"/>
        </w:trPr>
        <w:tc>
          <w:tcPr>
            <w:tcW w:w="1138" w:type="pct"/>
            <w:gridSpan w:val="3"/>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34"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4" w:type="pct"/>
            <w:gridSpan w:val="5"/>
            <w:tcBorders>
              <w:top w:val="outset" w:sz="6" w:space="0" w:color="000000"/>
              <w:left w:val="outset" w:sz="6" w:space="0" w:color="000000"/>
              <w:bottom w:val="outset" w:sz="6" w:space="0" w:color="000000"/>
            </w:tcBorders>
          </w:tcPr>
          <w:p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4" w:type="pct"/>
            <w:gridSpan w:val="5"/>
            <w:tcBorders>
              <w:top w:val="outset" w:sz="6" w:space="0" w:color="000000"/>
              <w:left w:val="outset" w:sz="6" w:space="0" w:color="000000"/>
              <w:bottom w:val="outset" w:sz="6" w:space="0" w:color="000000"/>
            </w:tcBorders>
          </w:tcPr>
          <w:p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4" w:type="pct"/>
            <w:gridSpan w:val="5"/>
            <w:tcBorders>
              <w:top w:val="outset" w:sz="6" w:space="0" w:color="000000"/>
              <w:left w:val="outset" w:sz="6" w:space="0" w:color="000000"/>
              <w:bottom w:val="outset" w:sz="6" w:space="0" w:color="000000"/>
            </w:tcBorders>
            <w:vAlign w:val="center"/>
          </w:tcPr>
          <w:p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954C60" w:rsidP="005C33F5">
            <w:pPr>
              <w:spacing w:after="0" w:line="360" w:lineRule="auto"/>
              <w:jc w:val="center"/>
              <w:rPr>
                <w:sz w:val="24"/>
                <w:szCs w:val="24"/>
                <w:lang w:eastAsia="lv-LV"/>
              </w:rPr>
            </w:pPr>
            <w:r>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lastRenderedPageBreak/>
              <w:t>3.2.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954C60">
        <w:trPr>
          <w:trHeight w:val="1930"/>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54C60" w:rsidP="001901EE">
            <w:pPr>
              <w:spacing w:line="360" w:lineRule="auto"/>
              <w:jc w:val="center"/>
              <w:rPr>
                <w:sz w:val="24"/>
                <w:szCs w:val="24"/>
                <w:lang w:eastAsia="lv-LV"/>
              </w:rPr>
            </w:pPr>
            <w:r>
              <w:rPr>
                <w:sz w:val="24"/>
                <w:szCs w:val="24"/>
                <w:lang w:eastAsia="lv-LV"/>
              </w:rPr>
              <w:t>0</w:t>
            </w: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rsidR="005C33F5" w:rsidRPr="005924F7" w:rsidRDefault="005C33F5" w:rsidP="001E6A95">
            <w:pPr>
              <w:spacing w:after="0" w:line="360" w:lineRule="auto"/>
              <w:rPr>
                <w:sz w:val="24"/>
                <w:szCs w:val="24"/>
                <w:lang w:eastAsia="lv-LV"/>
              </w:rPr>
            </w:pPr>
          </w:p>
        </w:tc>
      </w:tr>
      <w:tr w:rsidR="001E6A9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rsidR="001E6A95" w:rsidRPr="005924F7" w:rsidRDefault="00954C60" w:rsidP="005C33F5">
            <w:pPr>
              <w:spacing w:after="0" w:line="360" w:lineRule="auto"/>
              <w:jc w:val="center"/>
              <w:rPr>
                <w:sz w:val="24"/>
                <w:szCs w:val="24"/>
                <w:lang w:eastAsia="lv-LV"/>
              </w:rPr>
            </w:pPr>
            <w:r>
              <w:rPr>
                <w:sz w:val="24"/>
                <w:szCs w:val="24"/>
                <w:lang w:eastAsia="lv-LV"/>
              </w:rPr>
              <w:t>0</w:t>
            </w:r>
          </w:p>
        </w:tc>
      </w:tr>
      <w:tr w:rsidR="001E6A9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6.2. detalizēts izdevumu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A82C47" w:rsidRPr="005924F7" w:rsidTr="00954C60">
        <w:trPr>
          <w:tblCellSpacing w:w="15" w:type="dxa"/>
        </w:trPr>
        <w:tc>
          <w:tcPr>
            <w:tcW w:w="1138" w:type="pct"/>
            <w:gridSpan w:val="3"/>
            <w:tcBorders>
              <w:top w:val="outset" w:sz="6" w:space="0" w:color="000000"/>
              <w:bottom w:val="outset" w:sz="6" w:space="0" w:color="000000"/>
              <w:right w:val="outset" w:sz="6" w:space="0" w:color="000000"/>
            </w:tcBorders>
          </w:tcPr>
          <w:p w:rsidR="00A82C47" w:rsidRPr="005924F7" w:rsidRDefault="00A82C47" w:rsidP="001E6A95">
            <w:pPr>
              <w:spacing w:before="100" w:beforeAutospacing="1" w:after="100" w:afterAutospacing="1" w:line="240" w:lineRule="auto"/>
              <w:rPr>
                <w:sz w:val="24"/>
                <w:szCs w:val="24"/>
                <w:lang w:eastAsia="lv-LV"/>
              </w:rPr>
            </w:pPr>
            <w:r>
              <w:rPr>
                <w:sz w:val="24"/>
                <w:szCs w:val="24"/>
                <w:lang w:eastAsia="lv-LV"/>
              </w:rPr>
              <w:t>7.</w:t>
            </w:r>
            <w:r>
              <w:rPr>
                <w:sz w:val="24"/>
                <w:szCs w:val="24"/>
              </w:rPr>
              <w:t> </w:t>
            </w:r>
            <w:r w:rsidRPr="00A82C47">
              <w:rPr>
                <w:sz w:val="24"/>
                <w:szCs w:val="24"/>
              </w:rPr>
              <w:t>Amata vietu skaita izmaiņas</w:t>
            </w:r>
          </w:p>
        </w:tc>
        <w:tc>
          <w:tcPr>
            <w:tcW w:w="3814" w:type="pct"/>
            <w:gridSpan w:val="5"/>
            <w:tcBorders>
              <w:top w:val="outset" w:sz="6" w:space="0" w:color="000000"/>
              <w:left w:val="outset" w:sz="6" w:space="0" w:color="000000"/>
              <w:bottom w:val="outset" w:sz="6" w:space="0" w:color="000000"/>
            </w:tcBorders>
            <w:vAlign w:val="center"/>
          </w:tcPr>
          <w:p w:rsidR="00A82C47" w:rsidRPr="005924F7" w:rsidRDefault="00A82C47" w:rsidP="00A82C47">
            <w:pPr>
              <w:spacing w:after="0" w:line="240" w:lineRule="auto"/>
              <w:jc w:val="center"/>
              <w:rPr>
                <w:sz w:val="24"/>
                <w:szCs w:val="24"/>
                <w:lang w:eastAsia="lv-LV"/>
              </w:rPr>
            </w:pPr>
            <w:r w:rsidRPr="00A82C47">
              <w:rPr>
                <w:sz w:val="24"/>
                <w:szCs w:val="24"/>
                <w:lang w:eastAsia="lv-LV"/>
              </w:rPr>
              <w:t>Projekts šo jomu neskar.</w:t>
            </w:r>
          </w:p>
        </w:tc>
      </w:tr>
      <w:tr w:rsidR="001E6A95" w:rsidRPr="005924F7" w:rsidTr="00954C60">
        <w:trPr>
          <w:trHeight w:val="1216"/>
          <w:tblCellSpacing w:w="15" w:type="dxa"/>
        </w:trPr>
        <w:tc>
          <w:tcPr>
            <w:tcW w:w="1138" w:type="pct"/>
            <w:gridSpan w:val="3"/>
            <w:tcBorders>
              <w:top w:val="outset" w:sz="6" w:space="0" w:color="000000"/>
              <w:bottom w:val="outset" w:sz="6" w:space="0" w:color="000000"/>
              <w:right w:val="outset" w:sz="6" w:space="0" w:color="000000"/>
            </w:tcBorders>
          </w:tcPr>
          <w:p w:rsidR="001E6A95" w:rsidRPr="005924F7" w:rsidRDefault="00A82C47" w:rsidP="001E6A95">
            <w:pPr>
              <w:spacing w:before="100" w:beforeAutospacing="1" w:after="100" w:afterAutospacing="1" w:line="240" w:lineRule="auto"/>
              <w:rPr>
                <w:sz w:val="24"/>
                <w:szCs w:val="24"/>
                <w:lang w:eastAsia="lv-LV"/>
              </w:rPr>
            </w:pPr>
            <w:r>
              <w:rPr>
                <w:sz w:val="24"/>
                <w:szCs w:val="24"/>
                <w:lang w:eastAsia="lv-LV"/>
              </w:rPr>
              <w:t>8</w:t>
            </w:r>
            <w:r w:rsidR="001E6A95" w:rsidRPr="005924F7">
              <w:rPr>
                <w:sz w:val="24"/>
                <w:szCs w:val="24"/>
                <w:lang w:eastAsia="lv-LV"/>
              </w:rPr>
              <w:t>. Cita informācija</w:t>
            </w:r>
          </w:p>
        </w:tc>
        <w:tc>
          <w:tcPr>
            <w:tcW w:w="3814" w:type="pct"/>
            <w:gridSpan w:val="5"/>
            <w:tcBorders>
              <w:top w:val="outset" w:sz="6" w:space="0" w:color="000000"/>
              <w:left w:val="outset" w:sz="6" w:space="0" w:color="000000"/>
              <w:bottom w:val="outset" w:sz="6" w:space="0" w:color="000000"/>
            </w:tcBorders>
          </w:tcPr>
          <w:p w:rsidR="00601499" w:rsidRPr="005924F7" w:rsidRDefault="00601499" w:rsidP="00954C60">
            <w:pPr>
              <w:spacing w:after="0" w:line="240" w:lineRule="auto"/>
              <w:ind w:firstLine="720"/>
              <w:jc w:val="both"/>
              <w:rPr>
                <w:sz w:val="24"/>
                <w:szCs w:val="24"/>
                <w:lang w:eastAsia="lv-LV"/>
              </w:rPr>
            </w:pPr>
            <w:r>
              <w:rPr>
                <w:sz w:val="24"/>
                <w:szCs w:val="24"/>
                <w:lang w:eastAsia="lv-LV"/>
              </w:rPr>
              <w:t>I</w:t>
            </w:r>
            <w:r w:rsidRPr="00601499">
              <w:rPr>
                <w:sz w:val="24"/>
                <w:szCs w:val="24"/>
                <w:lang w:eastAsia="lv-LV"/>
              </w:rPr>
              <w:t>zdevumus, saistībā ar nekustamā īpašuma pārreģistrēšanu zemesgrāmatā uz valsts vārda Aizsardzības ministrijas personā, segs Aizsardzības ministrija no sava budžeta līdzekļiem.</w:t>
            </w:r>
          </w:p>
        </w:tc>
      </w:tr>
      <w:tr w:rsidR="00FB25E7" w:rsidRPr="0050422F" w:rsidTr="00954C60">
        <w:trPr>
          <w:tblCellSpacing w:w="15" w:type="dxa"/>
        </w:trPr>
        <w:tc>
          <w:tcPr>
            <w:tcW w:w="4968" w:type="pct"/>
            <w:gridSpan w:val="8"/>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27377">
              <w:rPr>
                <w:b/>
                <w:sz w:val="24"/>
                <w:szCs w:val="24"/>
                <w:lang w:eastAsia="lv-LV"/>
              </w:rPr>
              <w:t>IV. Tiesību akta projekta ietekme uz spēkā esošo tiesību normu sistēmu</w:t>
            </w:r>
          </w:p>
        </w:tc>
      </w:tr>
      <w:tr w:rsidR="00FB25E7" w:rsidRPr="0050422F" w:rsidTr="00954C60">
        <w:trPr>
          <w:tblCellSpacing w:w="15" w:type="dxa"/>
        </w:trPr>
        <w:tc>
          <w:tcPr>
            <w:tcW w:w="4968" w:type="pct"/>
            <w:gridSpan w:val="8"/>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rsidTr="00954C60">
        <w:trPr>
          <w:tblCellSpacing w:w="15" w:type="dxa"/>
        </w:trPr>
        <w:tc>
          <w:tcPr>
            <w:tcW w:w="4968" w:type="pct"/>
            <w:gridSpan w:val="8"/>
            <w:tcBorders>
              <w:top w:val="nil"/>
              <w:left w:val="nil"/>
              <w:bottom w:val="nil"/>
              <w:right w:val="nil"/>
            </w:tcBorders>
          </w:tcPr>
          <w:p w:rsidR="00FB25E7" w:rsidRPr="00CB6A41" w:rsidRDefault="00FB25E7" w:rsidP="00CA0F8D">
            <w:pPr>
              <w:spacing w:after="0" w:line="240" w:lineRule="auto"/>
              <w:jc w:val="center"/>
              <w:rPr>
                <w:sz w:val="24"/>
                <w:szCs w:val="24"/>
              </w:rPr>
            </w:pPr>
          </w:p>
        </w:tc>
      </w:tr>
      <w:tr w:rsidR="00FB25E7" w:rsidRPr="0050422F" w:rsidTr="00954C60">
        <w:trPr>
          <w:tblCellSpacing w:w="15" w:type="dxa"/>
        </w:trPr>
        <w:tc>
          <w:tcPr>
            <w:tcW w:w="4968" w:type="pct"/>
            <w:gridSpan w:val="8"/>
            <w:tcBorders>
              <w:top w:val="outset" w:sz="6" w:space="0" w:color="000000"/>
              <w:bottom w:val="outset" w:sz="6" w:space="0" w:color="000000"/>
            </w:tcBorders>
          </w:tcPr>
          <w:p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rsidTr="00954C60">
        <w:trPr>
          <w:tblCellSpacing w:w="15" w:type="dxa"/>
        </w:trPr>
        <w:tc>
          <w:tcPr>
            <w:tcW w:w="4968" w:type="pct"/>
            <w:gridSpan w:val="8"/>
            <w:tcBorders>
              <w:top w:val="outset" w:sz="6" w:space="0" w:color="000000"/>
              <w:bottom w:val="outset" w:sz="6" w:space="0" w:color="000000"/>
            </w:tcBorders>
          </w:tcPr>
          <w:p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rsidTr="00954C60">
        <w:trPr>
          <w:tblCellSpacing w:w="15" w:type="dxa"/>
        </w:trPr>
        <w:tc>
          <w:tcPr>
            <w:tcW w:w="4968" w:type="pct"/>
            <w:gridSpan w:val="8"/>
            <w:tcBorders>
              <w:top w:val="nil"/>
              <w:left w:val="nil"/>
              <w:bottom w:val="nil"/>
              <w:right w:val="nil"/>
            </w:tcBorders>
          </w:tcPr>
          <w:p w:rsidR="00FB25E7" w:rsidRPr="00FB25E7" w:rsidRDefault="00FB25E7" w:rsidP="00FB25E7">
            <w:pPr>
              <w:spacing w:after="0" w:line="240" w:lineRule="auto"/>
              <w:jc w:val="center"/>
              <w:rPr>
                <w:sz w:val="24"/>
                <w:szCs w:val="24"/>
              </w:rPr>
            </w:pPr>
          </w:p>
        </w:tc>
      </w:tr>
      <w:tr w:rsidR="00FB25E7" w:rsidRPr="005924F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8"/>
            <w:vAlign w:val="center"/>
          </w:tcPr>
          <w:p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0"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41"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rsidR="00D43D65" w:rsidRPr="005924F7" w:rsidRDefault="00235864" w:rsidP="004A3F95">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tc>
      </w:tr>
      <w:tr w:rsidR="004C207A" w:rsidRPr="005924F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0"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241"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0"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41"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954C6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0"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41"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5" w:type="pct"/>
            <w:gridSpan w:val="4"/>
            <w:hideMark/>
          </w:tcPr>
          <w:p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rsidTr="00E92E0E">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rsidR="001E6A95" w:rsidRPr="005924F7" w:rsidRDefault="00D43D65"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Finanšu ministrija</w:t>
            </w:r>
            <w:r w:rsidR="00954C60">
              <w:rPr>
                <w:sz w:val="24"/>
                <w:szCs w:val="24"/>
                <w:lang w:eastAsia="lv-LV"/>
              </w:rPr>
              <w:t xml:space="preserve"> (v</w:t>
            </w:r>
            <w:r w:rsidR="00954C60" w:rsidRPr="005924F7">
              <w:rPr>
                <w:sz w:val="24"/>
                <w:szCs w:val="24"/>
                <w:lang w:eastAsia="lv-LV"/>
              </w:rPr>
              <w:t>alsts akciju sabiedrība „Valsts nekustamie īpašumi”</w:t>
            </w:r>
            <w:r w:rsidR="00954C60">
              <w:rPr>
                <w:sz w:val="24"/>
                <w:szCs w:val="24"/>
                <w:lang w:eastAsia="lv-LV"/>
              </w:rPr>
              <w:t>)</w:t>
            </w:r>
            <w:r w:rsidR="00954C60" w:rsidRPr="005924F7">
              <w:rPr>
                <w:sz w:val="24"/>
                <w:szCs w:val="24"/>
                <w:lang w:eastAsia="lv-LV"/>
              </w:rPr>
              <w:t xml:space="preserve"> un</w:t>
            </w:r>
            <w:r w:rsidR="00954C60">
              <w:rPr>
                <w:sz w:val="24"/>
                <w:szCs w:val="24"/>
                <w:lang w:eastAsia="lv-LV"/>
              </w:rPr>
              <w:t xml:space="preserve"> Aizsardzības ministrija.</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5F7A81" w:rsidRDefault="005F7A81"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rsidR="00042FE2" w:rsidRDefault="00042FE2"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Default="00E26AB3" w:rsidP="008D017C">
      <w:pPr>
        <w:tabs>
          <w:tab w:val="left" w:pos="720"/>
        </w:tabs>
        <w:spacing w:after="0" w:line="240" w:lineRule="auto"/>
        <w:ind w:right="74"/>
        <w:jc w:val="both"/>
        <w:rPr>
          <w:rStyle w:val="Hyperlink"/>
          <w:sz w:val="20"/>
          <w:szCs w:val="20"/>
        </w:rPr>
      </w:pPr>
      <w:hyperlink r:id="rId11" w:history="1">
        <w:r w:rsidR="00865851" w:rsidRPr="005924F7">
          <w:rPr>
            <w:rStyle w:val="Hyperlink"/>
            <w:sz w:val="20"/>
            <w:szCs w:val="20"/>
          </w:rPr>
          <w:t>Vita.Bruzas@vni.lv</w:t>
        </w:r>
      </w:hyperlink>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B3" w:rsidRDefault="00E26AB3">
      <w:r>
        <w:separator/>
      </w:r>
    </w:p>
  </w:endnote>
  <w:endnote w:type="continuationSeparator" w:id="0">
    <w:p w:rsidR="00E26AB3" w:rsidRDefault="00E2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677CBD">
      <w:rPr>
        <w:noProof/>
        <w:sz w:val="18"/>
        <w:szCs w:val="18"/>
      </w:rPr>
      <w:t>FMAnot_210219_Flotes_AIM</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677CBD">
      <w:rPr>
        <w:noProof/>
        <w:sz w:val="18"/>
        <w:szCs w:val="18"/>
      </w:rPr>
      <w:t>FMAnot_210219_Flotes_AIM</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B3" w:rsidRDefault="00E26AB3">
      <w:r>
        <w:separator/>
      </w:r>
    </w:p>
  </w:footnote>
  <w:footnote w:type="continuationSeparator" w:id="0">
    <w:p w:rsidR="00E26AB3" w:rsidRDefault="00E2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0115">
      <w:rPr>
        <w:rStyle w:val="PageNumber"/>
        <w:noProof/>
      </w:rPr>
      <w:t>6</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804" w:hanging="360"/>
      </w:pPr>
      <w:rPr>
        <w:rFonts w:ascii="Times New Roman" w:eastAsia="Times New Roman" w:hAnsi="Times New Roman" w:cs="Times New Roman" w:hint="default"/>
      </w:rPr>
    </w:lvl>
    <w:lvl w:ilvl="1" w:tplc="04260003" w:tentative="1">
      <w:start w:val="1"/>
      <w:numFmt w:val="bullet"/>
      <w:lvlText w:val="o"/>
      <w:lvlJc w:val="left"/>
      <w:pPr>
        <w:ind w:left="2524" w:hanging="360"/>
      </w:pPr>
      <w:rPr>
        <w:rFonts w:ascii="Courier New" w:hAnsi="Courier New" w:cs="Courier New" w:hint="default"/>
      </w:rPr>
    </w:lvl>
    <w:lvl w:ilvl="2" w:tplc="04260005" w:tentative="1">
      <w:start w:val="1"/>
      <w:numFmt w:val="bullet"/>
      <w:lvlText w:val=""/>
      <w:lvlJc w:val="left"/>
      <w:pPr>
        <w:ind w:left="3244" w:hanging="360"/>
      </w:pPr>
      <w:rPr>
        <w:rFonts w:ascii="Wingdings" w:hAnsi="Wingdings" w:hint="default"/>
      </w:rPr>
    </w:lvl>
    <w:lvl w:ilvl="3" w:tplc="04260001" w:tentative="1">
      <w:start w:val="1"/>
      <w:numFmt w:val="bullet"/>
      <w:lvlText w:val=""/>
      <w:lvlJc w:val="left"/>
      <w:pPr>
        <w:ind w:left="3964" w:hanging="360"/>
      </w:pPr>
      <w:rPr>
        <w:rFonts w:ascii="Symbol" w:hAnsi="Symbol" w:hint="default"/>
      </w:rPr>
    </w:lvl>
    <w:lvl w:ilvl="4" w:tplc="04260003" w:tentative="1">
      <w:start w:val="1"/>
      <w:numFmt w:val="bullet"/>
      <w:lvlText w:val="o"/>
      <w:lvlJc w:val="left"/>
      <w:pPr>
        <w:ind w:left="4684" w:hanging="360"/>
      </w:pPr>
      <w:rPr>
        <w:rFonts w:ascii="Courier New" w:hAnsi="Courier New" w:cs="Courier New" w:hint="default"/>
      </w:rPr>
    </w:lvl>
    <w:lvl w:ilvl="5" w:tplc="04260005" w:tentative="1">
      <w:start w:val="1"/>
      <w:numFmt w:val="bullet"/>
      <w:lvlText w:val=""/>
      <w:lvlJc w:val="left"/>
      <w:pPr>
        <w:ind w:left="5404" w:hanging="360"/>
      </w:pPr>
      <w:rPr>
        <w:rFonts w:ascii="Wingdings" w:hAnsi="Wingdings" w:hint="default"/>
      </w:rPr>
    </w:lvl>
    <w:lvl w:ilvl="6" w:tplc="04260001" w:tentative="1">
      <w:start w:val="1"/>
      <w:numFmt w:val="bullet"/>
      <w:lvlText w:val=""/>
      <w:lvlJc w:val="left"/>
      <w:pPr>
        <w:ind w:left="6124" w:hanging="360"/>
      </w:pPr>
      <w:rPr>
        <w:rFonts w:ascii="Symbol" w:hAnsi="Symbol" w:hint="default"/>
      </w:rPr>
    </w:lvl>
    <w:lvl w:ilvl="7" w:tplc="04260003" w:tentative="1">
      <w:start w:val="1"/>
      <w:numFmt w:val="bullet"/>
      <w:lvlText w:val="o"/>
      <w:lvlJc w:val="left"/>
      <w:pPr>
        <w:ind w:left="6844" w:hanging="360"/>
      </w:pPr>
      <w:rPr>
        <w:rFonts w:ascii="Courier New" w:hAnsi="Courier New" w:cs="Courier New" w:hint="default"/>
      </w:rPr>
    </w:lvl>
    <w:lvl w:ilvl="8" w:tplc="04260005" w:tentative="1">
      <w:start w:val="1"/>
      <w:numFmt w:val="bullet"/>
      <w:lvlText w:val=""/>
      <w:lvlJc w:val="left"/>
      <w:pPr>
        <w:ind w:left="7564"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0"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2"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3"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7"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1"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2"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3"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1" w15:restartNumberingAfterBreak="0">
    <w:nsid w:val="7BA35CED"/>
    <w:multiLevelType w:val="hybridMultilevel"/>
    <w:tmpl w:val="A2A63EEE"/>
    <w:lvl w:ilvl="0" w:tplc="A04AD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9"/>
  </w:num>
  <w:num w:numId="3">
    <w:abstractNumId w:val="10"/>
  </w:num>
  <w:num w:numId="4">
    <w:abstractNumId w:val="33"/>
  </w:num>
  <w:num w:numId="5">
    <w:abstractNumId w:val="23"/>
  </w:num>
  <w:num w:numId="6">
    <w:abstractNumId w:val="26"/>
  </w:num>
  <w:num w:numId="7">
    <w:abstractNumId w:val="28"/>
  </w:num>
  <w:num w:numId="8">
    <w:abstractNumId w:val="4"/>
  </w:num>
  <w:num w:numId="9">
    <w:abstractNumId w:val="1"/>
  </w:num>
  <w:num w:numId="10">
    <w:abstractNumId w:val="14"/>
  </w:num>
  <w:num w:numId="11">
    <w:abstractNumId w:val="0"/>
  </w:num>
  <w:num w:numId="12">
    <w:abstractNumId w:val="25"/>
  </w:num>
  <w:num w:numId="13">
    <w:abstractNumId w:val="3"/>
  </w:num>
  <w:num w:numId="14">
    <w:abstractNumId w:val="16"/>
  </w:num>
  <w:num w:numId="15">
    <w:abstractNumId w:val="17"/>
  </w:num>
  <w:num w:numId="16">
    <w:abstractNumId w:val="32"/>
  </w:num>
  <w:num w:numId="17">
    <w:abstractNumId w:val="22"/>
  </w:num>
  <w:num w:numId="18">
    <w:abstractNumId w:val="27"/>
  </w:num>
  <w:num w:numId="19">
    <w:abstractNumId w:val="5"/>
  </w:num>
  <w:num w:numId="20">
    <w:abstractNumId w:val="8"/>
  </w:num>
  <w:num w:numId="21">
    <w:abstractNumId w:val="34"/>
  </w:num>
  <w:num w:numId="22">
    <w:abstractNumId w:val="2"/>
  </w:num>
  <w:num w:numId="23">
    <w:abstractNumId w:val="21"/>
  </w:num>
  <w:num w:numId="24">
    <w:abstractNumId w:val="30"/>
  </w:num>
  <w:num w:numId="25">
    <w:abstractNumId w:val="18"/>
  </w:num>
  <w:num w:numId="26">
    <w:abstractNumId w:val="15"/>
  </w:num>
  <w:num w:numId="27">
    <w:abstractNumId w:val="12"/>
  </w:num>
  <w:num w:numId="28">
    <w:abstractNumId w:val="20"/>
  </w:num>
  <w:num w:numId="29">
    <w:abstractNumId w:val="24"/>
  </w:num>
  <w:num w:numId="30">
    <w:abstractNumId w:val="29"/>
  </w:num>
  <w:num w:numId="31">
    <w:abstractNumId w:val="31"/>
  </w:num>
  <w:num w:numId="32">
    <w:abstractNumId w:val="7"/>
  </w:num>
  <w:num w:numId="33">
    <w:abstractNumId w:val="9"/>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BBD"/>
    <w:rsid w:val="00044458"/>
    <w:rsid w:val="000456B5"/>
    <w:rsid w:val="00051F13"/>
    <w:rsid w:val="00052D41"/>
    <w:rsid w:val="00052E86"/>
    <w:rsid w:val="00053881"/>
    <w:rsid w:val="00054C8E"/>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5174"/>
    <w:rsid w:val="000C7047"/>
    <w:rsid w:val="000C77EF"/>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6C05"/>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4106"/>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362"/>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34C2"/>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79E7"/>
    <w:rsid w:val="002603F7"/>
    <w:rsid w:val="00262969"/>
    <w:rsid w:val="00263624"/>
    <w:rsid w:val="00263907"/>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26A3"/>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9E7"/>
    <w:rsid w:val="002B2A68"/>
    <w:rsid w:val="002B37F7"/>
    <w:rsid w:val="002B3DA9"/>
    <w:rsid w:val="002B4BFE"/>
    <w:rsid w:val="002C0C73"/>
    <w:rsid w:val="002C2E05"/>
    <w:rsid w:val="002C2EEB"/>
    <w:rsid w:val="002C3E28"/>
    <w:rsid w:val="002C45A3"/>
    <w:rsid w:val="002C6936"/>
    <w:rsid w:val="002C7754"/>
    <w:rsid w:val="002D1DE5"/>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4B70"/>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161E"/>
    <w:rsid w:val="0045419B"/>
    <w:rsid w:val="004553AC"/>
    <w:rsid w:val="004564B0"/>
    <w:rsid w:val="00456EFF"/>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3F95"/>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99E"/>
    <w:rsid w:val="00595E6D"/>
    <w:rsid w:val="005A085F"/>
    <w:rsid w:val="005A1BA0"/>
    <w:rsid w:val="005A2067"/>
    <w:rsid w:val="005A235D"/>
    <w:rsid w:val="005A2A98"/>
    <w:rsid w:val="005A379C"/>
    <w:rsid w:val="005A3FD0"/>
    <w:rsid w:val="005A4924"/>
    <w:rsid w:val="005A5B3A"/>
    <w:rsid w:val="005A6A57"/>
    <w:rsid w:val="005A6C96"/>
    <w:rsid w:val="005A72CB"/>
    <w:rsid w:val="005B026A"/>
    <w:rsid w:val="005B4371"/>
    <w:rsid w:val="005B4DAC"/>
    <w:rsid w:val="005B55E4"/>
    <w:rsid w:val="005B5A84"/>
    <w:rsid w:val="005B62B8"/>
    <w:rsid w:val="005B6733"/>
    <w:rsid w:val="005B6CCD"/>
    <w:rsid w:val="005C1F3C"/>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1499"/>
    <w:rsid w:val="00603A5E"/>
    <w:rsid w:val="00603A7A"/>
    <w:rsid w:val="006047DB"/>
    <w:rsid w:val="0060495F"/>
    <w:rsid w:val="0060496D"/>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3300"/>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77CB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001"/>
    <w:rsid w:val="007859BE"/>
    <w:rsid w:val="00790310"/>
    <w:rsid w:val="00790811"/>
    <w:rsid w:val="00791E72"/>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18"/>
    <w:rsid w:val="007D58A9"/>
    <w:rsid w:val="007D79FD"/>
    <w:rsid w:val="007E0759"/>
    <w:rsid w:val="007E0A6C"/>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340"/>
    <w:rsid w:val="008355B3"/>
    <w:rsid w:val="0083597B"/>
    <w:rsid w:val="008374C7"/>
    <w:rsid w:val="0083762E"/>
    <w:rsid w:val="008407B4"/>
    <w:rsid w:val="00840B0D"/>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4F44"/>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2968"/>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6109"/>
    <w:rsid w:val="00946503"/>
    <w:rsid w:val="00946A3A"/>
    <w:rsid w:val="00946EED"/>
    <w:rsid w:val="00950B12"/>
    <w:rsid w:val="00952812"/>
    <w:rsid w:val="00952E6F"/>
    <w:rsid w:val="0095317B"/>
    <w:rsid w:val="00954C60"/>
    <w:rsid w:val="009556D8"/>
    <w:rsid w:val="0095710E"/>
    <w:rsid w:val="00960E7B"/>
    <w:rsid w:val="00960EBE"/>
    <w:rsid w:val="0096101B"/>
    <w:rsid w:val="009613B0"/>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2C47"/>
    <w:rsid w:val="00A83B81"/>
    <w:rsid w:val="00A84369"/>
    <w:rsid w:val="00A848FF"/>
    <w:rsid w:val="00A85BD5"/>
    <w:rsid w:val="00A86B0E"/>
    <w:rsid w:val="00A86B30"/>
    <w:rsid w:val="00A9008B"/>
    <w:rsid w:val="00A9380E"/>
    <w:rsid w:val="00A93CB6"/>
    <w:rsid w:val="00A956B6"/>
    <w:rsid w:val="00A95706"/>
    <w:rsid w:val="00A96176"/>
    <w:rsid w:val="00A963DD"/>
    <w:rsid w:val="00A96CC7"/>
    <w:rsid w:val="00A972F8"/>
    <w:rsid w:val="00AA0182"/>
    <w:rsid w:val="00AA259B"/>
    <w:rsid w:val="00AA2C08"/>
    <w:rsid w:val="00AA3713"/>
    <w:rsid w:val="00AA478F"/>
    <w:rsid w:val="00AA7799"/>
    <w:rsid w:val="00AA7C9C"/>
    <w:rsid w:val="00AB0996"/>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6DCD"/>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30139"/>
    <w:rsid w:val="00C315D7"/>
    <w:rsid w:val="00C31C1E"/>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6357"/>
    <w:rsid w:val="00C87C5D"/>
    <w:rsid w:val="00C87EB5"/>
    <w:rsid w:val="00C9011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3F1"/>
    <w:rsid w:val="00CE0B39"/>
    <w:rsid w:val="00CE2230"/>
    <w:rsid w:val="00CE3D51"/>
    <w:rsid w:val="00CE40AC"/>
    <w:rsid w:val="00CE42C8"/>
    <w:rsid w:val="00CE49CF"/>
    <w:rsid w:val="00CE5912"/>
    <w:rsid w:val="00CE74EF"/>
    <w:rsid w:val="00CE7FE0"/>
    <w:rsid w:val="00CF0248"/>
    <w:rsid w:val="00CF039A"/>
    <w:rsid w:val="00CF14C0"/>
    <w:rsid w:val="00CF411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DC1"/>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C73"/>
    <w:rsid w:val="00E25081"/>
    <w:rsid w:val="00E25C9A"/>
    <w:rsid w:val="00E2686D"/>
    <w:rsid w:val="00E26AB3"/>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13F5"/>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5B95"/>
    <w:rsid w:val="00E76E91"/>
    <w:rsid w:val="00E81BB5"/>
    <w:rsid w:val="00E82096"/>
    <w:rsid w:val="00E825A7"/>
    <w:rsid w:val="00E828FF"/>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519"/>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4A0C"/>
    <w:rsid w:val="00F25F3F"/>
    <w:rsid w:val="00F2629E"/>
    <w:rsid w:val="00F30A44"/>
    <w:rsid w:val="00F31185"/>
    <w:rsid w:val="00F312E1"/>
    <w:rsid w:val="00F32467"/>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1ED2"/>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C05"/>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21</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5ECC-F450-4376-9031-BDF94C909BAC}">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0BE8CDB4-D92E-4631-AB28-77B1AF4D1031}">
  <ds:schemaRefs>
    <ds:schemaRef ds:uri="http://schemas.microsoft.com/sharepoint/v3/contenttype/forms"/>
  </ds:schemaRefs>
</ds:datastoreItem>
</file>

<file path=customXml/itemProps3.xml><?xml version="1.0" encoding="utf-8"?>
<ds:datastoreItem xmlns:ds="http://schemas.openxmlformats.org/officeDocument/2006/customXml" ds:itemID="{6C13FEC0-5CA2-4916-84E5-F6396F06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12336-0DA1-4709-B1CC-1EC0C12D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7087</Words>
  <Characters>4040</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nekustamā īpašuma Flotes ielā 2; Flotes ielā 4, Rīgā, nodošanu Aizsardzības ministrijas valdījumā" sākotnējās ietekmes novērtējuma ziņojums (anotācija)</vt:lpstr>
      <vt:lpstr>Par neapbūvētu zemesgabalu pārdošanu (49.saraksts)</vt:lpstr>
    </vt:vector>
  </TitlesOfParts>
  <Manager>Tiesību aktu speciāliste;Atsavināšanas un tiesību aktu nodaļa</Manager>
  <Company>FM/VNI</Company>
  <LinksUpToDate>false</LinksUpToDate>
  <CharactersWithSpaces>11105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nekustamā īpašuma Flotes ielā 2; Flotes ielā 4, Rīgā, nodošanu Aizsardzības ministrijas valdījumā" sākotnējās ietekmes novērtējuma ziņojums (anotācija)</dc:title>
  <dc:subject>Ministru kabineta rīkojuma projekta anotācija</dc:subject>
  <dc:creator>V.Bružas</dc:creator>
  <cp:keywords/>
  <cp:lastModifiedBy>Inguna Dancīte</cp:lastModifiedBy>
  <cp:revision>2</cp:revision>
  <cp:lastPrinted>2019-02-07T09:55:00Z</cp:lastPrinted>
  <dcterms:created xsi:type="dcterms:W3CDTF">2019-03-01T06:32:00Z</dcterms:created>
  <dcterms:modified xsi:type="dcterms:W3CDTF">2019-03-01T06:32:00Z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