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EE" w:rsidRDefault="00B903EE" w:rsidP="00B903EE">
      <w:pPr>
        <w:spacing w:after="0" w:line="240" w:lineRule="auto"/>
        <w:ind w:firstLine="34"/>
        <w:jc w:val="right"/>
        <w:rPr>
          <w:rFonts w:ascii="Times New Roman" w:hAnsi="Times New Roman"/>
          <w:sz w:val="24"/>
          <w:szCs w:val="24"/>
        </w:rPr>
      </w:pPr>
      <w:bookmarkStart w:id="0" w:name="_GoBack"/>
      <w:bookmarkEnd w:id="0"/>
      <w:r>
        <w:rPr>
          <w:rFonts w:ascii="Times New Roman" w:hAnsi="Times New Roman"/>
          <w:sz w:val="24"/>
          <w:szCs w:val="24"/>
        </w:rPr>
        <w:t>1.</w:t>
      </w:r>
      <w:r w:rsidRPr="0018665A">
        <w:rPr>
          <w:rFonts w:ascii="Times New Roman" w:hAnsi="Times New Roman"/>
          <w:sz w:val="24"/>
          <w:szCs w:val="24"/>
        </w:rPr>
        <w:t>pielikums</w:t>
      </w:r>
    </w:p>
    <w:p w:rsidR="00B903EE" w:rsidRPr="00C14B42" w:rsidRDefault="00B903EE" w:rsidP="00B903EE">
      <w:pPr>
        <w:spacing w:after="0" w:line="240" w:lineRule="auto"/>
        <w:ind w:firstLine="34"/>
        <w:jc w:val="right"/>
        <w:rPr>
          <w:rFonts w:ascii="Times New Roman" w:hAnsi="Times New Roman"/>
          <w:sz w:val="24"/>
          <w:szCs w:val="24"/>
        </w:rPr>
      </w:pPr>
      <w:r w:rsidRPr="00C14B42">
        <w:rPr>
          <w:rFonts w:ascii="Times New Roman" w:hAnsi="Times New Roman"/>
          <w:sz w:val="24"/>
          <w:szCs w:val="24"/>
        </w:rPr>
        <w:t xml:space="preserve">Konceptuālajam ziņojumam </w:t>
      </w:r>
    </w:p>
    <w:p w:rsidR="00B903EE" w:rsidRDefault="00B903EE" w:rsidP="00B903EE">
      <w:pPr>
        <w:spacing w:after="0" w:line="240" w:lineRule="auto"/>
        <w:ind w:firstLine="34"/>
        <w:jc w:val="right"/>
        <w:rPr>
          <w:rFonts w:ascii="Times New Roman" w:hAnsi="Times New Roman"/>
          <w:sz w:val="24"/>
          <w:szCs w:val="24"/>
        </w:rPr>
      </w:pPr>
      <w:r w:rsidRPr="00C14B42">
        <w:rPr>
          <w:rFonts w:ascii="Times New Roman" w:hAnsi="Times New Roman"/>
          <w:sz w:val="24"/>
          <w:szCs w:val="24"/>
        </w:rPr>
        <w:t xml:space="preserve">„Par tiesībaizsardzības iestāžu amatpersonu izglītības sistēmas pilnveidi” </w:t>
      </w:r>
    </w:p>
    <w:p w:rsidR="000F051D" w:rsidRDefault="000F051D"/>
    <w:p w:rsidR="000F051D" w:rsidRDefault="000F051D"/>
    <w:tbl>
      <w:tblPr>
        <w:tblW w:w="19460" w:type="dxa"/>
        <w:tblLook w:val="04A0" w:firstRow="1" w:lastRow="0" w:firstColumn="1" w:lastColumn="0" w:noHBand="0" w:noVBand="1"/>
      </w:tblPr>
      <w:tblGrid>
        <w:gridCol w:w="5514"/>
        <w:gridCol w:w="616"/>
        <w:gridCol w:w="616"/>
        <w:gridCol w:w="616"/>
        <w:gridCol w:w="616"/>
        <w:gridCol w:w="616"/>
        <w:gridCol w:w="855"/>
        <w:gridCol w:w="615"/>
        <w:gridCol w:w="699"/>
        <w:gridCol w:w="615"/>
        <w:gridCol w:w="615"/>
        <w:gridCol w:w="615"/>
        <w:gridCol w:w="615"/>
        <w:gridCol w:w="1817"/>
        <w:gridCol w:w="1540"/>
        <w:gridCol w:w="960"/>
        <w:gridCol w:w="960"/>
        <w:gridCol w:w="960"/>
      </w:tblGrid>
      <w:tr w:rsidR="001D162F" w:rsidRPr="001D162F" w:rsidTr="00B903EE">
        <w:trPr>
          <w:trHeight w:val="435"/>
        </w:trPr>
        <w:tc>
          <w:tcPr>
            <w:tcW w:w="15040" w:type="dxa"/>
            <w:gridSpan w:val="14"/>
            <w:tcBorders>
              <w:top w:val="nil"/>
              <w:left w:val="nil"/>
              <w:bottom w:val="nil"/>
              <w:right w:val="nil"/>
            </w:tcBorders>
            <w:shd w:val="clear" w:color="auto" w:fill="auto"/>
            <w:noWrap/>
            <w:vAlign w:val="center"/>
            <w:hideMark/>
          </w:tcPr>
          <w:p w:rsidR="001D162F" w:rsidRPr="00B903EE" w:rsidRDefault="001D162F" w:rsidP="00B903EE">
            <w:pPr>
              <w:pStyle w:val="ListParagraph"/>
              <w:numPr>
                <w:ilvl w:val="0"/>
                <w:numId w:val="1"/>
              </w:numPr>
              <w:spacing w:after="0" w:line="240" w:lineRule="auto"/>
              <w:jc w:val="center"/>
              <w:rPr>
                <w:rFonts w:ascii="Times New Roman" w:eastAsia="Times New Roman" w:hAnsi="Times New Roman" w:cs="Times New Roman"/>
                <w:b/>
                <w:bCs/>
                <w:sz w:val="24"/>
                <w:szCs w:val="24"/>
                <w:lang w:eastAsia="lv-LV"/>
              </w:rPr>
            </w:pPr>
            <w:r w:rsidRPr="00B903EE">
              <w:rPr>
                <w:rFonts w:ascii="Times New Roman" w:eastAsia="Times New Roman" w:hAnsi="Times New Roman" w:cs="Times New Roman"/>
                <w:b/>
                <w:bCs/>
                <w:sz w:val="24"/>
                <w:szCs w:val="24"/>
                <w:lang w:eastAsia="lv-LV"/>
              </w:rPr>
              <w:t xml:space="preserve">Prognozētā papildu studiju vietu skaita aprēķins I līmeņa profesionālās augstākās izglītības studiju programmā "Policijas darbs"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465"/>
        </w:trPr>
        <w:tc>
          <w:tcPr>
            <w:tcW w:w="15040" w:type="dxa"/>
            <w:gridSpan w:val="14"/>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b/>
                <w:bCs/>
                <w:sz w:val="24"/>
                <w:szCs w:val="24"/>
                <w:lang w:eastAsia="lv-LV"/>
              </w:rPr>
            </w:pP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99"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p>
        </w:tc>
        <w:tc>
          <w:tcPr>
            <w:tcW w:w="1817" w:type="dxa"/>
            <w:tcBorders>
              <w:top w:val="nil"/>
              <w:left w:val="nil"/>
              <w:bottom w:val="nil"/>
              <w:right w:val="nil"/>
            </w:tcBorders>
            <w:shd w:val="clear" w:color="auto" w:fill="auto"/>
            <w:noWrap/>
            <w:vAlign w:val="center"/>
            <w:hideMark/>
          </w:tcPr>
          <w:p w:rsidR="001D162F" w:rsidRPr="001D162F" w:rsidRDefault="001D162F" w:rsidP="00B903EE">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1.tabula</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15040" w:type="dxa"/>
            <w:gridSpan w:val="14"/>
            <w:tcBorders>
              <w:top w:val="nil"/>
              <w:left w:val="nil"/>
              <w:bottom w:val="nil"/>
              <w:right w:val="nil"/>
            </w:tcBorders>
            <w:shd w:val="clear" w:color="auto" w:fill="auto"/>
            <w:noWrap/>
            <w:vAlign w:val="bottom"/>
            <w:hideMark/>
          </w:tcPr>
          <w:p w:rsidR="001D162F" w:rsidRPr="001D162F" w:rsidRDefault="001D162F" w:rsidP="00B903EE">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xml:space="preserve"> 1. Pilna laika studijas (24 mēneši)</w:t>
            </w:r>
            <w:r w:rsidR="00B903EE" w:rsidRPr="001D162F">
              <w:rPr>
                <w:rFonts w:ascii="Times New Roman" w:eastAsia="Times New Roman" w:hAnsi="Times New Roman" w:cs="Times New Roman"/>
                <w:b/>
                <w:bCs/>
                <w:sz w:val="24"/>
                <w:szCs w:val="24"/>
                <w:lang w:eastAsia="lv-LV"/>
              </w:rPr>
              <w:t xml:space="preserve"> </w:t>
            </w:r>
            <w:r w:rsidR="00B903EE" w:rsidRPr="00B903EE">
              <w:rPr>
                <w:rFonts w:ascii="Times New Roman" w:eastAsia="Times New Roman" w:hAnsi="Times New Roman" w:cs="Times New Roman"/>
                <w:sz w:val="24"/>
                <w:szCs w:val="24"/>
                <w:lang w:eastAsia="lv-LV"/>
              </w:rPr>
              <w:t>(Valsts policija</w:t>
            </w:r>
            <w:r w:rsidR="00B903EE" w:rsidRPr="001D162F">
              <w:rPr>
                <w:rFonts w:ascii="Times New Roman" w:eastAsia="Times New Roman" w:hAnsi="Times New Roman" w:cs="Times New Roman"/>
                <w:b/>
                <w:bCs/>
                <w:sz w:val="24"/>
                <w:szCs w:val="24"/>
                <w:lang w:eastAsia="lv-LV"/>
              </w:rPr>
              <w:t xml:space="preserve"> </w:t>
            </w:r>
            <w:r w:rsidR="00B903EE">
              <w:rPr>
                <w:rFonts w:ascii="Times New Roman" w:eastAsia="Times New Roman" w:hAnsi="Times New Roman" w:cs="Times New Roman"/>
                <w:b/>
                <w:bCs/>
                <w:sz w:val="24"/>
                <w:szCs w:val="24"/>
                <w:lang w:eastAsia="lv-LV"/>
              </w:rPr>
              <w:t xml:space="preserve">- </w:t>
            </w:r>
            <w:r w:rsidR="00B903EE" w:rsidRPr="001D162F">
              <w:rPr>
                <w:rFonts w:ascii="Times New Roman" w:eastAsia="Times New Roman" w:hAnsi="Times New Roman" w:cs="Times New Roman"/>
                <w:sz w:val="24"/>
                <w:szCs w:val="24"/>
                <w:lang w:eastAsia="lv-LV"/>
              </w:rPr>
              <w:t>arodizglītības programmas īstenošanas pārtraukšana)</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6"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6"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6"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6"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6"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855"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5"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99"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5"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5"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5"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615"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1817" w:type="dxa"/>
            <w:tcBorders>
              <w:top w:val="nil"/>
              <w:left w:val="nil"/>
              <w:bottom w:val="single" w:sz="4" w:space="0" w:color="auto"/>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1.gads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nil"/>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42</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2.gads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166</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3.gads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01.01.20____(1.uzņ.+2.uzņ.)</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124</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3.uzņemšana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lastRenderedPageBreak/>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249</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249</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99"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2432" w:type="dxa"/>
            <w:gridSpan w:val="2"/>
            <w:tcBorders>
              <w:top w:val="single" w:sz="4" w:space="0" w:color="auto"/>
              <w:left w:val="nil"/>
              <w:bottom w:val="nil"/>
              <w:right w:val="nil"/>
            </w:tcBorders>
            <w:shd w:val="clear" w:color="auto" w:fill="auto"/>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15040" w:type="dxa"/>
            <w:gridSpan w:val="14"/>
            <w:tcBorders>
              <w:top w:val="nil"/>
              <w:left w:val="nil"/>
              <w:bottom w:val="nil"/>
              <w:right w:val="nil"/>
            </w:tcBorders>
            <w:shd w:val="clear" w:color="auto" w:fill="auto"/>
            <w:noWrap/>
            <w:vAlign w:val="bottom"/>
            <w:hideMark/>
          </w:tcPr>
          <w:p w:rsidR="00427326" w:rsidRDefault="00427326" w:rsidP="00B903EE">
            <w:pPr>
              <w:spacing w:after="0" w:line="240" w:lineRule="auto"/>
              <w:jc w:val="right"/>
              <w:rPr>
                <w:rFonts w:ascii="Times New Roman" w:eastAsia="Times New Roman" w:hAnsi="Times New Roman" w:cs="Times New Roman"/>
                <w:b/>
                <w:bCs/>
                <w:sz w:val="24"/>
                <w:szCs w:val="24"/>
                <w:lang w:eastAsia="lv-LV"/>
              </w:rPr>
            </w:pPr>
          </w:p>
          <w:p w:rsidR="00427326" w:rsidRDefault="00B903EE" w:rsidP="00B903EE">
            <w:pPr>
              <w:spacing w:after="0" w:line="240" w:lineRule="auto"/>
              <w:jc w:val="right"/>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sz w:val="20"/>
                <w:szCs w:val="20"/>
                <w:lang w:eastAsia="lv-LV"/>
              </w:rPr>
              <w:t>2.tabula</w:t>
            </w:r>
          </w:p>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2. Nepilna laika studijas (30 mēneši)</w:t>
            </w:r>
            <w:r w:rsidR="00B903EE" w:rsidRPr="00B903EE">
              <w:rPr>
                <w:rFonts w:ascii="Times New Roman" w:eastAsia="Times New Roman" w:hAnsi="Times New Roman" w:cs="Times New Roman"/>
                <w:sz w:val="24"/>
                <w:szCs w:val="24"/>
                <w:lang w:eastAsia="lv-LV"/>
              </w:rPr>
              <w:t xml:space="preserve"> (Valsts policija</w:t>
            </w:r>
            <w:r w:rsidR="00B903EE" w:rsidRPr="001D162F">
              <w:rPr>
                <w:rFonts w:ascii="Times New Roman" w:eastAsia="Times New Roman" w:hAnsi="Times New Roman" w:cs="Times New Roman"/>
                <w:b/>
                <w:bCs/>
                <w:sz w:val="24"/>
                <w:szCs w:val="24"/>
                <w:lang w:eastAsia="lv-LV"/>
              </w:rPr>
              <w:t xml:space="preserve"> </w:t>
            </w:r>
            <w:r w:rsidR="00B903EE">
              <w:rPr>
                <w:rFonts w:ascii="Times New Roman" w:eastAsia="Times New Roman" w:hAnsi="Times New Roman" w:cs="Times New Roman"/>
                <w:b/>
                <w:bCs/>
                <w:sz w:val="24"/>
                <w:szCs w:val="24"/>
                <w:lang w:eastAsia="lv-LV"/>
              </w:rPr>
              <w:t xml:space="preserve">- </w:t>
            </w:r>
            <w:r w:rsidR="00B903EE" w:rsidRPr="001D162F">
              <w:rPr>
                <w:rFonts w:ascii="Times New Roman" w:eastAsia="Times New Roman" w:hAnsi="Times New Roman" w:cs="Times New Roman"/>
                <w:sz w:val="24"/>
                <w:szCs w:val="24"/>
                <w:lang w:eastAsia="lv-LV"/>
              </w:rPr>
              <w:t>arodizglītības programmas īstenošanas pārtraukšana)</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1.gads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8</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2.gads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23</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22</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21</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1817" w:type="dxa"/>
            <w:tcBorders>
              <w:top w:val="nil"/>
              <w:left w:val="nil"/>
              <w:bottom w:val="single" w:sz="4" w:space="0" w:color="auto"/>
              <w:right w:val="single" w:sz="4" w:space="0" w:color="auto"/>
            </w:tcBorders>
            <w:shd w:val="clear" w:color="000000" w:fill="FFFFFF"/>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2.uzņemšana</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23</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22</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21</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29</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3.gads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000000" w:fill="FFFFFF"/>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01.01.20____(1.uzņ.+2.uzņ)</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43</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42</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41</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1817" w:type="dxa"/>
            <w:tcBorders>
              <w:top w:val="nil"/>
              <w:left w:val="nil"/>
              <w:bottom w:val="single" w:sz="4" w:space="0" w:color="auto"/>
              <w:right w:val="single" w:sz="4" w:space="0" w:color="auto"/>
            </w:tcBorders>
            <w:shd w:val="clear" w:color="000000" w:fill="FFFFFF"/>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3.uzņemšana</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43</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42</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41</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50</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4.gads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570"/>
        </w:trPr>
        <w:tc>
          <w:tcPr>
            <w:tcW w:w="5514" w:type="dxa"/>
            <w:tcBorders>
              <w:top w:val="nil"/>
              <w:left w:val="single" w:sz="4" w:space="0" w:color="auto"/>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lastRenderedPageBreak/>
              <w:t>uz 01.01.20____</w:t>
            </w:r>
            <w:r w:rsidRPr="001D162F">
              <w:rPr>
                <w:rFonts w:ascii="Times New Roman" w:eastAsia="Times New Roman" w:hAnsi="Times New Roman" w:cs="Times New Roman"/>
                <w:sz w:val="20"/>
                <w:szCs w:val="20"/>
                <w:lang w:eastAsia="lv-LV"/>
              </w:rPr>
              <w:br/>
              <w:t>(1.uzņ.+2.uzņ.+3.uzņ.)</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43</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42</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41</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3.uzņemšana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45</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43</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41</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40</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65</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52</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1D162F" w:rsidRPr="001D162F" w:rsidRDefault="00B903EE" w:rsidP="00B903EE">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3.tabula</w:t>
            </w: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99"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1817"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15040" w:type="dxa"/>
            <w:gridSpan w:val="14"/>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r w:rsidRPr="001D162F">
              <w:rPr>
                <w:rFonts w:ascii="Times New Roman" w:eastAsia="Times New Roman" w:hAnsi="Times New Roman" w:cs="Times New Roman"/>
                <w:b/>
                <w:bCs/>
                <w:sz w:val="24"/>
                <w:szCs w:val="24"/>
                <w:lang w:eastAsia="lv-LV"/>
              </w:rPr>
              <w:t xml:space="preserve"> 3.Nepilna laika studijas (30 mēneši)</w:t>
            </w:r>
            <w:r w:rsidR="00B903EE" w:rsidRPr="001D162F">
              <w:rPr>
                <w:rFonts w:ascii="Times New Roman" w:eastAsia="Times New Roman" w:hAnsi="Times New Roman" w:cs="Times New Roman"/>
                <w:sz w:val="24"/>
                <w:szCs w:val="24"/>
                <w:lang w:eastAsia="lv-LV"/>
              </w:rPr>
              <w:t xml:space="preserve"> </w:t>
            </w:r>
            <w:r w:rsidR="00B903EE">
              <w:rPr>
                <w:rFonts w:ascii="Times New Roman" w:eastAsia="Times New Roman" w:hAnsi="Times New Roman" w:cs="Times New Roman"/>
                <w:sz w:val="24"/>
                <w:szCs w:val="24"/>
                <w:lang w:eastAsia="lv-LV"/>
              </w:rPr>
              <w:t>(</w:t>
            </w:r>
            <w:r w:rsidR="00B903EE" w:rsidRPr="001D162F">
              <w:rPr>
                <w:rFonts w:ascii="Times New Roman" w:eastAsia="Times New Roman" w:hAnsi="Times New Roman" w:cs="Times New Roman"/>
                <w:sz w:val="24"/>
                <w:szCs w:val="24"/>
                <w:lang w:eastAsia="lv-LV"/>
              </w:rPr>
              <w:t>4 (KNAB) +15(NMP) +5 (IDB) = 24</w:t>
            </w:r>
            <w:r w:rsidR="00B903EE">
              <w:rPr>
                <w:rFonts w:ascii="Times New Roman" w:eastAsia="Times New Roman" w:hAnsi="Times New Roman" w:cs="Times New Roman"/>
                <w:sz w:val="24"/>
                <w:szCs w:val="24"/>
                <w:lang w:eastAsia="lv-LV"/>
              </w:rPr>
              <w:t>)</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99"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1817"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1.gads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8</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2.gads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1817" w:type="dxa"/>
            <w:tcBorders>
              <w:top w:val="nil"/>
              <w:left w:val="nil"/>
              <w:bottom w:val="single" w:sz="4" w:space="0" w:color="auto"/>
              <w:right w:val="single" w:sz="4" w:space="0" w:color="auto"/>
            </w:tcBorders>
            <w:shd w:val="clear" w:color="000000" w:fill="FFFFFF"/>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1817"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32</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3.gads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000000" w:fill="FFFFFF"/>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01.01.20____(1.uzņ.+2.uzņ)</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000000" w:fill="FFFFFF"/>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1817" w:type="dxa"/>
            <w:tcBorders>
              <w:top w:val="nil"/>
              <w:left w:val="nil"/>
              <w:bottom w:val="single" w:sz="4" w:space="0" w:color="auto"/>
              <w:right w:val="single" w:sz="4" w:space="0" w:color="auto"/>
            </w:tcBorders>
            <w:shd w:val="clear" w:color="000000" w:fill="FFFFFF"/>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3.uzņemšana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56</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lastRenderedPageBreak/>
              <w:t>Rādītāji</w:t>
            </w:r>
          </w:p>
        </w:tc>
        <w:tc>
          <w:tcPr>
            <w:tcW w:w="9526"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roofErr w:type="gramStart"/>
            <w:r w:rsidRPr="001D162F">
              <w:rPr>
                <w:rFonts w:ascii="Times New Roman" w:eastAsia="Times New Roman" w:hAnsi="Times New Roman" w:cs="Times New Roman"/>
                <w:sz w:val="20"/>
                <w:szCs w:val="20"/>
                <w:lang w:eastAsia="lv-LV"/>
              </w:rPr>
              <w:t>4.gads</w:t>
            </w:r>
            <w:proofErr w:type="gramEnd"/>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vMerge/>
            <w:tcBorders>
              <w:top w:val="single" w:sz="4" w:space="0" w:color="auto"/>
              <w:left w:val="single" w:sz="4" w:space="0" w:color="auto"/>
              <w:bottom w:val="single" w:sz="4" w:space="0" w:color="auto"/>
              <w:right w:val="single" w:sz="4" w:space="0" w:color="auto"/>
            </w:tcBorders>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III</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IV</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VIII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XII</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780"/>
        </w:trPr>
        <w:tc>
          <w:tcPr>
            <w:tcW w:w="5514" w:type="dxa"/>
            <w:tcBorders>
              <w:top w:val="nil"/>
              <w:left w:val="single" w:sz="4" w:space="0" w:color="auto"/>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uz 01.01.20____(1.uzņ.+2.uzņ.+3.uzņ.)</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1817" w:type="dxa"/>
            <w:tcBorders>
              <w:top w:val="nil"/>
              <w:left w:val="nil"/>
              <w:bottom w:val="single" w:sz="4" w:space="0" w:color="auto"/>
              <w:right w:val="single" w:sz="4" w:space="0" w:color="auto"/>
            </w:tcBorders>
            <w:shd w:val="clear" w:color="auto" w:fill="auto"/>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3.uzņemšana</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24</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Izmaiņas</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 </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60"/>
        </w:trPr>
        <w:tc>
          <w:tcPr>
            <w:tcW w:w="5514" w:type="dxa"/>
            <w:tcBorders>
              <w:top w:val="nil"/>
              <w:left w:val="single" w:sz="4" w:space="0" w:color="auto"/>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KOPĀ:</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6"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99"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48</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615"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72</w:t>
            </w:r>
          </w:p>
        </w:tc>
        <w:tc>
          <w:tcPr>
            <w:tcW w:w="1817" w:type="dxa"/>
            <w:tcBorders>
              <w:top w:val="nil"/>
              <w:left w:val="nil"/>
              <w:bottom w:val="single" w:sz="4" w:space="0" w:color="auto"/>
              <w:right w:val="single" w:sz="4" w:space="0" w:color="auto"/>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r w:rsidRPr="001D162F">
              <w:rPr>
                <w:rFonts w:ascii="Times New Roman" w:eastAsia="Times New Roman" w:hAnsi="Times New Roman" w:cs="Times New Roman"/>
                <w:b/>
                <w:bCs/>
                <w:sz w:val="20"/>
                <w:szCs w:val="20"/>
                <w:lang w:eastAsia="lv-LV"/>
              </w:rPr>
              <w:t>58</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585"/>
        </w:trPr>
        <w:tc>
          <w:tcPr>
            <w:tcW w:w="5514"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Paskaidrojumi:</w:t>
            </w: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6"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99"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1817"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90"/>
        </w:trPr>
        <w:tc>
          <w:tcPr>
            <w:tcW w:w="11993" w:type="dxa"/>
            <w:gridSpan w:val="11"/>
            <w:tcBorders>
              <w:top w:val="nil"/>
              <w:left w:val="nil"/>
              <w:bottom w:val="nil"/>
              <w:right w:val="nil"/>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1. Norāda gada laikā uzņemto studējošo izglītojamo faktisko skaitu, sākot no mēneša, kurā tiek uzsākta izglītības ieguve, līdz gada beigām</w:t>
            </w: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615"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1817" w:type="dxa"/>
            <w:tcBorders>
              <w:top w:val="nil"/>
              <w:left w:val="nil"/>
              <w:bottom w:val="nil"/>
              <w:right w:val="nil"/>
            </w:tcBorders>
            <w:shd w:val="clear" w:color="auto" w:fill="auto"/>
            <w:noWrap/>
            <w:vAlign w:val="center"/>
            <w:hideMark/>
          </w:tcPr>
          <w:p w:rsidR="001D162F" w:rsidRPr="001D162F" w:rsidRDefault="001D162F" w:rsidP="001D162F">
            <w:pPr>
              <w:spacing w:after="0" w:line="240" w:lineRule="auto"/>
              <w:jc w:val="center"/>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r w:rsidR="001D162F" w:rsidRPr="001D162F" w:rsidTr="00B903EE">
        <w:trPr>
          <w:trHeight w:val="390"/>
        </w:trPr>
        <w:tc>
          <w:tcPr>
            <w:tcW w:w="15040" w:type="dxa"/>
            <w:gridSpan w:val="14"/>
            <w:tcBorders>
              <w:top w:val="nil"/>
              <w:left w:val="nil"/>
              <w:bottom w:val="nil"/>
              <w:right w:val="nil"/>
            </w:tcBorders>
            <w:shd w:val="clear" w:color="auto" w:fill="auto"/>
            <w:vAlign w:val="center"/>
            <w:hideMark/>
          </w:tcPr>
          <w:p w:rsidR="001D162F" w:rsidRPr="001D162F" w:rsidRDefault="001D162F" w:rsidP="004338A6">
            <w:pPr>
              <w:spacing w:after="0" w:line="240" w:lineRule="auto"/>
              <w:rPr>
                <w:rFonts w:ascii="Times New Roman" w:eastAsia="Times New Roman" w:hAnsi="Times New Roman" w:cs="Times New Roman"/>
                <w:sz w:val="20"/>
                <w:szCs w:val="20"/>
                <w:lang w:eastAsia="lv-LV"/>
              </w:rPr>
            </w:pPr>
            <w:r w:rsidRPr="001D162F">
              <w:rPr>
                <w:rFonts w:ascii="Times New Roman" w:eastAsia="Times New Roman" w:hAnsi="Times New Roman" w:cs="Times New Roman"/>
                <w:sz w:val="20"/>
                <w:szCs w:val="20"/>
                <w:lang w:eastAsia="lv-LV"/>
              </w:rPr>
              <w:t>2.Faktiskais eksmatrikulēto skaits (piemēram, sakarā ar nesekmību u.c. iemeslu dēļ), kas izglītību nav ieguvuši.</w:t>
            </w:r>
          </w:p>
        </w:tc>
        <w:tc>
          <w:tcPr>
            <w:tcW w:w="154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1D162F" w:rsidRPr="001D162F" w:rsidRDefault="001D162F" w:rsidP="001D162F">
            <w:pPr>
              <w:spacing w:after="0" w:line="240" w:lineRule="auto"/>
              <w:rPr>
                <w:rFonts w:ascii="Times New Roman" w:eastAsia="Times New Roman" w:hAnsi="Times New Roman" w:cs="Times New Roman"/>
                <w:sz w:val="20"/>
                <w:szCs w:val="20"/>
                <w:lang w:eastAsia="lv-LV"/>
              </w:rPr>
            </w:pPr>
          </w:p>
        </w:tc>
      </w:tr>
    </w:tbl>
    <w:p w:rsidR="003F1CCD" w:rsidRDefault="003F1CCD"/>
    <w:tbl>
      <w:tblPr>
        <w:tblW w:w="20149" w:type="dxa"/>
        <w:tblLook w:val="04A0" w:firstRow="1" w:lastRow="0" w:firstColumn="1" w:lastColumn="0" w:noHBand="0" w:noVBand="1"/>
      </w:tblPr>
      <w:tblGrid>
        <w:gridCol w:w="5626"/>
        <w:gridCol w:w="599"/>
        <w:gridCol w:w="599"/>
        <w:gridCol w:w="599"/>
        <w:gridCol w:w="599"/>
        <w:gridCol w:w="599"/>
        <w:gridCol w:w="599"/>
        <w:gridCol w:w="855"/>
        <w:gridCol w:w="681"/>
        <w:gridCol w:w="855"/>
        <w:gridCol w:w="599"/>
        <w:gridCol w:w="599"/>
        <w:gridCol w:w="597"/>
        <w:gridCol w:w="2323"/>
        <w:gridCol w:w="1540"/>
        <w:gridCol w:w="960"/>
        <w:gridCol w:w="960"/>
        <w:gridCol w:w="960"/>
      </w:tblGrid>
      <w:tr w:rsidR="000708AA" w:rsidRPr="000708AA" w:rsidTr="00C710EB">
        <w:trPr>
          <w:trHeight w:val="735"/>
        </w:trPr>
        <w:tc>
          <w:tcPr>
            <w:tcW w:w="15729" w:type="dxa"/>
            <w:gridSpan w:val="14"/>
            <w:tcBorders>
              <w:top w:val="nil"/>
              <w:left w:val="nil"/>
              <w:bottom w:val="nil"/>
              <w:right w:val="nil"/>
            </w:tcBorders>
            <w:shd w:val="clear" w:color="auto" w:fill="auto"/>
            <w:vAlign w:val="center"/>
            <w:hideMark/>
          </w:tcPr>
          <w:p w:rsidR="000708AA" w:rsidRPr="00B903EE" w:rsidRDefault="000311B0" w:rsidP="00B903EE">
            <w:pPr>
              <w:pStyle w:val="ListParagraph"/>
              <w:numPr>
                <w:ilvl w:val="0"/>
                <w:numId w:val="1"/>
              </w:num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w:t>
            </w:r>
            <w:r w:rsidR="000708AA" w:rsidRPr="00B903EE">
              <w:rPr>
                <w:rFonts w:ascii="Times New Roman" w:eastAsia="Times New Roman" w:hAnsi="Times New Roman" w:cs="Times New Roman"/>
                <w:b/>
                <w:bCs/>
                <w:sz w:val="24"/>
                <w:szCs w:val="24"/>
                <w:lang w:eastAsia="lv-LV"/>
              </w:rPr>
              <w:t xml:space="preserve">rognozētā studiju vietu skaita aprēķins II līmeņa profesionālās augstākās izglītības studiju programmā "Policijas darbs" </w:t>
            </w:r>
            <w:r w:rsidR="000708AA" w:rsidRPr="00B903EE">
              <w:rPr>
                <w:rFonts w:ascii="Times New Roman" w:eastAsia="Times New Roman" w:hAnsi="Times New Roman" w:cs="Times New Roman"/>
                <w:b/>
                <w:bCs/>
                <w:sz w:val="24"/>
                <w:szCs w:val="24"/>
                <w:lang w:eastAsia="lv-LV"/>
              </w:rPr>
              <w:br/>
              <w:t>un profesionālajā maģistrantūra</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60"/>
        </w:trPr>
        <w:tc>
          <w:tcPr>
            <w:tcW w:w="5626"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1.tabula</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15"/>
        </w:trPr>
        <w:tc>
          <w:tcPr>
            <w:tcW w:w="15729" w:type="dxa"/>
            <w:gridSpan w:val="14"/>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xml:space="preserve"> 1. Pilna laika studijas (24 mēneši) (Valsts policija)</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15"/>
        </w:trPr>
        <w:tc>
          <w:tcPr>
            <w:tcW w:w="5626"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855"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681"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855"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9"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597"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2323" w:type="dxa"/>
            <w:tcBorders>
              <w:top w:val="nil"/>
              <w:left w:val="nil"/>
              <w:bottom w:val="single" w:sz="4" w:space="0" w:color="auto"/>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1.gads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nil"/>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7</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2.gads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lastRenderedPageBreak/>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19</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26</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3.gads</w:t>
            </w:r>
            <w:proofErr w:type="gramEnd"/>
            <w:r w:rsidRPr="000708AA">
              <w:rPr>
                <w:rFonts w:ascii="Times New Roman" w:eastAsia="Times New Roman" w:hAnsi="Times New Roman" w:cs="Times New Roman"/>
                <w:sz w:val="20"/>
                <w:szCs w:val="20"/>
                <w:lang w:eastAsia="lv-LV"/>
              </w:rPr>
              <w:t xml:space="preserve"> un turpmāk katru gadu</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01.01.20____(1.uzņ.+2.uzņ)</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38</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39</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75"/>
        </w:trPr>
        <w:tc>
          <w:tcPr>
            <w:tcW w:w="15729" w:type="dxa"/>
            <w:gridSpan w:val="14"/>
            <w:tcBorders>
              <w:top w:val="nil"/>
              <w:left w:val="nil"/>
              <w:bottom w:val="nil"/>
              <w:right w:val="nil"/>
            </w:tcBorders>
            <w:shd w:val="clear" w:color="auto" w:fill="auto"/>
            <w:noWrap/>
            <w:vAlign w:val="bottom"/>
            <w:hideMark/>
          </w:tcPr>
          <w:p w:rsidR="000708AA" w:rsidRDefault="000708AA" w:rsidP="000708AA">
            <w:pPr>
              <w:spacing w:after="0" w:line="240" w:lineRule="auto"/>
              <w:jc w:val="center"/>
              <w:rPr>
                <w:rFonts w:ascii="Times New Roman" w:eastAsia="Times New Roman" w:hAnsi="Times New Roman" w:cs="Times New Roman"/>
                <w:b/>
                <w:bCs/>
                <w:sz w:val="24"/>
                <w:szCs w:val="24"/>
                <w:lang w:eastAsia="lv-LV"/>
              </w:rPr>
            </w:pPr>
          </w:p>
          <w:p w:rsidR="000708AA" w:rsidRPr="000708AA" w:rsidRDefault="000708AA" w:rsidP="00B903EE">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2. Nepilna laika studijas (30 mēneši)</w:t>
            </w:r>
            <w:r w:rsidR="00B903EE" w:rsidRPr="000708AA">
              <w:rPr>
                <w:rFonts w:ascii="Times New Roman" w:eastAsia="Times New Roman" w:hAnsi="Times New Roman" w:cs="Times New Roman"/>
                <w:b/>
                <w:bCs/>
                <w:sz w:val="24"/>
                <w:szCs w:val="24"/>
                <w:lang w:eastAsia="lv-LV"/>
              </w:rPr>
              <w:t xml:space="preserve"> (Valsts policija)</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85"/>
        </w:trPr>
        <w:tc>
          <w:tcPr>
            <w:tcW w:w="5626"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2.tabula</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1.gads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27</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2.gads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77</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76</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79</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77</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76</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103</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3.gads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01.01.20____(1.uzņ.+2.uzņ)</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153</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153</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177</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lastRenderedPageBreak/>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4.gads</w:t>
            </w:r>
            <w:proofErr w:type="gramEnd"/>
            <w:r w:rsidRPr="000708AA">
              <w:rPr>
                <w:rFonts w:ascii="Times New Roman" w:eastAsia="Times New Roman" w:hAnsi="Times New Roman" w:cs="Times New Roman"/>
                <w:sz w:val="20"/>
                <w:szCs w:val="20"/>
                <w:lang w:eastAsia="lv-LV"/>
              </w:rPr>
              <w:t xml:space="preserve"> un turpmāk katru gadu</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540"/>
        </w:trPr>
        <w:tc>
          <w:tcPr>
            <w:tcW w:w="5626" w:type="dxa"/>
            <w:tcBorders>
              <w:top w:val="nil"/>
              <w:left w:val="single" w:sz="4" w:space="0" w:color="auto"/>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w:t>
            </w:r>
            <w:r w:rsidRPr="000708AA">
              <w:rPr>
                <w:rFonts w:ascii="Times New Roman" w:eastAsia="Times New Roman" w:hAnsi="Times New Roman" w:cs="Times New Roman"/>
                <w:sz w:val="20"/>
                <w:szCs w:val="20"/>
                <w:lang w:eastAsia="lv-LV"/>
              </w:rPr>
              <w:br/>
              <w:t>(1.uzņ.+2.uzņ.+3.uzņ.)</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228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157</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156</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80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228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227</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156</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155</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235</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235</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235</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194</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405"/>
        </w:trPr>
        <w:tc>
          <w:tcPr>
            <w:tcW w:w="5626"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center"/>
            <w:hideMark/>
          </w:tcPr>
          <w:p w:rsidR="000708AA" w:rsidRPr="000708AA" w:rsidRDefault="00B903EE" w:rsidP="00B903EE">
            <w:pPr>
              <w:spacing w:after="0" w:line="240" w:lineRule="auto"/>
              <w:jc w:val="right"/>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3.tabula</w:t>
            </w: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435"/>
        </w:trPr>
        <w:tc>
          <w:tcPr>
            <w:tcW w:w="15729" w:type="dxa"/>
            <w:gridSpan w:val="14"/>
            <w:tcBorders>
              <w:top w:val="nil"/>
              <w:left w:val="nil"/>
              <w:bottom w:val="nil"/>
              <w:right w:val="nil"/>
            </w:tcBorders>
            <w:shd w:val="clear" w:color="auto" w:fill="auto"/>
            <w:noWrap/>
            <w:vAlign w:val="bottom"/>
            <w:hideMark/>
          </w:tcPr>
          <w:p w:rsidR="000708AA" w:rsidRPr="000708AA" w:rsidRDefault="000708AA" w:rsidP="00B903EE">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 xml:space="preserve"> 3.Nepilna laika studijas (30 mēneši)</w:t>
            </w:r>
            <w:r w:rsidR="00B903EE" w:rsidRPr="000708AA">
              <w:rPr>
                <w:rFonts w:ascii="Times New Roman" w:eastAsia="Times New Roman" w:hAnsi="Times New Roman" w:cs="Times New Roman"/>
                <w:sz w:val="24"/>
                <w:szCs w:val="24"/>
                <w:lang w:eastAsia="lv-LV"/>
              </w:rPr>
              <w:t xml:space="preserve"> </w:t>
            </w:r>
            <w:r w:rsidR="00B903EE">
              <w:rPr>
                <w:rFonts w:ascii="Times New Roman" w:eastAsia="Times New Roman" w:hAnsi="Times New Roman" w:cs="Times New Roman"/>
                <w:sz w:val="24"/>
                <w:szCs w:val="24"/>
                <w:lang w:eastAsia="lv-LV"/>
              </w:rPr>
              <w:t>(</w:t>
            </w:r>
            <w:r w:rsidR="00B903EE" w:rsidRPr="000708AA">
              <w:rPr>
                <w:rFonts w:ascii="Times New Roman" w:eastAsia="Times New Roman" w:hAnsi="Times New Roman" w:cs="Times New Roman"/>
                <w:sz w:val="24"/>
                <w:szCs w:val="24"/>
                <w:lang w:eastAsia="lv-LV"/>
              </w:rPr>
              <w:t>4 KNAB +15</w:t>
            </w:r>
            <w:r w:rsidR="00B903EE">
              <w:rPr>
                <w:rFonts w:ascii="Times New Roman" w:eastAsia="Times New Roman" w:hAnsi="Times New Roman" w:cs="Times New Roman"/>
                <w:sz w:val="24"/>
                <w:szCs w:val="24"/>
                <w:lang w:eastAsia="lv-LV"/>
              </w:rPr>
              <w:t xml:space="preserve"> </w:t>
            </w:r>
            <w:r w:rsidR="00B903EE" w:rsidRPr="000708AA">
              <w:rPr>
                <w:rFonts w:ascii="Times New Roman" w:eastAsia="Times New Roman" w:hAnsi="Times New Roman" w:cs="Times New Roman"/>
                <w:sz w:val="24"/>
                <w:szCs w:val="24"/>
                <w:lang w:eastAsia="lv-LV"/>
              </w:rPr>
              <w:t>NMP +5 IDB = 24</w:t>
            </w:r>
            <w:r w:rsidR="00B903EE">
              <w:rPr>
                <w:rFonts w:ascii="Times New Roman" w:eastAsia="Times New Roman" w:hAnsi="Times New Roman" w:cs="Times New Roman"/>
                <w:sz w:val="24"/>
                <w:szCs w:val="24"/>
                <w:lang w:eastAsia="lv-LV"/>
              </w:rPr>
              <w:t>)</w:t>
            </w:r>
            <w:r w:rsidR="000311B0">
              <w:rPr>
                <w:rFonts w:ascii="Times New Roman" w:eastAsia="Times New Roman" w:hAnsi="Times New Roman" w:cs="Times New Roman"/>
                <w:sz w:val="24"/>
                <w:szCs w:val="24"/>
                <w:lang w:eastAsia="lv-LV"/>
              </w:rPr>
              <w:t>*</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55"/>
        </w:trPr>
        <w:tc>
          <w:tcPr>
            <w:tcW w:w="5626"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4.gads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8</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435"/>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5.gads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2323" w:type="dxa"/>
            <w:tcBorders>
              <w:top w:val="nil"/>
              <w:left w:val="nil"/>
              <w:bottom w:val="single" w:sz="4" w:space="0" w:color="auto"/>
              <w:right w:val="single" w:sz="4" w:space="0" w:color="auto"/>
            </w:tcBorders>
            <w:shd w:val="clear" w:color="000000" w:fill="FFFFFF"/>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2.uzņemšana</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32</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6.gads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000000" w:fill="FFFFFF"/>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01.01.20____(1.uzņ.+2.uzņ)</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2323" w:type="dxa"/>
            <w:tcBorders>
              <w:top w:val="nil"/>
              <w:left w:val="nil"/>
              <w:bottom w:val="single" w:sz="4" w:space="0" w:color="auto"/>
              <w:right w:val="single" w:sz="4" w:space="0" w:color="auto"/>
            </w:tcBorders>
            <w:shd w:val="clear" w:color="000000" w:fill="FFFFFF"/>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3.uzņemšana</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56</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55"/>
        </w:trPr>
        <w:tc>
          <w:tcPr>
            <w:tcW w:w="5626"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nil"/>
              <w:right w:val="nil"/>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7.gads</w:t>
            </w:r>
            <w:proofErr w:type="gramEnd"/>
            <w:r w:rsidRPr="000708AA">
              <w:rPr>
                <w:rFonts w:ascii="Times New Roman" w:eastAsia="Times New Roman" w:hAnsi="Times New Roman" w:cs="Times New Roman"/>
                <w:sz w:val="20"/>
                <w:szCs w:val="20"/>
                <w:lang w:eastAsia="lv-LV"/>
              </w:rPr>
              <w:t xml:space="preserve">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000000" w:fill="FFFFFF"/>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90"/>
        </w:trPr>
        <w:tc>
          <w:tcPr>
            <w:tcW w:w="5626" w:type="dxa"/>
            <w:tcBorders>
              <w:top w:val="nil"/>
              <w:left w:val="single" w:sz="4" w:space="0" w:color="auto"/>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01.01.20____(1.uzņ.+2.uzņ.+3.uzņ.)</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2323" w:type="dxa"/>
            <w:tcBorders>
              <w:top w:val="nil"/>
              <w:left w:val="nil"/>
              <w:bottom w:val="single" w:sz="4" w:space="0" w:color="auto"/>
              <w:right w:val="single" w:sz="4" w:space="0" w:color="auto"/>
            </w:tcBorders>
            <w:shd w:val="clear" w:color="000000" w:fill="FFFFFF"/>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3.uzņemšana</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9"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597"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24</w:t>
            </w:r>
          </w:p>
        </w:tc>
        <w:tc>
          <w:tcPr>
            <w:tcW w:w="2323" w:type="dxa"/>
            <w:tcBorders>
              <w:top w:val="nil"/>
              <w:left w:val="nil"/>
              <w:bottom w:val="single" w:sz="4" w:space="0" w:color="auto"/>
              <w:right w:val="single" w:sz="4" w:space="0" w:color="auto"/>
            </w:tcBorders>
            <w:shd w:val="clear" w:color="000000" w:fill="FFFFFF"/>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48</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72</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58</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55"/>
        </w:trPr>
        <w:tc>
          <w:tcPr>
            <w:tcW w:w="8621" w:type="dxa"/>
            <w:gridSpan w:val="6"/>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55"/>
        </w:trPr>
        <w:tc>
          <w:tcPr>
            <w:tcW w:w="5626"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C710EB" w:rsidP="00C710EB">
            <w:pPr>
              <w:spacing w:after="0" w:line="240" w:lineRule="auto"/>
              <w:jc w:val="right"/>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4.tabula</w:t>
            </w:r>
          </w:p>
        </w:tc>
        <w:tc>
          <w:tcPr>
            <w:tcW w:w="681" w:type="dxa"/>
            <w:tcBorders>
              <w:top w:val="nil"/>
              <w:left w:val="nil"/>
              <w:bottom w:val="nil"/>
              <w:right w:val="nil"/>
            </w:tcBorders>
            <w:shd w:val="clear" w:color="auto" w:fill="auto"/>
            <w:noWrap/>
            <w:vAlign w:val="bottom"/>
            <w:hideMark/>
          </w:tcPr>
          <w:p w:rsidR="000708AA" w:rsidRPr="000708AA" w:rsidRDefault="000708AA" w:rsidP="00C710EB">
            <w:pPr>
              <w:spacing w:after="0" w:line="240" w:lineRule="auto"/>
              <w:jc w:val="right"/>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15"/>
        </w:trPr>
        <w:tc>
          <w:tcPr>
            <w:tcW w:w="15729" w:type="dxa"/>
            <w:gridSpan w:val="14"/>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r w:rsidRPr="000708AA">
              <w:rPr>
                <w:rFonts w:ascii="Times New Roman" w:eastAsia="Times New Roman" w:hAnsi="Times New Roman" w:cs="Times New Roman"/>
                <w:b/>
                <w:bCs/>
                <w:sz w:val="24"/>
                <w:szCs w:val="24"/>
                <w:lang w:eastAsia="lv-LV"/>
              </w:rPr>
              <w:t>4. Profesionāla maģistrantūra</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00"/>
        </w:trPr>
        <w:tc>
          <w:tcPr>
            <w:tcW w:w="15729" w:type="dxa"/>
            <w:gridSpan w:val="14"/>
            <w:tcBorders>
              <w:top w:val="nil"/>
              <w:left w:val="nil"/>
              <w:bottom w:val="nil"/>
              <w:right w:val="nil"/>
            </w:tcBorders>
            <w:shd w:val="clear" w:color="auto" w:fill="auto"/>
            <w:noWrap/>
            <w:vAlign w:val="bottom"/>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4"/>
                <w:szCs w:val="24"/>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1.gads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7</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2.gads</w:t>
            </w:r>
            <w:proofErr w:type="gramEnd"/>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27</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Rādītāji</w:t>
            </w:r>
          </w:p>
        </w:tc>
        <w:tc>
          <w:tcPr>
            <w:tcW w:w="1010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roofErr w:type="gramStart"/>
            <w:r w:rsidRPr="000708AA">
              <w:rPr>
                <w:rFonts w:ascii="Times New Roman" w:eastAsia="Times New Roman" w:hAnsi="Times New Roman" w:cs="Times New Roman"/>
                <w:sz w:val="20"/>
                <w:szCs w:val="20"/>
                <w:lang w:eastAsia="lv-LV"/>
              </w:rPr>
              <w:t>3.gads</w:t>
            </w:r>
            <w:proofErr w:type="gramEnd"/>
            <w:r w:rsidRPr="000708AA">
              <w:rPr>
                <w:rFonts w:ascii="Times New Roman" w:eastAsia="Times New Roman" w:hAnsi="Times New Roman" w:cs="Times New Roman"/>
                <w:sz w:val="20"/>
                <w:szCs w:val="20"/>
                <w:lang w:eastAsia="lv-LV"/>
              </w:rPr>
              <w:t xml:space="preserve">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vMerge/>
            <w:tcBorders>
              <w:top w:val="single" w:sz="4" w:space="0" w:color="auto"/>
              <w:left w:val="single" w:sz="4" w:space="0" w:color="auto"/>
              <w:bottom w:val="single" w:sz="4" w:space="0" w:color="auto"/>
              <w:right w:val="single" w:sz="4" w:space="0" w:color="auto"/>
            </w:tcBorders>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III</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VIII</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XII</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Vidēji gadā</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uz 01.01.20____(1.uzņ.+2.uzņ)</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3.uzņemšana</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Izmaiņas</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 </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x</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30"/>
        </w:trPr>
        <w:tc>
          <w:tcPr>
            <w:tcW w:w="5626" w:type="dxa"/>
            <w:tcBorders>
              <w:top w:val="nil"/>
              <w:left w:val="single" w:sz="4" w:space="0" w:color="auto"/>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KOPĀ:</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681"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20</w:t>
            </w:r>
          </w:p>
        </w:tc>
        <w:tc>
          <w:tcPr>
            <w:tcW w:w="855"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9"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597"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40</w:t>
            </w:r>
          </w:p>
        </w:tc>
        <w:tc>
          <w:tcPr>
            <w:tcW w:w="2323" w:type="dxa"/>
            <w:tcBorders>
              <w:top w:val="nil"/>
              <w:left w:val="nil"/>
              <w:bottom w:val="single" w:sz="4" w:space="0" w:color="auto"/>
              <w:right w:val="single" w:sz="4" w:space="0" w:color="auto"/>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r w:rsidRPr="000708AA">
              <w:rPr>
                <w:rFonts w:ascii="Times New Roman" w:eastAsia="Times New Roman" w:hAnsi="Times New Roman" w:cs="Times New Roman"/>
                <w:b/>
                <w:bCs/>
                <w:sz w:val="20"/>
                <w:szCs w:val="20"/>
                <w:lang w:eastAsia="lv-LV"/>
              </w:rPr>
              <w:t>30</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jc w:val="center"/>
              <w:rPr>
                <w:rFonts w:ascii="Times New Roman" w:eastAsia="Times New Roman" w:hAnsi="Times New Roman" w:cs="Times New Roman"/>
                <w:b/>
                <w:bCs/>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55"/>
        </w:trPr>
        <w:tc>
          <w:tcPr>
            <w:tcW w:w="5626" w:type="dxa"/>
            <w:tcBorders>
              <w:top w:val="nil"/>
              <w:left w:val="nil"/>
              <w:bottom w:val="nil"/>
              <w:right w:val="nil"/>
            </w:tcBorders>
            <w:shd w:val="clear" w:color="auto" w:fill="auto"/>
            <w:noWrap/>
            <w:vAlign w:val="bottom"/>
            <w:hideMark/>
          </w:tcPr>
          <w:p w:rsidR="000708AA" w:rsidRDefault="000708AA" w:rsidP="000708AA">
            <w:pPr>
              <w:spacing w:after="0" w:line="240" w:lineRule="auto"/>
              <w:rPr>
                <w:rFonts w:ascii="Times New Roman" w:eastAsia="Times New Roman" w:hAnsi="Times New Roman" w:cs="Times New Roman"/>
                <w:sz w:val="20"/>
                <w:szCs w:val="20"/>
                <w:lang w:eastAsia="lv-LV"/>
              </w:rPr>
            </w:pPr>
          </w:p>
          <w:p w:rsidR="003D09F2" w:rsidRDefault="003D09F2" w:rsidP="000708AA">
            <w:pPr>
              <w:spacing w:after="0" w:line="240" w:lineRule="auto"/>
              <w:rPr>
                <w:rFonts w:ascii="Times New Roman" w:eastAsia="Times New Roman" w:hAnsi="Times New Roman" w:cs="Times New Roman"/>
                <w:sz w:val="20"/>
                <w:szCs w:val="20"/>
                <w:lang w:eastAsia="lv-LV"/>
              </w:rPr>
            </w:pPr>
          </w:p>
          <w:p w:rsidR="003D09F2" w:rsidRPr="000708AA" w:rsidRDefault="003D09F2"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55"/>
        </w:trPr>
        <w:tc>
          <w:tcPr>
            <w:tcW w:w="5626"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Paskaidrojumi:</w:t>
            </w: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55"/>
        </w:trPr>
        <w:tc>
          <w:tcPr>
            <w:tcW w:w="10756" w:type="dxa"/>
            <w:gridSpan w:val="9"/>
            <w:tcBorders>
              <w:top w:val="nil"/>
              <w:left w:val="nil"/>
              <w:bottom w:val="nil"/>
              <w:right w:val="nil"/>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1.Norāda gada laikā uzņemto studējošo</w:t>
            </w:r>
            <w:proofErr w:type="gramStart"/>
            <w:r w:rsidRPr="000708AA">
              <w:rPr>
                <w:rFonts w:ascii="Times New Roman" w:eastAsia="Times New Roman" w:hAnsi="Times New Roman" w:cs="Times New Roman"/>
                <w:sz w:val="20"/>
                <w:szCs w:val="20"/>
                <w:lang w:eastAsia="lv-LV"/>
              </w:rPr>
              <w:t xml:space="preserve">  </w:t>
            </w:r>
            <w:proofErr w:type="gramEnd"/>
            <w:r w:rsidRPr="000708AA">
              <w:rPr>
                <w:rFonts w:ascii="Times New Roman" w:eastAsia="Times New Roman" w:hAnsi="Times New Roman" w:cs="Times New Roman"/>
                <w:sz w:val="20"/>
                <w:szCs w:val="20"/>
                <w:lang w:eastAsia="lv-LV"/>
              </w:rPr>
              <w:t>faktisko skaitu, sākot no mēneša, kurā tiek uzsākta izglītības ieguve, līdz gada beigām</w:t>
            </w:r>
          </w:p>
        </w:tc>
        <w:tc>
          <w:tcPr>
            <w:tcW w:w="855"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center"/>
            <w:hideMark/>
          </w:tcPr>
          <w:p w:rsidR="000708AA" w:rsidRPr="000708AA" w:rsidRDefault="000708AA" w:rsidP="000708AA">
            <w:pPr>
              <w:spacing w:after="0" w:line="240" w:lineRule="auto"/>
              <w:jc w:val="center"/>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420"/>
        </w:trPr>
        <w:tc>
          <w:tcPr>
            <w:tcW w:w="15729" w:type="dxa"/>
            <w:gridSpan w:val="14"/>
            <w:tcBorders>
              <w:top w:val="nil"/>
              <w:left w:val="nil"/>
              <w:bottom w:val="nil"/>
              <w:right w:val="nil"/>
            </w:tcBorders>
            <w:shd w:val="clear" w:color="auto" w:fill="auto"/>
            <w:vAlign w:val="center"/>
            <w:hideMark/>
          </w:tcPr>
          <w:p w:rsidR="000708AA" w:rsidRPr="000708AA" w:rsidRDefault="000708AA" w:rsidP="00C710EB">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2.Faktiskais eksmatrikulēto skaits (piemēram, sakarā ar nesekmību u.c. iemeslu dēļ), kas izglītību nav ieguvuši.</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55"/>
        </w:trPr>
        <w:tc>
          <w:tcPr>
            <w:tcW w:w="7423" w:type="dxa"/>
            <w:gridSpan w:val="4"/>
            <w:tcBorders>
              <w:top w:val="nil"/>
              <w:left w:val="nil"/>
              <w:bottom w:val="nil"/>
              <w:right w:val="nil"/>
            </w:tcBorders>
            <w:shd w:val="clear" w:color="auto" w:fill="auto"/>
            <w:noWrap/>
            <w:vAlign w:val="bottom"/>
            <w:hideMark/>
          </w:tcPr>
          <w:p w:rsidR="000708AA" w:rsidRPr="000708AA" w:rsidRDefault="000311B0" w:rsidP="00C710E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00C710EB">
              <w:rPr>
                <w:rFonts w:ascii="Times New Roman" w:eastAsia="Times New Roman" w:hAnsi="Times New Roman" w:cs="Times New Roman"/>
                <w:sz w:val="20"/>
                <w:szCs w:val="20"/>
                <w:lang w:eastAsia="lv-LV"/>
              </w:rPr>
              <w:t>3.</w:t>
            </w:r>
            <w:r w:rsidR="000708AA" w:rsidRPr="000708AA">
              <w:rPr>
                <w:rFonts w:ascii="Times New Roman" w:eastAsia="Times New Roman" w:hAnsi="Times New Roman" w:cs="Times New Roman"/>
                <w:sz w:val="20"/>
                <w:szCs w:val="20"/>
                <w:lang w:eastAsia="lv-LV"/>
              </w:rPr>
              <w:t xml:space="preserve"> Lai iegūtu attiecīgu I līmeņa augstāko izglītību, var būt 2 varianti:</w:t>
            </w: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535"/>
        </w:trPr>
        <w:tc>
          <w:tcPr>
            <w:tcW w:w="12809" w:type="dxa"/>
            <w:gridSpan w:val="12"/>
            <w:tcBorders>
              <w:top w:val="nil"/>
              <w:left w:val="nil"/>
              <w:bottom w:val="nil"/>
              <w:right w:val="nil"/>
            </w:tcBorders>
            <w:shd w:val="clear" w:color="auto" w:fill="auto"/>
            <w:noWrap/>
            <w:vAlign w:val="bottom"/>
            <w:hideMark/>
          </w:tcPr>
          <w:p w:rsidR="000708AA" w:rsidRPr="000708AA" w:rsidRDefault="00C710EB" w:rsidP="000708A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0708AA" w:rsidRPr="000708AA">
              <w:rPr>
                <w:rFonts w:ascii="Times New Roman" w:eastAsia="Times New Roman" w:hAnsi="Times New Roman" w:cs="Times New Roman"/>
                <w:sz w:val="20"/>
                <w:szCs w:val="20"/>
                <w:lang w:eastAsia="lv-LV"/>
              </w:rPr>
              <w:t>1. attiecīgās iestādes veic rekrutēšanu</w:t>
            </w:r>
            <w:proofErr w:type="gramStart"/>
            <w:r w:rsidR="000708AA" w:rsidRPr="000708AA">
              <w:rPr>
                <w:rFonts w:ascii="Times New Roman" w:eastAsia="Times New Roman" w:hAnsi="Times New Roman" w:cs="Times New Roman"/>
                <w:sz w:val="20"/>
                <w:szCs w:val="20"/>
                <w:lang w:eastAsia="lv-LV"/>
              </w:rPr>
              <w:t xml:space="preserve">  </w:t>
            </w:r>
            <w:proofErr w:type="gramEnd"/>
            <w:r w:rsidR="000708AA" w:rsidRPr="000708AA">
              <w:rPr>
                <w:rFonts w:ascii="Times New Roman" w:eastAsia="Times New Roman" w:hAnsi="Times New Roman" w:cs="Times New Roman"/>
                <w:sz w:val="20"/>
                <w:szCs w:val="20"/>
                <w:lang w:eastAsia="lv-LV"/>
              </w:rPr>
              <w:t>piesaistot vidusskolu absolventus izglītības ieguvei Valsts policijas koledžā vai IDA (atkarībā no atbalstītā modeļa);</w:t>
            </w:r>
          </w:p>
        </w:tc>
        <w:tc>
          <w:tcPr>
            <w:tcW w:w="597"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255"/>
        </w:trPr>
        <w:tc>
          <w:tcPr>
            <w:tcW w:w="7423" w:type="dxa"/>
            <w:gridSpan w:val="4"/>
            <w:tcBorders>
              <w:top w:val="nil"/>
              <w:left w:val="nil"/>
              <w:bottom w:val="nil"/>
              <w:right w:val="nil"/>
            </w:tcBorders>
            <w:shd w:val="clear" w:color="auto" w:fill="auto"/>
            <w:noWrap/>
            <w:vAlign w:val="bottom"/>
            <w:hideMark/>
          </w:tcPr>
          <w:p w:rsidR="008F333D" w:rsidRPr="000708AA" w:rsidRDefault="00C710EB" w:rsidP="000A2C2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0708AA" w:rsidRPr="000708AA">
              <w:rPr>
                <w:rFonts w:ascii="Times New Roman" w:eastAsia="Times New Roman" w:hAnsi="Times New Roman" w:cs="Times New Roman"/>
                <w:sz w:val="20"/>
                <w:szCs w:val="20"/>
                <w:lang w:eastAsia="lv-LV"/>
              </w:rPr>
              <w:t>2.tiesīgas uzs</w:t>
            </w:r>
            <w:r w:rsidR="008F333D">
              <w:rPr>
                <w:rFonts w:ascii="Times New Roman" w:eastAsia="Times New Roman" w:hAnsi="Times New Roman" w:cs="Times New Roman"/>
                <w:sz w:val="20"/>
                <w:szCs w:val="20"/>
                <w:lang w:eastAsia="lv-LV"/>
              </w:rPr>
              <w:t>ā</w:t>
            </w:r>
            <w:r w:rsidR="000708AA" w:rsidRPr="000708AA">
              <w:rPr>
                <w:rFonts w:ascii="Times New Roman" w:eastAsia="Times New Roman" w:hAnsi="Times New Roman" w:cs="Times New Roman"/>
                <w:sz w:val="20"/>
                <w:szCs w:val="20"/>
                <w:lang w:eastAsia="lv-LV"/>
              </w:rPr>
              <w:t>kt studijas II līm</w:t>
            </w:r>
            <w:r w:rsidR="000A2C2E">
              <w:rPr>
                <w:rFonts w:ascii="Times New Roman" w:eastAsia="Times New Roman" w:hAnsi="Times New Roman" w:cs="Times New Roman"/>
                <w:sz w:val="20"/>
                <w:szCs w:val="20"/>
                <w:lang w:eastAsia="lv-LV"/>
              </w:rPr>
              <w:t>eņa</w:t>
            </w:r>
            <w:r w:rsidR="000708AA" w:rsidRPr="000708AA">
              <w:rPr>
                <w:rFonts w:ascii="Times New Roman" w:eastAsia="Times New Roman" w:hAnsi="Times New Roman" w:cs="Times New Roman"/>
                <w:sz w:val="20"/>
                <w:szCs w:val="20"/>
                <w:lang w:eastAsia="lv-LV"/>
              </w:rPr>
              <w:t xml:space="preserve"> prof</w:t>
            </w:r>
            <w:r w:rsidR="000A2C2E">
              <w:rPr>
                <w:rFonts w:ascii="Times New Roman" w:eastAsia="Times New Roman" w:hAnsi="Times New Roman" w:cs="Times New Roman"/>
                <w:sz w:val="20"/>
                <w:szCs w:val="20"/>
                <w:lang w:eastAsia="lv-LV"/>
              </w:rPr>
              <w:t xml:space="preserve">esionālās augstākās izglītības studiju </w:t>
            </w:r>
            <w:r w:rsidR="000708AA" w:rsidRPr="000708AA">
              <w:rPr>
                <w:rFonts w:ascii="Times New Roman" w:eastAsia="Times New Roman" w:hAnsi="Times New Roman" w:cs="Times New Roman"/>
                <w:sz w:val="20"/>
                <w:szCs w:val="20"/>
                <w:lang w:eastAsia="lv-LV"/>
              </w:rPr>
              <w:t>programmā, pamatojoties uz:</w:t>
            </w: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681"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855"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9"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597"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2323"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r w:rsidR="000708AA" w:rsidRPr="000708AA" w:rsidTr="00C710EB">
        <w:trPr>
          <w:trHeight w:val="3690"/>
        </w:trPr>
        <w:tc>
          <w:tcPr>
            <w:tcW w:w="15729" w:type="dxa"/>
            <w:gridSpan w:val="14"/>
            <w:tcBorders>
              <w:top w:val="nil"/>
              <w:left w:val="nil"/>
              <w:bottom w:val="nil"/>
              <w:right w:val="nil"/>
            </w:tcBorders>
            <w:shd w:val="clear" w:color="auto" w:fill="auto"/>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r w:rsidRPr="000708AA">
              <w:rPr>
                <w:rFonts w:ascii="Times New Roman" w:eastAsia="Times New Roman" w:hAnsi="Times New Roman" w:cs="Times New Roman"/>
                <w:sz w:val="20"/>
                <w:szCs w:val="20"/>
                <w:lang w:eastAsia="lv-LV"/>
              </w:rPr>
              <w:t>Augstskolu likumu 59.</w:t>
            </w:r>
            <w:r w:rsidRPr="00A84CB6">
              <w:rPr>
                <w:rFonts w:ascii="Times New Roman" w:eastAsia="Times New Roman" w:hAnsi="Times New Roman" w:cs="Times New Roman"/>
                <w:sz w:val="20"/>
                <w:szCs w:val="20"/>
                <w:vertAlign w:val="superscript"/>
                <w:lang w:eastAsia="lv-LV"/>
              </w:rPr>
              <w:t>3</w:t>
            </w:r>
            <w:r w:rsidRPr="000708AA">
              <w:rPr>
                <w:rFonts w:ascii="Times New Roman" w:eastAsia="Times New Roman" w:hAnsi="Times New Roman" w:cs="Times New Roman"/>
                <w:sz w:val="20"/>
                <w:szCs w:val="20"/>
                <w:lang w:eastAsia="lv-LV"/>
              </w:rPr>
              <w:t xml:space="preserve"> pants.  Ārpus formālās izglītības apgūto vai profesionālajā pieredzē iegūto zināšanu, prasmju un kompetenču atzīšana</w:t>
            </w:r>
            <w:r w:rsidRPr="000708AA">
              <w:rPr>
                <w:rFonts w:ascii="Times New Roman" w:eastAsia="Times New Roman" w:hAnsi="Times New Roman" w:cs="Times New Roman"/>
                <w:sz w:val="20"/>
                <w:szCs w:val="20"/>
                <w:lang w:eastAsia="lv-LV"/>
              </w:rPr>
              <w:br/>
              <w:t>(1) Augstskola vai koledža izvērtē personas ārpus formālās izglītības apgūtās vai profesionālajā pieredzē iegūtās zināšanas, prasmes un kompetences un, ja tās atbilst attiecīgajā studiju programmā sasniedzamajiem studiju rezultātiem, atzīst tās, kā arī piešķir attiecīgus kredītpunktus. Lēmumu par šādu ārpus formālās izglītības apgūto vai profesionālajā pieredzē iegūto zināšanu, prasmju un kompetenču atzīšanu pieņem četru mēnešu laikā no personas iesnieguma saņemšanas dienas.</w:t>
            </w:r>
            <w:r w:rsidRPr="000708AA">
              <w:rPr>
                <w:rFonts w:ascii="Times New Roman" w:eastAsia="Times New Roman" w:hAnsi="Times New Roman" w:cs="Times New Roman"/>
                <w:sz w:val="20"/>
                <w:szCs w:val="20"/>
                <w:lang w:eastAsia="lv-LV"/>
              </w:rPr>
              <w:br/>
              <w:t>(2) Ārpus formālās izglītības apgūto vai profesionālajā pieredzē iegūto zināšanu, prasmju un kompetenču atzīšanas kārtību un kritērijus nosaka Ministru kabinets. Par iegūto zināšanu, prasmju un kompetenču atzīšanu vai atteikumu tās atzīt tiek pieņemts individuāls lēmums. Lēmumu un to pamatojošus dokumentus pievieno attiecīgajai personas lietai. Augstskolas vai koledžas pieņemto lēmumu var apstrīdēt tās rektoram vai direktoram.</w:t>
            </w:r>
            <w:r w:rsidRPr="000708AA">
              <w:rPr>
                <w:rFonts w:ascii="Times New Roman" w:eastAsia="Times New Roman" w:hAnsi="Times New Roman" w:cs="Times New Roman"/>
                <w:sz w:val="20"/>
                <w:szCs w:val="20"/>
                <w:lang w:eastAsia="lv-LV"/>
              </w:rPr>
              <w:br/>
              <w:t>Pārejas noteikumi :</w:t>
            </w:r>
            <w:r w:rsidRPr="000708AA">
              <w:rPr>
                <w:rFonts w:ascii="Times New Roman" w:eastAsia="Times New Roman" w:hAnsi="Times New Roman" w:cs="Times New Roman"/>
                <w:sz w:val="20"/>
                <w:szCs w:val="20"/>
                <w:lang w:eastAsia="lv-LV"/>
              </w:rPr>
              <w:br/>
              <w:t>43. Ministru kabinets līdz 2018. gada 30. jūnijam izdod šā likuma 59.2 panta piektajā daļā un 59.3 panta otrajā daļā minētos noteikumus. Līdz Ministru kabineta noteikumu spēkā stāšanās dienai tiek piemēroti Ministru kabineta 2012. gada 10. janvāra noteikumi Nr. 36 “Iepriekšējā izglītībā vai profesionālajā pieredzē sasniegtu studiju rezultātu atzīšanas noteikumi”.</w:t>
            </w:r>
            <w:r w:rsidRPr="000708AA">
              <w:rPr>
                <w:rFonts w:ascii="Times New Roman" w:eastAsia="Times New Roman" w:hAnsi="Times New Roman" w:cs="Times New Roman"/>
                <w:sz w:val="20"/>
                <w:szCs w:val="20"/>
                <w:lang w:eastAsia="lv-LV"/>
              </w:rPr>
              <w:br/>
              <w:t>44. Personu iesniegumi par studiju rezultātu atzīšanu, kas, pamatojoties uz šā likuma 59.2 panta piekto daļu, iesniegti līdz 2017. gada 31. decembrim, izskatāmi, ievērojot šā likuma 59.2 panta noteikumus, kas bija spēkā līdz 2017. gada 31. decembrim.”</w:t>
            </w:r>
            <w:r w:rsidRPr="000708AA">
              <w:rPr>
                <w:rFonts w:ascii="Times New Roman" w:eastAsia="Times New Roman" w:hAnsi="Times New Roman" w:cs="Times New Roman"/>
                <w:sz w:val="20"/>
                <w:szCs w:val="20"/>
                <w:lang w:eastAsia="lv-LV"/>
              </w:rPr>
              <w:br/>
              <w:t>2018. gada 14. augusta Ministru kabineta noteikumiem Nr. 505</w:t>
            </w:r>
            <w:r w:rsidRPr="000708AA">
              <w:rPr>
                <w:rFonts w:ascii="Times New Roman" w:eastAsia="Times New Roman" w:hAnsi="Times New Roman" w:cs="Times New Roman"/>
                <w:sz w:val="20"/>
                <w:szCs w:val="20"/>
                <w:lang w:eastAsia="lv-LV"/>
              </w:rPr>
              <w:br/>
              <w:t>"Ārpus formālās izglītības apgūto vai profesionālajā pieredzē iegūto kompetenču un iepriekšējā izglītībā sasniegtu studiju rezultātu atzīšanas noteikumi."</w:t>
            </w:r>
          </w:p>
        </w:tc>
        <w:tc>
          <w:tcPr>
            <w:tcW w:w="154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noWrap/>
            <w:vAlign w:val="bottom"/>
            <w:hideMark/>
          </w:tcPr>
          <w:p w:rsidR="000708AA" w:rsidRPr="000708AA" w:rsidRDefault="000708AA" w:rsidP="000708AA">
            <w:pPr>
              <w:spacing w:after="0" w:line="240" w:lineRule="auto"/>
              <w:rPr>
                <w:rFonts w:ascii="Times New Roman" w:eastAsia="Times New Roman" w:hAnsi="Times New Roman" w:cs="Times New Roman"/>
                <w:sz w:val="20"/>
                <w:szCs w:val="20"/>
                <w:lang w:eastAsia="lv-LV"/>
              </w:rPr>
            </w:pPr>
          </w:p>
        </w:tc>
      </w:tr>
    </w:tbl>
    <w:p w:rsidR="000708AA" w:rsidRDefault="000708AA"/>
    <w:p w:rsidR="001E51F0" w:rsidRPr="00D30B9F" w:rsidRDefault="001E51F0" w:rsidP="001E51F0">
      <w:pPr>
        <w:tabs>
          <w:tab w:val="left" w:pos="2592"/>
        </w:tabs>
        <w:spacing w:after="0" w:line="240" w:lineRule="auto"/>
        <w:rPr>
          <w:rFonts w:ascii="Times New Roman" w:hAnsi="Times New Roman" w:cs="Times New Roman"/>
          <w:noProof/>
          <w:color w:val="000000"/>
          <w:sz w:val="24"/>
          <w:szCs w:val="24"/>
        </w:rPr>
      </w:pPr>
      <w:r w:rsidRPr="00D30B9F">
        <w:rPr>
          <w:rFonts w:ascii="Times New Roman" w:hAnsi="Times New Roman" w:cs="Times New Roman"/>
          <w:noProof/>
          <w:color w:val="000000"/>
          <w:sz w:val="24"/>
          <w:szCs w:val="24"/>
        </w:rPr>
        <w:t xml:space="preserve">Iekšlietu ministrs                  </w:t>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sidRPr="00D30B9F">
        <w:rPr>
          <w:rFonts w:ascii="Times New Roman" w:hAnsi="Times New Roman" w:cs="Times New Roman"/>
          <w:noProof/>
          <w:color w:val="000000"/>
          <w:sz w:val="24"/>
          <w:szCs w:val="24"/>
        </w:rPr>
        <w:t xml:space="preserve"> Rihards Kozlovskis</w:t>
      </w:r>
    </w:p>
    <w:p w:rsidR="001E51F0" w:rsidRPr="00D30B9F" w:rsidRDefault="001E51F0" w:rsidP="001E51F0">
      <w:pPr>
        <w:tabs>
          <w:tab w:val="left" w:pos="2592"/>
        </w:tabs>
        <w:spacing w:after="0" w:line="240" w:lineRule="auto"/>
        <w:rPr>
          <w:rFonts w:ascii="Times New Roman" w:hAnsi="Times New Roman" w:cs="Times New Roman"/>
          <w:noProof/>
          <w:color w:val="000000"/>
          <w:sz w:val="24"/>
          <w:szCs w:val="24"/>
        </w:rPr>
      </w:pPr>
    </w:p>
    <w:p w:rsidR="001E51F0" w:rsidRPr="00D30B9F" w:rsidRDefault="001E51F0" w:rsidP="001E51F0">
      <w:pPr>
        <w:tabs>
          <w:tab w:val="left" w:pos="2592"/>
        </w:tabs>
        <w:spacing w:after="0" w:line="240" w:lineRule="auto"/>
        <w:rPr>
          <w:rFonts w:ascii="Times New Roman" w:hAnsi="Times New Roman" w:cs="Times New Roman"/>
          <w:noProof/>
          <w:color w:val="000000"/>
          <w:sz w:val="24"/>
          <w:szCs w:val="24"/>
        </w:rPr>
      </w:pPr>
      <w:r w:rsidRPr="00D30B9F">
        <w:rPr>
          <w:rFonts w:ascii="Times New Roman" w:hAnsi="Times New Roman" w:cs="Times New Roman"/>
          <w:noProof/>
          <w:color w:val="000000"/>
          <w:sz w:val="24"/>
          <w:szCs w:val="24"/>
        </w:rPr>
        <w:t>Vīza:</w:t>
      </w:r>
    </w:p>
    <w:p w:rsidR="001E51F0" w:rsidRPr="00D30B9F" w:rsidRDefault="001E51F0" w:rsidP="001E51F0">
      <w:pPr>
        <w:tabs>
          <w:tab w:val="left" w:pos="2592"/>
        </w:tabs>
        <w:spacing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t>v</w:t>
      </w:r>
      <w:r w:rsidRPr="00D30B9F">
        <w:rPr>
          <w:rFonts w:ascii="Times New Roman" w:hAnsi="Times New Roman" w:cs="Times New Roman"/>
          <w:noProof/>
          <w:color w:val="000000"/>
          <w:sz w:val="24"/>
          <w:szCs w:val="24"/>
        </w:rPr>
        <w:t xml:space="preserve">alsts sekretārs </w:t>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Pr>
          <w:rFonts w:ascii="Times New Roman" w:hAnsi="Times New Roman" w:cs="Times New Roman"/>
          <w:noProof/>
          <w:color w:val="000000"/>
          <w:sz w:val="24"/>
          <w:szCs w:val="24"/>
        </w:rPr>
        <w:tab/>
      </w:r>
      <w:r w:rsidRPr="00D30B9F">
        <w:rPr>
          <w:rFonts w:ascii="Times New Roman" w:hAnsi="Times New Roman" w:cs="Times New Roman"/>
          <w:noProof/>
          <w:color w:val="000000"/>
          <w:sz w:val="24"/>
          <w:szCs w:val="24"/>
        </w:rPr>
        <w:t>Dimitrijs Trofimovs</w:t>
      </w:r>
    </w:p>
    <w:p w:rsidR="001E51F0" w:rsidRDefault="001E51F0" w:rsidP="001E51F0">
      <w:pPr>
        <w:spacing w:after="0" w:line="240" w:lineRule="auto"/>
        <w:jc w:val="center"/>
        <w:rPr>
          <w:rFonts w:ascii="Times New Roman" w:hAnsi="Times New Roman"/>
          <w:b/>
          <w:sz w:val="28"/>
          <w:szCs w:val="28"/>
        </w:rPr>
      </w:pPr>
    </w:p>
    <w:p w:rsidR="001E51F0" w:rsidRPr="00AF2396" w:rsidRDefault="001E51F0" w:rsidP="001E51F0">
      <w:pPr>
        <w:tabs>
          <w:tab w:val="left" w:pos="2592"/>
        </w:tabs>
        <w:spacing w:after="0" w:line="240" w:lineRule="auto"/>
        <w:rPr>
          <w:rFonts w:ascii="Times New Roman" w:hAnsi="Times New Roman" w:cs="Times New Roman"/>
          <w:color w:val="000000"/>
          <w:sz w:val="20"/>
          <w:szCs w:val="20"/>
        </w:rPr>
      </w:pPr>
      <w:r w:rsidRPr="00AF2396">
        <w:rPr>
          <w:rFonts w:ascii="Times New Roman" w:hAnsi="Times New Roman" w:cs="Times New Roman"/>
          <w:color w:val="000000"/>
          <w:sz w:val="20"/>
          <w:szCs w:val="20"/>
        </w:rPr>
        <w:fldChar w:fldCharType="begin"/>
      </w:r>
      <w:r w:rsidRPr="00AF2396">
        <w:rPr>
          <w:rFonts w:ascii="Times New Roman" w:hAnsi="Times New Roman" w:cs="Times New Roman"/>
          <w:color w:val="000000"/>
          <w:sz w:val="20"/>
          <w:szCs w:val="20"/>
        </w:rPr>
        <w:instrText xml:space="preserve"> DATE  \@ "dd.MM.yyyy. H:mm"  \* MERGEFORMAT </w:instrText>
      </w:r>
      <w:r w:rsidRPr="00AF2396">
        <w:rPr>
          <w:rFonts w:ascii="Times New Roman" w:hAnsi="Times New Roman" w:cs="Times New Roman"/>
          <w:color w:val="000000"/>
          <w:sz w:val="20"/>
          <w:szCs w:val="20"/>
        </w:rPr>
        <w:fldChar w:fldCharType="separate"/>
      </w:r>
      <w:r w:rsidR="000D5C92" w:rsidRPr="000D5C92">
        <w:rPr>
          <w:rFonts w:ascii="Times New Roman" w:hAnsi="Times New Roman"/>
          <w:noProof/>
          <w:color w:val="000000"/>
          <w:sz w:val="20"/>
          <w:szCs w:val="20"/>
        </w:rPr>
        <w:t>12.11.2018. 8:21</w:t>
      </w:r>
      <w:r w:rsidRPr="00AF2396">
        <w:rPr>
          <w:rFonts w:ascii="Times New Roman" w:hAnsi="Times New Roman" w:cs="Times New Roman"/>
          <w:color w:val="000000"/>
          <w:sz w:val="20"/>
          <w:szCs w:val="20"/>
        </w:rPr>
        <w:fldChar w:fldCharType="end"/>
      </w:r>
      <w:r w:rsidRPr="00AF2396">
        <w:rPr>
          <w:rFonts w:ascii="Times New Roman" w:hAnsi="Times New Roman" w:cs="Times New Roman"/>
          <w:color w:val="000000"/>
          <w:sz w:val="20"/>
          <w:szCs w:val="20"/>
        </w:rPr>
        <w:tab/>
      </w:r>
    </w:p>
    <w:p w:rsidR="000708AA" w:rsidRDefault="001E51F0" w:rsidP="001E51F0">
      <w:pPr>
        <w:spacing w:after="0" w:line="240" w:lineRule="auto"/>
        <w:rPr>
          <w:rFonts w:ascii="Times New Roman" w:hAnsi="Times New Roman" w:cs="Times New Roman"/>
          <w:color w:val="000000"/>
          <w:sz w:val="20"/>
          <w:szCs w:val="20"/>
        </w:rPr>
      </w:pPr>
      <w:r w:rsidRPr="00AF2396">
        <w:rPr>
          <w:rFonts w:ascii="Times New Roman" w:hAnsi="Times New Roman" w:cs="Times New Roman"/>
          <w:color w:val="000000"/>
          <w:sz w:val="20"/>
          <w:szCs w:val="20"/>
        </w:rPr>
        <w:fldChar w:fldCharType="begin"/>
      </w:r>
      <w:r w:rsidRPr="00AF2396">
        <w:rPr>
          <w:rFonts w:ascii="Times New Roman" w:hAnsi="Times New Roman" w:cs="Times New Roman"/>
          <w:color w:val="000000"/>
          <w:sz w:val="20"/>
          <w:szCs w:val="20"/>
        </w:rPr>
        <w:instrText xml:space="preserve"> NUMWORDS   \* MERGEFORMAT </w:instrText>
      </w:r>
      <w:r w:rsidRPr="00AF2396">
        <w:rPr>
          <w:rFonts w:ascii="Times New Roman" w:hAnsi="Times New Roman" w:cs="Times New Roman"/>
          <w:color w:val="000000"/>
          <w:sz w:val="20"/>
          <w:szCs w:val="20"/>
        </w:rPr>
        <w:fldChar w:fldCharType="separate"/>
      </w:r>
      <w:r w:rsidR="00EA1140" w:rsidRPr="00EA1140">
        <w:rPr>
          <w:rFonts w:ascii="Times New Roman" w:hAnsi="Times New Roman"/>
          <w:noProof/>
          <w:color w:val="000000"/>
          <w:sz w:val="20"/>
          <w:szCs w:val="20"/>
        </w:rPr>
        <w:t>1711</w:t>
      </w:r>
      <w:r w:rsidRPr="00AF2396">
        <w:rPr>
          <w:rFonts w:ascii="Times New Roman" w:hAnsi="Times New Roman" w:cs="Times New Roman"/>
          <w:color w:val="000000"/>
          <w:sz w:val="20"/>
          <w:szCs w:val="20"/>
        </w:rPr>
        <w:fldChar w:fldCharType="end"/>
      </w:r>
    </w:p>
    <w:p w:rsidR="001E51F0" w:rsidRDefault="001E51F0" w:rsidP="001E51F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T.Černova, 67219608</w:t>
      </w:r>
    </w:p>
    <w:p w:rsidR="001E51F0" w:rsidRPr="001E51F0" w:rsidRDefault="0002082F" w:rsidP="001E51F0">
      <w:pPr>
        <w:spacing w:after="0" w:line="240" w:lineRule="auto"/>
        <w:rPr>
          <w:lang w:val="en-US"/>
        </w:rPr>
      </w:pPr>
      <w:hyperlink r:id="rId8" w:history="1">
        <w:r w:rsidR="001E51F0" w:rsidRPr="005727B0">
          <w:rPr>
            <w:rStyle w:val="Hyperlink"/>
            <w:rFonts w:ascii="Times New Roman" w:hAnsi="Times New Roman" w:cs="Times New Roman"/>
            <w:sz w:val="20"/>
            <w:szCs w:val="20"/>
          </w:rPr>
          <w:t>Tatjana.cernova@iem.gov.lv</w:t>
        </w:r>
      </w:hyperlink>
      <w:r w:rsidR="001E51F0">
        <w:rPr>
          <w:rFonts w:ascii="Times New Roman" w:hAnsi="Times New Roman" w:cs="Times New Roman"/>
          <w:color w:val="000000"/>
          <w:sz w:val="20"/>
          <w:szCs w:val="20"/>
        </w:rPr>
        <w:t xml:space="preserve"> </w:t>
      </w:r>
    </w:p>
    <w:sectPr w:rsidR="001E51F0" w:rsidRPr="001E51F0" w:rsidSect="00E72C90">
      <w:headerReference w:type="default" r:id="rId9"/>
      <w:footerReference w:type="default" r:id="rId10"/>
      <w:footerReference w:type="first" r:id="rId1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2F" w:rsidRDefault="0002082F" w:rsidP="001D162F">
      <w:pPr>
        <w:spacing w:after="0" w:line="240" w:lineRule="auto"/>
      </w:pPr>
      <w:r>
        <w:separator/>
      </w:r>
    </w:p>
  </w:endnote>
  <w:endnote w:type="continuationSeparator" w:id="0">
    <w:p w:rsidR="0002082F" w:rsidRDefault="0002082F" w:rsidP="001D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EE" w:rsidRPr="001E51F0" w:rsidRDefault="00B903EE">
    <w:pPr>
      <w:pStyle w:val="Footer"/>
      <w:rPr>
        <w:rFonts w:ascii="Times New Roman" w:hAnsi="Times New Roman" w:cs="Times New Roman"/>
      </w:rPr>
    </w:pPr>
    <w:r w:rsidRPr="001E51F0">
      <w:rPr>
        <w:rFonts w:ascii="Times New Roman" w:hAnsi="Times New Roman" w:cs="Times New Roman"/>
      </w:rPr>
      <w:t>IEMKoncp1_111018_izglītība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EE" w:rsidRPr="001E51F0" w:rsidRDefault="00B903EE" w:rsidP="001E51F0">
    <w:pPr>
      <w:pStyle w:val="Footer"/>
      <w:rPr>
        <w:rFonts w:ascii="Times New Roman" w:hAnsi="Times New Roman" w:cs="Times New Roman"/>
      </w:rPr>
    </w:pPr>
    <w:r w:rsidRPr="001E51F0">
      <w:rPr>
        <w:rFonts w:ascii="Times New Roman" w:hAnsi="Times New Roman" w:cs="Times New Roman"/>
      </w:rPr>
      <w:t>IEMKoncp1_111018_izglītība</w:t>
    </w:r>
  </w:p>
  <w:p w:rsidR="00B903EE" w:rsidRDefault="00B90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2F" w:rsidRDefault="0002082F" w:rsidP="001D162F">
      <w:pPr>
        <w:spacing w:after="0" w:line="240" w:lineRule="auto"/>
      </w:pPr>
      <w:r>
        <w:separator/>
      </w:r>
    </w:p>
  </w:footnote>
  <w:footnote w:type="continuationSeparator" w:id="0">
    <w:p w:rsidR="0002082F" w:rsidRDefault="0002082F" w:rsidP="001D1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032594"/>
      <w:docPartObj>
        <w:docPartGallery w:val="Page Numbers (Top of Page)"/>
        <w:docPartUnique/>
      </w:docPartObj>
    </w:sdtPr>
    <w:sdtEndPr>
      <w:rPr>
        <w:rFonts w:ascii="Times New Roman" w:hAnsi="Times New Roman" w:cs="Times New Roman"/>
        <w:noProof/>
        <w:sz w:val="20"/>
        <w:szCs w:val="20"/>
      </w:rPr>
    </w:sdtEndPr>
    <w:sdtContent>
      <w:p w:rsidR="00B903EE" w:rsidRPr="001D162F" w:rsidRDefault="00B903EE">
        <w:pPr>
          <w:pStyle w:val="Header"/>
          <w:jc w:val="right"/>
          <w:rPr>
            <w:rFonts w:ascii="Times New Roman" w:hAnsi="Times New Roman" w:cs="Times New Roman"/>
            <w:sz w:val="20"/>
            <w:szCs w:val="20"/>
          </w:rPr>
        </w:pPr>
        <w:r w:rsidRPr="001D162F">
          <w:rPr>
            <w:rFonts w:ascii="Times New Roman" w:hAnsi="Times New Roman" w:cs="Times New Roman"/>
            <w:sz w:val="20"/>
            <w:szCs w:val="20"/>
          </w:rPr>
          <w:fldChar w:fldCharType="begin"/>
        </w:r>
        <w:r w:rsidRPr="001D162F">
          <w:rPr>
            <w:rFonts w:ascii="Times New Roman" w:hAnsi="Times New Roman" w:cs="Times New Roman"/>
            <w:sz w:val="20"/>
            <w:szCs w:val="20"/>
          </w:rPr>
          <w:instrText xml:space="preserve"> PAGE   \* MERGEFORMAT </w:instrText>
        </w:r>
        <w:r w:rsidRPr="001D162F">
          <w:rPr>
            <w:rFonts w:ascii="Times New Roman" w:hAnsi="Times New Roman" w:cs="Times New Roman"/>
            <w:sz w:val="20"/>
            <w:szCs w:val="20"/>
          </w:rPr>
          <w:fldChar w:fldCharType="separate"/>
        </w:r>
        <w:r w:rsidR="000D5C92">
          <w:rPr>
            <w:rFonts w:ascii="Times New Roman" w:hAnsi="Times New Roman" w:cs="Times New Roman"/>
            <w:noProof/>
            <w:sz w:val="20"/>
            <w:szCs w:val="20"/>
          </w:rPr>
          <w:t>8</w:t>
        </w:r>
        <w:r w:rsidRPr="001D162F">
          <w:rPr>
            <w:rFonts w:ascii="Times New Roman" w:hAnsi="Times New Roman" w:cs="Times New Roman"/>
            <w:noProof/>
            <w:sz w:val="20"/>
            <w:szCs w:val="20"/>
          </w:rPr>
          <w:fldChar w:fldCharType="end"/>
        </w:r>
      </w:p>
    </w:sdtContent>
  </w:sdt>
  <w:p w:rsidR="00B903EE" w:rsidRDefault="00B90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978DB"/>
    <w:multiLevelType w:val="hybridMultilevel"/>
    <w:tmpl w:val="7A3266D0"/>
    <w:lvl w:ilvl="0" w:tplc="282EB2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2F"/>
    <w:rsid w:val="0002082F"/>
    <w:rsid w:val="000311B0"/>
    <w:rsid w:val="000708AA"/>
    <w:rsid w:val="000A2C2E"/>
    <w:rsid w:val="000D5C92"/>
    <w:rsid w:val="000F051D"/>
    <w:rsid w:val="00125941"/>
    <w:rsid w:val="001D162F"/>
    <w:rsid w:val="001E51F0"/>
    <w:rsid w:val="00380AC6"/>
    <w:rsid w:val="00392C26"/>
    <w:rsid w:val="003D09F2"/>
    <w:rsid w:val="003F1CCD"/>
    <w:rsid w:val="00427326"/>
    <w:rsid w:val="004338A6"/>
    <w:rsid w:val="0067555B"/>
    <w:rsid w:val="008F333D"/>
    <w:rsid w:val="00A31CAE"/>
    <w:rsid w:val="00A62972"/>
    <w:rsid w:val="00A84CB6"/>
    <w:rsid w:val="00B903EE"/>
    <w:rsid w:val="00BF3549"/>
    <w:rsid w:val="00C710EB"/>
    <w:rsid w:val="00E72C90"/>
    <w:rsid w:val="00EA11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6343C-66B4-46FA-97A6-E95F1A74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6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162F"/>
  </w:style>
  <w:style w:type="paragraph" w:styleId="Footer">
    <w:name w:val="footer"/>
    <w:basedOn w:val="Normal"/>
    <w:link w:val="FooterChar"/>
    <w:uiPriority w:val="99"/>
    <w:unhideWhenUsed/>
    <w:rsid w:val="001D16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162F"/>
  </w:style>
  <w:style w:type="character" w:styleId="Hyperlink">
    <w:name w:val="Hyperlink"/>
    <w:basedOn w:val="DefaultParagraphFont"/>
    <w:uiPriority w:val="99"/>
    <w:unhideWhenUsed/>
    <w:rsid w:val="001E51F0"/>
    <w:rPr>
      <w:color w:val="0563C1" w:themeColor="hyperlink"/>
      <w:u w:val="single"/>
    </w:rPr>
  </w:style>
  <w:style w:type="paragraph" w:styleId="ListParagraph">
    <w:name w:val="List Paragraph"/>
    <w:basedOn w:val="Normal"/>
    <w:uiPriority w:val="34"/>
    <w:qFormat/>
    <w:rsid w:val="00B90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36080">
      <w:bodyDiv w:val="1"/>
      <w:marLeft w:val="0"/>
      <w:marRight w:val="0"/>
      <w:marTop w:val="0"/>
      <w:marBottom w:val="0"/>
      <w:divBdr>
        <w:top w:val="none" w:sz="0" w:space="0" w:color="auto"/>
        <w:left w:val="none" w:sz="0" w:space="0" w:color="auto"/>
        <w:bottom w:val="none" w:sz="0" w:space="0" w:color="auto"/>
        <w:right w:val="none" w:sz="0" w:space="0" w:color="auto"/>
      </w:divBdr>
    </w:div>
    <w:div w:id="20604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cernov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B1B3A-7F81-4393-8272-DE80FE5C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1711</Words>
  <Characters>7270</Characters>
  <Application>Microsoft Office Word</Application>
  <DocSecurity>0</DocSecurity>
  <Lines>2845</Lines>
  <Paragraphs>1192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Černova</dc:creator>
  <cp:keywords/>
  <dc:description/>
  <cp:lastModifiedBy>Gints Rozenbilds</cp:lastModifiedBy>
  <cp:revision>11</cp:revision>
  <dcterms:created xsi:type="dcterms:W3CDTF">2018-10-11T10:17:00Z</dcterms:created>
  <dcterms:modified xsi:type="dcterms:W3CDTF">2018-11-12T06:21:00Z</dcterms:modified>
</cp:coreProperties>
</file>