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4CC11E" w14:textId="110D8CD3" w:rsidR="00294958" w:rsidRDefault="00581522" w:rsidP="00294958">
      <w:pPr>
        <w:spacing w:after="0" w:line="240" w:lineRule="auto"/>
        <w:ind w:firstLine="34"/>
        <w:jc w:val="right"/>
        <w:rPr>
          <w:rFonts w:ascii="Times New Roman" w:hAnsi="Times New Roman"/>
          <w:sz w:val="24"/>
          <w:szCs w:val="24"/>
        </w:rPr>
      </w:pPr>
      <w:r>
        <w:rPr>
          <w:rFonts w:ascii="Times New Roman" w:hAnsi="Times New Roman"/>
          <w:sz w:val="24"/>
          <w:szCs w:val="24"/>
        </w:rPr>
        <w:t>8</w:t>
      </w:r>
      <w:r w:rsidR="00294958">
        <w:rPr>
          <w:rFonts w:ascii="Times New Roman" w:hAnsi="Times New Roman"/>
          <w:sz w:val="24"/>
          <w:szCs w:val="24"/>
        </w:rPr>
        <w:t>.</w:t>
      </w:r>
      <w:r w:rsidR="00294958" w:rsidRPr="0018665A">
        <w:rPr>
          <w:rFonts w:ascii="Times New Roman" w:hAnsi="Times New Roman"/>
          <w:sz w:val="24"/>
          <w:szCs w:val="24"/>
        </w:rPr>
        <w:t>pielikums</w:t>
      </w:r>
    </w:p>
    <w:p w14:paraId="339984F3" w14:textId="77777777" w:rsidR="00294958" w:rsidRPr="00C14B42" w:rsidRDefault="00294958" w:rsidP="00294958">
      <w:pPr>
        <w:spacing w:after="0" w:line="240" w:lineRule="auto"/>
        <w:ind w:firstLine="34"/>
        <w:jc w:val="right"/>
        <w:rPr>
          <w:rFonts w:ascii="Times New Roman" w:hAnsi="Times New Roman"/>
          <w:sz w:val="24"/>
          <w:szCs w:val="24"/>
        </w:rPr>
      </w:pPr>
      <w:r w:rsidRPr="00C14B42">
        <w:rPr>
          <w:rFonts w:ascii="Times New Roman" w:hAnsi="Times New Roman"/>
          <w:sz w:val="24"/>
          <w:szCs w:val="24"/>
        </w:rPr>
        <w:t xml:space="preserve">Konceptuālajam ziņojumam </w:t>
      </w:r>
    </w:p>
    <w:p w14:paraId="238E2B3B" w14:textId="77777777" w:rsidR="00294958" w:rsidRDefault="00294958" w:rsidP="00294958">
      <w:pPr>
        <w:spacing w:after="0" w:line="240" w:lineRule="auto"/>
        <w:ind w:firstLine="34"/>
        <w:jc w:val="right"/>
        <w:rPr>
          <w:rFonts w:ascii="Times New Roman" w:hAnsi="Times New Roman"/>
          <w:sz w:val="24"/>
          <w:szCs w:val="24"/>
        </w:rPr>
      </w:pPr>
      <w:r w:rsidRPr="00C14B42">
        <w:rPr>
          <w:rFonts w:ascii="Times New Roman" w:hAnsi="Times New Roman"/>
          <w:sz w:val="24"/>
          <w:szCs w:val="24"/>
        </w:rPr>
        <w:t xml:space="preserve">„Par tiesībaizsardzības iestāžu amatpersonu izglītības sistēmas pilnveidi” </w:t>
      </w:r>
    </w:p>
    <w:p w14:paraId="64ACB613" w14:textId="77777777" w:rsidR="00294958" w:rsidRDefault="00294958" w:rsidP="00294958">
      <w:pPr>
        <w:pStyle w:val="EYBodytextwithparaspace"/>
        <w:numPr>
          <w:ilvl w:val="0"/>
          <w:numId w:val="0"/>
        </w:numPr>
        <w:spacing w:after="0"/>
        <w:ind w:left="709"/>
        <w:jc w:val="center"/>
        <w:rPr>
          <w:rFonts w:ascii="Times New Roman" w:eastAsia="Calibri" w:hAnsi="Times New Roman"/>
          <w:b/>
          <w:i/>
          <w:kern w:val="0"/>
          <w:sz w:val="32"/>
          <w:szCs w:val="32"/>
        </w:rPr>
      </w:pPr>
    </w:p>
    <w:p w14:paraId="42A2A00D" w14:textId="50D1E63F" w:rsidR="00294958" w:rsidRDefault="00294958" w:rsidP="00294958">
      <w:pPr>
        <w:pStyle w:val="EYBodytextwithparaspace"/>
        <w:numPr>
          <w:ilvl w:val="0"/>
          <w:numId w:val="0"/>
        </w:numPr>
        <w:spacing w:after="0"/>
        <w:ind w:left="709"/>
        <w:jc w:val="center"/>
        <w:rPr>
          <w:rFonts w:ascii="Times New Roman" w:eastAsia="Calibri" w:hAnsi="Times New Roman"/>
          <w:b/>
          <w:i/>
          <w:kern w:val="0"/>
          <w:sz w:val="32"/>
          <w:szCs w:val="32"/>
        </w:rPr>
      </w:pPr>
      <w:r>
        <w:rPr>
          <w:rFonts w:ascii="Times New Roman" w:eastAsia="Calibri" w:hAnsi="Times New Roman"/>
          <w:b/>
          <w:i/>
          <w:kern w:val="0"/>
          <w:sz w:val="32"/>
          <w:szCs w:val="32"/>
        </w:rPr>
        <w:t>Prognozētā papildu nepieciešamā finansējuma detalizēti aprēķini</w:t>
      </w:r>
    </w:p>
    <w:p w14:paraId="73E2D961" w14:textId="77777777" w:rsidR="00294958" w:rsidRDefault="00294958" w:rsidP="00294958">
      <w:pPr>
        <w:pStyle w:val="EYBodytextwithparaspace"/>
        <w:numPr>
          <w:ilvl w:val="0"/>
          <w:numId w:val="0"/>
        </w:numPr>
        <w:spacing w:after="0"/>
        <w:ind w:left="709"/>
        <w:jc w:val="center"/>
        <w:rPr>
          <w:rFonts w:ascii="Times New Roman" w:eastAsia="Calibri" w:hAnsi="Times New Roman"/>
          <w:b/>
          <w:i/>
          <w:kern w:val="0"/>
          <w:sz w:val="32"/>
          <w:szCs w:val="32"/>
        </w:rPr>
      </w:pPr>
    </w:p>
    <w:p w14:paraId="6BE1BEFD" w14:textId="2BEB80CE" w:rsidR="003A6C1E" w:rsidRPr="00E002AD" w:rsidRDefault="00294958" w:rsidP="00581522">
      <w:pPr>
        <w:spacing w:before="100" w:beforeAutospacing="1" w:after="100" w:afterAutospacing="1"/>
        <w:ind w:firstLine="567"/>
        <w:jc w:val="center"/>
        <w:rPr>
          <w:rFonts w:ascii="Times New Roman" w:eastAsia="Calibri" w:hAnsi="Times New Roman" w:cs="Times New Roman"/>
        </w:rPr>
      </w:pPr>
      <w:r w:rsidRPr="00786EBD">
        <w:rPr>
          <w:rFonts w:ascii="Times New Roman" w:eastAsia="Calibri" w:hAnsi="Times New Roman"/>
          <w:b/>
          <w:i/>
          <w:sz w:val="32"/>
          <w:szCs w:val="32"/>
        </w:rPr>
        <w:t>Risinājums Nr.</w:t>
      </w:r>
      <w:r w:rsidR="00581522">
        <w:rPr>
          <w:rFonts w:ascii="Times New Roman" w:eastAsia="Calibri" w:hAnsi="Times New Roman"/>
          <w:b/>
          <w:i/>
          <w:sz w:val="32"/>
          <w:szCs w:val="32"/>
        </w:rPr>
        <w:t>4</w:t>
      </w:r>
      <w:r w:rsidRPr="00786EBD">
        <w:rPr>
          <w:rFonts w:ascii="Times New Roman" w:eastAsia="Calibri" w:hAnsi="Times New Roman"/>
          <w:b/>
          <w:i/>
          <w:sz w:val="32"/>
          <w:szCs w:val="32"/>
        </w:rPr>
        <w:t>.</w:t>
      </w:r>
      <w:r w:rsidRPr="00786EBD">
        <w:rPr>
          <w:rFonts w:ascii="Times New Roman" w:eastAsia="Calibri" w:hAnsi="Times New Roman"/>
          <w:sz w:val="32"/>
          <w:szCs w:val="32"/>
        </w:rPr>
        <w:t xml:space="preserve"> </w:t>
      </w:r>
      <w:r w:rsidR="00581522" w:rsidRPr="00581522">
        <w:rPr>
          <w:rFonts w:ascii="Times New Roman" w:eastAsia="Calibri" w:hAnsi="Times New Roman" w:cs="Times New Roman"/>
          <w:b/>
          <w:sz w:val="32"/>
          <w:szCs w:val="32"/>
        </w:rPr>
        <w:t>Esošās situācijas saglabāšana–ārpakalpojuma iepirkums</w:t>
      </w:r>
      <w:r w:rsidR="003A6C1E">
        <w:rPr>
          <w:rFonts w:ascii="Times New Roman" w:eastAsia="Calibri" w:hAnsi="Times New Roman" w:cs="Times New Roman"/>
          <w:b/>
          <w:sz w:val="32"/>
          <w:szCs w:val="32"/>
        </w:rPr>
        <w:t xml:space="preserve"> </w:t>
      </w:r>
      <w:r w:rsidR="003A6C1E" w:rsidRPr="00E002AD">
        <w:rPr>
          <w:rFonts w:ascii="Times New Roman" w:eastAsia="Calibri" w:hAnsi="Times New Roman" w:cs="Times New Roman"/>
        </w:rPr>
        <w:t>(</w:t>
      </w:r>
      <w:r w:rsidR="003A6C1E" w:rsidRPr="003A6C1E">
        <w:rPr>
          <w:rFonts w:ascii="Times New Roman" w:eastAsia="Calibri" w:hAnsi="Times New Roman" w:cs="Times New Roman"/>
        </w:rPr>
        <w:t>īstenos II līmeņa profesionālās augstākās izglītības un maģistrantūras studiju programmas; VPK tiek saglabāta)</w:t>
      </w:r>
    </w:p>
    <w:p w14:paraId="61502123" w14:textId="09F25E29" w:rsidR="00294958" w:rsidRDefault="00581522" w:rsidP="00294958">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 xml:space="preserve">Augstskolai </w:t>
      </w:r>
      <w:r w:rsidR="00E26FF7">
        <w:rPr>
          <w:rFonts w:ascii="Times New Roman" w:hAnsi="Times New Roman" w:cs="Times New Roman"/>
          <w:b/>
          <w:sz w:val="28"/>
          <w:szCs w:val="28"/>
        </w:rPr>
        <w:t>piešķiramā valsts budžeta finansējuma aprēķins</w:t>
      </w:r>
    </w:p>
    <w:p w14:paraId="589CE771" w14:textId="77777777" w:rsidR="003A6C1E" w:rsidRPr="00306B3D" w:rsidRDefault="003A6C1E" w:rsidP="003A6C1E">
      <w:pPr>
        <w:spacing w:after="0" w:line="240" w:lineRule="auto"/>
        <w:ind w:left="567"/>
        <w:jc w:val="right"/>
        <w:rPr>
          <w:rFonts w:ascii="Times New Roman" w:hAnsi="Times New Roman"/>
          <w:sz w:val="28"/>
          <w:szCs w:val="28"/>
        </w:rPr>
      </w:pPr>
      <w:r w:rsidRPr="00306B3D">
        <w:rPr>
          <w:rFonts w:ascii="Times New Roman" w:hAnsi="Times New Roman"/>
          <w:sz w:val="28"/>
          <w:szCs w:val="28"/>
        </w:rPr>
        <w:t>1.</w:t>
      </w:r>
      <w:r w:rsidRPr="00306B3D">
        <w:rPr>
          <w:rFonts w:ascii="Times New Roman" w:hAnsi="Times New Roman"/>
          <w:sz w:val="20"/>
          <w:szCs w:val="20"/>
        </w:rPr>
        <w:t>tabula</w:t>
      </w:r>
    </w:p>
    <w:p w14:paraId="2A567409" w14:textId="77777777" w:rsidR="004F6274" w:rsidRDefault="004F6274" w:rsidP="003A6C1E">
      <w:pPr>
        <w:spacing w:after="0" w:line="240" w:lineRule="auto"/>
        <w:ind w:left="567"/>
        <w:jc w:val="right"/>
        <w:rPr>
          <w:rFonts w:ascii="Times New Roman" w:hAnsi="Times New Roman"/>
          <w:sz w:val="20"/>
          <w:szCs w:val="20"/>
        </w:rPr>
      </w:pPr>
    </w:p>
    <w:tbl>
      <w:tblPr>
        <w:tblStyle w:val="TableGrid"/>
        <w:tblW w:w="0" w:type="auto"/>
        <w:tblInd w:w="419" w:type="dxa"/>
        <w:tblLook w:val="04A0" w:firstRow="1" w:lastRow="0" w:firstColumn="1" w:lastColumn="0" w:noHBand="0" w:noVBand="1"/>
      </w:tblPr>
      <w:tblGrid>
        <w:gridCol w:w="884"/>
        <w:gridCol w:w="2417"/>
        <w:gridCol w:w="1646"/>
        <w:gridCol w:w="1810"/>
        <w:gridCol w:w="1748"/>
        <w:gridCol w:w="1811"/>
        <w:gridCol w:w="1646"/>
        <w:gridCol w:w="1873"/>
      </w:tblGrid>
      <w:tr w:rsidR="00294958" w14:paraId="705C046F" w14:textId="77777777" w:rsidTr="00294958">
        <w:tc>
          <w:tcPr>
            <w:tcW w:w="13835" w:type="dxa"/>
            <w:gridSpan w:val="8"/>
          </w:tcPr>
          <w:p w14:paraId="2AF84649" w14:textId="64DB3884" w:rsidR="00E37538" w:rsidRPr="003A6C1E" w:rsidRDefault="00E37538" w:rsidP="00E37538">
            <w:pPr>
              <w:ind w:left="567"/>
              <w:jc w:val="right"/>
              <w:rPr>
                <w:rFonts w:ascii="Times New Roman" w:hAnsi="Times New Roman"/>
                <w:sz w:val="20"/>
                <w:szCs w:val="20"/>
              </w:rPr>
            </w:pPr>
          </w:p>
          <w:p w14:paraId="1BE66276" w14:textId="4913F9DE" w:rsidR="00294958" w:rsidRPr="00E37538" w:rsidRDefault="00294958" w:rsidP="00E37538">
            <w:pPr>
              <w:ind w:left="567"/>
              <w:jc w:val="center"/>
              <w:rPr>
                <w:rFonts w:eastAsia="Calibri"/>
                <w:b/>
                <w:sz w:val="32"/>
                <w:szCs w:val="32"/>
              </w:rPr>
            </w:pPr>
            <w:r w:rsidRPr="00E37538">
              <w:rPr>
                <w:rFonts w:ascii="Times New Roman" w:hAnsi="Times New Roman" w:cs="Times New Roman"/>
                <w:b/>
                <w:sz w:val="28"/>
                <w:szCs w:val="28"/>
              </w:rPr>
              <w:t>Pastāvīgās izmaksas (studiju finansējums)</w:t>
            </w:r>
          </w:p>
        </w:tc>
      </w:tr>
      <w:tr w:rsidR="00294958" w14:paraId="7D5C6A52" w14:textId="77777777" w:rsidTr="00E37538">
        <w:tc>
          <w:tcPr>
            <w:tcW w:w="884" w:type="dxa"/>
            <w:vMerge w:val="restart"/>
          </w:tcPr>
          <w:p w14:paraId="1522FFAD"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proofErr w:type="spellStart"/>
            <w:r w:rsidRPr="00031B8F">
              <w:rPr>
                <w:rFonts w:ascii="Times New Roman" w:hAnsi="Times New Roman" w:cs="Times New Roman"/>
                <w:b/>
                <w:sz w:val="20"/>
                <w:szCs w:val="20"/>
              </w:rPr>
              <w:t>Nr.p.k</w:t>
            </w:r>
            <w:proofErr w:type="spellEnd"/>
            <w:r w:rsidRPr="00031B8F">
              <w:rPr>
                <w:rFonts w:ascii="Times New Roman" w:hAnsi="Times New Roman" w:cs="Times New Roman"/>
                <w:b/>
                <w:sz w:val="20"/>
                <w:szCs w:val="20"/>
              </w:rPr>
              <w:t>.</w:t>
            </w:r>
          </w:p>
        </w:tc>
        <w:tc>
          <w:tcPr>
            <w:tcW w:w="2417" w:type="dxa"/>
            <w:vMerge w:val="restart"/>
          </w:tcPr>
          <w:p w14:paraId="7AB7524E"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r w:rsidRPr="00031B8F">
              <w:rPr>
                <w:rFonts w:ascii="Times New Roman" w:hAnsi="Times New Roman" w:cs="Times New Roman"/>
                <w:b/>
                <w:sz w:val="20"/>
                <w:szCs w:val="20"/>
              </w:rPr>
              <w:t>Studiju forma/Rādītāji</w:t>
            </w:r>
          </w:p>
        </w:tc>
        <w:tc>
          <w:tcPr>
            <w:tcW w:w="10534" w:type="dxa"/>
            <w:gridSpan w:val="6"/>
          </w:tcPr>
          <w:p w14:paraId="65DD7EF5"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r w:rsidRPr="00031B8F">
              <w:rPr>
                <w:rFonts w:ascii="Times New Roman" w:hAnsi="Times New Roman" w:cs="Times New Roman"/>
                <w:b/>
                <w:sz w:val="20"/>
                <w:szCs w:val="20"/>
              </w:rPr>
              <w:t>Aprēķins</w:t>
            </w:r>
          </w:p>
        </w:tc>
      </w:tr>
      <w:tr w:rsidR="00294958" w14:paraId="60A732E0" w14:textId="77777777" w:rsidTr="00E37538">
        <w:tc>
          <w:tcPr>
            <w:tcW w:w="884" w:type="dxa"/>
            <w:vMerge/>
          </w:tcPr>
          <w:p w14:paraId="5D67CC84"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p>
        </w:tc>
        <w:tc>
          <w:tcPr>
            <w:tcW w:w="2417" w:type="dxa"/>
            <w:vMerge/>
          </w:tcPr>
          <w:p w14:paraId="721DC030"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p>
        </w:tc>
        <w:tc>
          <w:tcPr>
            <w:tcW w:w="1646" w:type="dxa"/>
          </w:tcPr>
          <w:p w14:paraId="7A62E247"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proofErr w:type="gramStart"/>
            <w:r w:rsidRPr="00031B8F">
              <w:rPr>
                <w:rFonts w:ascii="Times New Roman" w:hAnsi="Times New Roman" w:cs="Times New Roman"/>
                <w:b/>
                <w:sz w:val="20"/>
                <w:szCs w:val="20"/>
              </w:rPr>
              <w:t>1.gads</w:t>
            </w:r>
            <w:proofErr w:type="gramEnd"/>
          </w:p>
          <w:p w14:paraId="3E8FACE9"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r w:rsidRPr="00031B8F">
              <w:rPr>
                <w:rFonts w:ascii="Times New Roman" w:hAnsi="Times New Roman" w:cs="Times New Roman"/>
                <w:b/>
                <w:sz w:val="20"/>
                <w:szCs w:val="20"/>
              </w:rPr>
              <w:t>2020</w:t>
            </w:r>
          </w:p>
        </w:tc>
        <w:tc>
          <w:tcPr>
            <w:tcW w:w="1810" w:type="dxa"/>
          </w:tcPr>
          <w:p w14:paraId="28E94EDF"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proofErr w:type="gramStart"/>
            <w:r w:rsidRPr="00031B8F">
              <w:rPr>
                <w:rFonts w:ascii="Times New Roman" w:hAnsi="Times New Roman" w:cs="Times New Roman"/>
                <w:b/>
                <w:sz w:val="20"/>
                <w:szCs w:val="20"/>
              </w:rPr>
              <w:t>2.gads</w:t>
            </w:r>
            <w:proofErr w:type="gramEnd"/>
          </w:p>
          <w:p w14:paraId="19838DE4"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r w:rsidRPr="00031B8F">
              <w:rPr>
                <w:rFonts w:ascii="Times New Roman" w:hAnsi="Times New Roman" w:cs="Times New Roman"/>
                <w:b/>
                <w:sz w:val="20"/>
                <w:szCs w:val="20"/>
              </w:rPr>
              <w:t>2021</w:t>
            </w:r>
          </w:p>
        </w:tc>
        <w:tc>
          <w:tcPr>
            <w:tcW w:w="1748" w:type="dxa"/>
          </w:tcPr>
          <w:p w14:paraId="66E7253D"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proofErr w:type="gramStart"/>
            <w:r w:rsidRPr="00031B8F">
              <w:rPr>
                <w:rFonts w:ascii="Times New Roman" w:hAnsi="Times New Roman" w:cs="Times New Roman"/>
                <w:b/>
                <w:sz w:val="20"/>
                <w:szCs w:val="20"/>
              </w:rPr>
              <w:t>3.gads</w:t>
            </w:r>
            <w:proofErr w:type="gramEnd"/>
          </w:p>
          <w:p w14:paraId="4C8C84F4"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r w:rsidRPr="00031B8F">
              <w:rPr>
                <w:rFonts w:ascii="Times New Roman" w:hAnsi="Times New Roman" w:cs="Times New Roman"/>
                <w:b/>
                <w:sz w:val="20"/>
                <w:szCs w:val="20"/>
              </w:rPr>
              <w:t>2022</w:t>
            </w:r>
          </w:p>
        </w:tc>
        <w:tc>
          <w:tcPr>
            <w:tcW w:w="1811" w:type="dxa"/>
          </w:tcPr>
          <w:p w14:paraId="45D55EC8"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proofErr w:type="gramStart"/>
            <w:r w:rsidRPr="00031B8F">
              <w:rPr>
                <w:rFonts w:ascii="Times New Roman" w:hAnsi="Times New Roman" w:cs="Times New Roman"/>
                <w:b/>
                <w:sz w:val="20"/>
                <w:szCs w:val="20"/>
              </w:rPr>
              <w:t>4.gads</w:t>
            </w:r>
            <w:proofErr w:type="gramEnd"/>
            <w:r w:rsidRPr="00031B8F">
              <w:rPr>
                <w:rFonts w:ascii="Times New Roman" w:hAnsi="Times New Roman" w:cs="Times New Roman"/>
                <w:b/>
                <w:sz w:val="20"/>
                <w:szCs w:val="20"/>
              </w:rPr>
              <w:t xml:space="preserve"> </w:t>
            </w:r>
          </w:p>
          <w:p w14:paraId="25A1E5D7"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r w:rsidRPr="00031B8F">
              <w:rPr>
                <w:rFonts w:ascii="Times New Roman" w:hAnsi="Times New Roman" w:cs="Times New Roman"/>
                <w:b/>
                <w:sz w:val="20"/>
                <w:szCs w:val="20"/>
              </w:rPr>
              <w:t>2023</w:t>
            </w:r>
          </w:p>
        </w:tc>
        <w:tc>
          <w:tcPr>
            <w:tcW w:w="1646" w:type="dxa"/>
          </w:tcPr>
          <w:p w14:paraId="4EFB3203"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proofErr w:type="gramStart"/>
            <w:r w:rsidRPr="00031B8F">
              <w:rPr>
                <w:rFonts w:ascii="Times New Roman" w:hAnsi="Times New Roman" w:cs="Times New Roman"/>
                <w:b/>
                <w:sz w:val="20"/>
                <w:szCs w:val="20"/>
              </w:rPr>
              <w:t>5.gads</w:t>
            </w:r>
            <w:proofErr w:type="gramEnd"/>
          </w:p>
          <w:p w14:paraId="15BA6CD1"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r w:rsidRPr="00031B8F">
              <w:rPr>
                <w:rFonts w:ascii="Times New Roman" w:hAnsi="Times New Roman" w:cs="Times New Roman"/>
                <w:b/>
                <w:sz w:val="20"/>
                <w:szCs w:val="20"/>
              </w:rPr>
              <w:t>2024</w:t>
            </w:r>
          </w:p>
        </w:tc>
        <w:tc>
          <w:tcPr>
            <w:tcW w:w="1873" w:type="dxa"/>
          </w:tcPr>
          <w:p w14:paraId="2BED4B98"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proofErr w:type="gramStart"/>
            <w:r w:rsidRPr="00031B8F">
              <w:rPr>
                <w:rFonts w:ascii="Times New Roman" w:hAnsi="Times New Roman" w:cs="Times New Roman"/>
                <w:b/>
                <w:sz w:val="20"/>
                <w:szCs w:val="20"/>
              </w:rPr>
              <w:t>6.gads</w:t>
            </w:r>
            <w:proofErr w:type="gramEnd"/>
          </w:p>
          <w:p w14:paraId="4979CC80"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r w:rsidRPr="00031B8F">
              <w:rPr>
                <w:rFonts w:ascii="Times New Roman" w:hAnsi="Times New Roman" w:cs="Times New Roman"/>
                <w:b/>
                <w:sz w:val="20"/>
                <w:szCs w:val="20"/>
              </w:rPr>
              <w:t>2025</w:t>
            </w:r>
          </w:p>
        </w:tc>
      </w:tr>
      <w:tr w:rsidR="00294958" w14:paraId="727E363B" w14:textId="77777777" w:rsidTr="00E37538">
        <w:tc>
          <w:tcPr>
            <w:tcW w:w="884" w:type="dxa"/>
          </w:tcPr>
          <w:p w14:paraId="09579631" w14:textId="77777777"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1.</w:t>
            </w:r>
          </w:p>
        </w:tc>
        <w:tc>
          <w:tcPr>
            <w:tcW w:w="2417" w:type="dxa"/>
          </w:tcPr>
          <w:p w14:paraId="00298EFA" w14:textId="3C3255E5" w:rsidR="00294958" w:rsidRPr="00031B8F" w:rsidRDefault="00294958" w:rsidP="00294958">
            <w:pPr>
              <w:spacing w:before="100" w:beforeAutospacing="1" w:after="100" w:afterAutospacing="1"/>
              <w:rPr>
                <w:rFonts w:ascii="Times New Roman" w:hAnsi="Times New Roman" w:cs="Times New Roman"/>
                <w:b/>
                <w:i/>
                <w:sz w:val="20"/>
                <w:szCs w:val="20"/>
              </w:rPr>
            </w:pPr>
            <w:r w:rsidRPr="00D415BE">
              <w:rPr>
                <w:rFonts w:ascii="Times New Roman" w:hAnsi="Times New Roman"/>
                <w:i/>
                <w:sz w:val="20"/>
                <w:szCs w:val="20"/>
              </w:rPr>
              <w:t>Pilns laiks-II līmenis (24 mēneši)-Valsts policija</w:t>
            </w:r>
            <w:r w:rsidR="00D415BE">
              <w:rPr>
                <w:rFonts w:ascii="Times New Roman" w:hAnsi="Times New Roman" w:cs="Times New Roman"/>
                <w:b/>
                <w:i/>
                <w:sz w:val="20"/>
                <w:szCs w:val="20"/>
              </w:rPr>
              <w:t xml:space="preserve"> </w:t>
            </w:r>
            <w:r w:rsidR="00D415BE" w:rsidRPr="00D52191">
              <w:rPr>
                <w:rFonts w:ascii="Times New Roman" w:hAnsi="Times New Roman"/>
                <w:i/>
                <w:sz w:val="20"/>
                <w:szCs w:val="20"/>
              </w:rPr>
              <w:t>(</w:t>
            </w:r>
            <w:r w:rsidR="00D415BE">
              <w:rPr>
                <w:rFonts w:ascii="Times New Roman" w:hAnsi="Times New Roman"/>
                <w:i/>
                <w:sz w:val="20"/>
                <w:szCs w:val="20"/>
              </w:rPr>
              <w:t>1</w:t>
            </w:r>
            <w:r w:rsidR="00D415BE" w:rsidRPr="00D52191">
              <w:rPr>
                <w:rFonts w:ascii="Times New Roman" w:hAnsi="Times New Roman"/>
                <w:i/>
                <w:sz w:val="20"/>
                <w:szCs w:val="20"/>
              </w:rPr>
              <w:t xml:space="preserve">.pielikuma </w:t>
            </w:r>
            <w:r w:rsidR="00D415BE">
              <w:rPr>
                <w:rFonts w:ascii="Times New Roman" w:hAnsi="Times New Roman"/>
                <w:i/>
                <w:sz w:val="20"/>
                <w:szCs w:val="20"/>
              </w:rPr>
              <w:t xml:space="preserve">II sadaļas </w:t>
            </w:r>
            <w:r w:rsidR="00D415BE" w:rsidRPr="00D52191">
              <w:rPr>
                <w:rFonts w:ascii="Times New Roman" w:hAnsi="Times New Roman"/>
                <w:i/>
                <w:sz w:val="20"/>
                <w:szCs w:val="20"/>
              </w:rPr>
              <w:t>1.tabula)</w:t>
            </w:r>
          </w:p>
        </w:tc>
        <w:tc>
          <w:tcPr>
            <w:tcW w:w="1646" w:type="dxa"/>
          </w:tcPr>
          <w:p w14:paraId="555EB0A3"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p>
        </w:tc>
        <w:tc>
          <w:tcPr>
            <w:tcW w:w="1810" w:type="dxa"/>
          </w:tcPr>
          <w:p w14:paraId="2CAB3050"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p>
        </w:tc>
        <w:tc>
          <w:tcPr>
            <w:tcW w:w="1748" w:type="dxa"/>
          </w:tcPr>
          <w:p w14:paraId="3E693FC9"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p>
        </w:tc>
        <w:tc>
          <w:tcPr>
            <w:tcW w:w="1811" w:type="dxa"/>
          </w:tcPr>
          <w:p w14:paraId="66C0C9E0"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p>
        </w:tc>
        <w:tc>
          <w:tcPr>
            <w:tcW w:w="1646" w:type="dxa"/>
          </w:tcPr>
          <w:p w14:paraId="0D0D77A3"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p>
        </w:tc>
        <w:tc>
          <w:tcPr>
            <w:tcW w:w="1873" w:type="dxa"/>
          </w:tcPr>
          <w:p w14:paraId="58B352D9"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p>
        </w:tc>
      </w:tr>
      <w:tr w:rsidR="00294958" w14:paraId="2ACE4FF0" w14:textId="77777777" w:rsidTr="00E37538">
        <w:tc>
          <w:tcPr>
            <w:tcW w:w="884" w:type="dxa"/>
          </w:tcPr>
          <w:p w14:paraId="6EF368BF" w14:textId="77777777" w:rsidR="00294958" w:rsidRPr="00031B8F" w:rsidRDefault="00294958" w:rsidP="00294958">
            <w:pPr>
              <w:spacing w:before="100" w:beforeAutospacing="1" w:after="100" w:afterAutospacing="1"/>
              <w:jc w:val="center"/>
              <w:rPr>
                <w:rFonts w:ascii="Times New Roman" w:hAnsi="Times New Roman" w:cs="Times New Roman"/>
                <w:sz w:val="20"/>
                <w:szCs w:val="20"/>
              </w:rPr>
            </w:pPr>
          </w:p>
        </w:tc>
        <w:tc>
          <w:tcPr>
            <w:tcW w:w="2417" w:type="dxa"/>
          </w:tcPr>
          <w:p w14:paraId="0B065636" w14:textId="77777777" w:rsidR="00294958" w:rsidRPr="00031B8F" w:rsidRDefault="00294958" w:rsidP="00294958">
            <w:pPr>
              <w:spacing w:before="100" w:beforeAutospacing="1" w:after="100" w:afterAutospacing="1"/>
              <w:rPr>
                <w:rFonts w:ascii="Times New Roman" w:hAnsi="Times New Roman" w:cs="Times New Roman"/>
                <w:sz w:val="20"/>
                <w:szCs w:val="20"/>
              </w:rPr>
            </w:pPr>
            <w:r w:rsidRPr="00031B8F">
              <w:rPr>
                <w:rFonts w:ascii="Times New Roman" w:hAnsi="Times New Roman" w:cs="Times New Roman"/>
                <w:sz w:val="20"/>
                <w:szCs w:val="20"/>
              </w:rPr>
              <w:t>Studiju vietas bāzes izmaksas</w:t>
            </w:r>
          </w:p>
        </w:tc>
        <w:tc>
          <w:tcPr>
            <w:tcW w:w="1646" w:type="dxa"/>
          </w:tcPr>
          <w:p w14:paraId="0D25FB9C" w14:textId="6A4E1F25"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1594,93</w:t>
            </w:r>
          </w:p>
        </w:tc>
        <w:tc>
          <w:tcPr>
            <w:tcW w:w="1810" w:type="dxa"/>
          </w:tcPr>
          <w:p w14:paraId="053246AC" w14:textId="520DC1E8"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1674,68</w:t>
            </w:r>
          </w:p>
        </w:tc>
        <w:tc>
          <w:tcPr>
            <w:tcW w:w="1748" w:type="dxa"/>
          </w:tcPr>
          <w:p w14:paraId="74CDF465" w14:textId="74D4B799"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1758,41</w:t>
            </w:r>
          </w:p>
        </w:tc>
        <w:tc>
          <w:tcPr>
            <w:tcW w:w="1811" w:type="dxa"/>
          </w:tcPr>
          <w:p w14:paraId="1C25C493" w14:textId="1F944C04"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1846,33</w:t>
            </w:r>
          </w:p>
        </w:tc>
        <w:tc>
          <w:tcPr>
            <w:tcW w:w="1646" w:type="dxa"/>
          </w:tcPr>
          <w:p w14:paraId="6FF2F4DF" w14:textId="1734EA6E"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1938,65</w:t>
            </w:r>
          </w:p>
        </w:tc>
        <w:tc>
          <w:tcPr>
            <w:tcW w:w="1873" w:type="dxa"/>
          </w:tcPr>
          <w:p w14:paraId="56A8F510" w14:textId="6412418B"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2035,58</w:t>
            </w:r>
          </w:p>
        </w:tc>
      </w:tr>
      <w:tr w:rsidR="00294958" w14:paraId="00116919" w14:textId="77777777" w:rsidTr="00E37538">
        <w:tc>
          <w:tcPr>
            <w:tcW w:w="884" w:type="dxa"/>
          </w:tcPr>
          <w:p w14:paraId="47DD7DF5"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p>
        </w:tc>
        <w:tc>
          <w:tcPr>
            <w:tcW w:w="2417" w:type="dxa"/>
          </w:tcPr>
          <w:p w14:paraId="1735FCB1" w14:textId="77777777" w:rsidR="00294958" w:rsidRPr="00031B8F" w:rsidRDefault="00294958" w:rsidP="00294958">
            <w:pPr>
              <w:spacing w:before="100" w:beforeAutospacing="1" w:after="100" w:afterAutospacing="1"/>
              <w:rPr>
                <w:rFonts w:ascii="Times New Roman" w:hAnsi="Times New Roman" w:cs="Times New Roman"/>
                <w:b/>
                <w:sz w:val="20"/>
                <w:szCs w:val="20"/>
              </w:rPr>
            </w:pPr>
            <w:r w:rsidRPr="00031B8F">
              <w:rPr>
                <w:rFonts w:ascii="Times New Roman" w:hAnsi="Times New Roman" w:cs="Times New Roman"/>
                <w:sz w:val="20"/>
                <w:szCs w:val="20"/>
              </w:rPr>
              <w:t>Studiju izmaksu koeficients</w:t>
            </w:r>
          </w:p>
        </w:tc>
        <w:tc>
          <w:tcPr>
            <w:tcW w:w="1646" w:type="dxa"/>
          </w:tcPr>
          <w:p w14:paraId="0D2BE03B" w14:textId="2B696B8E"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4,2</w:t>
            </w:r>
          </w:p>
        </w:tc>
        <w:tc>
          <w:tcPr>
            <w:tcW w:w="1810" w:type="dxa"/>
          </w:tcPr>
          <w:p w14:paraId="6745E750" w14:textId="064FFC4F"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4,2</w:t>
            </w:r>
          </w:p>
        </w:tc>
        <w:tc>
          <w:tcPr>
            <w:tcW w:w="1748" w:type="dxa"/>
          </w:tcPr>
          <w:p w14:paraId="7FC7C485" w14:textId="458F0E62"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4,2</w:t>
            </w:r>
          </w:p>
        </w:tc>
        <w:tc>
          <w:tcPr>
            <w:tcW w:w="1811" w:type="dxa"/>
          </w:tcPr>
          <w:p w14:paraId="2DCB2811" w14:textId="1C279B79"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4,2</w:t>
            </w:r>
          </w:p>
        </w:tc>
        <w:tc>
          <w:tcPr>
            <w:tcW w:w="1646" w:type="dxa"/>
          </w:tcPr>
          <w:p w14:paraId="65CCD07E" w14:textId="36842A94"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4,2</w:t>
            </w:r>
          </w:p>
        </w:tc>
        <w:tc>
          <w:tcPr>
            <w:tcW w:w="1873" w:type="dxa"/>
          </w:tcPr>
          <w:p w14:paraId="7D675413" w14:textId="07623D65"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4,2</w:t>
            </w:r>
          </w:p>
        </w:tc>
      </w:tr>
      <w:tr w:rsidR="00294958" w14:paraId="5FC720D5" w14:textId="77777777" w:rsidTr="00E37538">
        <w:tc>
          <w:tcPr>
            <w:tcW w:w="884" w:type="dxa"/>
          </w:tcPr>
          <w:p w14:paraId="36F991DD"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p>
        </w:tc>
        <w:tc>
          <w:tcPr>
            <w:tcW w:w="2417" w:type="dxa"/>
          </w:tcPr>
          <w:p w14:paraId="1F5DA474" w14:textId="77777777" w:rsidR="00294958" w:rsidRPr="00031B8F" w:rsidRDefault="00294958" w:rsidP="00294958">
            <w:pPr>
              <w:spacing w:before="100" w:beforeAutospacing="1" w:after="100" w:afterAutospacing="1"/>
              <w:rPr>
                <w:rFonts w:ascii="Times New Roman" w:hAnsi="Times New Roman" w:cs="Times New Roman"/>
                <w:b/>
                <w:sz w:val="20"/>
                <w:szCs w:val="20"/>
              </w:rPr>
            </w:pPr>
            <w:r w:rsidRPr="00031B8F">
              <w:rPr>
                <w:rFonts w:ascii="Times New Roman" w:hAnsi="Times New Roman" w:cs="Times New Roman"/>
                <w:sz w:val="20"/>
                <w:szCs w:val="20"/>
              </w:rPr>
              <w:t>Vidējais studiju vietu skaits</w:t>
            </w:r>
          </w:p>
        </w:tc>
        <w:tc>
          <w:tcPr>
            <w:tcW w:w="1646" w:type="dxa"/>
          </w:tcPr>
          <w:p w14:paraId="667ABD18" w14:textId="5EDA060F"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7</w:t>
            </w:r>
          </w:p>
        </w:tc>
        <w:tc>
          <w:tcPr>
            <w:tcW w:w="1810" w:type="dxa"/>
          </w:tcPr>
          <w:p w14:paraId="0DB54273" w14:textId="6D275A64"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26</w:t>
            </w:r>
          </w:p>
        </w:tc>
        <w:tc>
          <w:tcPr>
            <w:tcW w:w="1748" w:type="dxa"/>
          </w:tcPr>
          <w:p w14:paraId="7DC2EB7F" w14:textId="19C3B294"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39</w:t>
            </w:r>
          </w:p>
        </w:tc>
        <w:tc>
          <w:tcPr>
            <w:tcW w:w="1811" w:type="dxa"/>
          </w:tcPr>
          <w:p w14:paraId="39D17068" w14:textId="03A6A22C"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39</w:t>
            </w:r>
          </w:p>
        </w:tc>
        <w:tc>
          <w:tcPr>
            <w:tcW w:w="1646" w:type="dxa"/>
          </w:tcPr>
          <w:p w14:paraId="32D216A1" w14:textId="2AA833A0"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39</w:t>
            </w:r>
          </w:p>
        </w:tc>
        <w:tc>
          <w:tcPr>
            <w:tcW w:w="1873" w:type="dxa"/>
          </w:tcPr>
          <w:p w14:paraId="40BAF7F4" w14:textId="11D13919"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39</w:t>
            </w:r>
          </w:p>
        </w:tc>
      </w:tr>
      <w:tr w:rsidR="00294958" w14:paraId="17FEE491" w14:textId="77777777" w:rsidTr="00E37538">
        <w:tc>
          <w:tcPr>
            <w:tcW w:w="884" w:type="dxa"/>
          </w:tcPr>
          <w:p w14:paraId="7543795F"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p>
        </w:tc>
        <w:tc>
          <w:tcPr>
            <w:tcW w:w="2417" w:type="dxa"/>
          </w:tcPr>
          <w:p w14:paraId="3894243A" w14:textId="77777777" w:rsidR="00294958" w:rsidRPr="00031B8F" w:rsidRDefault="00294958" w:rsidP="00294958">
            <w:pPr>
              <w:spacing w:before="100" w:beforeAutospacing="1" w:after="100" w:afterAutospacing="1"/>
              <w:rPr>
                <w:rFonts w:ascii="Times New Roman" w:hAnsi="Times New Roman" w:cs="Times New Roman"/>
                <w:b/>
                <w:sz w:val="20"/>
                <w:szCs w:val="20"/>
              </w:rPr>
            </w:pPr>
            <w:r w:rsidRPr="00031B8F">
              <w:rPr>
                <w:rFonts w:ascii="Times New Roman" w:hAnsi="Times New Roman" w:cs="Times New Roman"/>
                <w:b/>
                <w:sz w:val="20"/>
                <w:szCs w:val="20"/>
              </w:rPr>
              <w:t>Studiju finansējums</w:t>
            </w:r>
          </w:p>
        </w:tc>
        <w:tc>
          <w:tcPr>
            <w:tcW w:w="1646" w:type="dxa"/>
          </w:tcPr>
          <w:p w14:paraId="263EA282" w14:textId="228841DC" w:rsidR="00294958" w:rsidRPr="00031B8F" w:rsidRDefault="00294958" w:rsidP="00294958">
            <w:pPr>
              <w:spacing w:before="100" w:beforeAutospacing="1" w:after="100" w:afterAutospacing="1"/>
              <w:jc w:val="center"/>
              <w:rPr>
                <w:rFonts w:ascii="Times New Roman" w:hAnsi="Times New Roman" w:cs="Times New Roman"/>
                <w:b/>
                <w:sz w:val="20"/>
                <w:szCs w:val="20"/>
              </w:rPr>
            </w:pPr>
            <w:r w:rsidRPr="00031B8F">
              <w:rPr>
                <w:rFonts w:ascii="Times New Roman" w:hAnsi="Times New Roman" w:cs="Times New Roman"/>
                <w:b/>
                <w:sz w:val="20"/>
                <w:szCs w:val="20"/>
              </w:rPr>
              <w:t>46 891</w:t>
            </w:r>
          </w:p>
        </w:tc>
        <w:tc>
          <w:tcPr>
            <w:tcW w:w="1810" w:type="dxa"/>
          </w:tcPr>
          <w:p w14:paraId="4BED1C1C" w14:textId="60535D3A" w:rsidR="00294958" w:rsidRPr="00031B8F" w:rsidRDefault="00294958" w:rsidP="00294958">
            <w:pPr>
              <w:spacing w:before="100" w:beforeAutospacing="1" w:after="100" w:afterAutospacing="1"/>
              <w:jc w:val="center"/>
              <w:rPr>
                <w:rFonts w:ascii="Times New Roman" w:hAnsi="Times New Roman" w:cs="Times New Roman"/>
                <w:b/>
                <w:sz w:val="20"/>
                <w:szCs w:val="20"/>
              </w:rPr>
            </w:pPr>
            <w:r w:rsidRPr="00031B8F">
              <w:rPr>
                <w:rFonts w:ascii="Times New Roman" w:hAnsi="Times New Roman" w:cs="Times New Roman"/>
                <w:b/>
                <w:sz w:val="20"/>
                <w:szCs w:val="20"/>
              </w:rPr>
              <w:t>182 876</w:t>
            </w:r>
          </w:p>
        </w:tc>
        <w:tc>
          <w:tcPr>
            <w:tcW w:w="1748" w:type="dxa"/>
          </w:tcPr>
          <w:p w14:paraId="625C3191" w14:textId="792C5EC5" w:rsidR="00294958" w:rsidRPr="00031B8F" w:rsidRDefault="00294958" w:rsidP="00294958">
            <w:pPr>
              <w:spacing w:before="100" w:beforeAutospacing="1" w:after="100" w:afterAutospacing="1"/>
              <w:jc w:val="center"/>
              <w:rPr>
                <w:rFonts w:ascii="Times New Roman" w:hAnsi="Times New Roman" w:cs="Times New Roman"/>
                <w:b/>
                <w:sz w:val="20"/>
                <w:szCs w:val="20"/>
              </w:rPr>
            </w:pPr>
            <w:r w:rsidRPr="00031B8F">
              <w:rPr>
                <w:rFonts w:ascii="Times New Roman" w:hAnsi="Times New Roman" w:cs="Times New Roman"/>
                <w:b/>
                <w:sz w:val="20"/>
                <w:szCs w:val="20"/>
              </w:rPr>
              <w:t>288 028</w:t>
            </w:r>
          </w:p>
        </w:tc>
        <w:tc>
          <w:tcPr>
            <w:tcW w:w="1811" w:type="dxa"/>
          </w:tcPr>
          <w:p w14:paraId="05E667E3" w14:textId="363CB091" w:rsidR="00294958" w:rsidRPr="00031B8F" w:rsidRDefault="00294958" w:rsidP="00294958">
            <w:pPr>
              <w:spacing w:before="100" w:beforeAutospacing="1" w:after="100" w:afterAutospacing="1"/>
              <w:jc w:val="center"/>
              <w:rPr>
                <w:rFonts w:ascii="Times New Roman" w:hAnsi="Times New Roman" w:cs="Times New Roman"/>
                <w:b/>
                <w:sz w:val="20"/>
                <w:szCs w:val="20"/>
              </w:rPr>
            </w:pPr>
            <w:r w:rsidRPr="00031B8F">
              <w:rPr>
                <w:rFonts w:ascii="Times New Roman" w:hAnsi="Times New Roman" w:cs="Times New Roman"/>
                <w:b/>
                <w:sz w:val="20"/>
                <w:szCs w:val="20"/>
              </w:rPr>
              <w:t>302 429</w:t>
            </w:r>
          </w:p>
        </w:tc>
        <w:tc>
          <w:tcPr>
            <w:tcW w:w="1646" w:type="dxa"/>
          </w:tcPr>
          <w:p w14:paraId="732C2BA1" w14:textId="514E6E09" w:rsidR="00294958" w:rsidRPr="00031B8F" w:rsidRDefault="00294958" w:rsidP="00294958">
            <w:pPr>
              <w:spacing w:before="100" w:beforeAutospacing="1" w:after="100" w:afterAutospacing="1"/>
              <w:jc w:val="center"/>
              <w:rPr>
                <w:rFonts w:ascii="Times New Roman" w:hAnsi="Times New Roman" w:cs="Times New Roman"/>
                <w:b/>
                <w:sz w:val="20"/>
                <w:szCs w:val="20"/>
              </w:rPr>
            </w:pPr>
            <w:r w:rsidRPr="00031B8F">
              <w:rPr>
                <w:rFonts w:ascii="Times New Roman" w:hAnsi="Times New Roman" w:cs="Times New Roman"/>
                <w:b/>
                <w:sz w:val="20"/>
                <w:szCs w:val="20"/>
              </w:rPr>
              <w:t>317 551</w:t>
            </w:r>
          </w:p>
        </w:tc>
        <w:tc>
          <w:tcPr>
            <w:tcW w:w="1873" w:type="dxa"/>
          </w:tcPr>
          <w:p w14:paraId="0092BA3A" w14:textId="48E0346C" w:rsidR="00294958" w:rsidRPr="00031B8F" w:rsidRDefault="00294958" w:rsidP="00294958">
            <w:pPr>
              <w:spacing w:before="100" w:beforeAutospacing="1" w:after="100" w:afterAutospacing="1"/>
              <w:jc w:val="center"/>
              <w:rPr>
                <w:rFonts w:ascii="Times New Roman" w:hAnsi="Times New Roman" w:cs="Times New Roman"/>
                <w:b/>
                <w:sz w:val="20"/>
                <w:szCs w:val="20"/>
              </w:rPr>
            </w:pPr>
            <w:r w:rsidRPr="00031B8F">
              <w:rPr>
                <w:rFonts w:ascii="Times New Roman" w:hAnsi="Times New Roman" w:cs="Times New Roman"/>
                <w:b/>
                <w:sz w:val="20"/>
                <w:szCs w:val="20"/>
              </w:rPr>
              <w:t>333 428</w:t>
            </w:r>
          </w:p>
        </w:tc>
      </w:tr>
      <w:tr w:rsidR="00294958" w14:paraId="77F38374" w14:textId="77777777" w:rsidTr="00E37538">
        <w:tc>
          <w:tcPr>
            <w:tcW w:w="884" w:type="dxa"/>
          </w:tcPr>
          <w:p w14:paraId="28934993"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r w:rsidRPr="00031B8F">
              <w:rPr>
                <w:rFonts w:ascii="Times New Roman" w:hAnsi="Times New Roman" w:cs="Times New Roman"/>
                <w:b/>
                <w:sz w:val="20"/>
                <w:szCs w:val="20"/>
              </w:rPr>
              <w:t>2.</w:t>
            </w:r>
          </w:p>
        </w:tc>
        <w:tc>
          <w:tcPr>
            <w:tcW w:w="2417" w:type="dxa"/>
          </w:tcPr>
          <w:p w14:paraId="357A428A" w14:textId="72161372" w:rsidR="00294958" w:rsidRPr="00031B8F" w:rsidRDefault="00294958" w:rsidP="00294958">
            <w:pPr>
              <w:spacing w:before="100" w:beforeAutospacing="1" w:after="100" w:afterAutospacing="1"/>
              <w:rPr>
                <w:rFonts w:ascii="Times New Roman" w:hAnsi="Times New Roman" w:cs="Times New Roman"/>
                <w:b/>
                <w:sz w:val="20"/>
                <w:szCs w:val="20"/>
              </w:rPr>
            </w:pPr>
            <w:r w:rsidRPr="00D415BE">
              <w:rPr>
                <w:rFonts w:ascii="Times New Roman" w:hAnsi="Times New Roman"/>
                <w:i/>
                <w:sz w:val="20"/>
                <w:szCs w:val="20"/>
              </w:rPr>
              <w:t>Nepilns laiks-II līmenis (30 mēneši)-Valsts policija</w:t>
            </w:r>
            <w:r w:rsidR="00D415BE">
              <w:rPr>
                <w:rFonts w:ascii="Times New Roman" w:hAnsi="Times New Roman" w:cs="Times New Roman"/>
                <w:b/>
                <w:i/>
                <w:sz w:val="20"/>
                <w:szCs w:val="20"/>
              </w:rPr>
              <w:t xml:space="preserve"> </w:t>
            </w:r>
            <w:r w:rsidR="00D415BE" w:rsidRPr="00D52191">
              <w:rPr>
                <w:rFonts w:ascii="Times New Roman" w:hAnsi="Times New Roman"/>
                <w:i/>
                <w:sz w:val="20"/>
                <w:szCs w:val="20"/>
              </w:rPr>
              <w:t>(</w:t>
            </w:r>
            <w:r w:rsidR="00D415BE">
              <w:rPr>
                <w:rFonts w:ascii="Times New Roman" w:hAnsi="Times New Roman"/>
                <w:i/>
                <w:sz w:val="20"/>
                <w:szCs w:val="20"/>
              </w:rPr>
              <w:t>1</w:t>
            </w:r>
            <w:r w:rsidR="00D415BE" w:rsidRPr="00D52191">
              <w:rPr>
                <w:rFonts w:ascii="Times New Roman" w:hAnsi="Times New Roman"/>
                <w:i/>
                <w:sz w:val="20"/>
                <w:szCs w:val="20"/>
              </w:rPr>
              <w:t>.pielikuma</w:t>
            </w:r>
            <w:r w:rsidR="00D415BE">
              <w:rPr>
                <w:rFonts w:ascii="Times New Roman" w:hAnsi="Times New Roman"/>
                <w:i/>
                <w:sz w:val="20"/>
                <w:szCs w:val="20"/>
              </w:rPr>
              <w:t xml:space="preserve"> II sadaļas</w:t>
            </w:r>
            <w:r w:rsidR="00D415BE" w:rsidRPr="00D52191">
              <w:rPr>
                <w:rFonts w:ascii="Times New Roman" w:hAnsi="Times New Roman"/>
                <w:i/>
                <w:sz w:val="20"/>
                <w:szCs w:val="20"/>
              </w:rPr>
              <w:t xml:space="preserve"> 2.tabula)</w:t>
            </w:r>
          </w:p>
        </w:tc>
        <w:tc>
          <w:tcPr>
            <w:tcW w:w="1646" w:type="dxa"/>
          </w:tcPr>
          <w:p w14:paraId="2E5777D2"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p>
        </w:tc>
        <w:tc>
          <w:tcPr>
            <w:tcW w:w="1810" w:type="dxa"/>
          </w:tcPr>
          <w:p w14:paraId="6C9C809D"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p>
        </w:tc>
        <w:tc>
          <w:tcPr>
            <w:tcW w:w="1748" w:type="dxa"/>
          </w:tcPr>
          <w:p w14:paraId="4AFEF242"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p>
        </w:tc>
        <w:tc>
          <w:tcPr>
            <w:tcW w:w="1811" w:type="dxa"/>
          </w:tcPr>
          <w:p w14:paraId="31A0A51F"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p>
        </w:tc>
        <w:tc>
          <w:tcPr>
            <w:tcW w:w="1646" w:type="dxa"/>
          </w:tcPr>
          <w:p w14:paraId="7AEB5340"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p>
        </w:tc>
        <w:tc>
          <w:tcPr>
            <w:tcW w:w="1873" w:type="dxa"/>
          </w:tcPr>
          <w:p w14:paraId="30E5B8E9"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p>
        </w:tc>
      </w:tr>
      <w:tr w:rsidR="00294958" w14:paraId="552B6DF4" w14:textId="77777777" w:rsidTr="00E37538">
        <w:tc>
          <w:tcPr>
            <w:tcW w:w="884" w:type="dxa"/>
          </w:tcPr>
          <w:p w14:paraId="5406FDEA"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p>
        </w:tc>
        <w:tc>
          <w:tcPr>
            <w:tcW w:w="2417" w:type="dxa"/>
          </w:tcPr>
          <w:p w14:paraId="2B47CEC1" w14:textId="77777777" w:rsidR="00294958" w:rsidRPr="00031B8F" w:rsidRDefault="00294958" w:rsidP="00294958">
            <w:pPr>
              <w:spacing w:before="100" w:beforeAutospacing="1" w:after="100" w:afterAutospacing="1"/>
              <w:rPr>
                <w:rFonts w:ascii="Times New Roman" w:hAnsi="Times New Roman" w:cs="Times New Roman"/>
                <w:sz w:val="20"/>
                <w:szCs w:val="20"/>
              </w:rPr>
            </w:pPr>
            <w:r w:rsidRPr="00031B8F">
              <w:rPr>
                <w:rFonts w:ascii="Times New Roman" w:hAnsi="Times New Roman" w:cs="Times New Roman"/>
                <w:sz w:val="20"/>
                <w:szCs w:val="20"/>
              </w:rPr>
              <w:t>Studiju vietas bāzes izmaksas</w:t>
            </w:r>
          </w:p>
        </w:tc>
        <w:tc>
          <w:tcPr>
            <w:tcW w:w="1646" w:type="dxa"/>
          </w:tcPr>
          <w:p w14:paraId="7CD3864B" w14:textId="5C47F550"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1594,93</w:t>
            </w:r>
          </w:p>
        </w:tc>
        <w:tc>
          <w:tcPr>
            <w:tcW w:w="1810" w:type="dxa"/>
          </w:tcPr>
          <w:p w14:paraId="59D3F6B0" w14:textId="4F9AF559"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1674,68</w:t>
            </w:r>
          </w:p>
        </w:tc>
        <w:tc>
          <w:tcPr>
            <w:tcW w:w="1748" w:type="dxa"/>
          </w:tcPr>
          <w:p w14:paraId="33AB9920" w14:textId="06C337C5"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1758,41</w:t>
            </w:r>
          </w:p>
        </w:tc>
        <w:tc>
          <w:tcPr>
            <w:tcW w:w="1811" w:type="dxa"/>
          </w:tcPr>
          <w:p w14:paraId="591E3CA3" w14:textId="0A3F2B47"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1846,33</w:t>
            </w:r>
          </w:p>
        </w:tc>
        <w:tc>
          <w:tcPr>
            <w:tcW w:w="1646" w:type="dxa"/>
          </w:tcPr>
          <w:p w14:paraId="78091526" w14:textId="346C0ACD"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1938,65</w:t>
            </w:r>
          </w:p>
        </w:tc>
        <w:tc>
          <w:tcPr>
            <w:tcW w:w="1873" w:type="dxa"/>
          </w:tcPr>
          <w:p w14:paraId="0F7D4E24" w14:textId="2FE7234E"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2035,58</w:t>
            </w:r>
          </w:p>
        </w:tc>
      </w:tr>
      <w:tr w:rsidR="00294958" w14:paraId="0F54D04C" w14:textId="77777777" w:rsidTr="00E37538">
        <w:tc>
          <w:tcPr>
            <w:tcW w:w="884" w:type="dxa"/>
          </w:tcPr>
          <w:p w14:paraId="7E26104A"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p>
        </w:tc>
        <w:tc>
          <w:tcPr>
            <w:tcW w:w="2417" w:type="dxa"/>
          </w:tcPr>
          <w:p w14:paraId="154BE13E" w14:textId="77777777" w:rsidR="00294958" w:rsidRPr="00031B8F" w:rsidRDefault="00294958" w:rsidP="00294958">
            <w:pPr>
              <w:spacing w:before="100" w:beforeAutospacing="1" w:after="100" w:afterAutospacing="1"/>
              <w:rPr>
                <w:rFonts w:ascii="Times New Roman" w:hAnsi="Times New Roman" w:cs="Times New Roman"/>
                <w:b/>
                <w:sz w:val="20"/>
                <w:szCs w:val="20"/>
              </w:rPr>
            </w:pPr>
            <w:r w:rsidRPr="00031B8F">
              <w:rPr>
                <w:rFonts w:ascii="Times New Roman" w:hAnsi="Times New Roman" w:cs="Times New Roman"/>
                <w:sz w:val="20"/>
                <w:szCs w:val="20"/>
              </w:rPr>
              <w:t>Studiju izmaksu koeficients x 0,75</w:t>
            </w:r>
          </w:p>
        </w:tc>
        <w:tc>
          <w:tcPr>
            <w:tcW w:w="1646" w:type="dxa"/>
          </w:tcPr>
          <w:p w14:paraId="1B0CD2D4" w14:textId="51423017"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3,15</w:t>
            </w:r>
          </w:p>
        </w:tc>
        <w:tc>
          <w:tcPr>
            <w:tcW w:w="1810" w:type="dxa"/>
          </w:tcPr>
          <w:p w14:paraId="5600D78C" w14:textId="733BCA81"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3,15</w:t>
            </w:r>
          </w:p>
        </w:tc>
        <w:tc>
          <w:tcPr>
            <w:tcW w:w="1748" w:type="dxa"/>
          </w:tcPr>
          <w:p w14:paraId="7959E91A" w14:textId="57D4A322"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3,15</w:t>
            </w:r>
          </w:p>
        </w:tc>
        <w:tc>
          <w:tcPr>
            <w:tcW w:w="1811" w:type="dxa"/>
          </w:tcPr>
          <w:p w14:paraId="09508315" w14:textId="13833B54"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3,15</w:t>
            </w:r>
          </w:p>
        </w:tc>
        <w:tc>
          <w:tcPr>
            <w:tcW w:w="1646" w:type="dxa"/>
          </w:tcPr>
          <w:p w14:paraId="70C18130" w14:textId="2C87AF2D"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3,15</w:t>
            </w:r>
          </w:p>
        </w:tc>
        <w:tc>
          <w:tcPr>
            <w:tcW w:w="1873" w:type="dxa"/>
          </w:tcPr>
          <w:p w14:paraId="4A85EFFE" w14:textId="6C582AE2"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3,15</w:t>
            </w:r>
          </w:p>
        </w:tc>
      </w:tr>
      <w:tr w:rsidR="00294958" w14:paraId="41935D8B" w14:textId="77777777" w:rsidTr="00E37538">
        <w:tc>
          <w:tcPr>
            <w:tcW w:w="884" w:type="dxa"/>
          </w:tcPr>
          <w:p w14:paraId="43C7B21A"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p>
        </w:tc>
        <w:tc>
          <w:tcPr>
            <w:tcW w:w="2417" w:type="dxa"/>
          </w:tcPr>
          <w:p w14:paraId="5F0855A7" w14:textId="77777777" w:rsidR="00294958" w:rsidRPr="00031B8F" w:rsidRDefault="00294958" w:rsidP="00294958">
            <w:pPr>
              <w:spacing w:before="100" w:beforeAutospacing="1" w:after="100" w:afterAutospacing="1"/>
              <w:rPr>
                <w:rFonts w:ascii="Times New Roman" w:hAnsi="Times New Roman" w:cs="Times New Roman"/>
                <w:b/>
                <w:sz w:val="20"/>
                <w:szCs w:val="20"/>
              </w:rPr>
            </w:pPr>
            <w:r w:rsidRPr="00031B8F">
              <w:rPr>
                <w:rFonts w:ascii="Times New Roman" w:hAnsi="Times New Roman" w:cs="Times New Roman"/>
                <w:sz w:val="20"/>
                <w:szCs w:val="20"/>
              </w:rPr>
              <w:t>Vidējais studiju vietu skaits</w:t>
            </w:r>
          </w:p>
        </w:tc>
        <w:tc>
          <w:tcPr>
            <w:tcW w:w="1646" w:type="dxa"/>
          </w:tcPr>
          <w:p w14:paraId="5DCAC913" w14:textId="0D7222A1"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27</w:t>
            </w:r>
          </w:p>
        </w:tc>
        <w:tc>
          <w:tcPr>
            <w:tcW w:w="1810" w:type="dxa"/>
          </w:tcPr>
          <w:p w14:paraId="4790BCD6" w14:textId="6EA73E25"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103</w:t>
            </w:r>
          </w:p>
        </w:tc>
        <w:tc>
          <w:tcPr>
            <w:tcW w:w="1748" w:type="dxa"/>
          </w:tcPr>
          <w:p w14:paraId="16A93CE7" w14:textId="21081278"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177</w:t>
            </w:r>
          </w:p>
        </w:tc>
        <w:tc>
          <w:tcPr>
            <w:tcW w:w="1811" w:type="dxa"/>
          </w:tcPr>
          <w:p w14:paraId="7592379E" w14:textId="4DB95757"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194</w:t>
            </w:r>
          </w:p>
        </w:tc>
        <w:tc>
          <w:tcPr>
            <w:tcW w:w="1646" w:type="dxa"/>
          </w:tcPr>
          <w:p w14:paraId="056C901A" w14:textId="5A5884F6"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194</w:t>
            </w:r>
          </w:p>
        </w:tc>
        <w:tc>
          <w:tcPr>
            <w:tcW w:w="1873" w:type="dxa"/>
          </w:tcPr>
          <w:p w14:paraId="30E0F7E8" w14:textId="10F1C1D6"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194</w:t>
            </w:r>
          </w:p>
        </w:tc>
      </w:tr>
      <w:tr w:rsidR="00294958" w14:paraId="063860DE" w14:textId="77777777" w:rsidTr="00E37538">
        <w:tc>
          <w:tcPr>
            <w:tcW w:w="884" w:type="dxa"/>
          </w:tcPr>
          <w:p w14:paraId="4D78644E"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p>
        </w:tc>
        <w:tc>
          <w:tcPr>
            <w:tcW w:w="2417" w:type="dxa"/>
          </w:tcPr>
          <w:p w14:paraId="1EACD0C4" w14:textId="77777777" w:rsidR="00294958" w:rsidRPr="00031B8F" w:rsidRDefault="00294958" w:rsidP="00294958">
            <w:pPr>
              <w:spacing w:before="100" w:beforeAutospacing="1" w:after="100" w:afterAutospacing="1"/>
              <w:rPr>
                <w:rFonts w:ascii="Times New Roman" w:hAnsi="Times New Roman" w:cs="Times New Roman"/>
                <w:b/>
                <w:sz w:val="20"/>
                <w:szCs w:val="20"/>
              </w:rPr>
            </w:pPr>
            <w:r w:rsidRPr="00031B8F">
              <w:rPr>
                <w:rFonts w:ascii="Times New Roman" w:hAnsi="Times New Roman" w:cs="Times New Roman"/>
                <w:b/>
                <w:sz w:val="20"/>
                <w:szCs w:val="20"/>
              </w:rPr>
              <w:t>Studiju finansējums</w:t>
            </w:r>
          </w:p>
        </w:tc>
        <w:tc>
          <w:tcPr>
            <w:tcW w:w="1646" w:type="dxa"/>
          </w:tcPr>
          <w:p w14:paraId="66D1AD2B" w14:textId="25A5FADF" w:rsidR="00294958" w:rsidRPr="00031B8F" w:rsidRDefault="00294958" w:rsidP="00294958">
            <w:pPr>
              <w:spacing w:before="100" w:beforeAutospacing="1" w:after="100" w:afterAutospacing="1"/>
              <w:jc w:val="center"/>
              <w:rPr>
                <w:rFonts w:ascii="Times New Roman" w:hAnsi="Times New Roman" w:cs="Times New Roman"/>
                <w:b/>
                <w:sz w:val="20"/>
                <w:szCs w:val="20"/>
              </w:rPr>
            </w:pPr>
            <w:r w:rsidRPr="00031B8F">
              <w:rPr>
                <w:rFonts w:ascii="Times New Roman" w:hAnsi="Times New Roman" w:cs="Times New Roman"/>
                <w:b/>
                <w:sz w:val="20"/>
                <w:szCs w:val="20"/>
              </w:rPr>
              <w:t>135 649</w:t>
            </w:r>
          </w:p>
        </w:tc>
        <w:tc>
          <w:tcPr>
            <w:tcW w:w="1810" w:type="dxa"/>
          </w:tcPr>
          <w:p w14:paraId="14ED2CC8" w14:textId="6B960577" w:rsidR="00294958" w:rsidRPr="00031B8F" w:rsidRDefault="00294958" w:rsidP="00294958">
            <w:pPr>
              <w:spacing w:before="100" w:beforeAutospacing="1" w:after="100" w:afterAutospacing="1"/>
              <w:jc w:val="center"/>
              <w:rPr>
                <w:rFonts w:ascii="Times New Roman" w:hAnsi="Times New Roman" w:cs="Times New Roman"/>
                <w:b/>
                <w:sz w:val="20"/>
                <w:szCs w:val="20"/>
              </w:rPr>
            </w:pPr>
            <w:r w:rsidRPr="00031B8F">
              <w:rPr>
                <w:rFonts w:ascii="Times New Roman" w:hAnsi="Times New Roman" w:cs="Times New Roman"/>
                <w:b/>
                <w:sz w:val="20"/>
                <w:szCs w:val="20"/>
              </w:rPr>
              <w:t>543 350</w:t>
            </w:r>
          </w:p>
        </w:tc>
        <w:tc>
          <w:tcPr>
            <w:tcW w:w="1748" w:type="dxa"/>
          </w:tcPr>
          <w:p w14:paraId="69DBA62E" w14:textId="755C98DE" w:rsidR="00294958" w:rsidRPr="00031B8F" w:rsidRDefault="00294958" w:rsidP="00294958">
            <w:pPr>
              <w:spacing w:before="100" w:beforeAutospacing="1" w:after="100" w:afterAutospacing="1"/>
              <w:jc w:val="center"/>
              <w:rPr>
                <w:rFonts w:ascii="Times New Roman" w:hAnsi="Times New Roman" w:cs="Times New Roman"/>
                <w:b/>
                <w:sz w:val="20"/>
                <w:szCs w:val="20"/>
              </w:rPr>
            </w:pPr>
            <w:r w:rsidRPr="00031B8F">
              <w:rPr>
                <w:rFonts w:ascii="Times New Roman" w:hAnsi="Times New Roman" w:cs="Times New Roman"/>
                <w:b/>
                <w:sz w:val="20"/>
                <w:szCs w:val="20"/>
              </w:rPr>
              <w:t>980 458</w:t>
            </w:r>
          </w:p>
        </w:tc>
        <w:tc>
          <w:tcPr>
            <w:tcW w:w="1811" w:type="dxa"/>
          </w:tcPr>
          <w:p w14:paraId="2A833563" w14:textId="7C61798D" w:rsidR="00294958" w:rsidRPr="00031B8F" w:rsidRDefault="00294958" w:rsidP="00294958">
            <w:pPr>
              <w:spacing w:before="100" w:beforeAutospacing="1" w:after="100" w:afterAutospacing="1"/>
              <w:jc w:val="center"/>
              <w:rPr>
                <w:rFonts w:ascii="Times New Roman" w:hAnsi="Times New Roman" w:cs="Times New Roman"/>
                <w:b/>
                <w:sz w:val="20"/>
                <w:szCs w:val="20"/>
              </w:rPr>
            </w:pPr>
            <w:r w:rsidRPr="00031B8F">
              <w:rPr>
                <w:rFonts w:ascii="Times New Roman" w:hAnsi="Times New Roman" w:cs="Times New Roman"/>
                <w:b/>
                <w:sz w:val="20"/>
                <w:szCs w:val="20"/>
              </w:rPr>
              <w:t>1 128 293</w:t>
            </w:r>
          </w:p>
        </w:tc>
        <w:tc>
          <w:tcPr>
            <w:tcW w:w="1646" w:type="dxa"/>
          </w:tcPr>
          <w:p w14:paraId="06A3E86A" w14:textId="42810EA2" w:rsidR="00294958" w:rsidRPr="00031B8F" w:rsidRDefault="00294958" w:rsidP="00294958">
            <w:pPr>
              <w:spacing w:before="100" w:beforeAutospacing="1" w:after="100" w:afterAutospacing="1"/>
              <w:jc w:val="center"/>
              <w:rPr>
                <w:rFonts w:ascii="Times New Roman" w:hAnsi="Times New Roman" w:cs="Times New Roman"/>
                <w:b/>
                <w:sz w:val="20"/>
                <w:szCs w:val="20"/>
              </w:rPr>
            </w:pPr>
            <w:r w:rsidRPr="00031B8F">
              <w:rPr>
                <w:rFonts w:ascii="Times New Roman" w:hAnsi="Times New Roman" w:cs="Times New Roman"/>
                <w:b/>
                <w:sz w:val="20"/>
                <w:szCs w:val="20"/>
              </w:rPr>
              <w:t>1 184 709</w:t>
            </w:r>
          </w:p>
        </w:tc>
        <w:tc>
          <w:tcPr>
            <w:tcW w:w="1873" w:type="dxa"/>
          </w:tcPr>
          <w:p w14:paraId="5917EEFE" w14:textId="6C1B32CB" w:rsidR="00294958" w:rsidRPr="00031B8F" w:rsidRDefault="00294958" w:rsidP="00294958">
            <w:pPr>
              <w:spacing w:before="100" w:beforeAutospacing="1" w:after="100" w:afterAutospacing="1"/>
              <w:jc w:val="center"/>
              <w:rPr>
                <w:rFonts w:ascii="Times New Roman" w:hAnsi="Times New Roman" w:cs="Times New Roman"/>
                <w:b/>
                <w:sz w:val="20"/>
                <w:szCs w:val="20"/>
              </w:rPr>
            </w:pPr>
            <w:r w:rsidRPr="00031B8F">
              <w:rPr>
                <w:rFonts w:ascii="Times New Roman" w:hAnsi="Times New Roman" w:cs="Times New Roman"/>
                <w:b/>
                <w:sz w:val="20"/>
                <w:szCs w:val="20"/>
              </w:rPr>
              <w:t>1 243 943</w:t>
            </w:r>
          </w:p>
        </w:tc>
      </w:tr>
      <w:tr w:rsidR="00294958" w14:paraId="5AB09DE2" w14:textId="77777777" w:rsidTr="00E37538">
        <w:tc>
          <w:tcPr>
            <w:tcW w:w="884" w:type="dxa"/>
          </w:tcPr>
          <w:p w14:paraId="3BE8C8EA"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r w:rsidRPr="00031B8F">
              <w:rPr>
                <w:rFonts w:ascii="Times New Roman" w:hAnsi="Times New Roman" w:cs="Times New Roman"/>
                <w:b/>
                <w:sz w:val="20"/>
                <w:szCs w:val="20"/>
              </w:rPr>
              <w:t>3.</w:t>
            </w:r>
          </w:p>
        </w:tc>
        <w:tc>
          <w:tcPr>
            <w:tcW w:w="2417" w:type="dxa"/>
          </w:tcPr>
          <w:p w14:paraId="6C708F8C" w14:textId="02E5D725" w:rsidR="00294958" w:rsidRPr="00031B8F" w:rsidRDefault="00294958" w:rsidP="00AF7D7B">
            <w:pPr>
              <w:spacing w:before="100" w:beforeAutospacing="1" w:after="100" w:afterAutospacing="1"/>
              <w:rPr>
                <w:rFonts w:ascii="Times New Roman" w:hAnsi="Times New Roman" w:cs="Times New Roman"/>
                <w:b/>
                <w:i/>
                <w:sz w:val="20"/>
                <w:szCs w:val="20"/>
              </w:rPr>
            </w:pPr>
            <w:r w:rsidRPr="00D415BE">
              <w:rPr>
                <w:rFonts w:ascii="Times New Roman" w:hAnsi="Times New Roman"/>
                <w:i/>
                <w:sz w:val="20"/>
                <w:szCs w:val="20"/>
              </w:rPr>
              <w:t xml:space="preserve">Nepilns laiks </w:t>
            </w:r>
            <w:r w:rsidR="00D415BE" w:rsidRPr="00D415BE">
              <w:rPr>
                <w:rFonts w:ascii="Times New Roman" w:hAnsi="Times New Roman"/>
                <w:i/>
                <w:sz w:val="20"/>
                <w:szCs w:val="20"/>
              </w:rPr>
              <w:t xml:space="preserve">II līmenis </w:t>
            </w:r>
            <w:r w:rsidRPr="00D415BE">
              <w:rPr>
                <w:rFonts w:ascii="Times New Roman" w:hAnsi="Times New Roman"/>
                <w:i/>
                <w:sz w:val="20"/>
                <w:szCs w:val="20"/>
              </w:rPr>
              <w:t>(</w:t>
            </w:r>
            <w:r w:rsidR="003A6C1E" w:rsidRPr="00D415BE">
              <w:rPr>
                <w:rFonts w:ascii="Times New Roman" w:hAnsi="Times New Roman"/>
                <w:i/>
                <w:sz w:val="20"/>
                <w:szCs w:val="20"/>
              </w:rPr>
              <w:t xml:space="preserve"> 3</w:t>
            </w:r>
            <w:r w:rsidRPr="00D415BE">
              <w:rPr>
                <w:rFonts w:ascii="Times New Roman" w:hAnsi="Times New Roman"/>
                <w:i/>
                <w:sz w:val="20"/>
                <w:szCs w:val="20"/>
              </w:rPr>
              <w:t>0 mēneši) – KNAB, NMP, IDB</w:t>
            </w:r>
            <w:r w:rsidRPr="00031B8F">
              <w:rPr>
                <w:rFonts w:ascii="Times New Roman" w:hAnsi="Times New Roman" w:cs="Times New Roman"/>
                <w:b/>
                <w:i/>
                <w:sz w:val="20"/>
                <w:szCs w:val="20"/>
              </w:rPr>
              <w:t xml:space="preserve"> </w:t>
            </w:r>
            <w:r w:rsidR="00D415BE" w:rsidRPr="00D52191">
              <w:rPr>
                <w:rFonts w:ascii="Times New Roman" w:hAnsi="Times New Roman"/>
                <w:i/>
                <w:sz w:val="20"/>
                <w:szCs w:val="20"/>
              </w:rPr>
              <w:t>(</w:t>
            </w:r>
            <w:r w:rsidR="00D415BE">
              <w:rPr>
                <w:rFonts w:ascii="Times New Roman" w:hAnsi="Times New Roman"/>
                <w:i/>
                <w:sz w:val="20"/>
                <w:szCs w:val="20"/>
              </w:rPr>
              <w:t>1</w:t>
            </w:r>
            <w:r w:rsidR="00D415BE" w:rsidRPr="00D52191">
              <w:rPr>
                <w:rFonts w:ascii="Times New Roman" w:hAnsi="Times New Roman"/>
                <w:i/>
                <w:sz w:val="20"/>
                <w:szCs w:val="20"/>
              </w:rPr>
              <w:t>.pielikuma</w:t>
            </w:r>
            <w:r w:rsidR="00D415BE">
              <w:rPr>
                <w:rFonts w:ascii="Times New Roman" w:hAnsi="Times New Roman"/>
                <w:i/>
                <w:sz w:val="20"/>
                <w:szCs w:val="20"/>
              </w:rPr>
              <w:t xml:space="preserve"> II sadaļas </w:t>
            </w:r>
            <w:r w:rsidR="00D415BE" w:rsidRPr="00D52191">
              <w:rPr>
                <w:rFonts w:ascii="Times New Roman" w:hAnsi="Times New Roman"/>
                <w:i/>
                <w:sz w:val="20"/>
                <w:szCs w:val="20"/>
              </w:rPr>
              <w:t>3.tabula)</w:t>
            </w:r>
          </w:p>
        </w:tc>
        <w:tc>
          <w:tcPr>
            <w:tcW w:w="1646" w:type="dxa"/>
          </w:tcPr>
          <w:p w14:paraId="353FE632"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p>
        </w:tc>
        <w:tc>
          <w:tcPr>
            <w:tcW w:w="1810" w:type="dxa"/>
          </w:tcPr>
          <w:p w14:paraId="6F6EDB36"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p>
        </w:tc>
        <w:tc>
          <w:tcPr>
            <w:tcW w:w="1748" w:type="dxa"/>
          </w:tcPr>
          <w:p w14:paraId="0ADC98A9"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p>
        </w:tc>
        <w:tc>
          <w:tcPr>
            <w:tcW w:w="1811" w:type="dxa"/>
          </w:tcPr>
          <w:p w14:paraId="4BD9508E"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p>
        </w:tc>
        <w:tc>
          <w:tcPr>
            <w:tcW w:w="1646" w:type="dxa"/>
          </w:tcPr>
          <w:p w14:paraId="6AF42429"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p>
        </w:tc>
        <w:tc>
          <w:tcPr>
            <w:tcW w:w="1873" w:type="dxa"/>
          </w:tcPr>
          <w:p w14:paraId="331C2B29"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p>
        </w:tc>
      </w:tr>
      <w:tr w:rsidR="00294958" w14:paraId="15BBBA00" w14:textId="77777777" w:rsidTr="00E37538">
        <w:tc>
          <w:tcPr>
            <w:tcW w:w="884" w:type="dxa"/>
          </w:tcPr>
          <w:p w14:paraId="44A5C6B6"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p>
        </w:tc>
        <w:tc>
          <w:tcPr>
            <w:tcW w:w="2417" w:type="dxa"/>
          </w:tcPr>
          <w:p w14:paraId="26C50544" w14:textId="77777777" w:rsidR="00294958" w:rsidRPr="00031B8F" w:rsidRDefault="00294958" w:rsidP="00294958">
            <w:pPr>
              <w:spacing w:before="100" w:beforeAutospacing="1" w:after="100" w:afterAutospacing="1"/>
              <w:rPr>
                <w:rFonts w:ascii="Times New Roman" w:hAnsi="Times New Roman" w:cs="Times New Roman"/>
                <w:sz w:val="20"/>
                <w:szCs w:val="20"/>
              </w:rPr>
            </w:pPr>
            <w:r w:rsidRPr="00031B8F">
              <w:rPr>
                <w:rFonts w:ascii="Times New Roman" w:hAnsi="Times New Roman" w:cs="Times New Roman"/>
                <w:sz w:val="20"/>
                <w:szCs w:val="20"/>
              </w:rPr>
              <w:t>Studiju vietas bāzes izmaksas</w:t>
            </w:r>
          </w:p>
        </w:tc>
        <w:tc>
          <w:tcPr>
            <w:tcW w:w="1646" w:type="dxa"/>
          </w:tcPr>
          <w:p w14:paraId="6F67D0AD" w14:textId="2DF2E47B" w:rsidR="00294958" w:rsidRPr="00031B8F" w:rsidRDefault="00294958" w:rsidP="00294958">
            <w:pPr>
              <w:spacing w:before="100" w:beforeAutospacing="1" w:after="100" w:afterAutospacing="1"/>
              <w:jc w:val="center"/>
              <w:rPr>
                <w:rFonts w:ascii="Times New Roman" w:hAnsi="Times New Roman" w:cs="Times New Roman"/>
                <w:sz w:val="20"/>
                <w:szCs w:val="20"/>
              </w:rPr>
            </w:pPr>
          </w:p>
        </w:tc>
        <w:tc>
          <w:tcPr>
            <w:tcW w:w="1810" w:type="dxa"/>
          </w:tcPr>
          <w:p w14:paraId="7CBD67EB" w14:textId="4BB65BF7" w:rsidR="00294958" w:rsidRPr="00031B8F" w:rsidRDefault="00294958" w:rsidP="00294958">
            <w:pPr>
              <w:spacing w:before="100" w:beforeAutospacing="1" w:after="100" w:afterAutospacing="1"/>
              <w:jc w:val="center"/>
              <w:rPr>
                <w:rFonts w:ascii="Times New Roman" w:hAnsi="Times New Roman" w:cs="Times New Roman"/>
                <w:sz w:val="20"/>
                <w:szCs w:val="20"/>
              </w:rPr>
            </w:pPr>
          </w:p>
        </w:tc>
        <w:tc>
          <w:tcPr>
            <w:tcW w:w="1748" w:type="dxa"/>
          </w:tcPr>
          <w:p w14:paraId="094891F1" w14:textId="48D9198F" w:rsidR="00294958" w:rsidRPr="00031B8F" w:rsidRDefault="00294958" w:rsidP="00294958">
            <w:pPr>
              <w:spacing w:before="100" w:beforeAutospacing="1" w:after="100" w:afterAutospacing="1"/>
              <w:jc w:val="center"/>
              <w:rPr>
                <w:rFonts w:ascii="Times New Roman" w:hAnsi="Times New Roman" w:cs="Times New Roman"/>
                <w:sz w:val="20"/>
                <w:szCs w:val="20"/>
              </w:rPr>
            </w:pPr>
          </w:p>
        </w:tc>
        <w:tc>
          <w:tcPr>
            <w:tcW w:w="1811" w:type="dxa"/>
          </w:tcPr>
          <w:p w14:paraId="40138FDC" w14:textId="200E40CC"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1846,33</w:t>
            </w:r>
          </w:p>
        </w:tc>
        <w:tc>
          <w:tcPr>
            <w:tcW w:w="1646" w:type="dxa"/>
          </w:tcPr>
          <w:p w14:paraId="4982C56F" w14:textId="5DD89C23"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1938,65</w:t>
            </w:r>
          </w:p>
        </w:tc>
        <w:tc>
          <w:tcPr>
            <w:tcW w:w="1873" w:type="dxa"/>
          </w:tcPr>
          <w:p w14:paraId="38DD1D59" w14:textId="59EAD63C"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2035,58</w:t>
            </w:r>
          </w:p>
        </w:tc>
      </w:tr>
      <w:tr w:rsidR="00294958" w14:paraId="6D0FA88A" w14:textId="77777777" w:rsidTr="00E37538">
        <w:tc>
          <w:tcPr>
            <w:tcW w:w="884" w:type="dxa"/>
          </w:tcPr>
          <w:p w14:paraId="5DDB3D3B"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p>
        </w:tc>
        <w:tc>
          <w:tcPr>
            <w:tcW w:w="2417" w:type="dxa"/>
          </w:tcPr>
          <w:p w14:paraId="3EC8F938" w14:textId="77777777" w:rsidR="00294958" w:rsidRPr="00031B8F" w:rsidRDefault="00294958" w:rsidP="00294958">
            <w:pPr>
              <w:spacing w:before="100" w:beforeAutospacing="1" w:after="100" w:afterAutospacing="1"/>
              <w:rPr>
                <w:rFonts w:ascii="Times New Roman" w:hAnsi="Times New Roman" w:cs="Times New Roman"/>
                <w:b/>
                <w:sz w:val="20"/>
                <w:szCs w:val="20"/>
              </w:rPr>
            </w:pPr>
            <w:r w:rsidRPr="00031B8F">
              <w:rPr>
                <w:rFonts w:ascii="Times New Roman" w:hAnsi="Times New Roman" w:cs="Times New Roman"/>
                <w:sz w:val="20"/>
                <w:szCs w:val="20"/>
              </w:rPr>
              <w:t>Studiju izmaksu koeficients x 0,75</w:t>
            </w:r>
          </w:p>
        </w:tc>
        <w:tc>
          <w:tcPr>
            <w:tcW w:w="1646" w:type="dxa"/>
          </w:tcPr>
          <w:p w14:paraId="3F0DABB1" w14:textId="46410E94" w:rsidR="00294958" w:rsidRPr="00031B8F" w:rsidRDefault="00294958" w:rsidP="00294958">
            <w:pPr>
              <w:spacing w:before="100" w:beforeAutospacing="1" w:after="100" w:afterAutospacing="1"/>
              <w:jc w:val="center"/>
              <w:rPr>
                <w:rFonts w:ascii="Times New Roman" w:hAnsi="Times New Roman" w:cs="Times New Roman"/>
                <w:sz w:val="20"/>
                <w:szCs w:val="20"/>
              </w:rPr>
            </w:pPr>
          </w:p>
        </w:tc>
        <w:tc>
          <w:tcPr>
            <w:tcW w:w="1810" w:type="dxa"/>
          </w:tcPr>
          <w:p w14:paraId="0A8070AF" w14:textId="76737449" w:rsidR="00294958" w:rsidRPr="00031B8F" w:rsidRDefault="00294958" w:rsidP="00294958">
            <w:pPr>
              <w:spacing w:before="100" w:beforeAutospacing="1" w:after="100" w:afterAutospacing="1"/>
              <w:jc w:val="center"/>
              <w:rPr>
                <w:rFonts w:ascii="Times New Roman" w:hAnsi="Times New Roman" w:cs="Times New Roman"/>
                <w:sz w:val="20"/>
                <w:szCs w:val="20"/>
              </w:rPr>
            </w:pPr>
          </w:p>
        </w:tc>
        <w:tc>
          <w:tcPr>
            <w:tcW w:w="1748" w:type="dxa"/>
          </w:tcPr>
          <w:p w14:paraId="7C6F92B5" w14:textId="4A068043" w:rsidR="00294958" w:rsidRPr="00031B8F" w:rsidRDefault="00294958" w:rsidP="00294958">
            <w:pPr>
              <w:spacing w:before="100" w:beforeAutospacing="1" w:after="100" w:afterAutospacing="1"/>
              <w:jc w:val="center"/>
              <w:rPr>
                <w:rFonts w:ascii="Times New Roman" w:hAnsi="Times New Roman" w:cs="Times New Roman"/>
                <w:sz w:val="20"/>
                <w:szCs w:val="20"/>
              </w:rPr>
            </w:pPr>
          </w:p>
        </w:tc>
        <w:tc>
          <w:tcPr>
            <w:tcW w:w="1811" w:type="dxa"/>
          </w:tcPr>
          <w:p w14:paraId="5F5C1F3D" w14:textId="431A73B6"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3,15</w:t>
            </w:r>
          </w:p>
        </w:tc>
        <w:tc>
          <w:tcPr>
            <w:tcW w:w="1646" w:type="dxa"/>
          </w:tcPr>
          <w:p w14:paraId="6C27602B" w14:textId="68D5E262"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3,15</w:t>
            </w:r>
          </w:p>
        </w:tc>
        <w:tc>
          <w:tcPr>
            <w:tcW w:w="1873" w:type="dxa"/>
          </w:tcPr>
          <w:p w14:paraId="3DA138DF" w14:textId="705ABE90"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3,15</w:t>
            </w:r>
          </w:p>
        </w:tc>
      </w:tr>
      <w:tr w:rsidR="00294958" w14:paraId="1F99D4F2" w14:textId="77777777" w:rsidTr="00E37538">
        <w:tc>
          <w:tcPr>
            <w:tcW w:w="884" w:type="dxa"/>
          </w:tcPr>
          <w:p w14:paraId="0CC194B2"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p>
        </w:tc>
        <w:tc>
          <w:tcPr>
            <w:tcW w:w="2417" w:type="dxa"/>
          </w:tcPr>
          <w:p w14:paraId="79722D21" w14:textId="26D13C07" w:rsidR="00294958" w:rsidRPr="00031B8F" w:rsidRDefault="00294958" w:rsidP="00294958">
            <w:pPr>
              <w:spacing w:before="100" w:beforeAutospacing="1" w:after="100" w:afterAutospacing="1"/>
              <w:rPr>
                <w:rFonts w:ascii="Times New Roman" w:hAnsi="Times New Roman" w:cs="Times New Roman"/>
                <w:b/>
                <w:sz w:val="20"/>
                <w:szCs w:val="20"/>
              </w:rPr>
            </w:pPr>
            <w:r w:rsidRPr="00031B8F">
              <w:rPr>
                <w:rFonts w:ascii="Times New Roman" w:hAnsi="Times New Roman" w:cs="Times New Roman"/>
                <w:sz w:val="20"/>
                <w:szCs w:val="20"/>
              </w:rPr>
              <w:t>Vidējais studiju vietu skaits</w:t>
            </w:r>
            <w:r w:rsidR="00A47858" w:rsidRPr="00031B8F">
              <w:rPr>
                <w:rFonts w:ascii="Times New Roman" w:hAnsi="Times New Roman" w:cs="Times New Roman"/>
                <w:sz w:val="20"/>
                <w:szCs w:val="20"/>
              </w:rPr>
              <w:t>*</w:t>
            </w:r>
          </w:p>
        </w:tc>
        <w:tc>
          <w:tcPr>
            <w:tcW w:w="1646" w:type="dxa"/>
          </w:tcPr>
          <w:p w14:paraId="2C3A3B3B" w14:textId="52582C88" w:rsidR="00294958" w:rsidRPr="00031B8F" w:rsidRDefault="00294958" w:rsidP="00294958">
            <w:pPr>
              <w:spacing w:before="100" w:beforeAutospacing="1" w:after="100" w:afterAutospacing="1"/>
              <w:jc w:val="center"/>
              <w:rPr>
                <w:rFonts w:ascii="Times New Roman" w:hAnsi="Times New Roman" w:cs="Times New Roman"/>
                <w:sz w:val="20"/>
                <w:szCs w:val="20"/>
              </w:rPr>
            </w:pPr>
          </w:p>
        </w:tc>
        <w:tc>
          <w:tcPr>
            <w:tcW w:w="1810" w:type="dxa"/>
          </w:tcPr>
          <w:p w14:paraId="50FF242B" w14:textId="46D41C8D" w:rsidR="00294958" w:rsidRPr="00031B8F" w:rsidRDefault="00294958" w:rsidP="00294958">
            <w:pPr>
              <w:spacing w:before="100" w:beforeAutospacing="1" w:after="100" w:afterAutospacing="1"/>
              <w:jc w:val="center"/>
              <w:rPr>
                <w:rFonts w:ascii="Times New Roman" w:hAnsi="Times New Roman" w:cs="Times New Roman"/>
                <w:sz w:val="20"/>
                <w:szCs w:val="20"/>
              </w:rPr>
            </w:pPr>
          </w:p>
        </w:tc>
        <w:tc>
          <w:tcPr>
            <w:tcW w:w="1748" w:type="dxa"/>
          </w:tcPr>
          <w:p w14:paraId="671B6860" w14:textId="0E114015" w:rsidR="00294958" w:rsidRPr="00031B8F" w:rsidRDefault="00294958" w:rsidP="00294958">
            <w:pPr>
              <w:spacing w:before="100" w:beforeAutospacing="1" w:after="100" w:afterAutospacing="1"/>
              <w:jc w:val="center"/>
              <w:rPr>
                <w:rFonts w:ascii="Times New Roman" w:hAnsi="Times New Roman" w:cs="Times New Roman"/>
                <w:sz w:val="20"/>
                <w:szCs w:val="20"/>
              </w:rPr>
            </w:pPr>
          </w:p>
        </w:tc>
        <w:tc>
          <w:tcPr>
            <w:tcW w:w="1811" w:type="dxa"/>
          </w:tcPr>
          <w:p w14:paraId="21801427" w14:textId="634E90A4" w:rsidR="00294958" w:rsidRPr="00031B8F" w:rsidRDefault="003A6C1E"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8</w:t>
            </w:r>
          </w:p>
        </w:tc>
        <w:tc>
          <w:tcPr>
            <w:tcW w:w="1646" w:type="dxa"/>
          </w:tcPr>
          <w:p w14:paraId="4991D783" w14:textId="723DFCDF" w:rsidR="00294958" w:rsidRPr="00031B8F" w:rsidRDefault="003A6C1E"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32</w:t>
            </w:r>
          </w:p>
        </w:tc>
        <w:tc>
          <w:tcPr>
            <w:tcW w:w="1873" w:type="dxa"/>
          </w:tcPr>
          <w:p w14:paraId="7B059108" w14:textId="57CA3351" w:rsidR="00294958" w:rsidRPr="00031B8F" w:rsidRDefault="003A6C1E"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56</w:t>
            </w:r>
          </w:p>
        </w:tc>
      </w:tr>
      <w:tr w:rsidR="00294958" w14:paraId="337D8B4A" w14:textId="77777777" w:rsidTr="00E37538">
        <w:tc>
          <w:tcPr>
            <w:tcW w:w="884" w:type="dxa"/>
          </w:tcPr>
          <w:p w14:paraId="6B8B1743"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p>
        </w:tc>
        <w:tc>
          <w:tcPr>
            <w:tcW w:w="2417" w:type="dxa"/>
          </w:tcPr>
          <w:p w14:paraId="52084CE4" w14:textId="77777777" w:rsidR="00294958" w:rsidRPr="00031B8F" w:rsidRDefault="00294958" w:rsidP="00294958">
            <w:pPr>
              <w:spacing w:before="100" w:beforeAutospacing="1" w:after="100" w:afterAutospacing="1"/>
              <w:rPr>
                <w:rFonts w:ascii="Times New Roman" w:hAnsi="Times New Roman" w:cs="Times New Roman"/>
                <w:b/>
                <w:i/>
                <w:sz w:val="20"/>
                <w:szCs w:val="20"/>
              </w:rPr>
            </w:pPr>
            <w:r w:rsidRPr="00031B8F">
              <w:rPr>
                <w:rFonts w:ascii="Times New Roman" w:hAnsi="Times New Roman" w:cs="Times New Roman"/>
                <w:b/>
                <w:sz w:val="20"/>
                <w:szCs w:val="20"/>
              </w:rPr>
              <w:t>Studiju finansējums</w:t>
            </w:r>
          </w:p>
        </w:tc>
        <w:tc>
          <w:tcPr>
            <w:tcW w:w="1646" w:type="dxa"/>
          </w:tcPr>
          <w:p w14:paraId="237AA1DE" w14:textId="74E2148D" w:rsidR="00294958" w:rsidRPr="00031B8F" w:rsidRDefault="00294958" w:rsidP="00294958">
            <w:pPr>
              <w:spacing w:before="100" w:beforeAutospacing="1" w:after="100" w:afterAutospacing="1"/>
              <w:jc w:val="center"/>
              <w:rPr>
                <w:rFonts w:ascii="Times New Roman" w:hAnsi="Times New Roman" w:cs="Times New Roman"/>
                <w:b/>
                <w:sz w:val="20"/>
                <w:szCs w:val="20"/>
              </w:rPr>
            </w:pPr>
          </w:p>
        </w:tc>
        <w:tc>
          <w:tcPr>
            <w:tcW w:w="1810" w:type="dxa"/>
          </w:tcPr>
          <w:p w14:paraId="32A08FBA" w14:textId="17716951" w:rsidR="00294958" w:rsidRPr="00031B8F" w:rsidRDefault="00294958" w:rsidP="00294958">
            <w:pPr>
              <w:spacing w:before="100" w:beforeAutospacing="1" w:after="100" w:afterAutospacing="1"/>
              <w:jc w:val="center"/>
              <w:rPr>
                <w:rFonts w:ascii="Times New Roman" w:hAnsi="Times New Roman" w:cs="Times New Roman"/>
                <w:b/>
                <w:sz w:val="20"/>
                <w:szCs w:val="20"/>
              </w:rPr>
            </w:pPr>
          </w:p>
        </w:tc>
        <w:tc>
          <w:tcPr>
            <w:tcW w:w="1748" w:type="dxa"/>
          </w:tcPr>
          <w:p w14:paraId="54B69063" w14:textId="5A33FCAD" w:rsidR="00294958" w:rsidRPr="00031B8F" w:rsidRDefault="00294958" w:rsidP="00294958">
            <w:pPr>
              <w:spacing w:before="100" w:beforeAutospacing="1" w:after="100" w:afterAutospacing="1"/>
              <w:jc w:val="center"/>
              <w:rPr>
                <w:rFonts w:ascii="Times New Roman" w:hAnsi="Times New Roman" w:cs="Times New Roman"/>
                <w:b/>
                <w:sz w:val="20"/>
                <w:szCs w:val="20"/>
              </w:rPr>
            </w:pPr>
          </w:p>
        </w:tc>
        <w:tc>
          <w:tcPr>
            <w:tcW w:w="1811" w:type="dxa"/>
          </w:tcPr>
          <w:p w14:paraId="7ACDFA2E" w14:textId="78E63A74" w:rsidR="00294958" w:rsidRPr="00031B8F" w:rsidRDefault="00E37538" w:rsidP="00294958">
            <w:pPr>
              <w:spacing w:before="100" w:beforeAutospacing="1" w:after="100" w:afterAutospacing="1"/>
              <w:jc w:val="center"/>
              <w:rPr>
                <w:rFonts w:ascii="Times New Roman" w:hAnsi="Times New Roman" w:cs="Times New Roman"/>
                <w:b/>
                <w:sz w:val="20"/>
                <w:szCs w:val="20"/>
              </w:rPr>
            </w:pPr>
            <w:r w:rsidRPr="00031B8F">
              <w:rPr>
                <w:rFonts w:ascii="Times New Roman" w:hAnsi="Times New Roman" w:cs="Times New Roman"/>
                <w:b/>
                <w:sz w:val="20"/>
                <w:szCs w:val="20"/>
              </w:rPr>
              <w:t>46 528</w:t>
            </w:r>
          </w:p>
        </w:tc>
        <w:tc>
          <w:tcPr>
            <w:tcW w:w="1646" w:type="dxa"/>
          </w:tcPr>
          <w:p w14:paraId="4B03BD35" w14:textId="1FE10CC6" w:rsidR="00294958" w:rsidRPr="00031B8F" w:rsidRDefault="00E37538" w:rsidP="00294958">
            <w:pPr>
              <w:spacing w:before="100" w:beforeAutospacing="1" w:after="100" w:afterAutospacing="1"/>
              <w:jc w:val="center"/>
              <w:rPr>
                <w:rFonts w:ascii="Times New Roman" w:hAnsi="Times New Roman" w:cs="Times New Roman"/>
                <w:b/>
                <w:sz w:val="20"/>
                <w:szCs w:val="20"/>
              </w:rPr>
            </w:pPr>
            <w:r w:rsidRPr="00031B8F">
              <w:rPr>
                <w:rFonts w:ascii="Times New Roman" w:hAnsi="Times New Roman" w:cs="Times New Roman"/>
                <w:b/>
                <w:sz w:val="20"/>
                <w:szCs w:val="20"/>
              </w:rPr>
              <w:t>195 416</w:t>
            </w:r>
          </w:p>
        </w:tc>
        <w:tc>
          <w:tcPr>
            <w:tcW w:w="1873" w:type="dxa"/>
          </w:tcPr>
          <w:p w14:paraId="697E75E4" w14:textId="68AD0DF9" w:rsidR="00294958" w:rsidRPr="00031B8F" w:rsidRDefault="00E37538" w:rsidP="00294958">
            <w:pPr>
              <w:spacing w:before="100" w:beforeAutospacing="1" w:after="100" w:afterAutospacing="1"/>
              <w:jc w:val="center"/>
              <w:rPr>
                <w:rFonts w:ascii="Times New Roman" w:hAnsi="Times New Roman" w:cs="Times New Roman"/>
                <w:b/>
                <w:sz w:val="20"/>
                <w:szCs w:val="20"/>
              </w:rPr>
            </w:pPr>
            <w:r w:rsidRPr="00031B8F">
              <w:rPr>
                <w:rFonts w:ascii="Times New Roman" w:hAnsi="Times New Roman" w:cs="Times New Roman"/>
                <w:b/>
                <w:sz w:val="20"/>
                <w:szCs w:val="20"/>
              </w:rPr>
              <w:t>359 077</w:t>
            </w:r>
          </w:p>
        </w:tc>
      </w:tr>
      <w:tr w:rsidR="00294958" w14:paraId="6CC6E8B2" w14:textId="77777777" w:rsidTr="00E37538">
        <w:tc>
          <w:tcPr>
            <w:tcW w:w="884" w:type="dxa"/>
          </w:tcPr>
          <w:p w14:paraId="72555917"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r w:rsidRPr="00031B8F">
              <w:rPr>
                <w:rFonts w:ascii="Times New Roman" w:hAnsi="Times New Roman" w:cs="Times New Roman"/>
                <w:b/>
                <w:sz w:val="20"/>
                <w:szCs w:val="20"/>
              </w:rPr>
              <w:t>4.</w:t>
            </w:r>
          </w:p>
        </w:tc>
        <w:tc>
          <w:tcPr>
            <w:tcW w:w="2417" w:type="dxa"/>
          </w:tcPr>
          <w:p w14:paraId="4F47C4EF" w14:textId="756EB491" w:rsidR="00294958" w:rsidRPr="00031B8F" w:rsidRDefault="00294958" w:rsidP="00294958">
            <w:pPr>
              <w:spacing w:before="100" w:beforeAutospacing="1" w:after="100" w:afterAutospacing="1"/>
              <w:rPr>
                <w:rFonts w:ascii="Times New Roman" w:hAnsi="Times New Roman" w:cs="Times New Roman"/>
                <w:b/>
                <w:i/>
                <w:sz w:val="20"/>
                <w:szCs w:val="20"/>
              </w:rPr>
            </w:pPr>
            <w:r w:rsidRPr="00D415BE">
              <w:rPr>
                <w:rFonts w:ascii="Times New Roman" w:hAnsi="Times New Roman"/>
                <w:i/>
                <w:sz w:val="20"/>
                <w:szCs w:val="20"/>
              </w:rPr>
              <w:t>Nepilns laiks-profesionālā maģistrantūra - visas iestādes</w:t>
            </w:r>
            <w:r w:rsidR="00D415BE" w:rsidRPr="00D52191">
              <w:rPr>
                <w:rFonts w:ascii="Times New Roman" w:hAnsi="Times New Roman"/>
                <w:i/>
                <w:sz w:val="20"/>
                <w:szCs w:val="20"/>
              </w:rPr>
              <w:t>(</w:t>
            </w:r>
            <w:r w:rsidR="00D415BE">
              <w:rPr>
                <w:rFonts w:ascii="Times New Roman" w:hAnsi="Times New Roman"/>
                <w:i/>
                <w:sz w:val="20"/>
                <w:szCs w:val="20"/>
              </w:rPr>
              <w:t>1</w:t>
            </w:r>
            <w:r w:rsidR="00D415BE" w:rsidRPr="00D52191">
              <w:rPr>
                <w:rFonts w:ascii="Times New Roman" w:hAnsi="Times New Roman"/>
                <w:i/>
                <w:sz w:val="20"/>
                <w:szCs w:val="20"/>
              </w:rPr>
              <w:t xml:space="preserve">.pielikuma </w:t>
            </w:r>
            <w:r w:rsidR="00D415BE">
              <w:rPr>
                <w:rFonts w:ascii="Times New Roman" w:hAnsi="Times New Roman"/>
                <w:i/>
                <w:sz w:val="20"/>
                <w:szCs w:val="20"/>
              </w:rPr>
              <w:t xml:space="preserve">II sadaļas </w:t>
            </w:r>
            <w:r w:rsidR="00D415BE" w:rsidRPr="00D52191">
              <w:rPr>
                <w:rFonts w:ascii="Times New Roman" w:hAnsi="Times New Roman"/>
                <w:i/>
                <w:sz w:val="20"/>
                <w:szCs w:val="20"/>
              </w:rPr>
              <w:t>4.tabula)</w:t>
            </w:r>
          </w:p>
        </w:tc>
        <w:tc>
          <w:tcPr>
            <w:tcW w:w="1646" w:type="dxa"/>
          </w:tcPr>
          <w:p w14:paraId="0F5AEF27"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p>
        </w:tc>
        <w:tc>
          <w:tcPr>
            <w:tcW w:w="1810" w:type="dxa"/>
          </w:tcPr>
          <w:p w14:paraId="2E9554FB"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p>
        </w:tc>
        <w:tc>
          <w:tcPr>
            <w:tcW w:w="1748" w:type="dxa"/>
          </w:tcPr>
          <w:p w14:paraId="31E9E24C"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p>
        </w:tc>
        <w:tc>
          <w:tcPr>
            <w:tcW w:w="1811" w:type="dxa"/>
          </w:tcPr>
          <w:p w14:paraId="749B5187"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p>
        </w:tc>
        <w:tc>
          <w:tcPr>
            <w:tcW w:w="1646" w:type="dxa"/>
          </w:tcPr>
          <w:p w14:paraId="059392AB"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p>
        </w:tc>
        <w:tc>
          <w:tcPr>
            <w:tcW w:w="1873" w:type="dxa"/>
          </w:tcPr>
          <w:p w14:paraId="096E6FE2"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p>
        </w:tc>
      </w:tr>
      <w:tr w:rsidR="00294958" w14:paraId="17986C04" w14:textId="77777777" w:rsidTr="00E37538">
        <w:tc>
          <w:tcPr>
            <w:tcW w:w="884" w:type="dxa"/>
          </w:tcPr>
          <w:p w14:paraId="25D9EC54"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p>
        </w:tc>
        <w:tc>
          <w:tcPr>
            <w:tcW w:w="2417" w:type="dxa"/>
          </w:tcPr>
          <w:p w14:paraId="344C0924" w14:textId="77777777" w:rsidR="00294958" w:rsidRPr="00031B8F" w:rsidRDefault="00294958" w:rsidP="00294958">
            <w:pPr>
              <w:spacing w:before="100" w:beforeAutospacing="1" w:after="100" w:afterAutospacing="1"/>
              <w:rPr>
                <w:rFonts w:ascii="Times New Roman" w:hAnsi="Times New Roman" w:cs="Times New Roman"/>
                <w:sz w:val="20"/>
                <w:szCs w:val="20"/>
              </w:rPr>
            </w:pPr>
            <w:r w:rsidRPr="00031B8F">
              <w:rPr>
                <w:rFonts w:ascii="Times New Roman" w:hAnsi="Times New Roman" w:cs="Times New Roman"/>
                <w:sz w:val="20"/>
                <w:szCs w:val="20"/>
              </w:rPr>
              <w:t>Studiju vietas bāzes izmaksas</w:t>
            </w:r>
          </w:p>
        </w:tc>
        <w:tc>
          <w:tcPr>
            <w:tcW w:w="1646" w:type="dxa"/>
          </w:tcPr>
          <w:p w14:paraId="64076D83" w14:textId="11B06EB4"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1594,93</w:t>
            </w:r>
          </w:p>
        </w:tc>
        <w:tc>
          <w:tcPr>
            <w:tcW w:w="1810" w:type="dxa"/>
          </w:tcPr>
          <w:p w14:paraId="0C0126B7" w14:textId="389397DA"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1674,68</w:t>
            </w:r>
          </w:p>
        </w:tc>
        <w:tc>
          <w:tcPr>
            <w:tcW w:w="1748" w:type="dxa"/>
          </w:tcPr>
          <w:p w14:paraId="2336F214" w14:textId="11356356"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1758,41</w:t>
            </w:r>
          </w:p>
        </w:tc>
        <w:tc>
          <w:tcPr>
            <w:tcW w:w="1811" w:type="dxa"/>
          </w:tcPr>
          <w:p w14:paraId="0DF1BA91" w14:textId="48308540"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1846,33</w:t>
            </w:r>
          </w:p>
        </w:tc>
        <w:tc>
          <w:tcPr>
            <w:tcW w:w="1646" w:type="dxa"/>
          </w:tcPr>
          <w:p w14:paraId="0D8F033A" w14:textId="0874CC22"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1938,65</w:t>
            </w:r>
          </w:p>
        </w:tc>
        <w:tc>
          <w:tcPr>
            <w:tcW w:w="1873" w:type="dxa"/>
          </w:tcPr>
          <w:p w14:paraId="427B848A" w14:textId="03C7ECB4"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2035,58</w:t>
            </w:r>
          </w:p>
        </w:tc>
      </w:tr>
      <w:tr w:rsidR="00294958" w14:paraId="26C093FF" w14:textId="77777777" w:rsidTr="00E37538">
        <w:tc>
          <w:tcPr>
            <w:tcW w:w="884" w:type="dxa"/>
          </w:tcPr>
          <w:p w14:paraId="4D748CAD"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p>
        </w:tc>
        <w:tc>
          <w:tcPr>
            <w:tcW w:w="2417" w:type="dxa"/>
          </w:tcPr>
          <w:p w14:paraId="0B459DAC" w14:textId="77777777" w:rsidR="00294958" w:rsidRPr="00031B8F" w:rsidRDefault="00294958" w:rsidP="00294958">
            <w:pPr>
              <w:spacing w:before="100" w:beforeAutospacing="1" w:after="100" w:afterAutospacing="1"/>
              <w:rPr>
                <w:rFonts w:ascii="Times New Roman" w:hAnsi="Times New Roman" w:cs="Times New Roman"/>
                <w:b/>
                <w:sz w:val="20"/>
                <w:szCs w:val="20"/>
              </w:rPr>
            </w:pPr>
            <w:r w:rsidRPr="00031B8F">
              <w:rPr>
                <w:rFonts w:ascii="Times New Roman" w:hAnsi="Times New Roman" w:cs="Times New Roman"/>
                <w:sz w:val="20"/>
                <w:szCs w:val="20"/>
              </w:rPr>
              <w:t>Studiju izmaksu koeficients x 1,5 x 0,75</w:t>
            </w:r>
          </w:p>
        </w:tc>
        <w:tc>
          <w:tcPr>
            <w:tcW w:w="1646" w:type="dxa"/>
          </w:tcPr>
          <w:p w14:paraId="08BE7447" w14:textId="27D05948"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4,73</w:t>
            </w:r>
          </w:p>
        </w:tc>
        <w:tc>
          <w:tcPr>
            <w:tcW w:w="1810" w:type="dxa"/>
          </w:tcPr>
          <w:p w14:paraId="0D7F8264" w14:textId="7EFDF937"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4,73</w:t>
            </w:r>
          </w:p>
        </w:tc>
        <w:tc>
          <w:tcPr>
            <w:tcW w:w="1748" w:type="dxa"/>
          </w:tcPr>
          <w:p w14:paraId="6FB9EB73" w14:textId="704EBFEB"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4,73</w:t>
            </w:r>
          </w:p>
        </w:tc>
        <w:tc>
          <w:tcPr>
            <w:tcW w:w="1811" w:type="dxa"/>
          </w:tcPr>
          <w:p w14:paraId="4A8A92AA" w14:textId="18258DD7"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4,73</w:t>
            </w:r>
          </w:p>
        </w:tc>
        <w:tc>
          <w:tcPr>
            <w:tcW w:w="1646" w:type="dxa"/>
          </w:tcPr>
          <w:p w14:paraId="41294F36" w14:textId="73BF2122"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4,73</w:t>
            </w:r>
          </w:p>
        </w:tc>
        <w:tc>
          <w:tcPr>
            <w:tcW w:w="1873" w:type="dxa"/>
          </w:tcPr>
          <w:p w14:paraId="68D0A115" w14:textId="0666FFC1"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4,73</w:t>
            </w:r>
          </w:p>
        </w:tc>
      </w:tr>
      <w:tr w:rsidR="00294958" w14:paraId="39099297" w14:textId="77777777" w:rsidTr="00E37538">
        <w:tc>
          <w:tcPr>
            <w:tcW w:w="884" w:type="dxa"/>
          </w:tcPr>
          <w:p w14:paraId="44FA70A8"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p>
        </w:tc>
        <w:tc>
          <w:tcPr>
            <w:tcW w:w="2417" w:type="dxa"/>
          </w:tcPr>
          <w:p w14:paraId="56C0C0C2" w14:textId="77777777" w:rsidR="00294958" w:rsidRPr="00031B8F" w:rsidRDefault="00294958" w:rsidP="00294958">
            <w:pPr>
              <w:spacing w:before="100" w:beforeAutospacing="1" w:after="100" w:afterAutospacing="1"/>
              <w:rPr>
                <w:rFonts w:ascii="Times New Roman" w:hAnsi="Times New Roman" w:cs="Times New Roman"/>
                <w:b/>
                <w:sz w:val="20"/>
                <w:szCs w:val="20"/>
              </w:rPr>
            </w:pPr>
            <w:r w:rsidRPr="00031B8F">
              <w:rPr>
                <w:rFonts w:ascii="Times New Roman" w:hAnsi="Times New Roman" w:cs="Times New Roman"/>
                <w:sz w:val="20"/>
                <w:szCs w:val="20"/>
              </w:rPr>
              <w:t>Vidējais studiju vietu skaits</w:t>
            </w:r>
          </w:p>
        </w:tc>
        <w:tc>
          <w:tcPr>
            <w:tcW w:w="1646" w:type="dxa"/>
          </w:tcPr>
          <w:p w14:paraId="3BAFC99D" w14:textId="386E3FE4"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7</w:t>
            </w:r>
          </w:p>
        </w:tc>
        <w:tc>
          <w:tcPr>
            <w:tcW w:w="1810" w:type="dxa"/>
          </w:tcPr>
          <w:p w14:paraId="61D65E88" w14:textId="1F13F65A" w:rsidR="00294958" w:rsidRPr="00031B8F" w:rsidRDefault="00294958" w:rsidP="00A478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2</w:t>
            </w:r>
            <w:r w:rsidR="00A47858" w:rsidRPr="00031B8F">
              <w:rPr>
                <w:rFonts w:ascii="Times New Roman" w:hAnsi="Times New Roman" w:cs="Times New Roman"/>
                <w:sz w:val="20"/>
                <w:szCs w:val="20"/>
              </w:rPr>
              <w:t>7</w:t>
            </w:r>
          </w:p>
        </w:tc>
        <w:tc>
          <w:tcPr>
            <w:tcW w:w="1748" w:type="dxa"/>
          </w:tcPr>
          <w:p w14:paraId="77F560B8" w14:textId="2B526C5F"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30</w:t>
            </w:r>
          </w:p>
        </w:tc>
        <w:tc>
          <w:tcPr>
            <w:tcW w:w="1811" w:type="dxa"/>
          </w:tcPr>
          <w:p w14:paraId="1B8C6077" w14:textId="14143954"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30</w:t>
            </w:r>
          </w:p>
        </w:tc>
        <w:tc>
          <w:tcPr>
            <w:tcW w:w="1646" w:type="dxa"/>
          </w:tcPr>
          <w:p w14:paraId="735D852D" w14:textId="66E8038F"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30</w:t>
            </w:r>
          </w:p>
        </w:tc>
        <w:tc>
          <w:tcPr>
            <w:tcW w:w="1873" w:type="dxa"/>
          </w:tcPr>
          <w:p w14:paraId="65CB0848" w14:textId="6DDD800E"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30</w:t>
            </w:r>
          </w:p>
        </w:tc>
      </w:tr>
      <w:tr w:rsidR="00294958" w14:paraId="2357ED43" w14:textId="77777777" w:rsidTr="00E37538">
        <w:tc>
          <w:tcPr>
            <w:tcW w:w="884" w:type="dxa"/>
          </w:tcPr>
          <w:p w14:paraId="3F497BEE"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p>
        </w:tc>
        <w:tc>
          <w:tcPr>
            <w:tcW w:w="2417" w:type="dxa"/>
          </w:tcPr>
          <w:p w14:paraId="01242179" w14:textId="77777777" w:rsidR="00294958" w:rsidRPr="00031B8F" w:rsidRDefault="00294958" w:rsidP="00294958">
            <w:pPr>
              <w:spacing w:before="100" w:beforeAutospacing="1" w:after="100" w:afterAutospacing="1"/>
              <w:rPr>
                <w:rFonts w:ascii="Times New Roman" w:hAnsi="Times New Roman" w:cs="Times New Roman"/>
                <w:b/>
                <w:sz w:val="20"/>
                <w:szCs w:val="20"/>
              </w:rPr>
            </w:pPr>
            <w:r w:rsidRPr="00031B8F">
              <w:rPr>
                <w:rFonts w:ascii="Times New Roman" w:hAnsi="Times New Roman" w:cs="Times New Roman"/>
                <w:b/>
                <w:sz w:val="20"/>
                <w:szCs w:val="20"/>
              </w:rPr>
              <w:t>Studiju finansējums</w:t>
            </w:r>
          </w:p>
        </w:tc>
        <w:tc>
          <w:tcPr>
            <w:tcW w:w="1646" w:type="dxa"/>
          </w:tcPr>
          <w:p w14:paraId="6224C16C" w14:textId="469F261B" w:rsidR="00294958" w:rsidRPr="00031B8F" w:rsidRDefault="00294958" w:rsidP="00C25F2C">
            <w:pPr>
              <w:spacing w:before="100" w:beforeAutospacing="1" w:after="100" w:afterAutospacing="1"/>
              <w:jc w:val="center"/>
              <w:rPr>
                <w:rFonts w:ascii="Times New Roman" w:hAnsi="Times New Roman" w:cs="Times New Roman"/>
                <w:b/>
                <w:sz w:val="20"/>
                <w:szCs w:val="20"/>
              </w:rPr>
            </w:pPr>
            <w:r w:rsidRPr="00031B8F">
              <w:rPr>
                <w:rFonts w:ascii="Times New Roman" w:hAnsi="Times New Roman" w:cs="Times New Roman"/>
                <w:b/>
                <w:sz w:val="20"/>
                <w:szCs w:val="20"/>
              </w:rPr>
              <w:t>52 80</w:t>
            </w:r>
            <w:r w:rsidR="00C25F2C" w:rsidRPr="00031B8F">
              <w:rPr>
                <w:rFonts w:ascii="Times New Roman" w:hAnsi="Times New Roman" w:cs="Times New Roman"/>
                <w:b/>
                <w:sz w:val="20"/>
                <w:szCs w:val="20"/>
              </w:rPr>
              <w:t>9</w:t>
            </w:r>
          </w:p>
        </w:tc>
        <w:tc>
          <w:tcPr>
            <w:tcW w:w="1810" w:type="dxa"/>
          </w:tcPr>
          <w:p w14:paraId="371D3B5B" w14:textId="3DD93819" w:rsidR="00294958" w:rsidRPr="00031B8F" w:rsidRDefault="00AC4AAE" w:rsidP="00294958">
            <w:pPr>
              <w:spacing w:before="100" w:beforeAutospacing="1" w:after="100" w:afterAutospacing="1"/>
              <w:jc w:val="center"/>
              <w:rPr>
                <w:rFonts w:ascii="Times New Roman" w:hAnsi="Times New Roman" w:cs="Times New Roman"/>
                <w:b/>
                <w:sz w:val="20"/>
                <w:szCs w:val="20"/>
              </w:rPr>
            </w:pPr>
            <w:r w:rsidRPr="00031B8F">
              <w:rPr>
                <w:rFonts w:ascii="Times New Roman" w:hAnsi="Times New Roman" w:cs="Times New Roman"/>
                <w:b/>
                <w:sz w:val="20"/>
                <w:szCs w:val="20"/>
              </w:rPr>
              <w:t>213 874</w:t>
            </w:r>
          </w:p>
        </w:tc>
        <w:tc>
          <w:tcPr>
            <w:tcW w:w="1748" w:type="dxa"/>
          </w:tcPr>
          <w:p w14:paraId="777ADF4E" w14:textId="3E6CBF51" w:rsidR="00294958" w:rsidRPr="00031B8F" w:rsidRDefault="00294958" w:rsidP="00294958">
            <w:pPr>
              <w:spacing w:before="100" w:beforeAutospacing="1" w:after="100" w:afterAutospacing="1"/>
              <w:jc w:val="center"/>
              <w:rPr>
                <w:rFonts w:ascii="Times New Roman" w:hAnsi="Times New Roman" w:cs="Times New Roman"/>
                <w:b/>
                <w:sz w:val="20"/>
                <w:szCs w:val="20"/>
              </w:rPr>
            </w:pPr>
            <w:r w:rsidRPr="00031B8F">
              <w:rPr>
                <w:rFonts w:ascii="Times New Roman" w:hAnsi="Times New Roman" w:cs="Times New Roman"/>
                <w:b/>
                <w:sz w:val="20"/>
                <w:szCs w:val="20"/>
              </w:rPr>
              <w:t>249 519</w:t>
            </w:r>
          </w:p>
        </w:tc>
        <w:tc>
          <w:tcPr>
            <w:tcW w:w="1811" w:type="dxa"/>
          </w:tcPr>
          <w:p w14:paraId="3FD5BDF4" w14:textId="6CF45360" w:rsidR="00294958" w:rsidRPr="00031B8F" w:rsidRDefault="00294958" w:rsidP="00294958">
            <w:pPr>
              <w:spacing w:before="100" w:beforeAutospacing="1" w:after="100" w:afterAutospacing="1"/>
              <w:jc w:val="center"/>
              <w:rPr>
                <w:rFonts w:ascii="Times New Roman" w:hAnsi="Times New Roman" w:cs="Times New Roman"/>
                <w:b/>
                <w:sz w:val="20"/>
                <w:szCs w:val="20"/>
              </w:rPr>
            </w:pPr>
            <w:r w:rsidRPr="00031B8F">
              <w:rPr>
                <w:rFonts w:ascii="Times New Roman" w:hAnsi="Times New Roman" w:cs="Times New Roman"/>
                <w:b/>
                <w:sz w:val="20"/>
                <w:szCs w:val="20"/>
              </w:rPr>
              <w:t>261 995</w:t>
            </w:r>
          </w:p>
        </w:tc>
        <w:tc>
          <w:tcPr>
            <w:tcW w:w="1646" w:type="dxa"/>
          </w:tcPr>
          <w:p w14:paraId="05E514FB" w14:textId="742F789E" w:rsidR="00294958" w:rsidRPr="00031B8F" w:rsidRDefault="00294958" w:rsidP="00294958">
            <w:pPr>
              <w:spacing w:before="100" w:beforeAutospacing="1" w:after="100" w:afterAutospacing="1"/>
              <w:jc w:val="center"/>
              <w:rPr>
                <w:rFonts w:ascii="Times New Roman" w:hAnsi="Times New Roman" w:cs="Times New Roman"/>
                <w:b/>
                <w:sz w:val="20"/>
                <w:szCs w:val="20"/>
              </w:rPr>
            </w:pPr>
            <w:r w:rsidRPr="00031B8F">
              <w:rPr>
                <w:rFonts w:ascii="Times New Roman" w:hAnsi="Times New Roman" w:cs="Times New Roman"/>
                <w:b/>
                <w:sz w:val="20"/>
                <w:szCs w:val="20"/>
              </w:rPr>
              <w:t>275 095</w:t>
            </w:r>
          </w:p>
        </w:tc>
        <w:tc>
          <w:tcPr>
            <w:tcW w:w="1873" w:type="dxa"/>
          </w:tcPr>
          <w:p w14:paraId="4062A4C5" w14:textId="5C333138" w:rsidR="00294958" w:rsidRPr="00031B8F" w:rsidRDefault="00294958" w:rsidP="00294958">
            <w:pPr>
              <w:spacing w:before="100" w:beforeAutospacing="1" w:after="100" w:afterAutospacing="1"/>
              <w:jc w:val="center"/>
              <w:rPr>
                <w:rFonts w:ascii="Times New Roman" w:hAnsi="Times New Roman" w:cs="Times New Roman"/>
                <w:b/>
                <w:sz w:val="20"/>
                <w:szCs w:val="20"/>
              </w:rPr>
            </w:pPr>
            <w:r w:rsidRPr="00031B8F">
              <w:rPr>
                <w:rFonts w:ascii="Times New Roman" w:hAnsi="Times New Roman" w:cs="Times New Roman"/>
                <w:b/>
                <w:sz w:val="20"/>
                <w:szCs w:val="20"/>
              </w:rPr>
              <w:t>288 849</w:t>
            </w:r>
          </w:p>
        </w:tc>
      </w:tr>
      <w:tr w:rsidR="00294958" w14:paraId="52BB3B17" w14:textId="77777777" w:rsidTr="00E37538">
        <w:tc>
          <w:tcPr>
            <w:tcW w:w="884" w:type="dxa"/>
          </w:tcPr>
          <w:p w14:paraId="7F35F90E"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p>
        </w:tc>
        <w:tc>
          <w:tcPr>
            <w:tcW w:w="2417" w:type="dxa"/>
          </w:tcPr>
          <w:p w14:paraId="54A0867F" w14:textId="77777777" w:rsidR="00294958" w:rsidRPr="00031B8F" w:rsidRDefault="00294958" w:rsidP="00294958">
            <w:pPr>
              <w:spacing w:before="100" w:beforeAutospacing="1" w:after="100" w:afterAutospacing="1"/>
              <w:rPr>
                <w:rFonts w:ascii="Times New Roman" w:hAnsi="Times New Roman" w:cs="Times New Roman"/>
                <w:b/>
                <w:i/>
                <w:sz w:val="20"/>
                <w:szCs w:val="20"/>
              </w:rPr>
            </w:pPr>
            <w:proofErr w:type="gramStart"/>
            <w:r w:rsidRPr="00031B8F">
              <w:rPr>
                <w:rFonts w:ascii="Times New Roman" w:hAnsi="Times New Roman" w:cs="Times New Roman"/>
                <w:b/>
                <w:i/>
                <w:sz w:val="20"/>
                <w:szCs w:val="20"/>
              </w:rPr>
              <w:t>KOPĀ-</w:t>
            </w:r>
            <w:r w:rsidRPr="00031B8F">
              <w:rPr>
                <w:rFonts w:ascii="Times New Roman" w:hAnsi="Times New Roman" w:cs="Times New Roman"/>
                <w:b/>
                <w:sz w:val="20"/>
                <w:szCs w:val="20"/>
              </w:rPr>
              <w:t xml:space="preserve"> s</w:t>
            </w:r>
            <w:proofErr w:type="gramEnd"/>
            <w:r w:rsidRPr="00031B8F">
              <w:rPr>
                <w:rFonts w:ascii="Times New Roman" w:hAnsi="Times New Roman" w:cs="Times New Roman"/>
                <w:b/>
                <w:sz w:val="20"/>
                <w:szCs w:val="20"/>
              </w:rPr>
              <w:t>tudiju finansējums, tai skaitā:</w:t>
            </w:r>
          </w:p>
        </w:tc>
        <w:tc>
          <w:tcPr>
            <w:tcW w:w="1646" w:type="dxa"/>
          </w:tcPr>
          <w:p w14:paraId="2D548C15" w14:textId="20928FB5" w:rsidR="00294958" w:rsidRPr="00031B8F" w:rsidRDefault="00F056A4" w:rsidP="00294958">
            <w:pPr>
              <w:spacing w:before="100" w:beforeAutospacing="1" w:after="100" w:afterAutospacing="1"/>
              <w:jc w:val="center"/>
              <w:rPr>
                <w:rFonts w:ascii="Times New Roman" w:hAnsi="Times New Roman" w:cs="Times New Roman"/>
                <w:b/>
                <w:i/>
                <w:sz w:val="20"/>
                <w:szCs w:val="20"/>
              </w:rPr>
            </w:pPr>
            <w:r w:rsidRPr="00031B8F">
              <w:rPr>
                <w:rFonts w:ascii="Times New Roman" w:hAnsi="Times New Roman" w:cs="Times New Roman"/>
                <w:b/>
                <w:i/>
                <w:sz w:val="20"/>
                <w:szCs w:val="20"/>
              </w:rPr>
              <w:t>235 349</w:t>
            </w:r>
          </w:p>
        </w:tc>
        <w:tc>
          <w:tcPr>
            <w:tcW w:w="1810" w:type="dxa"/>
          </w:tcPr>
          <w:p w14:paraId="1F8EC238" w14:textId="319FD597" w:rsidR="00294958" w:rsidRPr="00031B8F" w:rsidRDefault="00F056A4" w:rsidP="00294958">
            <w:pPr>
              <w:spacing w:before="100" w:beforeAutospacing="1" w:after="100" w:afterAutospacing="1"/>
              <w:jc w:val="center"/>
              <w:rPr>
                <w:rFonts w:ascii="Times New Roman" w:hAnsi="Times New Roman" w:cs="Times New Roman"/>
                <w:b/>
                <w:i/>
                <w:sz w:val="20"/>
                <w:szCs w:val="20"/>
              </w:rPr>
            </w:pPr>
            <w:r w:rsidRPr="00031B8F">
              <w:rPr>
                <w:rFonts w:ascii="Times New Roman" w:hAnsi="Times New Roman" w:cs="Times New Roman"/>
                <w:b/>
                <w:i/>
                <w:sz w:val="20"/>
                <w:szCs w:val="20"/>
              </w:rPr>
              <w:t>940 100</w:t>
            </w:r>
          </w:p>
        </w:tc>
        <w:tc>
          <w:tcPr>
            <w:tcW w:w="1748" w:type="dxa"/>
          </w:tcPr>
          <w:p w14:paraId="42BDA7D9" w14:textId="28335883" w:rsidR="00294958" w:rsidRPr="00031B8F" w:rsidRDefault="00F056A4" w:rsidP="00294958">
            <w:pPr>
              <w:spacing w:before="100" w:beforeAutospacing="1" w:after="100" w:afterAutospacing="1"/>
              <w:jc w:val="center"/>
              <w:rPr>
                <w:rFonts w:ascii="Times New Roman" w:hAnsi="Times New Roman" w:cs="Times New Roman"/>
                <w:b/>
                <w:i/>
                <w:sz w:val="20"/>
                <w:szCs w:val="20"/>
              </w:rPr>
            </w:pPr>
            <w:r w:rsidRPr="00031B8F">
              <w:rPr>
                <w:rFonts w:ascii="Times New Roman" w:hAnsi="Times New Roman" w:cs="Times New Roman"/>
                <w:b/>
                <w:i/>
                <w:sz w:val="20"/>
                <w:szCs w:val="20"/>
              </w:rPr>
              <w:t>1 518 005</w:t>
            </w:r>
          </w:p>
        </w:tc>
        <w:tc>
          <w:tcPr>
            <w:tcW w:w="1811" w:type="dxa"/>
          </w:tcPr>
          <w:p w14:paraId="00DD10F1" w14:textId="04AF3C17" w:rsidR="00294958" w:rsidRPr="00031B8F" w:rsidRDefault="00F056A4" w:rsidP="00294958">
            <w:pPr>
              <w:spacing w:before="100" w:beforeAutospacing="1" w:after="100" w:afterAutospacing="1"/>
              <w:jc w:val="center"/>
              <w:rPr>
                <w:rFonts w:ascii="Times New Roman" w:hAnsi="Times New Roman" w:cs="Times New Roman"/>
                <w:b/>
                <w:i/>
                <w:sz w:val="20"/>
                <w:szCs w:val="20"/>
              </w:rPr>
            </w:pPr>
            <w:r w:rsidRPr="00031B8F">
              <w:rPr>
                <w:rFonts w:ascii="Times New Roman" w:hAnsi="Times New Roman" w:cs="Times New Roman"/>
                <w:b/>
                <w:i/>
                <w:sz w:val="20"/>
                <w:szCs w:val="20"/>
              </w:rPr>
              <w:t>1 739 245</w:t>
            </w:r>
          </w:p>
        </w:tc>
        <w:tc>
          <w:tcPr>
            <w:tcW w:w="1646" w:type="dxa"/>
          </w:tcPr>
          <w:p w14:paraId="3BDFB09D" w14:textId="428979E2" w:rsidR="00294958" w:rsidRPr="00031B8F" w:rsidRDefault="00F056A4" w:rsidP="00294958">
            <w:pPr>
              <w:spacing w:before="100" w:beforeAutospacing="1" w:after="100" w:afterAutospacing="1"/>
              <w:jc w:val="center"/>
              <w:rPr>
                <w:rFonts w:ascii="Times New Roman" w:hAnsi="Times New Roman" w:cs="Times New Roman"/>
                <w:b/>
                <w:i/>
                <w:sz w:val="20"/>
                <w:szCs w:val="20"/>
              </w:rPr>
            </w:pPr>
            <w:r w:rsidRPr="00031B8F">
              <w:rPr>
                <w:rFonts w:ascii="Times New Roman" w:hAnsi="Times New Roman" w:cs="Times New Roman"/>
                <w:b/>
                <w:i/>
                <w:sz w:val="20"/>
                <w:szCs w:val="20"/>
              </w:rPr>
              <w:t>1 972 771</w:t>
            </w:r>
          </w:p>
        </w:tc>
        <w:tc>
          <w:tcPr>
            <w:tcW w:w="1873" w:type="dxa"/>
          </w:tcPr>
          <w:p w14:paraId="0F874052" w14:textId="0FF40E07" w:rsidR="00294958" w:rsidRPr="00031B8F" w:rsidRDefault="00F056A4" w:rsidP="00294958">
            <w:pPr>
              <w:spacing w:before="100" w:beforeAutospacing="1" w:after="100" w:afterAutospacing="1"/>
              <w:jc w:val="center"/>
              <w:rPr>
                <w:rFonts w:ascii="Times New Roman" w:hAnsi="Times New Roman" w:cs="Times New Roman"/>
                <w:b/>
                <w:i/>
                <w:sz w:val="20"/>
                <w:szCs w:val="20"/>
              </w:rPr>
            </w:pPr>
            <w:r w:rsidRPr="00031B8F">
              <w:rPr>
                <w:rFonts w:ascii="Times New Roman" w:hAnsi="Times New Roman" w:cs="Times New Roman"/>
                <w:b/>
                <w:i/>
                <w:sz w:val="20"/>
                <w:szCs w:val="20"/>
              </w:rPr>
              <w:t>2 225 297</w:t>
            </w:r>
          </w:p>
        </w:tc>
      </w:tr>
      <w:tr w:rsidR="00294958" w14:paraId="6C3DC55E" w14:textId="77777777" w:rsidTr="00E37538">
        <w:tc>
          <w:tcPr>
            <w:tcW w:w="884" w:type="dxa"/>
          </w:tcPr>
          <w:p w14:paraId="73D6CF1F"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p>
        </w:tc>
        <w:tc>
          <w:tcPr>
            <w:tcW w:w="2417" w:type="dxa"/>
          </w:tcPr>
          <w:p w14:paraId="12D4DC70" w14:textId="3A6FE326" w:rsidR="00294958" w:rsidRPr="00031B8F" w:rsidRDefault="00294958" w:rsidP="00294958">
            <w:pPr>
              <w:spacing w:before="100" w:beforeAutospacing="1" w:after="100" w:afterAutospacing="1"/>
              <w:rPr>
                <w:rFonts w:ascii="Times New Roman" w:hAnsi="Times New Roman" w:cs="Times New Roman"/>
                <w:sz w:val="20"/>
                <w:szCs w:val="20"/>
              </w:rPr>
            </w:pPr>
            <w:r w:rsidRPr="00031B8F">
              <w:rPr>
                <w:rFonts w:ascii="Times New Roman" w:hAnsi="Times New Roman" w:cs="Times New Roman"/>
                <w:sz w:val="20"/>
                <w:szCs w:val="20"/>
              </w:rPr>
              <w:t>√ Valsts policija</w:t>
            </w:r>
            <w:r w:rsidR="000E1BC9" w:rsidRPr="00031B8F">
              <w:rPr>
                <w:rStyle w:val="FootnoteReference"/>
                <w:rFonts w:ascii="Times New Roman" w:hAnsi="Times New Roman" w:cs="Times New Roman"/>
                <w:sz w:val="20"/>
                <w:szCs w:val="20"/>
              </w:rPr>
              <w:footnoteReference w:id="1"/>
            </w:r>
          </w:p>
        </w:tc>
        <w:tc>
          <w:tcPr>
            <w:tcW w:w="1646" w:type="dxa"/>
          </w:tcPr>
          <w:p w14:paraId="0B19780D" w14:textId="301C51F2" w:rsidR="00294958" w:rsidRPr="00031B8F" w:rsidRDefault="00CB6861"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208 945</w:t>
            </w:r>
          </w:p>
        </w:tc>
        <w:tc>
          <w:tcPr>
            <w:tcW w:w="1810" w:type="dxa"/>
          </w:tcPr>
          <w:p w14:paraId="6B1F4983" w14:textId="557225DE" w:rsidR="00294958" w:rsidRPr="00031B8F" w:rsidRDefault="00CB6861"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833 163</w:t>
            </w:r>
          </w:p>
        </w:tc>
        <w:tc>
          <w:tcPr>
            <w:tcW w:w="1748" w:type="dxa"/>
          </w:tcPr>
          <w:p w14:paraId="2A5408AC" w14:textId="7A4A8185" w:rsidR="00294958" w:rsidRPr="00031B8F" w:rsidRDefault="00F0383F"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1 393 246</w:t>
            </w:r>
          </w:p>
        </w:tc>
        <w:tc>
          <w:tcPr>
            <w:tcW w:w="1811" w:type="dxa"/>
          </w:tcPr>
          <w:p w14:paraId="74DD7F7B" w14:textId="1A8D2C5E" w:rsidR="00294958" w:rsidRPr="00031B8F" w:rsidRDefault="000860CF"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1 561 719</w:t>
            </w:r>
          </w:p>
        </w:tc>
        <w:tc>
          <w:tcPr>
            <w:tcW w:w="1646" w:type="dxa"/>
          </w:tcPr>
          <w:p w14:paraId="70707915" w14:textId="2CC0A449" w:rsidR="00294958" w:rsidRPr="00031B8F" w:rsidRDefault="005F3C0B"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1 639 807</w:t>
            </w:r>
          </w:p>
        </w:tc>
        <w:tc>
          <w:tcPr>
            <w:tcW w:w="1873" w:type="dxa"/>
          </w:tcPr>
          <w:p w14:paraId="25E20DF2" w14:textId="7851004F" w:rsidR="00294958" w:rsidRPr="00031B8F" w:rsidRDefault="005F3C0B"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1 721 795</w:t>
            </w:r>
          </w:p>
        </w:tc>
      </w:tr>
      <w:tr w:rsidR="00294958" w14:paraId="1ACBD478" w14:textId="77777777" w:rsidTr="00E37538">
        <w:tc>
          <w:tcPr>
            <w:tcW w:w="884" w:type="dxa"/>
          </w:tcPr>
          <w:p w14:paraId="18C999CB"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p>
        </w:tc>
        <w:tc>
          <w:tcPr>
            <w:tcW w:w="2417" w:type="dxa"/>
          </w:tcPr>
          <w:p w14:paraId="091DB0EE" w14:textId="77777777" w:rsidR="00294958" w:rsidRPr="00031B8F" w:rsidRDefault="00294958" w:rsidP="00294958">
            <w:pPr>
              <w:spacing w:before="100" w:beforeAutospacing="1" w:after="100" w:afterAutospacing="1"/>
              <w:rPr>
                <w:rFonts w:ascii="Times New Roman" w:hAnsi="Times New Roman" w:cs="Times New Roman"/>
                <w:sz w:val="20"/>
                <w:szCs w:val="20"/>
              </w:rPr>
            </w:pPr>
            <w:r w:rsidRPr="00031B8F">
              <w:rPr>
                <w:rFonts w:ascii="Times New Roman" w:hAnsi="Times New Roman" w:cs="Times New Roman"/>
                <w:sz w:val="20"/>
                <w:szCs w:val="20"/>
              </w:rPr>
              <w:t>Bāzes izdevumi</w:t>
            </w:r>
          </w:p>
        </w:tc>
        <w:tc>
          <w:tcPr>
            <w:tcW w:w="1646" w:type="dxa"/>
          </w:tcPr>
          <w:p w14:paraId="53194612" w14:textId="77777777"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161 480</w:t>
            </w:r>
          </w:p>
        </w:tc>
        <w:tc>
          <w:tcPr>
            <w:tcW w:w="1810" w:type="dxa"/>
          </w:tcPr>
          <w:p w14:paraId="0BA1EF71" w14:textId="77777777"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161 480</w:t>
            </w:r>
          </w:p>
        </w:tc>
        <w:tc>
          <w:tcPr>
            <w:tcW w:w="1748" w:type="dxa"/>
          </w:tcPr>
          <w:p w14:paraId="5E6B7FCA" w14:textId="77777777"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161 480</w:t>
            </w:r>
          </w:p>
        </w:tc>
        <w:tc>
          <w:tcPr>
            <w:tcW w:w="1811" w:type="dxa"/>
          </w:tcPr>
          <w:p w14:paraId="5D125BFF" w14:textId="77777777"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161 480</w:t>
            </w:r>
          </w:p>
        </w:tc>
        <w:tc>
          <w:tcPr>
            <w:tcW w:w="1646" w:type="dxa"/>
          </w:tcPr>
          <w:p w14:paraId="246029E5" w14:textId="77777777"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161 480</w:t>
            </w:r>
          </w:p>
        </w:tc>
        <w:tc>
          <w:tcPr>
            <w:tcW w:w="1873" w:type="dxa"/>
          </w:tcPr>
          <w:p w14:paraId="1833EB05" w14:textId="77777777"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161 480</w:t>
            </w:r>
          </w:p>
        </w:tc>
      </w:tr>
      <w:tr w:rsidR="000C2621" w14:paraId="317F0B99" w14:textId="77777777" w:rsidTr="00E37538">
        <w:trPr>
          <w:trHeight w:val="211"/>
        </w:trPr>
        <w:tc>
          <w:tcPr>
            <w:tcW w:w="884" w:type="dxa"/>
          </w:tcPr>
          <w:p w14:paraId="3D32D1C7" w14:textId="77777777" w:rsidR="000C2621" w:rsidRPr="00031B8F" w:rsidRDefault="000C2621" w:rsidP="000C2621">
            <w:pPr>
              <w:spacing w:before="100" w:beforeAutospacing="1" w:after="100" w:afterAutospacing="1"/>
              <w:jc w:val="center"/>
              <w:rPr>
                <w:rFonts w:ascii="Times New Roman" w:hAnsi="Times New Roman" w:cs="Times New Roman"/>
                <w:b/>
                <w:sz w:val="20"/>
                <w:szCs w:val="20"/>
              </w:rPr>
            </w:pPr>
          </w:p>
        </w:tc>
        <w:tc>
          <w:tcPr>
            <w:tcW w:w="2417" w:type="dxa"/>
          </w:tcPr>
          <w:p w14:paraId="61A68F64" w14:textId="77777777" w:rsidR="000C2621" w:rsidRPr="00031B8F" w:rsidRDefault="000C2621" w:rsidP="000C2621">
            <w:pPr>
              <w:spacing w:before="100" w:beforeAutospacing="1" w:after="100" w:afterAutospacing="1"/>
              <w:rPr>
                <w:rFonts w:ascii="Times New Roman" w:hAnsi="Times New Roman" w:cs="Times New Roman"/>
                <w:sz w:val="20"/>
                <w:szCs w:val="20"/>
              </w:rPr>
            </w:pPr>
            <w:r w:rsidRPr="00031B8F">
              <w:rPr>
                <w:rFonts w:ascii="Times New Roman" w:hAnsi="Times New Roman" w:cs="Times New Roman"/>
                <w:sz w:val="20"/>
                <w:szCs w:val="20"/>
              </w:rPr>
              <w:t>√ Pārējās iestādes</w:t>
            </w:r>
          </w:p>
        </w:tc>
        <w:tc>
          <w:tcPr>
            <w:tcW w:w="1646" w:type="dxa"/>
          </w:tcPr>
          <w:p w14:paraId="4DD7CFD6" w14:textId="5353EB2E" w:rsidR="000C2621" w:rsidRPr="00031B8F" w:rsidRDefault="000C2621" w:rsidP="000C2621">
            <w:pPr>
              <w:spacing w:before="100" w:beforeAutospacing="1" w:after="100" w:afterAutospacing="1"/>
              <w:jc w:val="center"/>
              <w:rPr>
                <w:rFonts w:ascii="Times New Roman" w:hAnsi="Times New Roman" w:cs="Times New Roman"/>
                <w:b/>
                <w:sz w:val="20"/>
                <w:szCs w:val="20"/>
              </w:rPr>
            </w:pPr>
            <w:r w:rsidRPr="00031B8F">
              <w:rPr>
                <w:rFonts w:ascii="Times New Roman" w:hAnsi="Times New Roman" w:cs="Times New Roman"/>
                <w:sz w:val="20"/>
                <w:szCs w:val="20"/>
              </w:rPr>
              <w:t>26 404</w:t>
            </w:r>
          </w:p>
        </w:tc>
        <w:tc>
          <w:tcPr>
            <w:tcW w:w="1810" w:type="dxa"/>
          </w:tcPr>
          <w:p w14:paraId="6B4D1CC8" w14:textId="0B9906DE" w:rsidR="000C2621" w:rsidRPr="00031B8F" w:rsidRDefault="000C2621" w:rsidP="000C2621">
            <w:pPr>
              <w:spacing w:before="100" w:beforeAutospacing="1" w:after="100" w:afterAutospacing="1"/>
              <w:jc w:val="center"/>
              <w:rPr>
                <w:rFonts w:ascii="Times New Roman" w:hAnsi="Times New Roman" w:cs="Times New Roman"/>
                <w:b/>
                <w:sz w:val="20"/>
                <w:szCs w:val="20"/>
              </w:rPr>
            </w:pPr>
            <w:r w:rsidRPr="00031B8F">
              <w:rPr>
                <w:rFonts w:ascii="Times New Roman" w:hAnsi="Times New Roman" w:cs="Times New Roman"/>
                <w:sz w:val="20"/>
                <w:szCs w:val="20"/>
              </w:rPr>
              <w:t>106 937</w:t>
            </w:r>
          </w:p>
        </w:tc>
        <w:tc>
          <w:tcPr>
            <w:tcW w:w="1748" w:type="dxa"/>
          </w:tcPr>
          <w:p w14:paraId="08560EE9" w14:textId="08A92CA6" w:rsidR="000C2621" w:rsidRPr="00031B8F" w:rsidRDefault="000C2621" w:rsidP="000C2621">
            <w:pPr>
              <w:spacing w:before="100" w:beforeAutospacing="1" w:after="100" w:afterAutospacing="1"/>
              <w:jc w:val="center"/>
              <w:rPr>
                <w:rFonts w:ascii="Times New Roman" w:hAnsi="Times New Roman" w:cs="Times New Roman"/>
                <w:b/>
                <w:sz w:val="20"/>
                <w:szCs w:val="20"/>
              </w:rPr>
            </w:pPr>
            <w:r w:rsidRPr="00031B8F">
              <w:rPr>
                <w:rFonts w:ascii="Times New Roman" w:hAnsi="Times New Roman" w:cs="Times New Roman"/>
                <w:sz w:val="20"/>
                <w:szCs w:val="20"/>
              </w:rPr>
              <w:t>124 759</w:t>
            </w:r>
          </w:p>
        </w:tc>
        <w:tc>
          <w:tcPr>
            <w:tcW w:w="1811" w:type="dxa"/>
          </w:tcPr>
          <w:p w14:paraId="6886A3A2" w14:textId="5D22800B" w:rsidR="000C2621" w:rsidRPr="00031B8F" w:rsidRDefault="000C2621" w:rsidP="000C2621">
            <w:pPr>
              <w:spacing w:before="100" w:beforeAutospacing="1" w:after="100" w:afterAutospacing="1"/>
              <w:jc w:val="center"/>
              <w:rPr>
                <w:rFonts w:ascii="Times New Roman" w:hAnsi="Times New Roman" w:cs="Times New Roman"/>
                <w:b/>
                <w:sz w:val="20"/>
                <w:szCs w:val="20"/>
              </w:rPr>
            </w:pPr>
            <w:r w:rsidRPr="00031B8F">
              <w:rPr>
                <w:rFonts w:ascii="Times New Roman" w:hAnsi="Times New Roman" w:cs="Times New Roman"/>
                <w:sz w:val="20"/>
                <w:szCs w:val="20"/>
              </w:rPr>
              <w:t>177 526</w:t>
            </w:r>
          </w:p>
        </w:tc>
        <w:tc>
          <w:tcPr>
            <w:tcW w:w="1646" w:type="dxa"/>
          </w:tcPr>
          <w:p w14:paraId="10407763" w14:textId="0F97187D" w:rsidR="000C2621" w:rsidRPr="00031B8F" w:rsidRDefault="000C2621" w:rsidP="000C2621">
            <w:pPr>
              <w:spacing w:before="100" w:beforeAutospacing="1" w:after="100" w:afterAutospacing="1"/>
              <w:jc w:val="center"/>
              <w:rPr>
                <w:rFonts w:ascii="Times New Roman" w:hAnsi="Times New Roman" w:cs="Times New Roman"/>
                <w:b/>
                <w:sz w:val="20"/>
                <w:szCs w:val="20"/>
              </w:rPr>
            </w:pPr>
            <w:r w:rsidRPr="00031B8F">
              <w:rPr>
                <w:rFonts w:ascii="Times New Roman" w:hAnsi="Times New Roman" w:cs="Times New Roman"/>
                <w:sz w:val="20"/>
                <w:szCs w:val="20"/>
              </w:rPr>
              <w:t>332 964</w:t>
            </w:r>
          </w:p>
        </w:tc>
        <w:tc>
          <w:tcPr>
            <w:tcW w:w="1873" w:type="dxa"/>
          </w:tcPr>
          <w:p w14:paraId="1430DC45" w14:textId="32933BDE" w:rsidR="000C2621" w:rsidRPr="00031B8F" w:rsidRDefault="000C2621" w:rsidP="000C2621">
            <w:pPr>
              <w:spacing w:before="100" w:beforeAutospacing="1" w:after="100" w:afterAutospacing="1"/>
              <w:jc w:val="center"/>
              <w:rPr>
                <w:rFonts w:ascii="Times New Roman" w:hAnsi="Times New Roman" w:cs="Times New Roman"/>
                <w:b/>
                <w:sz w:val="20"/>
                <w:szCs w:val="20"/>
              </w:rPr>
            </w:pPr>
            <w:r w:rsidRPr="00031B8F">
              <w:rPr>
                <w:rFonts w:ascii="Times New Roman" w:hAnsi="Times New Roman" w:cs="Times New Roman"/>
                <w:sz w:val="20"/>
                <w:szCs w:val="20"/>
              </w:rPr>
              <w:t>503 502</w:t>
            </w:r>
          </w:p>
        </w:tc>
      </w:tr>
      <w:tr w:rsidR="000C2621" w14:paraId="01253073" w14:textId="77777777" w:rsidTr="00E37538">
        <w:tc>
          <w:tcPr>
            <w:tcW w:w="884" w:type="dxa"/>
          </w:tcPr>
          <w:p w14:paraId="71ECBFD3" w14:textId="77777777" w:rsidR="000C2621" w:rsidRPr="00031B8F" w:rsidRDefault="000C2621" w:rsidP="000C2621">
            <w:pPr>
              <w:spacing w:before="100" w:beforeAutospacing="1" w:after="100" w:afterAutospacing="1"/>
              <w:jc w:val="center"/>
              <w:rPr>
                <w:rFonts w:ascii="Times New Roman" w:hAnsi="Times New Roman" w:cs="Times New Roman"/>
                <w:b/>
                <w:sz w:val="20"/>
                <w:szCs w:val="20"/>
              </w:rPr>
            </w:pPr>
          </w:p>
        </w:tc>
        <w:tc>
          <w:tcPr>
            <w:tcW w:w="2417" w:type="dxa"/>
          </w:tcPr>
          <w:p w14:paraId="2287FA4A" w14:textId="77777777" w:rsidR="000C2621" w:rsidRPr="00031B8F" w:rsidRDefault="000C2621" w:rsidP="000C2621">
            <w:pPr>
              <w:spacing w:before="100" w:beforeAutospacing="1" w:after="100" w:afterAutospacing="1"/>
              <w:rPr>
                <w:rFonts w:ascii="Times New Roman" w:hAnsi="Times New Roman" w:cs="Times New Roman"/>
                <w:sz w:val="20"/>
                <w:szCs w:val="20"/>
              </w:rPr>
            </w:pPr>
            <w:r w:rsidRPr="00031B8F">
              <w:rPr>
                <w:rFonts w:ascii="Times New Roman" w:hAnsi="Times New Roman" w:cs="Times New Roman"/>
                <w:sz w:val="20"/>
                <w:szCs w:val="20"/>
              </w:rPr>
              <w:t>Bāzes izdevumi</w:t>
            </w:r>
          </w:p>
        </w:tc>
        <w:tc>
          <w:tcPr>
            <w:tcW w:w="1646" w:type="dxa"/>
          </w:tcPr>
          <w:p w14:paraId="5599AD71" w14:textId="5149DE90" w:rsidR="000C2621" w:rsidRPr="00031B8F" w:rsidRDefault="000C2621" w:rsidP="000C2621">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0</w:t>
            </w:r>
          </w:p>
        </w:tc>
        <w:tc>
          <w:tcPr>
            <w:tcW w:w="1810" w:type="dxa"/>
          </w:tcPr>
          <w:p w14:paraId="039FA99D" w14:textId="19EC1F18" w:rsidR="000C2621" w:rsidRPr="00031B8F" w:rsidRDefault="000C2621" w:rsidP="000C2621">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0</w:t>
            </w:r>
          </w:p>
        </w:tc>
        <w:tc>
          <w:tcPr>
            <w:tcW w:w="1748" w:type="dxa"/>
          </w:tcPr>
          <w:p w14:paraId="1F3A8C2F" w14:textId="4E474769" w:rsidR="000C2621" w:rsidRPr="00031B8F" w:rsidRDefault="000C2621" w:rsidP="000C2621">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0</w:t>
            </w:r>
          </w:p>
        </w:tc>
        <w:tc>
          <w:tcPr>
            <w:tcW w:w="1811" w:type="dxa"/>
          </w:tcPr>
          <w:p w14:paraId="242097A1" w14:textId="1F8B6974" w:rsidR="000C2621" w:rsidRPr="00031B8F" w:rsidRDefault="000C2621" w:rsidP="000C2621">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0</w:t>
            </w:r>
          </w:p>
        </w:tc>
        <w:tc>
          <w:tcPr>
            <w:tcW w:w="1646" w:type="dxa"/>
          </w:tcPr>
          <w:p w14:paraId="1165C9F1" w14:textId="4259469B" w:rsidR="000C2621" w:rsidRPr="00031B8F" w:rsidRDefault="000C2621" w:rsidP="000C2621">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0</w:t>
            </w:r>
          </w:p>
        </w:tc>
        <w:tc>
          <w:tcPr>
            <w:tcW w:w="1873" w:type="dxa"/>
          </w:tcPr>
          <w:p w14:paraId="0900DCD9" w14:textId="75F67C60" w:rsidR="000C2621" w:rsidRPr="00031B8F" w:rsidRDefault="000C2621" w:rsidP="000C2621">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0</w:t>
            </w:r>
          </w:p>
        </w:tc>
      </w:tr>
      <w:tr w:rsidR="000C2621" w14:paraId="68D76BDF" w14:textId="77777777" w:rsidTr="00E37538">
        <w:tc>
          <w:tcPr>
            <w:tcW w:w="884" w:type="dxa"/>
          </w:tcPr>
          <w:p w14:paraId="0AC0676D" w14:textId="77777777" w:rsidR="000C2621" w:rsidRPr="00031B8F" w:rsidRDefault="000C2621" w:rsidP="000C2621">
            <w:pPr>
              <w:spacing w:before="100" w:beforeAutospacing="1" w:after="100" w:afterAutospacing="1"/>
              <w:jc w:val="center"/>
              <w:rPr>
                <w:rFonts w:ascii="Times New Roman" w:hAnsi="Times New Roman" w:cs="Times New Roman"/>
                <w:b/>
                <w:sz w:val="20"/>
                <w:szCs w:val="20"/>
              </w:rPr>
            </w:pPr>
          </w:p>
        </w:tc>
        <w:tc>
          <w:tcPr>
            <w:tcW w:w="2417" w:type="dxa"/>
          </w:tcPr>
          <w:p w14:paraId="124C6431" w14:textId="77777777" w:rsidR="000C2621" w:rsidRPr="00395003" w:rsidRDefault="000C2621" w:rsidP="000C2621">
            <w:pPr>
              <w:spacing w:before="100" w:beforeAutospacing="1" w:after="100" w:afterAutospacing="1"/>
              <w:rPr>
                <w:rFonts w:ascii="Times New Roman" w:hAnsi="Times New Roman" w:cs="Times New Roman"/>
                <w:b/>
                <w:sz w:val="20"/>
                <w:szCs w:val="20"/>
              </w:rPr>
            </w:pPr>
            <w:bookmarkStart w:id="0" w:name="_GoBack"/>
            <w:r w:rsidRPr="00395003">
              <w:rPr>
                <w:rFonts w:ascii="Times New Roman" w:hAnsi="Times New Roman" w:cs="Times New Roman"/>
                <w:b/>
                <w:sz w:val="20"/>
                <w:szCs w:val="20"/>
              </w:rPr>
              <w:t>Papildu nepieciešams</w:t>
            </w:r>
            <w:bookmarkEnd w:id="0"/>
          </w:p>
        </w:tc>
        <w:tc>
          <w:tcPr>
            <w:tcW w:w="1646" w:type="dxa"/>
          </w:tcPr>
          <w:p w14:paraId="17AC757F" w14:textId="7FDB3697" w:rsidR="000C2621" w:rsidRPr="00031B8F" w:rsidRDefault="000C2621" w:rsidP="000C2621">
            <w:pPr>
              <w:spacing w:before="100" w:beforeAutospacing="1" w:after="100" w:afterAutospacing="1"/>
              <w:jc w:val="center"/>
              <w:rPr>
                <w:rFonts w:ascii="Times New Roman" w:hAnsi="Times New Roman" w:cs="Times New Roman"/>
                <w:b/>
                <w:sz w:val="20"/>
                <w:szCs w:val="20"/>
              </w:rPr>
            </w:pPr>
            <w:r w:rsidRPr="00031B8F">
              <w:rPr>
                <w:rFonts w:ascii="Times New Roman" w:hAnsi="Times New Roman" w:cs="Times New Roman"/>
                <w:b/>
                <w:sz w:val="20"/>
                <w:szCs w:val="20"/>
              </w:rPr>
              <w:t>73 869</w:t>
            </w:r>
          </w:p>
        </w:tc>
        <w:tc>
          <w:tcPr>
            <w:tcW w:w="1810" w:type="dxa"/>
          </w:tcPr>
          <w:p w14:paraId="4E24421F" w14:textId="17CA2D3B" w:rsidR="000C2621" w:rsidRPr="00031B8F" w:rsidRDefault="000C2621" w:rsidP="000C2621">
            <w:pPr>
              <w:spacing w:before="100" w:beforeAutospacing="1" w:after="100" w:afterAutospacing="1"/>
              <w:jc w:val="center"/>
              <w:rPr>
                <w:rFonts w:ascii="Times New Roman" w:hAnsi="Times New Roman" w:cs="Times New Roman"/>
                <w:b/>
                <w:sz w:val="20"/>
                <w:szCs w:val="20"/>
              </w:rPr>
            </w:pPr>
            <w:r w:rsidRPr="00031B8F">
              <w:rPr>
                <w:rFonts w:ascii="Times New Roman" w:hAnsi="Times New Roman" w:cs="Times New Roman"/>
                <w:b/>
                <w:sz w:val="20"/>
                <w:szCs w:val="20"/>
              </w:rPr>
              <w:t>778 620</w:t>
            </w:r>
          </w:p>
        </w:tc>
        <w:tc>
          <w:tcPr>
            <w:tcW w:w="1748" w:type="dxa"/>
          </w:tcPr>
          <w:p w14:paraId="60096B33" w14:textId="6F35EE3A" w:rsidR="000C2621" w:rsidRPr="00031B8F" w:rsidRDefault="000C2621" w:rsidP="000C2621">
            <w:pPr>
              <w:spacing w:before="100" w:beforeAutospacing="1" w:after="100" w:afterAutospacing="1"/>
              <w:jc w:val="center"/>
              <w:rPr>
                <w:rFonts w:ascii="Times New Roman" w:hAnsi="Times New Roman" w:cs="Times New Roman"/>
                <w:b/>
                <w:sz w:val="20"/>
                <w:szCs w:val="20"/>
              </w:rPr>
            </w:pPr>
            <w:r w:rsidRPr="00031B8F">
              <w:rPr>
                <w:rFonts w:ascii="Times New Roman" w:hAnsi="Times New Roman" w:cs="Times New Roman"/>
                <w:b/>
                <w:sz w:val="20"/>
                <w:szCs w:val="20"/>
              </w:rPr>
              <w:t>1 356 525</w:t>
            </w:r>
          </w:p>
        </w:tc>
        <w:tc>
          <w:tcPr>
            <w:tcW w:w="1811" w:type="dxa"/>
          </w:tcPr>
          <w:p w14:paraId="64627411" w14:textId="36C58ECC" w:rsidR="000C2621" w:rsidRPr="00031B8F" w:rsidRDefault="000C2621" w:rsidP="000C2621">
            <w:pPr>
              <w:spacing w:before="100" w:beforeAutospacing="1" w:after="100" w:afterAutospacing="1"/>
              <w:jc w:val="center"/>
              <w:rPr>
                <w:rFonts w:ascii="Times New Roman" w:hAnsi="Times New Roman" w:cs="Times New Roman"/>
                <w:b/>
                <w:sz w:val="20"/>
                <w:szCs w:val="20"/>
              </w:rPr>
            </w:pPr>
            <w:r w:rsidRPr="00031B8F">
              <w:rPr>
                <w:rFonts w:ascii="Times New Roman" w:hAnsi="Times New Roman" w:cs="Times New Roman"/>
                <w:b/>
                <w:sz w:val="20"/>
                <w:szCs w:val="20"/>
              </w:rPr>
              <w:t>1 577 765</w:t>
            </w:r>
          </w:p>
        </w:tc>
        <w:tc>
          <w:tcPr>
            <w:tcW w:w="1646" w:type="dxa"/>
          </w:tcPr>
          <w:p w14:paraId="300BA9A3" w14:textId="78D48B80" w:rsidR="000C2621" w:rsidRPr="00031B8F" w:rsidRDefault="000C2621" w:rsidP="000C2621">
            <w:pPr>
              <w:spacing w:before="100" w:beforeAutospacing="1" w:after="100" w:afterAutospacing="1"/>
              <w:jc w:val="center"/>
              <w:rPr>
                <w:rFonts w:ascii="Times New Roman" w:hAnsi="Times New Roman" w:cs="Times New Roman"/>
                <w:b/>
                <w:sz w:val="20"/>
                <w:szCs w:val="20"/>
              </w:rPr>
            </w:pPr>
            <w:r w:rsidRPr="00031B8F">
              <w:rPr>
                <w:rFonts w:ascii="Times New Roman" w:hAnsi="Times New Roman" w:cs="Times New Roman"/>
                <w:b/>
                <w:sz w:val="20"/>
                <w:szCs w:val="20"/>
              </w:rPr>
              <w:t>1 811 291</w:t>
            </w:r>
          </w:p>
        </w:tc>
        <w:tc>
          <w:tcPr>
            <w:tcW w:w="1873" w:type="dxa"/>
          </w:tcPr>
          <w:p w14:paraId="4A77968D" w14:textId="00414C00" w:rsidR="000C2621" w:rsidRPr="00031B8F" w:rsidRDefault="000C2621" w:rsidP="000C2621">
            <w:pPr>
              <w:spacing w:before="100" w:beforeAutospacing="1" w:after="100" w:afterAutospacing="1"/>
              <w:jc w:val="center"/>
              <w:rPr>
                <w:rFonts w:ascii="Times New Roman" w:hAnsi="Times New Roman" w:cs="Times New Roman"/>
                <w:b/>
                <w:sz w:val="20"/>
                <w:szCs w:val="20"/>
              </w:rPr>
            </w:pPr>
            <w:r w:rsidRPr="00031B8F">
              <w:rPr>
                <w:rFonts w:ascii="Times New Roman" w:hAnsi="Times New Roman" w:cs="Times New Roman"/>
                <w:b/>
                <w:sz w:val="20"/>
                <w:szCs w:val="20"/>
              </w:rPr>
              <w:t>2 063 817</w:t>
            </w:r>
          </w:p>
        </w:tc>
      </w:tr>
      <w:tr w:rsidR="000C2621" w14:paraId="205D06CE" w14:textId="77777777" w:rsidTr="00E37538">
        <w:tc>
          <w:tcPr>
            <w:tcW w:w="884" w:type="dxa"/>
          </w:tcPr>
          <w:p w14:paraId="0E45DB28" w14:textId="77777777" w:rsidR="000C2621" w:rsidRPr="00031B8F" w:rsidRDefault="000C2621" w:rsidP="000C2621">
            <w:pPr>
              <w:spacing w:before="100" w:beforeAutospacing="1" w:after="100" w:afterAutospacing="1"/>
              <w:jc w:val="center"/>
              <w:rPr>
                <w:rFonts w:ascii="Times New Roman" w:hAnsi="Times New Roman" w:cs="Times New Roman"/>
                <w:b/>
                <w:sz w:val="20"/>
                <w:szCs w:val="20"/>
              </w:rPr>
            </w:pPr>
          </w:p>
        </w:tc>
        <w:tc>
          <w:tcPr>
            <w:tcW w:w="2417" w:type="dxa"/>
          </w:tcPr>
          <w:p w14:paraId="28F548A7" w14:textId="2B5EAAC9" w:rsidR="000C2621" w:rsidRPr="00031B8F" w:rsidRDefault="000C2621" w:rsidP="000C2621">
            <w:pPr>
              <w:spacing w:before="100" w:beforeAutospacing="1" w:after="100" w:afterAutospacing="1"/>
              <w:rPr>
                <w:rFonts w:ascii="Times New Roman" w:hAnsi="Times New Roman" w:cs="Times New Roman"/>
                <w:sz w:val="20"/>
                <w:szCs w:val="20"/>
              </w:rPr>
            </w:pPr>
            <w:r w:rsidRPr="00031B8F">
              <w:rPr>
                <w:rFonts w:ascii="Times New Roman" w:hAnsi="Times New Roman" w:cs="Times New Roman"/>
                <w:sz w:val="20"/>
                <w:szCs w:val="20"/>
              </w:rPr>
              <w:t>tai skaitā</w:t>
            </w:r>
            <w:r w:rsidRPr="00031B8F">
              <w:rPr>
                <w:rStyle w:val="FootnoteReference"/>
                <w:rFonts w:ascii="Times New Roman" w:hAnsi="Times New Roman" w:cs="Times New Roman"/>
                <w:sz w:val="20"/>
                <w:szCs w:val="20"/>
              </w:rPr>
              <w:footnoteReference w:id="2"/>
            </w:r>
            <w:r w:rsidRPr="00031B8F">
              <w:rPr>
                <w:rFonts w:ascii="Times New Roman" w:hAnsi="Times New Roman" w:cs="Times New Roman"/>
                <w:sz w:val="20"/>
                <w:szCs w:val="20"/>
              </w:rPr>
              <w:t>:</w:t>
            </w:r>
          </w:p>
        </w:tc>
        <w:tc>
          <w:tcPr>
            <w:tcW w:w="1646" w:type="dxa"/>
          </w:tcPr>
          <w:p w14:paraId="64F0EE35" w14:textId="77777777" w:rsidR="000C2621" w:rsidRPr="00031B8F" w:rsidRDefault="000C2621" w:rsidP="000C2621">
            <w:pPr>
              <w:spacing w:before="100" w:beforeAutospacing="1" w:after="100" w:afterAutospacing="1"/>
              <w:jc w:val="center"/>
              <w:rPr>
                <w:rFonts w:ascii="Times New Roman" w:hAnsi="Times New Roman" w:cs="Times New Roman"/>
                <w:b/>
                <w:sz w:val="20"/>
                <w:szCs w:val="20"/>
              </w:rPr>
            </w:pPr>
          </w:p>
        </w:tc>
        <w:tc>
          <w:tcPr>
            <w:tcW w:w="1810" w:type="dxa"/>
          </w:tcPr>
          <w:p w14:paraId="09EF424C" w14:textId="77777777" w:rsidR="000C2621" w:rsidRPr="00031B8F" w:rsidRDefault="000C2621" w:rsidP="000C2621">
            <w:pPr>
              <w:spacing w:before="100" w:beforeAutospacing="1" w:after="100" w:afterAutospacing="1"/>
              <w:jc w:val="center"/>
              <w:rPr>
                <w:rFonts w:ascii="Times New Roman" w:hAnsi="Times New Roman" w:cs="Times New Roman"/>
                <w:b/>
                <w:sz w:val="20"/>
                <w:szCs w:val="20"/>
              </w:rPr>
            </w:pPr>
          </w:p>
        </w:tc>
        <w:tc>
          <w:tcPr>
            <w:tcW w:w="1748" w:type="dxa"/>
          </w:tcPr>
          <w:p w14:paraId="3ACF0552" w14:textId="77777777" w:rsidR="000C2621" w:rsidRPr="00031B8F" w:rsidRDefault="000C2621" w:rsidP="000C2621">
            <w:pPr>
              <w:spacing w:before="100" w:beforeAutospacing="1" w:after="100" w:afterAutospacing="1"/>
              <w:jc w:val="center"/>
              <w:rPr>
                <w:rFonts w:ascii="Times New Roman" w:hAnsi="Times New Roman" w:cs="Times New Roman"/>
                <w:b/>
                <w:sz w:val="20"/>
                <w:szCs w:val="20"/>
              </w:rPr>
            </w:pPr>
          </w:p>
        </w:tc>
        <w:tc>
          <w:tcPr>
            <w:tcW w:w="1811" w:type="dxa"/>
          </w:tcPr>
          <w:p w14:paraId="330BFEF8" w14:textId="77777777" w:rsidR="000C2621" w:rsidRPr="00031B8F" w:rsidRDefault="000C2621" w:rsidP="000C2621">
            <w:pPr>
              <w:spacing w:before="100" w:beforeAutospacing="1" w:after="100" w:afterAutospacing="1"/>
              <w:jc w:val="center"/>
              <w:rPr>
                <w:rFonts w:ascii="Times New Roman" w:hAnsi="Times New Roman" w:cs="Times New Roman"/>
                <w:b/>
                <w:sz w:val="20"/>
                <w:szCs w:val="20"/>
              </w:rPr>
            </w:pPr>
          </w:p>
        </w:tc>
        <w:tc>
          <w:tcPr>
            <w:tcW w:w="1646" w:type="dxa"/>
          </w:tcPr>
          <w:p w14:paraId="6E414450" w14:textId="77777777" w:rsidR="000C2621" w:rsidRPr="00031B8F" w:rsidRDefault="000C2621" w:rsidP="000C2621">
            <w:pPr>
              <w:spacing w:before="100" w:beforeAutospacing="1" w:after="100" w:afterAutospacing="1"/>
              <w:jc w:val="center"/>
              <w:rPr>
                <w:rFonts w:ascii="Times New Roman" w:hAnsi="Times New Roman" w:cs="Times New Roman"/>
                <w:b/>
                <w:sz w:val="20"/>
                <w:szCs w:val="20"/>
              </w:rPr>
            </w:pPr>
          </w:p>
        </w:tc>
        <w:tc>
          <w:tcPr>
            <w:tcW w:w="1873" w:type="dxa"/>
          </w:tcPr>
          <w:p w14:paraId="58E69132" w14:textId="77777777" w:rsidR="000C2621" w:rsidRPr="00031B8F" w:rsidRDefault="000C2621" w:rsidP="000C2621">
            <w:pPr>
              <w:spacing w:before="100" w:beforeAutospacing="1" w:after="100" w:afterAutospacing="1"/>
              <w:jc w:val="center"/>
              <w:rPr>
                <w:rFonts w:ascii="Times New Roman" w:hAnsi="Times New Roman" w:cs="Times New Roman"/>
                <w:b/>
                <w:sz w:val="20"/>
                <w:szCs w:val="20"/>
              </w:rPr>
            </w:pPr>
          </w:p>
        </w:tc>
      </w:tr>
      <w:tr w:rsidR="000C2621" w14:paraId="66225EC3" w14:textId="77777777" w:rsidTr="00E37538">
        <w:tc>
          <w:tcPr>
            <w:tcW w:w="884" w:type="dxa"/>
          </w:tcPr>
          <w:p w14:paraId="755E4BA6" w14:textId="77777777" w:rsidR="000C2621" w:rsidRPr="00031B8F" w:rsidRDefault="000C2621" w:rsidP="000C2621">
            <w:pPr>
              <w:spacing w:before="100" w:beforeAutospacing="1" w:after="100" w:afterAutospacing="1"/>
              <w:jc w:val="center"/>
              <w:rPr>
                <w:rFonts w:ascii="Times New Roman" w:hAnsi="Times New Roman" w:cs="Times New Roman"/>
                <w:b/>
                <w:sz w:val="20"/>
                <w:szCs w:val="20"/>
              </w:rPr>
            </w:pPr>
          </w:p>
        </w:tc>
        <w:tc>
          <w:tcPr>
            <w:tcW w:w="2417" w:type="dxa"/>
          </w:tcPr>
          <w:p w14:paraId="3D8925CD" w14:textId="66AE9E25" w:rsidR="000C2621" w:rsidRPr="00031B8F" w:rsidRDefault="000C2621" w:rsidP="000C2621">
            <w:pPr>
              <w:spacing w:before="100" w:beforeAutospacing="1" w:after="100" w:afterAutospacing="1"/>
              <w:rPr>
                <w:rFonts w:ascii="Times New Roman" w:hAnsi="Times New Roman" w:cs="Times New Roman"/>
                <w:sz w:val="20"/>
                <w:szCs w:val="20"/>
              </w:rPr>
            </w:pPr>
            <w:r w:rsidRPr="00031B8F">
              <w:rPr>
                <w:rFonts w:ascii="Times New Roman" w:hAnsi="Times New Roman" w:cs="Times New Roman"/>
                <w:sz w:val="20"/>
                <w:szCs w:val="20"/>
              </w:rPr>
              <w:t>IEM budžeta apakšprogramma 06.01.00 “Valsts policija”</w:t>
            </w:r>
          </w:p>
        </w:tc>
        <w:tc>
          <w:tcPr>
            <w:tcW w:w="1646" w:type="dxa"/>
          </w:tcPr>
          <w:p w14:paraId="517C051C" w14:textId="498077B9" w:rsidR="000C2621" w:rsidRPr="00031B8F" w:rsidRDefault="000C2621" w:rsidP="000C2621">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47 465</w:t>
            </w:r>
          </w:p>
        </w:tc>
        <w:tc>
          <w:tcPr>
            <w:tcW w:w="1810" w:type="dxa"/>
          </w:tcPr>
          <w:p w14:paraId="1DDCE2A2" w14:textId="17238D8B" w:rsidR="000C2621" w:rsidRPr="00031B8F" w:rsidRDefault="000C2621" w:rsidP="000C2621">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671 683</w:t>
            </w:r>
          </w:p>
        </w:tc>
        <w:tc>
          <w:tcPr>
            <w:tcW w:w="1748" w:type="dxa"/>
          </w:tcPr>
          <w:p w14:paraId="3DEF2410" w14:textId="62AB2914" w:rsidR="000C2621" w:rsidRPr="00031B8F" w:rsidRDefault="000C2621" w:rsidP="000C2621">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1 231 766</w:t>
            </w:r>
          </w:p>
        </w:tc>
        <w:tc>
          <w:tcPr>
            <w:tcW w:w="1811" w:type="dxa"/>
          </w:tcPr>
          <w:p w14:paraId="1A475108" w14:textId="4655B422" w:rsidR="000C2621" w:rsidRPr="00031B8F" w:rsidRDefault="000C2621" w:rsidP="000C2621">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1 400 239</w:t>
            </w:r>
          </w:p>
        </w:tc>
        <w:tc>
          <w:tcPr>
            <w:tcW w:w="1646" w:type="dxa"/>
          </w:tcPr>
          <w:p w14:paraId="3CFC63DE" w14:textId="0BCBEB41" w:rsidR="000C2621" w:rsidRPr="00031B8F" w:rsidRDefault="000C2621" w:rsidP="000C2621">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1 478 327</w:t>
            </w:r>
          </w:p>
        </w:tc>
        <w:tc>
          <w:tcPr>
            <w:tcW w:w="1873" w:type="dxa"/>
          </w:tcPr>
          <w:p w14:paraId="39900BD3" w14:textId="4DAECCCB" w:rsidR="000C2621" w:rsidRPr="00031B8F" w:rsidRDefault="000C2621" w:rsidP="000C2621">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1 560 315</w:t>
            </w:r>
          </w:p>
        </w:tc>
      </w:tr>
      <w:tr w:rsidR="000C2621" w14:paraId="4A141034" w14:textId="77777777" w:rsidTr="00E37538">
        <w:tc>
          <w:tcPr>
            <w:tcW w:w="884" w:type="dxa"/>
          </w:tcPr>
          <w:p w14:paraId="36CACFDB" w14:textId="77777777" w:rsidR="000C2621" w:rsidRPr="00031B8F" w:rsidRDefault="000C2621" w:rsidP="000C2621">
            <w:pPr>
              <w:spacing w:before="100" w:beforeAutospacing="1" w:after="100" w:afterAutospacing="1"/>
              <w:jc w:val="center"/>
              <w:rPr>
                <w:rFonts w:ascii="Times New Roman" w:hAnsi="Times New Roman" w:cs="Times New Roman"/>
                <w:b/>
                <w:sz w:val="20"/>
                <w:szCs w:val="20"/>
              </w:rPr>
            </w:pPr>
          </w:p>
        </w:tc>
        <w:tc>
          <w:tcPr>
            <w:tcW w:w="2417" w:type="dxa"/>
          </w:tcPr>
          <w:p w14:paraId="1D94DFAC" w14:textId="74F57A02" w:rsidR="000C2621" w:rsidRPr="00031B8F" w:rsidRDefault="000C2621" w:rsidP="000C2621">
            <w:pPr>
              <w:spacing w:before="100" w:beforeAutospacing="1" w:after="100" w:afterAutospacing="1"/>
              <w:rPr>
                <w:rFonts w:ascii="Times New Roman" w:hAnsi="Times New Roman" w:cs="Times New Roman"/>
                <w:sz w:val="20"/>
                <w:szCs w:val="20"/>
              </w:rPr>
            </w:pPr>
            <w:r w:rsidRPr="00031B8F">
              <w:rPr>
                <w:rFonts w:ascii="Times New Roman" w:hAnsi="Times New Roman" w:cs="Times New Roman"/>
                <w:sz w:val="20"/>
                <w:szCs w:val="20"/>
              </w:rPr>
              <w:t>Attiecīgās KNAB, NMP, IDB budžeta programmas-kopā</w:t>
            </w:r>
          </w:p>
        </w:tc>
        <w:tc>
          <w:tcPr>
            <w:tcW w:w="1646" w:type="dxa"/>
          </w:tcPr>
          <w:p w14:paraId="73559E86" w14:textId="607DC0A2" w:rsidR="000C2621" w:rsidRPr="00031B8F" w:rsidRDefault="000C2621" w:rsidP="000C2621">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26 404</w:t>
            </w:r>
          </w:p>
        </w:tc>
        <w:tc>
          <w:tcPr>
            <w:tcW w:w="1810" w:type="dxa"/>
          </w:tcPr>
          <w:p w14:paraId="36AF811A" w14:textId="49F9C372" w:rsidR="000C2621" w:rsidRPr="00031B8F" w:rsidRDefault="000C2621" w:rsidP="000C2621">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106 937</w:t>
            </w:r>
          </w:p>
        </w:tc>
        <w:tc>
          <w:tcPr>
            <w:tcW w:w="1748" w:type="dxa"/>
          </w:tcPr>
          <w:p w14:paraId="05F89731" w14:textId="5B53C6DF" w:rsidR="000C2621" w:rsidRPr="00031B8F" w:rsidRDefault="000C2621" w:rsidP="000C2621">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124 759</w:t>
            </w:r>
          </w:p>
        </w:tc>
        <w:tc>
          <w:tcPr>
            <w:tcW w:w="1811" w:type="dxa"/>
          </w:tcPr>
          <w:p w14:paraId="2CCCF6FD" w14:textId="60EC4422" w:rsidR="000C2621" w:rsidRPr="00031B8F" w:rsidRDefault="000C2621" w:rsidP="000C2621">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177 526</w:t>
            </w:r>
          </w:p>
        </w:tc>
        <w:tc>
          <w:tcPr>
            <w:tcW w:w="1646" w:type="dxa"/>
          </w:tcPr>
          <w:p w14:paraId="4E2C06A0" w14:textId="290CC8BF" w:rsidR="000C2621" w:rsidRPr="00031B8F" w:rsidRDefault="000C2621" w:rsidP="000C2621">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332 964</w:t>
            </w:r>
          </w:p>
        </w:tc>
        <w:tc>
          <w:tcPr>
            <w:tcW w:w="1873" w:type="dxa"/>
          </w:tcPr>
          <w:p w14:paraId="0A07033E" w14:textId="45F378E3" w:rsidR="000C2621" w:rsidRPr="00031B8F" w:rsidRDefault="000C2621" w:rsidP="000C2621">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503 502</w:t>
            </w:r>
          </w:p>
        </w:tc>
      </w:tr>
    </w:tbl>
    <w:p w14:paraId="543B468A" w14:textId="5812C5C2" w:rsidR="003A6C1E" w:rsidRPr="00A47858" w:rsidRDefault="00A47858" w:rsidP="00A47858">
      <w:pPr>
        <w:spacing w:after="0" w:line="240" w:lineRule="auto"/>
        <w:ind w:left="567"/>
        <w:jc w:val="center"/>
        <w:rPr>
          <w:rFonts w:ascii="Times New Roman" w:hAnsi="Times New Roman" w:cs="Times New Roman"/>
        </w:rPr>
      </w:pPr>
      <w:r>
        <w:rPr>
          <w:rFonts w:ascii="Times New Roman" w:hAnsi="Times New Roman" w:cs="Times New Roman"/>
          <w:b/>
          <w:sz w:val="28"/>
          <w:szCs w:val="28"/>
        </w:rPr>
        <w:t>*</w:t>
      </w:r>
      <w:r w:rsidRPr="00A47858">
        <w:rPr>
          <w:rFonts w:ascii="Times New Roman" w:hAnsi="Times New Roman" w:cs="Times New Roman"/>
        </w:rPr>
        <w:t>skatīt skaidrojumu pie 1.pielikuma II sadaļas 3.tabulas</w:t>
      </w:r>
    </w:p>
    <w:p w14:paraId="2B053C44" w14:textId="77777777" w:rsidR="00AF7D7B" w:rsidRDefault="00AF7D7B" w:rsidP="00A31C7E">
      <w:pPr>
        <w:spacing w:after="0" w:line="240" w:lineRule="auto"/>
        <w:ind w:left="567"/>
        <w:jc w:val="center"/>
        <w:rPr>
          <w:rFonts w:ascii="Times New Roman" w:hAnsi="Times New Roman"/>
          <w:b/>
          <w:sz w:val="24"/>
          <w:szCs w:val="24"/>
        </w:rPr>
      </w:pPr>
    </w:p>
    <w:p w14:paraId="2B52433F" w14:textId="77777777" w:rsidR="00107F0E" w:rsidRDefault="00B76DAF" w:rsidP="00107F0E">
      <w:pPr>
        <w:spacing w:before="100" w:beforeAutospacing="1" w:after="100" w:afterAutospacing="1"/>
        <w:ind w:firstLine="567"/>
        <w:jc w:val="center"/>
        <w:rPr>
          <w:rFonts w:ascii="Times New Roman" w:hAnsi="Times New Roman" w:cs="Times New Roman"/>
          <w:b/>
          <w:sz w:val="28"/>
          <w:szCs w:val="28"/>
        </w:rPr>
      </w:pPr>
      <w:r>
        <w:rPr>
          <w:rFonts w:ascii="Times New Roman" w:hAnsi="Times New Roman" w:cs="Times New Roman"/>
          <w:b/>
          <w:sz w:val="28"/>
          <w:szCs w:val="28"/>
        </w:rPr>
        <w:t>PAMATOJUMS</w:t>
      </w:r>
    </w:p>
    <w:tbl>
      <w:tblPr>
        <w:tblStyle w:val="TableGrid"/>
        <w:tblW w:w="0" w:type="auto"/>
        <w:tblLayout w:type="fixed"/>
        <w:tblLook w:val="04A0" w:firstRow="1" w:lastRow="0" w:firstColumn="1" w:lastColumn="0" w:noHBand="0" w:noVBand="1"/>
      </w:tblPr>
      <w:tblGrid>
        <w:gridCol w:w="704"/>
        <w:gridCol w:w="4324"/>
        <w:gridCol w:w="9226"/>
      </w:tblGrid>
      <w:tr w:rsidR="00B76DAF" w14:paraId="3C50C95C" w14:textId="77777777" w:rsidTr="006429E8">
        <w:tc>
          <w:tcPr>
            <w:tcW w:w="704" w:type="dxa"/>
          </w:tcPr>
          <w:p w14:paraId="0DEA9DAF" w14:textId="77777777" w:rsidR="00B76DAF" w:rsidRPr="00252FD0" w:rsidRDefault="00B76DAF" w:rsidP="00107F0E">
            <w:pPr>
              <w:spacing w:before="100" w:beforeAutospacing="1" w:after="100" w:afterAutospacing="1"/>
              <w:jc w:val="center"/>
              <w:rPr>
                <w:rFonts w:ascii="Times New Roman" w:hAnsi="Times New Roman" w:cs="Times New Roman"/>
                <w:b/>
                <w:sz w:val="20"/>
                <w:szCs w:val="20"/>
              </w:rPr>
            </w:pPr>
            <w:proofErr w:type="spellStart"/>
            <w:r w:rsidRPr="00252FD0">
              <w:rPr>
                <w:rFonts w:ascii="Times New Roman" w:hAnsi="Times New Roman" w:cs="Times New Roman"/>
                <w:b/>
                <w:sz w:val="20"/>
                <w:szCs w:val="20"/>
              </w:rPr>
              <w:t>Nr.p.k</w:t>
            </w:r>
            <w:proofErr w:type="spellEnd"/>
            <w:r w:rsidRPr="00252FD0">
              <w:rPr>
                <w:rFonts w:ascii="Times New Roman" w:hAnsi="Times New Roman" w:cs="Times New Roman"/>
                <w:b/>
                <w:sz w:val="20"/>
                <w:szCs w:val="20"/>
              </w:rPr>
              <w:t>.</w:t>
            </w:r>
          </w:p>
        </w:tc>
        <w:tc>
          <w:tcPr>
            <w:tcW w:w="4324" w:type="dxa"/>
          </w:tcPr>
          <w:p w14:paraId="7CAFF539" w14:textId="77777777" w:rsidR="00B76DAF" w:rsidRPr="00252FD0" w:rsidRDefault="00B76DAF" w:rsidP="00606B78">
            <w:pPr>
              <w:spacing w:before="100" w:beforeAutospacing="1" w:after="100" w:afterAutospacing="1"/>
              <w:jc w:val="center"/>
              <w:rPr>
                <w:rFonts w:ascii="Times New Roman" w:hAnsi="Times New Roman" w:cs="Times New Roman"/>
                <w:b/>
                <w:sz w:val="20"/>
                <w:szCs w:val="20"/>
              </w:rPr>
            </w:pPr>
            <w:r w:rsidRPr="00252FD0">
              <w:rPr>
                <w:rFonts w:ascii="Times New Roman" w:hAnsi="Times New Roman" w:cs="Times New Roman"/>
                <w:b/>
                <w:sz w:val="20"/>
                <w:szCs w:val="20"/>
              </w:rPr>
              <w:t>Normatīvais akts</w:t>
            </w:r>
            <w:r w:rsidR="00606B78" w:rsidRPr="00252FD0">
              <w:rPr>
                <w:rFonts w:ascii="Times New Roman" w:hAnsi="Times New Roman" w:cs="Times New Roman"/>
                <w:b/>
                <w:sz w:val="20"/>
                <w:szCs w:val="20"/>
              </w:rPr>
              <w:t>/citi nosacījumi</w:t>
            </w:r>
          </w:p>
        </w:tc>
        <w:tc>
          <w:tcPr>
            <w:tcW w:w="9226" w:type="dxa"/>
          </w:tcPr>
          <w:p w14:paraId="055F83D2" w14:textId="77777777" w:rsidR="00B76DAF" w:rsidRPr="00252FD0" w:rsidRDefault="00B76DAF" w:rsidP="00B76DAF">
            <w:pPr>
              <w:spacing w:before="100" w:beforeAutospacing="1" w:after="100" w:afterAutospacing="1"/>
              <w:jc w:val="center"/>
              <w:rPr>
                <w:rFonts w:ascii="Times New Roman" w:hAnsi="Times New Roman" w:cs="Times New Roman"/>
                <w:b/>
                <w:sz w:val="20"/>
                <w:szCs w:val="20"/>
              </w:rPr>
            </w:pPr>
            <w:r w:rsidRPr="00252FD0">
              <w:rPr>
                <w:rFonts w:ascii="Times New Roman" w:hAnsi="Times New Roman" w:cs="Times New Roman"/>
                <w:b/>
                <w:sz w:val="20"/>
                <w:szCs w:val="20"/>
              </w:rPr>
              <w:t>Piemērotais regulējums</w:t>
            </w:r>
            <w:r w:rsidR="002959FF" w:rsidRPr="00252FD0">
              <w:rPr>
                <w:rFonts w:ascii="Times New Roman" w:hAnsi="Times New Roman" w:cs="Times New Roman"/>
                <w:b/>
                <w:sz w:val="20"/>
                <w:szCs w:val="20"/>
              </w:rPr>
              <w:t>, pieņēmumi, aprēķini</w:t>
            </w:r>
          </w:p>
        </w:tc>
      </w:tr>
      <w:tr w:rsidR="0041234F" w14:paraId="3E6A4C30" w14:textId="77777777" w:rsidTr="006429E8">
        <w:tc>
          <w:tcPr>
            <w:tcW w:w="704" w:type="dxa"/>
          </w:tcPr>
          <w:p w14:paraId="02499F80" w14:textId="5EC36F5E" w:rsidR="0041234F" w:rsidRPr="00252FD0" w:rsidRDefault="00252FD0" w:rsidP="00252FD0">
            <w:pPr>
              <w:ind w:left="-108"/>
              <w:jc w:val="both"/>
              <w:rPr>
                <w:rFonts w:ascii="Times New Roman" w:hAnsi="Times New Roman" w:cs="Times New Roman"/>
                <w:b/>
                <w:sz w:val="20"/>
                <w:szCs w:val="20"/>
              </w:rPr>
            </w:pPr>
            <w:r w:rsidRPr="00252FD0">
              <w:rPr>
                <w:rFonts w:ascii="Times New Roman" w:hAnsi="Times New Roman" w:cs="Times New Roman"/>
                <w:b/>
                <w:sz w:val="20"/>
                <w:szCs w:val="20"/>
              </w:rPr>
              <w:t>1.</w:t>
            </w:r>
          </w:p>
        </w:tc>
        <w:tc>
          <w:tcPr>
            <w:tcW w:w="4324" w:type="dxa"/>
          </w:tcPr>
          <w:p w14:paraId="5D789324" w14:textId="77777777" w:rsidR="0041234F" w:rsidRPr="00252FD0" w:rsidRDefault="0041234F" w:rsidP="0041234F">
            <w:pPr>
              <w:ind w:left="-108"/>
              <w:jc w:val="both"/>
              <w:rPr>
                <w:rFonts w:ascii="Times New Roman" w:eastAsia="Times New Roman" w:hAnsi="Times New Roman" w:cs="Times New Roman"/>
                <w:sz w:val="20"/>
                <w:szCs w:val="20"/>
                <w:lang w:eastAsia="lv-LV"/>
              </w:rPr>
            </w:pPr>
            <w:r w:rsidRPr="00252FD0">
              <w:rPr>
                <w:rFonts w:ascii="Times New Roman" w:hAnsi="Times New Roman"/>
                <w:sz w:val="20"/>
                <w:szCs w:val="20"/>
              </w:rPr>
              <w:t>MK 14.07.2015. noteikumu Nr. 409 “Nodibinājuma "Akadēmiskās informācijas centrs" maksas pakalpojumu cenrādis” pielikums</w:t>
            </w:r>
          </w:p>
        </w:tc>
        <w:tc>
          <w:tcPr>
            <w:tcW w:w="9226" w:type="dxa"/>
          </w:tcPr>
          <w:p w14:paraId="75B1BB45" w14:textId="77777777" w:rsidR="0041234F" w:rsidRPr="00252FD0" w:rsidRDefault="0041234F" w:rsidP="00266506">
            <w:pPr>
              <w:pStyle w:val="tv213"/>
              <w:ind w:left="360"/>
              <w:rPr>
                <w:sz w:val="20"/>
                <w:szCs w:val="20"/>
              </w:rPr>
            </w:pPr>
            <w:r w:rsidRPr="00252FD0">
              <w:rPr>
                <w:sz w:val="20"/>
                <w:szCs w:val="20"/>
              </w:rPr>
              <w:t>Skatīt 1. un 2.atsauci</w:t>
            </w:r>
          </w:p>
        </w:tc>
      </w:tr>
      <w:tr w:rsidR="00B76DAF" w14:paraId="4D364091" w14:textId="77777777" w:rsidTr="006429E8">
        <w:tc>
          <w:tcPr>
            <w:tcW w:w="704" w:type="dxa"/>
          </w:tcPr>
          <w:p w14:paraId="0EF9ACAD" w14:textId="77777777" w:rsidR="00B76DAF" w:rsidRPr="00252FD0" w:rsidRDefault="00B76DAF" w:rsidP="006429E8">
            <w:pPr>
              <w:pStyle w:val="ListParagraph"/>
              <w:numPr>
                <w:ilvl w:val="0"/>
                <w:numId w:val="8"/>
              </w:numPr>
              <w:spacing w:before="100" w:beforeAutospacing="1" w:after="100" w:afterAutospacing="1"/>
              <w:jc w:val="center"/>
              <w:rPr>
                <w:rFonts w:ascii="Times New Roman" w:hAnsi="Times New Roman" w:cs="Times New Roman"/>
                <w:b/>
                <w:sz w:val="20"/>
                <w:szCs w:val="20"/>
              </w:rPr>
            </w:pPr>
          </w:p>
        </w:tc>
        <w:tc>
          <w:tcPr>
            <w:tcW w:w="4324" w:type="dxa"/>
          </w:tcPr>
          <w:p w14:paraId="1B621728" w14:textId="77777777" w:rsidR="00266506" w:rsidRPr="00252FD0" w:rsidRDefault="00266506" w:rsidP="00606B78">
            <w:pPr>
              <w:ind w:left="-108"/>
              <w:jc w:val="both"/>
              <w:rPr>
                <w:rFonts w:ascii="Times New Roman" w:eastAsia="Times New Roman" w:hAnsi="Times New Roman" w:cs="Times New Roman"/>
                <w:sz w:val="20"/>
                <w:szCs w:val="20"/>
                <w:lang w:eastAsia="lv-LV"/>
              </w:rPr>
            </w:pPr>
            <w:r w:rsidRPr="00252FD0">
              <w:rPr>
                <w:rFonts w:ascii="Times New Roman" w:eastAsia="Times New Roman" w:hAnsi="Times New Roman" w:cs="Times New Roman"/>
                <w:sz w:val="20"/>
                <w:szCs w:val="20"/>
                <w:lang w:eastAsia="lv-LV"/>
              </w:rPr>
              <w:t>MK 12.12.2006.noteikumi Nr.994 “Kārtība, kādā augstskolas un koledžas tiek finansētas no valsts budžeta līdzekļiem”</w:t>
            </w:r>
          </w:p>
          <w:p w14:paraId="1D1F16C0" w14:textId="77777777" w:rsidR="00B76DAF" w:rsidRPr="00252FD0" w:rsidRDefault="00B76DAF" w:rsidP="002959FF">
            <w:pPr>
              <w:pStyle w:val="ListParagraph"/>
              <w:spacing w:line="360" w:lineRule="auto"/>
              <w:ind w:left="0"/>
              <w:jc w:val="both"/>
              <w:rPr>
                <w:rFonts w:ascii="Times New Roman" w:hAnsi="Times New Roman" w:cs="Times New Roman"/>
                <w:b/>
                <w:sz w:val="20"/>
                <w:szCs w:val="20"/>
              </w:rPr>
            </w:pPr>
          </w:p>
        </w:tc>
        <w:tc>
          <w:tcPr>
            <w:tcW w:w="9226" w:type="dxa"/>
          </w:tcPr>
          <w:p w14:paraId="4CB88696" w14:textId="77777777" w:rsidR="00266506" w:rsidRPr="00252FD0" w:rsidRDefault="00266506" w:rsidP="00252FD0">
            <w:pPr>
              <w:pStyle w:val="tv213"/>
              <w:spacing w:before="0" w:beforeAutospacing="0" w:after="0" w:afterAutospacing="0"/>
              <w:ind w:left="360"/>
              <w:rPr>
                <w:sz w:val="20"/>
                <w:szCs w:val="20"/>
              </w:rPr>
            </w:pPr>
            <w:r w:rsidRPr="00252FD0">
              <w:rPr>
                <w:sz w:val="20"/>
                <w:szCs w:val="20"/>
              </w:rPr>
              <w:t>9. Studiju bāzes finansējuma apmēru nosaka, pamatojoties uz attiecīgajai augstskolai vai koledžai valsts noteikto studiju vietu skaitu [...pielikums], studiju vietas bāzes izmaksām un izglītības tematisko jomu studiju izmaksu koeficientiem.</w:t>
            </w:r>
          </w:p>
          <w:p w14:paraId="5E10033B" w14:textId="77777777" w:rsidR="00B76DAF" w:rsidRPr="00252FD0" w:rsidRDefault="002959FF" w:rsidP="00252FD0">
            <w:pPr>
              <w:pStyle w:val="tv213"/>
              <w:spacing w:before="0" w:beforeAutospacing="0" w:after="0" w:afterAutospacing="0"/>
              <w:ind w:left="360"/>
              <w:rPr>
                <w:sz w:val="20"/>
                <w:szCs w:val="20"/>
              </w:rPr>
            </w:pPr>
            <w:r w:rsidRPr="00252FD0">
              <w:rPr>
                <w:sz w:val="20"/>
                <w:szCs w:val="20"/>
              </w:rPr>
              <w:t xml:space="preserve">√ </w:t>
            </w:r>
            <w:r w:rsidR="00266506" w:rsidRPr="00252FD0">
              <w:rPr>
                <w:sz w:val="20"/>
                <w:szCs w:val="20"/>
              </w:rPr>
              <w:t>Studiju vietas bāzes izmaksu aprēķins, kas balstīts uz šādiem pieņēmumiem:</w:t>
            </w:r>
          </w:p>
          <w:p w14:paraId="2758C700" w14:textId="6486056B" w:rsidR="00266506" w:rsidRPr="00252FD0" w:rsidRDefault="00266506" w:rsidP="00252FD0">
            <w:pPr>
              <w:pStyle w:val="tv213"/>
              <w:numPr>
                <w:ilvl w:val="0"/>
                <w:numId w:val="11"/>
              </w:numPr>
              <w:spacing w:before="0" w:beforeAutospacing="0" w:after="0" w:afterAutospacing="0"/>
              <w:rPr>
                <w:b/>
                <w:sz w:val="20"/>
                <w:szCs w:val="20"/>
              </w:rPr>
            </w:pPr>
            <w:proofErr w:type="gramStart"/>
            <w:r w:rsidRPr="00252FD0">
              <w:rPr>
                <w:sz w:val="20"/>
                <w:szCs w:val="20"/>
              </w:rPr>
              <w:t>2019.gada</w:t>
            </w:r>
            <w:proofErr w:type="gramEnd"/>
            <w:r w:rsidRPr="00252FD0">
              <w:rPr>
                <w:sz w:val="20"/>
                <w:szCs w:val="20"/>
              </w:rPr>
              <w:t xml:space="preserve"> plānotās izmaksas – 1518,98 </w:t>
            </w:r>
            <w:r w:rsidR="00855502" w:rsidRPr="00252FD0">
              <w:rPr>
                <w:i/>
                <w:sz w:val="20"/>
                <w:szCs w:val="20"/>
              </w:rPr>
              <w:t xml:space="preserve"> </w:t>
            </w:r>
            <w:proofErr w:type="spellStart"/>
            <w:r w:rsidR="00781A8C">
              <w:rPr>
                <w:i/>
                <w:sz w:val="20"/>
                <w:szCs w:val="20"/>
              </w:rPr>
              <w:t>euro</w:t>
            </w:r>
            <w:proofErr w:type="spellEnd"/>
            <w:r w:rsidRPr="00252FD0">
              <w:rPr>
                <w:sz w:val="20"/>
                <w:szCs w:val="20"/>
              </w:rPr>
              <w:t>;</w:t>
            </w:r>
          </w:p>
          <w:p w14:paraId="13D7194E" w14:textId="77777777" w:rsidR="00266506" w:rsidRPr="00252FD0" w:rsidRDefault="00266506" w:rsidP="00252FD0">
            <w:pPr>
              <w:pStyle w:val="tv213"/>
              <w:numPr>
                <w:ilvl w:val="0"/>
                <w:numId w:val="11"/>
              </w:numPr>
              <w:spacing w:before="0" w:beforeAutospacing="0" w:after="0" w:afterAutospacing="0"/>
              <w:rPr>
                <w:b/>
                <w:sz w:val="20"/>
                <w:szCs w:val="20"/>
              </w:rPr>
            </w:pPr>
            <w:r w:rsidRPr="00252FD0">
              <w:rPr>
                <w:sz w:val="20"/>
                <w:szCs w:val="20"/>
              </w:rPr>
              <w:t>katru gadu bāzes izmaksas palielinātas par 5%;</w:t>
            </w:r>
          </w:p>
          <w:p w14:paraId="19008186" w14:textId="77777777" w:rsidR="00266506" w:rsidRPr="00252FD0" w:rsidRDefault="002959FF" w:rsidP="00252FD0">
            <w:pPr>
              <w:pStyle w:val="tv213"/>
              <w:numPr>
                <w:ilvl w:val="0"/>
                <w:numId w:val="11"/>
              </w:numPr>
              <w:spacing w:before="0" w:beforeAutospacing="0" w:after="0" w:afterAutospacing="0"/>
              <w:rPr>
                <w:b/>
                <w:sz w:val="20"/>
                <w:szCs w:val="20"/>
              </w:rPr>
            </w:pPr>
            <w:r w:rsidRPr="00252FD0">
              <w:rPr>
                <w:sz w:val="20"/>
                <w:szCs w:val="20"/>
              </w:rPr>
              <w:t xml:space="preserve">aprēķini veikti līdz 6 gadu laikposmam (kamēr pasūtījums kļūst stabils). </w:t>
            </w:r>
          </w:p>
          <w:p w14:paraId="4375AC93" w14:textId="77777777" w:rsidR="002959FF" w:rsidRPr="00252FD0" w:rsidRDefault="002959FF" w:rsidP="00252FD0">
            <w:pPr>
              <w:pStyle w:val="tv213"/>
              <w:spacing w:before="0" w:beforeAutospacing="0" w:after="0" w:afterAutospacing="0"/>
              <w:ind w:left="360"/>
              <w:rPr>
                <w:sz w:val="20"/>
                <w:szCs w:val="20"/>
              </w:rPr>
            </w:pPr>
            <w:r w:rsidRPr="00252FD0">
              <w:rPr>
                <w:sz w:val="20"/>
                <w:szCs w:val="20"/>
              </w:rPr>
              <w:t xml:space="preserve">13. Studiju izmaksu koeficientu vērtības maģistra studiju programmām ir pusotras reizes, bet doktora studiju programmām - trīs reizes lielākas nekā šo noteikumu </w:t>
            </w:r>
            <w:hyperlink r:id="rId8" w:anchor="piel1" w:history="1">
              <w:r w:rsidRPr="00252FD0">
                <w:rPr>
                  <w:sz w:val="20"/>
                  <w:szCs w:val="20"/>
                </w:rPr>
                <w:t>1.pielikumā</w:t>
              </w:r>
            </w:hyperlink>
            <w:r w:rsidRPr="00252FD0">
              <w:rPr>
                <w:sz w:val="20"/>
                <w:szCs w:val="20"/>
              </w:rPr>
              <w:t xml:space="preserve"> attiecīgajai izglītības tematiskajai jomai noteiktās studiju izmaksu koeficientu vērtības [</w:t>
            </w:r>
            <w:r w:rsidR="00606B78" w:rsidRPr="00252FD0">
              <w:rPr>
                <w:sz w:val="20"/>
                <w:szCs w:val="20"/>
              </w:rPr>
              <w:t xml:space="preserve">Civilā drošība – </w:t>
            </w:r>
            <w:r w:rsidRPr="00252FD0">
              <w:rPr>
                <w:sz w:val="20"/>
                <w:szCs w:val="20"/>
              </w:rPr>
              <w:t>optimālā – 4,2].</w:t>
            </w:r>
          </w:p>
          <w:p w14:paraId="146A5467" w14:textId="77777777" w:rsidR="002959FF" w:rsidRPr="00252FD0" w:rsidRDefault="002959FF" w:rsidP="00252FD0">
            <w:pPr>
              <w:pStyle w:val="tv213"/>
              <w:spacing w:before="0" w:beforeAutospacing="0" w:after="0" w:afterAutospacing="0"/>
              <w:ind w:left="360"/>
              <w:rPr>
                <w:sz w:val="20"/>
                <w:szCs w:val="20"/>
              </w:rPr>
            </w:pPr>
            <w:r w:rsidRPr="00252FD0">
              <w:rPr>
                <w:sz w:val="20"/>
                <w:szCs w:val="20"/>
              </w:rPr>
              <w:t xml:space="preserve">28. Studiju izmaksu koeficientu vērtības studiju vietas izmaksu aprēķinos nepilna laika studijās ir trīs ceturtdaļas no šo noteikumu </w:t>
            </w:r>
            <w:hyperlink r:id="rId9" w:anchor="piel1" w:history="1">
              <w:r w:rsidRPr="00252FD0">
                <w:rPr>
                  <w:sz w:val="20"/>
                  <w:szCs w:val="20"/>
                </w:rPr>
                <w:t>1.pielikumā</w:t>
              </w:r>
            </w:hyperlink>
            <w:r w:rsidRPr="00252FD0">
              <w:rPr>
                <w:sz w:val="20"/>
                <w:szCs w:val="20"/>
              </w:rPr>
              <w:t xml:space="preserve"> noteiktās attiecīgās izglītības tematiskās jomas koeficienta vērtības.</w:t>
            </w:r>
          </w:p>
          <w:p w14:paraId="4E34B475" w14:textId="77777777" w:rsidR="002959FF" w:rsidRPr="00252FD0" w:rsidRDefault="002959FF" w:rsidP="00252FD0">
            <w:pPr>
              <w:pStyle w:val="tv213"/>
              <w:spacing w:before="0" w:beforeAutospacing="0" w:after="0" w:afterAutospacing="0"/>
              <w:ind w:left="360"/>
              <w:rPr>
                <w:sz w:val="20"/>
                <w:szCs w:val="20"/>
              </w:rPr>
            </w:pPr>
            <w:r w:rsidRPr="00252FD0">
              <w:rPr>
                <w:sz w:val="20"/>
                <w:szCs w:val="20"/>
              </w:rPr>
              <w:t>√ Studiju izmaksu koeficientu vērtības:</w:t>
            </w:r>
          </w:p>
          <w:p w14:paraId="56FBB974" w14:textId="77777777" w:rsidR="002959FF" w:rsidRPr="00252FD0" w:rsidRDefault="00606B78" w:rsidP="00252FD0">
            <w:pPr>
              <w:pStyle w:val="tv213"/>
              <w:numPr>
                <w:ilvl w:val="0"/>
                <w:numId w:val="13"/>
              </w:numPr>
              <w:spacing w:before="0" w:beforeAutospacing="0" w:after="0" w:afterAutospacing="0"/>
              <w:rPr>
                <w:sz w:val="20"/>
                <w:szCs w:val="20"/>
              </w:rPr>
            </w:pPr>
            <w:r w:rsidRPr="00252FD0">
              <w:rPr>
                <w:sz w:val="20"/>
                <w:szCs w:val="20"/>
              </w:rPr>
              <w:lastRenderedPageBreak/>
              <w:t>p</w:t>
            </w:r>
            <w:r w:rsidR="002959FF" w:rsidRPr="00252FD0">
              <w:rPr>
                <w:sz w:val="20"/>
                <w:szCs w:val="20"/>
              </w:rPr>
              <w:t>ilns laiks-II līmenis – 4,2</w:t>
            </w:r>
            <w:r w:rsidRPr="00252FD0">
              <w:rPr>
                <w:sz w:val="20"/>
                <w:szCs w:val="20"/>
              </w:rPr>
              <w:t>;</w:t>
            </w:r>
          </w:p>
          <w:p w14:paraId="120685E3" w14:textId="77777777" w:rsidR="00606B78" w:rsidRPr="00252FD0" w:rsidRDefault="00606B78" w:rsidP="00252FD0">
            <w:pPr>
              <w:pStyle w:val="tv213"/>
              <w:numPr>
                <w:ilvl w:val="0"/>
                <w:numId w:val="13"/>
              </w:numPr>
              <w:spacing w:before="0" w:beforeAutospacing="0" w:after="0" w:afterAutospacing="0"/>
              <w:rPr>
                <w:sz w:val="20"/>
                <w:szCs w:val="20"/>
              </w:rPr>
            </w:pPr>
            <w:r w:rsidRPr="00252FD0">
              <w:rPr>
                <w:sz w:val="20"/>
                <w:szCs w:val="20"/>
              </w:rPr>
              <w:t>nepilns laiks – 4,2 x 0,75 = 3,15;</w:t>
            </w:r>
          </w:p>
          <w:p w14:paraId="339DF113" w14:textId="3701110A" w:rsidR="002959FF" w:rsidRPr="00252FD0" w:rsidRDefault="00606B78" w:rsidP="00252FD0">
            <w:pPr>
              <w:pStyle w:val="tv213"/>
              <w:numPr>
                <w:ilvl w:val="0"/>
                <w:numId w:val="13"/>
              </w:numPr>
              <w:spacing w:before="0" w:beforeAutospacing="0" w:after="0" w:afterAutospacing="0"/>
              <w:ind w:left="360"/>
              <w:rPr>
                <w:b/>
                <w:sz w:val="20"/>
                <w:szCs w:val="20"/>
              </w:rPr>
            </w:pPr>
            <w:r w:rsidRPr="00252FD0">
              <w:rPr>
                <w:sz w:val="20"/>
                <w:szCs w:val="20"/>
              </w:rPr>
              <w:t>nepilns laiks-profesionālā maģistrantūra – 4,2 x 1,5 x 0,75 = 4,73.</w:t>
            </w:r>
          </w:p>
        </w:tc>
      </w:tr>
      <w:tr w:rsidR="00B76DAF" w14:paraId="5CED5FDF" w14:textId="77777777" w:rsidTr="006429E8">
        <w:tc>
          <w:tcPr>
            <w:tcW w:w="704" w:type="dxa"/>
          </w:tcPr>
          <w:p w14:paraId="3557CC46" w14:textId="77777777" w:rsidR="00B76DAF" w:rsidRPr="00252FD0" w:rsidRDefault="00606B78" w:rsidP="00107F0E">
            <w:pPr>
              <w:spacing w:before="100" w:beforeAutospacing="1" w:after="100" w:afterAutospacing="1"/>
              <w:jc w:val="center"/>
              <w:rPr>
                <w:rFonts w:ascii="Times New Roman" w:hAnsi="Times New Roman" w:cs="Times New Roman"/>
                <w:b/>
                <w:sz w:val="20"/>
                <w:szCs w:val="20"/>
              </w:rPr>
            </w:pPr>
            <w:r w:rsidRPr="00252FD0">
              <w:rPr>
                <w:rFonts w:ascii="Times New Roman" w:hAnsi="Times New Roman" w:cs="Times New Roman"/>
                <w:b/>
                <w:sz w:val="20"/>
                <w:szCs w:val="20"/>
              </w:rPr>
              <w:lastRenderedPageBreak/>
              <w:t>2.</w:t>
            </w:r>
          </w:p>
        </w:tc>
        <w:tc>
          <w:tcPr>
            <w:tcW w:w="4324" w:type="dxa"/>
          </w:tcPr>
          <w:p w14:paraId="04446BDB" w14:textId="77777777" w:rsidR="00B76DAF" w:rsidRPr="00252FD0" w:rsidRDefault="00606B78" w:rsidP="00AF41C2">
            <w:pPr>
              <w:jc w:val="both"/>
              <w:rPr>
                <w:rFonts w:ascii="Times New Roman" w:hAnsi="Times New Roman" w:cs="Times New Roman"/>
                <w:b/>
                <w:sz w:val="20"/>
                <w:szCs w:val="20"/>
              </w:rPr>
            </w:pPr>
            <w:r w:rsidRPr="00252FD0">
              <w:rPr>
                <w:rFonts w:ascii="Times New Roman" w:eastAsia="Times New Roman" w:hAnsi="Times New Roman" w:cs="Times New Roman"/>
                <w:sz w:val="20"/>
                <w:szCs w:val="20"/>
                <w:lang w:eastAsia="lv-LV"/>
              </w:rPr>
              <w:t xml:space="preserve">MK 16.03.2010. </w:t>
            </w:r>
            <w:r w:rsidR="001E1B1C" w:rsidRPr="00252FD0">
              <w:rPr>
                <w:rFonts w:ascii="Times New Roman" w:eastAsia="Times New Roman" w:hAnsi="Times New Roman" w:cs="Times New Roman"/>
                <w:sz w:val="20"/>
                <w:szCs w:val="20"/>
                <w:lang w:eastAsia="lv-LV"/>
              </w:rPr>
              <w:t>noteikumi Nr.257</w:t>
            </w:r>
            <w:r w:rsidRPr="00252FD0">
              <w:rPr>
                <w:rFonts w:ascii="Times New Roman" w:eastAsia="Times New Roman" w:hAnsi="Times New Roman" w:cs="Times New Roman"/>
                <w:sz w:val="20"/>
                <w:szCs w:val="20"/>
                <w:lang w:eastAsia="lv-LV"/>
              </w:rPr>
              <w:t xml:space="preserve"> “No</w:t>
            </w:r>
            <w:r w:rsidR="001E1B1C" w:rsidRPr="00252FD0">
              <w:rPr>
                <w:rFonts w:ascii="Times New Roman" w:eastAsia="Times New Roman" w:hAnsi="Times New Roman" w:cs="Times New Roman"/>
                <w:sz w:val="20"/>
                <w:szCs w:val="20"/>
                <w:lang w:eastAsia="lv-LV"/>
              </w:rPr>
              <w:t>teikumi par kārtību, kādā Iekšlietu ministrijas sistēmas iestāžu un Ieslodzījuma vietu pārvaldes amatpersonas ar speciālajām dienesta pakāpēm tiek nosūtītas izglītības iegūšanai, kā arī mācību izdevumu segšanas un atmaksāšanas kārtību</w:t>
            </w:r>
            <w:r w:rsidRPr="00252FD0">
              <w:rPr>
                <w:rFonts w:ascii="Times New Roman" w:eastAsia="Times New Roman" w:hAnsi="Times New Roman" w:cs="Times New Roman"/>
                <w:sz w:val="20"/>
                <w:szCs w:val="20"/>
                <w:lang w:eastAsia="lv-LV"/>
              </w:rPr>
              <w:t>”</w:t>
            </w:r>
          </w:p>
        </w:tc>
        <w:tc>
          <w:tcPr>
            <w:tcW w:w="9226" w:type="dxa"/>
          </w:tcPr>
          <w:p w14:paraId="6CED0BDF" w14:textId="14C6298F" w:rsidR="00B76DAF" w:rsidRPr="00252FD0" w:rsidRDefault="00AF41C2" w:rsidP="00870CBB">
            <w:pPr>
              <w:jc w:val="both"/>
              <w:rPr>
                <w:rFonts w:ascii="Times New Roman" w:hAnsi="Times New Roman" w:cs="Times New Roman"/>
                <w:b/>
                <w:sz w:val="20"/>
                <w:szCs w:val="20"/>
              </w:rPr>
            </w:pPr>
            <w:r w:rsidRPr="00252FD0">
              <w:rPr>
                <w:rFonts w:ascii="Times New Roman" w:eastAsia="Times New Roman" w:hAnsi="Times New Roman" w:cs="Times New Roman"/>
                <w:sz w:val="20"/>
                <w:szCs w:val="20"/>
                <w:lang w:eastAsia="lv-LV"/>
              </w:rPr>
              <w:t>18. Ja amatpersona izglītības iegūšanai nosūtīta uz šo noteikumu 3.3.apakšpunktā minēto izglītības iestādi [uz augstskolu – otrā līmeņa profesionālās augstākās izglītības ieguvei], izglītības iestādei piešķiramā finansējuma apmēru nosaka, ņemot vērā attiecīgās izglītības programmas īstenošanas faktiskās izmaksas, bet ne lielākā apmērā, kā noteikts saskaņā ar normatīvajiem aktiem par kārtību, kādā augstskolas un koledžas tiek finansētas no valsts budžeta līdzekļiem.</w:t>
            </w:r>
          </w:p>
        </w:tc>
      </w:tr>
      <w:tr w:rsidR="00B76DAF" w14:paraId="7EDC5DF4" w14:textId="77777777" w:rsidTr="006429E8">
        <w:tc>
          <w:tcPr>
            <w:tcW w:w="704" w:type="dxa"/>
          </w:tcPr>
          <w:p w14:paraId="1983E394" w14:textId="77777777" w:rsidR="00B76DAF" w:rsidRPr="00252FD0" w:rsidRDefault="00AF41C2" w:rsidP="00107F0E">
            <w:pPr>
              <w:spacing w:before="100" w:beforeAutospacing="1" w:after="100" w:afterAutospacing="1"/>
              <w:jc w:val="center"/>
              <w:rPr>
                <w:rFonts w:ascii="Times New Roman" w:hAnsi="Times New Roman" w:cs="Times New Roman"/>
                <w:b/>
                <w:sz w:val="20"/>
                <w:szCs w:val="20"/>
              </w:rPr>
            </w:pPr>
            <w:r w:rsidRPr="00252FD0">
              <w:rPr>
                <w:rFonts w:ascii="Times New Roman" w:hAnsi="Times New Roman" w:cs="Times New Roman"/>
                <w:b/>
                <w:sz w:val="20"/>
                <w:szCs w:val="20"/>
              </w:rPr>
              <w:t>3.</w:t>
            </w:r>
          </w:p>
        </w:tc>
        <w:tc>
          <w:tcPr>
            <w:tcW w:w="4324" w:type="dxa"/>
          </w:tcPr>
          <w:p w14:paraId="73BE5804" w14:textId="77777777" w:rsidR="00B76DAF" w:rsidRPr="00252FD0" w:rsidRDefault="00AF41C2" w:rsidP="008F1F4B">
            <w:pPr>
              <w:jc w:val="both"/>
              <w:rPr>
                <w:rFonts w:ascii="Times New Roman" w:hAnsi="Times New Roman" w:cs="Times New Roman"/>
                <w:b/>
                <w:sz w:val="20"/>
                <w:szCs w:val="20"/>
              </w:rPr>
            </w:pPr>
            <w:r w:rsidRPr="00252FD0">
              <w:rPr>
                <w:rFonts w:ascii="Times New Roman" w:eastAsia="Times New Roman" w:hAnsi="Times New Roman" w:cs="Times New Roman"/>
                <w:sz w:val="20"/>
                <w:szCs w:val="20"/>
                <w:lang w:eastAsia="lv-LV"/>
              </w:rPr>
              <w:t>Aprēķinos piemērotas maksimāli iespējamās izmaksas un maksimāli iespējamais valsts pasūtījums.</w:t>
            </w:r>
            <w:r w:rsidR="008F1F4B" w:rsidRPr="00252FD0">
              <w:rPr>
                <w:rFonts w:ascii="Times New Roman" w:eastAsia="Times New Roman" w:hAnsi="Times New Roman" w:cs="Times New Roman"/>
                <w:sz w:val="20"/>
                <w:szCs w:val="20"/>
                <w:lang w:eastAsia="lv-LV"/>
              </w:rPr>
              <w:t xml:space="preserve"> Nav paredzēts finansējums zinātniskajai darbībai un snieguma finansējums par rezultātiem pētniecībā balstītas augstākās izglītības nodrošināšanā.</w:t>
            </w:r>
          </w:p>
        </w:tc>
        <w:tc>
          <w:tcPr>
            <w:tcW w:w="9226" w:type="dxa"/>
          </w:tcPr>
          <w:p w14:paraId="68437495" w14:textId="31F9B03E" w:rsidR="00B76DAF" w:rsidRPr="00252FD0" w:rsidRDefault="00DD5A73" w:rsidP="00DD5A73">
            <w:pPr>
              <w:spacing w:before="100" w:beforeAutospacing="1" w:after="100" w:afterAutospacing="1"/>
              <w:jc w:val="both"/>
              <w:rPr>
                <w:rFonts w:ascii="Times New Roman" w:hAnsi="Times New Roman" w:cs="Times New Roman"/>
                <w:b/>
                <w:sz w:val="20"/>
                <w:szCs w:val="20"/>
              </w:rPr>
            </w:pPr>
            <w:r w:rsidRPr="00252FD0">
              <w:rPr>
                <w:rFonts w:ascii="Times New Roman" w:eastAsia="Times New Roman" w:hAnsi="Times New Roman" w:cs="Times New Roman"/>
                <w:sz w:val="20"/>
                <w:szCs w:val="20"/>
                <w:lang w:eastAsia="lv-LV"/>
              </w:rPr>
              <w:t xml:space="preserve">Finansējumu zinātniskajai darbībai un snieguma finansējumu par rezultātiem pētniecībā balstītas augstākās izglītības nodrošināšanā augstskolai piešķir tas resors, kura atbildībā ir attiecīgā augstskola, ievērojot kopējos augstskolas darbības rādītājus. </w:t>
            </w:r>
          </w:p>
        </w:tc>
      </w:tr>
    </w:tbl>
    <w:p w14:paraId="670D5412" w14:textId="77777777" w:rsidR="00B76DAF" w:rsidRDefault="005767AC" w:rsidP="00107F0E">
      <w:pPr>
        <w:spacing w:before="100" w:beforeAutospacing="1" w:after="100" w:afterAutospacing="1"/>
        <w:ind w:firstLine="567"/>
        <w:jc w:val="center"/>
        <w:rPr>
          <w:rFonts w:ascii="Times New Roman" w:hAnsi="Times New Roman" w:cs="Times New Roman"/>
          <w:b/>
          <w:sz w:val="28"/>
          <w:szCs w:val="28"/>
        </w:rPr>
      </w:pPr>
      <w:r>
        <w:rPr>
          <w:rFonts w:ascii="Times New Roman" w:hAnsi="Times New Roman" w:cs="Times New Roman"/>
          <w:b/>
          <w:sz w:val="28"/>
          <w:szCs w:val="28"/>
        </w:rPr>
        <w:t>FINANSĒŠANAS KĀRTĪBA</w:t>
      </w:r>
    </w:p>
    <w:tbl>
      <w:tblPr>
        <w:tblStyle w:val="TableGrid"/>
        <w:tblW w:w="0" w:type="auto"/>
        <w:tblLayout w:type="fixed"/>
        <w:tblLook w:val="04A0" w:firstRow="1" w:lastRow="0" w:firstColumn="1" w:lastColumn="0" w:noHBand="0" w:noVBand="1"/>
      </w:tblPr>
      <w:tblGrid>
        <w:gridCol w:w="846"/>
        <w:gridCol w:w="4182"/>
        <w:gridCol w:w="9226"/>
      </w:tblGrid>
      <w:tr w:rsidR="005767AC" w14:paraId="1098690A" w14:textId="77777777" w:rsidTr="005767AC">
        <w:tc>
          <w:tcPr>
            <w:tcW w:w="846" w:type="dxa"/>
          </w:tcPr>
          <w:p w14:paraId="055F2F41" w14:textId="77777777" w:rsidR="005767AC" w:rsidRPr="00252FD0" w:rsidRDefault="005767AC" w:rsidP="00FE676F">
            <w:pPr>
              <w:spacing w:before="100" w:beforeAutospacing="1" w:after="100" w:afterAutospacing="1"/>
              <w:jc w:val="center"/>
              <w:rPr>
                <w:rFonts w:ascii="Times New Roman" w:hAnsi="Times New Roman" w:cs="Times New Roman"/>
                <w:b/>
                <w:sz w:val="20"/>
                <w:szCs w:val="20"/>
              </w:rPr>
            </w:pPr>
            <w:proofErr w:type="spellStart"/>
            <w:r w:rsidRPr="00252FD0">
              <w:rPr>
                <w:rFonts w:ascii="Times New Roman" w:hAnsi="Times New Roman" w:cs="Times New Roman"/>
                <w:b/>
                <w:sz w:val="20"/>
                <w:szCs w:val="20"/>
              </w:rPr>
              <w:t>Nr.p.k</w:t>
            </w:r>
            <w:proofErr w:type="spellEnd"/>
            <w:r w:rsidRPr="00252FD0">
              <w:rPr>
                <w:rFonts w:ascii="Times New Roman" w:hAnsi="Times New Roman" w:cs="Times New Roman"/>
                <w:b/>
                <w:sz w:val="20"/>
                <w:szCs w:val="20"/>
              </w:rPr>
              <w:t>.</w:t>
            </w:r>
          </w:p>
        </w:tc>
        <w:tc>
          <w:tcPr>
            <w:tcW w:w="4182" w:type="dxa"/>
          </w:tcPr>
          <w:p w14:paraId="2FA475A1" w14:textId="77777777" w:rsidR="005767AC" w:rsidRPr="00252FD0" w:rsidRDefault="005767AC" w:rsidP="005767AC">
            <w:pPr>
              <w:spacing w:before="100" w:beforeAutospacing="1" w:after="100" w:afterAutospacing="1"/>
              <w:jc w:val="center"/>
              <w:rPr>
                <w:rFonts w:ascii="Times New Roman" w:hAnsi="Times New Roman" w:cs="Times New Roman"/>
                <w:b/>
                <w:sz w:val="20"/>
                <w:szCs w:val="20"/>
              </w:rPr>
            </w:pPr>
            <w:r w:rsidRPr="00252FD0">
              <w:rPr>
                <w:rFonts w:ascii="Times New Roman" w:hAnsi="Times New Roman" w:cs="Times New Roman"/>
                <w:b/>
                <w:sz w:val="20"/>
                <w:szCs w:val="20"/>
              </w:rPr>
              <w:t>Normatīvais akts</w:t>
            </w:r>
          </w:p>
        </w:tc>
        <w:tc>
          <w:tcPr>
            <w:tcW w:w="9226" w:type="dxa"/>
          </w:tcPr>
          <w:p w14:paraId="534170FD" w14:textId="77777777" w:rsidR="005767AC" w:rsidRPr="00252FD0" w:rsidRDefault="005767AC" w:rsidP="005767AC">
            <w:pPr>
              <w:spacing w:before="100" w:beforeAutospacing="1" w:after="100" w:afterAutospacing="1"/>
              <w:jc w:val="center"/>
              <w:rPr>
                <w:rFonts w:ascii="Times New Roman" w:hAnsi="Times New Roman" w:cs="Times New Roman"/>
                <w:b/>
                <w:sz w:val="20"/>
                <w:szCs w:val="20"/>
              </w:rPr>
            </w:pPr>
            <w:r w:rsidRPr="00252FD0">
              <w:rPr>
                <w:rFonts w:ascii="Times New Roman" w:hAnsi="Times New Roman" w:cs="Times New Roman"/>
                <w:b/>
                <w:sz w:val="20"/>
                <w:szCs w:val="20"/>
              </w:rPr>
              <w:t>Piemērotais regulējums</w:t>
            </w:r>
          </w:p>
        </w:tc>
      </w:tr>
      <w:tr w:rsidR="005767AC" w14:paraId="1ECE5B52" w14:textId="77777777" w:rsidTr="005767AC">
        <w:tc>
          <w:tcPr>
            <w:tcW w:w="846" w:type="dxa"/>
          </w:tcPr>
          <w:p w14:paraId="420250EA" w14:textId="77777777" w:rsidR="005767AC" w:rsidRPr="00252FD0" w:rsidRDefault="005767AC" w:rsidP="005767AC">
            <w:pPr>
              <w:spacing w:before="100" w:beforeAutospacing="1" w:after="100" w:afterAutospacing="1"/>
              <w:ind w:left="360"/>
              <w:jc w:val="center"/>
              <w:rPr>
                <w:rFonts w:ascii="Times New Roman" w:hAnsi="Times New Roman" w:cs="Times New Roman"/>
                <w:b/>
                <w:sz w:val="20"/>
                <w:szCs w:val="20"/>
              </w:rPr>
            </w:pPr>
            <w:r w:rsidRPr="00252FD0">
              <w:rPr>
                <w:rFonts w:ascii="Times New Roman" w:hAnsi="Times New Roman" w:cs="Times New Roman"/>
                <w:b/>
                <w:sz w:val="20"/>
                <w:szCs w:val="20"/>
              </w:rPr>
              <w:t>1.</w:t>
            </w:r>
          </w:p>
        </w:tc>
        <w:tc>
          <w:tcPr>
            <w:tcW w:w="4182" w:type="dxa"/>
          </w:tcPr>
          <w:p w14:paraId="5334B15B" w14:textId="23352209" w:rsidR="005767AC" w:rsidRPr="00252FD0" w:rsidRDefault="005767AC" w:rsidP="003753E6">
            <w:pPr>
              <w:ind w:left="-108"/>
              <w:jc w:val="both"/>
              <w:rPr>
                <w:rFonts w:ascii="Times New Roman" w:hAnsi="Times New Roman" w:cs="Times New Roman"/>
                <w:b/>
                <w:sz w:val="20"/>
                <w:szCs w:val="20"/>
              </w:rPr>
            </w:pPr>
            <w:r w:rsidRPr="00252FD0">
              <w:rPr>
                <w:rFonts w:ascii="Times New Roman" w:eastAsia="Times New Roman" w:hAnsi="Times New Roman" w:cs="Times New Roman"/>
                <w:sz w:val="20"/>
                <w:szCs w:val="20"/>
                <w:lang w:eastAsia="lv-LV"/>
              </w:rPr>
              <w:t>MK 12.12.2006.noteikumi Nr.994 “Kārtība, kādā augstskolas un koledžas tiek finansētas no valsts budžeta līdzekļiem”</w:t>
            </w:r>
          </w:p>
        </w:tc>
        <w:tc>
          <w:tcPr>
            <w:tcW w:w="9226" w:type="dxa"/>
          </w:tcPr>
          <w:p w14:paraId="10CF42BB" w14:textId="77777777" w:rsidR="00C312B7" w:rsidRDefault="00716953" w:rsidP="003753E6">
            <w:pPr>
              <w:pStyle w:val="tv213"/>
              <w:spacing w:before="0" w:beforeAutospacing="0" w:after="0" w:afterAutospacing="0"/>
              <w:ind w:left="360"/>
              <w:rPr>
                <w:sz w:val="20"/>
                <w:szCs w:val="20"/>
              </w:rPr>
            </w:pPr>
            <w:r w:rsidRPr="00252FD0">
              <w:rPr>
                <w:sz w:val="20"/>
                <w:szCs w:val="20"/>
              </w:rPr>
              <w:t xml:space="preserve">20. Izglītības un zinātnes ministrija un </w:t>
            </w:r>
            <w:r w:rsidRPr="00252FD0">
              <w:rPr>
                <w:i/>
                <w:sz w:val="20"/>
                <w:szCs w:val="20"/>
              </w:rPr>
              <w:t>citas ministrijas, kuru padotībā ir augstskolas un koledžas,</w:t>
            </w:r>
            <w:r w:rsidRPr="00252FD0">
              <w:rPr>
                <w:sz w:val="20"/>
                <w:szCs w:val="20"/>
              </w:rPr>
              <w:t xml:space="preserve"> slēdz ar valsts augstskolām un koledžām līgumus par noteikta skaita speciālistu sagatavošanu un zinātnisko darbību saskaņā ar šo </w:t>
            </w:r>
            <w:r w:rsidRPr="003753E6">
              <w:rPr>
                <w:sz w:val="20"/>
                <w:szCs w:val="20"/>
              </w:rPr>
              <w:t xml:space="preserve">noteikumu </w:t>
            </w:r>
            <w:hyperlink r:id="rId10" w:anchor="p14" w:history="1">
              <w:r w:rsidRPr="003753E6">
                <w:rPr>
                  <w:rStyle w:val="Hyperlink"/>
                  <w:sz w:val="20"/>
                  <w:szCs w:val="20"/>
                </w:rPr>
                <w:t>14.</w:t>
              </w:r>
            </w:hyperlink>
            <w:r w:rsidRPr="003753E6">
              <w:rPr>
                <w:sz w:val="20"/>
                <w:szCs w:val="20"/>
              </w:rPr>
              <w:t xml:space="preserve">, </w:t>
            </w:r>
            <w:hyperlink r:id="rId11" w:anchor="p17" w:history="1">
              <w:r w:rsidRPr="003753E6">
                <w:rPr>
                  <w:rStyle w:val="Hyperlink"/>
                  <w:sz w:val="20"/>
                  <w:szCs w:val="20"/>
                </w:rPr>
                <w:t xml:space="preserve">17. </w:t>
              </w:r>
            </w:hyperlink>
            <w:r w:rsidRPr="003753E6">
              <w:rPr>
                <w:sz w:val="20"/>
                <w:szCs w:val="20"/>
              </w:rPr>
              <w:t xml:space="preserve">un </w:t>
            </w:r>
            <w:hyperlink r:id="rId12" w:anchor="p17.1" w:history="1">
              <w:r w:rsidRPr="003753E6">
                <w:rPr>
                  <w:rStyle w:val="Hyperlink"/>
                  <w:sz w:val="20"/>
                  <w:szCs w:val="20"/>
                </w:rPr>
                <w:t>17.</w:t>
              </w:r>
              <w:r w:rsidRPr="003753E6">
                <w:rPr>
                  <w:rStyle w:val="Hyperlink"/>
                  <w:sz w:val="20"/>
                  <w:szCs w:val="20"/>
                  <w:vertAlign w:val="superscript"/>
                </w:rPr>
                <w:t xml:space="preserve">1 </w:t>
              </w:r>
              <w:r w:rsidRPr="003753E6">
                <w:rPr>
                  <w:rStyle w:val="Hyperlink"/>
                  <w:sz w:val="20"/>
                  <w:szCs w:val="20"/>
                </w:rPr>
                <w:t>punktu</w:t>
              </w:r>
            </w:hyperlink>
            <w:r w:rsidRPr="003753E6">
              <w:rPr>
                <w:sz w:val="20"/>
                <w:szCs w:val="20"/>
              </w:rPr>
              <w:t>.</w:t>
            </w:r>
          </w:p>
          <w:p w14:paraId="3FA457F0" w14:textId="77B6019E" w:rsidR="003753E6" w:rsidRPr="00252FD0" w:rsidRDefault="003753E6" w:rsidP="003753E6">
            <w:pPr>
              <w:pStyle w:val="tv213"/>
              <w:spacing w:before="0" w:beforeAutospacing="0" w:after="0" w:afterAutospacing="0"/>
              <w:ind w:left="360"/>
              <w:rPr>
                <w:b/>
                <w:sz w:val="20"/>
                <w:szCs w:val="20"/>
              </w:rPr>
            </w:pPr>
            <w:r w:rsidRPr="00252FD0">
              <w:rPr>
                <w:sz w:val="20"/>
                <w:szCs w:val="20"/>
              </w:rPr>
              <w:t>19. Zinātniskās darbības attīstības nodrošinājumam nepieciešamā finansējuma konkrēto apmēru katrai augstskolai un koledžai saskaņā ar šo noteikumu 17.3.apakšpunktu nosaka Izglītības un zinātnes ministrija, ievērojot nosacījumu, ka piešķiramo līdzekļu apmērs augstskolai gadā nav mazāks par 21</w:t>
            </w:r>
            <w:r>
              <w:rPr>
                <w:sz w:val="20"/>
                <w:szCs w:val="20"/>
              </w:rPr>
              <w:t xml:space="preserve"> </w:t>
            </w:r>
            <w:r w:rsidRPr="00252FD0">
              <w:rPr>
                <w:sz w:val="20"/>
                <w:szCs w:val="20"/>
              </w:rPr>
              <w:t xml:space="preserve">344 </w:t>
            </w:r>
            <w:proofErr w:type="spellStart"/>
            <w:r w:rsidRPr="00252FD0">
              <w:rPr>
                <w:i/>
                <w:iCs/>
                <w:sz w:val="20"/>
                <w:szCs w:val="20"/>
              </w:rPr>
              <w:t>euro</w:t>
            </w:r>
            <w:proofErr w:type="spellEnd"/>
            <w:r w:rsidRPr="00252FD0">
              <w:rPr>
                <w:sz w:val="20"/>
                <w:szCs w:val="20"/>
              </w:rPr>
              <w:t xml:space="preserve">, koledžai - par 7115 </w:t>
            </w:r>
            <w:proofErr w:type="spellStart"/>
            <w:r w:rsidRPr="00252FD0">
              <w:rPr>
                <w:i/>
                <w:iCs/>
                <w:sz w:val="20"/>
                <w:szCs w:val="20"/>
              </w:rPr>
              <w:t>euro</w:t>
            </w:r>
            <w:proofErr w:type="spellEnd"/>
            <w:r w:rsidRPr="00252FD0">
              <w:rPr>
                <w:sz w:val="20"/>
                <w:szCs w:val="20"/>
              </w:rPr>
              <w:t>.</w:t>
            </w:r>
          </w:p>
        </w:tc>
      </w:tr>
      <w:tr w:rsidR="005767AC" w14:paraId="586A8724" w14:textId="77777777" w:rsidTr="005767AC">
        <w:tc>
          <w:tcPr>
            <w:tcW w:w="846" w:type="dxa"/>
          </w:tcPr>
          <w:p w14:paraId="6D92170D" w14:textId="77777777" w:rsidR="005767AC" w:rsidRPr="00252FD0" w:rsidRDefault="005767AC" w:rsidP="005767AC">
            <w:pPr>
              <w:pStyle w:val="ListParagraph"/>
              <w:numPr>
                <w:ilvl w:val="0"/>
                <w:numId w:val="8"/>
              </w:numPr>
              <w:spacing w:before="100" w:beforeAutospacing="1" w:after="100" w:afterAutospacing="1"/>
              <w:jc w:val="center"/>
              <w:rPr>
                <w:rFonts w:ascii="Times New Roman" w:hAnsi="Times New Roman" w:cs="Times New Roman"/>
                <w:b/>
                <w:sz w:val="20"/>
                <w:szCs w:val="20"/>
              </w:rPr>
            </w:pPr>
          </w:p>
        </w:tc>
        <w:tc>
          <w:tcPr>
            <w:tcW w:w="4182" w:type="dxa"/>
          </w:tcPr>
          <w:p w14:paraId="188B4BC1" w14:textId="77777777" w:rsidR="005767AC" w:rsidRPr="00252FD0" w:rsidRDefault="005767AC" w:rsidP="005767AC">
            <w:pPr>
              <w:jc w:val="both"/>
              <w:rPr>
                <w:rFonts w:ascii="Times New Roman" w:hAnsi="Times New Roman" w:cs="Times New Roman"/>
                <w:b/>
                <w:sz w:val="20"/>
                <w:szCs w:val="20"/>
              </w:rPr>
            </w:pPr>
            <w:r w:rsidRPr="00252FD0">
              <w:rPr>
                <w:rFonts w:ascii="Times New Roman" w:eastAsia="Times New Roman" w:hAnsi="Times New Roman" w:cs="Times New Roman"/>
                <w:sz w:val="20"/>
                <w:szCs w:val="20"/>
                <w:lang w:eastAsia="lv-LV"/>
              </w:rPr>
              <w:t>MK 16.03.2010. noteikumi Nr.257 “Noteikumi par kārtību, kādā Iekšlietu ministrijas sistēmas iestāžu un Ieslodzījuma vietu pārvaldes amatpersonas ar speciālajām dienesta pakāpēm tiek nosūtītas izglītības iegūšanai, kā arī mācību izdevumu segšanas un atmaksāšanas kārtību”</w:t>
            </w:r>
          </w:p>
        </w:tc>
        <w:tc>
          <w:tcPr>
            <w:tcW w:w="9226" w:type="dxa"/>
          </w:tcPr>
          <w:p w14:paraId="32E5F2AC" w14:textId="77777777" w:rsidR="00C561FC" w:rsidRPr="00252FD0" w:rsidRDefault="008F1F4B" w:rsidP="00C561FC">
            <w:pPr>
              <w:pStyle w:val="tv213"/>
              <w:spacing w:before="0" w:beforeAutospacing="0" w:after="0" w:afterAutospacing="0"/>
              <w:ind w:left="357"/>
              <w:rPr>
                <w:sz w:val="20"/>
                <w:szCs w:val="20"/>
              </w:rPr>
            </w:pPr>
            <w:r w:rsidRPr="00252FD0">
              <w:rPr>
                <w:sz w:val="20"/>
                <w:szCs w:val="20"/>
              </w:rPr>
              <w:t>6. Amatpersonu uz izglītības iestādi izglītības iegūšanai nosūta, pamatojoties uz attiecīgās Iekšlietu ministrijas sistēmas iestādes vai Ieslodzījuma vietu pārvaldes vadītāja vai viņa pilnvarotas amatpersonas izdotu rīkojumu (pavēli).</w:t>
            </w:r>
          </w:p>
          <w:p w14:paraId="3A9B75DE" w14:textId="77777777" w:rsidR="008F1F4B" w:rsidRPr="00252FD0" w:rsidRDefault="008F1F4B" w:rsidP="00C561FC">
            <w:pPr>
              <w:pStyle w:val="tv213"/>
              <w:spacing w:before="0" w:beforeAutospacing="0" w:after="0" w:afterAutospacing="0"/>
              <w:ind w:left="357"/>
              <w:rPr>
                <w:sz w:val="20"/>
                <w:szCs w:val="20"/>
              </w:rPr>
            </w:pPr>
            <w:r w:rsidRPr="00252FD0">
              <w:rPr>
                <w:sz w:val="20"/>
                <w:szCs w:val="20"/>
              </w:rPr>
              <w:t>10. Ja amatpersonu izglītības iegūšanai nosūta uz šo noteikumu 3.3. [uz augstskolu – otrā līmeņa profesionālās augstākās izglītības ieguvei] vai 3.4.apakšpunktā minēto izglītības iestādi, pirms mācību uzsākšanas divpusēju līgumu par izglītības ieguvi un dienestu ar amatpersonu slēdz attiecīgās Iekšlietu ministrijas sistēmas iestādes vai Ieslodzījuma vietu pārvaldes vadītājs vai viņa pilnvarota amatpersona.</w:t>
            </w:r>
          </w:p>
          <w:p w14:paraId="2F5CBBD1" w14:textId="77777777" w:rsidR="00450828" w:rsidRPr="00252FD0" w:rsidRDefault="0094410D" w:rsidP="00A61AAB">
            <w:pPr>
              <w:rPr>
                <w:rFonts w:ascii="Times New Roman" w:eastAsia="Times New Roman" w:hAnsi="Times New Roman" w:cs="Times New Roman"/>
                <w:sz w:val="20"/>
                <w:szCs w:val="20"/>
                <w:lang w:eastAsia="lv-LV"/>
              </w:rPr>
            </w:pPr>
            <w:r w:rsidRPr="00252FD0">
              <w:rPr>
                <w:rFonts w:ascii="Times New Roman" w:eastAsia="Times New Roman" w:hAnsi="Times New Roman" w:cs="Times New Roman"/>
                <w:sz w:val="20"/>
                <w:szCs w:val="20"/>
                <w:lang w:eastAsia="lv-LV"/>
              </w:rPr>
              <w:t>12. Ja amatpersona izglītības iegūšanai nosūtīta uz šo noteikumu 3.3. vai 3.4.apakšpunktā minēto izglītības iestādi, tā ar izglītības iestādi noslēgtā studiju (mācību) līguma kopiju 10 darbdienu laikā pēc tā noslēgšanas iesniedz iestādē, ar kuru noslēgts līgums par izglītības ieguvi un dienestu.</w:t>
            </w:r>
          </w:p>
          <w:p w14:paraId="139E196B" w14:textId="77777777" w:rsidR="008F1F4B" w:rsidRPr="00252FD0" w:rsidRDefault="001C44C7" w:rsidP="00442298">
            <w:pPr>
              <w:pStyle w:val="tv213"/>
              <w:spacing w:before="0" w:beforeAutospacing="0" w:after="0" w:afterAutospacing="0"/>
              <w:ind w:left="360"/>
              <w:rPr>
                <w:sz w:val="20"/>
                <w:szCs w:val="20"/>
              </w:rPr>
            </w:pPr>
            <w:r w:rsidRPr="00252FD0">
              <w:rPr>
                <w:sz w:val="20"/>
                <w:szCs w:val="20"/>
              </w:rPr>
              <w:t>16. Mācību izdevumus attiecīgi sedz no:</w:t>
            </w:r>
          </w:p>
          <w:p w14:paraId="3341E534" w14:textId="77777777" w:rsidR="001C44C7" w:rsidRPr="00252FD0" w:rsidRDefault="001C44C7" w:rsidP="00442298">
            <w:pPr>
              <w:pStyle w:val="tv213"/>
              <w:spacing w:before="0" w:beforeAutospacing="0" w:after="0" w:afterAutospacing="0"/>
              <w:ind w:left="360"/>
              <w:rPr>
                <w:sz w:val="20"/>
                <w:szCs w:val="20"/>
              </w:rPr>
            </w:pPr>
            <w:r w:rsidRPr="00252FD0">
              <w:rPr>
                <w:sz w:val="20"/>
                <w:szCs w:val="20"/>
              </w:rPr>
              <w:lastRenderedPageBreak/>
              <w:t>16.2. Iekšlietu ministrijai, Iekšlietu ministrijas sistēmas iestādei vai Ieslodzījuma vietu pārvaldei attiecīgajam saimnieciskajam gadam plānotajiem valsts budžeta līdzekļiem – ja amatpersona nosūtīta izglītības iegūšanai uz šo noteikumu 3.3.apakšpunktā minēto izglītības iestādi [uz augstskolu – otrā līmeņa profesionālās augstākās izglītības ieguvei];</w:t>
            </w:r>
          </w:p>
          <w:p w14:paraId="0202D2BD" w14:textId="77777777" w:rsidR="001C44C7" w:rsidRPr="00252FD0" w:rsidRDefault="001C44C7" w:rsidP="00442298">
            <w:pPr>
              <w:pStyle w:val="tv213"/>
              <w:spacing w:before="0" w:beforeAutospacing="0" w:after="0" w:afterAutospacing="0"/>
              <w:rPr>
                <w:sz w:val="20"/>
                <w:szCs w:val="20"/>
              </w:rPr>
            </w:pPr>
            <w:r w:rsidRPr="00252FD0">
              <w:rPr>
                <w:sz w:val="20"/>
                <w:szCs w:val="20"/>
              </w:rPr>
              <w:t>17. Ja amatpersona izglītības iegūšanai nosūtīta uz:</w:t>
            </w:r>
          </w:p>
          <w:p w14:paraId="415B3DC7" w14:textId="181DA356" w:rsidR="001C44C7" w:rsidRPr="00252FD0" w:rsidRDefault="00B575E4" w:rsidP="00442298">
            <w:pPr>
              <w:pStyle w:val="tv213"/>
              <w:spacing w:before="0" w:beforeAutospacing="0" w:after="0" w:afterAutospacing="0"/>
              <w:rPr>
                <w:sz w:val="20"/>
                <w:szCs w:val="20"/>
              </w:rPr>
            </w:pPr>
            <w:hyperlink r:id="rId13" w:anchor="n17.1" w:history="1">
              <w:r w:rsidR="001C44C7" w:rsidRPr="00252FD0">
                <w:rPr>
                  <w:rStyle w:val="Hyperlink"/>
                  <w:sz w:val="20"/>
                  <w:szCs w:val="20"/>
                </w:rPr>
                <w:t>17.1</w:t>
              </w:r>
            </w:hyperlink>
            <w:r w:rsidR="001C44C7" w:rsidRPr="00252FD0">
              <w:rPr>
                <w:sz w:val="20"/>
                <w:szCs w:val="20"/>
              </w:rPr>
              <w:t xml:space="preserve">. šo noteikumu </w:t>
            </w:r>
            <w:hyperlink r:id="rId14" w:anchor="n3.3" w:history="1">
              <w:r w:rsidR="001C44C7" w:rsidRPr="00252FD0">
                <w:rPr>
                  <w:rStyle w:val="Hyperlink"/>
                  <w:sz w:val="20"/>
                  <w:szCs w:val="20"/>
                </w:rPr>
                <w:t>3.3</w:t>
              </w:r>
            </w:hyperlink>
            <w:r w:rsidR="001C44C7" w:rsidRPr="00252FD0">
              <w:rPr>
                <w:sz w:val="20"/>
                <w:szCs w:val="20"/>
              </w:rPr>
              <w:t>.apakšpunktā</w:t>
            </w:r>
            <w:proofErr w:type="gramStart"/>
            <w:r w:rsidR="001C44C7" w:rsidRPr="00252FD0">
              <w:rPr>
                <w:sz w:val="20"/>
                <w:szCs w:val="20"/>
              </w:rPr>
              <w:t xml:space="preserve">  </w:t>
            </w:r>
            <w:proofErr w:type="gramEnd"/>
            <w:r w:rsidR="001C44C7" w:rsidRPr="00252FD0">
              <w:rPr>
                <w:sz w:val="20"/>
                <w:szCs w:val="20"/>
              </w:rPr>
              <w:t xml:space="preserve">minēto izglītības </w:t>
            </w:r>
            <w:proofErr w:type="spellStart"/>
            <w:r w:rsidR="001C44C7" w:rsidRPr="00252FD0">
              <w:rPr>
                <w:sz w:val="20"/>
                <w:szCs w:val="20"/>
              </w:rPr>
              <w:t>iestādi</w:t>
            </w:r>
            <w:r w:rsidR="00E01822" w:rsidRPr="00252FD0">
              <w:rPr>
                <w:sz w:val="20"/>
                <w:szCs w:val="20"/>
              </w:rPr>
              <w:t>[uz</w:t>
            </w:r>
            <w:proofErr w:type="spellEnd"/>
            <w:r w:rsidR="00E01822" w:rsidRPr="00252FD0">
              <w:rPr>
                <w:sz w:val="20"/>
                <w:szCs w:val="20"/>
              </w:rPr>
              <w:t xml:space="preserve"> augstskolu – otrā līmeņa profesionālās augstākās izglītības ieguvei]</w:t>
            </w:r>
            <w:r w:rsidR="001C44C7" w:rsidRPr="00252FD0">
              <w:rPr>
                <w:sz w:val="20"/>
                <w:szCs w:val="20"/>
              </w:rPr>
              <w:t>, attiecīgā Iekšlietu ministrijas sistēmas iestāde vai Ieslodzījuma vietu pārvalde slēdz līgumu ar izglītības iestādi par speciālistu sagatavošanu. Līguma neatņemama sastāvdaļa ir vienošanās protokols, kurā iekļauta informācija par izglītojamo amatpersonu skaitu un sniegts apliecinājums par tam nepieciešamā finansējuma nodrošinājumu (turpmāk – vienošanās protokols)</w:t>
            </w:r>
            <w:r w:rsidR="003753E6">
              <w:rPr>
                <w:sz w:val="20"/>
                <w:szCs w:val="20"/>
              </w:rPr>
              <w:t>.</w:t>
            </w:r>
          </w:p>
          <w:p w14:paraId="0C2C72A0" w14:textId="77777777" w:rsidR="00C561FC" w:rsidRPr="00252FD0" w:rsidRDefault="00C561FC" w:rsidP="00C561FC">
            <w:pPr>
              <w:pStyle w:val="tv213"/>
              <w:spacing w:before="0" w:beforeAutospacing="0" w:after="0" w:afterAutospacing="0"/>
              <w:jc w:val="both"/>
              <w:rPr>
                <w:sz w:val="20"/>
                <w:szCs w:val="20"/>
              </w:rPr>
            </w:pPr>
            <w:bookmarkStart w:id="1" w:name="p18"/>
            <w:bookmarkStart w:id="2" w:name="p-435478"/>
            <w:bookmarkEnd w:id="1"/>
            <w:bookmarkEnd w:id="2"/>
            <w:r w:rsidRPr="00252FD0">
              <w:rPr>
                <w:sz w:val="20"/>
                <w:szCs w:val="20"/>
              </w:rPr>
              <w:t>18. Ja amatpersona izglītības iegūšanai nosūtīta uz šo noteikumu 3.3.apakšpunktā minēto izglītības iestādi, izglītības iestādei piešķiramā finansējuma apmēru nosaka, ņemot vērā attiecīgās izglītības programmas īstenošanas faktiskās izmaksas, bet ne lielākā apmērā, kā noteikts saskaņā ar normatīvajiem aktiem par kārtību, kādā augstskolas un koledžas tiek finansētas no valsts budžeta līdzekļiem.</w:t>
            </w:r>
          </w:p>
          <w:p w14:paraId="2036265D" w14:textId="02A0A087" w:rsidR="00625983" w:rsidRPr="00252FD0" w:rsidRDefault="00C561FC" w:rsidP="003753E6">
            <w:pPr>
              <w:pStyle w:val="tv213"/>
              <w:spacing w:before="0" w:beforeAutospacing="0" w:after="0" w:afterAutospacing="0"/>
              <w:jc w:val="both"/>
              <w:rPr>
                <w:sz w:val="20"/>
                <w:szCs w:val="20"/>
              </w:rPr>
            </w:pPr>
            <w:bookmarkStart w:id="3" w:name="p19"/>
            <w:bookmarkStart w:id="4" w:name="p-583621"/>
            <w:bookmarkEnd w:id="3"/>
            <w:bookmarkEnd w:id="4"/>
            <w:r w:rsidRPr="00252FD0">
              <w:rPr>
                <w:sz w:val="20"/>
                <w:szCs w:val="20"/>
              </w:rPr>
              <w:t xml:space="preserve">19. Amatpersona, kuru izslēdz no izglītības iestādes, pilnā apmērā atmaksā līgumā par izglītības ieguvi un dienestu norādītajai Iekšlietu ministrijas sistēmas iestādei vai Ieslodzījuma vietu pārvaldei faktiski segtos mācību izdevumus, izņemot šo noteikumu </w:t>
            </w:r>
            <w:hyperlink r:id="rId15" w:anchor="p24" w:history="1">
              <w:r w:rsidRPr="00252FD0">
                <w:rPr>
                  <w:rStyle w:val="Hyperlink"/>
                  <w:sz w:val="20"/>
                  <w:szCs w:val="20"/>
                </w:rPr>
                <w:t>24. punktā</w:t>
              </w:r>
            </w:hyperlink>
            <w:r w:rsidRPr="00252FD0">
              <w:rPr>
                <w:sz w:val="20"/>
                <w:szCs w:val="20"/>
              </w:rPr>
              <w:t xml:space="preserve"> minētos gadījumus.</w:t>
            </w:r>
          </w:p>
        </w:tc>
      </w:tr>
      <w:tr w:rsidR="006F67B8" w14:paraId="5426C16C" w14:textId="77777777" w:rsidTr="005767AC">
        <w:tc>
          <w:tcPr>
            <w:tcW w:w="846" w:type="dxa"/>
          </w:tcPr>
          <w:p w14:paraId="09CF4341" w14:textId="77777777" w:rsidR="006F67B8" w:rsidRPr="00252FD0" w:rsidRDefault="006F67B8" w:rsidP="005767AC">
            <w:pPr>
              <w:pStyle w:val="ListParagraph"/>
              <w:numPr>
                <w:ilvl w:val="0"/>
                <w:numId w:val="8"/>
              </w:numPr>
              <w:spacing w:before="100" w:beforeAutospacing="1" w:after="100" w:afterAutospacing="1"/>
              <w:jc w:val="center"/>
              <w:rPr>
                <w:rFonts w:ascii="Times New Roman" w:hAnsi="Times New Roman" w:cs="Times New Roman"/>
                <w:b/>
                <w:sz w:val="20"/>
                <w:szCs w:val="20"/>
              </w:rPr>
            </w:pPr>
          </w:p>
        </w:tc>
        <w:tc>
          <w:tcPr>
            <w:tcW w:w="4182" w:type="dxa"/>
          </w:tcPr>
          <w:p w14:paraId="6F53B98D" w14:textId="77777777" w:rsidR="006F67B8" w:rsidRPr="00252FD0" w:rsidRDefault="006F67B8" w:rsidP="006F67B8">
            <w:pPr>
              <w:jc w:val="both"/>
              <w:rPr>
                <w:rFonts w:ascii="Times New Roman" w:eastAsia="Times New Roman" w:hAnsi="Times New Roman" w:cs="Times New Roman"/>
                <w:sz w:val="20"/>
                <w:szCs w:val="20"/>
                <w:lang w:eastAsia="lv-LV"/>
              </w:rPr>
            </w:pPr>
            <w:r w:rsidRPr="00252FD0">
              <w:rPr>
                <w:rFonts w:ascii="Times New Roman" w:eastAsia="Times New Roman" w:hAnsi="Times New Roman" w:cs="Times New Roman"/>
                <w:sz w:val="20"/>
                <w:szCs w:val="20"/>
                <w:lang w:eastAsia="lv-LV"/>
              </w:rPr>
              <w:t>Valsts un pašvaldību institūciju amatpersonu un darbinieku atlīdzības likums</w:t>
            </w:r>
          </w:p>
        </w:tc>
        <w:tc>
          <w:tcPr>
            <w:tcW w:w="9226" w:type="dxa"/>
          </w:tcPr>
          <w:p w14:paraId="7A02451D" w14:textId="77777777" w:rsidR="00442298" w:rsidRPr="00252FD0" w:rsidRDefault="00442298" w:rsidP="00442298">
            <w:pPr>
              <w:jc w:val="both"/>
              <w:rPr>
                <w:rFonts w:ascii="Times New Roman" w:eastAsia="Times New Roman" w:hAnsi="Times New Roman" w:cs="Times New Roman"/>
                <w:sz w:val="20"/>
                <w:szCs w:val="20"/>
                <w:lang w:eastAsia="lv-LV"/>
              </w:rPr>
            </w:pPr>
            <w:proofErr w:type="gramStart"/>
            <w:r w:rsidRPr="00252FD0">
              <w:rPr>
                <w:rFonts w:ascii="Times New Roman" w:eastAsia="Times New Roman" w:hAnsi="Times New Roman" w:cs="Times New Roman"/>
                <w:b/>
                <w:bCs/>
                <w:sz w:val="20"/>
                <w:szCs w:val="20"/>
                <w:lang w:eastAsia="lv-LV"/>
              </w:rPr>
              <w:t>26.pants</w:t>
            </w:r>
            <w:proofErr w:type="gramEnd"/>
            <w:r w:rsidRPr="00252FD0">
              <w:rPr>
                <w:rFonts w:ascii="Times New Roman" w:eastAsia="Times New Roman" w:hAnsi="Times New Roman" w:cs="Times New Roman"/>
                <w:b/>
                <w:bCs/>
                <w:sz w:val="20"/>
                <w:szCs w:val="20"/>
                <w:lang w:eastAsia="lv-LV"/>
              </w:rPr>
              <w:t>. Kompensācija mācību izdevumu segšanai</w:t>
            </w:r>
          </w:p>
          <w:p w14:paraId="44226325" w14:textId="77777777" w:rsidR="00442298" w:rsidRPr="00252FD0" w:rsidRDefault="00442298" w:rsidP="00442298">
            <w:pPr>
              <w:jc w:val="both"/>
              <w:rPr>
                <w:rFonts w:ascii="Times New Roman" w:eastAsia="Times New Roman" w:hAnsi="Times New Roman" w:cs="Times New Roman"/>
                <w:sz w:val="20"/>
                <w:szCs w:val="20"/>
                <w:lang w:eastAsia="lv-LV"/>
              </w:rPr>
            </w:pPr>
            <w:r w:rsidRPr="00252FD0">
              <w:rPr>
                <w:rFonts w:ascii="Times New Roman" w:eastAsia="Times New Roman" w:hAnsi="Times New Roman" w:cs="Times New Roman"/>
                <w:sz w:val="20"/>
                <w:szCs w:val="20"/>
                <w:lang w:eastAsia="lv-LV"/>
              </w:rPr>
              <w:t>(1) Amatpersonām (darbiniekiem) var kompensēt mācību izdevumus, ja tās pēc institūcijas iniciatīvas vai savstarpējas vienošanās sekmīgi mācās valsts akreditētā augstākās izglītības iestādē vai ārvalsts mācību iestādē, kuras izdotie diplomi tiek atzīti Latvijā, lai iegūtu amata (dienesta) pienākumu izpildei nepieciešamās speciālās zināšanas. Amatpersonām (darbiniekiem) mācību izdevumu segšanai izmaksājamās kompensācijas apmēru nosaka institūcijas vadītājs. Ja izglītības iegūšana prasa amata (dienesta, darba) pienākumu pilnīgu vai daļēju pārtraukšanu uz laiku, valsts vai pašvaldības institūcija un amatpersona (darbinieks), vienojoties par mācību maksas kompensācijas piešķiršanu, vienojas arī par mēnešalgas saglabāšanu un tās nosacījumiem.</w:t>
            </w:r>
          </w:p>
          <w:p w14:paraId="764254C9" w14:textId="77777777" w:rsidR="00442298" w:rsidRPr="00252FD0" w:rsidRDefault="00442298" w:rsidP="00442298">
            <w:pPr>
              <w:jc w:val="both"/>
              <w:rPr>
                <w:rFonts w:ascii="Times New Roman" w:eastAsia="Times New Roman" w:hAnsi="Times New Roman" w:cs="Times New Roman"/>
                <w:sz w:val="20"/>
                <w:szCs w:val="20"/>
                <w:lang w:eastAsia="lv-LV"/>
              </w:rPr>
            </w:pPr>
            <w:r w:rsidRPr="00252FD0">
              <w:rPr>
                <w:rFonts w:ascii="Times New Roman" w:eastAsia="Times New Roman" w:hAnsi="Times New Roman" w:cs="Times New Roman"/>
                <w:sz w:val="20"/>
                <w:szCs w:val="20"/>
                <w:lang w:eastAsia="lv-LV"/>
              </w:rPr>
              <w:t>(2) Ministru kabinets nosaka kārtību, kādā amatpersonai (darbiniekam) kompensē mācību izdevumus, šo izdevumu kompensēšanas un atmaksāšanas nosacījumus, kā arī gadījumus, kad amatpersona (darbinieks) neatmaksā ar mācību maksas kompensēšanu saistītos izdevumus.</w:t>
            </w:r>
          </w:p>
          <w:p w14:paraId="69BB94C2" w14:textId="77777777" w:rsidR="00442298" w:rsidRPr="00252FD0" w:rsidRDefault="00442298" w:rsidP="00442298">
            <w:pPr>
              <w:jc w:val="both"/>
              <w:rPr>
                <w:rFonts w:ascii="Times New Roman" w:eastAsia="Times New Roman" w:hAnsi="Times New Roman" w:cs="Times New Roman"/>
                <w:sz w:val="20"/>
                <w:szCs w:val="20"/>
                <w:lang w:eastAsia="lv-LV"/>
              </w:rPr>
            </w:pPr>
            <w:proofErr w:type="gramStart"/>
            <w:r w:rsidRPr="00252FD0">
              <w:rPr>
                <w:rFonts w:ascii="Times New Roman" w:eastAsia="Times New Roman" w:hAnsi="Times New Roman" w:cs="Times New Roman"/>
                <w:b/>
                <w:bCs/>
                <w:sz w:val="20"/>
                <w:szCs w:val="20"/>
                <w:lang w:eastAsia="lv-LV"/>
              </w:rPr>
              <w:t>28.pants</w:t>
            </w:r>
            <w:proofErr w:type="gramEnd"/>
            <w:r w:rsidRPr="00252FD0">
              <w:rPr>
                <w:rFonts w:ascii="Times New Roman" w:eastAsia="Times New Roman" w:hAnsi="Times New Roman" w:cs="Times New Roman"/>
                <w:b/>
                <w:bCs/>
                <w:sz w:val="20"/>
                <w:szCs w:val="20"/>
                <w:lang w:eastAsia="lv-LV"/>
              </w:rPr>
              <w:t>. Mācību izdevumu segšana</w:t>
            </w:r>
          </w:p>
          <w:p w14:paraId="5C46CC7D" w14:textId="77777777" w:rsidR="00442298" w:rsidRPr="00252FD0" w:rsidRDefault="00442298" w:rsidP="00442298">
            <w:pPr>
              <w:jc w:val="both"/>
              <w:rPr>
                <w:rFonts w:ascii="Times New Roman" w:eastAsia="Times New Roman" w:hAnsi="Times New Roman" w:cs="Times New Roman"/>
                <w:sz w:val="20"/>
                <w:szCs w:val="20"/>
                <w:lang w:eastAsia="lv-LV"/>
              </w:rPr>
            </w:pPr>
            <w:r w:rsidRPr="00252FD0">
              <w:rPr>
                <w:rFonts w:ascii="Times New Roman" w:eastAsia="Times New Roman" w:hAnsi="Times New Roman" w:cs="Times New Roman"/>
                <w:sz w:val="20"/>
                <w:szCs w:val="20"/>
                <w:lang w:eastAsia="lv-LV"/>
              </w:rPr>
              <w:t>(1) Valsts institūcija, izvērtējusi dienesta nepieciešamību, var nosūtīt Iekšlietu ministrijas sistēmas iestādes vai Ieslodzījuma vietu pārvaldes amatpersonu ar speciālo dienesta pakāpi vai karavīru uz izglītības iestādi, lai šī amatpersona vai karavīrs iegūtu attiecīgu dienesta pienākumu izpildei nepieciešamo izglītību. Ja amatpersona vai karavīrs minēto izglītību iegūst, pārtraucot dienesta pienākumu izpildi, tam šajā laikā saglabājas mēnešalga, piemaksa par speciālo dienesta pakāpi, piemaksa par izdienu un uzturdevas kompensācija.</w:t>
            </w:r>
          </w:p>
          <w:p w14:paraId="231FB479" w14:textId="77777777" w:rsidR="00442298" w:rsidRPr="00252FD0" w:rsidRDefault="00442298" w:rsidP="00442298">
            <w:pPr>
              <w:jc w:val="both"/>
              <w:rPr>
                <w:rFonts w:ascii="Times New Roman" w:eastAsia="Times New Roman" w:hAnsi="Times New Roman" w:cs="Times New Roman"/>
                <w:sz w:val="20"/>
                <w:szCs w:val="20"/>
                <w:lang w:eastAsia="lv-LV"/>
              </w:rPr>
            </w:pPr>
            <w:r w:rsidRPr="00252FD0">
              <w:rPr>
                <w:rFonts w:ascii="Times New Roman" w:eastAsia="Times New Roman" w:hAnsi="Times New Roman" w:cs="Times New Roman"/>
                <w:sz w:val="20"/>
                <w:szCs w:val="20"/>
                <w:lang w:eastAsia="lv-LV"/>
              </w:rPr>
              <w:t>(2) Šā panta pirmajā daļā minētajā gadījumā, kā arī Iekšlietu ministrijas sistēmas iestādes vai Ieslodzījuma vietu pārvaldes amatpersonām ar speciālo dienesta pakāpi un karavīriem, kas mācās Ministru kabineta noteiktajās izglītības iestādēs, mācību izdevumus finansē no valsts budžeta līdzekļiem.</w:t>
            </w:r>
          </w:p>
          <w:p w14:paraId="125B505D" w14:textId="77777777" w:rsidR="006F67B8" w:rsidRPr="00252FD0" w:rsidRDefault="00442298" w:rsidP="00D0139E">
            <w:pPr>
              <w:jc w:val="both"/>
              <w:rPr>
                <w:rFonts w:ascii="Times New Roman" w:hAnsi="Times New Roman" w:cs="Times New Roman"/>
                <w:sz w:val="20"/>
                <w:szCs w:val="20"/>
              </w:rPr>
            </w:pPr>
            <w:r w:rsidRPr="00252FD0">
              <w:rPr>
                <w:rFonts w:ascii="Times New Roman" w:eastAsia="Times New Roman" w:hAnsi="Times New Roman" w:cs="Times New Roman"/>
                <w:sz w:val="20"/>
                <w:szCs w:val="20"/>
                <w:lang w:eastAsia="lv-LV"/>
              </w:rPr>
              <w:lastRenderedPageBreak/>
              <w:t>(3) Ministru kabinets reglamentē nosacījumus, ar kādiem un kārtību, kādā amatpersona vai karavīrs tiek nosūtīts uz izglītības iestādi attiecīgu dienesta pienākumu izpildei nepieciešamās izglītības iegūšanai, kā arī to, kādi izdevumi uzskatāmi par mācību izdevumiem, šo izdevumu segšanas un atmaksāšanas nosacījumus un kārtību, kā arī gadījumus, kad amatpersona vai karavīrs neatmaksā attiecīgos izdevumus.</w:t>
            </w:r>
          </w:p>
        </w:tc>
      </w:tr>
      <w:tr w:rsidR="00442298" w14:paraId="57232D76" w14:textId="77777777" w:rsidTr="005767AC">
        <w:tc>
          <w:tcPr>
            <w:tcW w:w="846" w:type="dxa"/>
          </w:tcPr>
          <w:p w14:paraId="6DD72A91" w14:textId="77777777" w:rsidR="00442298" w:rsidRPr="00252FD0" w:rsidRDefault="00442298" w:rsidP="005767AC">
            <w:pPr>
              <w:pStyle w:val="ListParagraph"/>
              <w:numPr>
                <w:ilvl w:val="0"/>
                <w:numId w:val="8"/>
              </w:numPr>
              <w:spacing w:before="100" w:beforeAutospacing="1" w:after="100" w:afterAutospacing="1"/>
              <w:jc w:val="center"/>
              <w:rPr>
                <w:rFonts w:ascii="Times New Roman" w:hAnsi="Times New Roman" w:cs="Times New Roman"/>
                <w:b/>
                <w:sz w:val="20"/>
                <w:szCs w:val="20"/>
              </w:rPr>
            </w:pPr>
          </w:p>
        </w:tc>
        <w:tc>
          <w:tcPr>
            <w:tcW w:w="4182" w:type="dxa"/>
          </w:tcPr>
          <w:p w14:paraId="7288F0D0" w14:textId="77777777" w:rsidR="00442298" w:rsidRPr="00252FD0" w:rsidRDefault="00442298" w:rsidP="00442298">
            <w:pPr>
              <w:jc w:val="both"/>
              <w:rPr>
                <w:rFonts w:ascii="Times New Roman" w:eastAsia="Times New Roman" w:hAnsi="Times New Roman" w:cs="Times New Roman"/>
                <w:sz w:val="20"/>
                <w:szCs w:val="20"/>
                <w:lang w:eastAsia="lv-LV"/>
              </w:rPr>
            </w:pPr>
            <w:r w:rsidRPr="00252FD0">
              <w:rPr>
                <w:rFonts w:ascii="Times New Roman" w:eastAsia="Times New Roman" w:hAnsi="Times New Roman" w:cs="Times New Roman"/>
                <w:sz w:val="20"/>
                <w:szCs w:val="20"/>
                <w:lang w:eastAsia="lv-LV"/>
              </w:rPr>
              <w:t xml:space="preserve">MK 21.06.2010.MK noteikumi Nr.565 </w:t>
            </w:r>
            <w:r w:rsidRPr="00252FD0">
              <w:rPr>
                <w:rFonts w:ascii="Times New Roman" w:eastAsia="Times New Roman" w:hAnsi="Times New Roman" w:cs="Times New Roman"/>
                <w:sz w:val="20"/>
                <w:szCs w:val="20"/>
                <w:lang w:eastAsia="lv-LV"/>
              </w:rPr>
              <w:br/>
              <w:t>“Noteikumi par valsts un pašvaldību institūciju amatpersonu un darbinieku sociālajām garantijām”</w:t>
            </w:r>
          </w:p>
          <w:p w14:paraId="0A8B4A63" w14:textId="77777777" w:rsidR="00442298" w:rsidRPr="00252FD0" w:rsidRDefault="00442298" w:rsidP="006F67B8">
            <w:pPr>
              <w:jc w:val="both"/>
              <w:rPr>
                <w:rFonts w:ascii="Times New Roman" w:eastAsia="Times New Roman" w:hAnsi="Times New Roman" w:cs="Times New Roman"/>
                <w:sz w:val="20"/>
                <w:szCs w:val="20"/>
                <w:lang w:eastAsia="lv-LV"/>
              </w:rPr>
            </w:pPr>
          </w:p>
        </w:tc>
        <w:tc>
          <w:tcPr>
            <w:tcW w:w="9226" w:type="dxa"/>
          </w:tcPr>
          <w:p w14:paraId="1CB15DF5" w14:textId="77777777" w:rsidR="00442298" w:rsidRPr="00252FD0" w:rsidRDefault="00442298" w:rsidP="00442298">
            <w:pPr>
              <w:pStyle w:val="tv213"/>
              <w:spacing w:before="0" w:beforeAutospacing="0" w:after="0" w:afterAutospacing="0"/>
              <w:jc w:val="both"/>
              <w:rPr>
                <w:sz w:val="20"/>
                <w:szCs w:val="20"/>
              </w:rPr>
            </w:pPr>
            <w:r w:rsidRPr="00252FD0">
              <w:rPr>
                <w:sz w:val="20"/>
                <w:szCs w:val="20"/>
              </w:rPr>
              <w:t>VIII. Kompensācija mācību izdevumu segšanai</w:t>
            </w:r>
          </w:p>
          <w:p w14:paraId="5B6E3700" w14:textId="77777777" w:rsidR="00442298" w:rsidRPr="00252FD0" w:rsidRDefault="00442298" w:rsidP="00442298">
            <w:pPr>
              <w:pStyle w:val="tv213"/>
              <w:spacing w:before="0" w:beforeAutospacing="0" w:after="0" w:afterAutospacing="0"/>
              <w:jc w:val="both"/>
              <w:rPr>
                <w:sz w:val="20"/>
                <w:szCs w:val="20"/>
              </w:rPr>
            </w:pPr>
            <w:bookmarkStart w:id="5" w:name="p44"/>
            <w:bookmarkStart w:id="6" w:name="p-348075"/>
            <w:bookmarkEnd w:id="5"/>
            <w:bookmarkEnd w:id="6"/>
            <w:r w:rsidRPr="00252FD0">
              <w:rPr>
                <w:sz w:val="20"/>
                <w:szCs w:val="20"/>
              </w:rPr>
              <w:t>44. Lai saņemtu mācību maksas kompensāciju, amatpersona (darbinieks) iesniedz attiecīgās institūcijas vadītājam vai viņa pilnvarotai amatpersonai šādus dokumentus:</w:t>
            </w:r>
          </w:p>
          <w:p w14:paraId="2E40E147" w14:textId="77777777" w:rsidR="00442298" w:rsidRPr="00252FD0" w:rsidRDefault="00442298" w:rsidP="00442298">
            <w:pPr>
              <w:pStyle w:val="tv213"/>
              <w:spacing w:before="0" w:beforeAutospacing="0" w:after="0" w:afterAutospacing="0"/>
              <w:jc w:val="both"/>
              <w:rPr>
                <w:sz w:val="20"/>
                <w:szCs w:val="20"/>
              </w:rPr>
            </w:pPr>
            <w:r w:rsidRPr="00252FD0">
              <w:rPr>
                <w:sz w:val="20"/>
                <w:szCs w:val="20"/>
              </w:rPr>
              <w:t>44.1. iesniegumu par mācību maksas kompensācijas izmaksāšanu (norādot kontu kredītiestādē, uz kuru pārskaitāma mācību maksas kompensācijas summa);</w:t>
            </w:r>
          </w:p>
          <w:p w14:paraId="0A0F3850" w14:textId="77777777" w:rsidR="00442298" w:rsidRPr="00252FD0" w:rsidRDefault="00442298" w:rsidP="00442298">
            <w:pPr>
              <w:pStyle w:val="tv213"/>
              <w:spacing w:before="0" w:beforeAutospacing="0" w:after="0" w:afterAutospacing="0"/>
              <w:jc w:val="both"/>
              <w:rPr>
                <w:sz w:val="20"/>
                <w:szCs w:val="20"/>
              </w:rPr>
            </w:pPr>
            <w:r w:rsidRPr="00252FD0">
              <w:rPr>
                <w:sz w:val="20"/>
                <w:szCs w:val="20"/>
              </w:rPr>
              <w:t>44.2. izglītības iestādes izziņu, kas apliecina, ka amatpersona (darbinieks) uzņemta attiecīgajā izglītības iestādē (norāda studiju programmas (apakšprogrammas) nosaukumu), bet katrā nākamajā mācību gadā – izglītības iestādes izsniegtu izziņu, kas apliecina, ka amatpersona (darbinieks) ir sekmīgi nokārtojusi attiecīgā semestra pārbaudījumus un tai nav akadēmisko parādu (izņemot parādus, kuri radušies mācību plānu atšķirības dēļ un kurus pieļauj izglītības iestādes noteiktais semestra pārbaudījumu kārtošanas termiņš);</w:t>
            </w:r>
          </w:p>
          <w:p w14:paraId="04F00E89" w14:textId="77777777" w:rsidR="00442298" w:rsidRPr="00252FD0" w:rsidRDefault="00442298" w:rsidP="00442298">
            <w:pPr>
              <w:pStyle w:val="tv213"/>
              <w:spacing w:before="0" w:beforeAutospacing="0" w:after="0" w:afterAutospacing="0"/>
              <w:jc w:val="both"/>
              <w:rPr>
                <w:sz w:val="20"/>
                <w:szCs w:val="20"/>
              </w:rPr>
            </w:pPr>
            <w:r w:rsidRPr="00252FD0">
              <w:rPr>
                <w:sz w:val="20"/>
                <w:szCs w:val="20"/>
              </w:rPr>
              <w:t>44.3. izglītības iestādes izziņu par mācību gada maksu attiecīgajā gadā;</w:t>
            </w:r>
          </w:p>
          <w:p w14:paraId="086A5D76" w14:textId="77777777" w:rsidR="00442298" w:rsidRPr="00252FD0" w:rsidRDefault="00442298" w:rsidP="00442298">
            <w:pPr>
              <w:pStyle w:val="tv213"/>
              <w:spacing w:before="0" w:beforeAutospacing="0" w:after="0" w:afterAutospacing="0"/>
              <w:jc w:val="both"/>
              <w:rPr>
                <w:sz w:val="20"/>
                <w:szCs w:val="20"/>
              </w:rPr>
            </w:pPr>
            <w:r w:rsidRPr="00252FD0">
              <w:rPr>
                <w:sz w:val="20"/>
                <w:szCs w:val="20"/>
              </w:rPr>
              <w:t>44.4. mācību maksas samaksu apliecinošu dokumentu vai tā kopiju.</w:t>
            </w:r>
          </w:p>
          <w:p w14:paraId="73903A7A" w14:textId="77777777" w:rsidR="00442298" w:rsidRPr="00252FD0" w:rsidRDefault="00442298" w:rsidP="00442298">
            <w:pPr>
              <w:pStyle w:val="tv213"/>
              <w:spacing w:before="0" w:beforeAutospacing="0" w:after="0" w:afterAutospacing="0"/>
              <w:jc w:val="both"/>
              <w:rPr>
                <w:sz w:val="20"/>
                <w:szCs w:val="20"/>
              </w:rPr>
            </w:pPr>
            <w:bookmarkStart w:id="7" w:name="p45"/>
            <w:bookmarkStart w:id="8" w:name="p-348076"/>
            <w:bookmarkEnd w:id="7"/>
            <w:bookmarkEnd w:id="8"/>
            <w:r w:rsidRPr="00252FD0">
              <w:rPr>
                <w:sz w:val="20"/>
                <w:szCs w:val="20"/>
              </w:rPr>
              <w:t>45. Institūcija mēneša laikā pēc institūcijas vadītāja rakstiska rīkojuma (pavēles) izdošanas vai institūcijas iekšējā normatīvajā aktā paredzētajā kārtībā pārskaita kompensējamo summu uz amatpersonas (darbinieka) norādīto kontu kredītiestādē.</w:t>
            </w:r>
          </w:p>
          <w:p w14:paraId="7F204683" w14:textId="77777777" w:rsidR="00442298" w:rsidRPr="00252FD0" w:rsidRDefault="00442298" w:rsidP="00442298">
            <w:pPr>
              <w:pStyle w:val="tv213"/>
              <w:spacing w:before="0" w:beforeAutospacing="0" w:after="0" w:afterAutospacing="0"/>
              <w:jc w:val="both"/>
              <w:rPr>
                <w:sz w:val="20"/>
                <w:szCs w:val="20"/>
              </w:rPr>
            </w:pPr>
            <w:bookmarkStart w:id="9" w:name="p46"/>
            <w:bookmarkStart w:id="10" w:name="p-348077"/>
            <w:bookmarkEnd w:id="9"/>
            <w:bookmarkEnd w:id="10"/>
            <w:r w:rsidRPr="00252FD0">
              <w:rPr>
                <w:sz w:val="20"/>
                <w:szCs w:val="20"/>
              </w:rPr>
              <w:t xml:space="preserve">46. Amatpersona (darbinieks), </w:t>
            </w:r>
            <w:proofErr w:type="gramStart"/>
            <w:r w:rsidRPr="00252FD0">
              <w:rPr>
                <w:sz w:val="20"/>
                <w:szCs w:val="20"/>
              </w:rPr>
              <w:t>kuru atbrīvo no amata vai ar kuru izbeidz darba tiesiskās attiecības un kura pēc mācību maksas kompensācijas saņemšanas</w:t>
            </w:r>
            <w:proofErr w:type="gramEnd"/>
            <w:r w:rsidRPr="00252FD0">
              <w:rPr>
                <w:sz w:val="20"/>
                <w:szCs w:val="20"/>
              </w:rPr>
              <w:t xml:space="preserve"> ir pildījusi amata (dienesta, darba) pienākumus institūcijā mazāk par trim gadiem, atmaksā institūcijai tās segto mācību maksu (izņemot šo noteikumu </w:t>
            </w:r>
            <w:hyperlink r:id="rId16" w:anchor="p48" w:history="1">
              <w:r w:rsidRPr="00252FD0">
                <w:rPr>
                  <w:rStyle w:val="Hyperlink"/>
                  <w:sz w:val="20"/>
                  <w:szCs w:val="20"/>
                </w:rPr>
                <w:t>48.punktā</w:t>
              </w:r>
            </w:hyperlink>
            <w:r w:rsidRPr="00252FD0">
              <w:rPr>
                <w:sz w:val="20"/>
                <w:szCs w:val="20"/>
              </w:rPr>
              <w:t xml:space="preserve"> minētos gadījumos) gada laikā pēc amatpersonas atbrīvošanas no amata, atvaļināšanas no dienesta vai darbinieka darba tiesisko attiecību izbeigšanas dienas. Mācību maksu var atmaksāt ar vienu vai vairākiem maksājumiem šādā apmērā:</w:t>
            </w:r>
          </w:p>
          <w:p w14:paraId="143E1AE2" w14:textId="77777777" w:rsidR="00442298" w:rsidRPr="00252FD0" w:rsidRDefault="00442298" w:rsidP="00442298">
            <w:pPr>
              <w:pStyle w:val="tv213"/>
              <w:spacing w:before="0" w:beforeAutospacing="0" w:after="0" w:afterAutospacing="0"/>
              <w:jc w:val="both"/>
              <w:rPr>
                <w:sz w:val="20"/>
                <w:szCs w:val="20"/>
              </w:rPr>
            </w:pPr>
            <w:r w:rsidRPr="00252FD0">
              <w:rPr>
                <w:sz w:val="20"/>
                <w:szCs w:val="20"/>
              </w:rPr>
              <w:t>46.1. 100 % apmērā, ja pēc mācību maksas kompensācijas saņemšanas institūcijā ir nostrādāts mazāk par gadu;</w:t>
            </w:r>
          </w:p>
          <w:p w14:paraId="2D9A1D5B" w14:textId="77777777" w:rsidR="00442298" w:rsidRPr="00252FD0" w:rsidRDefault="00442298" w:rsidP="00442298">
            <w:pPr>
              <w:pStyle w:val="tv213"/>
              <w:spacing w:before="0" w:beforeAutospacing="0" w:after="0" w:afterAutospacing="0"/>
              <w:jc w:val="both"/>
              <w:rPr>
                <w:sz w:val="20"/>
                <w:szCs w:val="20"/>
              </w:rPr>
            </w:pPr>
            <w:r w:rsidRPr="00252FD0">
              <w:rPr>
                <w:sz w:val="20"/>
                <w:szCs w:val="20"/>
              </w:rPr>
              <w:t>46.2. 50 % apmērā, ja pēc mācību maksas kompensācijas saņemšanas institūcijā ir nostrādāts no viena līdz diviem gadiem;</w:t>
            </w:r>
          </w:p>
          <w:p w14:paraId="0C64E9F4" w14:textId="77777777" w:rsidR="00442298" w:rsidRPr="00252FD0" w:rsidRDefault="00442298" w:rsidP="00442298">
            <w:pPr>
              <w:pStyle w:val="tv213"/>
              <w:spacing w:before="0" w:beforeAutospacing="0" w:after="0" w:afterAutospacing="0"/>
              <w:jc w:val="both"/>
              <w:rPr>
                <w:sz w:val="20"/>
                <w:szCs w:val="20"/>
              </w:rPr>
            </w:pPr>
            <w:r w:rsidRPr="00252FD0">
              <w:rPr>
                <w:sz w:val="20"/>
                <w:szCs w:val="20"/>
              </w:rPr>
              <w:t>46.3. 20 % apmērā, ja pēc mācību maksas kompensācijas saņemšanas institūcijā ir nostrādāts no diviem līdz trim gadiem.</w:t>
            </w:r>
          </w:p>
          <w:p w14:paraId="166FEA78" w14:textId="77777777" w:rsidR="00442298" w:rsidRPr="00252FD0" w:rsidRDefault="00442298" w:rsidP="00442298">
            <w:pPr>
              <w:pStyle w:val="tv213"/>
              <w:spacing w:before="0" w:beforeAutospacing="0" w:after="0" w:afterAutospacing="0"/>
              <w:jc w:val="both"/>
              <w:rPr>
                <w:sz w:val="20"/>
                <w:szCs w:val="20"/>
              </w:rPr>
            </w:pPr>
            <w:bookmarkStart w:id="11" w:name="p47"/>
            <w:bookmarkStart w:id="12" w:name="p-348078"/>
            <w:bookmarkEnd w:id="11"/>
            <w:bookmarkEnd w:id="12"/>
            <w:r w:rsidRPr="00252FD0">
              <w:rPr>
                <w:sz w:val="20"/>
                <w:szCs w:val="20"/>
              </w:rPr>
              <w:t>47. Ja amatpersonu (darbinieku) atskaita no izglītības iestādes nesekmības dēļ (izņemot šo noteikumu 48.3.apakšpunktā minēto gadījumu) vai disciplīnas pārkāpumu dēļ, amatpersonai (darbiniekam) piecu darbdienu laikā jāinformē par to institūcijas vadītājs vai viņa pilnvarota amatpersona. Šajā gadījumā amatpersona (darbinieks) atmaksā institūcijai tās segto mācību maksu 100 % apmērā ar vienu vai vairākiem maksājumiem gada laikā pēc amatpersonas (darbinieka) atskaitīšanas no izglītības iestādes.</w:t>
            </w:r>
          </w:p>
          <w:p w14:paraId="5E82B33E" w14:textId="77777777" w:rsidR="00442298" w:rsidRPr="00252FD0" w:rsidRDefault="00442298" w:rsidP="00D0139E">
            <w:pPr>
              <w:pStyle w:val="tv213"/>
              <w:spacing w:before="0" w:beforeAutospacing="0" w:after="0" w:afterAutospacing="0"/>
              <w:jc w:val="both"/>
              <w:rPr>
                <w:b/>
                <w:bCs/>
                <w:sz w:val="20"/>
                <w:szCs w:val="20"/>
              </w:rPr>
            </w:pPr>
            <w:bookmarkStart w:id="13" w:name="p48"/>
            <w:bookmarkStart w:id="14" w:name="p-348079"/>
            <w:bookmarkStart w:id="15" w:name="p50"/>
            <w:bookmarkStart w:id="16" w:name="p-437790"/>
            <w:bookmarkEnd w:id="13"/>
            <w:bookmarkEnd w:id="14"/>
            <w:bookmarkEnd w:id="15"/>
            <w:bookmarkEnd w:id="16"/>
            <w:r w:rsidRPr="00252FD0">
              <w:rPr>
                <w:sz w:val="20"/>
                <w:szCs w:val="20"/>
              </w:rPr>
              <w:t xml:space="preserve">50. Ja amatpersona (darbinieks) pēc amata (darba, dienesta) tiesisko attiecību pārtraukšanas nodibina amata (darba, dienesta) tiesiskās attiecības citā no valsts budžeta finansētā institūcijā vai tiek pārcelta amatā (dienestā) citā no valsts budžeta finansētā institūcijā, amatpersonas (darbinieka) saistības saskaņā ar šo noteikumu </w:t>
            </w:r>
            <w:hyperlink r:id="rId17" w:anchor="p46" w:history="1">
              <w:r w:rsidRPr="00252FD0">
                <w:rPr>
                  <w:rStyle w:val="Hyperlink"/>
                  <w:sz w:val="20"/>
                  <w:szCs w:val="20"/>
                </w:rPr>
                <w:t>46.</w:t>
              </w:r>
            </w:hyperlink>
            <w:r w:rsidRPr="00252FD0">
              <w:rPr>
                <w:sz w:val="20"/>
                <w:szCs w:val="20"/>
              </w:rPr>
              <w:t xml:space="preserve">, </w:t>
            </w:r>
            <w:hyperlink r:id="rId18" w:anchor="p47" w:history="1">
              <w:r w:rsidRPr="00252FD0">
                <w:rPr>
                  <w:rStyle w:val="Hyperlink"/>
                  <w:sz w:val="20"/>
                  <w:szCs w:val="20"/>
                </w:rPr>
                <w:t>47.</w:t>
              </w:r>
            </w:hyperlink>
            <w:r w:rsidRPr="00252FD0">
              <w:rPr>
                <w:sz w:val="20"/>
                <w:szCs w:val="20"/>
              </w:rPr>
              <w:t xml:space="preserve">, </w:t>
            </w:r>
            <w:hyperlink r:id="rId19" w:anchor="p53" w:history="1">
              <w:r w:rsidRPr="00252FD0">
                <w:rPr>
                  <w:rStyle w:val="Hyperlink"/>
                  <w:sz w:val="20"/>
                  <w:szCs w:val="20"/>
                </w:rPr>
                <w:t xml:space="preserve">53. </w:t>
              </w:r>
            </w:hyperlink>
            <w:r w:rsidRPr="00252FD0">
              <w:rPr>
                <w:sz w:val="20"/>
                <w:szCs w:val="20"/>
              </w:rPr>
              <w:t xml:space="preserve">un </w:t>
            </w:r>
            <w:hyperlink r:id="rId20" w:anchor="p54" w:history="1">
              <w:r w:rsidRPr="00252FD0">
                <w:rPr>
                  <w:rStyle w:val="Hyperlink"/>
                  <w:sz w:val="20"/>
                  <w:szCs w:val="20"/>
                </w:rPr>
                <w:t>54.punktu</w:t>
              </w:r>
            </w:hyperlink>
            <w:r w:rsidRPr="00252FD0">
              <w:rPr>
                <w:sz w:val="20"/>
                <w:szCs w:val="20"/>
              </w:rPr>
              <w:t xml:space="preserve"> saglabājas. Amatpersonas (darbinieka) pienākums ne vēlāk kā piecas darbdienas pirms amata </w:t>
            </w:r>
            <w:r w:rsidRPr="00252FD0">
              <w:rPr>
                <w:sz w:val="20"/>
                <w:szCs w:val="20"/>
              </w:rPr>
              <w:lastRenderedPageBreak/>
              <w:t xml:space="preserve">(dienesta, darba) attiecību pārtraukšanas ir informēt pašreizējo darba devēju par amata (dienesta, darba) pienākumu izpildes uzsākšanu citā no valsts budžeta finansētā institūcijā, iesniedzot attiecīgu apliecinājumu no jaunā darba devēja. Pašreizējais darba devējs informē jauno darba devēju par amatpersonas (darbinieka) saistībām saskaņā ar šo noteikumu </w:t>
            </w:r>
            <w:hyperlink r:id="rId21" w:anchor="p46" w:history="1">
              <w:r w:rsidRPr="00252FD0">
                <w:rPr>
                  <w:rStyle w:val="Hyperlink"/>
                  <w:sz w:val="20"/>
                  <w:szCs w:val="20"/>
                </w:rPr>
                <w:t>46.</w:t>
              </w:r>
            </w:hyperlink>
            <w:r w:rsidRPr="00252FD0">
              <w:rPr>
                <w:sz w:val="20"/>
                <w:szCs w:val="20"/>
              </w:rPr>
              <w:t xml:space="preserve">, </w:t>
            </w:r>
            <w:hyperlink r:id="rId22" w:anchor="p47" w:history="1">
              <w:r w:rsidRPr="00252FD0">
                <w:rPr>
                  <w:rStyle w:val="Hyperlink"/>
                  <w:sz w:val="20"/>
                  <w:szCs w:val="20"/>
                </w:rPr>
                <w:t>47.</w:t>
              </w:r>
            </w:hyperlink>
            <w:r w:rsidRPr="00252FD0">
              <w:rPr>
                <w:sz w:val="20"/>
                <w:szCs w:val="20"/>
              </w:rPr>
              <w:t xml:space="preserve">, </w:t>
            </w:r>
            <w:hyperlink r:id="rId23" w:anchor="p53" w:history="1">
              <w:r w:rsidRPr="00252FD0">
                <w:rPr>
                  <w:rStyle w:val="Hyperlink"/>
                  <w:sz w:val="20"/>
                  <w:szCs w:val="20"/>
                </w:rPr>
                <w:t xml:space="preserve">53. </w:t>
              </w:r>
            </w:hyperlink>
            <w:r w:rsidRPr="00252FD0">
              <w:rPr>
                <w:sz w:val="20"/>
                <w:szCs w:val="20"/>
              </w:rPr>
              <w:t xml:space="preserve">un </w:t>
            </w:r>
            <w:hyperlink r:id="rId24" w:anchor="p54" w:history="1">
              <w:r w:rsidRPr="00252FD0">
                <w:rPr>
                  <w:rStyle w:val="Hyperlink"/>
                  <w:sz w:val="20"/>
                  <w:szCs w:val="20"/>
                </w:rPr>
                <w:t>54.punktu</w:t>
              </w:r>
            </w:hyperlink>
            <w:r w:rsidRPr="00252FD0">
              <w:rPr>
                <w:sz w:val="20"/>
                <w:szCs w:val="20"/>
              </w:rPr>
              <w:t>. Amatpersona (darbinieks) minēto saistību izpildi nodrošina pie jaunā darba devēja.</w:t>
            </w:r>
          </w:p>
        </w:tc>
      </w:tr>
    </w:tbl>
    <w:p w14:paraId="5FFA9F4F" w14:textId="77777777" w:rsidR="00781A8C" w:rsidRDefault="00781A8C" w:rsidP="00781A8C">
      <w:pPr>
        <w:tabs>
          <w:tab w:val="left" w:pos="2592"/>
        </w:tabs>
        <w:spacing w:after="0" w:line="240" w:lineRule="auto"/>
        <w:rPr>
          <w:rFonts w:ascii="Times New Roman" w:hAnsi="Times New Roman"/>
          <w:noProof/>
          <w:color w:val="000000"/>
          <w:sz w:val="24"/>
          <w:szCs w:val="24"/>
        </w:rPr>
      </w:pPr>
    </w:p>
    <w:p w14:paraId="2CBE8406" w14:textId="77777777" w:rsidR="00781A8C" w:rsidRDefault="00781A8C" w:rsidP="00781A8C">
      <w:pPr>
        <w:tabs>
          <w:tab w:val="left" w:pos="2592"/>
        </w:tabs>
        <w:spacing w:after="0" w:line="240" w:lineRule="auto"/>
        <w:rPr>
          <w:rFonts w:ascii="Times New Roman" w:hAnsi="Times New Roman"/>
          <w:noProof/>
          <w:color w:val="000000"/>
          <w:sz w:val="24"/>
          <w:szCs w:val="24"/>
        </w:rPr>
      </w:pPr>
    </w:p>
    <w:p w14:paraId="1BEFB97C" w14:textId="77777777" w:rsidR="00781A8C" w:rsidRPr="00D30B9F" w:rsidRDefault="00781A8C" w:rsidP="00781A8C">
      <w:pPr>
        <w:tabs>
          <w:tab w:val="left" w:pos="2592"/>
        </w:tabs>
        <w:spacing w:after="0" w:line="240" w:lineRule="auto"/>
        <w:rPr>
          <w:rFonts w:ascii="Times New Roman" w:hAnsi="Times New Roman"/>
          <w:noProof/>
          <w:color w:val="000000"/>
          <w:sz w:val="24"/>
          <w:szCs w:val="24"/>
        </w:rPr>
      </w:pPr>
      <w:r w:rsidRPr="00D30B9F">
        <w:rPr>
          <w:rFonts w:ascii="Times New Roman" w:hAnsi="Times New Roman"/>
          <w:noProof/>
          <w:color w:val="000000"/>
          <w:sz w:val="24"/>
          <w:szCs w:val="24"/>
        </w:rPr>
        <w:t xml:space="preserve">Iekšlietu ministrs                  </w:t>
      </w:r>
      <w:r>
        <w:rPr>
          <w:rFonts w:ascii="Times New Roman" w:hAnsi="Times New Roman"/>
          <w:noProof/>
          <w:color w:val="000000"/>
          <w:sz w:val="24"/>
          <w:szCs w:val="24"/>
        </w:rPr>
        <w:tab/>
      </w:r>
      <w:r>
        <w:rPr>
          <w:rFonts w:ascii="Times New Roman" w:hAnsi="Times New Roman"/>
          <w:noProof/>
          <w:color w:val="000000"/>
          <w:sz w:val="24"/>
          <w:szCs w:val="24"/>
        </w:rPr>
        <w:tab/>
      </w:r>
      <w:r>
        <w:rPr>
          <w:rFonts w:ascii="Times New Roman" w:hAnsi="Times New Roman"/>
          <w:noProof/>
          <w:color w:val="000000"/>
          <w:sz w:val="24"/>
          <w:szCs w:val="24"/>
        </w:rPr>
        <w:tab/>
      </w:r>
      <w:r>
        <w:rPr>
          <w:rFonts w:ascii="Times New Roman" w:hAnsi="Times New Roman"/>
          <w:noProof/>
          <w:color w:val="000000"/>
          <w:sz w:val="24"/>
          <w:szCs w:val="24"/>
        </w:rPr>
        <w:tab/>
      </w:r>
      <w:r>
        <w:rPr>
          <w:rFonts w:ascii="Times New Roman" w:hAnsi="Times New Roman"/>
          <w:noProof/>
          <w:color w:val="000000"/>
          <w:sz w:val="24"/>
          <w:szCs w:val="24"/>
        </w:rPr>
        <w:tab/>
      </w:r>
      <w:r>
        <w:rPr>
          <w:rFonts w:ascii="Times New Roman" w:hAnsi="Times New Roman"/>
          <w:noProof/>
          <w:color w:val="000000"/>
          <w:sz w:val="24"/>
          <w:szCs w:val="24"/>
        </w:rPr>
        <w:tab/>
      </w:r>
      <w:r>
        <w:rPr>
          <w:rFonts w:ascii="Times New Roman" w:hAnsi="Times New Roman"/>
          <w:noProof/>
          <w:color w:val="000000"/>
          <w:sz w:val="24"/>
          <w:szCs w:val="24"/>
        </w:rPr>
        <w:tab/>
      </w:r>
      <w:r>
        <w:rPr>
          <w:rFonts w:ascii="Times New Roman" w:hAnsi="Times New Roman"/>
          <w:noProof/>
          <w:color w:val="000000"/>
          <w:sz w:val="24"/>
          <w:szCs w:val="24"/>
        </w:rPr>
        <w:tab/>
      </w:r>
      <w:r>
        <w:rPr>
          <w:rFonts w:ascii="Times New Roman" w:hAnsi="Times New Roman"/>
          <w:noProof/>
          <w:color w:val="000000"/>
          <w:sz w:val="24"/>
          <w:szCs w:val="24"/>
        </w:rPr>
        <w:tab/>
      </w:r>
      <w:r w:rsidRPr="00D30B9F">
        <w:rPr>
          <w:rFonts w:ascii="Times New Roman" w:hAnsi="Times New Roman"/>
          <w:noProof/>
          <w:color w:val="000000"/>
          <w:sz w:val="24"/>
          <w:szCs w:val="24"/>
        </w:rPr>
        <w:t xml:space="preserve"> Rihards Kozlovskis</w:t>
      </w:r>
    </w:p>
    <w:p w14:paraId="56AB9739" w14:textId="77777777" w:rsidR="00781A8C" w:rsidRDefault="00781A8C" w:rsidP="00781A8C">
      <w:pPr>
        <w:tabs>
          <w:tab w:val="left" w:pos="2592"/>
        </w:tabs>
        <w:spacing w:after="0" w:line="240" w:lineRule="auto"/>
        <w:rPr>
          <w:rFonts w:ascii="Times New Roman" w:hAnsi="Times New Roman"/>
          <w:noProof/>
          <w:color w:val="000000"/>
          <w:sz w:val="24"/>
          <w:szCs w:val="24"/>
        </w:rPr>
      </w:pPr>
    </w:p>
    <w:p w14:paraId="0FD542FF" w14:textId="77777777" w:rsidR="00781A8C" w:rsidRPr="00D30B9F" w:rsidRDefault="00781A8C" w:rsidP="00781A8C">
      <w:pPr>
        <w:tabs>
          <w:tab w:val="left" w:pos="2592"/>
        </w:tabs>
        <w:spacing w:after="0" w:line="240" w:lineRule="auto"/>
        <w:rPr>
          <w:rFonts w:ascii="Times New Roman" w:hAnsi="Times New Roman"/>
          <w:noProof/>
          <w:color w:val="000000"/>
          <w:sz w:val="24"/>
          <w:szCs w:val="24"/>
        </w:rPr>
      </w:pPr>
      <w:r w:rsidRPr="00D30B9F">
        <w:rPr>
          <w:rFonts w:ascii="Times New Roman" w:hAnsi="Times New Roman"/>
          <w:noProof/>
          <w:color w:val="000000"/>
          <w:sz w:val="24"/>
          <w:szCs w:val="24"/>
        </w:rPr>
        <w:t>Vīza:</w:t>
      </w:r>
    </w:p>
    <w:p w14:paraId="0377E996" w14:textId="77777777" w:rsidR="00781A8C" w:rsidRPr="00D30B9F" w:rsidRDefault="00781A8C" w:rsidP="00781A8C">
      <w:pPr>
        <w:tabs>
          <w:tab w:val="left" w:pos="2592"/>
        </w:tabs>
        <w:spacing w:after="0" w:line="240" w:lineRule="auto"/>
        <w:rPr>
          <w:rFonts w:ascii="Times New Roman" w:hAnsi="Times New Roman"/>
          <w:noProof/>
          <w:color w:val="000000"/>
          <w:sz w:val="24"/>
          <w:szCs w:val="24"/>
        </w:rPr>
      </w:pPr>
      <w:r>
        <w:rPr>
          <w:rFonts w:ascii="Times New Roman" w:hAnsi="Times New Roman"/>
          <w:noProof/>
          <w:color w:val="000000"/>
          <w:sz w:val="24"/>
          <w:szCs w:val="24"/>
        </w:rPr>
        <w:t>v</w:t>
      </w:r>
      <w:r w:rsidRPr="00D30B9F">
        <w:rPr>
          <w:rFonts w:ascii="Times New Roman" w:hAnsi="Times New Roman"/>
          <w:noProof/>
          <w:color w:val="000000"/>
          <w:sz w:val="24"/>
          <w:szCs w:val="24"/>
        </w:rPr>
        <w:t xml:space="preserve">alsts sekretārs </w:t>
      </w:r>
      <w:r>
        <w:rPr>
          <w:rFonts w:ascii="Times New Roman" w:hAnsi="Times New Roman"/>
          <w:noProof/>
          <w:color w:val="000000"/>
          <w:sz w:val="24"/>
          <w:szCs w:val="24"/>
        </w:rPr>
        <w:tab/>
      </w:r>
      <w:r>
        <w:rPr>
          <w:rFonts w:ascii="Times New Roman" w:hAnsi="Times New Roman"/>
          <w:noProof/>
          <w:color w:val="000000"/>
          <w:sz w:val="24"/>
          <w:szCs w:val="24"/>
        </w:rPr>
        <w:tab/>
      </w:r>
      <w:r>
        <w:rPr>
          <w:rFonts w:ascii="Times New Roman" w:hAnsi="Times New Roman"/>
          <w:noProof/>
          <w:color w:val="000000"/>
          <w:sz w:val="24"/>
          <w:szCs w:val="24"/>
        </w:rPr>
        <w:tab/>
      </w:r>
      <w:r>
        <w:rPr>
          <w:rFonts w:ascii="Times New Roman" w:hAnsi="Times New Roman"/>
          <w:noProof/>
          <w:color w:val="000000"/>
          <w:sz w:val="24"/>
          <w:szCs w:val="24"/>
        </w:rPr>
        <w:tab/>
      </w:r>
      <w:r>
        <w:rPr>
          <w:rFonts w:ascii="Times New Roman" w:hAnsi="Times New Roman"/>
          <w:noProof/>
          <w:color w:val="000000"/>
          <w:sz w:val="24"/>
          <w:szCs w:val="24"/>
        </w:rPr>
        <w:tab/>
      </w:r>
      <w:r>
        <w:rPr>
          <w:rFonts w:ascii="Times New Roman" w:hAnsi="Times New Roman"/>
          <w:noProof/>
          <w:color w:val="000000"/>
          <w:sz w:val="24"/>
          <w:szCs w:val="24"/>
        </w:rPr>
        <w:tab/>
      </w:r>
      <w:r>
        <w:rPr>
          <w:rFonts w:ascii="Times New Roman" w:hAnsi="Times New Roman"/>
          <w:noProof/>
          <w:color w:val="000000"/>
          <w:sz w:val="24"/>
          <w:szCs w:val="24"/>
        </w:rPr>
        <w:tab/>
      </w:r>
      <w:r>
        <w:rPr>
          <w:rFonts w:ascii="Times New Roman" w:hAnsi="Times New Roman"/>
          <w:noProof/>
          <w:color w:val="000000"/>
          <w:sz w:val="24"/>
          <w:szCs w:val="24"/>
        </w:rPr>
        <w:tab/>
      </w:r>
      <w:r>
        <w:rPr>
          <w:rFonts w:ascii="Times New Roman" w:hAnsi="Times New Roman"/>
          <w:noProof/>
          <w:color w:val="000000"/>
          <w:sz w:val="24"/>
          <w:szCs w:val="24"/>
        </w:rPr>
        <w:tab/>
      </w:r>
      <w:r>
        <w:rPr>
          <w:rFonts w:ascii="Times New Roman" w:hAnsi="Times New Roman"/>
          <w:noProof/>
          <w:color w:val="000000"/>
          <w:sz w:val="24"/>
          <w:szCs w:val="24"/>
        </w:rPr>
        <w:tab/>
      </w:r>
      <w:r w:rsidRPr="00D30B9F">
        <w:rPr>
          <w:rFonts w:ascii="Times New Roman" w:hAnsi="Times New Roman"/>
          <w:noProof/>
          <w:color w:val="000000"/>
          <w:sz w:val="24"/>
          <w:szCs w:val="24"/>
        </w:rPr>
        <w:t>Dimitrijs Trofimovs</w:t>
      </w:r>
    </w:p>
    <w:p w14:paraId="2A48D4C5" w14:textId="77777777" w:rsidR="00781A8C" w:rsidRDefault="00781A8C" w:rsidP="00781A8C">
      <w:pPr>
        <w:spacing w:after="0" w:line="240" w:lineRule="auto"/>
        <w:jc w:val="center"/>
        <w:rPr>
          <w:rFonts w:ascii="Times New Roman" w:hAnsi="Times New Roman"/>
          <w:b/>
          <w:sz w:val="28"/>
          <w:szCs w:val="28"/>
        </w:rPr>
      </w:pPr>
    </w:p>
    <w:p w14:paraId="471742A9" w14:textId="77777777" w:rsidR="00781A8C" w:rsidRDefault="00781A8C" w:rsidP="00781A8C">
      <w:pPr>
        <w:pStyle w:val="tv213"/>
        <w:rPr>
          <w:b/>
          <w:lang w:val="en-US"/>
        </w:rPr>
      </w:pPr>
    </w:p>
    <w:p w14:paraId="1BA1CA38" w14:textId="77777777" w:rsidR="006F67B8" w:rsidRDefault="006F67B8" w:rsidP="00107F0E">
      <w:pPr>
        <w:spacing w:before="100" w:beforeAutospacing="1" w:after="100" w:afterAutospacing="1"/>
        <w:ind w:firstLine="567"/>
        <w:jc w:val="center"/>
        <w:rPr>
          <w:rFonts w:ascii="Times New Roman" w:hAnsi="Times New Roman" w:cs="Times New Roman"/>
          <w:b/>
          <w:sz w:val="28"/>
          <w:szCs w:val="28"/>
        </w:rPr>
      </w:pPr>
    </w:p>
    <w:p w14:paraId="1E65924A" w14:textId="77777777" w:rsidR="00581522" w:rsidRDefault="00581522" w:rsidP="00107F0E">
      <w:pPr>
        <w:spacing w:before="100" w:beforeAutospacing="1" w:after="100" w:afterAutospacing="1"/>
        <w:ind w:firstLine="567"/>
        <w:jc w:val="center"/>
        <w:rPr>
          <w:rFonts w:ascii="Times New Roman" w:hAnsi="Times New Roman" w:cs="Times New Roman"/>
          <w:b/>
          <w:sz w:val="28"/>
          <w:szCs w:val="28"/>
        </w:rPr>
      </w:pPr>
    </w:p>
    <w:p w14:paraId="39A9F627" w14:textId="77777777" w:rsidR="00581522" w:rsidRDefault="00581522" w:rsidP="00107F0E">
      <w:pPr>
        <w:spacing w:before="100" w:beforeAutospacing="1" w:after="100" w:afterAutospacing="1"/>
        <w:ind w:firstLine="567"/>
        <w:jc w:val="center"/>
        <w:rPr>
          <w:rFonts w:ascii="Times New Roman" w:hAnsi="Times New Roman" w:cs="Times New Roman"/>
          <w:b/>
          <w:sz w:val="28"/>
          <w:szCs w:val="28"/>
        </w:rPr>
      </w:pPr>
    </w:p>
    <w:p w14:paraId="485504C4" w14:textId="77777777" w:rsidR="00581522" w:rsidRDefault="00581522" w:rsidP="00107F0E">
      <w:pPr>
        <w:spacing w:before="100" w:beforeAutospacing="1" w:after="100" w:afterAutospacing="1"/>
        <w:ind w:firstLine="567"/>
        <w:jc w:val="center"/>
        <w:rPr>
          <w:rFonts w:ascii="Times New Roman" w:hAnsi="Times New Roman" w:cs="Times New Roman"/>
          <w:b/>
          <w:sz w:val="28"/>
          <w:szCs w:val="28"/>
        </w:rPr>
      </w:pPr>
    </w:p>
    <w:p w14:paraId="00A4C1CD" w14:textId="77777777" w:rsidR="00581522" w:rsidRDefault="00581522" w:rsidP="00107F0E">
      <w:pPr>
        <w:spacing w:before="100" w:beforeAutospacing="1" w:after="100" w:afterAutospacing="1"/>
        <w:ind w:firstLine="567"/>
        <w:jc w:val="center"/>
        <w:rPr>
          <w:rFonts w:ascii="Times New Roman" w:hAnsi="Times New Roman" w:cs="Times New Roman"/>
          <w:b/>
          <w:sz w:val="28"/>
          <w:szCs w:val="28"/>
        </w:rPr>
      </w:pPr>
    </w:p>
    <w:p w14:paraId="4BAB8CD8" w14:textId="77777777" w:rsidR="00581522" w:rsidRPr="00107F0E" w:rsidRDefault="00581522" w:rsidP="00107F0E">
      <w:pPr>
        <w:spacing w:before="100" w:beforeAutospacing="1" w:after="100" w:afterAutospacing="1"/>
        <w:ind w:firstLine="567"/>
        <w:jc w:val="center"/>
        <w:rPr>
          <w:rFonts w:ascii="Times New Roman" w:hAnsi="Times New Roman" w:cs="Times New Roman"/>
          <w:b/>
          <w:sz w:val="28"/>
          <w:szCs w:val="28"/>
        </w:rPr>
      </w:pPr>
    </w:p>
    <w:tbl>
      <w:tblPr>
        <w:tblW w:w="5000" w:type="pct"/>
        <w:tblCellSpacing w:w="0" w:type="dxa"/>
        <w:tblCellMar>
          <w:left w:w="0" w:type="dxa"/>
          <w:right w:w="0" w:type="dxa"/>
        </w:tblCellMar>
        <w:tblLook w:val="04A0" w:firstRow="1" w:lastRow="0" w:firstColumn="1" w:lastColumn="0" w:noHBand="0" w:noVBand="1"/>
      </w:tblPr>
      <w:tblGrid>
        <w:gridCol w:w="14253"/>
        <w:gridCol w:w="11"/>
      </w:tblGrid>
      <w:tr w:rsidR="00627447" w:rsidRPr="00627447" w14:paraId="76F73760" w14:textId="77777777" w:rsidTr="00281D70">
        <w:trPr>
          <w:tblCellSpacing w:w="0" w:type="dxa"/>
        </w:trPr>
        <w:tc>
          <w:tcPr>
            <w:tcW w:w="4996" w:type="pct"/>
            <w:hideMark/>
          </w:tcPr>
          <w:tbl>
            <w:tblPr>
              <w:tblW w:w="5000" w:type="pct"/>
              <w:tblCellSpacing w:w="0" w:type="dxa"/>
              <w:tblCellMar>
                <w:left w:w="0" w:type="dxa"/>
                <w:right w:w="0" w:type="dxa"/>
              </w:tblCellMar>
              <w:tblLook w:val="04A0" w:firstRow="1" w:lastRow="0" w:firstColumn="1" w:lastColumn="0" w:noHBand="0" w:noVBand="1"/>
            </w:tblPr>
            <w:tblGrid>
              <w:gridCol w:w="14253"/>
            </w:tblGrid>
            <w:tr w:rsidR="00627447" w:rsidRPr="00627447" w14:paraId="6D3B4107" w14:textId="77777777" w:rsidTr="009A2777">
              <w:trPr>
                <w:tblCellSpacing w:w="0" w:type="dxa"/>
              </w:trPr>
              <w:tc>
                <w:tcPr>
                  <w:tcW w:w="0" w:type="auto"/>
                  <w:vAlign w:val="center"/>
                </w:tcPr>
                <w:p w14:paraId="7033C32D" w14:textId="0E3F31C0" w:rsidR="00781A8C" w:rsidRPr="00AF2396" w:rsidRDefault="00781A8C" w:rsidP="00781A8C">
                  <w:pPr>
                    <w:tabs>
                      <w:tab w:val="left" w:pos="2592"/>
                    </w:tabs>
                    <w:spacing w:after="0" w:line="240" w:lineRule="auto"/>
                    <w:rPr>
                      <w:rFonts w:ascii="Times New Roman" w:hAnsi="Times New Roman"/>
                      <w:color w:val="000000"/>
                      <w:sz w:val="20"/>
                      <w:szCs w:val="20"/>
                    </w:rPr>
                  </w:pPr>
                  <w:r w:rsidRPr="00AF2396">
                    <w:rPr>
                      <w:rFonts w:ascii="Times New Roman" w:hAnsi="Times New Roman"/>
                      <w:color w:val="000000"/>
                      <w:sz w:val="20"/>
                      <w:szCs w:val="20"/>
                    </w:rPr>
                    <w:fldChar w:fldCharType="begin"/>
                  </w:r>
                  <w:r w:rsidRPr="00AF2396">
                    <w:rPr>
                      <w:rFonts w:ascii="Times New Roman" w:hAnsi="Times New Roman"/>
                      <w:color w:val="000000"/>
                      <w:sz w:val="20"/>
                      <w:szCs w:val="20"/>
                    </w:rPr>
                    <w:instrText xml:space="preserve"> DATE  \@ "dd.MM.yyyy. H:mm"  \* MERGEFORMAT </w:instrText>
                  </w:r>
                  <w:r w:rsidRPr="00AF2396">
                    <w:rPr>
                      <w:rFonts w:ascii="Times New Roman" w:hAnsi="Times New Roman"/>
                      <w:color w:val="000000"/>
                      <w:sz w:val="20"/>
                      <w:szCs w:val="20"/>
                    </w:rPr>
                    <w:fldChar w:fldCharType="separate"/>
                  </w:r>
                  <w:r w:rsidR="00395003">
                    <w:rPr>
                      <w:rFonts w:ascii="Times New Roman" w:hAnsi="Times New Roman"/>
                      <w:noProof/>
                      <w:color w:val="000000"/>
                      <w:sz w:val="20"/>
                      <w:szCs w:val="20"/>
                    </w:rPr>
                    <w:t>23.10.2018. 13:18</w:t>
                  </w:r>
                  <w:r w:rsidRPr="00AF2396">
                    <w:rPr>
                      <w:rFonts w:ascii="Times New Roman" w:hAnsi="Times New Roman"/>
                      <w:color w:val="000000"/>
                      <w:sz w:val="20"/>
                      <w:szCs w:val="20"/>
                    </w:rPr>
                    <w:fldChar w:fldCharType="end"/>
                  </w:r>
                  <w:r w:rsidRPr="00AF2396">
                    <w:rPr>
                      <w:rFonts w:ascii="Times New Roman" w:hAnsi="Times New Roman"/>
                      <w:color w:val="000000"/>
                      <w:sz w:val="20"/>
                      <w:szCs w:val="20"/>
                    </w:rPr>
                    <w:tab/>
                  </w:r>
                </w:p>
                <w:p w14:paraId="27915A3A" w14:textId="77777777" w:rsidR="00054F19" w:rsidRDefault="00054F19" w:rsidP="00781A8C">
                  <w:pPr>
                    <w:tabs>
                      <w:tab w:val="left" w:pos="2592"/>
                    </w:tabs>
                    <w:spacing w:after="0" w:line="240" w:lineRule="auto"/>
                    <w:rPr>
                      <w:rFonts w:ascii="Times New Roman" w:hAnsi="Times New Roman"/>
                      <w:noProof/>
                      <w:color w:val="000000"/>
                      <w:sz w:val="20"/>
                      <w:szCs w:val="20"/>
                    </w:rPr>
                  </w:pPr>
                  <w:r>
                    <w:rPr>
                      <w:rFonts w:ascii="Times New Roman" w:hAnsi="Times New Roman"/>
                      <w:noProof/>
                      <w:color w:val="000000"/>
                      <w:sz w:val="20"/>
                      <w:szCs w:val="20"/>
                    </w:rPr>
                    <w:t>2013</w:t>
                  </w:r>
                </w:p>
                <w:p w14:paraId="2BAFD8E3" w14:textId="77777777" w:rsidR="00781A8C" w:rsidRPr="00D30B9F" w:rsidRDefault="00781A8C" w:rsidP="00781A8C">
                  <w:pPr>
                    <w:tabs>
                      <w:tab w:val="left" w:pos="2592"/>
                    </w:tabs>
                    <w:spacing w:after="0" w:line="240" w:lineRule="auto"/>
                    <w:rPr>
                      <w:rFonts w:ascii="Times New Roman" w:hAnsi="Times New Roman"/>
                      <w:noProof/>
                      <w:color w:val="000000"/>
                      <w:sz w:val="20"/>
                      <w:szCs w:val="20"/>
                    </w:rPr>
                  </w:pPr>
                  <w:r w:rsidRPr="00AF2396">
                    <w:rPr>
                      <w:rFonts w:ascii="Times New Roman" w:hAnsi="Times New Roman"/>
                      <w:noProof/>
                      <w:color w:val="000000"/>
                      <w:sz w:val="20"/>
                      <w:szCs w:val="20"/>
                    </w:rPr>
                    <w:t>A.Strode, 67219602</w:t>
                  </w:r>
                  <w:r w:rsidRPr="00D30B9F">
                    <w:rPr>
                      <w:rFonts w:ascii="Times New Roman" w:hAnsi="Times New Roman"/>
                      <w:noProof/>
                      <w:color w:val="000000"/>
                      <w:sz w:val="20"/>
                      <w:szCs w:val="20"/>
                    </w:rPr>
                    <w:tab/>
                  </w:r>
                </w:p>
                <w:p w14:paraId="28D7789F" w14:textId="1420399C" w:rsidR="00281D70" w:rsidRPr="00627447" w:rsidRDefault="00B575E4" w:rsidP="00781A8C">
                  <w:pPr>
                    <w:spacing w:after="0" w:line="240" w:lineRule="auto"/>
                    <w:rPr>
                      <w:rFonts w:ascii="Times New Roman" w:eastAsia="Times New Roman" w:hAnsi="Times New Roman" w:cs="Times New Roman"/>
                      <w:sz w:val="24"/>
                      <w:szCs w:val="24"/>
                      <w:lang w:eastAsia="lv-LV"/>
                    </w:rPr>
                  </w:pPr>
                  <w:hyperlink r:id="rId25" w:history="1">
                    <w:r w:rsidR="00781A8C" w:rsidRPr="00D30B9F">
                      <w:rPr>
                        <w:rStyle w:val="Hyperlink"/>
                        <w:noProof/>
                        <w:sz w:val="20"/>
                        <w:szCs w:val="20"/>
                      </w:rPr>
                      <w:t>alda.strode@iem.gov.lv</w:t>
                    </w:r>
                  </w:hyperlink>
                </w:p>
              </w:tc>
            </w:tr>
          </w:tbl>
          <w:p w14:paraId="153A9E82" w14:textId="77777777" w:rsidR="00627447" w:rsidRPr="00627447" w:rsidRDefault="00627447" w:rsidP="00627447">
            <w:pPr>
              <w:spacing w:after="0" w:line="240" w:lineRule="auto"/>
              <w:rPr>
                <w:rFonts w:ascii="Times New Roman" w:eastAsia="Times New Roman" w:hAnsi="Times New Roman" w:cs="Times New Roman"/>
                <w:sz w:val="24"/>
                <w:szCs w:val="24"/>
                <w:lang w:eastAsia="lv-LV"/>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1"/>
            </w:tblGrid>
            <w:tr w:rsidR="00627447" w:rsidRPr="00627447" w14:paraId="1377AB1D" w14:textId="77777777" w:rsidTr="00627447">
              <w:trPr>
                <w:tblCellSpacing w:w="0" w:type="dxa"/>
              </w:trPr>
              <w:tc>
                <w:tcPr>
                  <w:tcW w:w="0" w:type="auto"/>
                  <w:noWrap/>
                  <w:vAlign w:val="center"/>
                </w:tcPr>
                <w:p w14:paraId="04DFA989" w14:textId="77777777" w:rsidR="00627447" w:rsidRPr="00627447" w:rsidRDefault="00627447" w:rsidP="00627447">
                  <w:pPr>
                    <w:spacing w:after="0" w:line="240" w:lineRule="auto"/>
                    <w:rPr>
                      <w:rFonts w:ascii="Times New Roman" w:eastAsia="Times New Roman" w:hAnsi="Times New Roman" w:cs="Times New Roman"/>
                      <w:sz w:val="24"/>
                      <w:szCs w:val="24"/>
                      <w:lang w:eastAsia="lv-LV"/>
                    </w:rPr>
                  </w:pPr>
                </w:p>
              </w:tc>
            </w:tr>
            <w:tr w:rsidR="00627447" w:rsidRPr="00627447" w14:paraId="2FF2DB7C" w14:textId="77777777" w:rsidTr="00627447">
              <w:trPr>
                <w:tblCellSpacing w:w="0" w:type="dxa"/>
              </w:trPr>
              <w:tc>
                <w:tcPr>
                  <w:tcW w:w="0" w:type="auto"/>
                  <w:noWrap/>
                  <w:tcMar>
                    <w:top w:w="60" w:type="dxa"/>
                    <w:left w:w="0" w:type="dxa"/>
                    <w:bottom w:w="0" w:type="dxa"/>
                    <w:right w:w="0" w:type="dxa"/>
                  </w:tcMar>
                  <w:vAlign w:val="center"/>
                </w:tcPr>
                <w:p w14:paraId="70EC2FCE" w14:textId="77777777" w:rsidR="00627447" w:rsidRPr="00627447" w:rsidRDefault="00627447" w:rsidP="00627447">
                  <w:pPr>
                    <w:spacing w:after="0" w:line="240" w:lineRule="auto"/>
                    <w:rPr>
                      <w:rFonts w:ascii="Times New Roman" w:eastAsia="Times New Roman" w:hAnsi="Times New Roman" w:cs="Times New Roman"/>
                      <w:sz w:val="24"/>
                      <w:szCs w:val="24"/>
                      <w:lang w:eastAsia="lv-LV"/>
                    </w:rPr>
                  </w:pPr>
                </w:p>
              </w:tc>
            </w:tr>
          </w:tbl>
          <w:p w14:paraId="12DB0262" w14:textId="77777777" w:rsidR="00627447" w:rsidRPr="00627447" w:rsidRDefault="00627447" w:rsidP="00627447">
            <w:pPr>
              <w:spacing w:after="0" w:line="240" w:lineRule="auto"/>
              <w:rPr>
                <w:rFonts w:ascii="Times New Roman" w:eastAsia="Times New Roman" w:hAnsi="Times New Roman" w:cs="Times New Roman"/>
                <w:sz w:val="24"/>
                <w:szCs w:val="24"/>
                <w:lang w:eastAsia="lv-LV"/>
              </w:rPr>
            </w:pPr>
          </w:p>
        </w:tc>
      </w:tr>
    </w:tbl>
    <w:p w14:paraId="05144C8C" w14:textId="77777777" w:rsidR="00627447" w:rsidRPr="00627447" w:rsidRDefault="00627447" w:rsidP="00627447">
      <w:pPr>
        <w:spacing w:after="0" w:line="240" w:lineRule="auto"/>
        <w:rPr>
          <w:rFonts w:ascii="Times New Roman" w:eastAsia="Times New Roman" w:hAnsi="Times New Roman" w:cs="Times New Roman"/>
          <w:vanish/>
          <w:sz w:val="24"/>
          <w:szCs w:val="24"/>
          <w:lang w:eastAsia="lv-LV"/>
        </w:rPr>
      </w:pPr>
    </w:p>
    <w:sectPr w:rsidR="00627447" w:rsidRPr="00627447" w:rsidSect="0041234F">
      <w:headerReference w:type="default" r:id="rId26"/>
      <w:footerReference w:type="default" r:id="rId27"/>
      <w:footerReference w:type="first" r:id="rId28"/>
      <w:pgSz w:w="16838" w:h="11906" w:orient="landscape"/>
      <w:pgMar w:top="960" w:right="1134" w:bottom="1797"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2B0CD" w14:textId="77777777" w:rsidR="00B575E4" w:rsidRDefault="00B575E4" w:rsidP="004A60AA">
      <w:pPr>
        <w:spacing w:after="0" w:line="240" w:lineRule="auto"/>
      </w:pPr>
      <w:r>
        <w:separator/>
      </w:r>
    </w:p>
  </w:endnote>
  <w:endnote w:type="continuationSeparator" w:id="0">
    <w:p w14:paraId="7DFBE87D" w14:textId="77777777" w:rsidR="00B575E4" w:rsidRDefault="00B575E4" w:rsidP="004A6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EYInterstate Light">
    <w:altName w:val="NewsGoth Cn TL"/>
    <w:charset w:val="BA"/>
    <w:family w:val="auto"/>
    <w:pitch w:val="variable"/>
    <w:sig w:usb0="A00002AF" w:usb1="5000206A"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BC499" w14:textId="4C39725E" w:rsidR="00781A8C" w:rsidRPr="00781A8C" w:rsidRDefault="00781A8C">
    <w:pPr>
      <w:pStyle w:val="Footer"/>
      <w:rPr>
        <w:rFonts w:ascii="Times New Roman" w:hAnsi="Times New Roman" w:cs="Times New Roman"/>
      </w:rPr>
    </w:pPr>
    <w:r w:rsidRPr="00781A8C">
      <w:rPr>
        <w:rFonts w:ascii="Times New Roman" w:hAnsi="Times New Roman" w:cs="Times New Roman"/>
      </w:rPr>
      <w:t>IEMKoncp</w:t>
    </w:r>
    <w:r w:rsidR="00581522">
      <w:rPr>
        <w:rFonts w:ascii="Times New Roman" w:hAnsi="Times New Roman" w:cs="Times New Roman"/>
      </w:rPr>
      <w:t>8</w:t>
    </w:r>
    <w:r w:rsidRPr="00781A8C">
      <w:rPr>
        <w:rFonts w:ascii="Times New Roman" w:hAnsi="Times New Roman" w:cs="Times New Roman"/>
      </w:rPr>
      <w:t>_111018_izglītība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02931" w14:textId="44388AE4" w:rsidR="00781A8C" w:rsidRPr="00781A8C" w:rsidRDefault="00781A8C" w:rsidP="00781A8C">
    <w:pPr>
      <w:pStyle w:val="Footer"/>
      <w:rPr>
        <w:rFonts w:ascii="Times New Roman" w:hAnsi="Times New Roman" w:cs="Times New Roman"/>
      </w:rPr>
    </w:pPr>
    <w:r w:rsidRPr="00781A8C">
      <w:rPr>
        <w:rFonts w:ascii="Times New Roman" w:hAnsi="Times New Roman" w:cs="Times New Roman"/>
      </w:rPr>
      <w:t>IEMKoncp</w:t>
    </w:r>
    <w:r w:rsidR="00581522">
      <w:rPr>
        <w:rFonts w:ascii="Times New Roman" w:hAnsi="Times New Roman" w:cs="Times New Roman"/>
      </w:rPr>
      <w:t>8</w:t>
    </w:r>
    <w:r w:rsidRPr="00781A8C">
      <w:rPr>
        <w:rFonts w:ascii="Times New Roman" w:hAnsi="Times New Roman" w:cs="Times New Roman"/>
      </w:rPr>
      <w:t>_111018_izglītība</w:t>
    </w:r>
  </w:p>
  <w:p w14:paraId="62880FB9" w14:textId="77777777" w:rsidR="00781A8C" w:rsidRDefault="00781A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D31133" w14:textId="77777777" w:rsidR="00B575E4" w:rsidRDefault="00B575E4" w:rsidP="004A60AA">
      <w:pPr>
        <w:spacing w:after="0" w:line="240" w:lineRule="auto"/>
      </w:pPr>
      <w:r>
        <w:separator/>
      </w:r>
    </w:p>
  </w:footnote>
  <w:footnote w:type="continuationSeparator" w:id="0">
    <w:p w14:paraId="046EB0EA" w14:textId="77777777" w:rsidR="00B575E4" w:rsidRDefault="00B575E4" w:rsidP="004A60AA">
      <w:pPr>
        <w:spacing w:after="0" w:line="240" w:lineRule="auto"/>
      </w:pPr>
      <w:r>
        <w:continuationSeparator/>
      </w:r>
    </w:p>
  </w:footnote>
  <w:footnote w:id="1">
    <w:p w14:paraId="7169F827" w14:textId="09A7EA75" w:rsidR="000E1BC9" w:rsidRPr="000E1BC9" w:rsidRDefault="000E1BC9" w:rsidP="00CB6861">
      <w:pPr>
        <w:pStyle w:val="FootnoteText"/>
        <w:spacing w:after="0" w:line="240" w:lineRule="auto"/>
        <w:rPr>
          <w:lang w:val="lv-LV"/>
        </w:rPr>
      </w:pPr>
      <w:r>
        <w:rPr>
          <w:rStyle w:val="FootnoteReference"/>
        </w:rPr>
        <w:footnoteRef/>
      </w:r>
      <w:r w:rsidRPr="000E1BC9">
        <w:rPr>
          <w:lang w:val="lv-LV"/>
        </w:rPr>
        <w:t xml:space="preserve"> </w:t>
      </w:r>
      <w:r w:rsidRPr="000E1BC9">
        <w:rPr>
          <w:rFonts w:ascii="Times New Roman" w:eastAsiaTheme="minorHAnsi" w:hAnsi="Times New Roman" w:cstheme="minorBidi"/>
          <w:sz w:val="22"/>
          <w:szCs w:val="22"/>
          <w:lang w:val="lv-LV"/>
        </w:rPr>
        <w:t>Atbilstoši pašreiz noslēgtajam līgumam ar Rīgas Stradiņa Universitāti</w:t>
      </w:r>
      <w:proofErr w:type="gramStart"/>
      <w:r w:rsidR="00A07ECE">
        <w:rPr>
          <w:rFonts w:ascii="Times New Roman" w:eastAsiaTheme="minorHAnsi" w:hAnsi="Times New Roman" w:cstheme="minorBidi"/>
          <w:sz w:val="22"/>
          <w:szCs w:val="22"/>
          <w:lang w:val="lv-LV"/>
        </w:rPr>
        <w:t xml:space="preserve">  </w:t>
      </w:r>
      <w:proofErr w:type="gramEnd"/>
      <w:r w:rsidR="00A07ECE">
        <w:rPr>
          <w:rFonts w:ascii="Times New Roman" w:eastAsiaTheme="minorHAnsi" w:hAnsi="Times New Roman" w:cstheme="minorBidi"/>
          <w:sz w:val="22"/>
          <w:szCs w:val="22"/>
          <w:lang w:val="lv-LV"/>
        </w:rPr>
        <w:t>(1 studiju vietas izmaksas ir mazākas par saskaņā ar noteikumiem Nr.994 aprēķinātajām, tiek piemērots noteikumu Nr.257 18.punkts).</w:t>
      </w:r>
    </w:p>
  </w:footnote>
  <w:footnote w:id="2">
    <w:p w14:paraId="69CAB6CF" w14:textId="1F0F4A33" w:rsidR="000C2621" w:rsidRPr="00CB6861" w:rsidRDefault="000C2621" w:rsidP="00CB6861">
      <w:pPr>
        <w:pStyle w:val="FootnoteText"/>
        <w:spacing w:after="0" w:line="240" w:lineRule="auto"/>
        <w:rPr>
          <w:rFonts w:ascii="Times New Roman" w:eastAsiaTheme="minorHAnsi" w:hAnsi="Times New Roman" w:cstheme="minorBidi"/>
          <w:sz w:val="22"/>
          <w:szCs w:val="22"/>
          <w:lang w:val="lv-LV"/>
        </w:rPr>
      </w:pPr>
      <w:r>
        <w:rPr>
          <w:rStyle w:val="FootnoteReference"/>
        </w:rPr>
        <w:footnoteRef/>
      </w:r>
      <w:r>
        <w:t xml:space="preserve"> </w:t>
      </w:r>
      <w:r w:rsidRPr="00CB6861">
        <w:rPr>
          <w:rFonts w:ascii="Times New Roman" w:eastAsiaTheme="minorHAnsi" w:hAnsi="Times New Roman" w:cstheme="minorBidi"/>
          <w:sz w:val="22"/>
          <w:szCs w:val="22"/>
          <w:lang w:val="lv-LV"/>
        </w:rPr>
        <w:t>Pieņēmums: profesionālā maģistrantūra 50%- Valsts policija, 50%-pārējās iestādes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623890"/>
      <w:docPartObj>
        <w:docPartGallery w:val="Page Numbers (Top of Page)"/>
        <w:docPartUnique/>
      </w:docPartObj>
    </w:sdtPr>
    <w:sdtEndPr>
      <w:rPr>
        <w:noProof/>
      </w:rPr>
    </w:sdtEndPr>
    <w:sdtContent>
      <w:p w14:paraId="47610149" w14:textId="77777777" w:rsidR="00FE676F" w:rsidRDefault="00FE676F">
        <w:pPr>
          <w:pStyle w:val="Header"/>
          <w:jc w:val="center"/>
        </w:pPr>
        <w:r>
          <w:fldChar w:fldCharType="begin"/>
        </w:r>
        <w:r>
          <w:instrText xml:space="preserve"> PAGE   \* MERGEFORMAT </w:instrText>
        </w:r>
        <w:r>
          <w:fldChar w:fldCharType="separate"/>
        </w:r>
        <w:r w:rsidR="00395003">
          <w:rPr>
            <w:noProof/>
          </w:rPr>
          <w:t>7</w:t>
        </w:r>
        <w:r>
          <w:rPr>
            <w:noProof/>
          </w:rPr>
          <w:fldChar w:fldCharType="end"/>
        </w:r>
      </w:p>
    </w:sdtContent>
  </w:sdt>
  <w:p w14:paraId="6F7B3691" w14:textId="77777777" w:rsidR="00FE676F" w:rsidRDefault="00FE67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60CE9"/>
    <w:multiLevelType w:val="hybridMultilevel"/>
    <w:tmpl w:val="1D243854"/>
    <w:lvl w:ilvl="0" w:tplc="3DD8FE9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09E8346E"/>
    <w:multiLevelType w:val="hybridMultilevel"/>
    <w:tmpl w:val="62AAAA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ABD1B1A"/>
    <w:multiLevelType w:val="hybridMultilevel"/>
    <w:tmpl w:val="53E87984"/>
    <w:lvl w:ilvl="0" w:tplc="1F58C37E">
      <w:start w:val="3"/>
      <w:numFmt w:val="bullet"/>
      <w:lvlText w:val=""/>
      <w:lvlJc w:val="left"/>
      <w:pPr>
        <w:ind w:left="927" w:hanging="360"/>
      </w:pPr>
      <w:rPr>
        <w:rFonts w:ascii="Symbol" w:eastAsiaTheme="minorHAnsi" w:hAnsi="Symbol"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3" w15:restartNumberingAfterBreak="0">
    <w:nsid w:val="1113395E"/>
    <w:multiLevelType w:val="hybridMultilevel"/>
    <w:tmpl w:val="A6B031E8"/>
    <w:lvl w:ilvl="0" w:tplc="E5885992">
      <w:start w:val="1"/>
      <w:numFmt w:val="decimal"/>
      <w:lvlText w:val="%1."/>
      <w:lvlJc w:val="left"/>
      <w:pPr>
        <w:ind w:left="927" w:hanging="360"/>
      </w:pPr>
      <w:rPr>
        <w:rFonts w:hint="default"/>
        <w:b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6C1331"/>
    <w:multiLevelType w:val="multilevel"/>
    <w:tmpl w:val="DB283622"/>
    <w:lvl w:ilvl="0">
      <w:start w:val="1"/>
      <w:numFmt w:val="bullet"/>
      <w:lvlText w:val=""/>
      <w:lvlJc w:val="left"/>
      <w:pPr>
        <w:ind w:left="1080" w:hanging="360"/>
      </w:pPr>
      <w:rPr>
        <w:rFonts w:ascii="Wingdings" w:hAnsi="Wingdings"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5" w15:restartNumberingAfterBreak="0">
    <w:nsid w:val="1C9B2F13"/>
    <w:multiLevelType w:val="hybridMultilevel"/>
    <w:tmpl w:val="D7DE08A8"/>
    <w:lvl w:ilvl="0" w:tplc="CE58A290">
      <w:start w:val="1"/>
      <w:numFmt w:val="decimal"/>
      <w:lvlText w:val="%1."/>
      <w:lvlJc w:val="left"/>
      <w:pPr>
        <w:ind w:left="720" w:hanging="360"/>
      </w:pPr>
      <w:rPr>
        <w:rFonts w:asciiTheme="minorHAnsi" w:eastAsiaTheme="minorHAnsi" w:hAnsiTheme="minorHAnsi" w:cstheme="minorBidi"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2D046E4"/>
    <w:multiLevelType w:val="hybridMultilevel"/>
    <w:tmpl w:val="D30CF02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7854FAD"/>
    <w:multiLevelType w:val="hybridMultilevel"/>
    <w:tmpl w:val="D9F4F12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9F8430A"/>
    <w:multiLevelType w:val="hybridMultilevel"/>
    <w:tmpl w:val="DE1673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1315617"/>
    <w:multiLevelType w:val="hybridMultilevel"/>
    <w:tmpl w:val="2F52CED4"/>
    <w:lvl w:ilvl="0" w:tplc="4C387B2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FFB4BCF"/>
    <w:multiLevelType w:val="hybridMultilevel"/>
    <w:tmpl w:val="1D243854"/>
    <w:lvl w:ilvl="0" w:tplc="3DD8FE9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1" w15:restartNumberingAfterBreak="0">
    <w:nsid w:val="43E30B28"/>
    <w:multiLevelType w:val="hybridMultilevel"/>
    <w:tmpl w:val="EF52D46C"/>
    <w:lvl w:ilvl="0" w:tplc="DB0CE580">
      <w:start w:val="42"/>
      <w:numFmt w:val="decimal"/>
      <w:lvlText w:val="%1"/>
      <w:lvlJc w:val="left"/>
      <w:pPr>
        <w:ind w:left="720" w:hanging="360"/>
      </w:pPr>
      <w:rPr>
        <w:rFonts w:eastAsia="Calibri"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FC27DB6"/>
    <w:multiLevelType w:val="hybridMultilevel"/>
    <w:tmpl w:val="A73AD896"/>
    <w:lvl w:ilvl="0" w:tplc="C05283B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45C1038"/>
    <w:multiLevelType w:val="hybridMultilevel"/>
    <w:tmpl w:val="6FBCFD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7192C01"/>
    <w:multiLevelType w:val="hybridMultilevel"/>
    <w:tmpl w:val="EFB6BE0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71D4A47"/>
    <w:multiLevelType w:val="hybridMultilevel"/>
    <w:tmpl w:val="03D42D66"/>
    <w:lvl w:ilvl="0" w:tplc="C6FC6332">
      <w:start w:val="1"/>
      <w:numFmt w:val="decimal"/>
      <w:lvlText w:val="%1."/>
      <w:lvlJc w:val="left"/>
      <w:pPr>
        <w:ind w:left="644" w:hanging="360"/>
      </w:pPr>
      <w:rPr>
        <w:rFonts w:hint="default"/>
        <w:b/>
        <w:i/>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6" w15:restartNumberingAfterBreak="0">
    <w:nsid w:val="58F57AC5"/>
    <w:multiLevelType w:val="hybridMultilevel"/>
    <w:tmpl w:val="F3BC0E06"/>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7" w15:restartNumberingAfterBreak="0">
    <w:nsid w:val="62DA17E4"/>
    <w:multiLevelType w:val="hybridMultilevel"/>
    <w:tmpl w:val="03B6CECE"/>
    <w:lvl w:ilvl="0" w:tplc="F2F6848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8" w15:restartNumberingAfterBreak="0">
    <w:nsid w:val="669402C7"/>
    <w:multiLevelType w:val="hybridMultilevel"/>
    <w:tmpl w:val="EFA89FC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8124961"/>
    <w:multiLevelType w:val="hybridMultilevel"/>
    <w:tmpl w:val="903A7328"/>
    <w:lvl w:ilvl="0" w:tplc="97C29B68">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6E4232CD"/>
    <w:multiLevelType w:val="hybridMultilevel"/>
    <w:tmpl w:val="D7DE08A8"/>
    <w:lvl w:ilvl="0" w:tplc="CE58A290">
      <w:start w:val="1"/>
      <w:numFmt w:val="decimal"/>
      <w:lvlText w:val="%1."/>
      <w:lvlJc w:val="left"/>
      <w:pPr>
        <w:ind w:left="720" w:hanging="360"/>
      </w:pPr>
      <w:rPr>
        <w:rFonts w:asciiTheme="minorHAnsi" w:eastAsiaTheme="minorHAnsi" w:hAnsiTheme="minorHAnsi" w:cstheme="minorBidi"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163210C"/>
    <w:multiLevelType w:val="hybridMultilevel"/>
    <w:tmpl w:val="DE1673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98F30D8"/>
    <w:multiLevelType w:val="multilevel"/>
    <w:tmpl w:val="CE868406"/>
    <w:lvl w:ilvl="0">
      <w:start w:val="1"/>
      <w:numFmt w:val="bullet"/>
      <w:lvlText w:val=""/>
      <w:lvlJc w:val="left"/>
      <w:pPr>
        <w:tabs>
          <w:tab w:val="num" w:pos="0"/>
        </w:tabs>
        <w:ind w:left="0" w:firstLine="0"/>
      </w:pPr>
      <w:rPr>
        <w:rFonts w:ascii="Wingdings" w:hAnsi="Wingdings" w:hint="default"/>
        <w:b/>
        <w:color w:val="7F7E82"/>
        <w:sz w:val="32"/>
      </w:rPr>
    </w:lvl>
    <w:lvl w:ilvl="1">
      <w:start w:val="1"/>
      <w:numFmt w:val="decimal"/>
      <w:lvlText w:val=""/>
      <w:lvlJc w:val="left"/>
      <w:pPr>
        <w:tabs>
          <w:tab w:val="num" w:pos="0"/>
        </w:tabs>
        <w:ind w:left="0" w:firstLine="0"/>
      </w:pPr>
      <w:rPr>
        <w:rFonts w:hint="default"/>
        <w:b/>
        <w:color w:val="000000"/>
        <w:sz w:val="28"/>
      </w:rPr>
    </w:lvl>
    <w:lvl w:ilvl="2">
      <w:start w:val="1"/>
      <w:numFmt w:val="decimal"/>
      <w:lvlRestart w:val="1"/>
      <w:lvlText w:val=""/>
      <w:lvlJc w:val="left"/>
      <w:pPr>
        <w:tabs>
          <w:tab w:val="num" w:pos="0"/>
        </w:tabs>
        <w:ind w:left="0" w:firstLine="0"/>
      </w:pPr>
      <w:rPr>
        <w:rFonts w:hint="default"/>
        <w:b/>
        <w:color w:val="000000"/>
        <w:sz w:val="24"/>
      </w:rPr>
    </w:lvl>
    <w:lvl w:ilvl="3">
      <w:start w:val="1"/>
      <w:numFmt w:val="bullet"/>
      <w:lvlText w:val=""/>
      <w:lvlJc w:val="left"/>
      <w:pPr>
        <w:tabs>
          <w:tab w:val="num" w:pos="0"/>
        </w:tabs>
        <w:ind w:left="0" w:firstLine="0"/>
      </w:pPr>
      <w:rPr>
        <w:rFonts w:ascii="Wingdings" w:hAnsi="Wingdings" w:hint="default"/>
        <w:b/>
        <w:color w:val="000000"/>
        <w:sz w:val="20"/>
      </w:rPr>
    </w:lvl>
    <w:lvl w:ilvl="4">
      <w:start w:val="1"/>
      <w:numFmt w:val="decimal"/>
      <w:lvlRestart w:val="1"/>
      <w:pStyle w:val="EYBodytextwithparaspace"/>
      <w:lvlText w:val=""/>
      <w:lvlJc w:val="left"/>
      <w:pPr>
        <w:tabs>
          <w:tab w:val="num" w:pos="0"/>
        </w:tabs>
        <w:ind w:left="0" w:firstLine="0"/>
      </w:pPr>
      <w:rPr>
        <w:rFonts w:hint="default"/>
        <w:b w:val="0"/>
        <w:color w:val="000000"/>
        <w:sz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num w:numId="1">
    <w:abstractNumId w:val="13"/>
  </w:num>
  <w:num w:numId="2">
    <w:abstractNumId w:val="20"/>
  </w:num>
  <w:num w:numId="3">
    <w:abstractNumId w:val="5"/>
  </w:num>
  <w:num w:numId="4">
    <w:abstractNumId w:val="6"/>
  </w:num>
  <w:num w:numId="5">
    <w:abstractNumId w:val="1"/>
  </w:num>
  <w:num w:numId="6">
    <w:abstractNumId w:val="7"/>
  </w:num>
  <w:num w:numId="7">
    <w:abstractNumId w:val="14"/>
  </w:num>
  <w:num w:numId="8">
    <w:abstractNumId w:val="8"/>
  </w:num>
  <w:num w:numId="9">
    <w:abstractNumId w:val="16"/>
  </w:num>
  <w:num w:numId="10">
    <w:abstractNumId w:val="21"/>
  </w:num>
  <w:num w:numId="11">
    <w:abstractNumId w:val="3"/>
  </w:num>
  <w:num w:numId="12">
    <w:abstractNumId w:val="15"/>
  </w:num>
  <w:num w:numId="13">
    <w:abstractNumId w:val="17"/>
  </w:num>
  <w:num w:numId="14">
    <w:abstractNumId w:val="19"/>
  </w:num>
  <w:num w:numId="15">
    <w:abstractNumId w:val="22"/>
  </w:num>
  <w:num w:numId="16">
    <w:abstractNumId w:val="18"/>
  </w:num>
  <w:num w:numId="17">
    <w:abstractNumId w:val="12"/>
  </w:num>
  <w:num w:numId="18">
    <w:abstractNumId w:val="4"/>
  </w:num>
  <w:num w:numId="19">
    <w:abstractNumId w:val="9"/>
  </w:num>
  <w:num w:numId="20">
    <w:abstractNumId w:val="10"/>
  </w:num>
  <w:num w:numId="21">
    <w:abstractNumId w:val="0"/>
  </w:num>
  <w:num w:numId="22">
    <w:abstractNumId w:val="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FDC"/>
    <w:rsid w:val="00020EA2"/>
    <w:rsid w:val="00031B8F"/>
    <w:rsid w:val="00042736"/>
    <w:rsid w:val="00054F19"/>
    <w:rsid w:val="00082420"/>
    <w:rsid w:val="000860CF"/>
    <w:rsid w:val="000B04AE"/>
    <w:rsid w:val="000B0845"/>
    <w:rsid w:val="000B6543"/>
    <w:rsid w:val="000C2621"/>
    <w:rsid w:val="000C7AA2"/>
    <w:rsid w:val="000D6557"/>
    <w:rsid w:val="000E1BC9"/>
    <w:rsid w:val="000E455D"/>
    <w:rsid w:val="000F75CA"/>
    <w:rsid w:val="00107F0E"/>
    <w:rsid w:val="0014373E"/>
    <w:rsid w:val="00143E99"/>
    <w:rsid w:val="00146789"/>
    <w:rsid w:val="001470B3"/>
    <w:rsid w:val="00170456"/>
    <w:rsid w:val="001A2304"/>
    <w:rsid w:val="001A2EED"/>
    <w:rsid w:val="001C2C4C"/>
    <w:rsid w:val="001C44C7"/>
    <w:rsid w:val="001D7C2E"/>
    <w:rsid w:val="001E1400"/>
    <w:rsid w:val="001E1B1C"/>
    <w:rsid w:val="00213E44"/>
    <w:rsid w:val="00252FD0"/>
    <w:rsid w:val="00266506"/>
    <w:rsid w:val="00281D70"/>
    <w:rsid w:val="00294958"/>
    <w:rsid w:val="002959FF"/>
    <w:rsid w:val="002965C3"/>
    <w:rsid w:val="002D68A3"/>
    <w:rsid w:val="002E0B41"/>
    <w:rsid w:val="002E19E1"/>
    <w:rsid w:val="002E278C"/>
    <w:rsid w:val="002E4C2E"/>
    <w:rsid w:val="002E58DA"/>
    <w:rsid w:val="0030292B"/>
    <w:rsid w:val="00350131"/>
    <w:rsid w:val="003753E6"/>
    <w:rsid w:val="0039045E"/>
    <w:rsid w:val="00395003"/>
    <w:rsid w:val="003A6C1E"/>
    <w:rsid w:val="003E1266"/>
    <w:rsid w:val="003E78E4"/>
    <w:rsid w:val="00405E3C"/>
    <w:rsid w:val="0041234F"/>
    <w:rsid w:val="00412F71"/>
    <w:rsid w:val="00421BA1"/>
    <w:rsid w:val="00442298"/>
    <w:rsid w:val="00450828"/>
    <w:rsid w:val="0048775D"/>
    <w:rsid w:val="0049019C"/>
    <w:rsid w:val="004A60AA"/>
    <w:rsid w:val="004E5AE8"/>
    <w:rsid w:val="004F2982"/>
    <w:rsid w:val="004F4286"/>
    <w:rsid w:val="004F6274"/>
    <w:rsid w:val="00501132"/>
    <w:rsid w:val="00506BCF"/>
    <w:rsid w:val="00507C0A"/>
    <w:rsid w:val="0052692A"/>
    <w:rsid w:val="00535CD8"/>
    <w:rsid w:val="005460D1"/>
    <w:rsid w:val="005532E4"/>
    <w:rsid w:val="00556EDD"/>
    <w:rsid w:val="00562FDC"/>
    <w:rsid w:val="00565897"/>
    <w:rsid w:val="00567128"/>
    <w:rsid w:val="0057457D"/>
    <w:rsid w:val="005767AC"/>
    <w:rsid w:val="00581522"/>
    <w:rsid w:val="005A5CE0"/>
    <w:rsid w:val="005C12E7"/>
    <w:rsid w:val="005F1841"/>
    <w:rsid w:val="005F3C0B"/>
    <w:rsid w:val="0060503E"/>
    <w:rsid w:val="00606B78"/>
    <w:rsid w:val="00611C27"/>
    <w:rsid w:val="00617F0C"/>
    <w:rsid w:val="00625983"/>
    <w:rsid w:val="00627447"/>
    <w:rsid w:val="00635A80"/>
    <w:rsid w:val="006374DF"/>
    <w:rsid w:val="00640F1F"/>
    <w:rsid w:val="006429E8"/>
    <w:rsid w:val="00644033"/>
    <w:rsid w:val="00686C50"/>
    <w:rsid w:val="00687EB4"/>
    <w:rsid w:val="00696F84"/>
    <w:rsid w:val="006E6444"/>
    <w:rsid w:val="006E6DAD"/>
    <w:rsid w:val="006F67B8"/>
    <w:rsid w:val="006F763F"/>
    <w:rsid w:val="00716953"/>
    <w:rsid w:val="007253FF"/>
    <w:rsid w:val="00725B8B"/>
    <w:rsid w:val="0077075A"/>
    <w:rsid w:val="00781A8C"/>
    <w:rsid w:val="0078396C"/>
    <w:rsid w:val="007A0098"/>
    <w:rsid w:val="007A1F76"/>
    <w:rsid w:val="007C4792"/>
    <w:rsid w:val="007F55FC"/>
    <w:rsid w:val="008350DF"/>
    <w:rsid w:val="00837F45"/>
    <w:rsid w:val="00840FEC"/>
    <w:rsid w:val="008412A5"/>
    <w:rsid w:val="00855502"/>
    <w:rsid w:val="00870CBB"/>
    <w:rsid w:val="00875455"/>
    <w:rsid w:val="00877D36"/>
    <w:rsid w:val="008D2D38"/>
    <w:rsid w:val="008F1F4B"/>
    <w:rsid w:val="009048F6"/>
    <w:rsid w:val="00906269"/>
    <w:rsid w:val="00907496"/>
    <w:rsid w:val="009373C3"/>
    <w:rsid w:val="0094410D"/>
    <w:rsid w:val="0095037F"/>
    <w:rsid w:val="0095375E"/>
    <w:rsid w:val="00996DD2"/>
    <w:rsid w:val="009A2777"/>
    <w:rsid w:val="009B36ED"/>
    <w:rsid w:val="009C42BE"/>
    <w:rsid w:val="009E6F51"/>
    <w:rsid w:val="00A07ECE"/>
    <w:rsid w:val="00A20D94"/>
    <w:rsid w:val="00A31C7E"/>
    <w:rsid w:val="00A34E97"/>
    <w:rsid w:val="00A47858"/>
    <w:rsid w:val="00A61AAB"/>
    <w:rsid w:val="00A83093"/>
    <w:rsid w:val="00AC4AAE"/>
    <w:rsid w:val="00AD7988"/>
    <w:rsid w:val="00AE1D67"/>
    <w:rsid w:val="00AF41C2"/>
    <w:rsid w:val="00AF7D7B"/>
    <w:rsid w:val="00B50CDA"/>
    <w:rsid w:val="00B56C8D"/>
    <w:rsid w:val="00B575E4"/>
    <w:rsid w:val="00B76DAF"/>
    <w:rsid w:val="00B80054"/>
    <w:rsid w:val="00B8762D"/>
    <w:rsid w:val="00B95BEF"/>
    <w:rsid w:val="00BC4C78"/>
    <w:rsid w:val="00BD7D07"/>
    <w:rsid w:val="00C02CB1"/>
    <w:rsid w:val="00C065DD"/>
    <w:rsid w:val="00C17872"/>
    <w:rsid w:val="00C25F2C"/>
    <w:rsid w:val="00C312B7"/>
    <w:rsid w:val="00C338FC"/>
    <w:rsid w:val="00C43051"/>
    <w:rsid w:val="00C475DF"/>
    <w:rsid w:val="00C561FC"/>
    <w:rsid w:val="00C93738"/>
    <w:rsid w:val="00CA6F49"/>
    <w:rsid w:val="00CB3536"/>
    <w:rsid w:val="00CB6861"/>
    <w:rsid w:val="00CF1F46"/>
    <w:rsid w:val="00CF51DA"/>
    <w:rsid w:val="00D0139E"/>
    <w:rsid w:val="00D0409F"/>
    <w:rsid w:val="00D255F4"/>
    <w:rsid w:val="00D26130"/>
    <w:rsid w:val="00D33490"/>
    <w:rsid w:val="00D40E2A"/>
    <w:rsid w:val="00D415BE"/>
    <w:rsid w:val="00D458ED"/>
    <w:rsid w:val="00D522C5"/>
    <w:rsid w:val="00D67F17"/>
    <w:rsid w:val="00D77F54"/>
    <w:rsid w:val="00DC03BD"/>
    <w:rsid w:val="00DD5A73"/>
    <w:rsid w:val="00DE26C2"/>
    <w:rsid w:val="00DE7E89"/>
    <w:rsid w:val="00E002AD"/>
    <w:rsid w:val="00E01822"/>
    <w:rsid w:val="00E16EFC"/>
    <w:rsid w:val="00E26FF7"/>
    <w:rsid w:val="00E36893"/>
    <w:rsid w:val="00E37538"/>
    <w:rsid w:val="00E44F78"/>
    <w:rsid w:val="00E543D1"/>
    <w:rsid w:val="00E6631D"/>
    <w:rsid w:val="00E6753E"/>
    <w:rsid w:val="00E7687B"/>
    <w:rsid w:val="00EB7F5C"/>
    <w:rsid w:val="00EC1D5C"/>
    <w:rsid w:val="00EC62F9"/>
    <w:rsid w:val="00ED1F76"/>
    <w:rsid w:val="00EF5A60"/>
    <w:rsid w:val="00F0383F"/>
    <w:rsid w:val="00F056A4"/>
    <w:rsid w:val="00F154F2"/>
    <w:rsid w:val="00F17333"/>
    <w:rsid w:val="00FA1C4F"/>
    <w:rsid w:val="00FC1C18"/>
    <w:rsid w:val="00FC4898"/>
    <w:rsid w:val="00FE67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3C8462"/>
  <w15:chartTrackingRefBased/>
  <w15:docId w15:val="{EF19FEA0-0AC1-45D2-AB64-A126E9A87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FDC"/>
  </w:style>
  <w:style w:type="paragraph" w:styleId="Heading3">
    <w:name w:val="heading 3"/>
    <w:basedOn w:val="Normal"/>
    <w:link w:val="Heading3Char"/>
    <w:uiPriority w:val="9"/>
    <w:qFormat/>
    <w:rsid w:val="004E5AE8"/>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2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2FDC"/>
    <w:pPr>
      <w:ind w:left="720"/>
      <w:contextualSpacing/>
    </w:pPr>
  </w:style>
  <w:style w:type="paragraph" w:styleId="Header">
    <w:name w:val="header"/>
    <w:basedOn w:val="Normal"/>
    <w:link w:val="HeaderChar"/>
    <w:uiPriority w:val="99"/>
    <w:unhideWhenUsed/>
    <w:rsid w:val="004A60AA"/>
    <w:pPr>
      <w:tabs>
        <w:tab w:val="center" w:pos="4153"/>
        <w:tab w:val="right" w:pos="8306"/>
      </w:tabs>
      <w:spacing w:after="0" w:line="240" w:lineRule="auto"/>
    </w:pPr>
  </w:style>
  <w:style w:type="character" w:customStyle="1" w:styleId="HeaderChar">
    <w:name w:val="Header Char"/>
    <w:basedOn w:val="DefaultParagraphFont"/>
    <w:link w:val="Header"/>
    <w:uiPriority w:val="99"/>
    <w:rsid w:val="004A60AA"/>
  </w:style>
  <w:style w:type="paragraph" w:styleId="Footer">
    <w:name w:val="footer"/>
    <w:basedOn w:val="Normal"/>
    <w:link w:val="FooterChar"/>
    <w:uiPriority w:val="99"/>
    <w:unhideWhenUsed/>
    <w:rsid w:val="004A60AA"/>
    <w:pPr>
      <w:tabs>
        <w:tab w:val="center" w:pos="4153"/>
        <w:tab w:val="right" w:pos="8306"/>
      </w:tabs>
      <w:spacing w:after="0" w:line="240" w:lineRule="auto"/>
    </w:pPr>
  </w:style>
  <w:style w:type="character" w:customStyle="1" w:styleId="FooterChar">
    <w:name w:val="Footer Char"/>
    <w:basedOn w:val="DefaultParagraphFont"/>
    <w:link w:val="Footer"/>
    <w:uiPriority w:val="99"/>
    <w:rsid w:val="004A60AA"/>
  </w:style>
  <w:style w:type="paragraph" w:styleId="NoSpacing">
    <w:name w:val="No Spacing"/>
    <w:uiPriority w:val="1"/>
    <w:qFormat/>
    <w:rsid w:val="00082420"/>
    <w:pPr>
      <w:widowControl w:val="0"/>
      <w:spacing w:after="0" w:line="240" w:lineRule="auto"/>
    </w:pPr>
    <w:rPr>
      <w:rFonts w:ascii="Calibri" w:eastAsia="Calibri" w:hAnsi="Calibri" w:cs="Times New Roman"/>
      <w:lang w:val="en-US"/>
    </w:rPr>
  </w:style>
  <w:style w:type="character" w:customStyle="1" w:styleId="apple-converted-space">
    <w:name w:val="apple-converted-space"/>
    <w:rsid w:val="00082420"/>
  </w:style>
  <w:style w:type="paragraph" w:styleId="FootnoteText">
    <w:name w:val="footnote text"/>
    <w:basedOn w:val="Normal"/>
    <w:link w:val="FootnoteTextChar"/>
    <w:uiPriority w:val="99"/>
    <w:semiHidden/>
    <w:unhideWhenUsed/>
    <w:rsid w:val="00082420"/>
    <w:pPr>
      <w:widowControl w:val="0"/>
      <w:spacing w:after="200" w:line="276"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082420"/>
    <w:rPr>
      <w:rFonts w:ascii="Calibri" w:eastAsia="Calibri" w:hAnsi="Calibri" w:cs="Times New Roman"/>
      <w:sz w:val="20"/>
      <w:szCs w:val="20"/>
      <w:lang w:val="en-US"/>
    </w:rPr>
  </w:style>
  <w:style w:type="character" w:styleId="FootnoteReference">
    <w:name w:val="footnote reference"/>
    <w:uiPriority w:val="99"/>
    <w:semiHidden/>
    <w:unhideWhenUsed/>
    <w:rsid w:val="00082420"/>
    <w:rPr>
      <w:vertAlign w:val="superscript"/>
    </w:rPr>
  </w:style>
  <w:style w:type="paragraph" w:styleId="NormalWeb">
    <w:name w:val="Normal (Web)"/>
    <w:basedOn w:val="Normal"/>
    <w:uiPriority w:val="99"/>
    <w:unhideWhenUsed/>
    <w:rsid w:val="00837F4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627447"/>
    <w:rPr>
      <w:color w:val="0000FF"/>
      <w:u w:val="single"/>
    </w:rPr>
  </w:style>
  <w:style w:type="character" w:customStyle="1" w:styleId="Heading3Char">
    <w:name w:val="Heading 3 Char"/>
    <w:basedOn w:val="DefaultParagraphFont"/>
    <w:link w:val="Heading3"/>
    <w:uiPriority w:val="9"/>
    <w:rsid w:val="004E5AE8"/>
    <w:rPr>
      <w:rFonts w:ascii="Times New Roman" w:eastAsia="Times New Roman" w:hAnsi="Times New Roman" w:cs="Times New Roman"/>
      <w:b/>
      <w:bCs/>
      <w:sz w:val="27"/>
      <w:szCs w:val="27"/>
      <w:lang w:eastAsia="lv-LV"/>
    </w:rPr>
  </w:style>
  <w:style w:type="paragraph" w:customStyle="1" w:styleId="liknoteik">
    <w:name w:val="lik_noteik"/>
    <w:basedOn w:val="Normal"/>
    <w:rsid w:val="004E5A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dat">
    <w:name w:val="lik_dat"/>
    <w:basedOn w:val="Normal"/>
    <w:rsid w:val="004E5A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0E455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0E455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0E455D"/>
  </w:style>
  <w:style w:type="paragraph" w:customStyle="1" w:styleId="tvhtml">
    <w:name w:val="tv_html"/>
    <w:basedOn w:val="Normal"/>
    <w:rsid w:val="000E455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0E45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55D"/>
    <w:rPr>
      <w:rFonts w:ascii="Segoe UI" w:hAnsi="Segoe UI" w:cs="Segoe UI"/>
      <w:sz w:val="18"/>
      <w:szCs w:val="18"/>
    </w:rPr>
  </w:style>
  <w:style w:type="paragraph" w:customStyle="1" w:styleId="EYBodytextwithparaspace">
    <w:name w:val="EY Body text (with para space)"/>
    <w:basedOn w:val="Normal"/>
    <w:link w:val="EYBodytextwithparaspaceChar"/>
    <w:rsid w:val="00E26FF7"/>
    <w:pPr>
      <w:numPr>
        <w:ilvl w:val="4"/>
        <w:numId w:val="15"/>
      </w:numPr>
      <w:spacing w:after="240" w:line="240" w:lineRule="auto"/>
    </w:pPr>
    <w:rPr>
      <w:rFonts w:ascii="EYInterstate Light" w:eastAsia="Times New Roman" w:hAnsi="EYInterstate Light" w:cs="Times New Roman"/>
      <w:kern w:val="12"/>
      <w:sz w:val="20"/>
      <w:szCs w:val="24"/>
    </w:rPr>
  </w:style>
  <w:style w:type="character" w:customStyle="1" w:styleId="EYBodytextwithparaspaceChar">
    <w:name w:val="EY Body text (with para space) Char"/>
    <w:link w:val="EYBodytextwithparaspace"/>
    <w:rsid w:val="00E26FF7"/>
    <w:rPr>
      <w:rFonts w:ascii="EYInterstate Light" w:eastAsia="Times New Roman" w:hAnsi="EYInterstate Light" w:cs="Times New Roman"/>
      <w:kern w:val="12"/>
      <w:sz w:val="20"/>
      <w:szCs w:val="24"/>
    </w:rPr>
  </w:style>
  <w:style w:type="character" w:styleId="CommentReference">
    <w:name w:val="annotation reference"/>
    <w:basedOn w:val="DefaultParagraphFont"/>
    <w:uiPriority w:val="99"/>
    <w:semiHidden/>
    <w:unhideWhenUsed/>
    <w:rsid w:val="00E6753E"/>
    <w:rPr>
      <w:sz w:val="16"/>
      <w:szCs w:val="16"/>
    </w:rPr>
  </w:style>
  <w:style w:type="paragraph" w:styleId="CommentText">
    <w:name w:val="annotation text"/>
    <w:basedOn w:val="Normal"/>
    <w:link w:val="CommentTextChar"/>
    <w:uiPriority w:val="99"/>
    <w:semiHidden/>
    <w:unhideWhenUsed/>
    <w:rsid w:val="00E6753E"/>
    <w:pPr>
      <w:spacing w:line="240" w:lineRule="auto"/>
    </w:pPr>
    <w:rPr>
      <w:sz w:val="20"/>
      <w:szCs w:val="20"/>
    </w:rPr>
  </w:style>
  <w:style w:type="character" w:customStyle="1" w:styleId="CommentTextChar">
    <w:name w:val="Comment Text Char"/>
    <w:basedOn w:val="DefaultParagraphFont"/>
    <w:link w:val="CommentText"/>
    <w:uiPriority w:val="99"/>
    <w:semiHidden/>
    <w:rsid w:val="00E6753E"/>
    <w:rPr>
      <w:sz w:val="20"/>
      <w:szCs w:val="20"/>
    </w:rPr>
  </w:style>
  <w:style w:type="paragraph" w:styleId="CommentSubject">
    <w:name w:val="annotation subject"/>
    <w:basedOn w:val="CommentText"/>
    <w:next w:val="CommentText"/>
    <w:link w:val="CommentSubjectChar"/>
    <w:uiPriority w:val="99"/>
    <w:semiHidden/>
    <w:unhideWhenUsed/>
    <w:rsid w:val="00E6753E"/>
    <w:rPr>
      <w:b/>
      <w:bCs/>
    </w:rPr>
  </w:style>
  <w:style w:type="character" w:customStyle="1" w:styleId="CommentSubjectChar">
    <w:name w:val="Comment Subject Char"/>
    <w:basedOn w:val="CommentTextChar"/>
    <w:link w:val="CommentSubject"/>
    <w:uiPriority w:val="99"/>
    <w:semiHidden/>
    <w:rsid w:val="00E675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68281">
      <w:bodyDiv w:val="1"/>
      <w:marLeft w:val="0"/>
      <w:marRight w:val="0"/>
      <w:marTop w:val="0"/>
      <w:marBottom w:val="0"/>
      <w:divBdr>
        <w:top w:val="none" w:sz="0" w:space="0" w:color="auto"/>
        <w:left w:val="none" w:sz="0" w:space="0" w:color="auto"/>
        <w:bottom w:val="none" w:sz="0" w:space="0" w:color="auto"/>
        <w:right w:val="none" w:sz="0" w:space="0" w:color="auto"/>
      </w:divBdr>
    </w:div>
    <w:div w:id="171452044">
      <w:bodyDiv w:val="1"/>
      <w:marLeft w:val="0"/>
      <w:marRight w:val="0"/>
      <w:marTop w:val="0"/>
      <w:marBottom w:val="0"/>
      <w:divBdr>
        <w:top w:val="none" w:sz="0" w:space="0" w:color="auto"/>
        <w:left w:val="none" w:sz="0" w:space="0" w:color="auto"/>
        <w:bottom w:val="none" w:sz="0" w:space="0" w:color="auto"/>
        <w:right w:val="none" w:sz="0" w:space="0" w:color="auto"/>
      </w:divBdr>
      <w:divsChild>
        <w:div w:id="1050496646">
          <w:marLeft w:val="0"/>
          <w:marRight w:val="0"/>
          <w:marTop w:val="0"/>
          <w:marBottom w:val="0"/>
          <w:divBdr>
            <w:top w:val="none" w:sz="0" w:space="0" w:color="auto"/>
            <w:left w:val="none" w:sz="0" w:space="0" w:color="auto"/>
            <w:bottom w:val="none" w:sz="0" w:space="0" w:color="auto"/>
            <w:right w:val="none" w:sz="0" w:space="0" w:color="auto"/>
          </w:divBdr>
        </w:div>
        <w:div w:id="285280450">
          <w:marLeft w:val="0"/>
          <w:marRight w:val="0"/>
          <w:marTop w:val="0"/>
          <w:marBottom w:val="0"/>
          <w:divBdr>
            <w:top w:val="none" w:sz="0" w:space="0" w:color="auto"/>
            <w:left w:val="none" w:sz="0" w:space="0" w:color="auto"/>
            <w:bottom w:val="none" w:sz="0" w:space="0" w:color="auto"/>
            <w:right w:val="none" w:sz="0" w:space="0" w:color="auto"/>
          </w:divBdr>
        </w:div>
      </w:divsChild>
    </w:div>
    <w:div w:id="261256758">
      <w:bodyDiv w:val="1"/>
      <w:marLeft w:val="0"/>
      <w:marRight w:val="0"/>
      <w:marTop w:val="0"/>
      <w:marBottom w:val="0"/>
      <w:divBdr>
        <w:top w:val="none" w:sz="0" w:space="0" w:color="auto"/>
        <w:left w:val="none" w:sz="0" w:space="0" w:color="auto"/>
        <w:bottom w:val="none" w:sz="0" w:space="0" w:color="auto"/>
        <w:right w:val="none" w:sz="0" w:space="0" w:color="auto"/>
      </w:divBdr>
      <w:divsChild>
        <w:div w:id="186331184">
          <w:marLeft w:val="0"/>
          <w:marRight w:val="0"/>
          <w:marTop w:val="0"/>
          <w:marBottom w:val="0"/>
          <w:divBdr>
            <w:top w:val="none" w:sz="0" w:space="0" w:color="auto"/>
            <w:left w:val="none" w:sz="0" w:space="0" w:color="auto"/>
            <w:bottom w:val="none" w:sz="0" w:space="0" w:color="auto"/>
            <w:right w:val="none" w:sz="0" w:space="0" w:color="auto"/>
          </w:divBdr>
        </w:div>
        <w:div w:id="1034842187">
          <w:marLeft w:val="0"/>
          <w:marRight w:val="0"/>
          <w:marTop w:val="0"/>
          <w:marBottom w:val="0"/>
          <w:divBdr>
            <w:top w:val="none" w:sz="0" w:space="0" w:color="auto"/>
            <w:left w:val="none" w:sz="0" w:space="0" w:color="auto"/>
            <w:bottom w:val="none" w:sz="0" w:space="0" w:color="auto"/>
            <w:right w:val="none" w:sz="0" w:space="0" w:color="auto"/>
          </w:divBdr>
        </w:div>
        <w:div w:id="659231547">
          <w:marLeft w:val="0"/>
          <w:marRight w:val="0"/>
          <w:marTop w:val="0"/>
          <w:marBottom w:val="0"/>
          <w:divBdr>
            <w:top w:val="none" w:sz="0" w:space="0" w:color="auto"/>
            <w:left w:val="none" w:sz="0" w:space="0" w:color="auto"/>
            <w:bottom w:val="none" w:sz="0" w:space="0" w:color="auto"/>
            <w:right w:val="none" w:sz="0" w:space="0" w:color="auto"/>
          </w:divBdr>
        </w:div>
        <w:div w:id="1258978630">
          <w:marLeft w:val="0"/>
          <w:marRight w:val="0"/>
          <w:marTop w:val="0"/>
          <w:marBottom w:val="0"/>
          <w:divBdr>
            <w:top w:val="none" w:sz="0" w:space="0" w:color="auto"/>
            <w:left w:val="none" w:sz="0" w:space="0" w:color="auto"/>
            <w:bottom w:val="none" w:sz="0" w:space="0" w:color="auto"/>
            <w:right w:val="none" w:sz="0" w:space="0" w:color="auto"/>
          </w:divBdr>
        </w:div>
      </w:divsChild>
    </w:div>
    <w:div w:id="549344944">
      <w:bodyDiv w:val="1"/>
      <w:marLeft w:val="0"/>
      <w:marRight w:val="0"/>
      <w:marTop w:val="0"/>
      <w:marBottom w:val="0"/>
      <w:divBdr>
        <w:top w:val="none" w:sz="0" w:space="0" w:color="auto"/>
        <w:left w:val="none" w:sz="0" w:space="0" w:color="auto"/>
        <w:bottom w:val="none" w:sz="0" w:space="0" w:color="auto"/>
        <w:right w:val="none" w:sz="0" w:space="0" w:color="auto"/>
      </w:divBdr>
    </w:div>
    <w:div w:id="696008276">
      <w:bodyDiv w:val="1"/>
      <w:marLeft w:val="0"/>
      <w:marRight w:val="0"/>
      <w:marTop w:val="0"/>
      <w:marBottom w:val="0"/>
      <w:divBdr>
        <w:top w:val="none" w:sz="0" w:space="0" w:color="auto"/>
        <w:left w:val="none" w:sz="0" w:space="0" w:color="auto"/>
        <w:bottom w:val="none" w:sz="0" w:space="0" w:color="auto"/>
        <w:right w:val="none" w:sz="0" w:space="0" w:color="auto"/>
      </w:divBdr>
    </w:div>
    <w:div w:id="713581359">
      <w:bodyDiv w:val="1"/>
      <w:marLeft w:val="0"/>
      <w:marRight w:val="0"/>
      <w:marTop w:val="0"/>
      <w:marBottom w:val="0"/>
      <w:divBdr>
        <w:top w:val="none" w:sz="0" w:space="0" w:color="auto"/>
        <w:left w:val="none" w:sz="0" w:space="0" w:color="auto"/>
        <w:bottom w:val="none" w:sz="0" w:space="0" w:color="auto"/>
        <w:right w:val="none" w:sz="0" w:space="0" w:color="auto"/>
      </w:divBdr>
    </w:div>
    <w:div w:id="743646314">
      <w:bodyDiv w:val="1"/>
      <w:marLeft w:val="0"/>
      <w:marRight w:val="0"/>
      <w:marTop w:val="0"/>
      <w:marBottom w:val="0"/>
      <w:divBdr>
        <w:top w:val="none" w:sz="0" w:space="0" w:color="auto"/>
        <w:left w:val="none" w:sz="0" w:space="0" w:color="auto"/>
        <w:bottom w:val="none" w:sz="0" w:space="0" w:color="auto"/>
        <w:right w:val="none" w:sz="0" w:space="0" w:color="auto"/>
      </w:divBdr>
    </w:div>
    <w:div w:id="746652156">
      <w:bodyDiv w:val="1"/>
      <w:marLeft w:val="0"/>
      <w:marRight w:val="0"/>
      <w:marTop w:val="0"/>
      <w:marBottom w:val="0"/>
      <w:divBdr>
        <w:top w:val="none" w:sz="0" w:space="0" w:color="auto"/>
        <w:left w:val="none" w:sz="0" w:space="0" w:color="auto"/>
        <w:bottom w:val="none" w:sz="0" w:space="0" w:color="auto"/>
        <w:right w:val="none" w:sz="0" w:space="0" w:color="auto"/>
      </w:divBdr>
      <w:divsChild>
        <w:div w:id="1294747324">
          <w:marLeft w:val="0"/>
          <w:marRight w:val="0"/>
          <w:marTop w:val="0"/>
          <w:marBottom w:val="0"/>
          <w:divBdr>
            <w:top w:val="none" w:sz="0" w:space="0" w:color="auto"/>
            <w:left w:val="none" w:sz="0" w:space="0" w:color="auto"/>
            <w:bottom w:val="none" w:sz="0" w:space="0" w:color="auto"/>
            <w:right w:val="none" w:sz="0" w:space="0" w:color="auto"/>
          </w:divBdr>
        </w:div>
        <w:div w:id="865096631">
          <w:marLeft w:val="0"/>
          <w:marRight w:val="0"/>
          <w:marTop w:val="0"/>
          <w:marBottom w:val="0"/>
          <w:divBdr>
            <w:top w:val="none" w:sz="0" w:space="0" w:color="auto"/>
            <w:left w:val="none" w:sz="0" w:space="0" w:color="auto"/>
            <w:bottom w:val="none" w:sz="0" w:space="0" w:color="auto"/>
            <w:right w:val="none" w:sz="0" w:space="0" w:color="auto"/>
          </w:divBdr>
        </w:div>
      </w:divsChild>
    </w:div>
    <w:div w:id="1012608034">
      <w:bodyDiv w:val="1"/>
      <w:marLeft w:val="0"/>
      <w:marRight w:val="0"/>
      <w:marTop w:val="0"/>
      <w:marBottom w:val="0"/>
      <w:divBdr>
        <w:top w:val="none" w:sz="0" w:space="0" w:color="auto"/>
        <w:left w:val="none" w:sz="0" w:space="0" w:color="auto"/>
        <w:bottom w:val="none" w:sz="0" w:space="0" w:color="auto"/>
        <w:right w:val="none" w:sz="0" w:space="0" w:color="auto"/>
      </w:divBdr>
    </w:div>
    <w:div w:id="1070345069">
      <w:bodyDiv w:val="1"/>
      <w:marLeft w:val="0"/>
      <w:marRight w:val="0"/>
      <w:marTop w:val="0"/>
      <w:marBottom w:val="0"/>
      <w:divBdr>
        <w:top w:val="none" w:sz="0" w:space="0" w:color="auto"/>
        <w:left w:val="none" w:sz="0" w:space="0" w:color="auto"/>
        <w:bottom w:val="none" w:sz="0" w:space="0" w:color="auto"/>
        <w:right w:val="none" w:sz="0" w:space="0" w:color="auto"/>
      </w:divBdr>
    </w:div>
    <w:div w:id="1111587871">
      <w:bodyDiv w:val="1"/>
      <w:marLeft w:val="0"/>
      <w:marRight w:val="0"/>
      <w:marTop w:val="0"/>
      <w:marBottom w:val="0"/>
      <w:divBdr>
        <w:top w:val="none" w:sz="0" w:space="0" w:color="auto"/>
        <w:left w:val="none" w:sz="0" w:space="0" w:color="auto"/>
        <w:bottom w:val="none" w:sz="0" w:space="0" w:color="auto"/>
        <w:right w:val="none" w:sz="0" w:space="0" w:color="auto"/>
      </w:divBdr>
    </w:div>
    <w:div w:id="1139031774">
      <w:bodyDiv w:val="1"/>
      <w:marLeft w:val="0"/>
      <w:marRight w:val="0"/>
      <w:marTop w:val="0"/>
      <w:marBottom w:val="0"/>
      <w:divBdr>
        <w:top w:val="none" w:sz="0" w:space="0" w:color="auto"/>
        <w:left w:val="none" w:sz="0" w:space="0" w:color="auto"/>
        <w:bottom w:val="none" w:sz="0" w:space="0" w:color="auto"/>
        <w:right w:val="none" w:sz="0" w:space="0" w:color="auto"/>
      </w:divBdr>
    </w:div>
    <w:div w:id="1252550169">
      <w:bodyDiv w:val="1"/>
      <w:marLeft w:val="0"/>
      <w:marRight w:val="0"/>
      <w:marTop w:val="0"/>
      <w:marBottom w:val="0"/>
      <w:divBdr>
        <w:top w:val="none" w:sz="0" w:space="0" w:color="auto"/>
        <w:left w:val="none" w:sz="0" w:space="0" w:color="auto"/>
        <w:bottom w:val="none" w:sz="0" w:space="0" w:color="auto"/>
        <w:right w:val="none" w:sz="0" w:space="0" w:color="auto"/>
      </w:divBdr>
    </w:div>
    <w:div w:id="1284727921">
      <w:bodyDiv w:val="1"/>
      <w:marLeft w:val="0"/>
      <w:marRight w:val="0"/>
      <w:marTop w:val="0"/>
      <w:marBottom w:val="0"/>
      <w:divBdr>
        <w:top w:val="none" w:sz="0" w:space="0" w:color="auto"/>
        <w:left w:val="none" w:sz="0" w:space="0" w:color="auto"/>
        <w:bottom w:val="none" w:sz="0" w:space="0" w:color="auto"/>
        <w:right w:val="none" w:sz="0" w:space="0" w:color="auto"/>
      </w:divBdr>
    </w:div>
    <w:div w:id="1396080203">
      <w:bodyDiv w:val="1"/>
      <w:marLeft w:val="0"/>
      <w:marRight w:val="0"/>
      <w:marTop w:val="0"/>
      <w:marBottom w:val="0"/>
      <w:divBdr>
        <w:top w:val="none" w:sz="0" w:space="0" w:color="auto"/>
        <w:left w:val="none" w:sz="0" w:space="0" w:color="auto"/>
        <w:bottom w:val="none" w:sz="0" w:space="0" w:color="auto"/>
        <w:right w:val="none" w:sz="0" w:space="0" w:color="auto"/>
      </w:divBdr>
      <w:divsChild>
        <w:div w:id="2106536598">
          <w:marLeft w:val="0"/>
          <w:marRight w:val="0"/>
          <w:marTop w:val="0"/>
          <w:marBottom w:val="0"/>
          <w:divBdr>
            <w:top w:val="none" w:sz="0" w:space="0" w:color="auto"/>
            <w:left w:val="none" w:sz="0" w:space="0" w:color="auto"/>
            <w:bottom w:val="none" w:sz="0" w:space="0" w:color="auto"/>
            <w:right w:val="none" w:sz="0" w:space="0" w:color="auto"/>
          </w:divBdr>
        </w:div>
        <w:div w:id="1154487123">
          <w:marLeft w:val="0"/>
          <w:marRight w:val="0"/>
          <w:marTop w:val="0"/>
          <w:marBottom w:val="0"/>
          <w:divBdr>
            <w:top w:val="none" w:sz="0" w:space="0" w:color="auto"/>
            <w:left w:val="none" w:sz="0" w:space="0" w:color="auto"/>
            <w:bottom w:val="none" w:sz="0" w:space="0" w:color="auto"/>
            <w:right w:val="none" w:sz="0" w:space="0" w:color="auto"/>
          </w:divBdr>
        </w:div>
        <w:div w:id="2001808819">
          <w:marLeft w:val="0"/>
          <w:marRight w:val="0"/>
          <w:marTop w:val="0"/>
          <w:marBottom w:val="0"/>
          <w:divBdr>
            <w:top w:val="none" w:sz="0" w:space="0" w:color="auto"/>
            <w:left w:val="none" w:sz="0" w:space="0" w:color="auto"/>
            <w:bottom w:val="none" w:sz="0" w:space="0" w:color="auto"/>
            <w:right w:val="none" w:sz="0" w:space="0" w:color="auto"/>
          </w:divBdr>
        </w:div>
        <w:div w:id="990058488">
          <w:marLeft w:val="0"/>
          <w:marRight w:val="0"/>
          <w:marTop w:val="0"/>
          <w:marBottom w:val="0"/>
          <w:divBdr>
            <w:top w:val="none" w:sz="0" w:space="0" w:color="auto"/>
            <w:left w:val="none" w:sz="0" w:space="0" w:color="auto"/>
            <w:bottom w:val="none" w:sz="0" w:space="0" w:color="auto"/>
            <w:right w:val="none" w:sz="0" w:space="0" w:color="auto"/>
          </w:divBdr>
        </w:div>
        <w:div w:id="221019523">
          <w:marLeft w:val="0"/>
          <w:marRight w:val="0"/>
          <w:marTop w:val="0"/>
          <w:marBottom w:val="0"/>
          <w:divBdr>
            <w:top w:val="none" w:sz="0" w:space="0" w:color="auto"/>
            <w:left w:val="none" w:sz="0" w:space="0" w:color="auto"/>
            <w:bottom w:val="none" w:sz="0" w:space="0" w:color="auto"/>
            <w:right w:val="none" w:sz="0" w:space="0" w:color="auto"/>
          </w:divBdr>
        </w:div>
        <w:div w:id="783233059">
          <w:marLeft w:val="0"/>
          <w:marRight w:val="0"/>
          <w:marTop w:val="0"/>
          <w:marBottom w:val="0"/>
          <w:divBdr>
            <w:top w:val="none" w:sz="0" w:space="0" w:color="auto"/>
            <w:left w:val="none" w:sz="0" w:space="0" w:color="auto"/>
            <w:bottom w:val="none" w:sz="0" w:space="0" w:color="auto"/>
            <w:right w:val="none" w:sz="0" w:space="0" w:color="auto"/>
          </w:divBdr>
        </w:div>
      </w:divsChild>
    </w:div>
    <w:div w:id="1429084761">
      <w:bodyDiv w:val="1"/>
      <w:marLeft w:val="0"/>
      <w:marRight w:val="0"/>
      <w:marTop w:val="0"/>
      <w:marBottom w:val="0"/>
      <w:divBdr>
        <w:top w:val="none" w:sz="0" w:space="0" w:color="auto"/>
        <w:left w:val="none" w:sz="0" w:space="0" w:color="auto"/>
        <w:bottom w:val="none" w:sz="0" w:space="0" w:color="auto"/>
        <w:right w:val="none" w:sz="0" w:space="0" w:color="auto"/>
      </w:divBdr>
    </w:div>
    <w:div w:id="1433936361">
      <w:bodyDiv w:val="1"/>
      <w:marLeft w:val="0"/>
      <w:marRight w:val="0"/>
      <w:marTop w:val="0"/>
      <w:marBottom w:val="0"/>
      <w:divBdr>
        <w:top w:val="none" w:sz="0" w:space="0" w:color="auto"/>
        <w:left w:val="none" w:sz="0" w:space="0" w:color="auto"/>
        <w:bottom w:val="none" w:sz="0" w:space="0" w:color="auto"/>
        <w:right w:val="none" w:sz="0" w:space="0" w:color="auto"/>
      </w:divBdr>
      <w:divsChild>
        <w:div w:id="1495337250">
          <w:marLeft w:val="0"/>
          <w:marRight w:val="0"/>
          <w:marTop w:val="0"/>
          <w:marBottom w:val="0"/>
          <w:divBdr>
            <w:top w:val="none" w:sz="0" w:space="0" w:color="auto"/>
            <w:left w:val="none" w:sz="0" w:space="0" w:color="auto"/>
            <w:bottom w:val="none" w:sz="0" w:space="0" w:color="auto"/>
            <w:right w:val="none" w:sz="0" w:space="0" w:color="auto"/>
          </w:divBdr>
          <w:divsChild>
            <w:div w:id="2035035536">
              <w:marLeft w:val="0"/>
              <w:marRight w:val="0"/>
              <w:marTop w:val="0"/>
              <w:marBottom w:val="0"/>
              <w:divBdr>
                <w:top w:val="none" w:sz="0" w:space="0" w:color="auto"/>
                <w:left w:val="none" w:sz="0" w:space="0" w:color="auto"/>
                <w:bottom w:val="none" w:sz="0" w:space="0" w:color="auto"/>
                <w:right w:val="none" w:sz="0" w:space="0" w:color="auto"/>
              </w:divBdr>
            </w:div>
            <w:div w:id="184904380">
              <w:marLeft w:val="0"/>
              <w:marRight w:val="0"/>
              <w:marTop w:val="0"/>
              <w:marBottom w:val="0"/>
              <w:divBdr>
                <w:top w:val="none" w:sz="0" w:space="0" w:color="auto"/>
                <w:left w:val="none" w:sz="0" w:space="0" w:color="auto"/>
                <w:bottom w:val="none" w:sz="0" w:space="0" w:color="auto"/>
                <w:right w:val="none" w:sz="0" w:space="0" w:color="auto"/>
              </w:divBdr>
            </w:div>
            <w:div w:id="1666283396">
              <w:marLeft w:val="0"/>
              <w:marRight w:val="0"/>
              <w:marTop w:val="0"/>
              <w:marBottom w:val="0"/>
              <w:divBdr>
                <w:top w:val="none" w:sz="0" w:space="0" w:color="auto"/>
                <w:left w:val="none" w:sz="0" w:space="0" w:color="auto"/>
                <w:bottom w:val="none" w:sz="0" w:space="0" w:color="auto"/>
                <w:right w:val="none" w:sz="0" w:space="0" w:color="auto"/>
              </w:divBdr>
            </w:div>
            <w:div w:id="808939282">
              <w:marLeft w:val="0"/>
              <w:marRight w:val="0"/>
              <w:marTop w:val="0"/>
              <w:marBottom w:val="0"/>
              <w:divBdr>
                <w:top w:val="none" w:sz="0" w:space="0" w:color="auto"/>
                <w:left w:val="none" w:sz="0" w:space="0" w:color="auto"/>
                <w:bottom w:val="none" w:sz="0" w:space="0" w:color="auto"/>
                <w:right w:val="none" w:sz="0" w:space="0" w:color="auto"/>
              </w:divBdr>
            </w:div>
            <w:div w:id="747267361">
              <w:marLeft w:val="0"/>
              <w:marRight w:val="0"/>
              <w:marTop w:val="0"/>
              <w:marBottom w:val="0"/>
              <w:divBdr>
                <w:top w:val="none" w:sz="0" w:space="0" w:color="auto"/>
                <w:left w:val="none" w:sz="0" w:space="0" w:color="auto"/>
                <w:bottom w:val="none" w:sz="0" w:space="0" w:color="auto"/>
                <w:right w:val="none" w:sz="0" w:space="0" w:color="auto"/>
              </w:divBdr>
            </w:div>
            <w:div w:id="1350647039">
              <w:marLeft w:val="0"/>
              <w:marRight w:val="0"/>
              <w:marTop w:val="0"/>
              <w:marBottom w:val="0"/>
              <w:divBdr>
                <w:top w:val="none" w:sz="0" w:space="0" w:color="auto"/>
                <w:left w:val="none" w:sz="0" w:space="0" w:color="auto"/>
                <w:bottom w:val="none" w:sz="0" w:space="0" w:color="auto"/>
                <w:right w:val="none" w:sz="0" w:space="0" w:color="auto"/>
              </w:divBdr>
            </w:div>
            <w:div w:id="311371063">
              <w:marLeft w:val="0"/>
              <w:marRight w:val="0"/>
              <w:marTop w:val="0"/>
              <w:marBottom w:val="0"/>
              <w:divBdr>
                <w:top w:val="none" w:sz="0" w:space="0" w:color="auto"/>
                <w:left w:val="none" w:sz="0" w:space="0" w:color="auto"/>
                <w:bottom w:val="none" w:sz="0" w:space="0" w:color="auto"/>
                <w:right w:val="none" w:sz="0" w:space="0" w:color="auto"/>
              </w:divBdr>
            </w:div>
            <w:div w:id="938946858">
              <w:marLeft w:val="0"/>
              <w:marRight w:val="0"/>
              <w:marTop w:val="0"/>
              <w:marBottom w:val="0"/>
              <w:divBdr>
                <w:top w:val="none" w:sz="0" w:space="0" w:color="auto"/>
                <w:left w:val="none" w:sz="0" w:space="0" w:color="auto"/>
                <w:bottom w:val="none" w:sz="0" w:space="0" w:color="auto"/>
                <w:right w:val="none" w:sz="0" w:space="0" w:color="auto"/>
              </w:divBdr>
            </w:div>
            <w:div w:id="483787183">
              <w:marLeft w:val="0"/>
              <w:marRight w:val="0"/>
              <w:marTop w:val="0"/>
              <w:marBottom w:val="0"/>
              <w:divBdr>
                <w:top w:val="none" w:sz="0" w:space="0" w:color="auto"/>
                <w:left w:val="none" w:sz="0" w:space="0" w:color="auto"/>
                <w:bottom w:val="none" w:sz="0" w:space="0" w:color="auto"/>
                <w:right w:val="none" w:sz="0" w:space="0" w:color="auto"/>
              </w:divBdr>
            </w:div>
            <w:div w:id="381566054">
              <w:marLeft w:val="0"/>
              <w:marRight w:val="0"/>
              <w:marTop w:val="0"/>
              <w:marBottom w:val="0"/>
              <w:divBdr>
                <w:top w:val="none" w:sz="0" w:space="0" w:color="auto"/>
                <w:left w:val="none" w:sz="0" w:space="0" w:color="auto"/>
                <w:bottom w:val="none" w:sz="0" w:space="0" w:color="auto"/>
                <w:right w:val="none" w:sz="0" w:space="0" w:color="auto"/>
              </w:divBdr>
            </w:div>
            <w:div w:id="571162259">
              <w:marLeft w:val="0"/>
              <w:marRight w:val="0"/>
              <w:marTop w:val="0"/>
              <w:marBottom w:val="0"/>
              <w:divBdr>
                <w:top w:val="none" w:sz="0" w:space="0" w:color="auto"/>
                <w:left w:val="none" w:sz="0" w:space="0" w:color="auto"/>
                <w:bottom w:val="none" w:sz="0" w:space="0" w:color="auto"/>
                <w:right w:val="none" w:sz="0" w:space="0" w:color="auto"/>
              </w:divBdr>
            </w:div>
            <w:div w:id="419721229">
              <w:marLeft w:val="0"/>
              <w:marRight w:val="0"/>
              <w:marTop w:val="0"/>
              <w:marBottom w:val="0"/>
              <w:divBdr>
                <w:top w:val="none" w:sz="0" w:space="0" w:color="auto"/>
                <w:left w:val="none" w:sz="0" w:space="0" w:color="auto"/>
                <w:bottom w:val="none" w:sz="0" w:space="0" w:color="auto"/>
                <w:right w:val="none" w:sz="0" w:space="0" w:color="auto"/>
              </w:divBdr>
            </w:div>
            <w:div w:id="1526752652">
              <w:marLeft w:val="0"/>
              <w:marRight w:val="0"/>
              <w:marTop w:val="0"/>
              <w:marBottom w:val="0"/>
              <w:divBdr>
                <w:top w:val="none" w:sz="0" w:space="0" w:color="auto"/>
                <w:left w:val="none" w:sz="0" w:space="0" w:color="auto"/>
                <w:bottom w:val="none" w:sz="0" w:space="0" w:color="auto"/>
                <w:right w:val="none" w:sz="0" w:space="0" w:color="auto"/>
              </w:divBdr>
            </w:div>
            <w:div w:id="1536770000">
              <w:marLeft w:val="0"/>
              <w:marRight w:val="0"/>
              <w:marTop w:val="0"/>
              <w:marBottom w:val="0"/>
              <w:divBdr>
                <w:top w:val="none" w:sz="0" w:space="0" w:color="auto"/>
                <w:left w:val="none" w:sz="0" w:space="0" w:color="auto"/>
                <w:bottom w:val="none" w:sz="0" w:space="0" w:color="auto"/>
                <w:right w:val="none" w:sz="0" w:space="0" w:color="auto"/>
              </w:divBdr>
            </w:div>
            <w:div w:id="414323785">
              <w:marLeft w:val="0"/>
              <w:marRight w:val="0"/>
              <w:marTop w:val="0"/>
              <w:marBottom w:val="0"/>
              <w:divBdr>
                <w:top w:val="none" w:sz="0" w:space="0" w:color="auto"/>
                <w:left w:val="none" w:sz="0" w:space="0" w:color="auto"/>
                <w:bottom w:val="none" w:sz="0" w:space="0" w:color="auto"/>
                <w:right w:val="none" w:sz="0" w:space="0" w:color="auto"/>
              </w:divBdr>
            </w:div>
            <w:div w:id="915437912">
              <w:marLeft w:val="0"/>
              <w:marRight w:val="0"/>
              <w:marTop w:val="0"/>
              <w:marBottom w:val="0"/>
              <w:divBdr>
                <w:top w:val="none" w:sz="0" w:space="0" w:color="auto"/>
                <w:left w:val="none" w:sz="0" w:space="0" w:color="auto"/>
                <w:bottom w:val="none" w:sz="0" w:space="0" w:color="auto"/>
                <w:right w:val="none" w:sz="0" w:space="0" w:color="auto"/>
              </w:divBdr>
            </w:div>
            <w:div w:id="1448038773">
              <w:marLeft w:val="0"/>
              <w:marRight w:val="0"/>
              <w:marTop w:val="0"/>
              <w:marBottom w:val="0"/>
              <w:divBdr>
                <w:top w:val="none" w:sz="0" w:space="0" w:color="auto"/>
                <w:left w:val="none" w:sz="0" w:space="0" w:color="auto"/>
                <w:bottom w:val="none" w:sz="0" w:space="0" w:color="auto"/>
                <w:right w:val="none" w:sz="0" w:space="0" w:color="auto"/>
              </w:divBdr>
            </w:div>
            <w:div w:id="562184885">
              <w:marLeft w:val="0"/>
              <w:marRight w:val="0"/>
              <w:marTop w:val="0"/>
              <w:marBottom w:val="0"/>
              <w:divBdr>
                <w:top w:val="none" w:sz="0" w:space="0" w:color="auto"/>
                <w:left w:val="none" w:sz="0" w:space="0" w:color="auto"/>
                <w:bottom w:val="none" w:sz="0" w:space="0" w:color="auto"/>
                <w:right w:val="none" w:sz="0" w:space="0" w:color="auto"/>
              </w:divBdr>
            </w:div>
            <w:div w:id="1068842475">
              <w:marLeft w:val="0"/>
              <w:marRight w:val="0"/>
              <w:marTop w:val="0"/>
              <w:marBottom w:val="0"/>
              <w:divBdr>
                <w:top w:val="none" w:sz="0" w:space="0" w:color="auto"/>
                <w:left w:val="none" w:sz="0" w:space="0" w:color="auto"/>
                <w:bottom w:val="none" w:sz="0" w:space="0" w:color="auto"/>
                <w:right w:val="none" w:sz="0" w:space="0" w:color="auto"/>
              </w:divBdr>
            </w:div>
            <w:div w:id="109933088">
              <w:marLeft w:val="0"/>
              <w:marRight w:val="0"/>
              <w:marTop w:val="0"/>
              <w:marBottom w:val="0"/>
              <w:divBdr>
                <w:top w:val="none" w:sz="0" w:space="0" w:color="auto"/>
                <w:left w:val="none" w:sz="0" w:space="0" w:color="auto"/>
                <w:bottom w:val="none" w:sz="0" w:space="0" w:color="auto"/>
                <w:right w:val="none" w:sz="0" w:space="0" w:color="auto"/>
              </w:divBdr>
            </w:div>
            <w:div w:id="1368876332">
              <w:marLeft w:val="0"/>
              <w:marRight w:val="0"/>
              <w:marTop w:val="0"/>
              <w:marBottom w:val="0"/>
              <w:divBdr>
                <w:top w:val="none" w:sz="0" w:space="0" w:color="auto"/>
                <w:left w:val="none" w:sz="0" w:space="0" w:color="auto"/>
                <w:bottom w:val="none" w:sz="0" w:space="0" w:color="auto"/>
                <w:right w:val="none" w:sz="0" w:space="0" w:color="auto"/>
              </w:divBdr>
            </w:div>
            <w:div w:id="1609774104">
              <w:marLeft w:val="0"/>
              <w:marRight w:val="0"/>
              <w:marTop w:val="0"/>
              <w:marBottom w:val="0"/>
              <w:divBdr>
                <w:top w:val="none" w:sz="0" w:space="0" w:color="auto"/>
                <w:left w:val="none" w:sz="0" w:space="0" w:color="auto"/>
                <w:bottom w:val="none" w:sz="0" w:space="0" w:color="auto"/>
                <w:right w:val="none" w:sz="0" w:space="0" w:color="auto"/>
              </w:divBdr>
            </w:div>
            <w:div w:id="179902648">
              <w:marLeft w:val="0"/>
              <w:marRight w:val="0"/>
              <w:marTop w:val="0"/>
              <w:marBottom w:val="0"/>
              <w:divBdr>
                <w:top w:val="none" w:sz="0" w:space="0" w:color="auto"/>
                <w:left w:val="none" w:sz="0" w:space="0" w:color="auto"/>
                <w:bottom w:val="none" w:sz="0" w:space="0" w:color="auto"/>
                <w:right w:val="none" w:sz="0" w:space="0" w:color="auto"/>
              </w:divBdr>
            </w:div>
            <w:div w:id="1234462460">
              <w:marLeft w:val="0"/>
              <w:marRight w:val="0"/>
              <w:marTop w:val="0"/>
              <w:marBottom w:val="0"/>
              <w:divBdr>
                <w:top w:val="none" w:sz="0" w:space="0" w:color="auto"/>
                <w:left w:val="none" w:sz="0" w:space="0" w:color="auto"/>
                <w:bottom w:val="none" w:sz="0" w:space="0" w:color="auto"/>
                <w:right w:val="none" w:sz="0" w:space="0" w:color="auto"/>
              </w:divBdr>
            </w:div>
            <w:div w:id="2044286280">
              <w:marLeft w:val="0"/>
              <w:marRight w:val="0"/>
              <w:marTop w:val="0"/>
              <w:marBottom w:val="0"/>
              <w:divBdr>
                <w:top w:val="none" w:sz="0" w:space="0" w:color="auto"/>
                <w:left w:val="none" w:sz="0" w:space="0" w:color="auto"/>
                <w:bottom w:val="none" w:sz="0" w:space="0" w:color="auto"/>
                <w:right w:val="none" w:sz="0" w:space="0" w:color="auto"/>
              </w:divBdr>
            </w:div>
            <w:div w:id="1187134297">
              <w:marLeft w:val="0"/>
              <w:marRight w:val="0"/>
              <w:marTop w:val="0"/>
              <w:marBottom w:val="0"/>
              <w:divBdr>
                <w:top w:val="none" w:sz="0" w:space="0" w:color="auto"/>
                <w:left w:val="none" w:sz="0" w:space="0" w:color="auto"/>
                <w:bottom w:val="none" w:sz="0" w:space="0" w:color="auto"/>
                <w:right w:val="none" w:sz="0" w:space="0" w:color="auto"/>
              </w:divBdr>
            </w:div>
            <w:div w:id="1820266128">
              <w:marLeft w:val="0"/>
              <w:marRight w:val="0"/>
              <w:marTop w:val="0"/>
              <w:marBottom w:val="0"/>
              <w:divBdr>
                <w:top w:val="none" w:sz="0" w:space="0" w:color="auto"/>
                <w:left w:val="none" w:sz="0" w:space="0" w:color="auto"/>
                <w:bottom w:val="none" w:sz="0" w:space="0" w:color="auto"/>
                <w:right w:val="none" w:sz="0" w:space="0" w:color="auto"/>
              </w:divBdr>
            </w:div>
            <w:div w:id="790437448">
              <w:marLeft w:val="0"/>
              <w:marRight w:val="0"/>
              <w:marTop w:val="0"/>
              <w:marBottom w:val="0"/>
              <w:divBdr>
                <w:top w:val="none" w:sz="0" w:space="0" w:color="auto"/>
                <w:left w:val="none" w:sz="0" w:space="0" w:color="auto"/>
                <w:bottom w:val="none" w:sz="0" w:space="0" w:color="auto"/>
                <w:right w:val="none" w:sz="0" w:space="0" w:color="auto"/>
              </w:divBdr>
            </w:div>
            <w:div w:id="1143423188">
              <w:marLeft w:val="0"/>
              <w:marRight w:val="0"/>
              <w:marTop w:val="0"/>
              <w:marBottom w:val="0"/>
              <w:divBdr>
                <w:top w:val="none" w:sz="0" w:space="0" w:color="auto"/>
                <w:left w:val="none" w:sz="0" w:space="0" w:color="auto"/>
                <w:bottom w:val="none" w:sz="0" w:space="0" w:color="auto"/>
                <w:right w:val="none" w:sz="0" w:space="0" w:color="auto"/>
              </w:divBdr>
            </w:div>
            <w:div w:id="768503665">
              <w:marLeft w:val="0"/>
              <w:marRight w:val="0"/>
              <w:marTop w:val="0"/>
              <w:marBottom w:val="0"/>
              <w:divBdr>
                <w:top w:val="none" w:sz="0" w:space="0" w:color="auto"/>
                <w:left w:val="none" w:sz="0" w:space="0" w:color="auto"/>
                <w:bottom w:val="none" w:sz="0" w:space="0" w:color="auto"/>
                <w:right w:val="none" w:sz="0" w:space="0" w:color="auto"/>
              </w:divBdr>
            </w:div>
            <w:div w:id="1885369521">
              <w:marLeft w:val="0"/>
              <w:marRight w:val="0"/>
              <w:marTop w:val="0"/>
              <w:marBottom w:val="0"/>
              <w:divBdr>
                <w:top w:val="none" w:sz="0" w:space="0" w:color="auto"/>
                <w:left w:val="none" w:sz="0" w:space="0" w:color="auto"/>
                <w:bottom w:val="none" w:sz="0" w:space="0" w:color="auto"/>
                <w:right w:val="none" w:sz="0" w:space="0" w:color="auto"/>
              </w:divBdr>
            </w:div>
            <w:div w:id="1561477958">
              <w:marLeft w:val="0"/>
              <w:marRight w:val="0"/>
              <w:marTop w:val="0"/>
              <w:marBottom w:val="0"/>
              <w:divBdr>
                <w:top w:val="none" w:sz="0" w:space="0" w:color="auto"/>
                <w:left w:val="none" w:sz="0" w:space="0" w:color="auto"/>
                <w:bottom w:val="none" w:sz="0" w:space="0" w:color="auto"/>
                <w:right w:val="none" w:sz="0" w:space="0" w:color="auto"/>
              </w:divBdr>
            </w:div>
            <w:div w:id="1618832199">
              <w:marLeft w:val="0"/>
              <w:marRight w:val="0"/>
              <w:marTop w:val="0"/>
              <w:marBottom w:val="0"/>
              <w:divBdr>
                <w:top w:val="none" w:sz="0" w:space="0" w:color="auto"/>
                <w:left w:val="none" w:sz="0" w:space="0" w:color="auto"/>
                <w:bottom w:val="none" w:sz="0" w:space="0" w:color="auto"/>
                <w:right w:val="none" w:sz="0" w:space="0" w:color="auto"/>
              </w:divBdr>
            </w:div>
            <w:div w:id="488834987">
              <w:marLeft w:val="0"/>
              <w:marRight w:val="0"/>
              <w:marTop w:val="0"/>
              <w:marBottom w:val="0"/>
              <w:divBdr>
                <w:top w:val="none" w:sz="0" w:space="0" w:color="auto"/>
                <w:left w:val="none" w:sz="0" w:space="0" w:color="auto"/>
                <w:bottom w:val="none" w:sz="0" w:space="0" w:color="auto"/>
                <w:right w:val="none" w:sz="0" w:space="0" w:color="auto"/>
              </w:divBdr>
            </w:div>
            <w:div w:id="844785954">
              <w:marLeft w:val="0"/>
              <w:marRight w:val="0"/>
              <w:marTop w:val="0"/>
              <w:marBottom w:val="0"/>
              <w:divBdr>
                <w:top w:val="none" w:sz="0" w:space="0" w:color="auto"/>
                <w:left w:val="none" w:sz="0" w:space="0" w:color="auto"/>
                <w:bottom w:val="none" w:sz="0" w:space="0" w:color="auto"/>
                <w:right w:val="none" w:sz="0" w:space="0" w:color="auto"/>
              </w:divBdr>
            </w:div>
            <w:div w:id="1589995474">
              <w:marLeft w:val="0"/>
              <w:marRight w:val="0"/>
              <w:marTop w:val="0"/>
              <w:marBottom w:val="0"/>
              <w:divBdr>
                <w:top w:val="none" w:sz="0" w:space="0" w:color="auto"/>
                <w:left w:val="none" w:sz="0" w:space="0" w:color="auto"/>
                <w:bottom w:val="none" w:sz="0" w:space="0" w:color="auto"/>
                <w:right w:val="none" w:sz="0" w:space="0" w:color="auto"/>
              </w:divBdr>
            </w:div>
            <w:div w:id="50429076">
              <w:marLeft w:val="0"/>
              <w:marRight w:val="0"/>
              <w:marTop w:val="0"/>
              <w:marBottom w:val="0"/>
              <w:divBdr>
                <w:top w:val="none" w:sz="0" w:space="0" w:color="auto"/>
                <w:left w:val="none" w:sz="0" w:space="0" w:color="auto"/>
                <w:bottom w:val="none" w:sz="0" w:space="0" w:color="auto"/>
                <w:right w:val="none" w:sz="0" w:space="0" w:color="auto"/>
              </w:divBdr>
            </w:div>
            <w:div w:id="1598247851">
              <w:marLeft w:val="0"/>
              <w:marRight w:val="0"/>
              <w:marTop w:val="0"/>
              <w:marBottom w:val="0"/>
              <w:divBdr>
                <w:top w:val="none" w:sz="0" w:space="0" w:color="auto"/>
                <w:left w:val="none" w:sz="0" w:space="0" w:color="auto"/>
                <w:bottom w:val="none" w:sz="0" w:space="0" w:color="auto"/>
                <w:right w:val="none" w:sz="0" w:space="0" w:color="auto"/>
              </w:divBdr>
            </w:div>
            <w:div w:id="1852600473">
              <w:marLeft w:val="0"/>
              <w:marRight w:val="0"/>
              <w:marTop w:val="0"/>
              <w:marBottom w:val="0"/>
              <w:divBdr>
                <w:top w:val="none" w:sz="0" w:space="0" w:color="auto"/>
                <w:left w:val="none" w:sz="0" w:space="0" w:color="auto"/>
                <w:bottom w:val="none" w:sz="0" w:space="0" w:color="auto"/>
                <w:right w:val="none" w:sz="0" w:space="0" w:color="auto"/>
              </w:divBdr>
            </w:div>
            <w:div w:id="1492525627">
              <w:marLeft w:val="0"/>
              <w:marRight w:val="0"/>
              <w:marTop w:val="0"/>
              <w:marBottom w:val="0"/>
              <w:divBdr>
                <w:top w:val="none" w:sz="0" w:space="0" w:color="auto"/>
                <w:left w:val="none" w:sz="0" w:space="0" w:color="auto"/>
                <w:bottom w:val="none" w:sz="0" w:space="0" w:color="auto"/>
                <w:right w:val="none" w:sz="0" w:space="0" w:color="auto"/>
              </w:divBdr>
            </w:div>
            <w:div w:id="1144664986">
              <w:marLeft w:val="0"/>
              <w:marRight w:val="0"/>
              <w:marTop w:val="0"/>
              <w:marBottom w:val="0"/>
              <w:divBdr>
                <w:top w:val="none" w:sz="0" w:space="0" w:color="auto"/>
                <w:left w:val="none" w:sz="0" w:space="0" w:color="auto"/>
                <w:bottom w:val="none" w:sz="0" w:space="0" w:color="auto"/>
                <w:right w:val="none" w:sz="0" w:space="0" w:color="auto"/>
              </w:divBdr>
            </w:div>
            <w:div w:id="1024671242">
              <w:marLeft w:val="0"/>
              <w:marRight w:val="0"/>
              <w:marTop w:val="0"/>
              <w:marBottom w:val="0"/>
              <w:divBdr>
                <w:top w:val="none" w:sz="0" w:space="0" w:color="auto"/>
                <w:left w:val="none" w:sz="0" w:space="0" w:color="auto"/>
                <w:bottom w:val="none" w:sz="0" w:space="0" w:color="auto"/>
                <w:right w:val="none" w:sz="0" w:space="0" w:color="auto"/>
              </w:divBdr>
            </w:div>
            <w:div w:id="551622201">
              <w:marLeft w:val="0"/>
              <w:marRight w:val="0"/>
              <w:marTop w:val="0"/>
              <w:marBottom w:val="0"/>
              <w:divBdr>
                <w:top w:val="none" w:sz="0" w:space="0" w:color="auto"/>
                <w:left w:val="none" w:sz="0" w:space="0" w:color="auto"/>
                <w:bottom w:val="none" w:sz="0" w:space="0" w:color="auto"/>
                <w:right w:val="none" w:sz="0" w:space="0" w:color="auto"/>
              </w:divBdr>
            </w:div>
            <w:div w:id="499466684">
              <w:marLeft w:val="0"/>
              <w:marRight w:val="0"/>
              <w:marTop w:val="0"/>
              <w:marBottom w:val="0"/>
              <w:divBdr>
                <w:top w:val="none" w:sz="0" w:space="0" w:color="auto"/>
                <w:left w:val="none" w:sz="0" w:space="0" w:color="auto"/>
                <w:bottom w:val="none" w:sz="0" w:space="0" w:color="auto"/>
                <w:right w:val="none" w:sz="0" w:space="0" w:color="auto"/>
              </w:divBdr>
            </w:div>
            <w:div w:id="1911041495">
              <w:marLeft w:val="0"/>
              <w:marRight w:val="0"/>
              <w:marTop w:val="0"/>
              <w:marBottom w:val="0"/>
              <w:divBdr>
                <w:top w:val="none" w:sz="0" w:space="0" w:color="auto"/>
                <w:left w:val="none" w:sz="0" w:space="0" w:color="auto"/>
                <w:bottom w:val="none" w:sz="0" w:space="0" w:color="auto"/>
                <w:right w:val="none" w:sz="0" w:space="0" w:color="auto"/>
              </w:divBdr>
            </w:div>
            <w:div w:id="1107963074">
              <w:marLeft w:val="0"/>
              <w:marRight w:val="0"/>
              <w:marTop w:val="0"/>
              <w:marBottom w:val="0"/>
              <w:divBdr>
                <w:top w:val="none" w:sz="0" w:space="0" w:color="auto"/>
                <w:left w:val="none" w:sz="0" w:space="0" w:color="auto"/>
                <w:bottom w:val="none" w:sz="0" w:space="0" w:color="auto"/>
                <w:right w:val="none" w:sz="0" w:space="0" w:color="auto"/>
              </w:divBdr>
            </w:div>
            <w:div w:id="789477682">
              <w:marLeft w:val="0"/>
              <w:marRight w:val="0"/>
              <w:marTop w:val="0"/>
              <w:marBottom w:val="0"/>
              <w:divBdr>
                <w:top w:val="none" w:sz="0" w:space="0" w:color="auto"/>
                <w:left w:val="none" w:sz="0" w:space="0" w:color="auto"/>
                <w:bottom w:val="none" w:sz="0" w:space="0" w:color="auto"/>
                <w:right w:val="none" w:sz="0" w:space="0" w:color="auto"/>
              </w:divBdr>
            </w:div>
            <w:div w:id="207769476">
              <w:marLeft w:val="0"/>
              <w:marRight w:val="0"/>
              <w:marTop w:val="0"/>
              <w:marBottom w:val="0"/>
              <w:divBdr>
                <w:top w:val="none" w:sz="0" w:space="0" w:color="auto"/>
                <w:left w:val="none" w:sz="0" w:space="0" w:color="auto"/>
                <w:bottom w:val="none" w:sz="0" w:space="0" w:color="auto"/>
                <w:right w:val="none" w:sz="0" w:space="0" w:color="auto"/>
              </w:divBdr>
            </w:div>
            <w:div w:id="1591158453">
              <w:marLeft w:val="0"/>
              <w:marRight w:val="0"/>
              <w:marTop w:val="0"/>
              <w:marBottom w:val="0"/>
              <w:divBdr>
                <w:top w:val="none" w:sz="0" w:space="0" w:color="auto"/>
                <w:left w:val="none" w:sz="0" w:space="0" w:color="auto"/>
                <w:bottom w:val="none" w:sz="0" w:space="0" w:color="auto"/>
                <w:right w:val="none" w:sz="0" w:space="0" w:color="auto"/>
              </w:divBdr>
            </w:div>
            <w:div w:id="21433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030568">
      <w:bodyDiv w:val="1"/>
      <w:marLeft w:val="0"/>
      <w:marRight w:val="0"/>
      <w:marTop w:val="0"/>
      <w:marBottom w:val="0"/>
      <w:divBdr>
        <w:top w:val="none" w:sz="0" w:space="0" w:color="auto"/>
        <w:left w:val="none" w:sz="0" w:space="0" w:color="auto"/>
        <w:bottom w:val="none" w:sz="0" w:space="0" w:color="auto"/>
        <w:right w:val="none" w:sz="0" w:space="0" w:color="auto"/>
      </w:divBdr>
    </w:div>
    <w:div w:id="1594971394">
      <w:bodyDiv w:val="1"/>
      <w:marLeft w:val="0"/>
      <w:marRight w:val="0"/>
      <w:marTop w:val="0"/>
      <w:marBottom w:val="0"/>
      <w:divBdr>
        <w:top w:val="none" w:sz="0" w:space="0" w:color="auto"/>
        <w:left w:val="none" w:sz="0" w:space="0" w:color="auto"/>
        <w:bottom w:val="none" w:sz="0" w:space="0" w:color="auto"/>
        <w:right w:val="none" w:sz="0" w:space="0" w:color="auto"/>
      </w:divBdr>
    </w:div>
    <w:div w:id="1768767338">
      <w:bodyDiv w:val="1"/>
      <w:marLeft w:val="0"/>
      <w:marRight w:val="0"/>
      <w:marTop w:val="0"/>
      <w:marBottom w:val="0"/>
      <w:divBdr>
        <w:top w:val="none" w:sz="0" w:space="0" w:color="auto"/>
        <w:left w:val="none" w:sz="0" w:space="0" w:color="auto"/>
        <w:bottom w:val="none" w:sz="0" w:space="0" w:color="auto"/>
        <w:right w:val="none" w:sz="0" w:space="0" w:color="auto"/>
      </w:divBdr>
    </w:div>
    <w:div w:id="1782452094">
      <w:bodyDiv w:val="1"/>
      <w:marLeft w:val="0"/>
      <w:marRight w:val="0"/>
      <w:marTop w:val="0"/>
      <w:marBottom w:val="0"/>
      <w:divBdr>
        <w:top w:val="none" w:sz="0" w:space="0" w:color="auto"/>
        <w:left w:val="none" w:sz="0" w:space="0" w:color="auto"/>
        <w:bottom w:val="none" w:sz="0" w:space="0" w:color="auto"/>
        <w:right w:val="none" w:sz="0" w:space="0" w:color="auto"/>
      </w:divBdr>
    </w:div>
    <w:div w:id="1788503929">
      <w:bodyDiv w:val="1"/>
      <w:marLeft w:val="0"/>
      <w:marRight w:val="0"/>
      <w:marTop w:val="0"/>
      <w:marBottom w:val="0"/>
      <w:divBdr>
        <w:top w:val="none" w:sz="0" w:space="0" w:color="auto"/>
        <w:left w:val="none" w:sz="0" w:space="0" w:color="auto"/>
        <w:bottom w:val="none" w:sz="0" w:space="0" w:color="auto"/>
        <w:right w:val="none" w:sz="0" w:space="0" w:color="auto"/>
      </w:divBdr>
      <w:divsChild>
        <w:div w:id="1235696994">
          <w:marLeft w:val="0"/>
          <w:marRight w:val="0"/>
          <w:marTop w:val="0"/>
          <w:marBottom w:val="0"/>
          <w:divBdr>
            <w:top w:val="none" w:sz="0" w:space="0" w:color="auto"/>
            <w:left w:val="none" w:sz="0" w:space="0" w:color="auto"/>
            <w:bottom w:val="none" w:sz="0" w:space="0" w:color="auto"/>
            <w:right w:val="none" w:sz="0" w:space="0" w:color="auto"/>
          </w:divBdr>
          <w:divsChild>
            <w:div w:id="47144988">
              <w:marLeft w:val="0"/>
              <w:marRight w:val="0"/>
              <w:marTop w:val="0"/>
              <w:marBottom w:val="0"/>
              <w:divBdr>
                <w:top w:val="none" w:sz="0" w:space="0" w:color="auto"/>
                <w:left w:val="none" w:sz="0" w:space="0" w:color="auto"/>
                <w:bottom w:val="none" w:sz="0" w:space="0" w:color="auto"/>
                <w:right w:val="none" w:sz="0" w:space="0" w:color="auto"/>
              </w:divBdr>
              <w:divsChild>
                <w:div w:id="64095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904123">
      <w:bodyDiv w:val="1"/>
      <w:marLeft w:val="0"/>
      <w:marRight w:val="0"/>
      <w:marTop w:val="0"/>
      <w:marBottom w:val="0"/>
      <w:divBdr>
        <w:top w:val="none" w:sz="0" w:space="0" w:color="auto"/>
        <w:left w:val="none" w:sz="0" w:space="0" w:color="auto"/>
        <w:bottom w:val="none" w:sz="0" w:space="0" w:color="auto"/>
        <w:right w:val="none" w:sz="0" w:space="0" w:color="auto"/>
      </w:divBdr>
      <w:divsChild>
        <w:div w:id="741879373">
          <w:marLeft w:val="0"/>
          <w:marRight w:val="0"/>
          <w:marTop w:val="0"/>
          <w:marBottom w:val="0"/>
          <w:divBdr>
            <w:top w:val="none" w:sz="0" w:space="0" w:color="auto"/>
            <w:left w:val="none" w:sz="0" w:space="0" w:color="auto"/>
            <w:bottom w:val="none" w:sz="0" w:space="0" w:color="auto"/>
            <w:right w:val="none" w:sz="0" w:space="0" w:color="auto"/>
          </w:divBdr>
        </w:div>
        <w:div w:id="1381245010">
          <w:marLeft w:val="0"/>
          <w:marRight w:val="0"/>
          <w:marTop w:val="0"/>
          <w:marBottom w:val="0"/>
          <w:divBdr>
            <w:top w:val="none" w:sz="0" w:space="0" w:color="auto"/>
            <w:left w:val="none" w:sz="0" w:space="0" w:color="auto"/>
            <w:bottom w:val="none" w:sz="0" w:space="0" w:color="auto"/>
            <w:right w:val="none" w:sz="0" w:space="0" w:color="auto"/>
          </w:divBdr>
        </w:div>
        <w:div w:id="1762019024">
          <w:marLeft w:val="0"/>
          <w:marRight w:val="0"/>
          <w:marTop w:val="0"/>
          <w:marBottom w:val="0"/>
          <w:divBdr>
            <w:top w:val="none" w:sz="0" w:space="0" w:color="auto"/>
            <w:left w:val="none" w:sz="0" w:space="0" w:color="auto"/>
            <w:bottom w:val="none" w:sz="0" w:space="0" w:color="auto"/>
            <w:right w:val="none" w:sz="0" w:space="0" w:color="auto"/>
          </w:divBdr>
        </w:div>
        <w:div w:id="856696271">
          <w:marLeft w:val="0"/>
          <w:marRight w:val="0"/>
          <w:marTop w:val="0"/>
          <w:marBottom w:val="0"/>
          <w:divBdr>
            <w:top w:val="none" w:sz="0" w:space="0" w:color="auto"/>
            <w:left w:val="none" w:sz="0" w:space="0" w:color="auto"/>
            <w:bottom w:val="none" w:sz="0" w:space="0" w:color="auto"/>
            <w:right w:val="none" w:sz="0" w:space="0" w:color="auto"/>
          </w:divBdr>
        </w:div>
        <w:div w:id="441077291">
          <w:marLeft w:val="0"/>
          <w:marRight w:val="0"/>
          <w:marTop w:val="0"/>
          <w:marBottom w:val="0"/>
          <w:divBdr>
            <w:top w:val="none" w:sz="0" w:space="0" w:color="auto"/>
            <w:left w:val="none" w:sz="0" w:space="0" w:color="auto"/>
            <w:bottom w:val="none" w:sz="0" w:space="0" w:color="auto"/>
            <w:right w:val="none" w:sz="0" w:space="0" w:color="auto"/>
          </w:divBdr>
        </w:div>
        <w:div w:id="1822388470">
          <w:marLeft w:val="0"/>
          <w:marRight w:val="0"/>
          <w:marTop w:val="0"/>
          <w:marBottom w:val="0"/>
          <w:divBdr>
            <w:top w:val="none" w:sz="0" w:space="0" w:color="auto"/>
            <w:left w:val="none" w:sz="0" w:space="0" w:color="auto"/>
            <w:bottom w:val="none" w:sz="0" w:space="0" w:color="auto"/>
            <w:right w:val="none" w:sz="0" w:space="0" w:color="auto"/>
          </w:divBdr>
        </w:div>
        <w:div w:id="1062098447">
          <w:marLeft w:val="0"/>
          <w:marRight w:val="0"/>
          <w:marTop w:val="0"/>
          <w:marBottom w:val="0"/>
          <w:divBdr>
            <w:top w:val="none" w:sz="0" w:space="0" w:color="auto"/>
            <w:left w:val="none" w:sz="0" w:space="0" w:color="auto"/>
            <w:bottom w:val="none" w:sz="0" w:space="0" w:color="auto"/>
            <w:right w:val="none" w:sz="0" w:space="0" w:color="auto"/>
          </w:divBdr>
        </w:div>
        <w:div w:id="553734766">
          <w:marLeft w:val="0"/>
          <w:marRight w:val="0"/>
          <w:marTop w:val="0"/>
          <w:marBottom w:val="0"/>
          <w:divBdr>
            <w:top w:val="none" w:sz="0" w:space="0" w:color="auto"/>
            <w:left w:val="none" w:sz="0" w:space="0" w:color="auto"/>
            <w:bottom w:val="none" w:sz="0" w:space="0" w:color="auto"/>
            <w:right w:val="none" w:sz="0" w:space="0" w:color="auto"/>
          </w:divBdr>
        </w:div>
      </w:divsChild>
    </w:div>
    <w:div w:id="1884056646">
      <w:bodyDiv w:val="1"/>
      <w:marLeft w:val="0"/>
      <w:marRight w:val="0"/>
      <w:marTop w:val="0"/>
      <w:marBottom w:val="0"/>
      <w:divBdr>
        <w:top w:val="none" w:sz="0" w:space="0" w:color="auto"/>
        <w:left w:val="none" w:sz="0" w:space="0" w:color="auto"/>
        <w:bottom w:val="none" w:sz="0" w:space="0" w:color="auto"/>
        <w:right w:val="none" w:sz="0" w:space="0" w:color="auto"/>
      </w:divBdr>
    </w:div>
    <w:div w:id="2032103118">
      <w:bodyDiv w:val="1"/>
      <w:marLeft w:val="0"/>
      <w:marRight w:val="0"/>
      <w:marTop w:val="0"/>
      <w:marBottom w:val="0"/>
      <w:divBdr>
        <w:top w:val="none" w:sz="0" w:space="0" w:color="auto"/>
        <w:left w:val="none" w:sz="0" w:space="0" w:color="auto"/>
        <w:bottom w:val="none" w:sz="0" w:space="0" w:color="auto"/>
        <w:right w:val="none" w:sz="0" w:space="0" w:color="auto"/>
      </w:divBdr>
      <w:divsChild>
        <w:div w:id="334460191">
          <w:marLeft w:val="0"/>
          <w:marRight w:val="0"/>
          <w:marTop w:val="0"/>
          <w:marBottom w:val="0"/>
          <w:divBdr>
            <w:top w:val="none" w:sz="0" w:space="0" w:color="auto"/>
            <w:left w:val="none" w:sz="0" w:space="0" w:color="auto"/>
            <w:bottom w:val="none" w:sz="0" w:space="0" w:color="auto"/>
            <w:right w:val="none" w:sz="0" w:space="0" w:color="auto"/>
          </w:divBdr>
        </w:div>
        <w:div w:id="1577089894">
          <w:marLeft w:val="0"/>
          <w:marRight w:val="0"/>
          <w:marTop w:val="0"/>
          <w:marBottom w:val="0"/>
          <w:divBdr>
            <w:top w:val="none" w:sz="0" w:space="0" w:color="auto"/>
            <w:left w:val="none" w:sz="0" w:space="0" w:color="auto"/>
            <w:bottom w:val="none" w:sz="0" w:space="0" w:color="auto"/>
            <w:right w:val="none" w:sz="0" w:space="0" w:color="auto"/>
          </w:divBdr>
        </w:div>
        <w:div w:id="902066041">
          <w:marLeft w:val="0"/>
          <w:marRight w:val="0"/>
          <w:marTop w:val="0"/>
          <w:marBottom w:val="0"/>
          <w:divBdr>
            <w:top w:val="none" w:sz="0" w:space="0" w:color="auto"/>
            <w:left w:val="none" w:sz="0" w:space="0" w:color="auto"/>
            <w:bottom w:val="none" w:sz="0" w:space="0" w:color="auto"/>
            <w:right w:val="none" w:sz="0" w:space="0" w:color="auto"/>
          </w:divBdr>
        </w:div>
        <w:div w:id="675688558">
          <w:marLeft w:val="0"/>
          <w:marRight w:val="0"/>
          <w:marTop w:val="0"/>
          <w:marBottom w:val="0"/>
          <w:divBdr>
            <w:top w:val="none" w:sz="0" w:space="0" w:color="auto"/>
            <w:left w:val="none" w:sz="0" w:space="0" w:color="auto"/>
            <w:bottom w:val="none" w:sz="0" w:space="0" w:color="auto"/>
            <w:right w:val="none" w:sz="0" w:space="0" w:color="auto"/>
          </w:divBdr>
        </w:div>
      </w:divsChild>
    </w:div>
    <w:div w:id="2074231582">
      <w:bodyDiv w:val="1"/>
      <w:marLeft w:val="0"/>
      <w:marRight w:val="0"/>
      <w:marTop w:val="0"/>
      <w:marBottom w:val="0"/>
      <w:divBdr>
        <w:top w:val="none" w:sz="0" w:space="0" w:color="auto"/>
        <w:left w:val="none" w:sz="0" w:space="0" w:color="auto"/>
        <w:bottom w:val="none" w:sz="0" w:space="0" w:color="auto"/>
        <w:right w:val="none" w:sz="0" w:space="0" w:color="auto"/>
      </w:divBdr>
    </w:div>
    <w:div w:id="211983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49900" TargetMode="External"/><Relationship Id="rId13" Type="http://schemas.openxmlformats.org/officeDocument/2006/relationships/hyperlink" Target="https://likumi.lv/ta/id/207675" TargetMode="External"/><Relationship Id="rId18" Type="http://schemas.openxmlformats.org/officeDocument/2006/relationships/hyperlink" Target="https://likumi.lv/ta/id/212442"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likumi.lv/ta/id/212442" TargetMode="External"/><Relationship Id="rId7" Type="http://schemas.openxmlformats.org/officeDocument/2006/relationships/endnotes" Target="endnotes.xml"/><Relationship Id="rId12" Type="http://schemas.openxmlformats.org/officeDocument/2006/relationships/hyperlink" Target="https://likumi.lv/ta/id/149900" TargetMode="External"/><Relationship Id="rId17" Type="http://schemas.openxmlformats.org/officeDocument/2006/relationships/hyperlink" Target="https://likumi.lv/ta/id/212442" TargetMode="External"/><Relationship Id="rId25" Type="http://schemas.openxmlformats.org/officeDocument/2006/relationships/hyperlink" Target="mailto:alda.strode@iem.gov.lv" TargetMode="External"/><Relationship Id="rId2" Type="http://schemas.openxmlformats.org/officeDocument/2006/relationships/numbering" Target="numbering.xml"/><Relationship Id="rId16" Type="http://schemas.openxmlformats.org/officeDocument/2006/relationships/hyperlink" Target="https://likumi.lv/ta/id/212442" TargetMode="External"/><Relationship Id="rId20" Type="http://schemas.openxmlformats.org/officeDocument/2006/relationships/hyperlink" Target="https://likumi.lv/ta/id/21244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149900" TargetMode="External"/><Relationship Id="rId24" Type="http://schemas.openxmlformats.org/officeDocument/2006/relationships/hyperlink" Target="https://likumi.lv/ta/id/212442" TargetMode="External"/><Relationship Id="rId5" Type="http://schemas.openxmlformats.org/officeDocument/2006/relationships/webSettings" Target="webSettings.xml"/><Relationship Id="rId15" Type="http://schemas.openxmlformats.org/officeDocument/2006/relationships/hyperlink" Target="https://likumi.lv/ta/id/207675" TargetMode="External"/><Relationship Id="rId23" Type="http://schemas.openxmlformats.org/officeDocument/2006/relationships/hyperlink" Target="https://likumi.lv/ta/id/212442" TargetMode="External"/><Relationship Id="rId28" Type="http://schemas.openxmlformats.org/officeDocument/2006/relationships/footer" Target="footer2.xml"/><Relationship Id="rId10" Type="http://schemas.openxmlformats.org/officeDocument/2006/relationships/hyperlink" Target="https://likumi.lv/ta/id/149900" TargetMode="External"/><Relationship Id="rId19" Type="http://schemas.openxmlformats.org/officeDocument/2006/relationships/hyperlink" Target="https://likumi.lv/ta/id/212442" TargetMode="External"/><Relationship Id="rId4" Type="http://schemas.openxmlformats.org/officeDocument/2006/relationships/settings" Target="settings.xml"/><Relationship Id="rId9" Type="http://schemas.openxmlformats.org/officeDocument/2006/relationships/hyperlink" Target="https://likumi.lv/ta/id/149900" TargetMode="External"/><Relationship Id="rId14" Type="http://schemas.openxmlformats.org/officeDocument/2006/relationships/hyperlink" Target="https://likumi.lv/ta/id/207675" TargetMode="External"/><Relationship Id="rId22" Type="http://schemas.openxmlformats.org/officeDocument/2006/relationships/hyperlink" Target="https://likumi.lv/ta/id/212442"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9CF74-169B-4276-86EE-426F5FB37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10491</Words>
  <Characters>5980</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IeM</Company>
  <LinksUpToDate>false</LinksUpToDate>
  <CharactersWithSpaces>16439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 Tumaņana</dc:creator>
  <cp:keywords/>
  <dc:description/>
  <cp:lastModifiedBy>Alda Strode</cp:lastModifiedBy>
  <cp:revision>7</cp:revision>
  <cp:lastPrinted>2018-08-21T11:01:00Z</cp:lastPrinted>
  <dcterms:created xsi:type="dcterms:W3CDTF">2018-10-15T10:35:00Z</dcterms:created>
  <dcterms:modified xsi:type="dcterms:W3CDTF">2018-10-23T10:19:00Z</dcterms:modified>
</cp:coreProperties>
</file>