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63BE" w14:textId="77777777" w:rsidR="00B05770" w:rsidRPr="00AB368E" w:rsidRDefault="00B05770" w:rsidP="003A7AC5">
      <w:pPr>
        <w:spacing w:after="0" w:line="240" w:lineRule="auto"/>
        <w:ind w:firstLine="993"/>
        <w:jc w:val="right"/>
        <w:rPr>
          <w:rFonts w:ascii="Times New Roman" w:eastAsia="Times New Roman" w:hAnsi="Times New Roman" w:cs="Times New Roman"/>
          <w:color w:val="000000"/>
          <w:sz w:val="28"/>
          <w:szCs w:val="28"/>
          <w:lang w:eastAsia="lv-LV"/>
        </w:rPr>
      </w:pPr>
      <w:bookmarkStart w:id="0" w:name="_GoBack"/>
      <w:bookmarkEnd w:id="0"/>
      <w:r w:rsidRPr="00AB368E">
        <w:rPr>
          <w:rFonts w:ascii="Times New Roman" w:eastAsia="Times New Roman" w:hAnsi="Times New Roman" w:cs="Times New Roman"/>
          <w:color w:val="000000"/>
          <w:sz w:val="28"/>
          <w:szCs w:val="28"/>
          <w:lang w:eastAsia="lv-LV"/>
        </w:rPr>
        <w:t>Likumprojekts</w:t>
      </w:r>
    </w:p>
    <w:p w14:paraId="41F06057" w14:textId="77777777" w:rsidR="00B05770" w:rsidRPr="00AB368E" w:rsidRDefault="00B05770" w:rsidP="003A7AC5">
      <w:pPr>
        <w:spacing w:after="0" w:line="240" w:lineRule="auto"/>
        <w:ind w:firstLine="993"/>
        <w:jc w:val="both"/>
        <w:rPr>
          <w:rFonts w:ascii="Times New Roman" w:eastAsia="Times New Roman" w:hAnsi="Times New Roman" w:cs="Times New Roman"/>
          <w:color w:val="000000"/>
          <w:sz w:val="28"/>
          <w:szCs w:val="28"/>
          <w:lang w:eastAsia="lv-LV"/>
        </w:rPr>
      </w:pPr>
      <w:r w:rsidRPr="00AB368E">
        <w:rPr>
          <w:rFonts w:ascii="Times New Roman" w:eastAsia="Times New Roman" w:hAnsi="Times New Roman" w:cs="Times New Roman"/>
          <w:color w:val="000000"/>
          <w:sz w:val="28"/>
          <w:szCs w:val="28"/>
          <w:lang w:eastAsia="lv-LV"/>
        </w:rPr>
        <w:t> </w:t>
      </w:r>
    </w:p>
    <w:p w14:paraId="3DACCE3C" w14:textId="77777777" w:rsidR="00B05770" w:rsidRPr="00AB368E" w:rsidRDefault="00B05770" w:rsidP="003A7AC5">
      <w:pPr>
        <w:spacing w:after="0" w:line="240" w:lineRule="auto"/>
        <w:ind w:firstLine="993"/>
        <w:jc w:val="center"/>
        <w:rPr>
          <w:rFonts w:ascii="Times New Roman" w:eastAsia="Times New Roman" w:hAnsi="Times New Roman" w:cs="Times New Roman"/>
          <w:color w:val="000000"/>
          <w:sz w:val="28"/>
          <w:szCs w:val="28"/>
          <w:lang w:eastAsia="lv-LV"/>
        </w:rPr>
      </w:pPr>
      <w:r w:rsidRPr="00AB368E">
        <w:rPr>
          <w:rFonts w:ascii="Times New Roman" w:eastAsia="Times New Roman" w:hAnsi="Times New Roman" w:cs="Times New Roman"/>
          <w:b/>
          <w:bCs/>
          <w:color w:val="000000"/>
          <w:sz w:val="28"/>
          <w:szCs w:val="28"/>
          <w:lang w:eastAsia="lv-LV"/>
        </w:rPr>
        <w:t>Grozījumi Dzelzceļa likumā</w:t>
      </w:r>
    </w:p>
    <w:p w14:paraId="2970AB77" w14:textId="77777777" w:rsidR="00B05770" w:rsidRPr="00AB368E" w:rsidRDefault="00B05770" w:rsidP="003A7AC5">
      <w:pPr>
        <w:spacing w:before="75" w:after="75" w:line="240" w:lineRule="auto"/>
        <w:ind w:firstLine="993"/>
        <w:jc w:val="both"/>
        <w:rPr>
          <w:rFonts w:ascii="Times New Roman" w:eastAsia="Times New Roman" w:hAnsi="Times New Roman" w:cs="Times New Roman"/>
          <w:color w:val="000000"/>
          <w:sz w:val="28"/>
          <w:szCs w:val="28"/>
          <w:lang w:eastAsia="lv-LV"/>
        </w:rPr>
      </w:pPr>
      <w:r w:rsidRPr="00AB368E">
        <w:rPr>
          <w:rFonts w:ascii="Times New Roman" w:eastAsia="Times New Roman" w:hAnsi="Times New Roman" w:cs="Times New Roman"/>
          <w:color w:val="000000"/>
          <w:sz w:val="28"/>
          <w:szCs w:val="28"/>
          <w:lang w:eastAsia="lv-LV"/>
        </w:rPr>
        <w:t> </w:t>
      </w:r>
    </w:p>
    <w:p w14:paraId="626EBBA3" w14:textId="77777777" w:rsidR="00AB368E" w:rsidRDefault="00B05770" w:rsidP="003A7AC5">
      <w:pPr>
        <w:spacing w:after="0" w:line="240" w:lineRule="auto"/>
        <w:ind w:firstLine="993"/>
        <w:jc w:val="both"/>
        <w:rPr>
          <w:rFonts w:ascii="Times New Roman" w:eastAsia="Times New Roman" w:hAnsi="Times New Roman" w:cs="Times New Roman"/>
          <w:color w:val="000000"/>
          <w:sz w:val="28"/>
          <w:szCs w:val="28"/>
          <w:lang w:eastAsia="lv-LV"/>
        </w:rPr>
      </w:pPr>
      <w:r w:rsidRPr="00AB368E">
        <w:rPr>
          <w:rFonts w:ascii="Times New Roman" w:eastAsia="Times New Roman" w:hAnsi="Times New Roman" w:cs="Times New Roman"/>
          <w:color w:val="000000"/>
          <w:sz w:val="28"/>
          <w:szCs w:val="28"/>
          <w:lang w:eastAsia="lv-LV"/>
        </w:rPr>
        <w:t>Izda</w:t>
      </w:r>
      <w:r w:rsidRPr="004F05E9">
        <w:rPr>
          <w:rFonts w:ascii="Times New Roman" w:eastAsia="Times New Roman" w:hAnsi="Times New Roman" w:cs="Times New Roman"/>
          <w:sz w:val="28"/>
          <w:szCs w:val="28"/>
          <w:lang w:eastAsia="lv-LV"/>
        </w:rPr>
        <w:t xml:space="preserve">rīt </w:t>
      </w:r>
      <w:hyperlink r:id="rId8" w:tgtFrame="_blank" w:history="1">
        <w:r w:rsidRPr="004F05E9">
          <w:rPr>
            <w:rStyle w:val="Hyperlink"/>
            <w:rFonts w:ascii="Times New Roman" w:eastAsia="Times New Roman" w:hAnsi="Times New Roman" w:cs="Times New Roman"/>
            <w:color w:val="auto"/>
            <w:sz w:val="28"/>
            <w:szCs w:val="28"/>
            <w:u w:val="none"/>
            <w:lang w:eastAsia="lv-LV"/>
          </w:rPr>
          <w:t>Dzelzceļa likumā</w:t>
        </w:r>
      </w:hyperlink>
      <w:r w:rsidRPr="00AB368E">
        <w:rPr>
          <w:rFonts w:ascii="Times New Roman" w:eastAsia="Times New Roman" w:hAnsi="Times New Roman" w:cs="Times New Roman"/>
          <w:color w:val="000000"/>
          <w:sz w:val="28"/>
          <w:szCs w:val="28"/>
          <w:lang w:eastAsia="lv-LV"/>
        </w:rPr>
        <w:t xml:space="preserve"> (Latvijas Republikas Saeimas un Ministru Kabineta Ziņotājs, 1998, 9.nr.; 1999, 5., 23.nr.; 2001, 1.nr.; 2003, 6., 10., 23.nr.; 2004, 8.nr.; 2005, 21.nr.; 2006, 1.nr.; 2007, 13., 15.nr.; 2008, 15., 16.nr.; 2009, 12., 20.nr.; Latvijas Vēstnesis, 2009, 193.nr.; 2010, 86., 106., 162., 205.nr.; 2011, 65.nr.; 2013, 51., 188., 232.nr.; 2014, 189., 214.nr.; 2016, 48.nr.; 2017, 253.nr.</w:t>
      </w:r>
      <w:r w:rsidR="00AB368E">
        <w:rPr>
          <w:rFonts w:ascii="Times New Roman" w:eastAsia="Times New Roman" w:hAnsi="Times New Roman" w:cs="Times New Roman"/>
          <w:color w:val="000000"/>
          <w:sz w:val="28"/>
          <w:szCs w:val="28"/>
          <w:lang w:eastAsia="lv-LV"/>
        </w:rPr>
        <w:t>, 2018. 2</w:t>
      </w:r>
      <w:r w:rsidR="004F05E9">
        <w:rPr>
          <w:rFonts w:ascii="Times New Roman" w:eastAsia="Times New Roman" w:hAnsi="Times New Roman" w:cs="Times New Roman"/>
          <w:color w:val="000000"/>
          <w:sz w:val="28"/>
          <w:szCs w:val="28"/>
          <w:lang w:eastAsia="lv-LV"/>
        </w:rPr>
        <w:t>2</w:t>
      </w:r>
      <w:r w:rsidR="00AB368E">
        <w:rPr>
          <w:rFonts w:ascii="Times New Roman" w:eastAsia="Times New Roman" w:hAnsi="Times New Roman" w:cs="Times New Roman"/>
          <w:color w:val="000000"/>
          <w:sz w:val="28"/>
          <w:szCs w:val="28"/>
          <w:lang w:eastAsia="lv-LV"/>
        </w:rPr>
        <w:t>5</w:t>
      </w:r>
      <w:r w:rsidR="004F05E9">
        <w:rPr>
          <w:rFonts w:ascii="Times New Roman" w:eastAsia="Times New Roman" w:hAnsi="Times New Roman" w:cs="Times New Roman"/>
          <w:color w:val="000000"/>
          <w:sz w:val="28"/>
          <w:szCs w:val="28"/>
          <w:lang w:eastAsia="lv-LV"/>
        </w:rPr>
        <w:t>.nr.</w:t>
      </w:r>
      <w:r w:rsidRPr="00AB368E">
        <w:rPr>
          <w:rFonts w:ascii="Times New Roman" w:eastAsia="Times New Roman" w:hAnsi="Times New Roman" w:cs="Times New Roman"/>
          <w:color w:val="000000"/>
          <w:sz w:val="28"/>
          <w:szCs w:val="28"/>
          <w:lang w:eastAsia="lv-LV"/>
        </w:rPr>
        <w:t xml:space="preserve">) šādus grozījumus: </w:t>
      </w:r>
    </w:p>
    <w:p w14:paraId="688E77DF" w14:textId="77777777" w:rsidR="000A05BC" w:rsidRPr="00AB368E" w:rsidRDefault="000A05BC" w:rsidP="00F47BBC">
      <w:pPr>
        <w:spacing w:after="0" w:line="240" w:lineRule="auto"/>
        <w:jc w:val="both"/>
        <w:rPr>
          <w:rFonts w:ascii="Times New Roman" w:eastAsia="Times New Roman" w:hAnsi="Times New Roman" w:cs="Times New Roman"/>
          <w:color w:val="000000"/>
          <w:sz w:val="28"/>
          <w:szCs w:val="28"/>
          <w:lang w:eastAsia="lv-LV"/>
        </w:rPr>
      </w:pPr>
    </w:p>
    <w:p w14:paraId="3C999B6D" w14:textId="77777777" w:rsidR="00BA51F1" w:rsidRDefault="00BA51F1" w:rsidP="001A2875">
      <w:pPr>
        <w:pStyle w:val="ListParagraph"/>
        <w:numPr>
          <w:ilvl w:val="0"/>
          <w:numId w:val="2"/>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Izslēgt 12.</w:t>
      </w:r>
      <w:r w:rsidR="00021D40" w:rsidRPr="00021D40">
        <w:rPr>
          <w:rFonts w:ascii="Times New Roman" w:hAnsi="Times New Roman" w:cs="Times New Roman"/>
          <w:sz w:val="28"/>
          <w:szCs w:val="28"/>
          <w:vertAlign w:val="superscript"/>
        </w:rPr>
        <w:t>2</w:t>
      </w:r>
      <w:r>
        <w:rPr>
          <w:rFonts w:ascii="Times New Roman" w:hAnsi="Times New Roman" w:cs="Times New Roman"/>
          <w:sz w:val="28"/>
          <w:szCs w:val="28"/>
        </w:rPr>
        <w:t xml:space="preserve"> panta astoto daļu.</w:t>
      </w:r>
    </w:p>
    <w:p w14:paraId="6BEC7046" w14:textId="77777777" w:rsidR="00BA51F1" w:rsidRDefault="00BA51F1" w:rsidP="006D1008">
      <w:pPr>
        <w:pStyle w:val="ListParagraph"/>
        <w:ind w:left="0"/>
        <w:jc w:val="both"/>
        <w:rPr>
          <w:rFonts w:ascii="Times New Roman" w:hAnsi="Times New Roman" w:cs="Times New Roman"/>
          <w:sz w:val="28"/>
          <w:szCs w:val="28"/>
        </w:rPr>
      </w:pPr>
    </w:p>
    <w:p w14:paraId="3D913586" w14:textId="2B4A69C2" w:rsidR="004C6FE8" w:rsidRDefault="003A7AC5" w:rsidP="001A2875">
      <w:pPr>
        <w:pStyle w:val="ListParagraph"/>
        <w:numPr>
          <w:ilvl w:val="0"/>
          <w:numId w:val="2"/>
        </w:numPr>
        <w:tabs>
          <w:tab w:val="left" w:pos="426"/>
        </w:tabs>
        <w:ind w:left="0" w:firstLine="0"/>
        <w:jc w:val="both"/>
        <w:rPr>
          <w:rFonts w:ascii="Times New Roman" w:hAnsi="Times New Roman" w:cs="Times New Roman"/>
          <w:sz w:val="28"/>
          <w:szCs w:val="28"/>
        </w:rPr>
      </w:pPr>
      <w:r w:rsidRPr="00B71F96">
        <w:rPr>
          <w:rFonts w:ascii="Times New Roman" w:hAnsi="Times New Roman" w:cs="Times New Roman"/>
          <w:sz w:val="28"/>
          <w:szCs w:val="28"/>
        </w:rPr>
        <w:t>15. pant</w:t>
      </w:r>
      <w:r w:rsidR="004C6FE8">
        <w:rPr>
          <w:rFonts w:ascii="Times New Roman" w:hAnsi="Times New Roman" w:cs="Times New Roman"/>
          <w:sz w:val="28"/>
          <w:szCs w:val="28"/>
        </w:rPr>
        <w:t>ā</w:t>
      </w:r>
    </w:p>
    <w:p w14:paraId="3778C5B6" w14:textId="77777777" w:rsidR="00AC7A23" w:rsidRDefault="00AC7A23" w:rsidP="004C6FE8">
      <w:pPr>
        <w:pStyle w:val="ListParagraph"/>
        <w:tabs>
          <w:tab w:val="left" w:pos="426"/>
        </w:tabs>
        <w:ind w:left="0"/>
        <w:jc w:val="both"/>
        <w:rPr>
          <w:rFonts w:ascii="Times New Roman" w:hAnsi="Times New Roman" w:cs="Times New Roman"/>
          <w:sz w:val="28"/>
          <w:szCs w:val="28"/>
        </w:rPr>
      </w:pPr>
    </w:p>
    <w:p w14:paraId="6FE8655A" w14:textId="747B40FB" w:rsidR="004C6FE8" w:rsidRDefault="004C6FE8" w:rsidP="004C6FE8">
      <w:pPr>
        <w:pStyle w:val="ListParagraph"/>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ab/>
        <w:t xml:space="preserve">izslēgt </w:t>
      </w:r>
      <w:r w:rsidRPr="00B45DCA">
        <w:rPr>
          <w:rFonts w:ascii="Times New Roman" w:hAnsi="Times New Roman" w:cs="Times New Roman"/>
          <w:sz w:val="28"/>
          <w:szCs w:val="28"/>
        </w:rPr>
        <w:t>otr</w:t>
      </w:r>
      <w:r>
        <w:rPr>
          <w:rFonts w:ascii="Times New Roman" w:hAnsi="Times New Roman" w:cs="Times New Roman"/>
          <w:sz w:val="28"/>
          <w:szCs w:val="28"/>
        </w:rPr>
        <w:t>ajā daļā  vārdus</w:t>
      </w:r>
      <w:r w:rsidRPr="00AF4522">
        <w:rPr>
          <w:rFonts w:ascii="Times New Roman" w:hAnsi="Times New Roman" w:cs="Times New Roman"/>
          <w:sz w:val="28"/>
          <w:szCs w:val="28"/>
        </w:rPr>
        <w:t xml:space="preserve"> “</w:t>
      </w:r>
      <w:r w:rsidRPr="00851FC7">
        <w:rPr>
          <w:rFonts w:ascii="Times New Roman" w:hAnsi="Times New Roman" w:cs="Times New Roman"/>
          <w:sz w:val="28"/>
          <w:szCs w:val="28"/>
        </w:rPr>
        <w:t>Lēmumu par šajā daļā minētās valstij piederošās vai piekrītošās zemes iznomāšanu ar apbūves tiesībām pieņem Ministru kabinets</w:t>
      </w:r>
      <w:r w:rsidRPr="00AF4522">
        <w:rPr>
          <w:rFonts w:ascii="Times New Roman" w:hAnsi="Times New Roman" w:cs="Times New Roman"/>
          <w:sz w:val="28"/>
          <w:szCs w:val="28"/>
        </w:rPr>
        <w:t>.”</w:t>
      </w:r>
      <w:r>
        <w:rPr>
          <w:rFonts w:ascii="Times New Roman" w:hAnsi="Times New Roman" w:cs="Times New Roman"/>
          <w:sz w:val="28"/>
          <w:szCs w:val="28"/>
        </w:rPr>
        <w:t>;</w:t>
      </w:r>
    </w:p>
    <w:p w14:paraId="5D1C065F" w14:textId="172D63D3" w:rsidR="004C6FE8" w:rsidRDefault="004C6FE8" w:rsidP="004C6FE8">
      <w:pPr>
        <w:pStyle w:val="ListParagraph"/>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ab/>
      </w:r>
    </w:p>
    <w:p w14:paraId="689C18CD" w14:textId="32F07AB8" w:rsidR="006F2065" w:rsidRDefault="004C6FE8" w:rsidP="00D262B8">
      <w:pPr>
        <w:pStyle w:val="ListParagraph"/>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ab/>
        <w:t>papildināt pantu</w:t>
      </w:r>
      <w:r w:rsidR="00734776" w:rsidRPr="00B71F96">
        <w:rPr>
          <w:rFonts w:ascii="Times New Roman" w:hAnsi="Times New Roman" w:cs="Times New Roman"/>
          <w:sz w:val="28"/>
          <w:szCs w:val="28"/>
        </w:rPr>
        <w:t xml:space="preserve"> </w:t>
      </w:r>
      <w:r w:rsidR="001D432C" w:rsidRPr="00B71F96">
        <w:rPr>
          <w:rFonts w:ascii="Times New Roman" w:hAnsi="Times New Roman" w:cs="Times New Roman"/>
          <w:sz w:val="28"/>
          <w:szCs w:val="28"/>
        </w:rPr>
        <w:t xml:space="preserve">ar </w:t>
      </w:r>
      <w:r w:rsidR="00625DB0">
        <w:rPr>
          <w:rFonts w:ascii="Times New Roman" w:hAnsi="Times New Roman" w:cs="Times New Roman"/>
          <w:sz w:val="28"/>
          <w:szCs w:val="28"/>
        </w:rPr>
        <w:t>2</w:t>
      </w:r>
      <w:r w:rsidR="001D432C" w:rsidRPr="00B71F96">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625DB0">
        <w:rPr>
          <w:rFonts w:ascii="Times New Roman" w:hAnsi="Times New Roman" w:cs="Times New Roman"/>
          <w:sz w:val="28"/>
          <w:szCs w:val="28"/>
        </w:rPr>
        <w:t>2</w:t>
      </w:r>
      <w:r w:rsidR="0059285C" w:rsidRPr="00851FC7">
        <w:rPr>
          <w:rFonts w:ascii="Times New Roman" w:hAnsi="Times New Roman" w:cs="Times New Roman"/>
          <w:sz w:val="28"/>
          <w:szCs w:val="28"/>
          <w:vertAlign w:val="superscript"/>
        </w:rPr>
        <w:t>2</w:t>
      </w:r>
      <w:r>
        <w:rPr>
          <w:rFonts w:ascii="Times New Roman" w:hAnsi="Times New Roman" w:cs="Times New Roman"/>
          <w:sz w:val="28"/>
          <w:szCs w:val="28"/>
        </w:rPr>
        <w:t xml:space="preserve"> un 2</w:t>
      </w:r>
      <w:r w:rsidRPr="00D262B8">
        <w:rPr>
          <w:rFonts w:ascii="Times New Roman" w:hAnsi="Times New Roman" w:cs="Times New Roman"/>
          <w:sz w:val="28"/>
          <w:szCs w:val="28"/>
          <w:vertAlign w:val="superscript"/>
        </w:rPr>
        <w:t>3</w:t>
      </w:r>
      <w:r w:rsidR="006F2065">
        <w:rPr>
          <w:rFonts w:ascii="Times New Roman" w:hAnsi="Times New Roman" w:cs="Times New Roman"/>
          <w:sz w:val="28"/>
          <w:szCs w:val="28"/>
        </w:rPr>
        <w:t xml:space="preserve"> </w:t>
      </w:r>
      <w:r w:rsidR="001D432C" w:rsidRPr="00B71F96">
        <w:rPr>
          <w:rFonts w:ascii="Times New Roman" w:hAnsi="Times New Roman" w:cs="Times New Roman"/>
          <w:sz w:val="28"/>
          <w:szCs w:val="28"/>
        </w:rPr>
        <w:t>daļu</w:t>
      </w:r>
      <w:r>
        <w:rPr>
          <w:rFonts w:ascii="Times New Roman" w:hAnsi="Times New Roman" w:cs="Times New Roman"/>
          <w:sz w:val="28"/>
          <w:szCs w:val="28"/>
        </w:rPr>
        <w:t xml:space="preserve"> šādā redakcijā</w:t>
      </w:r>
      <w:r w:rsidR="00B71F96">
        <w:rPr>
          <w:rFonts w:ascii="Times New Roman" w:hAnsi="Times New Roman" w:cs="Times New Roman"/>
          <w:sz w:val="28"/>
          <w:szCs w:val="28"/>
        </w:rPr>
        <w:t>:</w:t>
      </w:r>
    </w:p>
    <w:p w14:paraId="1AAB5F8C" w14:textId="2BF82A14" w:rsidR="006B7DFF" w:rsidRDefault="006B7DFF" w:rsidP="006B7DFF">
      <w:pPr>
        <w:pStyle w:val="ListParagraph"/>
        <w:ind w:left="0"/>
        <w:jc w:val="both"/>
        <w:rPr>
          <w:rFonts w:ascii="Times New Roman" w:hAnsi="Times New Roman" w:cs="Times New Roman"/>
          <w:sz w:val="28"/>
          <w:szCs w:val="28"/>
        </w:rPr>
      </w:pPr>
      <w:bookmarkStart w:id="1" w:name="_Hlk2007543"/>
      <w:bookmarkStart w:id="2" w:name="_Hlk2001670"/>
      <w:bookmarkStart w:id="3" w:name="_Hlk536692629"/>
    </w:p>
    <w:p w14:paraId="769C435D" w14:textId="576D3D15" w:rsidR="00C62BF1" w:rsidRPr="00F47BBC" w:rsidRDefault="00294FD1" w:rsidP="006B7DFF">
      <w:pPr>
        <w:pStyle w:val="ListParagraph"/>
        <w:ind w:left="0"/>
        <w:jc w:val="both"/>
        <w:rPr>
          <w:sz w:val="28"/>
        </w:rPr>
      </w:pPr>
      <w:r>
        <w:rPr>
          <w:rFonts w:ascii="Times New Roman" w:hAnsi="Times New Roman" w:cs="Times New Roman"/>
          <w:sz w:val="28"/>
          <w:szCs w:val="28"/>
        </w:rPr>
        <w:t>“</w:t>
      </w:r>
      <w:r w:rsidR="00450496" w:rsidRPr="0055720F">
        <w:rPr>
          <w:rFonts w:ascii="Times New Roman" w:hAnsi="Times New Roman" w:cs="Times New Roman"/>
          <w:sz w:val="28"/>
          <w:szCs w:val="28"/>
        </w:rPr>
        <w:t>(</w:t>
      </w:r>
      <w:r w:rsidR="006B7DFF">
        <w:rPr>
          <w:rFonts w:ascii="Times New Roman" w:hAnsi="Times New Roman" w:cs="Times New Roman"/>
          <w:sz w:val="28"/>
          <w:szCs w:val="28"/>
        </w:rPr>
        <w:t>2</w:t>
      </w:r>
      <w:r w:rsidR="00450496" w:rsidRPr="0055720F">
        <w:rPr>
          <w:rFonts w:ascii="Times New Roman" w:hAnsi="Times New Roman" w:cs="Times New Roman"/>
          <w:sz w:val="28"/>
          <w:szCs w:val="28"/>
          <w:vertAlign w:val="superscript"/>
        </w:rPr>
        <w:t>1</w:t>
      </w:r>
      <w:r w:rsidR="00450496" w:rsidRPr="0055720F">
        <w:rPr>
          <w:rFonts w:ascii="Times New Roman" w:hAnsi="Times New Roman" w:cs="Times New Roman"/>
          <w:sz w:val="28"/>
          <w:szCs w:val="28"/>
        </w:rPr>
        <w:t>)</w:t>
      </w:r>
      <w:r w:rsidR="0055720F">
        <w:rPr>
          <w:rFonts w:ascii="Times New Roman" w:hAnsi="Times New Roman" w:cs="Times New Roman"/>
          <w:sz w:val="28"/>
          <w:szCs w:val="28"/>
        </w:rPr>
        <w:t xml:space="preserve"> </w:t>
      </w:r>
      <w:bookmarkStart w:id="4" w:name="_Hlk2002654"/>
      <w:bookmarkEnd w:id="1"/>
      <w:bookmarkEnd w:id="2"/>
      <w:r w:rsidR="00C62BF1" w:rsidRPr="00C62BF1">
        <w:rPr>
          <w:rFonts w:ascii="Times New Roman" w:hAnsi="Times New Roman" w:cs="Times New Roman"/>
          <w:sz w:val="28"/>
          <w:szCs w:val="28"/>
        </w:rPr>
        <w:t xml:space="preserve">Ja uz zemes vai zemē, kas pieder vai piekrīt valstij Satiksmes ministrijas personā, ir plānots izvietot valstij piederošus dzelzceļa infrastruktūras elementus, šo valstij Satiksmes ministrijas personā piederošo vai piekrītošo zemi un uz tās esošās </w:t>
      </w:r>
      <w:r w:rsidR="00F47BBC" w:rsidRPr="00C62BF1">
        <w:rPr>
          <w:rFonts w:ascii="Times New Roman" w:hAnsi="Times New Roman" w:cs="Times New Roman"/>
          <w:sz w:val="28"/>
          <w:szCs w:val="28"/>
        </w:rPr>
        <w:t xml:space="preserve">ēkas </w:t>
      </w:r>
      <w:r w:rsidR="00C62BF1" w:rsidRPr="00C62BF1">
        <w:rPr>
          <w:rFonts w:ascii="Times New Roman" w:hAnsi="Times New Roman" w:cs="Times New Roman"/>
          <w:sz w:val="28"/>
          <w:szCs w:val="28"/>
        </w:rPr>
        <w:t>(</w:t>
      </w:r>
      <w:r w:rsidR="00F47BBC" w:rsidRPr="00C62BF1">
        <w:rPr>
          <w:rFonts w:ascii="Times New Roman" w:hAnsi="Times New Roman" w:cs="Times New Roman"/>
          <w:sz w:val="28"/>
          <w:szCs w:val="28"/>
        </w:rPr>
        <w:t>būves</w:t>
      </w:r>
      <w:r w:rsidR="00C62BF1" w:rsidRPr="00C62BF1">
        <w:rPr>
          <w:rFonts w:ascii="Times New Roman" w:hAnsi="Times New Roman" w:cs="Times New Roman"/>
          <w:sz w:val="28"/>
          <w:szCs w:val="28"/>
        </w:rPr>
        <w:t xml:space="preserve">) līdz </w:t>
      </w:r>
      <w:r w:rsidR="003D2E15" w:rsidRPr="00C62BF1">
        <w:rPr>
          <w:rFonts w:ascii="Times New Roman" w:hAnsi="Times New Roman" w:cs="Times New Roman"/>
          <w:sz w:val="28"/>
          <w:szCs w:val="28"/>
        </w:rPr>
        <w:t>dzelzceļa infrastruktūras</w:t>
      </w:r>
      <w:r w:rsidR="00C62BF1" w:rsidRPr="00C62BF1">
        <w:rPr>
          <w:rFonts w:ascii="Times New Roman" w:hAnsi="Times New Roman" w:cs="Times New Roman"/>
          <w:sz w:val="28"/>
          <w:szCs w:val="28"/>
        </w:rPr>
        <w:t xml:space="preserve"> pārvaldītāja iecelšanai satiksmes ministrs nodod valdījumā </w:t>
      </w:r>
      <w:r w:rsidR="00F47BBC">
        <w:rPr>
          <w:rFonts w:ascii="Times New Roman" w:hAnsi="Times New Roman" w:cs="Times New Roman"/>
          <w:sz w:val="28"/>
          <w:szCs w:val="28"/>
        </w:rPr>
        <w:t>projekta</w:t>
      </w:r>
      <w:r w:rsidR="00C62BF1" w:rsidRPr="00C62BF1">
        <w:rPr>
          <w:rFonts w:ascii="Times New Roman" w:hAnsi="Times New Roman" w:cs="Times New Roman"/>
          <w:sz w:val="28"/>
          <w:szCs w:val="28"/>
        </w:rPr>
        <w:t xml:space="preserve"> īstenotājam atbilstoši dzelzceļa infrastruktūras tehniskās ekspluatācijas apsvērumiem par dzelzceļa infrastruktūras elementu uzturēšanai, izmantošanai un attīstībai nepieciešamo zemes platību.</w:t>
      </w:r>
    </w:p>
    <w:p w14:paraId="64142D93" w14:textId="1832AEA4" w:rsidR="001D432C" w:rsidRDefault="001D432C" w:rsidP="00F47BBC">
      <w:pPr>
        <w:pStyle w:val="ListParagraph"/>
        <w:ind w:left="0"/>
        <w:jc w:val="both"/>
        <w:rPr>
          <w:rFonts w:ascii="Times New Roman" w:hAnsi="Times New Roman" w:cs="Times New Roman"/>
          <w:sz w:val="28"/>
          <w:szCs w:val="28"/>
        </w:rPr>
      </w:pPr>
      <w:r w:rsidRPr="00AB368E">
        <w:rPr>
          <w:rFonts w:ascii="Times New Roman" w:hAnsi="Times New Roman" w:cs="Times New Roman"/>
          <w:sz w:val="28"/>
          <w:szCs w:val="28"/>
        </w:rPr>
        <w:t>(</w:t>
      </w:r>
      <w:r w:rsidR="006B7DFF">
        <w:rPr>
          <w:rFonts w:ascii="Times New Roman" w:hAnsi="Times New Roman" w:cs="Times New Roman"/>
          <w:sz w:val="28"/>
          <w:szCs w:val="28"/>
        </w:rPr>
        <w:t>2</w:t>
      </w:r>
      <w:r w:rsidR="007B35B7" w:rsidRPr="00AB368E">
        <w:rPr>
          <w:rFonts w:ascii="Times New Roman" w:hAnsi="Times New Roman" w:cs="Times New Roman"/>
          <w:sz w:val="28"/>
          <w:szCs w:val="28"/>
          <w:vertAlign w:val="superscript"/>
        </w:rPr>
        <w:t>2</w:t>
      </w:r>
      <w:r w:rsidRPr="00AB368E">
        <w:rPr>
          <w:rFonts w:ascii="Times New Roman" w:hAnsi="Times New Roman" w:cs="Times New Roman"/>
          <w:sz w:val="28"/>
          <w:szCs w:val="28"/>
        </w:rPr>
        <w:t xml:space="preserve">) </w:t>
      </w:r>
      <w:r w:rsidR="0055720F">
        <w:rPr>
          <w:rFonts w:ascii="Times New Roman" w:hAnsi="Times New Roman" w:cs="Times New Roman"/>
          <w:sz w:val="28"/>
          <w:szCs w:val="28"/>
        </w:rPr>
        <w:t xml:space="preserve">Ja dzelzceļa infrastruktūras objekts tiek izvietots uz estakādēm, galerijām, tiltiem, ceļa pārvadiem vai tuneļos, </w:t>
      </w:r>
      <w:r w:rsidR="0055720F" w:rsidRPr="00ED5FD7">
        <w:rPr>
          <w:rFonts w:ascii="Times New Roman" w:hAnsi="Times New Roman" w:cs="Times New Roman"/>
          <w:sz w:val="28"/>
          <w:szCs w:val="28"/>
        </w:rPr>
        <w:t>likumā noteiktajā kārtībā</w:t>
      </w:r>
      <w:r w:rsidR="0055720F">
        <w:rPr>
          <w:rFonts w:ascii="Times New Roman" w:hAnsi="Times New Roman" w:cs="Times New Roman"/>
          <w:sz w:val="28"/>
          <w:szCs w:val="28"/>
        </w:rPr>
        <w:t xml:space="preserve"> tiek nodibināts servitūts uz</w:t>
      </w:r>
      <w:r w:rsidR="00595AD0">
        <w:rPr>
          <w:rFonts w:ascii="Times New Roman" w:hAnsi="Times New Roman" w:cs="Times New Roman"/>
          <w:sz w:val="28"/>
          <w:szCs w:val="28"/>
        </w:rPr>
        <w:t xml:space="preserve"> </w:t>
      </w:r>
      <w:r w:rsidR="0082636D" w:rsidRPr="00C02DB4">
        <w:rPr>
          <w:rFonts w:ascii="Times New Roman" w:hAnsi="Times New Roman" w:cs="Times New Roman"/>
          <w:sz w:val="28"/>
          <w:szCs w:val="28"/>
        </w:rPr>
        <w:t>publisk</w:t>
      </w:r>
      <w:r w:rsidR="004C6FE8">
        <w:rPr>
          <w:rFonts w:ascii="Times New Roman" w:hAnsi="Times New Roman" w:cs="Times New Roman"/>
          <w:sz w:val="28"/>
          <w:szCs w:val="28"/>
        </w:rPr>
        <w:t>ai</w:t>
      </w:r>
      <w:r w:rsidR="0082636D" w:rsidRPr="00C02DB4">
        <w:rPr>
          <w:rFonts w:ascii="Times New Roman" w:hAnsi="Times New Roman" w:cs="Times New Roman"/>
          <w:sz w:val="28"/>
          <w:szCs w:val="28"/>
        </w:rPr>
        <w:t xml:space="preserve"> person</w:t>
      </w:r>
      <w:r w:rsidR="004C6FE8">
        <w:rPr>
          <w:rFonts w:ascii="Times New Roman" w:hAnsi="Times New Roman" w:cs="Times New Roman"/>
          <w:sz w:val="28"/>
          <w:szCs w:val="28"/>
        </w:rPr>
        <w:t>ai</w:t>
      </w:r>
      <w:r w:rsidR="0082636D" w:rsidRPr="00C02DB4">
        <w:rPr>
          <w:rFonts w:ascii="Times New Roman" w:hAnsi="Times New Roman" w:cs="Times New Roman"/>
          <w:sz w:val="28"/>
          <w:szCs w:val="28"/>
        </w:rPr>
        <w:t xml:space="preserve"> piederoš</w:t>
      </w:r>
      <w:r w:rsidR="004C6FE8">
        <w:rPr>
          <w:rFonts w:ascii="Times New Roman" w:hAnsi="Times New Roman" w:cs="Times New Roman"/>
          <w:sz w:val="28"/>
          <w:szCs w:val="28"/>
        </w:rPr>
        <w:t>u</w:t>
      </w:r>
      <w:r w:rsidR="0082636D" w:rsidRPr="00C02DB4">
        <w:rPr>
          <w:rFonts w:ascii="Times New Roman" w:hAnsi="Times New Roman" w:cs="Times New Roman"/>
          <w:sz w:val="28"/>
          <w:szCs w:val="28"/>
        </w:rPr>
        <w:t xml:space="preserve"> vai piekrītoš</w:t>
      </w:r>
      <w:r w:rsidR="004C6FE8">
        <w:rPr>
          <w:rFonts w:ascii="Times New Roman" w:hAnsi="Times New Roman" w:cs="Times New Roman"/>
          <w:sz w:val="28"/>
          <w:szCs w:val="28"/>
        </w:rPr>
        <w:t>u</w:t>
      </w:r>
      <w:r w:rsidR="0082636D" w:rsidRPr="00C02DB4">
        <w:rPr>
          <w:rFonts w:ascii="Times New Roman" w:hAnsi="Times New Roman" w:cs="Times New Roman"/>
          <w:sz w:val="28"/>
          <w:szCs w:val="28"/>
        </w:rPr>
        <w:t xml:space="preserve"> vai valsts kapitālsabiedrībai piederoš</w:t>
      </w:r>
      <w:r w:rsidR="004C6FE8">
        <w:rPr>
          <w:rFonts w:ascii="Times New Roman" w:hAnsi="Times New Roman" w:cs="Times New Roman"/>
          <w:sz w:val="28"/>
          <w:szCs w:val="28"/>
        </w:rPr>
        <w:t>u</w:t>
      </w:r>
      <w:r w:rsidR="0082636D" w:rsidRPr="00C02DB4">
        <w:rPr>
          <w:rFonts w:ascii="Times New Roman" w:hAnsi="Times New Roman" w:cs="Times New Roman"/>
          <w:sz w:val="28"/>
          <w:szCs w:val="28"/>
        </w:rPr>
        <w:t xml:space="preserve"> zem</w:t>
      </w:r>
      <w:r w:rsidR="004C6FE8">
        <w:rPr>
          <w:rFonts w:ascii="Times New Roman" w:hAnsi="Times New Roman" w:cs="Times New Roman"/>
          <w:sz w:val="28"/>
          <w:szCs w:val="28"/>
        </w:rPr>
        <w:t>i</w:t>
      </w:r>
      <w:r w:rsidR="0055720F">
        <w:rPr>
          <w:rFonts w:ascii="Times New Roman" w:hAnsi="Times New Roman" w:cs="Times New Roman"/>
          <w:sz w:val="28"/>
          <w:szCs w:val="28"/>
        </w:rPr>
        <w:t>, kas nepieciešama</w:t>
      </w:r>
      <w:r w:rsidR="0082636D" w:rsidDel="00C10B65">
        <w:rPr>
          <w:rFonts w:ascii="Times New Roman" w:hAnsi="Times New Roman" w:cs="Times New Roman"/>
          <w:sz w:val="28"/>
          <w:szCs w:val="28"/>
        </w:rPr>
        <w:t xml:space="preserve"> </w:t>
      </w:r>
      <w:r w:rsidR="00595AD0">
        <w:rPr>
          <w:rFonts w:ascii="Times New Roman" w:hAnsi="Times New Roman" w:cs="Times New Roman"/>
          <w:sz w:val="28"/>
          <w:szCs w:val="28"/>
        </w:rPr>
        <w:t>p</w:t>
      </w:r>
      <w:r w:rsidR="00B041A9">
        <w:rPr>
          <w:rFonts w:ascii="Times New Roman" w:hAnsi="Times New Roman" w:cs="Times New Roman"/>
          <w:sz w:val="28"/>
          <w:szCs w:val="28"/>
        </w:rPr>
        <w:t>ubliskās lietošanas dzelzceļa infrastruktūras objekta būvniecībai</w:t>
      </w:r>
      <w:r w:rsidR="0055720F">
        <w:rPr>
          <w:rFonts w:ascii="Times New Roman" w:hAnsi="Times New Roman" w:cs="Times New Roman"/>
          <w:sz w:val="28"/>
          <w:szCs w:val="28"/>
        </w:rPr>
        <w:t>.</w:t>
      </w:r>
      <w:r w:rsidR="00B041A9" w:rsidRPr="00ED5FD7">
        <w:rPr>
          <w:rFonts w:ascii="Times New Roman" w:hAnsi="Times New Roman" w:cs="Times New Roman"/>
          <w:sz w:val="28"/>
          <w:szCs w:val="28"/>
        </w:rPr>
        <w:t xml:space="preserve"> </w:t>
      </w:r>
      <w:r w:rsidR="0055720F">
        <w:rPr>
          <w:rFonts w:ascii="Times New Roman" w:hAnsi="Times New Roman" w:cs="Times New Roman"/>
          <w:sz w:val="28"/>
          <w:szCs w:val="28"/>
        </w:rPr>
        <w:t>Z</w:t>
      </w:r>
      <w:r w:rsidR="00FE690F">
        <w:rPr>
          <w:rFonts w:ascii="Times New Roman" w:hAnsi="Times New Roman" w:cs="Times New Roman"/>
          <w:sz w:val="28"/>
          <w:szCs w:val="28"/>
        </w:rPr>
        <w:t xml:space="preserve">emes </w:t>
      </w:r>
      <w:r w:rsidR="00B041A9" w:rsidRPr="00ED5FD7">
        <w:rPr>
          <w:rFonts w:ascii="Times New Roman" w:hAnsi="Times New Roman" w:cs="Times New Roman"/>
          <w:sz w:val="28"/>
          <w:szCs w:val="28"/>
        </w:rPr>
        <w:t xml:space="preserve">īpašniekam par servitūtu maksā vienreizēju atlīdzību saskaņā ar vienošanos, tomēr ne lielāku par </w:t>
      </w:r>
      <w:r w:rsidR="004349B2">
        <w:rPr>
          <w:rFonts w:ascii="Times New Roman" w:hAnsi="Times New Roman" w:cs="Times New Roman"/>
          <w:sz w:val="28"/>
          <w:szCs w:val="28"/>
        </w:rPr>
        <w:t>pieciem</w:t>
      </w:r>
      <w:r w:rsidR="00EA25A9">
        <w:rPr>
          <w:rFonts w:ascii="Times New Roman" w:hAnsi="Times New Roman" w:cs="Times New Roman"/>
          <w:sz w:val="28"/>
          <w:szCs w:val="28"/>
        </w:rPr>
        <w:t xml:space="preserve"> </w:t>
      </w:r>
      <w:r w:rsidR="00B041A9" w:rsidRPr="00ED5FD7">
        <w:rPr>
          <w:rFonts w:ascii="Times New Roman" w:hAnsi="Times New Roman" w:cs="Times New Roman"/>
          <w:sz w:val="28"/>
          <w:szCs w:val="28"/>
        </w:rPr>
        <w:t>procentiem no zemes kadastrālās vērtības.</w:t>
      </w:r>
      <w:bookmarkEnd w:id="3"/>
      <w:bookmarkEnd w:id="4"/>
    </w:p>
    <w:p w14:paraId="1C46BB5D" w14:textId="0B3F9F0C" w:rsidR="004C6FE8" w:rsidRPr="00851FC7" w:rsidRDefault="004C6FE8" w:rsidP="00D262B8">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r w:rsidRPr="004C6FE8">
        <w:rPr>
          <w:rFonts w:ascii="Times New Roman" w:hAnsi="Times New Roman" w:cs="Times New Roman"/>
          <w:sz w:val="28"/>
          <w:szCs w:val="28"/>
          <w:vertAlign w:val="superscript"/>
        </w:rPr>
        <w:t>3</w:t>
      </w:r>
      <w:r>
        <w:rPr>
          <w:rFonts w:ascii="Times New Roman" w:hAnsi="Times New Roman" w:cs="Times New Roman"/>
          <w:sz w:val="28"/>
          <w:szCs w:val="28"/>
        </w:rPr>
        <w:t>) Šā likuma 6.pantā minētais valsts publiskās lietošanas dzelzceļa infrastruktūras pārvaldītājs Ministru kabineta noteiktā kārtībā var piešķirt apbūves tiesību uz tam valdījumā nodoto valstij piederošo vai piekrītošo neapbūvēto zemi. Lēmumu par apbūves tiesības piešķiršanu pieņem šā likuma 6.pantā minētais valsts publiskās lietošanas  dzelzceļa infrastruktūras pārvaldītājs.”.</w:t>
      </w:r>
    </w:p>
    <w:p w14:paraId="72DE104C" w14:textId="3F4B80B4" w:rsidR="006A5AAA" w:rsidRPr="0056382B" w:rsidRDefault="004C6FE8" w:rsidP="001A2875">
      <w:pPr>
        <w:spacing w:after="120"/>
        <w:ind w:left="426" w:hanging="426"/>
        <w:rPr>
          <w:rFonts w:ascii="Times New Roman" w:hAnsi="Times New Roman" w:cs="Times New Roman"/>
          <w:sz w:val="28"/>
          <w:szCs w:val="28"/>
        </w:rPr>
      </w:pPr>
      <w:bookmarkStart w:id="5" w:name="_Hlk517099573"/>
      <w:r>
        <w:rPr>
          <w:rFonts w:ascii="Times New Roman" w:hAnsi="Times New Roman" w:cs="Times New Roman"/>
          <w:sz w:val="28"/>
          <w:szCs w:val="28"/>
        </w:rPr>
        <w:lastRenderedPageBreak/>
        <w:t>3</w:t>
      </w:r>
      <w:r w:rsidR="0017728C">
        <w:rPr>
          <w:rFonts w:ascii="Times New Roman" w:hAnsi="Times New Roman" w:cs="Times New Roman"/>
          <w:sz w:val="28"/>
          <w:szCs w:val="28"/>
        </w:rPr>
        <w:t>.</w:t>
      </w:r>
      <w:r w:rsidR="001A2875">
        <w:rPr>
          <w:rFonts w:ascii="Times New Roman" w:hAnsi="Times New Roman" w:cs="Times New Roman"/>
          <w:sz w:val="28"/>
          <w:szCs w:val="28"/>
        </w:rPr>
        <w:t xml:space="preserve"> </w:t>
      </w:r>
      <w:r w:rsidR="0017728C">
        <w:rPr>
          <w:rFonts w:ascii="Times New Roman" w:hAnsi="Times New Roman" w:cs="Times New Roman"/>
          <w:sz w:val="28"/>
          <w:szCs w:val="28"/>
        </w:rPr>
        <w:t xml:space="preserve"> </w:t>
      </w:r>
      <w:r w:rsidR="006A5AAA" w:rsidRPr="0056382B">
        <w:rPr>
          <w:rFonts w:ascii="Times New Roman" w:hAnsi="Times New Roman" w:cs="Times New Roman"/>
          <w:sz w:val="28"/>
          <w:szCs w:val="28"/>
        </w:rPr>
        <w:t>Papildināt 16. pantu ar (1</w:t>
      </w:r>
      <w:r w:rsidR="006A5AAA" w:rsidRPr="0056382B">
        <w:rPr>
          <w:rFonts w:ascii="Times New Roman" w:hAnsi="Times New Roman" w:cs="Times New Roman"/>
          <w:sz w:val="28"/>
          <w:szCs w:val="28"/>
          <w:vertAlign w:val="superscript"/>
        </w:rPr>
        <w:t>1</w:t>
      </w:r>
      <w:r w:rsidR="006A5AAA" w:rsidRPr="0056382B">
        <w:rPr>
          <w:rFonts w:ascii="Times New Roman" w:hAnsi="Times New Roman" w:cs="Times New Roman"/>
          <w:sz w:val="28"/>
          <w:szCs w:val="28"/>
        </w:rPr>
        <w:t>) daļu šādā redakcijā:</w:t>
      </w:r>
    </w:p>
    <w:p w14:paraId="4658AF1E" w14:textId="4E956031" w:rsidR="006A5AAA" w:rsidRDefault="006A5AAA" w:rsidP="00F47BBC">
      <w:pPr>
        <w:spacing w:after="120"/>
        <w:jc w:val="both"/>
        <w:rPr>
          <w:rFonts w:ascii="Times New Roman" w:hAnsi="Times New Roman" w:cs="Times New Roman"/>
          <w:sz w:val="28"/>
          <w:szCs w:val="28"/>
        </w:rPr>
      </w:pPr>
      <w:r w:rsidRPr="0056382B">
        <w:rPr>
          <w:rFonts w:ascii="Times New Roman" w:hAnsi="Times New Roman" w:cs="Times New Roman"/>
          <w:sz w:val="28"/>
          <w:szCs w:val="28"/>
        </w:rPr>
        <w:t>“(1</w:t>
      </w:r>
      <w:r w:rsidRPr="0056382B">
        <w:rPr>
          <w:rFonts w:ascii="Times New Roman" w:hAnsi="Times New Roman" w:cs="Times New Roman"/>
          <w:sz w:val="28"/>
          <w:szCs w:val="28"/>
          <w:vertAlign w:val="superscript"/>
        </w:rPr>
        <w:t>1</w:t>
      </w:r>
      <w:r w:rsidRPr="0056382B">
        <w:rPr>
          <w:rFonts w:ascii="Times New Roman" w:hAnsi="Times New Roman" w:cs="Times New Roman"/>
          <w:sz w:val="28"/>
          <w:szCs w:val="28"/>
        </w:rPr>
        <w:t>) Būvējot publiskās lietošanas dzelzceļa infrastruktūras objektu uz publisk</w:t>
      </w:r>
      <w:r w:rsidR="00A11714">
        <w:rPr>
          <w:rFonts w:ascii="Times New Roman" w:hAnsi="Times New Roman" w:cs="Times New Roman"/>
          <w:sz w:val="28"/>
          <w:szCs w:val="28"/>
        </w:rPr>
        <w:t>ai</w:t>
      </w:r>
      <w:r w:rsidRPr="0056382B">
        <w:rPr>
          <w:rFonts w:ascii="Times New Roman" w:hAnsi="Times New Roman" w:cs="Times New Roman"/>
          <w:sz w:val="28"/>
          <w:szCs w:val="28"/>
        </w:rPr>
        <w:t xml:space="preserve"> person</w:t>
      </w:r>
      <w:r w:rsidR="00A11714">
        <w:rPr>
          <w:rFonts w:ascii="Times New Roman" w:hAnsi="Times New Roman" w:cs="Times New Roman"/>
          <w:sz w:val="28"/>
          <w:szCs w:val="28"/>
        </w:rPr>
        <w:t>ai</w:t>
      </w:r>
      <w:r w:rsidRPr="0056382B">
        <w:rPr>
          <w:rFonts w:ascii="Times New Roman" w:hAnsi="Times New Roman" w:cs="Times New Roman"/>
          <w:sz w:val="28"/>
          <w:szCs w:val="28"/>
        </w:rPr>
        <w:t xml:space="preserve"> vai valsts kapitālsabiedrībai piederošas, piekrītošas vai valdījumā esošas zemes, sliežu ceļiem, kas izvietoti uz estakādēm, tiltiem, ceļa pārvadiem vai tuneļos dzelzceļa zemes nodalījuma joslu </w:t>
      </w:r>
      <w:r w:rsidR="004349B2">
        <w:rPr>
          <w:rFonts w:ascii="Times New Roman" w:hAnsi="Times New Roman" w:cs="Times New Roman"/>
          <w:sz w:val="28"/>
          <w:szCs w:val="28"/>
        </w:rPr>
        <w:t>var nenoteikt</w:t>
      </w:r>
      <w:r w:rsidRPr="0056382B">
        <w:rPr>
          <w:rFonts w:ascii="Times New Roman" w:hAnsi="Times New Roman" w:cs="Times New Roman"/>
          <w:sz w:val="28"/>
          <w:szCs w:val="28"/>
        </w:rPr>
        <w:t>. Paredzētajai darbībai zem estakādes, tiltiem, ceļa pārvadiem vai virs tuneļa veic riska novērtējumu saskaņā ar Komisijas 2013.</w:t>
      </w:r>
      <w:r>
        <w:rPr>
          <w:rFonts w:ascii="Times New Roman" w:hAnsi="Times New Roman" w:cs="Times New Roman"/>
          <w:sz w:val="28"/>
          <w:szCs w:val="28"/>
        </w:rPr>
        <w:t> </w:t>
      </w:r>
      <w:r w:rsidRPr="0056382B">
        <w:rPr>
          <w:rFonts w:ascii="Times New Roman" w:hAnsi="Times New Roman" w:cs="Times New Roman"/>
          <w:sz w:val="28"/>
          <w:szCs w:val="28"/>
        </w:rPr>
        <w:t>gada 30.</w:t>
      </w:r>
      <w:r>
        <w:rPr>
          <w:rFonts w:ascii="Times New Roman" w:hAnsi="Times New Roman" w:cs="Times New Roman"/>
          <w:sz w:val="28"/>
          <w:szCs w:val="28"/>
        </w:rPr>
        <w:t> </w:t>
      </w:r>
      <w:r w:rsidRPr="0056382B">
        <w:rPr>
          <w:rFonts w:ascii="Times New Roman" w:hAnsi="Times New Roman" w:cs="Times New Roman"/>
          <w:sz w:val="28"/>
          <w:szCs w:val="28"/>
        </w:rPr>
        <w:t>aprīļa īstenošanas regulu (ES) Nr. 402/2013 par kopīgo drošības metodi riska noteikšanai un novērtēšanai un par regulas (EK) Nr. 352/2009 atcelšanu.”</w:t>
      </w:r>
    </w:p>
    <w:p w14:paraId="79F35D94" w14:textId="77777777" w:rsidR="001A2875" w:rsidRDefault="001A2875" w:rsidP="00743844">
      <w:pPr>
        <w:pStyle w:val="ListParagraph"/>
        <w:ind w:left="0"/>
        <w:jc w:val="both"/>
        <w:rPr>
          <w:rFonts w:ascii="Times New Roman" w:hAnsi="Times New Roman" w:cs="Times New Roman"/>
          <w:sz w:val="28"/>
          <w:szCs w:val="28"/>
        </w:rPr>
      </w:pPr>
    </w:p>
    <w:p w14:paraId="0EAD4FE2" w14:textId="539819BB" w:rsidR="00625DB0" w:rsidRPr="00743844" w:rsidRDefault="004C6FE8" w:rsidP="00743844">
      <w:pPr>
        <w:pStyle w:val="ListParagraph"/>
        <w:ind w:left="0"/>
        <w:jc w:val="both"/>
        <w:rPr>
          <w:rFonts w:ascii="Times New Roman" w:hAnsi="Times New Roman" w:cs="Times New Roman"/>
          <w:sz w:val="28"/>
          <w:szCs w:val="28"/>
        </w:rPr>
      </w:pPr>
      <w:r>
        <w:rPr>
          <w:rFonts w:ascii="Times New Roman" w:hAnsi="Times New Roman" w:cs="Times New Roman"/>
          <w:sz w:val="28"/>
          <w:szCs w:val="28"/>
        </w:rPr>
        <w:t>4</w:t>
      </w:r>
      <w:r w:rsidR="006F2065">
        <w:rPr>
          <w:rFonts w:ascii="Times New Roman" w:hAnsi="Times New Roman" w:cs="Times New Roman"/>
          <w:sz w:val="28"/>
          <w:szCs w:val="28"/>
        </w:rPr>
        <w:t>.</w:t>
      </w:r>
      <w:r w:rsidR="001A2875">
        <w:rPr>
          <w:rFonts w:ascii="Times New Roman" w:hAnsi="Times New Roman" w:cs="Times New Roman"/>
          <w:sz w:val="28"/>
          <w:szCs w:val="28"/>
        </w:rPr>
        <w:t xml:space="preserve"> </w:t>
      </w:r>
      <w:r w:rsidR="006F2065">
        <w:rPr>
          <w:rFonts w:ascii="Times New Roman" w:hAnsi="Times New Roman" w:cs="Times New Roman"/>
          <w:sz w:val="28"/>
          <w:szCs w:val="28"/>
        </w:rPr>
        <w:t xml:space="preserve"> </w:t>
      </w:r>
      <w:r w:rsidR="0062468A" w:rsidRPr="00743844">
        <w:rPr>
          <w:rFonts w:ascii="Times New Roman" w:hAnsi="Times New Roman" w:cs="Times New Roman"/>
          <w:sz w:val="28"/>
          <w:szCs w:val="28"/>
        </w:rPr>
        <w:t>Papildināt 17.</w:t>
      </w:r>
      <w:r w:rsidR="003211B4">
        <w:rPr>
          <w:rFonts w:ascii="Times New Roman" w:hAnsi="Times New Roman" w:cs="Times New Roman"/>
          <w:sz w:val="28"/>
          <w:szCs w:val="28"/>
        </w:rPr>
        <w:t xml:space="preserve"> </w:t>
      </w:r>
      <w:r w:rsidR="0062468A" w:rsidRPr="00743844">
        <w:rPr>
          <w:rFonts w:ascii="Times New Roman" w:hAnsi="Times New Roman" w:cs="Times New Roman"/>
          <w:sz w:val="28"/>
          <w:szCs w:val="28"/>
        </w:rPr>
        <w:t>pantu ar (2</w:t>
      </w:r>
      <w:r w:rsidR="0062468A" w:rsidRPr="00743844">
        <w:rPr>
          <w:rFonts w:ascii="Times New Roman" w:hAnsi="Times New Roman" w:cs="Times New Roman"/>
          <w:sz w:val="28"/>
          <w:szCs w:val="28"/>
          <w:vertAlign w:val="superscript"/>
        </w:rPr>
        <w:t>1</w:t>
      </w:r>
      <w:r w:rsidR="0062468A" w:rsidRPr="00743844">
        <w:rPr>
          <w:rFonts w:ascii="Times New Roman" w:hAnsi="Times New Roman" w:cs="Times New Roman"/>
          <w:sz w:val="28"/>
          <w:szCs w:val="28"/>
        </w:rPr>
        <w:t>) daļu šādā redakcijā:</w:t>
      </w:r>
    </w:p>
    <w:p w14:paraId="53C93297" w14:textId="205126D5" w:rsidR="0062468A" w:rsidRDefault="0062468A" w:rsidP="00743844">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r w:rsidRPr="00743844">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8F0B2C">
        <w:rPr>
          <w:rFonts w:ascii="Times New Roman" w:hAnsi="Times New Roman" w:cs="Times New Roman"/>
          <w:sz w:val="28"/>
          <w:szCs w:val="28"/>
        </w:rPr>
        <w:t>J</w:t>
      </w:r>
      <w:r>
        <w:rPr>
          <w:rFonts w:ascii="Times New Roman" w:hAnsi="Times New Roman" w:cs="Times New Roman"/>
          <w:sz w:val="28"/>
          <w:szCs w:val="28"/>
        </w:rPr>
        <w:t xml:space="preserve">a </w:t>
      </w:r>
      <w:r w:rsidR="00865D6B">
        <w:rPr>
          <w:rFonts w:ascii="Times New Roman" w:hAnsi="Times New Roman" w:cs="Times New Roman"/>
          <w:sz w:val="28"/>
          <w:szCs w:val="28"/>
        </w:rPr>
        <w:t>p</w:t>
      </w:r>
      <w:r w:rsidR="00843F5D">
        <w:rPr>
          <w:rFonts w:ascii="Times New Roman" w:hAnsi="Times New Roman" w:cs="Times New Roman"/>
          <w:sz w:val="28"/>
          <w:szCs w:val="28"/>
        </w:rPr>
        <w:t>ubliskās lietošanas dzelzceļa</w:t>
      </w:r>
      <w:r w:rsidR="00865D6B">
        <w:rPr>
          <w:rFonts w:ascii="Times New Roman" w:hAnsi="Times New Roman" w:cs="Times New Roman"/>
          <w:sz w:val="28"/>
          <w:szCs w:val="28"/>
        </w:rPr>
        <w:t xml:space="preserve"> infrastruktūras</w:t>
      </w:r>
      <w:r w:rsidR="00843F5D">
        <w:rPr>
          <w:rFonts w:ascii="Times New Roman" w:hAnsi="Times New Roman" w:cs="Times New Roman"/>
          <w:sz w:val="28"/>
          <w:szCs w:val="28"/>
        </w:rPr>
        <w:t xml:space="preserve"> zemes nodalījuma josl</w:t>
      </w:r>
      <w:r w:rsidR="00865D6B">
        <w:rPr>
          <w:rFonts w:ascii="Times New Roman" w:hAnsi="Times New Roman" w:cs="Times New Roman"/>
          <w:sz w:val="28"/>
          <w:szCs w:val="28"/>
        </w:rPr>
        <w:t xml:space="preserve">as zemē izvietotas trešo personu inženierbūves un šī zeme </w:t>
      </w:r>
      <w:r>
        <w:rPr>
          <w:rFonts w:ascii="Times New Roman" w:hAnsi="Times New Roman" w:cs="Times New Roman"/>
          <w:sz w:val="28"/>
          <w:szCs w:val="28"/>
        </w:rPr>
        <w:t xml:space="preserve">nepieciešama </w:t>
      </w:r>
      <w:r w:rsidR="00FB1C6E">
        <w:rPr>
          <w:rFonts w:ascii="Times New Roman" w:hAnsi="Times New Roman" w:cs="Times New Roman"/>
          <w:sz w:val="28"/>
          <w:szCs w:val="28"/>
        </w:rPr>
        <w:t xml:space="preserve">publiskās lietošanas </w:t>
      </w:r>
      <w:r>
        <w:rPr>
          <w:rFonts w:ascii="Times New Roman" w:hAnsi="Times New Roman" w:cs="Times New Roman"/>
          <w:sz w:val="28"/>
          <w:szCs w:val="28"/>
        </w:rPr>
        <w:t xml:space="preserve">dzelzceļa infrastruktūras attīstībai, </w:t>
      </w:r>
      <w:r w:rsidR="009E79AC">
        <w:rPr>
          <w:rFonts w:ascii="Times New Roman" w:hAnsi="Times New Roman" w:cs="Times New Roman"/>
          <w:sz w:val="28"/>
          <w:szCs w:val="28"/>
        </w:rPr>
        <w:t xml:space="preserve">šā likuma 6.pantā minētā valsts </w:t>
      </w:r>
      <w:r w:rsidR="00FB1C6E">
        <w:rPr>
          <w:rFonts w:ascii="Times New Roman" w:hAnsi="Times New Roman" w:cs="Times New Roman"/>
          <w:sz w:val="28"/>
          <w:szCs w:val="28"/>
        </w:rPr>
        <w:t xml:space="preserve">publiskās lietošanas dzelzceļa infrastruktūras </w:t>
      </w:r>
      <w:r>
        <w:rPr>
          <w:rFonts w:ascii="Times New Roman" w:hAnsi="Times New Roman" w:cs="Times New Roman"/>
          <w:sz w:val="28"/>
          <w:szCs w:val="28"/>
        </w:rPr>
        <w:t xml:space="preserve">pārvaldītāja darbības nodrošināšanai vai normatīvajos aktos noteikto publisko funkciju veikšanai, </w:t>
      </w:r>
      <w:r w:rsidR="00865D6B">
        <w:rPr>
          <w:rFonts w:ascii="Times New Roman" w:hAnsi="Times New Roman" w:cs="Times New Roman"/>
          <w:sz w:val="28"/>
          <w:szCs w:val="28"/>
        </w:rPr>
        <w:t xml:space="preserve">tad </w:t>
      </w:r>
      <w:r w:rsidR="008F0B2C">
        <w:rPr>
          <w:rFonts w:ascii="Times New Roman" w:hAnsi="Times New Roman" w:cs="Times New Roman"/>
          <w:sz w:val="28"/>
          <w:szCs w:val="28"/>
        </w:rPr>
        <w:t>treš</w:t>
      </w:r>
      <w:r w:rsidR="00865D6B">
        <w:rPr>
          <w:rFonts w:ascii="Times New Roman" w:hAnsi="Times New Roman" w:cs="Times New Roman"/>
          <w:sz w:val="28"/>
          <w:szCs w:val="28"/>
        </w:rPr>
        <w:t xml:space="preserve">ās </w:t>
      </w:r>
      <w:r w:rsidR="008F0B2C">
        <w:rPr>
          <w:rFonts w:ascii="Times New Roman" w:hAnsi="Times New Roman" w:cs="Times New Roman"/>
          <w:sz w:val="28"/>
          <w:szCs w:val="28"/>
        </w:rPr>
        <w:t>person</w:t>
      </w:r>
      <w:r w:rsidR="00865D6B">
        <w:rPr>
          <w:rFonts w:ascii="Times New Roman" w:hAnsi="Times New Roman" w:cs="Times New Roman"/>
          <w:sz w:val="28"/>
          <w:szCs w:val="28"/>
        </w:rPr>
        <w:t xml:space="preserve">as </w:t>
      </w:r>
      <w:r w:rsidR="00AC7A23">
        <w:rPr>
          <w:rFonts w:ascii="Times New Roman" w:hAnsi="Times New Roman" w:cs="Times New Roman"/>
          <w:sz w:val="28"/>
          <w:szCs w:val="28"/>
        </w:rPr>
        <w:t xml:space="preserve">tām piederošās </w:t>
      </w:r>
      <w:r w:rsidR="008F0B2C">
        <w:rPr>
          <w:rFonts w:ascii="Times New Roman" w:hAnsi="Times New Roman" w:cs="Times New Roman"/>
          <w:sz w:val="28"/>
          <w:szCs w:val="28"/>
        </w:rPr>
        <w:t>inženierbūv</w:t>
      </w:r>
      <w:r w:rsidR="00843F5D">
        <w:rPr>
          <w:rFonts w:ascii="Times New Roman" w:hAnsi="Times New Roman" w:cs="Times New Roman"/>
          <w:sz w:val="28"/>
          <w:szCs w:val="28"/>
        </w:rPr>
        <w:t>es</w:t>
      </w:r>
      <w:r w:rsidR="008F0B2C">
        <w:rPr>
          <w:rFonts w:ascii="Times New Roman" w:hAnsi="Times New Roman" w:cs="Times New Roman"/>
          <w:sz w:val="28"/>
          <w:szCs w:val="28"/>
        </w:rPr>
        <w:t xml:space="preserve"> pārvieto</w:t>
      </w:r>
      <w:r w:rsidR="00865D6B">
        <w:rPr>
          <w:rFonts w:ascii="Times New Roman" w:hAnsi="Times New Roman" w:cs="Times New Roman"/>
          <w:sz w:val="28"/>
          <w:szCs w:val="28"/>
        </w:rPr>
        <w:t xml:space="preserve"> </w:t>
      </w:r>
      <w:r>
        <w:rPr>
          <w:rFonts w:ascii="Times New Roman" w:hAnsi="Times New Roman" w:cs="Times New Roman"/>
          <w:sz w:val="28"/>
          <w:szCs w:val="28"/>
        </w:rPr>
        <w:t xml:space="preserve">par </w:t>
      </w:r>
      <w:r w:rsidR="008F0B2C">
        <w:rPr>
          <w:rFonts w:ascii="Times New Roman" w:hAnsi="Times New Roman" w:cs="Times New Roman"/>
          <w:sz w:val="28"/>
          <w:szCs w:val="28"/>
        </w:rPr>
        <w:t>saviem</w:t>
      </w:r>
      <w:r>
        <w:rPr>
          <w:rFonts w:ascii="Times New Roman" w:hAnsi="Times New Roman" w:cs="Times New Roman"/>
          <w:sz w:val="28"/>
          <w:szCs w:val="28"/>
        </w:rPr>
        <w:t xml:space="preserve"> līdzekļiem.”.</w:t>
      </w:r>
    </w:p>
    <w:p w14:paraId="0385C4AD" w14:textId="77777777" w:rsidR="00F47BBC" w:rsidRPr="006D1008" w:rsidRDefault="00F47BBC" w:rsidP="00743844">
      <w:pPr>
        <w:pStyle w:val="ListParagraph"/>
        <w:ind w:left="0"/>
        <w:jc w:val="both"/>
        <w:rPr>
          <w:rFonts w:ascii="Times New Roman" w:hAnsi="Times New Roman" w:cs="Times New Roman"/>
          <w:sz w:val="28"/>
          <w:szCs w:val="28"/>
        </w:rPr>
      </w:pPr>
    </w:p>
    <w:bookmarkEnd w:id="5"/>
    <w:p w14:paraId="374C85D9" w14:textId="1AB4F3BB" w:rsidR="00F47BBC" w:rsidRDefault="00AC7A23">
      <w:pPr>
        <w:jc w:val="both"/>
        <w:rPr>
          <w:rFonts w:ascii="Times New Roman" w:hAnsi="Times New Roman" w:cs="Times New Roman"/>
          <w:sz w:val="28"/>
          <w:szCs w:val="28"/>
        </w:rPr>
      </w:pPr>
      <w:r>
        <w:rPr>
          <w:rFonts w:ascii="Times New Roman" w:hAnsi="Times New Roman" w:cs="Times New Roman"/>
          <w:sz w:val="28"/>
          <w:szCs w:val="28"/>
        </w:rPr>
        <w:t>5</w:t>
      </w:r>
      <w:r w:rsidR="009D3A9C" w:rsidRPr="00AB368E">
        <w:rPr>
          <w:rFonts w:ascii="Times New Roman" w:hAnsi="Times New Roman" w:cs="Times New Roman"/>
          <w:sz w:val="28"/>
          <w:szCs w:val="28"/>
        </w:rPr>
        <w:t xml:space="preserve">. </w:t>
      </w:r>
      <w:r w:rsidR="00BD7A55" w:rsidRPr="00AB368E">
        <w:rPr>
          <w:rFonts w:ascii="Times New Roman" w:hAnsi="Times New Roman" w:cs="Times New Roman"/>
          <w:sz w:val="28"/>
          <w:szCs w:val="28"/>
        </w:rPr>
        <w:t>Izslēgt 22. pant</w:t>
      </w:r>
      <w:r w:rsidR="00D239E1">
        <w:rPr>
          <w:rFonts w:ascii="Times New Roman" w:hAnsi="Times New Roman" w:cs="Times New Roman"/>
          <w:sz w:val="28"/>
          <w:szCs w:val="28"/>
        </w:rPr>
        <w:t>ā</w:t>
      </w:r>
      <w:r w:rsidR="00BD7A55" w:rsidRPr="00AB368E">
        <w:rPr>
          <w:rFonts w:ascii="Times New Roman" w:hAnsi="Times New Roman" w:cs="Times New Roman"/>
          <w:sz w:val="28"/>
          <w:szCs w:val="28"/>
        </w:rPr>
        <w:t xml:space="preserve"> </w:t>
      </w:r>
      <w:r w:rsidR="00D239E1">
        <w:rPr>
          <w:rFonts w:ascii="Times New Roman" w:hAnsi="Times New Roman" w:cs="Times New Roman"/>
          <w:sz w:val="28"/>
          <w:szCs w:val="28"/>
        </w:rPr>
        <w:t xml:space="preserve">vārdus </w:t>
      </w:r>
      <w:r w:rsidR="00D239E1" w:rsidRPr="00C3495D">
        <w:rPr>
          <w:rFonts w:ascii="Times New Roman" w:hAnsi="Times New Roman" w:cs="Times New Roman"/>
          <w:sz w:val="28"/>
          <w:szCs w:val="28"/>
        </w:rPr>
        <w:t xml:space="preserve">“Dzelzceļa infrastruktūras objekti atbilstoši </w:t>
      </w:r>
      <w:r w:rsidR="00D239E1" w:rsidRPr="003211B4">
        <w:rPr>
          <w:rFonts w:ascii="Times New Roman" w:hAnsi="Times New Roman" w:cs="Times New Roman"/>
          <w:sz w:val="28"/>
          <w:szCs w:val="28"/>
        </w:rPr>
        <w:t xml:space="preserve">Būvniecības likumam ir </w:t>
      </w:r>
      <w:r w:rsidR="00D239E1" w:rsidRPr="00C3495D">
        <w:rPr>
          <w:rFonts w:ascii="Times New Roman" w:hAnsi="Times New Roman" w:cs="Times New Roman"/>
          <w:sz w:val="28"/>
          <w:szCs w:val="28"/>
        </w:rPr>
        <w:t>specializētās būves</w:t>
      </w:r>
      <w:r w:rsidR="00D239E1">
        <w:rPr>
          <w:rFonts w:ascii="Times New Roman" w:hAnsi="Times New Roman" w:cs="Times New Roman"/>
          <w:sz w:val="28"/>
          <w:szCs w:val="28"/>
        </w:rPr>
        <w:t>.”</w:t>
      </w:r>
      <w:r w:rsidR="00D239E1" w:rsidRPr="00C3495D">
        <w:rPr>
          <w:rFonts w:ascii="Times New Roman" w:hAnsi="Times New Roman" w:cs="Times New Roman"/>
          <w:sz w:val="28"/>
          <w:szCs w:val="28"/>
        </w:rPr>
        <w:t>.</w:t>
      </w:r>
    </w:p>
    <w:p w14:paraId="50DA2919" w14:textId="77777777" w:rsidR="001A2875" w:rsidRDefault="001A2875">
      <w:pPr>
        <w:jc w:val="both"/>
        <w:rPr>
          <w:rFonts w:ascii="Times New Roman" w:hAnsi="Times New Roman" w:cs="Times New Roman"/>
          <w:sz w:val="28"/>
          <w:szCs w:val="28"/>
        </w:rPr>
      </w:pPr>
    </w:p>
    <w:p w14:paraId="08C92CC6" w14:textId="2AF711F2" w:rsidR="001A2875" w:rsidRPr="00AB368E" w:rsidRDefault="00AC7A23" w:rsidP="001A2875">
      <w:pPr>
        <w:ind w:left="-426" w:firstLine="426"/>
        <w:jc w:val="both"/>
        <w:rPr>
          <w:rFonts w:ascii="Times New Roman" w:hAnsi="Times New Roman" w:cs="Times New Roman"/>
          <w:sz w:val="28"/>
          <w:szCs w:val="28"/>
        </w:rPr>
      </w:pPr>
      <w:r>
        <w:rPr>
          <w:rFonts w:ascii="Times New Roman" w:hAnsi="Times New Roman" w:cs="Times New Roman"/>
          <w:sz w:val="28"/>
          <w:szCs w:val="28"/>
        </w:rPr>
        <w:t>6</w:t>
      </w:r>
      <w:r w:rsidR="009D3A9C" w:rsidRPr="00AB368E">
        <w:rPr>
          <w:rFonts w:ascii="Times New Roman" w:hAnsi="Times New Roman" w:cs="Times New Roman"/>
          <w:sz w:val="28"/>
          <w:szCs w:val="28"/>
        </w:rPr>
        <w:t xml:space="preserve">. </w:t>
      </w:r>
      <w:r w:rsidR="001A2875">
        <w:rPr>
          <w:rFonts w:ascii="Times New Roman" w:hAnsi="Times New Roman" w:cs="Times New Roman"/>
          <w:sz w:val="28"/>
          <w:szCs w:val="28"/>
        </w:rPr>
        <w:t xml:space="preserve">  </w:t>
      </w:r>
      <w:r w:rsidR="00520B48" w:rsidRPr="00AB368E">
        <w:rPr>
          <w:rFonts w:ascii="Times New Roman" w:hAnsi="Times New Roman" w:cs="Times New Roman"/>
          <w:sz w:val="28"/>
          <w:szCs w:val="28"/>
        </w:rPr>
        <w:t>Papildināt pārejas noteikumus ar 53. punktu šādā redakcijā:</w:t>
      </w:r>
    </w:p>
    <w:p w14:paraId="11D9C8CB" w14:textId="3261163C" w:rsidR="00294FD1" w:rsidRDefault="007311B8">
      <w:pPr>
        <w:jc w:val="both"/>
        <w:rPr>
          <w:rFonts w:ascii="Times New Roman" w:hAnsi="Times New Roman" w:cs="Times New Roman"/>
          <w:sz w:val="28"/>
          <w:szCs w:val="28"/>
        </w:rPr>
      </w:pPr>
      <w:r>
        <w:rPr>
          <w:rFonts w:ascii="Times New Roman" w:hAnsi="Times New Roman" w:cs="Times New Roman"/>
          <w:sz w:val="28"/>
          <w:szCs w:val="28"/>
        </w:rPr>
        <w:t xml:space="preserve">“53. </w:t>
      </w:r>
      <w:r w:rsidR="00450496" w:rsidRPr="00294FD1">
        <w:rPr>
          <w:rFonts w:ascii="Times New Roman" w:hAnsi="Times New Roman" w:cs="Times New Roman"/>
          <w:sz w:val="28"/>
          <w:szCs w:val="28"/>
        </w:rPr>
        <w:t xml:space="preserve">Rail Baltica publiskās lietošanas dzelzceļa infrastruktūras </w:t>
      </w:r>
      <w:r w:rsidR="003211B4">
        <w:rPr>
          <w:rFonts w:ascii="Times New Roman" w:hAnsi="Times New Roman" w:cs="Times New Roman"/>
          <w:sz w:val="28"/>
          <w:szCs w:val="28"/>
        </w:rPr>
        <w:t>būvniecības</w:t>
      </w:r>
      <w:r w:rsidR="00450496" w:rsidRPr="00294FD1">
        <w:rPr>
          <w:rFonts w:ascii="Times New Roman" w:hAnsi="Times New Roman" w:cs="Times New Roman"/>
          <w:sz w:val="28"/>
          <w:szCs w:val="28"/>
        </w:rPr>
        <w:t xml:space="preserve"> īstenošanai nepieciešamie valstij Satiksmes ministrijas personā piederošie nekustamie īpašumi ar </w:t>
      </w:r>
      <w:r w:rsidR="00285859" w:rsidRPr="00294FD1">
        <w:rPr>
          <w:rFonts w:ascii="Times New Roman" w:hAnsi="Times New Roman" w:cs="Times New Roman"/>
          <w:sz w:val="28"/>
          <w:szCs w:val="28"/>
        </w:rPr>
        <w:t xml:space="preserve">līgumu </w:t>
      </w:r>
      <w:r w:rsidR="00450496" w:rsidRPr="00294FD1">
        <w:rPr>
          <w:rFonts w:ascii="Times New Roman" w:hAnsi="Times New Roman" w:cs="Times New Roman"/>
          <w:sz w:val="28"/>
          <w:szCs w:val="28"/>
        </w:rPr>
        <w:t>ir nododami minētā projekta īstenotājam pārvaldīšanā, kura uzdevums ir atbilstoši normatīvo aktu prasībām nodrošināt to apsaimniekošanu un uzturēšanu, nepieļaujot sabiedrības un personas drošības vai veselības aizskārumu, saskaņā ar normatīvajiem aktiem veikt obligātos maksājumus valsts vai pašvaldību budžetos, nepieciešamības gadījumā slēgt līgumus ar komunālo pakalpojumu sniedzējiem par apkures, ūdensapgādes un kanalizācijas pakalpojumu nodrošināšanu, sadzīves atkritumu izvešanu un citu pakalpojumu nodrošināšanu.</w:t>
      </w:r>
      <w:r>
        <w:rPr>
          <w:rFonts w:ascii="Times New Roman" w:hAnsi="Times New Roman" w:cs="Times New Roman"/>
          <w:sz w:val="28"/>
          <w:szCs w:val="28"/>
        </w:rPr>
        <w:t>”</w:t>
      </w:r>
    </w:p>
    <w:p w14:paraId="489FAB85" w14:textId="77777777" w:rsidR="001A2875" w:rsidRDefault="001A2875">
      <w:pPr>
        <w:jc w:val="both"/>
        <w:rPr>
          <w:rFonts w:ascii="Times New Roman" w:hAnsi="Times New Roman" w:cs="Times New Roman"/>
          <w:sz w:val="28"/>
          <w:szCs w:val="28"/>
        </w:rPr>
      </w:pPr>
    </w:p>
    <w:p w14:paraId="4145E6EC" w14:textId="1BD60A9D" w:rsidR="006B7DFF" w:rsidRDefault="003A7AC5" w:rsidP="001A287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01CCE" w:rsidRPr="00AB368E">
        <w:rPr>
          <w:rFonts w:ascii="Times New Roman" w:hAnsi="Times New Roman" w:cs="Times New Roman"/>
          <w:sz w:val="28"/>
          <w:szCs w:val="28"/>
        </w:rPr>
        <w:t>Iesniedzējs:</w:t>
      </w:r>
      <w:r>
        <w:rPr>
          <w:rFonts w:ascii="Times New Roman" w:hAnsi="Times New Roman" w:cs="Times New Roman"/>
          <w:sz w:val="28"/>
          <w:szCs w:val="28"/>
        </w:rPr>
        <w:t xml:space="preserve"> s</w:t>
      </w:r>
      <w:r w:rsidR="00801CCE" w:rsidRPr="00AB368E">
        <w:rPr>
          <w:rFonts w:ascii="Times New Roman" w:hAnsi="Times New Roman" w:cs="Times New Roman"/>
          <w:sz w:val="28"/>
          <w:szCs w:val="28"/>
        </w:rPr>
        <w:t>atiksmes minist</w:t>
      </w:r>
      <w:r>
        <w:rPr>
          <w:rFonts w:ascii="Times New Roman" w:hAnsi="Times New Roman" w:cs="Times New Roman"/>
          <w:sz w:val="28"/>
          <w:szCs w:val="28"/>
        </w:rPr>
        <w:t>rs</w:t>
      </w:r>
      <w:r w:rsidR="00801CCE" w:rsidRPr="00AB368E">
        <w:rPr>
          <w:rFonts w:ascii="Times New Roman" w:hAnsi="Times New Roman" w:cs="Times New Roman"/>
          <w:sz w:val="28"/>
          <w:szCs w:val="28"/>
        </w:rPr>
        <w:tab/>
      </w:r>
      <w:r w:rsidR="00801CCE" w:rsidRPr="00AB368E">
        <w:rPr>
          <w:rFonts w:ascii="Times New Roman" w:hAnsi="Times New Roman" w:cs="Times New Roman"/>
          <w:sz w:val="28"/>
          <w:szCs w:val="28"/>
        </w:rPr>
        <w:tab/>
      </w:r>
      <w:r>
        <w:rPr>
          <w:rFonts w:ascii="Times New Roman" w:hAnsi="Times New Roman" w:cs="Times New Roman"/>
          <w:sz w:val="28"/>
          <w:szCs w:val="28"/>
        </w:rPr>
        <w:tab/>
      </w:r>
      <w:r w:rsidR="003211B4">
        <w:rPr>
          <w:rFonts w:ascii="Times New Roman" w:hAnsi="Times New Roman" w:cs="Times New Roman"/>
          <w:sz w:val="28"/>
          <w:szCs w:val="28"/>
        </w:rPr>
        <w:t xml:space="preserve">         </w:t>
      </w:r>
      <w:r w:rsidR="00CC213A">
        <w:rPr>
          <w:rFonts w:ascii="Times New Roman" w:hAnsi="Times New Roman" w:cs="Times New Roman"/>
          <w:sz w:val="28"/>
          <w:szCs w:val="28"/>
        </w:rPr>
        <w:t xml:space="preserve">  </w:t>
      </w:r>
      <w:r w:rsidR="003211B4">
        <w:rPr>
          <w:rFonts w:ascii="Times New Roman" w:hAnsi="Times New Roman" w:cs="Times New Roman"/>
          <w:sz w:val="28"/>
          <w:szCs w:val="28"/>
        </w:rPr>
        <w:t xml:space="preserve"> </w:t>
      </w:r>
      <w:r w:rsidR="00CC213A">
        <w:rPr>
          <w:rFonts w:ascii="Times New Roman" w:hAnsi="Times New Roman" w:cs="Times New Roman"/>
          <w:sz w:val="28"/>
          <w:szCs w:val="28"/>
        </w:rPr>
        <w:t xml:space="preserve"> </w:t>
      </w:r>
      <w:r w:rsidR="005B408C">
        <w:rPr>
          <w:rFonts w:ascii="Times New Roman" w:hAnsi="Times New Roman" w:cs="Times New Roman"/>
          <w:sz w:val="28"/>
          <w:szCs w:val="28"/>
        </w:rPr>
        <w:t>T.</w:t>
      </w:r>
      <w:r w:rsidR="003211B4">
        <w:rPr>
          <w:rFonts w:ascii="Times New Roman" w:hAnsi="Times New Roman" w:cs="Times New Roman"/>
          <w:sz w:val="28"/>
          <w:szCs w:val="28"/>
        </w:rPr>
        <w:t xml:space="preserve"> </w:t>
      </w:r>
      <w:r w:rsidR="005B408C">
        <w:rPr>
          <w:rFonts w:ascii="Times New Roman" w:hAnsi="Times New Roman" w:cs="Times New Roman"/>
          <w:sz w:val="28"/>
          <w:szCs w:val="28"/>
        </w:rPr>
        <w:t>Linkaits</w:t>
      </w:r>
    </w:p>
    <w:p w14:paraId="7ABB43FF" w14:textId="77777777" w:rsidR="001A2875" w:rsidRDefault="001A2875" w:rsidP="001A2875">
      <w:pPr>
        <w:spacing w:after="120"/>
        <w:ind w:left="142"/>
        <w:jc w:val="both"/>
        <w:rPr>
          <w:rFonts w:ascii="Times New Roman" w:hAnsi="Times New Roman" w:cs="Times New Roman"/>
          <w:sz w:val="28"/>
          <w:szCs w:val="28"/>
        </w:rPr>
      </w:pPr>
    </w:p>
    <w:p w14:paraId="345CD08F" w14:textId="7C88294E" w:rsidR="00801CCE" w:rsidRPr="00AB368E" w:rsidRDefault="003A7AC5" w:rsidP="001A2875">
      <w:pPr>
        <w:spacing w:after="12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01CCE" w:rsidRPr="00AB368E">
        <w:rPr>
          <w:rFonts w:ascii="Times New Roman" w:hAnsi="Times New Roman" w:cs="Times New Roman"/>
          <w:sz w:val="28"/>
          <w:szCs w:val="28"/>
        </w:rPr>
        <w:t xml:space="preserve">Vīza: </w:t>
      </w:r>
      <w:r>
        <w:rPr>
          <w:rFonts w:ascii="Times New Roman" w:hAnsi="Times New Roman" w:cs="Times New Roman"/>
          <w:sz w:val="28"/>
          <w:szCs w:val="28"/>
        </w:rPr>
        <w:t xml:space="preserve">valsts </w:t>
      </w:r>
      <w:r w:rsidR="001A2875">
        <w:rPr>
          <w:rFonts w:ascii="Times New Roman" w:hAnsi="Times New Roman" w:cs="Times New Roman"/>
          <w:sz w:val="28"/>
          <w:szCs w:val="28"/>
        </w:rPr>
        <w:t>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211B4">
        <w:rPr>
          <w:rFonts w:ascii="Times New Roman" w:hAnsi="Times New Roman" w:cs="Times New Roman"/>
          <w:sz w:val="28"/>
          <w:szCs w:val="28"/>
        </w:rPr>
        <w:t xml:space="preserve">           </w:t>
      </w:r>
      <w:r w:rsidR="00CC213A">
        <w:rPr>
          <w:rFonts w:ascii="Times New Roman" w:hAnsi="Times New Roman" w:cs="Times New Roman"/>
          <w:sz w:val="28"/>
          <w:szCs w:val="28"/>
        </w:rPr>
        <w:t xml:space="preserve">   </w:t>
      </w:r>
      <w:r w:rsidR="001A2875">
        <w:rPr>
          <w:rFonts w:ascii="Times New Roman" w:hAnsi="Times New Roman" w:cs="Times New Roman"/>
          <w:sz w:val="28"/>
          <w:szCs w:val="28"/>
        </w:rPr>
        <w:t xml:space="preserve">          K. Ozoliņš</w:t>
      </w:r>
    </w:p>
    <w:sectPr w:rsidR="00801CCE" w:rsidRPr="00AB368E" w:rsidSect="00F334A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E6FF" w14:textId="77777777" w:rsidR="00976C58" w:rsidRDefault="00976C58" w:rsidP="00801CCE">
      <w:pPr>
        <w:spacing w:after="0" w:line="240" w:lineRule="auto"/>
      </w:pPr>
      <w:r>
        <w:separator/>
      </w:r>
    </w:p>
  </w:endnote>
  <w:endnote w:type="continuationSeparator" w:id="0">
    <w:p w14:paraId="6080313F" w14:textId="77777777" w:rsidR="00976C58" w:rsidRDefault="00976C58" w:rsidP="00801CCE">
      <w:pPr>
        <w:spacing w:after="0" w:line="240" w:lineRule="auto"/>
      </w:pPr>
      <w:r>
        <w:continuationSeparator/>
      </w:r>
    </w:p>
  </w:endnote>
  <w:endnote w:type="continuationNotice" w:id="1">
    <w:p w14:paraId="3D555B19" w14:textId="77777777" w:rsidR="00976C58" w:rsidRDefault="00976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1452" w14:textId="65FA914A" w:rsidR="00DB3525" w:rsidRPr="00F47BBC" w:rsidRDefault="00DB3525" w:rsidP="00DB3525">
    <w:pPr>
      <w:pStyle w:val="Footer"/>
      <w:rPr>
        <w:rFonts w:ascii="Times New Roman" w:hAnsi="Times New Roman"/>
        <w:sz w:val="20"/>
      </w:rPr>
    </w:pPr>
    <w:r w:rsidRPr="00DB3525">
      <w:rPr>
        <w:rFonts w:ascii="Times New Roman" w:hAnsi="Times New Roman" w:cs="Times New Roman"/>
        <w:sz w:val="20"/>
        <w:szCs w:val="20"/>
      </w:rPr>
      <w:t>SMLik_250219_GrozDzLik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9FE2" w14:textId="1D7EBA78" w:rsidR="00DB3525" w:rsidRPr="00F47BBC" w:rsidRDefault="00DB3525">
    <w:pPr>
      <w:pStyle w:val="Footer"/>
      <w:rPr>
        <w:rFonts w:ascii="Times New Roman" w:hAnsi="Times New Roman"/>
        <w:sz w:val="20"/>
      </w:rPr>
    </w:pPr>
    <w:r w:rsidRPr="00DB3525">
      <w:rPr>
        <w:rFonts w:ascii="Times New Roman" w:hAnsi="Times New Roman" w:cs="Times New Roman"/>
        <w:sz w:val="20"/>
        <w:szCs w:val="20"/>
      </w:rPr>
      <w:t>SMLik_250219_GrozDzLik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B8165" w14:textId="77777777" w:rsidR="00976C58" w:rsidRDefault="00976C58" w:rsidP="00801CCE">
      <w:pPr>
        <w:spacing w:after="0" w:line="240" w:lineRule="auto"/>
      </w:pPr>
      <w:r>
        <w:separator/>
      </w:r>
    </w:p>
  </w:footnote>
  <w:footnote w:type="continuationSeparator" w:id="0">
    <w:p w14:paraId="3F6EA276" w14:textId="77777777" w:rsidR="00976C58" w:rsidRDefault="00976C58" w:rsidP="00801CCE">
      <w:pPr>
        <w:spacing w:after="0" w:line="240" w:lineRule="auto"/>
      </w:pPr>
      <w:r>
        <w:continuationSeparator/>
      </w:r>
    </w:p>
  </w:footnote>
  <w:footnote w:type="continuationNotice" w:id="1">
    <w:p w14:paraId="5656D1E4" w14:textId="77777777" w:rsidR="00976C58" w:rsidRDefault="00976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63298328"/>
      <w:docPartObj>
        <w:docPartGallery w:val="Page Numbers (Top of Page)"/>
        <w:docPartUnique/>
      </w:docPartObj>
    </w:sdtPr>
    <w:sdtEndPr>
      <w:rPr>
        <w:noProof/>
      </w:rPr>
    </w:sdtEndPr>
    <w:sdtContent>
      <w:p w14:paraId="2AE35567" w14:textId="11475C1F" w:rsidR="00A11714" w:rsidRPr="00A11714" w:rsidRDefault="00A11714">
        <w:pPr>
          <w:pStyle w:val="Header"/>
          <w:jc w:val="center"/>
          <w:rPr>
            <w:rFonts w:ascii="Times New Roman" w:hAnsi="Times New Roman" w:cs="Times New Roman"/>
            <w:sz w:val="20"/>
            <w:szCs w:val="20"/>
          </w:rPr>
        </w:pPr>
        <w:r w:rsidRPr="00A11714">
          <w:rPr>
            <w:rFonts w:ascii="Times New Roman" w:hAnsi="Times New Roman" w:cs="Times New Roman"/>
            <w:sz w:val="20"/>
            <w:szCs w:val="20"/>
          </w:rPr>
          <w:fldChar w:fldCharType="begin"/>
        </w:r>
        <w:r w:rsidRPr="00A11714">
          <w:rPr>
            <w:rFonts w:ascii="Times New Roman" w:hAnsi="Times New Roman" w:cs="Times New Roman"/>
            <w:sz w:val="20"/>
            <w:szCs w:val="20"/>
          </w:rPr>
          <w:instrText xml:space="preserve"> PAGE   \* MERGEFORMAT </w:instrText>
        </w:r>
        <w:r w:rsidRPr="00A11714">
          <w:rPr>
            <w:rFonts w:ascii="Times New Roman" w:hAnsi="Times New Roman" w:cs="Times New Roman"/>
            <w:sz w:val="20"/>
            <w:szCs w:val="20"/>
          </w:rPr>
          <w:fldChar w:fldCharType="separate"/>
        </w:r>
        <w:r w:rsidRPr="00A11714">
          <w:rPr>
            <w:rFonts w:ascii="Times New Roman" w:hAnsi="Times New Roman" w:cs="Times New Roman"/>
            <w:noProof/>
            <w:sz w:val="20"/>
            <w:szCs w:val="20"/>
          </w:rPr>
          <w:t>2</w:t>
        </w:r>
        <w:r w:rsidRPr="00A11714">
          <w:rPr>
            <w:rFonts w:ascii="Times New Roman" w:hAnsi="Times New Roman" w:cs="Times New Roman"/>
            <w:noProof/>
            <w:sz w:val="20"/>
            <w:szCs w:val="20"/>
          </w:rPr>
          <w:fldChar w:fldCharType="end"/>
        </w:r>
      </w:p>
    </w:sdtContent>
  </w:sdt>
  <w:p w14:paraId="15594CA0" w14:textId="77777777" w:rsidR="00A11714" w:rsidRDefault="00A1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E97"/>
    <w:multiLevelType w:val="hybridMultilevel"/>
    <w:tmpl w:val="E508E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425458BE"/>
    <w:multiLevelType w:val="hybridMultilevel"/>
    <w:tmpl w:val="195C45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763C70"/>
    <w:multiLevelType w:val="hybridMultilevel"/>
    <w:tmpl w:val="C5FE36F8"/>
    <w:lvl w:ilvl="0" w:tplc="D664702C">
      <w:start w:val="4"/>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599E44B6"/>
    <w:multiLevelType w:val="hybridMultilevel"/>
    <w:tmpl w:val="9CDAC1A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63D707C2"/>
    <w:multiLevelType w:val="hybridMultilevel"/>
    <w:tmpl w:val="37AE9896"/>
    <w:lvl w:ilvl="0" w:tplc="993E821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E849AA"/>
    <w:multiLevelType w:val="hybridMultilevel"/>
    <w:tmpl w:val="9C62F9C0"/>
    <w:lvl w:ilvl="0" w:tplc="20BC195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7358449E"/>
    <w:multiLevelType w:val="hybridMultilevel"/>
    <w:tmpl w:val="2A36C48C"/>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99"/>
    <w:rsid w:val="0001096D"/>
    <w:rsid w:val="00014F65"/>
    <w:rsid w:val="00021D40"/>
    <w:rsid w:val="00062DC0"/>
    <w:rsid w:val="00084536"/>
    <w:rsid w:val="000A05BC"/>
    <w:rsid w:val="000F7FE8"/>
    <w:rsid w:val="00102E71"/>
    <w:rsid w:val="00123AAF"/>
    <w:rsid w:val="001373E6"/>
    <w:rsid w:val="001719AC"/>
    <w:rsid w:val="0017728C"/>
    <w:rsid w:val="00193E10"/>
    <w:rsid w:val="001A2875"/>
    <w:rsid w:val="001C1235"/>
    <w:rsid w:val="001C2803"/>
    <w:rsid w:val="001C7BA0"/>
    <w:rsid w:val="001D432C"/>
    <w:rsid w:val="001E0B6F"/>
    <w:rsid w:val="001E220A"/>
    <w:rsid w:val="001F1349"/>
    <w:rsid w:val="001F63AC"/>
    <w:rsid w:val="00203A88"/>
    <w:rsid w:val="00203ECA"/>
    <w:rsid w:val="00216FDB"/>
    <w:rsid w:val="00217D05"/>
    <w:rsid w:val="00221D55"/>
    <w:rsid w:val="00222066"/>
    <w:rsid w:val="00222542"/>
    <w:rsid w:val="00223EC6"/>
    <w:rsid w:val="00240DF8"/>
    <w:rsid w:val="00243AA5"/>
    <w:rsid w:val="002474D9"/>
    <w:rsid w:val="002754C3"/>
    <w:rsid w:val="00285859"/>
    <w:rsid w:val="00294FD1"/>
    <w:rsid w:val="002D5FF8"/>
    <w:rsid w:val="002D6FE1"/>
    <w:rsid w:val="002E547B"/>
    <w:rsid w:val="002F0977"/>
    <w:rsid w:val="002F09E1"/>
    <w:rsid w:val="00300973"/>
    <w:rsid w:val="00315204"/>
    <w:rsid w:val="003211B4"/>
    <w:rsid w:val="003454FB"/>
    <w:rsid w:val="0036566C"/>
    <w:rsid w:val="0038458A"/>
    <w:rsid w:val="00396D5D"/>
    <w:rsid w:val="003A7AC5"/>
    <w:rsid w:val="003D2E15"/>
    <w:rsid w:val="003D405F"/>
    <w:rsid w:val="003D7885"/>
    <w:rsid w:val="004349B2"/>
    <w:rsid w:val="004366A8"/>
    <w:rsid w:val="00450496"/>
    <w:rsid w:val="00456AC0"/>
    <w:rsid w:val="00470DE3"/>
    <w:rsid w:val="004C2253"/>
    <w:rsid w:val="004C6FE8"/>
    <w:rsid w:val="004E3902"/>
    <w:rsid w:val="004F05E9"/>
    <w:rsid w:val="004F3934"/>
    <w:rsid w:val="004F6E21"/>
    <w:rsid w:val="005020C5"/>
    <w:rsid w:val="00511178"/>
    <w:rsid w:val="005163C2"/>
    <w:rsid w:val="00520B48"/>
    <w:rsid w:val="0055720F"/>
    <w:rsid w:val="00567320"/>
    <w:rsid w:val="00571888"/>
    <w:rsid w:val="005743C7"/>
    <w:rsid w:val="00577DE7"/>
    <w:rsid w:val="0059285C"/>
    <w:rsid w:val="00595AD0"/>
    <w:rsid w:val="005B351C"/>
    <w:rsid w:val="005B408C"/>
    <w:rsid w:val="005B6FA1"/>
    <w:rsid w:val="005C47C8"/>
    <w:rsid w:val="005E1840"/>
    <w:rsid w:val="006129CB"/>
    <w:rsid w:val="0061495D"/>
    <w:rsid w:val="0062069B"/>
    <w:rsid w:val="0062468A"/>
    <w:rsid w:val="00625DB0"/>
    <w:rsid w:val="0063377A"/>
    <w:rsid w:val="00661A66"/>
    <w:rsid w:val="006A5AAA"/>
    <w:rsid w:val="006A6CD1"/>
    <w:rsid w:val="006B7DFF"/>
    <w:rsid w:val="006C1784"/>
    <w:rsid w:val="006C72F8"/>
    <w:rsid w:val="006D1008"/>
    <w:rsid w:val="006D4E8D"/>
    <w:rsid w:val="006D728B"/>
    <w:rsid w:val="006E76DE"/>
    <w:rsid w:val="006F2065"/>
    <w:rsid w:val="006F5EF0"/>
    <w:rsid w:val="0072131A"/>
    <w:rsid w:val="00723B39"/>
    <w:rsid w:val="007311B8"/>
    <w:rsid w:val="00734776"/>
    <w:rsid w:val="00743844"/>
    <w:rsid w:val="0075714B"/>
    <w:rsid w:val="0076373A"/>
    <w:rsid w:val="007653A1"/>
    <w:rsid w:val="007936EC"/>
    <w:rsid w:val="007B065E"/>
    <w:rsid w:val="007B35B7"/>
    <w:rsid w:val="007E53B0"/>
    <w:rsid w:val="00801CCE"/>
    <w:rsid w:val="00807975"/>
    <w:rsid w:val="00812CCA"/>
    <w:rsid w:val="00820C04"/>
    <w:rsid w:val="0082636D"/>
    <w:rsid w:val="00843F5D"/>
    <w:rsid w:val="008475A1"/>
    <w:rsid w:val="00851663"/>
    <w:rsid w:val="00851FC7"/>
    <w:rsid w:val="00860514"/>
    <w:rsid w:val="008612CA"/>
    <w:rsid w:val="00865D6B"/>
    <w:rsid w:val="008711C0"/>
    <w:rsid w:val="008C5C2D"/>
    <w:rsid w:val="008D15D4"/>
    <w:rsid w:val="008D4287"/>
    <w:rsid w:val="008D5FB8"/>
    <w:rsid w:val="008E7497"/>
    <w:rsid w:val="008F08AE"/>
    <w:rsid w:val="008F0B2C"/>
    <w:rsid w:val="00901301"/>
    <w:rsid w:val="00903629"/>
    <w:rsid w:val="0091143F"/>
    <w:rsid w:val="009206E0"/>
    <w:rsid w:val="00924237"/>
    <w:rsid w:val="00930ABD"/>
    <w:rsid w:val="00945C96"/>
    <w:rsid w:val="009632E0"/>
    <w:rsid w:val="00976C58"/>
    <w:rsid w:val="009834F7"/>
    <w:rsid w:val="00991014"/>
    <w:rsid w:val="009A348A"/>
    <w:rsid w:val="009A4452"/>
    <w:rsid w:val="009A5306"/>
    <w:rsid w:val="009B6C75"/>
    <w:rsid w:val="009C08E9"/>
    <w:rsid w:val="009C478F"/>
    <w:rsid w:val="009C60D6"/>
    <w:rsid w:val="009D3A9C"/>
    <w:rsid w:val="009E79AC"/>
    <w:rsid w:val="009F10F5"/>
    <w:rsid w:val="009F33D5"/>
    <w:rsid w:val="00A042FD"/>
    <w:rsid w:val="00A10E62"/>
    <w:rsid w:val="00A11714"/>
    <w:rsid w:val="00A1418A"/>
    <w:rsid w:val="00A23181"/>
    <w:rsid w:val="00A25BF2"/>
    <w:rsid w:val="00A52E93"/>
    <w:rsid w:val="00A73B3F"/>
    <w:rsid w:val="00A91F23"/>
    <w:rsid w:val="00AB368E"/>
    <w:rsid w:val="00AC7A23"/>
    <w:rsid w:val="00AD3B54"/>
    <w:rsid w:val="00AD4C53"/>
    <w:rsid w:val="00AF4522"/>
    <w:rsid w:val="00B00FC4"/>
    <w:rsid w:val="00B01B14"/>
    <w:rsid w:val="00B0373A"/>
    <w:rsid w:val="00B041A9"/>
    <w:rsid w:val="00B05770"/>
    <w:rsid w:val="00B06E3C"/>
    <w:rsid w:val="00B14358"/>
    <w:rsid w:val="00B22061"/>
    <w:rsid w:val="00B23AAD"/>
    <w:rsid w:val="00B24F03"/>
    <w:rsid w:val="00B3161F"/>
    <w:rsid w:val="00B45DCA"/>
    <w:rsid w:val="00B5361A"/>
    <w:rsid w:val="00B61BEB"/>
    <w:rsid w:val="00B71F96"/>
    <w:rsid w:val="00B84B7E"/>
    <w:rsid w:val="00B90899"/>
    <w:rsid w:val="00B97922"/>
    <w:rsid w:val="00BA51F1"/>
    <w:rsid w:val="00BD7A55"/>
    <w:rsid w:val="00BF2833"/>
    <w:rsid w:val="00C10B65"/>
    <w:rsid w:val="00C114FD"/>
    <w:rsid w:val="00C11B7B"/>
    <w:rsid w:val="00C305E7"/>
    <w:rsid w:val="00C36F3E"/>
    <w:rsid w:val="00C375D1"/>
    <w:rsid w:val="00C62BF1"/>
    <w:rsid w:val="00C64A49"/>
    <w:rsid w:val="00C71274"/>
    <w:rsid w:val="00CA14A4"/>
    <w:rsid w:val="00CC213A"/>
    <w:rsid w:val="00CC3CB4"/>
    <w:rsid w:val="00CF6EF0"/>
    <w:rsid w:val="00D239E1"/>
    <w:rsid w:val="00D262B8"/>
    <w:rsid w:val="00D548C9"/>
    <w:rsid w:val="00D759B7"/>
    <w:rsid w:val="00D81649"/>
    <w:rsid w:val="00D95A6E"/>
    <w:rsid w:val="00DB07ED"/>
    <w:rsid w:val="00DB3525"/>
    <w:rsid w:val="00DF0CA5"/>
    <w:rsid w:val="00E10423"/>
    <w:rsid w:val="00E161EB"/>
    <w:rsid w:val="00E22D74"/>
    <w:rsid w:val="00E23692"/>
    <w:rsid w:val="00E25924"/>
    <w:rsid w:val="00E27BE6"/>
    <w:rsid w:val="00E6152E"/>
    <w:rsid w:val="00E744EE"/>
    <w:rsid w:val="00EA25A9"/>
    <w:rsid w:val="00F01641"/>
    <w:rsid w:val="00F17D7F"/>
    <w:rsid w:val="00F334A9"/>
    <w:rsid w:val="00F47BBC"/>
    <w:rsid w:val="00F47ED6"/>
    <w:rsid w:val="00F615CE"/>
    <w:rsid w:val="00F63036"/>
    <w:rsid w:val="00F71F7D"/>
    <w:rsid w:val="00F837C1"/>
    <w:rsid w:val="00F96BD8"/>
    <w:rsid w:val="00FA5D49"/>
    <w:rsid w:val="00FA6B21"/>
    <w:rsid w:val="00FB1C6E"/>
    <w:rsid w:val="00FB69ED"/>
    <w:rsid w:val="00FC388B"/>
    <w:rsid w:val="00FD5F9B"/>
    <w:rsid w:val="00FE6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BBCC"/>
  <w15:chartTrackingRefBased/>
  <w15:docId w15:val="{A4C85D69-6CFE-4153-98F7-AECE850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99"/>
    <w:pPr>
      <w:ind w:left="720"/>
      <w:contextualSpacing/>
    </w:pPr>
  </w:style>
  <w:style w:type="character" w:styleId="Hyperlink">
    <w:name w:val="Hyperlink"/>
    <w:basedOn w:val="DefaultParagraphFont"/>
    <w:uiPriority w:val="99"/>
    <w:semiHidden/>
    <w:unhideWhenUsed/>
    <w:rsid w:val="00B05770"/>
    <w:rPr>
      <w:color w:val="0563C1" w:themeColor="hyperlink"/>
      <w:u w:val="single"/>
    </w:rPr>
  </w:style>
  <w:style w:type="paragraph" w:styleId="BalloonText">
    <w:name w:val="Balloon Text"/>
    <w:basedOn w:val="Normal"/>
    <w:link w:val="BalloonTextChar"/>
    <w:uiPriority w:val="99"/>
    <w:semiHidden/>
    <w:unhideWhenUsed/>
    <w:rsid w:val="00B0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70"/>
    <w:rPr>
      <w:rFonts w:ascii="Segoe UI" w:hAnsi="Segoe UI" w:cs="Segoe UI"/>
      <w:sz w:val="18"/>
      <w:szCs w:val="18"/>
    </w:rPr>
  </w:style>
  <w:style w:type="character" w:styleId="CommentReference">
    <w:name w:val="annotation reference"/>
    <w:basedOn w:val="DefaultParagraphFont"/>
    <w:uiPriority w:val="99"/>
    <w:semiHidden/>
    <w:unhideWhenUsed/>
    <w:rsid w:val="00B23AAD"/>
    <w:rPr>
      <w:sz w:val="16"/>
      <w:szCs w:val="16"/>
    </w:rPr>
  </w:style>
  <w:style w:type="paragraph" w:styleId="CommentText">
    <w:name w:val="annotation text"/>
    <w:basedOn w:val="Normal"/>
    <w:link w:val="CommentTextChar"/>
    <w:uiPriority w:val="99"/>
    <w:unhideWhenUsed/>
    <w:rsid w:val="00B23AAD"/>
    <w:pPr>
      <w:spacing w:line="240" w:lineRule="auto"/>
    </w:pPr>
    <w:rPr>
      <w:sz w:val="20"/>
      <w:szCs w:val="20"/>
    </w:rPr>
  </w:style>
  <w:style w:type="character" w:customStyle="1" w:styleId="CommentTextChar">
    <w:name w:val="Comment Text Char"/>
    <w:basedOn w:val="DefaultParagraphFont"/>
    <w:link w:val="CommentText"/>
    <w:uiPriority w:val="99"/>
    <w:rsid w:val="00B23AAD"/>
    <w:rPr>
      <w:sz w:val="20"/>
      <w:szCs w:val="20"/>
    </w:rPr>
  </w:style>
  <w:style w:type="paragraph" w:styleId="CommentSubject">
    <w:name w:val="annotation subject"/>
    <w:basedOn w:val="CommentText"/>
    <w:next w:val="CommentText"/>
    <w:link w:val="CommentSubjectChar"/>
    <w:uiPriority w:val="99"/>
    <w:semiHidden/>
    <w:unhideWhenUsed/>
    <w:rsid w:val="00B23AAD"/>
    <w:rPr>
      <w:b/>
      <w:bCs/>
    </w:rPr>
  </w:style>
  <w:style w:type="character" w:customStyle="1" w:styleId="CommentSubjectChar">
    <w:name w:val="Comment Subject Char"/>
    <w:basedOn w:val="CommentTextChar"/>
    <w:link w:val="CommentSubject"/>
    <w:uiPriority w:val="99"/>
    <w:semiHidden/>
    <w:rsid w:val="00B23AAD"/>
    <w:rPr>
      <w:b/>
      <w:bCs/>
      <w:sz w:val="20"/>
      <w:szCs w:val="20"/>
    </w:rPr>
  </w:style>
  <w:style w:type="paragraph" w:customStyle="1" w:styleId="naiskr">
    <w:name w:val="naiskr"/>
    <w:basedOn w:val="Normal"/>
    <w:rsid w:val="00801CCE"/>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rsid w:val="00801CCE"/>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801CCE"/>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801C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CCE"/>
  </w:style>
  <w:style w:type="paragraph" w:styleId="Footer">
    <w:name w:val="footer"/>
    <w:basedOn w:val="Normal"/>
    <w:link w:val="FooterChar"/>
    <w:uiPriority w:val="99"/>
    <w:unhideWhenUsed/>
    <w:rsid w:val="00801C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CCE"/>
  </w:style>
  <w:style w:type="paragraph" w:styleId="Revision">
    <w:name w:val="Revision"/>
    <w:hidden/>
    <w:uiPriority w:val="99"/>
    <w:semiHidden/>
    <w:rsid w:val="00820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8985">
      <w:bodyDiv w:val="1"/>
      <w:marLeft w:val="0"/>
      <w:marRight w:val="0"/>
      <w:marTop w:val="0"/>
      <w:marBottom w:val="0"/>
      <w:divBdr>
        <w:top w:val="none" w:sz="0" w:space="0" w:color="auto"/>
        <w:left w:val="none" w:sz="0" w:space="0" w:color="auto"/>
        <w:bottom w:val="none" w:sz="0" w:space="0" w:color="auto"/>
        <w:right w:val="none" w:sz="0" w:space="0" w:color="auto"/>
      </w:divBdr>
    </w:div>
    <w:div w:id="834996365">
      <w:bodyDiv w:val="1"/>
      <w:marLeft w:val="0"/>
      <w:marRight w:val="0"/>
      <w:marTop w:val="0"/>
      <w:marBottom w:val="0"/>
      <w:divBdr>
        <w:top w:val="none" w:sz="0" w:space="0" w:color="auto"/>
        <w:left w:val="none" w:sz="0" w:space="0" w:color="auto"/>
        <w:bottom w:val="none" w:sz="0" w:space="0" w:color="auto"/>
        <w:right w:val="none" w:sz="0" w:space="0" w:color="auto"/>
      </w:divBdr>
    </w:div>
    <w:div w:id="885875726">
      <w:bodyDiv w:val="1"/>
      <w:marLeft w:val="0"/>
      <w:marRight w:val="0"/>
      <w:marTop w:val="0"/>
      <w:marBottom w:val="0"/>
      <w:divBdr>
        <w:top w:val="none" w:sz="0" w:space="0" w:color="auto"/>
        <w:left w:val="none" w:sz="0" w:space="0" w:color="auto"/>
        <w:bottom w:val="none" w:sz="0" w:space="0" w:color="auto"/>
        <w:right w:val="none" w:sz="0" w:space="0" w:color="auto"/>
      </w:divBdr>
    </w:div>
    <w:div w:id="1374883794">
      <w:bodyDiv w:val="1"/>
      <w:marLeft w:val="0"/>
      <w:marRight w:val="0"/>
      <w:marTop w:val="0"/>
      <w:marBottom w:val="0"/>
      <w:divBdr>
        <w:top w:val="none" w:sz="0" w:space="0" w:color="auto"/>
        <w:left w:val="none" w:sz="0" w:space="0" w:color="auto"/>
        <w:bottom w:val="none" w:sz="0" w:space="0" w:color="auto"/>
        <w:right w:val="none" w:sz="0" w:space="0" w:color="auto"/>
      </w:divBdr>
    </w:div>
    <w:div w:id="1423182573">
      <w:bodyDiv w:val="1"/>
      <w:marLeft w:val="0"/>
      <w:marRight w:val="0"/>
      <w:marTop w:val="0"/>
      <w:marBottom w:val="0"/>
      <w:divBdr>
        <w:top w:val="none" w:sz="0" w:space="0" w:color="auto"/>
        <w:left w:val="none" w:sz="0" w:space="0" w:color="auto"/>
        <w:bottom w:val="none" w:sz="0" w:space="0" w:color="auto"/>
        <w:right w:val="none" w:sz="0" w:space="0" w:color="auto"/>
      </w:divBdr>
    </w:div>
    <w:div w:id="1487865142">
      <w:bodyDiv w:val="1"/>
      <w:marLeft w:val="0"/>
      <w:marRight w:val="0"/>
      <w:marTop w:val="0"/>
      <w:marBottom w:val="0"/>
      <w:divBdr>
        <w:top w:val="none" w:sz="0" w:space="0" w:color="auto"/>
        <w:left w:val="none" w:sz="0" w:space="0" w:color="auto"/>
        <w:bottom w:val="none" w:sz="0" w:space="0" w:color="auto"/>
        <w:right w:val="none" w:sz="0" w:space="0" w:color="auto"/>
      </w:divBdr>
    </w:div>
    <w:div w:id="1747804320">
      <w:bodyDiv w:val="1"/>
      <w:marLeft w:val="0"/>
      <w:marRight w:val="0"/>
      <w:marTop w:val="0"/>
      <w:marBottom w:val="0"/>
      <w:divBdr>
        <w:top w:val="none" w:sz="0" w:space="0" w:color="auto"/>
        <w:left w:val="none" w:sz="0" w:space="0" w:color="auto"/>
        <w:bottom w:val="none" w:sz="0" w:space="0" w:color="auto"/>
        <w:right w:val="none" w:sz="0" w:space="0" w:color="auto"/>
      </w:divBdr>
    </w:div>
    <w:div w:id="18810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5BB6-8278-47FB-B221-5A8BCCFA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2835</Words>
  <Characters>1617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Dzelzceļa likumā</vt:lpstr>
      <vt:lpstr>Grozījumi Dzelzceļa likumā</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Dzelzceļa likumā</dc:title>
  <dc:subject/>
  <dc:creator>Jānis Eiduks</dc:creator>
  <cp:keywords>Likumprojekts</cp:keywords>
  <dc:description>S.Balaša
67028071, Santa.Balasa@sam.gov.lv</dc:description>
  <cp:lastModifiedBy>Santa Balaša</cp:lastModifiedBy>
  <cp:revision>3</cp:revision>
  <cp:lastPrinted>2019-03-01T13:17:00Z</cp:lastPrinted>
  <dcterms:created xsi:type="dcterms:W3CDTF">2019-03-04T16:12:00Z</dcterms:created>
  <dcterms:modified xsi:type="dcterms:W3CDTF">2019-03-05T07:46:00Z</dcterms:modified>
</cp:coreProperties>
</file>