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0458" w14:textId="3073AD37" w:rsidR="00885160" w:rsidRPr="00F06715" w:rsidRDefault="00D31775" w:rsidP="00AA0422">
      <w:pPr>
        <w:tabs>
          <w:tab w:val="left" w:pos="6663"/>
        </w:tabs>
        <w:rPr>
          <w:rFonts w:ascii="Times New Roman" w:hAnsi="Times New Roman" w:cs="Times New Roman"/>
          <w:sz w:val="28"/>
          <w:szCs w:val="28"/>
          <w:lang w:val="lv-LV"/>
        </w:rPr>
      </w:pPr>
      <w:bookmarkStart w:id="0" w:name="_GoBack"/>
      <w:bookmarkEnd w:id="0"/>
      <w:r>
        <w:rPr>
          <w:rFonts w:ascii="Times New Roman" w:hAnsi="Times New Roman" w:cs="Times New Roman"/>
          <w:sz w:val="28"/>
          <w:szCs w:val="28"/>
          <w:lang w:val="lv-LV"/>
        </w:rPr>
        <w:t>2019</w:t>
      </w:r>
      <w:r w:rsidR="003D26D0" w:rsidRPr="00F06715">
        <w:rPr>
          <w:rFonts w:ascii="Times New Roman" w:hAnsi="Times New Roman" w:cs="Times New Roman"/>
          <w:sz w:val="28"/>
          <w:szCs w:val="28"/>
          <w:lang w:val="lv-LV"/>
        </w:rPr>
        <w:t>. </w:t>
      </w:r>
      <w:r w:rsidR="00885160" w:rsidRPr="00F06715">
        <w:rPr>
          <w:rFonts w:ascii="Times New Roman" w:hAnsi="Times New Roman" w:cs="Times New Roman"/>
          <w:sz w:val="28"/>
          <w:szCs w:val="28"/>
          <w:lang w:val="lv-LV"/>
        </w:rPr>
        <w:t xml:space="preserve">gada            </w:t>
      </w:r>
      <w:r w:rsidR="00885160" w:rsidRPr="00F06715">
        <w:rPr>
          <w:rFonts w:ascii="Times New Roman" w:hAnsi="Times New Roman" w:cs="Times New Roman"/>
          <w:sz w:val="28"/>
          <w:szCs w:val="28"/>
          <w:lang w:val="lv-LV"/>
        </w:rPr>
        <w:tab/>
        <w:t>Instrukcija Nr.</w:t>
      </w:r>
    </w:p>
    <w:p w14:paraId="03F9654F" w14:textId="281CA48A" w:rsidR="00885160" w:rsidRPr="00F06715" w:rsidRDefault="00885160" w:rsidP="00AA0422">
      <w:pPr>
        <w:tabs>
          <w:tab w:val="left" w:pos="6663"/>
        </w:tabs>
        <w:rPr>
          <w:rFonts w:ascii="Times New Roman" w:hAnsi="Times New Roman" w:cs="Times New Roman"/>
          <w:sz w:val="28"/>
          <w:szCs w:val="28"/>
          <w:lang w:val="lv-LV"/>
        </w:rPr>
      </w:pPr>
      <w:r w:rsidRPr="00F06715">
        <w:rPr>
          <w:rFonts w:ascii="Times New Roman" w:hAnsi="Times New Roman" w:cs="Times New Roman"/>
          <w:sz w:val="28"/>
          <w:szCs w:val="28"/>
          <w:lang w:val="lv-LV"/>
        </w:rPr>
        <w:t>Rīgā</w:t>
      </w:r>
      <w:r w:rsidRPr="00F06715">
        <w:rPr>
          <w:rFonts w:ascii="Times New Roman" w:hAnsi="Times New Roman" w:cs="Times New Roman"/>
          <w:sz w:val="28"/>
          <w:szCs w:val="28"/>
          <w:lang w:val="lv-LV"/>
        </w:rPr>
        <w:tab/>
        <w:t>(prot</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Nr</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           </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w:t>
      </w:r>
    </w:p>
    <w:p w14:paraId="23337A2B" w14:textId="6449214D" w:rsidR="00EE4E41" w:rsidRDefault="00EE4E41" w:rsidP="00AA0422">
      <w:pPr>
        <w:rPr>
          <w:rFonts w:ascii="Times New Roman" w:hAnsi="Times New Roman" w:cs="Times New Roman"/>
          <w:bCs/>
          <w:sz w:val="28"/>
          <w:szCs w:val="28"/>
          <w:lang w:val="lv-LV"/>
        </w:rPr>
      </w:pPr>
    </w:p>
    <w:p w14:paraId="648F629C" w14:textId="77777777" w:rsidR="00D83A9B" w:rsidRPr="003A0F63" w:rsidRDefault="00D83A9B" w:rsidP="00AA0422">
      <w:pPr>
        <w:rPr>
          <w:rFonts w:ascii="Times New Roman" w:hAnsi="Times New Roman" w:cs="Times New Roman"/>
          <w:bCs/>
          <w:sz w:val="28"/>
          <w:szCs w:val="28"/>
          <w:lang w:val="lv-LV"/>
        </w:rPr>
      </w:pPr>
    </w:p>
    <w:p w14:paraId="272817F6" w14:textId="77777777" w:rsidR="004D4178" w:rsidRPr="003A0F63" w:rsidRDefault="00F06715" w:rsidP="00AA0422">
      <w:pPr>
        <w:jc w:val="center"/>
        <w:rPr>
          <w:rFonts w:ascii="Times New Roman" w:hAnsi="Times New Roman" w:cs="Times New Roman"/>
          <w:b/>
          <w:bCs/>
          <w:sz w:val="28"/>
          <w:szCs w:val="28"/>
          <w:lang w:val="lv-LV"/>
        </w:rPr>
      </w:pPr>
      <w:r w:rsidRPr="00F06715">
        <w:rPr>
          <w:rFonts w:ascii="Times New Roman" w:hAnsi="Times New Roman" w:cs="Times New Roman"/>
          <w:b/>
          <w:bCs/>
          <w:sz w:val="28"/>
          <w:szCs w:val="28"/>
          <w:lang w:val="lv-LV"/>
        </w:rPr>
        <w:t>Grozījumi Ministru kabineta 2018.</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gada 10.</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aprīļa instrukcijā Nr.</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2 “</w:t>
      </w:r>
      <w:r w:rsidR="004D4178" w:rsidRPr="003A0F63">
        <w:rPr>
          <w:rFonts w:ascii="Times New Roman" w:hAnsi="Times New Roman" w:cs="Times New Roman"/>
          <w:b/>
          <w:bCs/>
          <w:sz w:val="28"/>
          <w:szCs w:val="28"/>
          <w:lang w:val="lv-LV"/>
        </w:rPr>
        <w:t>Instrukcija par valsts budžeta izpildes analīzi</w:t>
      </w:r>
      <w:r>
        <w:rPr>
          <w:rFonts w:ascii="Times New Roman" w:hAnsi="Times New Roman" w:cs="Times New Roman"/>
          <w:b/>
          <w:bCs/>
          <w:sz w:val="28"/>
          <w:szCs w:val="28"/>
          <w:lang w:val="lv-LV"/>
        </w:rPr>
        <w:t>”</w:t>
      </w:r>
    </w:p>
    <w:p w14:paraId="40F3C18A" w14:textId="6B2C56A2" w:rsidR="00A17188" w:rsidRDefault="00A17188" w:rsidP="00AA0422">
      <w:pPr>
        <w:jc w:val="both"/>
        <w:rPr>
          <w:rFonts w:ascii="Times New Roman" w:eastAsia="Times New Roman" w:hAnsi="Times New Roman" w:cs="Times New Roman"/>
          <w:sz w:val="28"/>
          <w:szCs w:val="28"/>
          <w:lang w:val="lv-LV" w:eastAsia="lv-LV"/>
        </w:rPr>
      </w:pPr>
    </w:p>
    <w:p w14:paraId="6B17E5EB" w14:textId="77777777" w:rsidR="00A17188" w:rsidRPr="00C46FFB" w:rsidRDefault="00335836" w:rsidP="00AA0422">
      <w:pPr>
        <w:ind w:firstLine="720"/>
        <w:jc w:val="right"/>
        <w:rPr>
          <w:rFonts w:ascii="Times New Roman" w:hAnsi="Times New Roman" w:cs="Times New Roman"/>
          <w:i/>
          <w:iCs/>
          <w:sz w:val="28"/>
          <w:szCs w:val="28"/>
          <w:lang w:val="lv-LV"/>
        </w:rPr>
      </w:pPr>
      <w:r w:rsidRPr="00C46FFB">
        <w:rPr>
          <w:rFonts w:ascii="Times New Roman" w:hAnsi="Times New Roman" w:cs="Times New Roman"/>
          <w:i/>
          <w:iCs/>
          <w:sz w:val="28"/>
          <w:szCs w:val="28"/>
          <w:lang w:val="lv-LV"/>
        </w:rPr>
        <w:t xml:space="preserve">Izdota saskaņā ar </w:t>
      </w:r>
    </w:p>
    <w:p w14:paraId="170981EF" w14:textId="77777777" w:rsidR="00A17188" w:rsidRPr="00C46FFB" w:rsidRDefault="005A272B" w:rsidP="00AA0422">
      <w:pPr>
        <w:ind w:firstLine="720"/>
        <w:jc w:val="right"/>
        <w:rPr>
          <w:rFonts w:ascii="Times New Roman" w:hAnsi="Times New Roman" w:cs="Times New Roman"/>
          <w:i/>
          <w:iCs/>
          <w:sz w:val="28"/>
          <w:szCs w:val="28"/>
          <w:lang w:val="lv-LV"/>
        </w:rPr>
      </w:pPr>
      <w:hyperlink r:id="rId11" w:tgtFrame="_blank" w:history="1">
        <w:r w:rsidR="00335836" w:rsidRPr="00C46FFB">
          <w:rPr>
            <w:rFonts w:ascii="Times New Roman" w:hAnsi="Times New Roman" w:cs="Times New Roman"/>
            <w:i/>
            <w:iCs/>
            <w:sz w:val="28"/>
            <w:szCs w:val="28"/>
            <w:lang w:val="lv-LV"/>
          </w:rPr>
          <w:t>Likuma par budžetu un finanšu vadību</w:t>
        </w:r>
      </w:hyperlink>
      <w:r w:rsidR="00335836" w:rsidRPr="00C46FFB">
        <w:rPr>
          <w:rFonts w:ascii="Times New Roman" w:hAnsi="Times New Roman" w:cs="Times New Roman"/>
          <w:i/>
          <w:iCs/>
          <w:sz w:val="28"/>
          <w:szCs w:val="28"/>
          <w:lang w:val="lv-LV"/>
        </w:rPr>
        <w:t xml:space="preserve"> </w:t>
      </w:r>
    </w:p>
    <w:p w14:paraId="588D88EF" w14:textId="6AF8EACE" w:rsidR="00335836" w:rsidRPr="00C46FFB" w:rsidRDefault="005A272B" w:rsidP="00AA0422">
      <w:pPr>
        <w:ind w:firstLine="720"/>
        <w:jc w:val="right"/>
        <w:rPr>
          <w:rFonts w:ascii="Times New Roman" w:hAnsi="Times New Roman" w:cs="Times New Roman"/>
          <w:b/>
          <w:bCs/>
          <w:i/>
          <w:sz w:val="28"/>
          <w:szCs w:val="28"/>
          <w:lang w:val="lv-LV"/>
        </w:rPr>
      </w:pPr>
      <w:hyperlink r:id="rId12" w:anchor="p2" w:tgtFrame="_blank" w:history="1">
        <w:r w:rsidR="00335836" w:rsidRPr="00C46FFB">
          <w:rPr>
            <w:rFonts w:ascii="Times New Roman" w:hAnsi="Times New Roman" w:cs="Times New Roman"/>
            <w:i/>
            <w:iCs/>
            <w:sz w:val="28"/>
            <w:szCs w:val="28"/>
            <w:lang w:val="lv-LV"/>
          </w:rPr>
          <w:t>2</w:t>
        </w:r>
        <w:r w:rsidR="003D26D0" w:rsidRPr="00C46FFB">
          <w:rPr>
            <w:rFonts w:ascii="Times New Roman" w:hAnsi="Times New Roman" w:cs="Times New Roman"/>
            <w:i/>
            <w:iCs/>
            <w:sz w:val="28"/>
            <w:szCs w:val="28"/>
            <w:lang w:val="lv-LV"/>
          </w:rPr>
          <w:t>. </w:t>
        </w:r>
        <w:r w:rsidR="00957603" w:rsidRPr="00C46FFB">
          <w:rPr>
            <w:rFonts w:ascii="Times New Roman" w:hAnsi="Times New Roman" w:cs="Times New Roman"/>
            <w:i/>
            <w:iCs/>
            <w:sz w:val="28"/>
            <w:szCs w:val="28"/>
            <w:lang w:val="lv-LV"/>
          </w:rPr>
          <w:t>p</w:t>
        </w:r>
        <w:r w:rsidR="00335836" w:rsidRPr="00C46FFB">
          <w:rPr>
            <w:rFonts w:ascii="Times New Roman" w:hAnsi="Times New Roman" w:cs="Times New Roman"/>
            <w:i/>
            <w:iCs/>
            <w:sz w:val="28"/>
            <w:szCs w:val="28"/>
            <w:lang w:val="lv-LV"/>
          </w:rPr>
          <w:t>anta</w:t>
        </w:r>
      </w:hyperlink>
      <w:r w:rsidR="007960B1" w:rsidRPr="00C46FFB">
        <w:rPr>
          <w:rFonts w:ascii="Times New Roman" w:hAnsi="Times New Roman" w:cs="Times New Roman"/>
          <w:i/>
          <w:iCs/>
          <w:sz w:val="28"/>
          <w:szCs w:val="28"/>
          <w:lang w:val="lv-LV"/>
        </w:rPr>
        <w:t xml:space="preserve"> trešo </w:t>
      </w:r>
      <w:r w:rsidR="00335836" w:rsidRPr="00C46FFB">
        <w:rPr>
          <w:rFonts w:ascii="Times New Roman" w:hAnsi="Times New Roman" w:cs="Times New Roman"/>
          <w:i/>
          <w:iCs/>
          <w:sz w:val="28"/>
          <w:szCs w:val="28"/>
          <w:lang w:val="lv-LV"/>
        </w:rPr>
        <w:t>daļu</w:t>
      </w:r>
    </w:p>
    <w:p w14:paraId="0B90137D" w14:textId="38BEC56D" w:rsidR="00A17188" w:rsidRDefault="00A17188" w:rsidP="00AA0422">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09A8C024" w14:textId="77777777" w:rsidR="00D83A9B" w:rsidRPr="003A0F63" w:rsidRDefault="00D83A9B" w:rsidP="00AA0422">
      <w:pPr>
        <w:ind w:firstLine="720"/>
        <w:jc w:val="both"/>
        <w:rPr>
          <w:rFonts w:ascii="Times New Roman" w:eastAsia="Times New Roman" w:hAnsi="Times New Roman" w:cs="Times New Roman"/>
          <w:sz w:val="28"/>
          <w:szCs w:val="28"/>
          <w:lang w:val="lv-LV" w:eastAsia="lv-LV"/>
        </w:rPr>
      </w:pPr>
    </w:p>
    <w:p w14:paraId="11FA5E52" w14:textId="4FFA26A4" w:rsidR="00F06715" w:rsidRPr="00F06715" w:rsidRDefault="00F06715" w:rsidP="00F06715">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Izdarīt Ministru kabineta 2018.</w:t>
      </w:r>
      <w:r w:rsidR="00D52B05">
        <w:rPr>
          <w:rFonts w:ascii="Times New Roman" w:eastAsia="Times New Roman" w:hAnsi="Times New Roman" w:cs="Times New Roman"/>
          <w:sz w:val="28"/>
          <w:szCs w:val="28"/>
          <w:lang w:val="lv-LV" w:eastAsia="lv-LV"/>
        </w:rPr>
        <w:t> </w:t>
      </w:r>
      <w:r w:rsidRPr="00F06715">
        <w:rPr>
          <w:rFonts w:ascii="Times New Roman" w:eastAsia="Times New Roman" w:hAnsi="Times New Roman" w:cs="Times New Roman"/>
          <w:sz w:val="28"/>
          <w:szCs w:val="28"/>
          <w:lang w:val="lv-LV" w:eastAsia="lv-LV"/>
        </w:rPr>
        <w:t>g</w:t>
      </w:r>
      <w:r>
        <w:rPr>
          <w:rFonts w:ascii="Times New Roman" w:eastAsia="Times New Roman" w:hAnsi="Times New Roman" w:cs="Times New Roman"/>
          <w:sz w:val="28"/>
          <w:szCs w:val="28"/>
          <w:lang w:val="lv-LV" w:eastAsia="lv-LV"/>
        </w:rPr>
        <w:t>ada 10.</w:t>
      </w:r>
      <w:r w:rsidR="00D52B05">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aprīļa instrukcijā Nr.</w:t>
      </w:r>
      <w:r w:rsidR="00D52B05">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2 "</w:t>
      </w:r>
      <w:r w:rsidRPr="00F06715">
        <w:rPr>
          <w:rFonts w:ascii="Times New Roman" w:eastAsia="Times New Roman" w:hAnsi="Times New Roman" w:cs="Times New Roman"/>
          <w:sz w:val="28"/>
          <w:szCs w:val="28"/>
          <w:lang w:val="lv-LV" w:eastAsia="lv-LV"/>
        </w:rPr>
        <w:t xml:space="preserve">Instrukcija par </w:t>
      </w:r>
      <w:r>
        <w:rPr>
          <w:rFonts w:ascii="Times New Roman" w:eastAsia="Times New Roman" w:hAnsi="Times New Roman" w:cs="Times New Roman"/>
          <w:sz w:val="28"/>
          <w:szCs w:val="28"/>
          <w:lang w:val="lv-LV" w:eastAsia="lv-LV"/>
        </w:rPr>
        <w:t>valsts budžeta izpildes analīzi</w:t>
      </w:r>
      <w:r w:rsidRPr="00F06715">
        <w:rPr>
          <w:rFonts w:ascii="Times New Roman" w:eastAsia="Times New Roman" w:hAnsi="Times New Roman" w:cs="Times New Roman"/>
          <w:sz w:val="28"/>
          <w:szCs w:val="28"/>
          <w:lang w:val="lv-LV" w:eastAsia="lv-LV"/>
        </w:rPr>
        <w:t>" (Latvijas Vēstnesis, 201</w:t>
      </w:r>
      <w:r>
        <w:rPr>
          <w:rFonts w:ascii="Times New Roman" w:eastAsia="Times New Roman" w:hAnsi="Times New Roman" w:cs="Times New Roman"/>
          <w:sz w:val="28"/>
          <w:szCs w:val="28"/>
          <w:lang w:val="lv-LV" w:eastAsia="lv-LV"/>
        </w:rPr>
        <w:t>8</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73. nr</w:t>
      </w:r>
      <w:r w:rsidRPr="00F06715">
        <w:rPr>
          <w:rFonts w:ascii="Times New Roman" w:eastAsia="Times New Roman" w:hAnsi="Times New Roman" w:cs="Times New Roman"/>
          <w:sz w:val="28"/>
          <w:szCs w:val="28"/>
          <w:lang w:val="lv-LV" w:eastAsia="lv-LV"/>
        </w:rPr>
        <w:t>.) šādus grozījumus:</w:t>
      </w:r>
    </w:p>
    <w:p w14:paraId="4D011913" w14:textId="77777777" w:rsidR="00F06715" w:rsidRPr="00F06715" w:rsidRDefault="00F06715" w:rsidP="00F06715">
      <w:pPr>
        <w:ind w:firstLine="720"/>
        <w:jc w:val="both"/>
        <w:rPr>
          <w:rFonts w:ascii="Times New Roman" w:eastAsia="Times New Roman" w:hAnsi="Times New Roman" w:cs="Times New Roman"/>
          <w:sz w:val="28"/>
          <w:szCs w:val="28"/>
          <w:lang w:val="lv-LV" w:eastAsia="lv-LV"/>
        </w:rPr>
      </w:pPr>
    </w:p>
    <w:p w14:paraId="5C5BE3CA" w14:textId="17D6C616" w:rsidR="00F06715" w:rsidRPr="00F06715" w:rsidRDefault="00F06715" w:rsidP="00F06715">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1.</w:t>
      </w:r>
      <w:r w:rsidR="00301D86" w:rsidRPr="00301D86">
        <w:t xml:space="preserve"> </w:t>
      </w:r>
      <w:r w:rsidR="00301D86" w:rsidRPr="00301D86">
        <w:rPr>
          <w:rFonts w:ascii="Times New Roman" w:eastAsia="Times New Roman" w:hAnsi="Times New Roman" w:cs="Times New Roman"/>
          <w:sz w:val="28"/>
          <w:szCs w:val="28"/>
          <w:lang w:val="lv-LV" w:eastAsia="lv-LV"/>
        </w:rPr>
        <w:t>Izteikt 5.punktu šādā redakcijā</w:t>
      </w:r>
      <w:r w:rsidRPr="00F06715">
        <w:rPr>
          <w:rFonts w:ascii="Times New Roman" w:eastAsia="Times New Roman" w:hAnsi="Times New Roman" w:cs="Times New Roman"/>
          <w:sz w:val="28"/>
          <w:szCs w:val="28"/>
          <w:lang w:val="lv-LV" w:eastAsia="lv-LV"/>
        </w:rPr>
        <w:t>:</w:t>
      </w:r>
    </w:p>
    <w:p w14:paraId="595D9B29" w14:textId="77777777" w:rsidR="00F06715" w:rsidRDefault="00F06715" w:rsidP="00F06715">
      <w:pPr>
        <w:ind w:firstLine="720"/>
        <w:jc w:val="both"/>
        <w:rPr>
          <w:rFonts w:ascii="Times New Roman" w:eastAsia="Times New Roman" w:hAnsi="Times New Roman" w:cs="Times New Roman"/>
          <w:sz w:val="28"/>
          <w:szCs w:val="28"/>
          <w:lang w:val="lv-LV" w:eastAsia="lv-LV"/>
        </w:rPr>
      </w:pPr>
    </w:p>
    <w:p w14:paraId="18811DDF" w14:textId="13588D2E" w:rsidR="00301D86" w:rsidRPr="00301D86" w:rsidRDefault="00F06715" w:rsidP="00301D86">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w:t>
      </w:r>
      <w:r w:rsidR="00301D86" w:rsidRPr="00301D86">
        <w:t xml:space="preserve"> </w:t>
      </w:r>
      <w:r w:rsidR="00301D86" w:rsidRPr="00301D86">
        <w:rPr>
          <w:rFonts w:ascii="Times New Roman" w:eastAsia="Times New Roman" w:hAnsi="Times New Roman" w:cs="Times New Roman"/>
          <w:sz w:val="28"/>
          <w:szCs w:val="28"/>
          <w:lang w:val="lv-LV" w:eastAsia="lv-LV"/>
        </w:rPr>
        <w:t>5. Pārskata perioda plāns šīs instrukcijas izpratnē ir finansēšanas plānos, kas reģistrēti Valsts kasē saskaņā ar normatīvajiem aktiem par asignējumu piešķiršanu un izpildi, norādītā:</w:t>
      </w:r>
    </w:p>
    <w:p w14:paraId="2C63C17D" w14:textId="77777777" w:rsidR="00301D86" w:rsidRPr="00301D86" w:rsidRDefault="00301D86" w:rsidP="00301D86">
      <w:pPr>
        <w:ind w:firstLine="720"/>
        <w:jc w:val="both"/>
        <w:rPr>
          <w:rFonts w:ascii="Times New Roman" w:eastAsia="Times New Roman" w:hAnsi="Times New Roman" w:cs="Times New Roman"/>
          <w:sz w:val="28"/>
          <w:szCs w:val="28"/>
          <w:lang w:val="lv-LV" w:eastAsia="lv-LV"/>
        </w:rPr>
      </w:pPr>
      <w:r w:rsidRPr="00301D86">
        <w:rPr>
          <w:rFonts w:ascii="Times New Roman" w:eastAsia="Times New Roman" w:hAnsi="Times New Roman" w:cs="Times New Roman"/>
          <w:sz w:val="28"/>
          <w:szCs w:val="28"/>
          <w:lang w:val="lv-LV" w:eastAsia="lv-LV"/>
        </w:rPr>
        <w:t>5.1. sākotnējās prognozes pa ceturkšņiem summa (par sešiem un deviņiem mēnešiem);</w:t>
      </w:r>
    </w:p>
    <w:p w14:paraId="3E2BCAF7" w14:textId="5E610581" w:rsidR="00F06715" w:rsidRDefault="00301D86" w:rsidP="00301D86">
      <w:pPr>
        <w:ind w:firstLine="720"/>
        <w:jc w:val="both"/>
        <w:rPr>
          <w:rFonts w:ascii="Times New Roman" w:eastAsia="Times New Roman" w:hAnsi="Times New Roman" w:cs="Times New Roman"/>
          <w:sz w:val="28"/>
          <w:szCs w:val="28"/>
          <w:lang w:val="lv-LV" w:eastAsia="lv-LV"/>
        </w:rPr>
      </w:pPr>
      <w:r w:rsidRPr="00301D86">
        <w:rPr>
          <w:rFonts w:ascii="Times New Roman" w:eastAsia="Times New Roman" w:hAnsi="Times New Roman" w:cs="Times New Roman"/>
          <w:sz w:val="28"/>
          <w:szCs w:val="28"/>
          <w:lang w:val="lv-LV" w:eastAsia="lv-LV"/>
        </w:rPr>
        <w:t>5.2. finansēšanas plāna gada summa uz pārskata perioda beigām (par 12</w:t>
      </w:r>
      <w:r w:rsidR="00D83A9B">
        <w:rPr>
          <w:rFonts w:ascii="Times New Roman" w:eastAsia="Times New Roman" w:hAnsi="Times New Roman" w:cs="Times New Roman"/>
          <w:sz w:val="28"/>
          <w:szCs w:val="28"/>
          <w:lang w:val="lv-LV" w:eastAsia="lv-LV"/>
        </w:rPr>
        <w:t> </w:t>
      </w:r>
      <w:r w:rsidRPr="00301D86">
        <w:rPr>
          <w:rFonts w:ascii="Times New Roman" w:eastAsia="Times New Roman" w:hAnsi="Times New Roman" w:cs="Times New Roman"/>
          <w:sz w:val="28"/>
          <w:szCs w:val="28"/>
          <w:lang w:val="lv-LV" w:eastAsia="lv-LV"/>
        </w:rPr>
        <w:t>mēnešiem).</w:t>
      </w:r>
      <w:r w:rsidR="00F06715">
        <w:rPr>
          <w:rFonts w:ascii="Times New Roman" w:eastAsia="Times New Roman" w:hAnsi="Times New Roman" w:cs="Times New Roman"/>
          <w:sz w:val="28"/>
          <w:szCs w:val="28"/>
          <w:lang w:val="lv-LV" w:eastAsia="lv-LV"/>
        </w:rPr>
        <w:t>"</w:t>
      </w:r>
    </w:p>
    <w:p w14:paraId="2FED2FA7" w14:textId="0FD104BB" w:rsidR="009251D3" w:rsidRDefault="009251D3" w:rsidP="00F06715">
      <w:pPr>
        <w:ind w:firstLine="720"/>
        <w:jc w:val="both"/>
        <w:rPr>
          <w:rFonts w:ascii="Times New Roman" w:eastAsia="Times New Roman" w:hAnsi="Times New Roman" w:cs="Times New Roman"/>
          <w:sz w:val="28"/>
          <w:szCs w:val="28"/>
          <w:lang w:val="lv-LV" w:eastAsia="lv-LV"/>
        </w:rPr>
      </w:pPr>
    </w:p>
    <w:p w14:paraId="60AF3A85" w14:textId="1852DBE7" w:rsidR="009251D3" w:rsidRPr="00F06715" w:rsidRDefault="009251D3"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 Svītrot 7.1.2.</w:t>
      </w:r>
      <w:r w:rsidRPr="000D5CAF">
        <w:rPr>
          <w:rFonts w:ascii="Times New Roman" w:eastAsia="Times New Roman" w:hAnsi="Times New Roman" w:cs="Times New Roman"/>
          <w:sz w:val="28"/>
          <w:szCs w:val="28"/>
          <w:lang w:val="lv-LV" w:eastAsia="lv-LV"/>
        </w:rPr>
        <w:t xml:space="preserve"> apakšpunktu</w:t>
      </w:r>
      <w:r>
        <w:rPr>
          <w:rFonts w:ascii="Times New Roman" w:eastAsia="Times New Roman" w:hAnsi="Times New Roman" w:cs="Times New Roman"/>
          <w:sz w:val="28"/>
          <w:szCs w:val="28"/>
          <w:lang w:val="lv-LV" w:eastAsia="lv-LV"/>
        </w:rPr>
        <w:t>.</w:t>
      </w:r>
    </w:p>
    <w:p w14:paraId="31163023" w14:textId="77777777" w:rsidR="00F06715" w:rsidRPr="00F06715" w:rsidRDefault="00F06715" w:rsidP="00F06715">
      <w:pPr>
        <w:ind w:firstLine="720"/>
        <w:jc w:val="both"/>
        <w:rPr>
          <w:rFonts w:ascii="Times New Roman" w:eastAsia="Times New Roman" w:hAnsi="Times New Roman" w:cs="Times New Roman"/>
          <w:sz w:val="28"/>
          <w:szCs w:val="28"/>
          <w:lang w:val="lv-LV" w:eastAsia="lv-LV"/>
        </w:rPr>
      </w:pPr>
    </w:p>
    <w:p w14:paraId="4E4F1C88" w14:textId="394D5D8D" w:rsidR="00225C9C" w:rsidRDefault="009251D3"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00F06715" w:rsidRPr="00F06715">
        <w:rPr>
          <w:rFonts w:ascii="Times New Roman" w:eastAsia="Times New Roman" w:hAnsi="Times New Roman" w:cs="Times New Roman"/>
          <w:sz w:val="28"/>
          <w:szCs w:val="28"/>
          <w:lang w:val="lv-LV" w:eastAsia="lv-LV"/>
        </w:rPr>
        <w:t xml:space="preserve">. </w:t>
      </w:r>
      <w:r w:rsidR="0017712F" w:rsidRPr="0017712F">
        <w:rPr>
          <w:rFonts w:ascii="Times New Roman" w:eastAsia="Times New Roman" w:hAnsi="Times New Roman" w:cs="Times New Roman"/>
          <w:sz w:val="28"/>
          <w:szCs w:val="28"/>
          <w:lang w:val="lv-LV" w:eastAsia="lv-LV"/>
        </w:rPr>
        <w:t>Izteikt 7</w:t>
      </w:r>
      <w:r w:rsidR="0017712F">
        <w:rPr>
          <w:rFonts w:ascii="Times New Roman" w:eastAsia="Times New Roman" w:hAnsi="Times New Roman" w:cs="Times New Roman"/>
          <w:sz w:val="28"/>
          <w:szCs w:val="28"/>
          <w:lang w:val="lv-LV" w:eastAsia="lv-LV"/>
        </w:rPr>
        <w:t>.</w:t>
      </w:r>
      <w:r w:rsidR="0017712F" w:rsidRPr="0017712F">
        <w:rPr>
          <w:rFonts w:ascii="Times New Roman" w:eastAsia="Times New Roman" w:hAnsi="Times New Roman" w:cs="Times New Roman"/>
          <w:sz w:val="28"/>
          <w:szCs w:val="28"/>
          <w:lang w:val="lv-LV" w:eastAsia="lv-LV"/>
        </w:rPr>
        <w:t>2. apakšpunktu šādā redakcijā:</w:t>
      </w:r>
    </w:p>
    <w:p w14:paraId="05AC6CC7" w14:textId="77777777" w:rsidR="0017712F" w:rsidRDefault="0017712F" w:rsidP="00F06715">
      <w:pPr>
        <w:ind w:firstLine="720"/>
        <w:jc w:val="both"/>
        <w:rPr>
          <w:rFonts w:ascii="Times New Roman" w:eastAsia="Times New Roman" w:hAnsi="Times New Roman" w:cs="Times New Roman"/>
          <w:sz w:val="28"/>
          <w:szCs w:val="28"/>
          <w:lang w:val="lv-LV" w:eastAsia="lv-LV"/>
        </w:rPr>
      </w:pPr>
    </w:p>
    <w:p w14:paraId="47D30D4F" w14:textId="4401587F" w:rsidR="0017712F" w:rsidRPr="0017712F" w:rsidRDefault="0017712F"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17712F">
        <w:rPr>
          <w:rFonts w:ascii="Times New Roman" w:eastAsia="Times New Roman" w:hAnsi="Times New Roman" w:cs="Times New Roman"/>
          <w:sz w:val="28"/>
          <w:szCs w:val="28"/>
          <w:lang w:val="lv-LV" w:eastAsia="lv-LV"/>
        </w:rPr>
        <w:t>7.2. par 12 mēnešiem:</w:t>
      </w:r>
    </w:p>
    <w:p w14:paraId="06B27ADA"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081FA6EF" w14:textId="2D87DDDE" w:rsidR="0017712F" w:rsidRP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 xml:space="preserve">7.2.1. "Mērķfinansējuma izpildes </w:t>
      </w:r>
      <w:r w:rsidR="00F312BD" w:rsidRPr="0017712F">
        <w:rPr>
          <w:rFonts w:ascii="Times New Roman" w:eastAsia="Times New Roman" w:hAnsi="Times New Roman" w:cs="Times New Roman"/>
          <w:sz w:val="28"/>
          <w:szCs w:val="28"/>
          <w:lang w:val="lv-LV" w:eastAsia="lv-LV"/>
        </w:rPr>
        <w:t>analīze 20__. gadā</w:t>
      </w:r>
      <w:r w:rsidRPr="0017712F">
        <w:rPr>
          <w:rFonts w:ascii="Times New Roman" w:eastAsia="Times New Roman" w:hAnsi="Times New Roman" w:cs="Times New Roman"/>
          <w:sz w:val="28"/>
          <w:szCs w:val="28"/>
          <w:lang w:val="lv-LV" w:eastAsia="lv-LV"/>
        </w:rPr>
        <w:t>" (2. pielikums);</w:t>
      </w:r>
    </w:p>
    <w:p w14:paraId="4153D8F8"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362DE803" w14:textId="4185CCEB" w:rsid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7.2.2. "Rezultātu un to rezultatīvo rādītāju izpildes analīze 20__. gadā" (4.</w:t>
      </w:r>
      <w:r>
        <w:rPr>
          <w:rFonts w:ascii="Times New Roman" w:eastAsia="Times New Roman" w:hAnsi="Times New Roman" w:cs="Times New Roman"/>
          <w:sz w:val="28"/>
          <w:szCs w:val="28"/>
          <w:lang w:val="lv-LV" w:eastAsia="lv-LV"/>
        </w:rPr>
        <w:t> </w:t>
      </w:r>
      <w:r w:rsidRPr="0017712F">
        <w:rPr>
          <w:rFonts w:ascii="Times New Roman" w:eastAsia="Times New Roman" w:hAnsi="Times New Roman" w:cs="Times New Roman"/>
          <w:sz w:val="28"/>
          <w:szCs w:val="28"/>
          <w:lang w:val="lv-LV" w:eastAsia="lv-LV"/>
        </w:rPr>
        <w:t>pielikums).</w:t>
      </w:r>
      <w:r>
        <w:rPr>
          <w:rFonts w:ascii="Times New Roman" w:eastAsia="Times New Roman" w:hAnsi="Times New Roman" w:cs="Times New Roman"/>
          <w:sz w:val="28"/>
          <w:szCs w:val="28"/>
          <w:lang w:val="lv-LV" w:eastAsia="lv-LV"/>
        </w:rPr>
        <w:t>"</w:t>
      </w:r>
    </w:p>
    <w:p w14:paraId="4A1157E7" w14:textId="77777777" w:rsidR="00F06715" w:rsidRPr="003A0F63" w:rsidRDefault="00F06715" w:rsidP="00F06715">
      <w:pPr>
        <w:ind w:firstLine="720"/>
        <w:jc w:val="both"/>
        <w:rPr>
          <w:rFonts w:ascii="Times New Roman" w:eastAsia="Times New Roman" w:hAnsi="Times New Roman" w:cs="Times New Roman"/>
          <w:sz w:val="28"/>
          <w:szCs w:val="28"/>
          <w:lang w:val="lv-LV" w:eastAsia="lv-LV"/>
        </w:rPr>
      </w:pPr>
    </w:p>
    <w:p w14:paraId="0CFEBE57" w14:textId="780FFCA9" w:rsidR="00774990" w:rsidRDefault="009251D3" w:rsidP="00774990">
      <w:pPr>
        <w:ind w:firstLine="720"/>
        <w:jc w:val="both"/>
        <w:rPr>
          <w:rFonts w:ascii="Times New Roman" w:eastAsia="Times New Roman" w:hAnsi="Times New Roman" w:cs="Times New Roman"/>
          <w:sz w:val="28"/>
          <w:szCs w:val="28"/>
          <w:lang w:val="lv-LV" w:eastAsia="lv-LV"/>
        </w:rPr>
      </w:pPr>
      <w:bookmarkStart w:id="3" w:name="p2"/>
      <w:bookmarkStart w:id="4" w:name="p-431211"/>
      <w:bookmarkEnd w:id="3"/>
      <w:bookmarkEnd w:id="4"/>
      <w:r>
        <w:rPr>
          <w:rFonts w:ascii="Times New Roman" w:eastAsia="Times New Roman" w:hAnsi="Times New Roman" w:cs="Times New Roman"/>
          <w:sz w:val="28"/>
          <w:szCs w:val="28"/>
          <w:lang w:val="lv-LV" w:eastAsia="lv-LV"/>
        </w:rPr>
        <w:t>4</w:t>
      </w:r>
      <w:r w:rsidR="003D26D0" w:rsidRPr="003A0F63">
        <w:rPr>
          <w:rFonts w:ascii="Times New Roman" w:eastAsia="Times New Roman" w:hAnsi="Times New Roman" w:cs="Times New Roman"/>
          <w:sz w:val="28"/>
          <w:szCs w:val="28"/>
          <w:lang w:val="lv-LV" w:eastAsia="lv-LV"/>
        </w:rPr>
        <w:t>. </w:t>
      </w:r>
      <w:r w:rsidR="00774990">
        <w:rPr>
          <w:rFonts w:ascii="Times New Roman" w:eastAsia="Times New Roman" w:hAnsi="Times New Roman" w:cs="Times New Roman"/>
          <w:sz w:val="28"/>
          <w:szCs w:val="28"/>
          <w:lang w:val="lv-LV" w:eastAsia="lv-LV"/>
        </w:rPr>
        <w:t>Izteikt 15.2.2.1.</w:t>
      </w:r>
      <w:r w:rsidR="00774990" w:rsidRPr="0017712F">
        <w:rPr>
          <w:rFonts w:ascii="Times New Roman" w:eastAsia="Times New Roman" w:hAnsi="Times New Roman" w:cs="Times New Roman"/>
          <w:sz w:val="28"/>
          <w:szCs w:val="28"/>
          <w:lang w:val="lv-LV" w:eastAsia="lv-LV"/>
        </w:rPr>
        <w:t xml:space="preserve"> </w:t>
      </w:r>
      <w:r w:rsidR="00774990">
        <w:rPr>
          <w:rFonts w:ascii="Times New Roman" w:eastAsia="Times New Roman" w:hAnsi="Times New Roman" w:cs="Times New Roman"/>
          <w:sz w:val="28"/>
          <w:szCs w:val="28"/>
          <w:lang w:val="lv-LV" w:eastAsia="lv-LV"/>
        </w:rPr>
        <w:t>apakšpunkta pirmo teikumu</w:t>
      </w:r>
      <w:r w:rsidR="00774990" w:rsidRPr="0017712F">
        <w:rPr>
          <w:rFonts w:ascii="Times New Roman" w:eastAsia="Times New Roman" w:hAnsi="Times New Roman" w:cs="Times New Roman"/>
          <w:sz w:val="28"/>
          <w:szCs w:val="28"/>
          <w:lang w:val="lv-LV" w:eastAsia="lv-LV"/>
        </w:rPr>
        <w:t xml:space="preserve"> šādā redakcijā</w:t>
      </w:r>
      <w:r w:rsidR="00774990">
        <w:rPr>
          <w:rFonts w:ascii="Times New Roman" w:eastAsia="Times New Roman" w:hAnsi="Times New Roman" w:cs="Times New Roman"/>
          <w:sz w:val="28"/>
          <w:szCs w:val="28"/>
          <w:lang w:val="lv-LV" w:eastAsia="lv-LV"/>
        </w:rPr>
        <w:t>:</w:t>
      </w:r>
    </w:p>
    <w:p w14:paraId="435EF183" w14:textId="099052CC" w:rsidR="00774990" w:rsidRDefault="00774990" w:rsidP="00774990">
      <w:pPr>
        <w:ind w:firstLine="720"/>
        <w:jc w:val="both"/>
        <w:rPr>
          <w:rFonts w:ascii="Times New Roman" w:eastAsia="Times New Roman" w:hAnsi="Times New Roman" w:cs="Times New Roman"/>
          <w:sz w:val="28"/>
          <w:szCs w:val="28"/>
          <w:lang w:val="lv-LV" w:eastAsia="lv-LV"/>
        </w:rPr>
      </w:pPr>
    </w:p>
    <w:p w14:paraId="00C4FF54" w14:textId="665A6FF9" w:rsidR="00774990" w:rsidRPr="003A0F63" w:rsidRDefault="00774990" w:rsidP="0077499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774990">
        <w:rPr>
          <w:rFonts w:ascii="Times New Roman" w:eastAsia="Times New Roman" w:hAnsi="Times New Roman" w:cs="Times New Roman"/>
          <w:sz w:val="28"/>
          <w:szCs w:val="28"/>
          <w:lang w:val="lv-LV" w:eastAsia="lv-LV"/>
        </w:rPr>
        <w:t>15.2.2.1. norāda pārskata perioda izpildes izmaiņas pret iepriekšējā gada atbilstošā pārskata perioda izpildi, ja finansējuma izmaiņu apmēra novirze (gan pozitīvā, gan negatīvā izteiksmē) pārsniedz 15</w:t>
      </w:r>
      <w:r>
        <w:rPr>
          <w:rFonts w:ascii="Times New Roman" w:eastAsia="Times New Roman" w:hAnsi="Times New Roman" w:cs="Times New Roman"/>
          <w:sz w:val="28"/>
          <w:szCs w:val="28"/>
          <w:lang w:val="lv-LV" w:eastAsia="lv-LV"/>
        </w:rPr>
        <w:t> </w:t>
      </w:r>
      <w:r w:rsidRPr="00774990">
        <w:rPr>
          <w:rFonts w:ascii="Times New Roman" w:eastAsia="Times New Roman" w:hAnsi="Times New Roman" w:cs="Times New Roman"/>
          <w:sz w:val="28"/>
          <w:szCs w:val="28"/>
          <w:lang w:val="lv-LV" w:eastAsia="lv-LV"/>
        </w:rPr>
        <w:t xml:space="preserve">procentus un vienlaikus ir lielāka </w:t>
      </w:r>
      <w:r>
        <w:rPr>
          <w:rFonts w:ascii="Times New Roman" w:eastAsia="Times New Roman" w:hAnsi="Times New Roman" w:cs="Times New Roman"/>
          <w:sz w:val="28"/>
          <w:szCs w:val="28"/>
          <w:lang w:val="lv-LV" w:eastAsia="lv-LV"/>
        </w:rPr>
        <w:t>par 20 </w:t>
      </w:r>
      <w:r w:rsidRPr="0077499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774990">
        <w:rPr>
          <w:rFonts w:ascii="Times New Roman" w:eastAsia="Times New Roman" w:hAnsi="Times New Roman" w:cs="Times New Roman"/>
          <w:i/>
          <w:sz w:val="28"/>
          <w:szCs w:val="28"/>
          <w:lang w:val="lv-LV" w:eastAsia="lv-LV"/>
        </w:rPr>
        <w:t>euro</w:t>
      </w:r>
      <w:proofErr w:type="spellEnd"/>
      <w:r w:rsidRPr="00774990">
        <w:rPr>
          <w:rFonts w:ascii="Times New Roman" w:eastAsia="Times New Roman" w:hAnsi="Times New Roman" w:cs="Times New Roman"/>
          <w:sz w:val="28"/>
          <w:szCs w:val="28"/>
          <w:lang w:val="lv-LV" w:eastAsia="lv-LV"/>
        </w:rPr>
        <w:t xml:space="preserve"> vai novirze </w:t>
      </w:r>
      <w:r w:rsidR="00382D4C">
        <w:rPr>
          <w:rFonts w:ascii="Times New Roman" w:eastAsia="Times New Roman" w:hAnsi="Times New Roman" w:cs="Times New Roman"/>
          <w:sz w:val="28"/>
          <w:szCs w:val="28"/>
          <w:lang w:val="lv-LV" w:eastAsia="lv-LV"/>
        </w:rPr>
        <w:t xml:space="preserve">nesasniedz 15 procentus, bet </w:t>
      </w:r>
      <w:r w:rsidRPr="00774990">
        <w:rPr>
          <w:rFonts w:ascii="Times New Roman" w:eastAsia="Times New Roman" w:hAnsi="Times New Roman" w:cs="Times New Roman"/>
          <w:sz w:val="28"/>
          <w:szCs w:val="28"/>
          <w:lang w:val="lv-LV" w:eastAsia="lv-LV"/>
        </w:rPr>
        <w:t>ir lielāka par 500</w:t>
      </w:r>
      <w:r>
        <w:rPr>
          <w:rFonts w:ascii="Times New Roman" w:eastAsia="Times New Roman" w:hAnsi="Times New Roman" w:cs="Times New Roman"/>
          <w:sz w:val="28"/>
          <w:szCs w:val="28"/>
          <w:lang w:val="lv-LV" w:eastAsia="lv-LV"/>
        </w:rPr>
        <w:t> </w:t>
      </w:r>
      <w:r w:rsidRPr="0077499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774990">
        <w:rPr>
          <w:rFonts w:ascii="Times New Roman" w:eastAsia="Times New Roman" w:hAnsi="Times New Roman" w:cs="Times New Roman"/>
          <w:i/>
          <w:sz w:val="28"/>
          <w:szCs w:val="28"/>
          <w:lang w:val="lv-LV" w:eastAsia="lv-LV"/>
        </w:rPr>
        <w:t>euro</w:t>
      </w:r>
      <w:proofErr w:type="spellEnd"/>
      <w:r>
        <w:rPr>
          <w:rFonts w:ascii="Times New Roman" w:eastAsia="Times New Roman" w:hAnsi="Times New Roman" w:cs="Times New Roman"/>
          <w:sz w:val="28"/>
          <w:szCs w:val="28"/>
          <w:lang w:val="lv-LV" w:eastAsia="lv-LV"/>
        </w:rPr>
        <w:t>."</w:t>
      </w:r>
    </w:p>
    <w:p w14:paraId="11E12FCE" w14:textId="77777777" w:rsidR="00774990" w:rsidRDefault="00774990" w:rsidP="00AA0422">
      <w:pPr>
        <w:ind w:firstLine="720"/>
        <w:jc w:val="both"/>
        <w:rPr>
          <w:rFonts w:ascii="Times New Roman" w:eastAsia="Times New Roman" w:hAnsi="Times New Roman" w:cs="Times New Roman"/>
          <w:sz w:val="28"/>
          <w:szCs w:val="28"/>
          <w:lang w:val="lv-LV" w:eastAsia="lv-LV"/>
        </w:rPr>
      </w:pPr>
    </w:p>
    <w:p w14:paraId="6A429A6E" w14:textId="22EB13DD" w:rsidR="008C28EF" w:rsidRPr="003A0F63" w:rsidRDefault="00774990" w:rsidP="00AA0422">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5. </w:t>
      </w:r>
      <w:r w:rsidR="0017712F">
        <w:rPr>
          <w:rFonts w:ascii="Times New Roman" w:eastAsia="Times New Roman" w:hAnsi="Times New Roman" w:cs="Times New Roman"/>
          <w:sz w:val="28"/>
          <w:szCs w:val="28"/>
          <w:lang w:val="lv-LV" w:eastAsia="lv-LV"/>
        </w:rPr>
        <w:t>Izteikt 15.2.3., 15.2.3.1.</w:t>
      </w:r>
      <w:r w:rsidR="0017712F" w:rsidRPr="0017712F">
        <w:rPr>
          <w:rFonts w:ascii="Times New Roman" w:eastAsia="Times New Roman" w:hAnsi="Times New Roman" w:cs="Times New Roman"/>
          <w:sz w:val="28"/>
          <w:szCs w:val="28"/>
          <w:lang w:val="lv-LV" w:eastAsia="lv-LV"/>
        </w:rPr>
        <w:t xml:space="preserve"> un </w:t>
      </w:r>
      <w:r w:rsidR="0017712F">
        <w:rPr>
          <w:rFonts w:ascii="Times New Roman" w:eastAsia="Times New Roman" w:hAnsi="Times New Roman" w:cs="Times New Roman"/>
          <w:sz w:val="28"/>
          <w:szCs w:val="28"/>
          <w:lang w:val="lv-LV" w:eastAsia="lv-LV"/>
        </w:rPr>
        <w:t>15.2.3.</w:t>
      </w:r>
      <w:r w:rsidR="006E1FEC">
        <w:rPr>
          <w:rFonts w:ascii="Times New Roman" w:eastAsia="Times New Roman" w:hAnsi="Times New Roman" w:cs="Times New Roman"/>
          <w:sz w:val="28"/>
          <w:szCs w:val="28"/>
          <w:lang w:val="lv-LV" w:eastAsia="lv-LV"/>
        </w:rPr>
        <w:t>2.</w:t>
      </w:r>
      <w:r w:rsidR="0017712F" w:rsidRPr="0017712F">
        <w:rPr>
          <w:rFonts w:ascii="Times New Roman" w:eastAsia="Times New Roman" w:hAnsi="Times New Roman" w:cs="Times New Roman"/>
          <w:sz w:val="28"/>
          <w:szCs w:val="28"/>
          <w:lang w:val="lv-LV" w:eastAsia="lv-LV"/>
        </w:rPr>
        <w:t xml:space="preserve"> </w:t>
      </w:r>
      <w:r w:rsidR="0017712F">
        <w:rPr>
          <w:rFonts w:ascii="Times New Roman" w:eastAsia="Times New Roman" w:hAnsi="Times New Roman" w:cs="Times New Roman"/>
          <w:sz w:val="28"/>
          <w:szCs w:val="28"/>
          <w:lang w:val="lv-LV" w:eastAsia="lv-LV"/>
        </w:rPr>
        <w:t>apakš</w:t>
      </w:r>
      <w:r w:rsidR="0017712F" w:rsidRPr="0017712F">
        <w:rPr>
          <w:rFonts w:ascii="Times New Roman" w:eastAsia="Times New Roman" w:hAnsi="Times New Roman" w:cs="Times New Roman"/>
          <w:sz w:val="28"/>
          <w:szCs w:val="28"/>
          <w:lang w:val="lv-LV" w:eastAsia="lv-LV"/>
        </w:rPr>
        <w:t>punktu šādā redakcijā</w:t>
      </w:r>
      <w:r w:rsidR="000D5CAF">
        <w:rPr>
          <w:rFonts w:ascii="Times New Roman" w:eastAsia="Times New Roman" w:hAnsi="Times New Roman" w:cs="Times New Roman"/>
          <w:sz w:val="28"/>
          <w:szCs w:val="28"/>
          <w:lang w:val="lv-LV" w:eastAsia="lv-LV"/>
        </w:rPr>
        <w:t>:</w:t>
      </w:r>
    </w:p>
    <w:p w14:paraId="5B1D3C0C" w14:textId="77777777" w:rsidR="00E90698" w:rsidRPr="003A0F63" w:rsidRDefault="00E90698" w:rsidP="00E90698">
      <w:pPr>
        <w:jc w:val="both"/>
        <w:rPr>
          <w:rFonts w:ascii="Times New Roman" w:eastAsia="Times New Roman" w:hAnsi="Times New Roman" w:cs="Times New Roman"/>
          <w:sz w:val="24"/>
          <w:szCs w:val="28"/>
          <w:lang w:val="lv-LV" w:eastAsia="lv-LV"/>
        </w:rPr>
      </w:pPr>
    </w:p>
    <w:p w14:paraId="23B80427" w14:textId="0E51AF83" w:rsidR="0017712F" w:rsidRPr="0017712F" w:rsidRDefault="0017712F"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17712F">
        <w:rPr>
          <w:rFonts w:ascii="Times New Roman" w:eastAsia="Times New Roman" w:hAnsi="Times New Roman" w:cs="Times New Roman"/>
          <w:sz w:val="28"/>
          <w:szCs w:val="28"/>
          <w:lang w:val="lv-LV" w:eastAsia="lv-LV"/>
        </w:rPr>
        <w:t xml:space="preserve">15.2.3. sadaļu "Neizpilde" aizpilda, ja pārskata perioda plāna programmas (apakšprogrammas) </w:t>
      </w:r>
      <w:r w:rsidR="00774990" w:rsidRPr="0017712F">
        <w:rPr>
          <w:rFonts w:ascii="Times New Roman" w:eastAsia="Times New Roman" w:hAnsi="Times New Roman" w:cs="Times New Roman"/>
          <w:sz w:val="28"/>
          <w:szCs w:val="28"/>
          <w:lang w:val="lv-LV" w:eastAsia="lv-LV"/>
        </w:rPr>
        <w:t>un (vai) atsevišķi kādā no izdevumu ekonomiskās klasifikācijas kodiem (atbilstoši gadskārtējā valsts budžeta likuma struktūrai)</w:t>
      </w:r>
      <w:r w:rsidR="00774990">
        <w:rPr>
          <w:rFonts w:ascii="Times New Roman" w:eastAsia="Times New Roman" w:hAnsi="Times New Roman" w:cs="Times New Roman"/>
          <w:sz w:val="28"/>
          <w:szCs w:val="28"/>
          <w:lang w:val="lv-LV" w:eastAsia="lv-LV"/>
        </w:rPr>
        <w:t xml:space="preserve"> </w:t>
      </w:r>
      <w:r w:rsidRPr="0017712F">
        <w:rPr>
          <w:rFonts w:ascii="Times New Roman" w:eastAsia="Times New Roman" w:hAnsi="Times New Roman" w:cs="Times New Roman"/>
          <w:sz w:val="28"/>
          <w:szCs w:val="28"/>
          <w:lang w:val="lv-LV" w:eastAsia="lv-LV"/>
        </w:rPr>
        <w:t>neizpilde (gan pozitīvā, gan negatīvā izteiksmē) pārsniedz 15</w:t>
      </w:r>
      <w:r w:rsidR="000D5CAF">
        <w:rPr>
          <w:rFonts w:ascii="Times New Roman" w:eastAsia="Times New Roman" w:hAnsi="Times New Roman" w:cs="Times New Roman"/>
          <w:sz w:val="28"/>
          <w:szCs w:val="28"/>
          <w:lang w:val="lv-LV" w:eastAsia="lv-LV"/>
        </w:rPr>
        <w:t> </w:t>
      </w:r>
      <w:r w:rsidRPr="0017712F">
        <w:rPr>
          <w:rFonts w:ascii="Times New Roman" w:eastAsia="Times New Roman" w:hAnsi="Times New Roman" w:cs="Times New Roman"/>
          <w:sz w:val="28"/>
          <w:szCs w:val="28"/>
          <w:lang w:val="lv-LV" w:eastAsia="lv-LV"/>
        </w:rPr>
        <w:t>procentus</w:t>
      </w:r>
      <w:r w:rsidR="000D5CAF">
        <w:rPr>
          <w:rFonts w:ascii="Times New Roman" w:eastAsia="Times New Roman" w:hAnsi="Times New Roman" w:cs="Times New Roman"/>
          <w:sz w:val="28"/>
          <w:szCs w:val="28"/>
          <w:lang w:val="lv-LV" w:eastAsia="lv-LV"/>
        </w:rPr>
        <w:t xml:space="preserve"> </w:t>
      </w:r>
      <w:r w:rsidRPr="0017712F">
        <w:rPr>
          <w:rFonts w:ascii="Times New Roman" w:eastAsia="Times New Roman" w:hAnsi="Times New Roman" w:cs="Times New Roman"/>
          <w:sz w:val="28"/>
          <w:szCs w:val="28"/>
          <w:lang w:val="lv-LV" w:eastAsia="lv-LV"/>
        </w:rPr>
        <w:t xml:space="preserve">un </w:t>
      </w:r>
      <w:r w:rsidR="00774990">
        <w:rPr>
          <w:rFonts w:ascii="Times New Roman" w:eastAsia="Times New Roman" w:hAnsi="Times New Roman" w:cs="Times New Roman"/>
          <w:sz w:val="28"/>
          <w:szCs w:val="28"/>
          <w:lang w:val="lv-LV" w:eastAsia="lv-LV"/>
        </w:rPr>
        <w:t xml:space="preserve">vienlaikus </w:t>
      </w:r>
      <w:r w:rsidRPr="0017712F">
        <w:rPr>
          <w:rFonts w:ascii="Times New Roman" w:eastAsia="Times New Roman" w:hAnsi="Times New Roman" w:cs="Times New Roman"/>
          <w:sz w:val="28"/>
          <w:szCs w:val="28"/>
          <w:lang w:val="lv-LV" w:eastAsia="lv-LV"/>
        </w:rPr>
        <w:t>ir lielāka par 20</w:t>
      </w:r>
      <w:r w:rsidR="000D5CAF">
        <w:rPr>
          <w:rFonts w:ascii="Times New Roman" w:eastAsia="Times New Roman" w:hAnsi="Times New Roman" w:cs="Times New Roman"/>
          <w:sz w:val="28"/>
          <w:szCs w:val="28"/>
          <w:lang w:val="lv-LV" w:eastAsia="lv-LV"/>
        </w:rPr>
        <w:t> </w:t>
      </w:r>
      <w:r w:rsidRPr="0017712F">
        <w:rPr>
          <w:rFonts w:ascii="Times New Roman" w:eastAsia="Times New Roman" w:hAnsi="Times New Roman" w:cs="Times New Roman"/>
          <w:sz w:val="28"/>
          <w:szCs w:val="28"/>
          <w:lang w:val="lv-LV" w:eastAsia="lv-LV"/>
        </w:rPr>
        <w:t>000</w:t>
      </w:r>
      <w:r w:rsidR="000D5CAF">
        <w:rPr>
          <w:rFonts w:ascii="Times New Roman" w:eastAsia="Times New Roman" w:hAnsi="Times New Roman" w:cs="Times New Roman"/>
          <w:sz w:val="28"/>
          <w:szCs w:val="28"/>
          <w:lang w:val="lv-LV" w:eastAsia="lv-LV"/>
        </w:rPr>
        <w:t> </w:t>
      </w:r>
      <w:proofErr w:type="spellStart"/>
      <w:r w:rsidRPr="000D5CAF">
        <w:rPr>
          <w:rFonts w:ascii="Times New Roman" w:eastAsia="Times New Roman" w:hAnsi="Times New Roman" w:cs="Times New Roman"/>
          <w:i/>
          <w:sz w:val="28"/>
          <w:szCs w:val="28"/>
          <w:lang w:val="lv-LV" w:eastAsia="lv-LV"/>
        </w:rPr>
        <w:t>euro</w:t>
      </w:r>
      <w:proofErr w:type="spellEnd"/>
      <w:r w:rsidRPr="0017712F">
        <w:rPr>
          <w:rFonts w:ascii="Times New Roman" w:eastAsia="Times New Roman" w:hAnsi="Times New Roman" w:cs="Times New Roman"/>
          <w:sz w:val="28"/>
          <w:szCs w:val="28"/>
          <w:lang w:val="lv-LV" w:eastAsia="lv-LV"/>
        </w:rPr>
        <w:t xml:space="preserve"> </w:t>
      </w:r>
      <w:r w:rsidR="00774990" w:rsidRPr="00774990">
        <w:rPr>
          <w:rFonts w:ascii="Times New Roman" w:eastAsia="Times New Roman" w:hAnsi="Times New Roman" w:cs="Times New Roman"/>
          <w:sz w:val="28"/>
          <w:szCs w:val="28"/>
          <w:lang w:val="lv-LV" w:eastAsia="lv-LV"/>
        </w:rPr>
        <w:t xml:space="preserve">vai neizpilde </w:t>
      </w:r>
      <w:r w:rsidR="00382D4C">
        <w:rPr>
          <w:rFonts w:ascii="Times New Roman" w:eastAsia="Times New Roman" w:hAnsi="Times New Roman" w:cs="Times New Roman"/>
          <w:sz w:val="28"/>
          <w:szCs w:val="28"/>
          <w:lang w:val="lv-LV" w:eastAsia="lv-LV"/>
        </w:rPr>
        <w:t xml:space="preserve">nesasniedz 15 procentus, bet </w:t>
      </w:r>
      <w:r w:rsidR="00774990" w:rsidRPr="00774990">
        <w:rPr>
          <w:rFonts w:ascii="Times New Roman" w:eastAsia="Times New Roman" w:hAnsi="Times New Roman" w:cs="Times New Roman"/>
          <w:sz w:val="28"/>
          <w:szCs w:val="28"/>
          <w:lang w:val="lv-LV" w:eastAsia="lv-LV"/>
        </w:rPr>
        <w:t xml:space="preserve">ir lielāka par 500 000 </w:t>
      </w:r>
      <w:proofErr w:type="spellStart"/>
      <w:r w:rsidR="00774990" w:rsidRPr="00774990">
        <w:rPr>
          <w:rFonts w:ascii="Times New Roman" w:eastAsia="Times New Roman" w:hAnsi="Times New Roman" w:cs="Times New Roman"/>
          <w:i/>
          <w:sz w:val="28"/>
          <w:szCs w:val="28"/>
          <w:lang w:val="lv-LV" w:eastAsia="lv-LV"/>
        </w:rPr>
        <w:t>euro</w:t>
      </w:r>
      <w:proofErr w:type="spellEnd"/>
      <w:r w:rsidRPr="0017712F">
        <w:rPr>
          <w:rFonts w:ascii="Times New Roman" w:eastAsia="Times New Roman" w:hAnsi="Times New Roman" w:cs="Times New Roman"/>
          <w:sz w:val="28"/>
          <w:szCs w:val="28"/>
          <w:lang w:val="lv-LV" w:eastAsia="lv-LV"/>
        </w:rPr>
        <w:t>:</w:t>
      </w:r>
    </w:p>
    <w:p w14:paraId="6583FEAB"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13CDD04C"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15.2.3.1. norāda, kāds ir neizpildes sadalījums pa izdevumu ekonomiskās klasifikācijas kodiem atbilstoši gadskārtējā valsts budžeta likuma struktūrai un kādi ir būtiskākie to neizpildes iemesli. Ja neizpildes iemesli ir saistīti ar apropriāciju izmaiņām, norāda attiecīgos Finanšu ministrijas rīkojumu numurus;</w:t>
      </w:r>
    </w:p>
    <w:p w14:paraId="59BCB5D8" w14:textId="77777777" w:rsidR="0017712F" w:rsidRPr="0017712F" w:rsidRDefault="0017712F" w:rsidP="0017712F">
      <w:pPr>
        <w:ind w:firstLine="720"/>
        <w:jc w:val="both"/>
        <w:rPr>
          <w:rFonts w:ascii="Times New Roman" w:eastAsia="Times New Roman" w:hAnsi="Times New Roman" w:cs="Times New Roman"/>
          <w:sz w:val="28"/>
          <w:szCs w:val="28"/>
          <w:lang w:val="lv-LV" w:eastAsia="lv-LV"/>
        </w:rPr>
      </w:pPr>
    </w:p>
    <w:p w14:paraId="4F314397" w14:textId="3E99F9A4" w:rsidR="0017712F" w:rsidRDefault="0017712F" w:rsidP="0017712F">
      <w:pPr>
        <w:ind w:firstLine="720"/>
        <w:jc w:val="both"/>
        <w:rPr>
          <w:rFonts w:ascii="Times New Roman" w:eastAsia="Times New Roman" w:hAnsi="Times New Roman" w:cs="Times New Roman"/>
          <w:sz w:val="28"/>
          <w:szCs w:val="28"/>
          <w:lang w:val="lv-LV" w:eastAsia="lv-LV"/>
        </w:rPr>
      </w:pPr>
      <w:r w:rsidRPr="0017712F">
        <w:rPr>
          <w:rFonts w:ascii="Times New Roman" w:eastAsia="Times New Roman" w:hAnsi="Times New Roman" w:cs="Times New Roman"/>
          <w:sz w:val="28"/>
          <w:szCs w:val="28"/>
          <w:lang w:val="lv-LV" w:eastAsia="lv-LV"/>
        </w:rPr>
        <w:t>15.2.3.2. sniedz skaidrojumu, kādas ir plānotās darbības finansējuma līdzsvarošanai gada ietvaros (ja neizpildes iemesli nav saistīti ar apropriāciju izmaiņām). Skaidrojumu sniedz, aizpildot budžeta izpildes analīzi par sešiem un deviņiem mēnešiem;</w:t>
      </w:r>
      <w:r w:rsidR="000D5CAF">
        <w:rPr>
          <w:rFonts w:ascii="Times New Roman" w:eastAsia="Times New Roman" w:hAnsi="Times New Roman" w:cs="Times New Roman"/>
          <w:sz w:val="28"/>
          <w:szCs w:val="28"/>
          <w:lang w:val="lv-LV" w:eastAsia="lv-LV"/>
        </w:rPr>
        <w:t>".</w:t>
      </w:r>
    </w:p>
    <w:p w14:paraId="5DDEDB84" w14:textId="07E87A14" w:rsidR="000D5CAF" w:rsidRDefault="000D5CAF" w:rsidP="0017712F">
      <w:pPr>
        <w:ind w:firstLine="720"/>
        <w:jc w:val="both"/>
        <w:rPr>
          <w:rFonts w:ascii="Times New Roman" w:eastAsia="Times New Roman" w:hAnsi="Times New Roman" w:cs="Times New Roman"/>
          <w:sz w:val="28"/>
          <w:szCs w:val="28"/>
          <w:lang w:val="lv-LV" w:eastAsia="lv-LV"/>
        </w:rPr>
      </w:pPr>
    </w:p>
    <w:p w14:paraId="7CA018AB" w14:textId="163B429D" w:rsidR="000D5CAF" w:rsidRDefault="00B45FF3"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6</w:t>
      </w:r>
      <w:r w:rsidR="000D5CAF">
        <w:rPr>
          <w:rFonts w:ascii="Times New Roman" w:eastAsia="Times New Roman" w:hAnsi="Times New Roman" w:cs="Times New Roman"/>
          <w:sz w:val="28"/>
          <w:szCs w:val="28"/>
          <w:lang w:val="lv-LV" w:eastAsia="lv-LV"/>
        </w:rPr>
        <w:t xml:space="preserve">. </w:t>
      </w:r>
      <w:r w:rsidR="00435D60">
        <w:rPr>
          <w:rFonts w:ascii="Times New Roman" w:eastAsia="Times New Roman" w:hAnsi="Times New Roman" w:cs="Times New Roman"/>
          <w:sz w:val="28"/>
          <w:szCs w:val="28"/>
          <w:lang w:val="lv-LV" w:eastAsia="lv-LV"/>
        </w:rPr>
        <w:t xml:space="preserve">Izteikt </w:t>
      </w:r>
      <w:r w:rsidR="000D5CAF">
        <w:rPr>
          <w:rFonts w:ascii="Times New Roman" w:eastAsia="Times New Roman" w:hAnsi="Times New Roman" w:cs="Times New Roman"/>
          <w:sz w:val="28"/>
          <w:szCs w:val="28"/>
          <w:lang w:val="lv-LV" w:eastAsia="lv-LV"/>
        </w:rPr>
        <w:t>15</w:t>
      </w:r>
      <w:r w:rsidR="000D5CAF" w:rsidRPr="00F06715">
        <w:rPr>
          <w:rFonts w:ascii="Times New Roman" w:eastAsia="Times New Roman" w:hAnsi="Times New Roman" w:cs="Times New Roman"/>
          <w:sz w:val="28"/>
          <w:szCs w:val="28"/>
          <w:lang w:val="lv-LV" w:eastAsia="lv-LV"/>
        </w:rPr>
        <w:t>.</w:t>
      </w:r>
      <w:r w:rsidR="000D5CAF">
        <w:rPr>
          <w:rFonts w:ascii="Times New Roman" w:eastAsia="Times New Roman" w:hAnsi="Times New Roman" w:cs="Times New Roman"/>
          <w:sz w:val="28"/>
          <w:szCs w:val="28"/>
          <w:lang w:val="lv-LV" w:eastAsia="lv-LV"/>
        </w:rPr>
        <w:t>3.2.</w:t>
      </w:r>
      <w:r w:rsidR="000D5CAF" w:rsidRPr="00F06715">
        <w:rPr>
          <w:rFonts w:ascii="Times New Roman" w:eastAsia="Times New Roman" w:hAnsi="Times New Roman" w:cs="Times New Roman"/>
          <w:sz w:val="28"/>
          <w:szCs w:val="28"/>
          <w:lang w:val="lv-LV" w:eastAsia="lv-LV"/>
        </w:rPr>
        <w:t xml:space="preserve"> </w:t>
      </w:r>
      <w:r w:rsidR="000D5CAF">
        <w:rPr>
          <w:rFonts w:ascii="Times New Roman" w:eastAsia="Times New Roman" w:hAnsi="Times New Roman" w:cs="Times New Roman"/>
          <w:sz w:val="28"/>
          <w:szCs w:val="28"/>
          <w:lang w:val="lv-LV" w:eastAsia="lv-LV"/>
        </w:rPr>
        <w:t>apakš</w:t>
      </w:r>
      <w:r w:rsidR="000D5CAF" w:rsidRPr="00F06715">
        <w:rPr>
          <w:rFonts w:ascii="Times New Roman" w:eastAsia="Times New Roman" w:hAnsi="Times New Roman" w:cs="Times New Roman"/>
          <w:sz w:val="28"/>
          <w:szCs w:val="28"/>
          <w:lang w:val="lv-LV" w:eastAsia="lv-LV"/>
        </w:rPr>
        <w:t>punktu</w:t>
      </w:r>
      <w:r w:rsidR="000D5CAF">
        <w:rPr>
          <w:rFonts w:ascii="Times New Roman" w:eastAsia="Times New Roman" w:hAnsi="Times New Roman" w:cs="Times New Roman"/>
          <w:sz w:val="28"/>
          <w:szCs w:val="28"/>
          <w:lang w:val="lv-LV" w:eastAsia="lv-LV"/>
        </w:rPr>
        <w:t xml:space="preserve"> </w:t>
      </w:r>
      <w:r w:rsidR="007E65E5" w:rsidRPr="00F622A3">
        <w:rPr>
          <w:rFonts w:ascii="Times New Roman" w:eastAsia="Times New Roman" w:hAnsi="Times New Roman" w:cs="Times New Roman"/>
          <w:sz w:val="28"/>
          <w:szCs w:val="28"/>
          <w:lang w:val="lv-LV" w:eastAsia="lv-LV"/>
        </w:rPr>
        <w:t>šādā redakcijā</w:t>
      </w:r>
      <w:r w:rsidR="000D5CAF">
        <w:rPr>
          <w:rFonts w:ascii="Times New Roman" w:eastAsia="Times New Roman" w:hAnsi="Times New Roman" w:cs="Times New Roman"/>
          <w:sz w:val="28"/>
          <w:szCs w:val="28"/>
          <w:lang w:val="lv-LV" w:eastAsia="lv-LV"/>
        </w:rPr>
        <w:t>:</w:t>
      </w:r>
    </w:p>
    <w:p w14:paraId="4B06A852" w14:textId="0697E455" w:rsidR="000D5CAF" w:rsidRDefault="000D5CAF" w:rsidP="0017712F">
      <w:pPr>
        <w:ind w:firstLine="720"/>
        <w:jc w:val="both"/>
        <w:rPr>
          <w:rFonts w:ascii="Times New Roman" w:eastAsia="Times New Roman" w:hAnsi="Times New Roman" w:cs="Times New Roman"/>
          <w:sz w:val="28"/>
          <w:szCs w:val="28"/>
          <w:lang w:val="lv-LV" w:eastAsia="lv-LV"/>
        </w:rPr>
      </w:pPr>
    </w:p>
    <w:p w14:paraId="0C1F3945" w14:textId="176D597C" w:rsidR="000D5CAF" w:rsidRDefault="00435D60"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435D60">
        <w:rPr>
          <w:rFonts w:ascii="Times New Roman" w:eastAsia="Times New Roman" w:hAnsi="Times New Roman" w:cs="Times New Roman"/>
          <w:sz w:val="28"/>
          <w:szCs w:val="28"/>
          <w:lang w:val="lv-LV" w:eastAsia="lv-LV"/>
        </w:rPr>
        <w:t xml:space="preserve">15.3.2. sadaļu </w:t>
      </w:r>
      <w:r w:rsidR="000D5CAF">
        <w:rPr>
          <w:rFonts w:ascii="Times New Roman" w:eastAsia="Times New Roman" w:hAnsi="Times New Roman" w:cs="Times New Roman"/>
          <w:sz w:val="28"/>
          <w:szCs w:val="28"/>
          <w:lang w:val="lv-LV" w:eastAsia="lv-LV"/>
        </w:rPr>
        <w:t>"</w:t>
      </w:r>
      <w:r w:rsidRPr="00435D60">
        <w:rPr>
          <w:rFonts w:ascii="Times New Roman" w:eastAsia="Times New Roman" w:hAnsi="Times New Roman" w:cs="Times New Roman"/>
          <w:sz w:val="28"/>
          <w:szCs w:val="28"/>
          <w:lang w:val="lv-LV" w:eastAsia="lv-LV"/>
        </w:rPr>
        <w:t>Neizpilde" aizpilda, ja pārskata perioda plāna programmas (apakšprogrammas) un (vai) atsevišķi kādā no izdevumu ekonomiskās klasifikācijas kodiem (atbilstoši gadskārtējā valsts budžeta likuma str</w:t>
      </w:r>
      <w:r>
        <w:rPr>
          <w:rFonts w:ascii="Times New Roman" w:eastAsia="Times New Roman" w:hAnsi="Times New Roman" w:cs="Times New Roman"/>
          <w:sz w:val="28"/>
          <w:szCs w:val="28"/>
          <w:lang w:val="lv-LV" w:eastAsia="lv-LV"/>
        </w:rPr>
        <w:t>uktūrai) neizpilde pārsniedz 15 </w:t>
      </w:r>
      <w:r w:rsidRPr="00435D60">
        <w:rPr>
          <w:rFonts w:ascii="Times New Roman" w:eastAsia="Times New Roman" w:hAnsi="Times New Roman" w:cs="Times New Roman"/>
          <w:sz w:val="28"/>
          <w:szCs w:val="28"/>
          <w:lang w:val="lv-LV" w:eastAsia="lv-LV"/>
        </w:rPr>
        <w:t>procentus un vienlaikus ir lielāka par 20</w:t>
      </w:r>
      <w:r>
        <w:rPr>
          <w:rFonts w:ascii="Times New Roman" w:eastAsia="Times New Roman" w:hAnsi="Times New Roman" w:cs="Times New Roman"/>
          <w:sz w:val="28"/>
          <w:szCs w:val="28"/>
          <w:lang w:val="lv-LV" w:eastAsia="lv-LV"/>
        </w:rPr>
        <w:t xml:space="preserve"> </w:t>
      </w:r>
      <w:r w:rsidRPr="00435D6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435D60">
        <w:rPr>
          <w:rFonts w:ascii="Times New Roman" w:eastAsia="Times New Roman" w:hAnsi="Times New Roman" w:cs="Times New Roman"/>
          <w:i/>
          <w:sz w:val="28"/>
          <w:szCs w:val="28"/>
          <w:lang w:val="lv-LV" w:eastAsia="lv-LV"/>
        </w:rPr>
        <w:t>euro</w:t>
      </w:r>
      <w:proofErr w:type="spellEnd"/>
      <w:r w:rsidRPr="00435D60">
        <w:rPr>
          <w:rFonts w:ascii="Times New Roman" w:eastAsia="Times New Roman" w:hAnsi="Times New Roman" w:cs="Times New Roman"/>
          <w:sz w:val="28"/>
          <w:szCs w:val="28"/>
          <w:lang w:val="lv-LV" w:eastAsia="lv-LV"/>
        </w:rPr>
        <w:t xml:space="preserve"> vai neizpilde </w:t>
      </w:r>
      <w:r w:rsidR="00382D4C">
        <w:rPr>
          <w:rFonts w:ascii="Times New Roman" w:eastAsia="Times New Roman" w:hAnsi="Times New Roman" w:cs="Times New Roman"/>
          <w:sz w:val="28"/>
          <w:szCs w:val="28"/>
          <w:lang w:val="lv-LV" w:eastAsia="lv-LV"/>
        </w:rPr>
        <w:t xml:space="preserve">nesasniedz 15 procentus, bet </w:t>
      </w:r>
      <w:r w:rsidRPr="00435D60">
        <w:rPr>
          <w:rFonts w:ascii="Times New Roman" w:eastAsia="Times New Roman" w:hAnsi="Times New Roman" w:cs="Times New Roman"/>
          <w:sz w:val="28"/>
          <w:szCs w:val="28"/>
          <w:lang w:val="lv-LV" w:eastAsia="lv-LV"/>
        </w:rPr>
        <w:t>ir lielāka par 500</w:t>
      </w:r>
      <w:r>
        <w:rPr>
          <w:rFonts w:ascii="Times New Roman" w:eastAsia="Times New Roman" w:hAnsi="Times New Roman" w:cs="Times New Roman"/>
          <w:sz w:val="28"/>
          <w:szCs w:val="28"/>
          <w:lang w:val="lv-LV" w:eastAsia="lv-LV"/>
        </w:rPr>
        <w:t> </w:t>
      </w:r>
      <w:r w:rsidRPr="00435D6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435D60">
        <w:rPr>
          <w:rFonts w:ascii="Times New Roman" w:eastAsia="Times New Roman" w:hAnsi="Times New Roman" w:cs="Times New Roman"/>
          <w:i/>
          <w:sz w:val="28"/>
          <w:szCs w:val="28"/>
          <w:lang w:val="lv-LV" w:eastAsia="lv-LV"/>
        </w:rPr>
        <w:t>euro</w:t>
      </w:r>
      <w:proofErr w:type="spellEnd"/>
      <w:r>
        <w:rPr>
          <w:rFonts w:ascii="Times New Roman" w:eastAsia="Times New Roman" w:hAnsi="Times New Roman" w:cs="Times New Roman"/>
          <w:sz w:val="28"/>
          <w:szCs w:val="28"/>
          <w:lang w:val="lv-LV" w:eastAsia="lv-LV"/>
        </w:rPr>
        <w:t>.</w:t>
      </w:r>
      <w:r w:rsidRPr="00435D60">
        <w:rPr>
          <w:rFonts w:ascii="Times New Roman" w:eastAsia="Times New Roman" w:hAnsi="Times New Roman" w:cs="Times New Roman"/>
          <w:sz w:val="28"/>
          <w:szCs w:val="28"/>
          <w:lang w:val="lv-LV" w:eastAsia="lv-LV"/>
        </w:rPr>
        <w:t xml:space="preserve"> </w:t>
      </w:r>
      <w:r w:rsidR="000D5CAF" w:rsidRPr="000D5CAF">
        <w:rPr>
          <w:rFonts w:ascii="Times New Roman" w:eastAsia="Times New Roman" w:hAnsi="Times New Roman" w:cs="Times New Roman"/>
          <w:sz w:val="28"/>
          <w:szCs w:val="28"/>
          <w:lang w:val="lv-LV" w:eastAsia="lv-LV"/>
        </w:rPr>
        <w:t>Skaidrojumu sniedz, aizpildot budžeta izpildes analīzi par 12 mēnešiem</w:t>
      </w:r>
      <w:r w:rsidR="000D5CAF">
        <w:rPr>
          <w:rFonts w:ascii="Times New Roman" w:eastAsia="Times New Roman" w:hAnsi="Times New Roman" w:cs="Times New Roman"/>
          <w:sz w:val="28"/>
          <w:szCs w:val="28"/>
          <w:lang w:val="lv-LV" w:eastAsia="lv-LV"/>
        </w:rPr>
        <w:t>:".</w:t>
      </w:r>
    </w:p>
    <w:p w14:paraId="04B58769" w14:textId="303B37E3" w:rsidR="000D5CAF" w:rsidRDefault="000D5CAF" w:rsidP="0017712F">
      <w:pPr>
        <w:ind w:firstLine="720"/>
        <w:jc w:val="both"/>
        <w:rPr>
          <w:rFonts w:ascii="Times New Roman" w:eastAsia="Times New Roman" w:hAnsi="Times New Roman" w:cs="Times New Roman"/>
          <w:sz w:val="28"/>
          <w:szCs w:val="28"/>
          <w:lang w:val="lv-LV" w:eastAsia="lv-LV"/>
        </w:rPr>
      </w:pPr>
    </w:p>
    <w:p w14:paraId="6ADBC2D3" w14:textId="26CEBDBA" w:rsidR="000D5CAF" w:rsidRDefault="00B45FF3"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w:t>
      </w:r>
      <w:r w:rsidR="000D5CAF">
        <w:rPr>
          <w:rFonts w:ascii="Times New Roman" w:eastAsia="Times New Roman" w:hAnsi="Times New Roman" w:cs="Times New Roman"/>
          <w:sz w:val="28"/>
          <w:szCs w:val="28"/>
          <w:lang w:val="lv-LV" w:eastAsia="lv-LV"/>
        </w:rPr>
        <w:t>. Svītrot 15</w:t>
      </w:r>
      <w:r w:rsidR="000D5CAF" w:rsidRPr="000D5CAF">
        <w:rPr>
          <w:rFonts w:ascii="Times New Roman" w:eastAsia="Times New Roman" w:hAnsi="Times New Roman" w:cs="Times New Roman"/>
          <w:sz w:val="28"/>
          <w:szCs w:val="28"/>
          <w:lang w:val="lv-LV" w:eastAsia="lv-LV"/>
        </w:rPr>
        <w:t>.3.</w:t>
      </w:r>
      <w:r w:rsidR="000D5CAF">
        <w:rPr>
          <w:rFonts w:ascii="Times New Roman" w:eastAsia="Times New Roman" w:hAnsi="Times New Roman" w:cs="Times New Roman"/>
          <w:sz w:val="28"/>
          <w:szCs w:val="28"/>
          <w:lang w:val="lv-LV" w:eastAsia="lv-LV"/>
        </w:rPr>
        <w:t>2.2.</w:t>
      </w:r>
      <w:r w:rsidR="000D5CAF" w:rsidRPr="000D5CAF">
        <w:rPr>
          <w:rFonts w:ascii="Times New Roman" w:eastAsia="Times New Roman" w:hAnsi="Times New Roman" w:cs="Times New Roman"/>
          <w:sz w:val="28"/>
          <w:szCs w:val="28"/>
          <w:lang w:val="lv-LV" w:eastAsia="lv-LV"/>
        </w:rPr>
        <w:t xml:space="preserve"> un </w:t>
      </w:r>
      <w:r w:rsidR="000D5CAF">
        <w:rPr>
          <w:rFonts w:ascii="Times New Roman" w:eastAsia="Times New Roman" w:hAnsi="Times New Roman" w:cs="Times New Roman"/>
          <w:sz w:val="28"/>
          <w:szCs w:val="28"/>
          <w:lang w:val="lv-LV" w:eastAsia="lv-LV"/>
        </w:rPr>
        <w:t>15.3.2.3</w:t>
      </w:r>
      <w:r w:rsidR="000D5CAF" w:rsidRPr="000D5CAF">
        <w:rPr>
          <w:rFonts w:ascii="Times New Roman" w:eastAsia="Times New Roman" w:hAnsi="Times New Roman" w:cs="Times New Roman"/>
          <w:sz w:val="28"/>
          <w:szCs w:val="28"/>
          <w:lang w:val="lv-LV" w:eastAsia="lv-LV"/>
        </w:rPr>
        <w:t>. apakšpunktu</w:t>
      </w:r>
      <w:r w:rsidR="000D5CAF">
        <w:rPr>
          <w:rFonts w:ascii="Times New Roman" w:eastAsia="Times New Roman" w:hAnsi="Times New Roman" w:cs="Times New Roman"/>
          <w:sz w:val="28"/>
          <w:szCs w:val="28"/>
          <w:lang w:val="lv-LV" w:eastAsia="lv-LV"/>
        </w:rPr>
        <w:t>.</w:t>
      </w:r>
    </w:p>
    <w:p w14:paraId="3EF54E32" w14:textId="78340AEC" w:rsidR="000D5CAF" w:rsidRDefault="000D5CAF" w:rsidP="0017712F">
      <w:pPr>
        <w:ind w:firstLine="720"/>
        <w:jc w:val="both"/>
        <w:rPr>
          <w:rFonts w:ascii="Times New Roman" w:eastAsia="Times New Roman" w:hAnsi="Times New Roman" w:cs="Times New Roman"/>
          <w:sz w:val="28"/>
          <w:szCs w:val="28"/>
          <w:lang w:val="lv-LV" w:eastAsia="lv-LV"/>
        </w:rPr>
      </w:pPr>
    </w:p>
    <w:p w14:paraId="7F93F06C" w14:textId="3DCD7D47" w:rsidR="000D5CAF" w:rsidRDefault="00B45FF3"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w:t>
      </w:r>
      <w:r w:rsidR="000D5CAF">
        <w:rPr>
          <w:rFonts w:ascii="Times New Roman" w:eastAsia="Times New Roman" w:hAnsi="Times New Roman" w:cs="Times New Roman"/>
          <w:sz w:val="28"/>
          <w:szCs w:val="28"/>
          <w:lang w:val="lv-LV" w:eastAsia="lv-LV"/>
        </w:rPr>
        <w:t>.</w:t>
      </w:r>
      <w:r w:rsidR="000D5CAF" w:rsidRPr="00612025">
        <w:rPr>
          <w:lang w:val="lv-LV"/>
        </w:rPr>
        <w:t xml:space="preserve"> </w:t>
      </w:r>
      <w:r w:rsidR="000D5CAF">
        <w:rPr>
          <w:rFonts w:ascii="Times New Roman" w:eastAsia="Times New Roman" w:hAnsi="Times New Roman" w:cs="Times New Roman"/>
          <w:sz w:val="28"/>
          <w:szCs w:val="28"/>
          <w:lang w:val="lv-LV" w:eastAsia="lv-LV"/>
        </w:rPr>
        <w:t>Svītrot 15.3.2.4</w:t>
      </w:r>
      <w:r w:rsidR="000D5CAF" w:rsidRPr="000D5CAF">
        <w:rPr>
          <w:rFonts w:ascii="Times New Roman" w:eastAsia="Times New Roman" w:hAnsi="Times New Roman" w:cs="Times New Roman"/>
          <w:sz w:val="28"/>
          <w:szCs w:val="28"/>
          <w:lang w:val="lv-LV" w:eastAsia="lv-LV"/>
        </w:rPr>
        <w:t xml:space="preserve">. </w:t>
      </w:r>
      <w:r w:rsidR="000D5CAF">
        <w:rPr>
          <w:rFonts w:ascii="Times New Roman" w:eastAsia="Times New Roman" w:hAnsi="Times New Roman" w:cs="Times New Roman"/>
          <w:sz w:val="28"/>
          <w:szCs w:val="28"/>
          <w:lang w:val="lv-LV" w:eastAsia="lv-LV"/>
        </w:rPr>
        <w:t>apakš</w:t>
      </w:r>
      <w:r w:rsidR="000D5CAF" w:rsidRPr="000D5CAF">
        <w:rPr>
          <w:rFonts w:ascii="Times New Roman" w:eastAsia="Times New Roman" w:hAnsi="Times New Roman" w:cs="Times New Roman"/>
          <w:sz w:val="28"/>
          <w:szCs w:val="28"/>
          <w:lang w:val="lv-LV" w:eastAsia="lv-LV"/>
        </w:rPr>
        <w:t>punkta pēdējo teikumu</w:t>
      </w:r>
      <w:r w:rsidR="000D5CAF">
        <w:rPr>
          <w:rFonts w:ascii="Times New Roman" w:eastAsia="Times New Roman" w:hAnsi="Times New Roman" w:cs="Times New Roman"/>
          <w:sz w:val="28"/>
          <w:szCs w:val="28"/>
          <w:lang w:val="lv-LV" w:eastAsia="lv-LV"/>
        </w:rPr>
        <w:t>.</w:t>
      </w:r>
    </w:p>
    <w:p w14:paraId="67863963" w14:textId="463E83EB" w:rsidR="000D5CAF" w:rsidRDefault="000D5CAF" w:rsidP="0017712F">
      <w:pPr>
        <w:ind w:firstLine="720"/>
        <w:jc w:val="both"/>
        <w:rPr>
          <w:rFonts w:ascii="Times New Roman" w:eastAsia="Times New Roman" w:hAnsi="Times New Roman" w:cs="Times New Roman"/>
          <w:sz w:val="28"/>
          <w:szCs w:val="28"/>
          <w:lang w:val="lv-LV" w:eastAsia="lv-LV"/>
        </w:rPr>
      </w:pPr>
    </w:p>
    <w:p w14:paraId="6757B64B" w14:textId="4A5B836E" w:rsidR="000D5CAF"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000D5CAF">
        <w:rPr>
          <w:rFonts w:ascii="Times New Roman" w:eastAsia="Times New Roman" w:hAnsi="Times New Roman" w:cs="Times New Roman"/>
          <w:sz w:val="28"/>
          <w:szCs w:val="28"/>
          <w:lang w:val="lv-LV" w:eastAsia="lv-LV"/>
        </w:rPr>
        <w:t xml:space="preserve">. </w:t>
      </w:r>
      <w:r w:rsidR="000D5CAF" w:rsidRPr="000D5CAF">
        <w:rPr>
          <w:rFonts w:ascii="Times New Roman" w:eastAsia="Times New Roman" w:hAnsi="Times New Roman" w:cs="Times New Roman"/>
          <w:sz w:val="28"/>
          <w:szCs w:val="28"/>
          <w:lang w:val="lv-LV" w:eastAsia="lv-LV"/>
        </w:rPr>
        <w:t xml:space="preserve">Aizstāt </w:t>
      </w:r>
      <w:r w:rsidR="000D5CAF">
        <w:rPr>
          <w:rFonts w:ascii="Times New Roman" w:eastAsia="Times New Roman" w:hAnsi="Times New Roman" w:cs="Times New Roman"/>
          <w:sz w:val="28"/>
          <w:szCs w:val="28"/>
          <w:lang w:val="lv-LV" w:eastAsia="lv-LV"/>
        </w:rPr>
        <w:t>1</w:t>
      </w:r>
      <w:r w:rsidR="000D5CAF" w:rsidRPr="000D5CAF">
        <w:rPr>
          <w:rFonts w:ascii="Times New Roman" w:eastAsia="Times New Roman" w:hAnsi="Times New Roman" w:cs="Times New Roman"/>
          <w:sz w:val="28"/>
          <w:szCs w:val="28"/>
          <w:lang w:val="lv-LV" w:eastAsia="lv-LV"/>
        </w:rPr>
        <w:t xml:space="preserve">6. </w:t>
      </w:r>
      <w:r w:rsidR="000D5CAF">
        <w:rPr>
          <w:rFonts w:ascii="Times New Roman" w:eastAsia="Times New Roman" w:hAnsi="Times New Roman" w:cs="Times New Roman"/>
          <w:sz w:val="28"/>
          <w:szCs w:val="28"/>
          <w:lang w:val="lv-LV" w:eastAsia="lv-LV"/>
        </w:rPr>
        <w:t>punktā vārdus "</w:t>
      </w:r>
      <w:r w:rsidR="000D5CAF" w:rsidRPr="000D5CAF">
        <w:rPr>
          <w:rFonts w:ascii="Times New Roman" w:eastAsia="Times New Roman" w:hAnsi="Times New Roman" w:cs="Times New Roman"/>
          <w:sz w:val="28"/>
          <w:szCs w:val="28"/>
          <w:lang w:val="lv-LV" w:eastAsia="lv-LV"/>
        </w:rPr>
        <w:t>gada __ mēnešos" ar vārd</w:t>
      </w:r>
      <w:r w:rsidR="000D5CAF">
        <w:rPr>
          <w:rFonts w:ascii="Times New Roman" w:eastAsia="Times New Roman" w:hAnsi="Times New Roman" w:cs="Times New Roman"/>
          <w:sz w:val="28"/>
          <w:szCs w:val="28"/>
          <w:lang w:val="lv-LV" w:eastAsia="lv-LV"/>
        </w:rPr>
        <w:t>u "</w:t>
      </w:r>
      <w:r w:rsidR="000D5CAF" w:rsidRPr="000D5CAF">
        <w:rPr>
          <w:rFonts w:ascii="Times New Roman" w:eastAsia="Times New Roman" w:hAnsi="Times New Roman" w:cs="Times New Roman"/>
          <w:sz w:val="28"/>
          <w:szCs w:val="28"/>
          <w:lang w:val="lv-LV" w:eastAsia="lv-LV"/>
        </w:rPr>
        <w:t>gad</w:t>
      </w:r>
      <w:r w:rsidR="000D5CAF">
        <w:rPr>
          <w:rFonts w:ascii="Times New Roman" w:eastAsia="Times New Roman" w:hAnsi="Times New Roman" w:cs="Times New Roman"/>
          <w:sz w:val="28"/>
          <w:szCs w:val="28"/>
          <w:lang w:val="lv-LV" w:eastAsia="lv-LV"/>
        </w:rPr>
        <w:t>ā".</w:t>
      </w:r>
    </w:p>
    <w:p w14:paraId="2D5B9E4C" w14:textId="1A887638" w:rsidR="00F622A3" w:rsidRDefault="00F622A3" w:rsidP="000D5CAF">
      <w:pPr>
        <w:ind w:firstLine="720"/>
        <w:jc w:val="both"/>
        <w:rPr>
          <w:rFonts w:ascii="Times New Roman" w:eastAsia="Times New Roman" w:hAnsi="Times New Roman" w:cs="Times New Roman"/>
          <w:sz w:val="28"/>
          <w:szCs w:val="28"/>
          <w:lang w:val="lv-LV" w:eastAsia="lv-LV"/>
        </w:rPr>
      </w:pPr>
    </w:p>
    <w:p w14:paraId="225D72D8" w14:textId="47920B93" w:rsidR="00B45FF3"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00F622A3">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Izteikt 16</w:t>
      </w:r>
      <w:r w:rsidRPr="00F06715">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4.1.</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F06715">
        <w:rPr>
          <w:rFonts w:ascii="Times New Roman" w:eastAsia="Times New Roman" w:hAnsi="Times New Roman" w:cs="Times New Roman"/>
          <w:sz w:val="28"/>
          <w:szCs w:val="28"/>
          <w:lang w:val="lv-LV" w:eastAsia="lv-LV"/>
        </w:rPr>
        <w:t>punktu</w:t>
      </w:r>
      <w:r>
        <w:rPr>
          <w:rFonts w:ascii="Times New Roman" w:eastAsia="Times New Roman" w:hAnsi="Times New Roman" w:cs="Times New Roman"/>
          <w:sz w:val="28"/>
          <w:szCs w:val="28"/>
          <w:lang w:val="lv-LV" w:eastAsia="lv-LV"/>
        </w:rPr>
        <w:t xml:space="preserve"> </w:t>
      </w:r>
      <w:r w:rsidRPr="00F622A3">
        <w:rPr>
          <w:rFonts w:ascii="Times New Roman" w:eastAsia="Times New Roman" w:hAnsi="Times New Roman" w:cs="Times New Roman"/>
          <w:sz w:val="28"/>
          <w:szCs w:val="28"/>
          <w:lang w:val="lv-LV" w:eastAsia="lv-LV"/>
        </w:rPr>
        <w:t>šādā redakcijā</w:t>
      </w:r>
      <w:r>
        <w:rPr>
          <w:rFonts w:ascii="Times New Roman" w:eastAsia="Times New Roman" w:hAnsi="Times New Roman" w:cs="Times New Roman"/>
          <w:sz w:val="28"/>
          <w:szCs w:val="28"/>
          <w:lang w:val="lv-LV" w:eastAsia="lv-LV"/>
        </w:rPr>
        <w:t>:</w:t>
      </w:r>
    </w:p>
    <w:p w14:paraId="48D2E4E3" w14:textId="58054EA4" w:rsidR="00B45FF3" w:rsidRDefault="00B45FF3" w:rsidP="000D5CAF">
      <w:pPr>
        <w:ind w:firstLine="720"/>
        <w:jc w:val="both"/>
        <w:rPr>
          <w:rFonts w:ascii="Times New Roman" w:eastAsia="Times New Roman" w:hAnsi="Times New Roman" w:cs="Times New Roman"/>
          <w:sz w:val="28"/>
          <w:szCs w:val="28"/>
          <w:lang w:val="lv-LV" w:eastAsia="lv-LV"/>
        </w:rPr>
      </w:pPr>
    </w:p>
    <w:p w14:paraId="5EA6DBB1" w14:textId="43F4FD04" w:rsidR="00B45FF3"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B45FF3">
        <w:rPr>
          <w:rFonts w:ascii="Times New Roman" w:eastAsia="Times New Roman" w:hAnsi="Times New Roman" w:cs="Times New Roman"/>
          <w:sz w:val="28"/>
          <w:szCs w:val="28"/>
          <w:lang w:val="lv-LV" w:eastAsia="lv-LV"/>
        </w:rPr>
        <w:t>16.4.1. norāda pasākumus, kuri tiks veikti, lai nodrošinātu plānoto ieņēmumu izpildi, ja ieņēmumu neizpilde pārsniedz 15</w:t>
      </w:r>
      <w:r>
        <w:rPr>
          <w:rFonts w:ascii="Times New Roman" w:eastAsia="Times New Roman" w:hAnsi="Times New Roman" w:cs="Times New Roman"/>
          <w:sz w:val="28"/>
          <w:szCs w:val="28"/>
          <w:lang w:val="lv-LV" w:eastAsia="lv-LV"/>
        </w:rPr>
        <w:t> </w:t>
      </w:r>
      <w:r w:rsidRPr="00B45FF3">
        <w:rPr>
          <w:rFonts w:ascii="Times New Roman" w:eastAsia="Times New Roman" w:hAnsi="Times New Roman" w:cs="Times New Roman"/>
          <w:sz w:val="28"/>
          <w:szCs w:val="28"/>
          <w:lang w:val="lv-LV" w:eastAsia="lv-LV"/>
        </w:rPr>
        <w:t xml:space="preserve">procentus un vienlaikus ir lielāka par 20 000 </w:t>
      </w:r>
      <w:proofErr w:type="spellStart"/>
      <w:r w:rsidRPr="00B51EE1">
        <w:rPr>
          <w:rFonts w:ascii="Times New Roman" w:eastAsia="Times New Roman" w:hAnsi="Times New Roman" w:cs="Times New Roman"/>
          <w:i/>
          <w:sz w:val="28"/>
          <w:szCs w:val="28"/>
          <w:lang w:val="lv-LV" w:eastAsia="lv-LV"/>
        </w:rPr>
        <w:t>euro</w:t>
      </w:r>
      <w:proofErr w:type="spellEnd"/>
      <w:r w:rsidRPr="00B45FF3">
        <w:rPr>
          <w:rFonts w:ascii="Times New Roman" w:eastAsia="Times New Roman" w:hAnsi="Times New Roman" w:cs="Times New Roman"/>
          <w:sz w:val="28"/>
          <w:szCs w:val="28"/>
          <w:lang w:val="lv-LV" w:eastAsia="lv-LV"/>
        </w:rPr>
        <w:t xml:space="preserve"> vai nei</w:t>
      </w:r>
      <w:r>
        <w:rPr>
          <w:rFonts w:ascii="Times New Roman" w:eastAsia="Times New Roman" w:hAnsi="Times New Roman" w:cs="Times New Roman"/>
          <w:sz w:val="28"/>
          <w:szCs w:val="28"/>
          <w:lang w:val="lv-LV" w:eastAsia="lv-LV"/>
        </w:rPr>
        <w:t>zpilde</w:t>
      </w:r>
      <w:r w:rsidR="00382D4C" w:rsidRPr="00382D4C">
        <w:t xml:space="preserve"> </w:t>
      </w:r>
      <w:r w:rsidR="00382D4C">
        <w:rPr>
          <w:rFonts w:ascii="Times New Roman" w:eastAsia="Times New Roman" w:hAnsi="Times New Roman" w:cs="Times New Roman"/>
          <w:sz w:val="28"/>
          <w:szCs w:val="28"/>
          <w:lang w:val="lv-LV" w:eastAsia="lv-LV"/>
        </w:rPr>
        <w:t xml:space="preserve">nesasniedz 15 procentus, bet </w:t>
      </w:r>
      <w:r>
        <w:rPr>
          <w:rFonts w:ascii="Times New Roman" w:eastAsia="Times New Roman" w:hAnsi="Times New Roman" w:cs="Times New Roman"/>
          <w:sz w:val="28"/>
          <w:szCs w:val="28"/>
          <w:lang w:val="lv-LV" w:eastAsia="lv-LV"/>
        </w:rPr>
        <w:t>ir lielāka par 500 000 </w:t>
      </w:r>
      <w:proofErr w:type="spellStart"/>
      <w:r w:rsidRPr="00B45FF3">
        <w:rPr>
          <w:rFonts w:ascii="Times New Roman" w:eastAsia="Times New Roman" w:hAnsi="Times New Roman" w:cs="Times New Roman"/>
          <w:i/>
          <w:sz w:val="28"/>
          <w:szCs w:val="28"/>
          <w:lang w:val="lv-LV" w:eastAsia="lv-LV"/>
        </w:rPr>
        <w:t>euro</w:t>
      </w:r>
      <w:proofErr w:type="spellEnd"/>
      <w:r w:rsidRPr="00B45FF3">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D84A59">
        <w:rPr>
          <w:rFonts w:ascii="Times New Roman" w:eastAsia="Times New Roman" w:hAnsi="Times New Roman" w:cs="Times New Roman"/>
          <w:sz w:val="28"/>
          <w:szCs w:val="28"/>
          <w:lang w:val="lv-LV" w:eastAsia="lv-LV"/>
        </w:rPr>
        <w:t>.</w:t>
      </w:r>
    </w:p>
    <w:p w14:paraId="0BD1C3A6" w14:textId="77777777" w:rsidR="00B45FF3" w:rsidRDefault="00B45FF3" w:rsidP="000D5CAF">
      <w:pPr>
        <w:ind w:firstLine="720"/>
        <w:jc w:val="both"/>
        <w:rPr>
          <w:rFonts w:ascii="Times New Roman" w:eastAsia="Times New Roman" w:hAnsi="Times New Roman" w:cs="Times New Roman"/>
          <w:sz w:val="28"/>
          <w:szCs w:val="28"/>
          <w:lang w:val="lv-LV" w:eastAsia="lv-LV"/>
        </w:rPr>
      </w:pPr>
    </w:p>
    <w:p w14:paraId="002C002A" w14:textId="40EF89DF" w:rsidR="00F622A3" w:rsidRDefault="00B45FF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11. </w:t>
      </w:r>
      <w:r w:rsidR="00F622A3" w:rsidRPr="00F622A3">
        <w:rPr>
          <w:rFonts w:ascii="Times New Roman" w:eastAsia="Times New Roman" w:hAnsi="Times New Roman" w:cs="Times New Roman"/>
          <w:sz w:val="28"/>
          <w:szCs w:val="28"/>
          <w:lang w:val="lv-LV" w:eastAsia="lv-LV"/>
        </w:rPr>
        <w:t xml:space="preserve">Papildināt </w:t>
      </w:r>
      <w:r w:rsidR="00F622A3">
        <w:rPr>
          <w:rFonts w:ascii="Times New Roman" w:eastAsia="Times New Roman" w:hAnsi="Times New Roman" w:cs="Times New Roman"/>
          <w:sz w:val="28"/>
          <w:szCs w:val="28"/>
          <w:lang w:val="lv-LV" w:eastAsia="lv-LV"/>
        </w:rPr>
        <w:t>i</w:t>
      </w:r>
      <w:r w:rsidR="00F622A3" w:rsidRPr="00F622A3">
        <w:rPr>
          <w:rFonts w:ascii="Times New Roman" w:eastAsia="Times New Roman" w:hAnsi="Times New Roman" w:cs="Times New Roman"/>
          <w:sz w:val="28"/>
          <w:szCs w:val="28"/>
          <w:lang w:val="lv-LV" w:eastAsia="lv-LV"/>
        </w:rPr>
        <w:t>nstrukcij</w:t>
      </w:r>
      <w:r w:rsidR="006E1FEC">
        <w:rPr>
          <w:rFonts w:ascii="Times New Roman" w:eastAsia="Times New Roman" w:hAnsi="Times New Roman" w:cs="Times New Roman"/>
          <w:sz w:val="28"/>
          <w:szCs w:val="28"/>
          <w:lang w:val="lv-LV" w:eastAsia="lv-LV"/>
        </w:rPr>
        <w:t>u</w:t>
      </w:r>
      <w:r w:rsidR="00F622A3" w:rsidRPr="00F622A3">
        <w:rPr>
          <w:rFonts w:ascii="Times New Roman" w:eastAsia="Times New Roman" w:hAnsi="Times New Roman" w:cs="Times New Roman"/>
          <w:sz w:val="28"/>
          <w:szCs w:val="28"/>
          <w:lang w:val="lv-LV" w:eastAsia="lv-LV"/>
        </w:rPr>
        <w:t xml:space="preserve"> ar </w:t>
      </w:r>
      <w:r w:rsidR="00F622A3">
        <w:rPr>
          <w:rFonts w:ascii="Times New Roman" w:eastAsia="Times New Roman" w:hAnsi="Times New Roman" w:cs="Times New Roman"/>
          <w:sz w:val="28"/>
          <w:szCs w:val="28"/>
          <w:lang w:val="lv-LV" w:eastAsia="lv-LV"/>
        </w:rPr>
        <w:t>16.5.</w:t>
      </w:r>
      <w:r w:rsidR="00F622A3" w:rsidRPr="00F622A3">
        <w:rPr>
          <w:rFonts w:ascii="Times New Roman" w:eastAsia="Times New Roman" w:hAnsi="Times New Roman" w:cs="Times New Roman"/>
          <w:sz w:val="28"/>
          <w:szCs w:val="28"/>
          <w:lang w:val="lv-LV" w:eastAsia="lv-LV"/>
        </w:rPr>
        <w:t xml:space="preserve"> </w:t>
      </w:r>
      <w:r w:rsidR="00F622A3">
        <w:rPr>
          <w:rFonts w:ascii="Times New Roman" w:eastAsia="Times New Roman" w:hAnsi="Times New Roman" w:cs="Times New Roman"/>
          <w:sz w:val="28"/>
          <w:szCs w:val="28"/>
          <w:lang w:val="lv-LV" w:eastAsia="lv-LV"/>
        </w:rPr>
        <w:t>apakš</w:t>
      </w:r>
      <w:r w:rsidR="00F622A3" w:rsidRPr="00F622A3">
        <w:rPr>
          <w:rFonts w:ascii="Times New Roman" w:eastAsia="Times New Roman" w:hAnsi="Times New Roman" w:cs="Times New Roman"/>
          <w:sz w:val="28"/>
          <w:szCs w:val="28"/>
          <w:lang w:val="lv-LV" w:eastAsia="lv-LV"/>
        </w:rPr>
        <w:t>punktu šādā redakcijā</w:t>
      </w:r>
      <w:r w:rsidR="00F622A3">
        <w:rPr>
          <w:rFonts w:ascii="Times New Roman" w:eastAsia="Times New Roman" w:hAnsi="Times New Roman" w:cs="Times New Roman"/>
          <w:sz w:val="28"/>
          <w:szCs w:val="28"/>
          <w:lang w:val="lv-LV" w:eastAsia="lv-LV"/>
        </w:rPr>
        <w:t>:</w:t>
      </w:r>
    </w:p>
    <w:p w14:paraId="06840FF9" w14:textId="081D9017" w:rsidR="00F622A3" w:rsidRDefault="00F622A3" w:rsidP="000D5CAF">
      <w:pPr>
        <w:ind w:firstLine="720"/>
        <w:jc w:val="both"/>
        <w:rPr>
          <w:rFonts w:ascii="Times New Roman" w:eastAsia="Times New Roman" w:hAnsi="Times New Roman" w:cs="Times New Roman"/>
          <w:sz w:val="28"/>
          <w:szCs w:val="28"/>
          <w:lang w:val="lv-LV" w:eastAsia="lv-LV"/>
        </w:rPr>
      </w:pPr>
    </w:p>
    <w:p w14:paraId="712D7A19" w14:textId="6BCBF681" w:rsidR="00F622A3" w:rsidRDefault="00F622A3" w:rsidP="000D5CA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w:t>
      </w:r>
      <w:r w:rsidRPr="00F622A3">
        <w:rPr>
          <w:rFonts w:ascii="Times New Roman" w:eastAsia="Times New Roman" w:hAnsi="Times New Roman" w:cs="Times New Roman"/>
          <w:sz w:val="28"/>
          <w:szCs w:val="28"/>
          <w:lang w:val="lv-LV" w:eastAsia="lv-LV"/>
        </w:rPr>
        <w:t>16.5. ailē “MK lēmums” norāda atbilstošo Ministru kabineta lēmumu saskaņā ar š</w:t>
      </w:r>
      <w:r>
        <w:rPr>
          <w:rFonts w:ascii="Times New Roman" w:eastAsia="Times New Roman" w:hAnsi="Times New Roman" w:cs="Times New Roman"/>
          <w:sz w:val="28"/>
          <w:szCs w:val="28"/>
          <w:lang w:val="lv-LV" w:eastAsia="lv-LV"/>
        </w:rPr>
        <w:t>īs</w:t>
      </w:r>
      <w:r w:rsidRPr="00F622A3">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i</w:t>
      </w:r>
      <w:r w:rsidRPr="00F622A3">
        <w:rPr>
          <w:rFonts w:ascii="Times New Roman" w:eastAsia="Times New Roman" w:hAnsi="Times New Roman" w:cs="Times New Roman"/>
          <w:sz w:val="28"/>
          <w:szCs w:val="28"/>
          <w:lang w:val="lv-LV" w:eastAsia="lv-LV"/>
        </w:rPr>
        <w:t>nstrukcija</w:t>
      </w:r>
      <w:r>
        <w:rPr>
          <w:rFonts w:ascii="Times New Roman" w:eastAsia="Times New Roman" w:hAnsi="Times New Roman" w:cs="Times New Roman"/>
          <w:sz w:val="28"/>
          <w:szCs w:val="28"/>
          <w:lang w:val="lv-LV" w:eastAsia="lv-LV"/>
        </w:rPr>
        <w:t>s</w:t>
      </w:r>
      <w:r w:rsidRPr="00F622A3">
        <w:rPr>
          <w:rFonts w:ascii="Times New Roman" w:eastAsia="Times New Roman" w:hAnsi="Times New Roman" w:cs="Times New Roman"/>
          <w:sz w:val="28"/>
          <w:szCs w:val="28"/>
          <w:lang w:val="lv-LV" w:eastAsia="lv-LV"/>
        </w:rPr>
        <w:t xml:space="preserve"> 6.punktā </w:t>
      </w:r>
      <w:r>
        <w:rPr>
          <w:rFonts w:ascii="Times New Roman" w:eastAsia="Times New Roman" w:hAnsi="Times New Roman" w:cs="Times New Roman"/>
          <w:sz w:val="28"/>
          <w:szCs w:val="28"/>
          <w:lang w:val="lv-LV" w:eastAsia="lv-LV"/>
        </w:rPr>
        <w:t>minēto."</w:t>
      </w:r>
    </w:p>
    <w:p w14:paraId="0ABCA0C9" w14:textId="212F2CBE" w:rsidR="007402E0" w:rsidRDefault="007402E0" w:rsidP="000D5CAF">
      <w:pPr>
        <w:ind w:firstLine="720"/>
        <w:jc w:val="both"/>
        <w:rPr>
          <w:rFonts w:ascii="Times New Roman" w:eastAsia="Times New Roman" w:hAnsi="Times New Roman" w:cs="Times New Roman"/>
          <w:sz w:val="28"/>
          <w:szCs w:val="28"/>
          <w:lang w:val="lv-LV" w:eastAsia="lv-LV"/>
        </w:rPr>
      </w:pPr>
    </w:p>
    <w:p w14:paraId="65AAD8DF" w14:textId="1DCA3D95" w:rsidR="00F622A3" w:rsidRDefault="009251D3" w:rsidP="00F622A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2</w:t>
      </w:r>
      <w:r w:rsidR="00F622A3">
        <w:rPr>
          <w:rFonts w:ascii="Times New Roman" w:eastAsia="Times New Roman" w:hAnsi="Times New Roman" w:cs="Times New Roman"/>
          <w:sz w:val="28"/>
          <w:szCs w:val="28"/>
          <w:lang w:val="lv-LV" w:eastAsia="lv-LV"/>
        </w:rPr>
        <w:t xml:space="preserve">. </w:t>
      </w:r>
      <w:r w:rsidR="00F622A3" w:rsidRPr="00F622A3">
        <w:rPr>
          <w:rFonts w:ascii="Times New Roman" w:eastAsia="Times New Roman" w:hAnsi="Times New Roman" w:cs="Times New Roman"/>
          <w:sz w:val="28"/>
          <w:szCs w:val="28"/>
          <w:lang w:val="lv-LV" w:eastAsia="lv-LV"/>
        </w:rPr>
        <w:t>Svītrot 1</w:t>
      </w:r>
      <w:r w:rsidR="00F622A3">
        <w:rPr>
          <w:rFonts w:ascii="Times New Roman" w:eastAsia="Times New Roman" w:hAnsi="Times New Roman" w:cs="Times New Roman"/>
          <w:sz w:val="28"/>
          <w:szCs w:val="28"/>
          <w:lang w:val="lv-LV" w:eastAsia="lv-LV"/>
        </w:rPr>
        <w:t>8</w:t>
      </w:r>
      <w:r w:rsidR="00F622A3" w:rsidRPr="00F622A3">
        <w:rPr>
          <w:rFonts w:ascii="Times New Roman" w:eastAsia="Times New Roman" w:hAnsi="Times New Roman" w:cs="Times New Roman"/>
          <w:sz w:val="28"/>
          <w:szCs w:val="28"/>
          <w:lang w:val="lv-LV" w:eastAsia="lv-LV"/>
        </w:rPr>
        <w:t>.</w:t>
      </w:r>
      <w:r w:rsidR="00F622A3">
        <w:rPr>
          <w:rFonts w:ascii="Times New Roman" w:eastAsia="Times New Roman" w:hAnsi="Times New Roman" w:cs="Times New Roman"/>
          <w:sz w:val="28"/>
          <w:szCs w:val="28"/>
          <w:lang w:val="lv-LV" w:eastAsia="lv-LV"/>
        </w:rPr>
        <w:t>8.1.</w:t>
      </w:r>
      <w:r w:rsidR="00F622A3" w:rsidRPr="00F622A3">
        <w:rPr>
          <w:rFonts w:ascii="Times New Roman" w:eastAsia="Times New Roman" w:hAnsi="Times New Roman" w:cs="Times New Roman"/>
          <w:sz w:val="28"/>
          <w:szCs w:val="28"/>
          <w:lang w:val="lv-LV" w:eastAsia="lv-LV"/>
        </w:rPr>
        <w:t xml:space="preserve"> apakšpunkt</w:t>
      </w:r>
      <w:r w:rsidR="00F622A3">
        <w:rPr>
          <w:rFonts w:ascii="Times New Roman" w:eastAsia="Times New Roman" w:hAnsi="Times New Roman" w:cs="Times New Roman"/>
          <w:sz w:val="28"/>
          <w:szCs w:val="28"/>
          <w:lang w:val="lv-LV" w:eastAsia="lv-LV"/>
        </w:rPr>
        <w:t>ā</w:t>
      </w:r>
      <w:r w:rsidR="00F622A3" w:rsidRPr="00F622A3">
        <w:rPr>
          <w:rFonts w:ascii="Times New Roman" w:eastAsia="Times New Roman" w:hAnsi="Times New Roman" w:cs="Times New Roman"/>
          <w:sz w:val="28"/>
          <w:szCs w:val="28"/>
          <w:lang w:val="lv-LV" w:eastAsia="lv-LV"/>
        </w:rPr>
        <w:t xml:space="preserve"> vārdus</w:t>
      </w:r>
      <w:r w:rsidR="00F622A3">
        <w:rPr>
          <w:rFonts w:ascii="Times New Roman" w:eastAsia="Times New Roman" w:hAnsi="Times New Roman" w:cs="Times New Roman"/>
          <w:sz w:val="28"/>
          <w:szCs w:val="28"/>
          <w:lang w:val="lv-LV" w:eastAsia="lv-LV"/>
        </w:rPr>
        <w:t xml:space="preserve"> "</w:t>
      </w:r>
      <w:r w:rsidR="00F622A3" w:rsidRPr="00F622A3">
        <w:rPr>
          <w:rFonts w:ascii="Times New Roman" w:eastAsia="Times New Roman" w:hAnsi="Times New Roman" w:cs="Times New Roman"/>
          <w:sz w:val="28"/>
          <w:szCs w:val="28"/>
          <w:lang w:val="lv-LV" w:eastAsia="lv-LV"/>
        </w:rPr>
        <w:t>un kvalitātes rādītājiem</w:t>
      </w:r>
      <w:r w:rsidR="00F622A3">
        <w:rPr>
          <w:rFonts w:ascii="Times New Roman" w:eastAsia="Times New Roman" w:hAnsi="Times New Roman" w:cs="Times New Roman"/>
          <w:sz w:val="28"/>
          <w:szCs w:val="28"/>
          <w:lang w:val="lv-LV" w:eastAsia="lv-LV"/>
        </w:rPr>
        <w:t>".</w:t>
      </w:r>
    </w:p>
    <w:p w14:paraId="4BFAD420" w14:textId="09F05499" w:rsidR="00F622A3" w:rsidRDefault="00F622A3" w:rsidP="00F622A3">
      <w:pPr>
        <w:ind w:firstLine="720"/>
        <w:jc w:val="both"/>
        <w:rPr>
          <w:rFonts w:ascii="Times New Roman" w:eastAsia="Times New Roman" w:hAnsi="Times New Roman" w:cs="Times New Roman"/>
          <w:sz w:val="28"/>
          <w:szCs w:val="28"/>
          <w:lang w:val="lv-LV" w:eastAsia="lv-LV"/>
        </w:rPr>
      </w:pPr>
    </w:p>
    <w:p w14:paraId="63EA177E" w14:textId="1C99AB6F" w:rsidR="00F622A3" w:rsidRDefault="00F622A3" w:rsidP="00F622A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3</w:t>
      </w:r>
      <w:r>
        <w:rPr>
          <w:rFonts w:ascii="Times New Roman" w:eastAsia="Times New Roman" w:hAnsi="Times New Roman" w:cs="Times New Roman"/>
          <w:sz w:val="28"/>
          <w:szCs w:val="28"/>
          <w:lang w:val="lv-LV" w:eastAsia="lv-LV"/>
        </w:rPr>
        <w:t xml:space="preserve">. </w:t>
      </w:r>
      <w:r w:rsidRPr="00F622A3">
        <w:rPr>
          <w:rFonts w:ascii="Times New Roman" w:eastAsia="Times New Roman" w:hAnsi="Times New Roman" w:cs="Times New Roman"/>
          <w:sz w:val="28"/>
          <w:szCs w:val="28"/>
          <w:lang w:val="lv-LV" w:eastAsia="lv-LV"/>
        </w:rPr>
        <w:t xml:space="preserve">Papildināt </w:t>
      </w:r>
      <w:r>
        <w:rPr>
          <w:rFonts w:ascii="Times New Roman" w:eastAsia="Times New Roman" w:hAnsi="Times New Roman" w:cs="Times New Roman"/>
          <w:sz w:val="28"/>
          <w:szCs w:val="28"/>
          <w:lang w:val="lv-LV" w:eastAsia="lv-LV"/>
        </w:rPr>
        <w:t>i</w:t>
      </w:r>
      <w:r w:rsidR="007E65E5">
        <w:rPr>
          <w:rFonts w:ascii="Times New Roman" w:eastAsia="Times New Roman" w:hAnsi="Times New Roman" w:cs="Times New Roman"/>
          <w:sz w:val="28"/>
          <w:szCs w:val="28"/>
          <w:lang w:val="lv-LV" w:eastAsia="lv-LV"/>
        </w:rPr>
        <w:t>nstrukciju</w:t>
      </w:r>
      <w:r w:rsidRPr="00F622A3">
        <w:rPr>
          <w:rFonts w:ascii="Times New Roman" w:eastAsia="Times New Roman" w:hAnsi="Times New Roman" w:cs="Times New Roman"/>
          <w:sz w:val="28"/>
          <w:szCs w:val="28"/>
          <w:lang w:val="lv-LV" w:eastAsia="lv-LV"/>
        </w:rPr>
        <w:t xml:space="preserve"> ar </w:t>
      </w:r>
      <w:r>
        <w:rPr>
          <w:rFonts w:ascii="Times New Roman" w:eastAsia="Times New Roman" w:hAnsi="Times New Roman" w:cs="Times New Roman"/>
          <w:sz w:val="28"/>
          <w:szCs w:val="28"/>
          <w:lang w:val="lv-LV" w:eastAsia="lv-LV"/>
        </w:rPr>
        <w:t>18.8.3.</w:t>
      </w:r>
      <w:r w:rsidRPr="00F622A3">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F622A3">
        <w:rPr>
          <w:rFonts w:ascii="Times New Roman" w:eastAsia="Times New Roman" w:hAnsi="Times New Roman" w:cs="Times New Roman"/>
          <w:sz w:val="28"/>
          <w:szCs w:val="28"/>
          <w:lang w:val="lv-LV" w:eastAsia="lv-LV"/>
        </w:rPr>
        <w:t>punktu šādā redakcijā</w:t>
      </w:r>
      <w:r>
        <w:rPr>
          <w:rFonts w:ascii="Times New Roman" w:eastAsia="Times New Roman" w:hAnsi="Times New Roman" w:cs="Times New Roman"/>
          <w:sz w:val="28"/>
          <w:szCs w:val="28"/>
          <w:lang w:val="lv-LV" w:eastAsia="lv-LV"/>
        </w:rPr>
        <w:t>:</w:t>
      </w:r>
    </w:p>
    <w:p w14:paraId="71352A17" w14:textId="3DB9F5A9" w:rsidR="00F622A3" w:rsidRDefault="00F622A3" w:rsidP="00F622A3">
      <w:pPr>
        <w:ind w:firstLine="720"/>
        <w:jc w:val="both"/>
        <w:rPr>
          <w:rFonts w:ascii="Times New Roman" w:eastAsia="Times New Roman" w:hAnsi="Times New Roman" w:cs="Times New Roman"/>
          <w:sz w:val="28"/>
          <w:szCs w:val="28"/>
          <w:lang w:val="lv-LV" w:eastAsia="lv-LV"/>
        </w:rPr>
      </w:pPr>
    </w:p>
    <w:p w14:paraId="22121ECD" w14:textId="6C932A69" w:rsidR="00F622A3" w:rsidRDefault="00F622A3" w:rsidP="00F622A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F622A3">
        <w:rPr>
          <w:rFonts w:ascii="Times New Roman" w:eastAsia="Times New Roman" w:hAnsi="Times New Roman" w:cs="Times New Roman"/>
          <w:sz w:val="28"/>
          <w:szCs w:val="28"/>
          <w:lang w:val="lv-LV" w:eastAsia="lv-LV"/>
        </w:rPr>
        <w:t>18.8.3. kvalitātes rādītājiem norāda kartēs norādītās vērtības g</w:t>
      </w:r>
      <w:r>
        <w:rPr>
          <w:rFonts w:ascii="Times New Roman" w:eastAsia="Times New Roman" w:hAnsi="Times New Roman" w:cs="Times New Roman"/>
          <w:sz w:val="28"/>
          <w:szCs w:val="28"/>
          <w:lang w:val="lv-LV" w:eastAsia="lv-LV"/>
        </w:rPr>
        <w:t>adu, par kuru paskaidro izpildi</w:t>
      </w:r>
      <w:r w:rsidRPr="00F622A3">
        <w:rPr>
          <w:rFonts w:ascii="Times New Roman" w:eastAsia="Times New Roman" w:hAnsi="Times New Roman" w:cs="Times New Roman"/>
          <w:sz w:val="28"/>
          <w:szCs w:val="28"/>
          <w:lang w:val="lv-LV" w:eastAsia="lv-LV"/>
        </w:rPr>
        <w:t xml:space="preserve"> – pārskata vai pēdējo, par kuru pieejama izpildes informācija</w:t>
      </w:r>
      <w:r>
        <w:rPr>
          <w:rFonts w:ascii="Times New Roman" w:eastAsia="Times New Roman" w:hAnsi="Times New Roman" w:cs="Times New Roman"/>
          <w:sz w:val="28"/>
          <w:szCs w:val="28"/>
          <w:lang w:val="lv-LV" w:eastAsia="lv-LV"/>
        </w:rPr>
        <w:t>;"</w:t>
      </w:r>
      <w:r w:rsidR="00CE4E1B">
        <w:rPr>
          <w:rFonts w:ascii="Times New Roman" w:eastAsia="Times New Roman" w:hAnsi="Times New Roman" w:cs="Times New Roman"/>
          <w:sz w:val="28"/>
          <w:szCs w:val="28"/>
          <w:lang w:val="lv-LV" w:eastAsia="lv-LV"/>
        </w:rPr>
        <w:t>.</w:t>
      </w:r>
    </w:p>
    <w:p w14:paraId="64CEF74E" w14:textId="40D785BE" w:rsidR="00CE4E1B" w:rsidRDefault="00CE4E1B" w:rsidP="00F622A3">
      <w:pPr>
        <w:ind w:firstLine="720"/>
        <w:jc w:val="both"/>
        <w:rPr>
          <w:rFonts w:ascii="Times New Roman" w:eastAsia="Times New Roman" w:hAnsi="Times New Roman" w:cs="Times New Roman"/>
          <w:sz w:val="28"/>
          <w:szCs w:val="28"/>
          <w:lang w:val="lv-LV" w:eastAsia="lv-LV"/>
        </w:rPr>
      </w:pPr>
    </w:p>
    <w:p w14:paraId="2732AAAF" w14:textId="21F53CA4" w:rsidR="00CE4E1B" w:rsidRDefault="00CE4E1B" w:rsidP="00CE4E1B">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4</w:t>
      </w:r>
      <w:r>
        <w:rPr>
          <w:rFonts w:ascii="Times New Roman" w:eastAsia="Times New Roman" w:hAnsi="Times New Roman" w:cs="Times New Roman"/>
          <w:sz w:val="28"/>
          <w:szCs w:val="28"/>
          <w:lang w:val="lv-LV" w:eastAsia="lv-LV"/>
        </w:rPr>
        <w:t xml:space="preserve">. </w:t>
      </w:r>
      <w:r w:rsidRPr="00F06715">
        <w:rPr>
          <w:rFonts w:ascii="Times New Roman" w:eastAsia="Times New Roman" w:hAnsi="Times New Roman" w:cs="Times New Roman"/>
          <w:sz w:val="28"/>
          <w:szCs w:val="28"/>
          <w:lang w:val="lv-LV" w:eastAsia="lv-LV"/>
        </w:rPr>
        <w:t>Papildināt</w:t>
      </w:r>
      <w:r>
        <w:rPr>
          <w:rFonts w:ascii="Times New Roman" w:eastAsia="Times New Roman" w:hAnsi="Times New Roman" w:cs="Times New Roman"/>
          <w:sz w:val="28"/>
          <w:szCs w:val="28"/>
          <w:lang w:val="lv-LV" w:eastAsia="lv-LV"/>
        </w:rPr>
        <w:t xml:space="preserve"> 18.9.</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F06715">
        <w:rPr>
          <w:rFonts w:ascii="Times New Roman" w:eastAsia="Times New Roman" w:hAnsi="Times New Roman" w:cs="Times New Roman"/>
          <w:sz w:val="28"/>
          <w:szCs w:val="28"/>
          <w:lang w:val="lv-LV" w:eastAsia="lv-LV"/>
        </w:rPr>
        <w:t>punktu</w:t>
      </w:r>
      <w:r>
        <w:rPr>
          <w:rFonts w:ascii="Times New Roman" w:eastAsia="Times New Roman" w:hAnsi="Times New Roman" w:cs="Times New Roman"/>
          <w:sz w:val="28"/>
          <w:szCs w:val="28"/>
          <w:lang w:val="lv-LV" w:eastAsia="lv-LV"/>
        </w:rPr>
        <w:t xml:space="preserve"> aiz cipara "18.8.1." ar vārdu un ciparu "un 18.8.3.".</w:t>
      </w:r>
    </w:p>
    <w:p w14:paraId="353011B4" w14:textId="77777777" w:rsidR="00284453" w:rsidRPr="00F622A3" w:rsidRDefault="00284453" w:rsidP="00CE4E1B">
      <w:pPr>
        <w:ind w:firstLine="720"/>
        <w:jc w:val="both"/>
        <w:rPr>
          <w:rFonts w:ascii="Times New Roman" w:eastAsia="Times New Roman" w:hAnsi="Times New Roman" w:cs="Times New Roman"/>
          <w:sz w:val="28"/>
          <w:szCs w:val="28"/>
          <w:lang w:val="lv-LV" w:eastAsia="lv-LV"/>
        </w:rPr>
      </w:pPr>
    </w:p>
    <w:p w14:paraId="2D63CBCC" w14:textId="1DFD22AF" w:rsidR="00284453" w:rsidRDefault="00284453" w:rsidP="0028445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45FF3">
        <w:rPr>
          <w:rFonts w:ascii="Times New Roman" w:eastAsia="Times New Roman" w:hAnsi="Times New Roman" w:cs="Times New Roman"/>
          <w:sz w:val="28"/>
          <w:szCs w:val="28"/>
          <w:lang w:val="lv-LV" w:eastAsia="lv-LV"/>
        </w:rPr>
        <w:t>5</w:t>
      </w:r>
      <w:r>
        <w:rPr>
          <w:rFonts w:ascii="Times New Roman" w:eastAsia="Times New Roman" w:hAnsi="Times New Roman" w:cs="Times New Roman"/>
          <w:sz w:val="28"/>
          <w:szCs w:val="28"/>
          <w:lang w:val="lv-LV" w:eastAsia="lv-LV"/>
        </w:rPr>
        <w:t>. Izteikt 18.10.</w:t>
      </w:r>
      <w:r w:rsidRPr="0017712F">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apakš</w:t>
      </w:r>
      <w:r w:rsidRPr="0017712F">
        <w:rPr>
          <w:rFonts w:ascii="Times New Roman" w:eastAsia="Times New Roman" w:hAnsi="Times New Roman" w:cs="Times New Roman"/>
          <w:sz w:val="28"/>
          <w:szCs w:val="28"/>
          <w:lang w:val="lv-LV" w:eastAsia="lv-LV"/>
        </w:rPr>
        <w:t>punktu šādā redakcijā</w:t>
      </w:r>
      <w:r>
        <w:rPr>
          <w:rFonts w:ascii="Times New Roman" w:eastAsia="Times New Roman" w:hAnsi="Times New Roman" w:cs="Times New Roman"/>
          <w:sz w:val="28"/>
          <w:szCs w:val="28"/>
          <w:lang w:val="lv-LV" w:eastAsia="lv-LV"/>
        </w:rPr>
        <w:t>:</w:t>
      </w:r>
    </w:p>
    <w:p w14:paraId="26DAA6F9" w14:textId="644FB3D8" w:rsidR="00284453" w:rsidRDefault="00284453" w:rsidP="00284453">
      <w:pPr>
        <w:ind w:firstLine="720"/>
        <w:jc w:val="both"/>
        <w:rPr>
          <w:rFonts w:ascii="Times New Roman" w:eastAsia="Times New Roman" w:hAnsi="Times New Roman" w:cs="Times New Roman"/>
          <w:sz w:val="28"/>
          <w:szCs w:val="28"/>
          <w:lang w:val="lv-LV" w:eastAsia="lv-LV"/>
        </w:rPr>
      </w:pPr>
    </w:p>
    <w:p w14:paraId="60B342C1" w14:textId="0BC79039" w:rsidR="00284453" w:rsidRDefault="00284453" w:rsidP="0028445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284453">
        <w:rPr>
          <w:rFonts w:ascii="Times New Roman" w:eastAsia="Times New Roman" w:hAnsi="Times New Roman" w:cs="Times New Roman"/>
          <w:sz w:val="28"/>
          <w:szCs w:val="28"/>
          <w:lang w:val="lv-LV" w:eastAsia="lv-LV"/>
        </w:rPr>
        <w:t>18.10. ailē "Izpilde/novērtējums" norāda rādītāja faktisko izpildi pārskata periodā. Ja kvalitātes rādītājiem nav iespējams sniegt rādītāja izpildi pārskata periodam, norāda rādītāja pēdējo pieejamo faktisko izpildi. Rādītājiem, kuriem nav iespējams noteikt vērtību, sniedz rādītāja izpildes novērtējumu. Ja politikas rezultatīvajiem rādītājiem nav iespējams sniegt rādītāja izpildes novērtējumu pārskata periodam, sniedz aprakstu par virzību uz atbilstoši šīs instrukcijas 18.9.</w:t>
      </w:r>
      <w:r>
        <w:rPr>
          <w:rFonts w:ascii="Times New Roman" w:eastAsia="Times New Roman" w:hAnsi="Times New Roman" w:cs="Times New Roman"/>
          <w:sz w:val="28"/>
          <w:szCs w:val="28"/>
          <w:lang w:val="lv-LV" w:eastAsia="lv-LV"/>
        </w:rPr>
        <w:t> </w:t>
      </w:r>
      <w:r w:rsidRPr="00284453">
        <w:rPr>
          <w:rFonts w:ascii="Times New Roman" w:eastAsia="Times New Roman" w:hAnsi="Times New Roman" w:cs="Times New Roman"/>
          <w:sz w:val="28"/>
          <w:szCs w:val="28"/>
          <w:lang w:val="lv-LV" w:eastAsia="lv-LV"/>
        </w:rPr>
        <w:t>apakšpunktam norādīto plānoto vērtību, ja ir pieejama šāda informācija, kā arī norāda pēdējo pieejamo izpildes informāciju;</w:t>
      </w:r>
      <w:r>
        <w:rPr>
          <w:rFonts w:ascii="Times New Roman" w:eastAsia="Times New Roman" w:hAnsi="Times New Roman" w:cs="Times New Roman"/>
          <w:sz w:val="28"/>
          <w:szCs w:val="28"/>
          <w:lang w:val="lv-LV" w:eastAsia="lv-LV"/>
        </w:rPr>
        <w:t>"</w:t>
      </w:r>
    </w:p>
    <w:p w14:paraId="01F4A351" w14:textId="42F1E4C0" w:rsidR="00E82915" w:rsidRDefault="00E82915" w:rsidP="00284453">
      <w:pPr>
        <w:ind w:firstLine="720"/>
        <w:jc w:val="both"/>
        <w:rPr>
          <w:rFonts w:ascii="Times New Roman" w:eastAsia="Times New Roman" w:hAnsi="Times New Roman" w:cs="Times New Roman"/>
          <w:sz w:val="28"/>
          <w:szCs w:val="28"/>
          <w:lang w:val="lv-LV" w:eastAsia="lv-LV"/>
        </w:rPr>
      </w:pPr>
    </w:p>
    <w:p w14:paraId="3A04F8DF" w14:textId="2EC248D5" w:rsidR="00E82915" w:rsidRDefault="00E82915" w:rsidP="00E829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B5A0C">
        <w:rPr>
          <w:rFonts w:ascii="Times New Roman" w:eastAsia="Times New Roman" w:hAnsi="Times New Roman" w:cs="Times New Roman"/>
          <w:sz w:val="28"/>
          <w:szCs w:val="28"/>
          <w:lang w:val="lv-LV" w:eastAsia="lv-LV"/>
        </w:rPr>
        <w:t>6</w:t>
      </w:r>
      <w:r>
        <w:rPr>
          <w:rFonts w:ascii="Times New Roman" w:eastAsia="Times New Roman" w:hAnsi="Times New Roman" w:cs="Times New Roman"/>
          <w:sz w:val="28"/>
          <w:szCs w:val="28"/>
          <w:lang w:val="lv-LV" w:eastAsia="lv-LV"/>
        </w:rPr>
        <w:t xml:space="preserve">. </w:t>
      </w:r>
      <w:r w:rsidRPr="007402E0">
        <w:rPr>
          <w:rFonts w:ascii="Times New Roman" w:eastAsia="Times New Roman" w:hAnsi="Times New Roman" w:cs="Times New Roman"/>
          <w:sz w:val="28"/>
          <w:szCs w:val="28"/>
          <w:lang w:val="lv-LV" w:eastAsia="lv-LV"/>
        </w:rPr>
        <w:t>Papildināt 1</w:t>
      </w:r>
      <w:r>
        <w:rPr>
          <w:rFonts w:ascii="Times New Roman" w:eastAsia="Times New Roman" w:hAnsi="Times New Roman" w:cs="Times New Roman"/>
          <w:sz w:val="28"/>
          <w:szCs w:val="28"/>
          <w:lang w:val="lv-LV" w:eastAsia="lv-LV"/>
        </w:rPr>
        <w:t>8</w:t>
      </w:r>
      <w:r w:rsidRPr="007402E0">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1</w:t>
      </w:r>
      <w:r w:rsidRPr="007402E0">
        <w:rPr>
          <w:rFonts w:ascii="Times New Roman" w:eastAsia="Times New Roman" w:hAnsi="Times New Roman" w:cs="Times New Roman"/>
          <w:sz w:val="28"/>
          <w:szCs w:val="28"/>
          <w:lang w:val="lv-LV" w:eastAsia="lv-LV"/>
        </w:rPr>
        <w:t xml:space="preserve">2. apakšpunktu ar </w:t>
      </w:r>
      <w:r w:rsidR="00EF14A5">
        <w:rPr>
          <w:rFonts w:ascii="Times New Roman" w:eastAsia="Times New Roman" w:hAnsi="Times New Roman" w:cs="Times New Roman"/>
          <w:sz w:val="28"/>
          <w:szCs w:val="28"/>
          <w:lang w:val="lv-LV" w:eastAsia="lv-LV"/>
        </w:rPr>
        <w:t>ceturto</w:t>
      </w:r>
      <w:r w:rsidRPr="007402E0">
        <w:rPr>
          <w:rFonts w:ascii="Times New Roman" w:eastAsia="Times New Roman" w:hAnsi="Times New Roman" w:cs="Times New Roman"/>
          <w:sz w:val="28"/>
          <w:szCs w:val="28"/>
          <w:lang w:val="lv-LV" w:eastAsia="lv-LV"/>
        </w:rPr>
        <w:t xml:space="preserve"> teikumu</w:t>
      </w:r>
      <w:r w:rsidR="00EF14A5" w:rsidRPr="00EF14A5">
        <w:rPr>
          <w:rFonts w:ascii="Times New Roman" w:eastAsia="Times New Roman" w:hAnsi="Times New Roman" w:cs="Times New Roman"/>
          <w:sz w:val="28"/>
          <w:szCs w:val="28"/>
          <w:lang w:val="lv-LV" w:eastAsia="lv-LV"/>
        </w:rPr>
        <w:t xml:space="preserve"> </w:t>
      </w:r>
      <w:r w:rsidR="00EF14A5" w:rsidRPr="00F622A3">
        <w:rPr>
          <w:rFonts w:ascii="Times New Roman" w:eastAsia="Times New Roman" w:hAnsi="Times New Roman" w:cs="Times New Roman"/>
          <w:sz w:val="28"/>
          <w:szCs w:val="28"/>
          <w:lang w:val="lv-LV" w:eastAsia="lv-LV"/>
        </w:rPr>
        <w:t>šādā redakcijā</w:t>
      </w:r>
      <w:r>
        <w:rPr>
          <w:rFonts w:ascii="Times New Roman" w:eastAsia="Times New Roman" w:hAnsi="Times New Roman" w:cs="Times New Roman"/>
          <w:sz w:val="28"/>
          <w:szCs w:val="28"/>
          <w:lang w:val="lv-LV" w:eastAsia="lv-LV"/>
        </w:rPr>
        <w:t>:</w:t>
      </w:r>
    </w:p>
    <w:p w14:paraId="6BCC4F5C" w14:textId="77777777" w:rsidR="00E82915" w:rsidRDefault="00E82915" w:rsidP="00E82915">
      <w:pPr>
        <w:ind w:firstLine="720"/>
        <w:jc w:val="both"/>
        <w:rPr>
          <w:rFonts w:ascii="Times New Roman" w:eastAsia="Times New Roman" w:hAnsi="Times New Roman" w:cs="Times New Roman"/>
          <w:sz w:val="28"/>
          <w:szCs w:val="28"/>
          <w:lang w:val="lv-LV" w:eastAsia="lv-LV"/>
        </w:rPr>
      </w:pPr>
    </w:p>
    <w:p w14:paraId="180D8026" w14:textId="1DE4ACB1" w:rsidR="00E82915" w:rsidRDefault="00E82915" w:rsidP="00E829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7402E0">
        <w:rPr>
          <w:rFonts w:ascii="Times New Roman" w:eastAsia="Times New Roman" w:hAnsi="Times New Roman" w:cs="Times New Roman"/>
          <w:sz w:val="28"/>
          <w:szCs w:val="28"/>
          <w:lang w:val="lv-LV" w:eastAsia="lv-LV"/>
        </w:rPr>
        <w:t>Ja pārskata perioda prioritāro pasākumu izdevum</w:t>
      </w:r>
      <w:r>
        <w:rPr>
          <w:rFonts w:ascii="Times New Roman" w:eastAsia="Times New Roman" w:hAnsi="Times New Roman" w:cs="Times New Roman"/>
          <w:sz w:val="28"/>
          <w:szCs w:val="28"/>
          <w:lang w:val="lv-LV" w:eastAsia="lv-LV"/>
        </w:rPr>
        <w:t>u izpildes novirze pārsniedz 15 </w:t>
      </w:r>
      <w:r w:rsidRPr="007402E0">
        <w:rPr>
          <w:rFonts w:ascii="Times New Roman" w:eastAsia="Times New Roman" w:hAnsi="Times New Roman" w:cs="Times New Roman"/>
          <w:sz w:val="28"/>
          <w:szCs w:val="28"/>
          <w:lang w:val="lv-LV" w:eastAsia="lv-LV"/>
        </w:rPr>
        <w:t>proc</w:t>
      </w:r>
      <w:r>
        <w:rPr>
          <w:rFonts w:ascii="Times New Roman" w:eastAsia="Times New Roman" w:hAnsi="Times New Roman" w:cs="Times New Roman"/>
          <w:sz w:val="28"/>
          <w:szCs w:val="28"/>
          <w:lang w:val="lv-LV" w:eastAsia="lv-LV"/>
        </w:rPr>
        <w:t xml:space="preserve">entus vai ir lielāka par </w:t>
      </w:r>
      <w:r w:rsidR="00B45FF3">
        <w:rPr>
          <w:rFonts w:ascii="Times New Roman" w:eastAsia="Times New Roman" w:hAnsi="Times New Roman" w:cs="Times New Roman"/>
          <w:sz w:val="28"/>
          <w:szCs w:val="28"/>
          <w:lang w:val="lv-LV" w:eastAsia="lv-LV"/>
        </w:rPr>
        <w:t>5</w:t>
      </w:r>
      <w:r w:rsidRPr="007402E0">
        <w:rPr>
          <w:rFonts w:ascii="Times New Roman" w:eastAsia="Times New Roman" w:hAnsi="Times New Roman" w:cs="Times New Roman"/>
          <w:sz w:val="28"/>
          <w:szCs w:val="28"/>
          <w:lang w:val="lv-LV" w:eastAsia="lv-LV"/>
        </w:rPr>
        <w:t>00</w:t>
      </w:r>
      <w:r>
        <w:rPr>
          <w:rFonts w:ascii="Times New Roman" w:eastAsia="Times New Roman" w:hAnsi="Times New Roman" w:cs="Times New Roman"/>
          <w:sz w:val="28"/>
          <w:szCs w:val="28"/>
          <w:lang w:val="lv-LV" w:eastAsia="lv-LV"/>
        </w:rPr>
        <w:t> </w:t>
      </w:r>
      <w:r w:rsidRPr="007402E0">
        <w:rPr>
          <w:rFonts w:ascii="Times New Roman" w:eastAsia="Times New Roman" w:hAnsi="Times New Roman" w:cs="Times New Roman"/>
          <w:sz w:val="28"/>
          <w:szCs w:val="28"/>
          <w:lang w:val="lv-LV" w:eastAsia="lv-LV"/>
        </w:rPr>
        <w:t>000</w:t>
      </w:r>
      <w:r>
        <w:rPr>
          <w:rFonts w:ascii="Times New Roman" w:eastAsia="Times New Roman" w:hAnsi="Times New Roman" w:cs="Times New Roman"/>
          <w:sz w:val="28"/>
          <w:szCs w:val="28"/>
          <w:lang w:val="lv-LV" w:eastAsia="lv-LV"/>
        </w:rPr>
        <w:t> </w:t>
      </w:r>
      <w:proofErr w:type="spellStart"/>
      <w:r w:rsidRPr="007402E0">
        <w:rPr>
          <w:rFonts w:ascii="Times New Roman" w:eastAsia="Times New Roman" w:hAnsi="Times New Roman" w:cs="Times New Roman"/>
          <w:i/>
          <w:sz w:val="28"/>
          <w:szCs w:val="28"/>
          <w:lang w:val="lv-LV" w:eastAsia="lv-LV"/>
        </w:rPr>
        <w:t>euro</w:t>
      </w:r>
      <w:proofErr w:type="spellEnd"/>
      <w:r w:rsidRPr="007402E0">
        <w:rPr>
          <w:rFonts w:ascii="Times New Roman" w:eastAsia="Times New Roman" w:hAnsi="Times New Roman" w:cs="Times New Roman"/>
          <w:sz w:val="28"/>
          <w:szCs w:val="28"/>
          <w:lang w:val="lv-LV" w:eastAsia="lv-LV"/>
        </w:rPr>
        <w:t>, sniedz atbildes uz turpmākajās</w:t>
      </w:r>
      <w:r>
        <w:rPr>
          <w:rFonts w:ascii="Times New Roman" w:eastAsia="Times New Roman" w:hAnsi="Times New Roman" w:cs="Times New Roman"/>
          <w:sz w:val="28"/>
          <w:szCs w:val="28"/>
          <w:lang w:val="lv-LV" w:eastAsia="lv-LV"/>
        </w:rPr>
        <w:t xml:space="preserve"> ailēs norādītajiem jautājumiem;"</w:t>
      </w:r>
      <w:r w:rsidR="00D84A59">
        <w:rPr>
          <w:rFonts w:ascii="Times New Roman" w:eastAsia="Times New Roman" w:hAnsi="Times New Roman" w:cs="Times New Roman"/>
          <w:sz w:val="28"/>
          <w:szCs w:val="28"/>
          <w:lang w:val="lv-LV" w:eastAsia="lv-LV"/>
        </w:rPr>
        <w:t>.</w:t>
      </w:r>
    </w:p>
    <w:p w14:paraId="541D8A22" w14:textId="21781BE4" w:rsidR="00D433A7" w:rsidRDefault="00D433A7" w:rsidP="00284453">
      <w:pPr>
        <w:ind w:firstLine="720"/>
        <w:jc w:val="both"/>
        <w:rPr>
          <w:rFonts w:ascii="Times New Roman" w:eastAsia="Times New Roman" w:hAnsi="Times New Roman" w:cs="Times New Roman"/>
          <w:sz w:val="28"/>
          <w:szCs w:val="28"/>
          <w:lang w:val="lv-LV" w:eastAsia="lv-LV"/>
        </w:rPr>
      </w:pPr>
    </w:p>
    <w:p w14:paraId="65D04485" w14:textId="26494A79" w:rsidR="00D433A7" w:rsidRDefault="00D433A7" w:rsidP="00D433A7">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BB5A0C">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 xml:space="preserve">. </w:t>
      </w:r>
      <w:r w:rsidR="00B97114">
        <w:rPr>
          <w:rFonts w:ascii="Times New Roman" w:eastAsia="Times New Roman" w:hAnsi="Times New Roman" w:cs="Times New Roman"/>
          <w:sz w:val="28"/>
          <w:szCs w:val="28"/>
          <w:lang w:val="lv-LV" w:eastAsia="lv-LV"/>
        </w:rPr>
        <w:t>Izteikt 1. pielikuma tabulā "</w:t>
      </w:r>
      <w:r w:rsidRPr="00D433A7">
        <w:rPr>
          <w:rFonts w:ascii="Times New Roman" w:eastAsia="Times New Roman" w:hAnsi="Times New Roman" w:cs="Times New Roman"/>
          <w:sz w:val="28"/>
          <w:szCs w:val="28"/>
          <w:lang w:val="lv-LV" w:eastAsia="lv-LV"/>
        </w:rPr>
        <w:t>I. Valsts pamatfunkciju īstenošana</w:t>
      </w:r>
      <w:r w:rsidR="00B97114">
        <w:rPr>
          <w:rFonts w:ascii="Times New Roman" w:eastAsia="Times New Roman" w:hAnsi="Times New Roman" w:cs="Times New Roman"/>
          <w:sz w:val="28"/>
          <w:szCs w:val="28"/>
          <w:lang w:val="lv-LV" w:eastAsia="lv-LV"/>
        </w:rPr>
        <w:t>"</w:t>
      </w:r>
      <w:r w:rsidRPr="00D433A7">
        <w:rPr>
          <w:rFonts w:ascii="Times New Roman" w:eastAsia="Times New Roman" w:hAnsi="Times New Roman" w:cs="Times New Roman"/>
          <w:sz w:val="28"/>
          <w:szCs w:val="28"/>
          <w:lang w:val="lv-LV" w:eastAsia="lv-LV"/>
        </w:rPr>
        <w:t xml:space="preserve"> sadaļas </w:t>
      </w:r>
      <w:r w:rsidR="00B97114">
        <w:rPr>
          <w:rFonts w:ascii="Times New Roman" w:eastAsia="Times New Roman" w:hAnsi="Times New Roman" w:cs="Times New Roman"/>
          <w:sz w:val="28"/>
          <w:szCs w:val="28"/>
          <w:lang w:val="lv-LV" w:eastAsia="lv-LV"/>
        </w:rPr>
        <w:t>"</w:t>
      </w:r>
      <w:r w:rsidRPr="00D433A7">
        <w:rPr>
          <w:rFonts w:ascii="Times New Roman" w:eastAsia="Times New Roman" w:hAnsi="Times New Roman" w:cs="Times New Roman"/>
          <w:sz w:val="28"/>
          <w:szCs w:val="28"/>
          <w:lang w:val="lv-LV" w:eastAsia="lv-LV"/>
        </w:rPr>
        <w:t>Neizpilde</w:t>
      </w:r>
      <w:r w:rsidR="00B97114">
        <w:rPr>
          <w:rFonts w:ascii="Times New Roman" w:eastAsia="Times New Roman" w:hAnsi="Times New Roman" w:cs="Times New Roman"/>
          <w:sz w:val="28"/>
          <w:szCs w:val="28"/>
          <w:lang w:val="lv-LV" w:eastAsia="lv-LV"/>
        </w:rPr>
        <w:t>"</w:t>
      </w:r>
      <w:r w:rsidRPr="00D433A7">
        <w:rPr>
          <w:rFonts w:ascii="Times New Roman" w:eastAsia="Times New Roman" w:hAnsi="Times New Roman" w:cs="Times New Roman"/>
          <w:sz w:val="28"/>
          <w:szCs w:val="28"/>
          <w:lang w:val="lv-LV" w:eastAsia="lv-LV"/>
        </w:rPr>
        <w:t xml:space="preserve"> 1. un 2.</w:t>
      </w:r>
      <w:r w:rsidR="00F65EA3">
        <w:rPr>
          <w:rFonts w:ascii="Times New Roman" w:eastAsia="Times New Roman" w:hAnsi="Times New Roman" w:cs="Times New Roman"/>
          <w:sz w:val="28"/>
          <w:szCs w:val="28"/>
          <w:lang w:val="lv-LV" w:eastAsia="lv-LV"/>
        </w:rPr>
        <w:t> </w:t>
      </w:r>
      <w:r w:rsidRPr="00D433A7">
        <w:rPr>
          <w:rFonts w:ascii="Times New Roman" w:eastAsia="Times New Roman" w:hAnsi="Times New Roman" w:cs="Times New Roman"/>
          <w:sz w:val="28"/>
          <w:szCs w:val="28"/>
          <w:lang w:val="lv-LV" w:eastAsia="lv-LV"/>
        </w:rPr>
        <w:t>punktu</w:t>
      </w:r>
      <w:r w:rsidR="007E65E5" w:rsidRPr="007E65E5">
        <w:rPr>
          <w:rFonts w:ascii="Times New Roman" w:eastAsia="Times New Roman" w:hAnsi="Times New Roman" w:cs="Times New Roman"/>
          <w:sz w:val="28"/>
          <w:szCs w:val="28"/>
          <w:lang w:val="lv-LV" w:eastAsia="lv-LV"/>
        </w:rPr>
        <w:t xml:space="preserve"> </w:t>
      </w:r>
      <w:r w:rsidR="007E65E5" w:rsidRPr="00F622A3">
        <w:rPr>
          <w:rFonts w:ascii="Times New Roman" w:eastAsia="Times New Roman" w:hAnsi="Times New Roman" w:cs="Times New Roman"/>
          <w:sz w:val="28"/>
          <w:szCs w:val="28"/>
          <w:lang w:val="lv-LV" w:eastAsia="lv-LV"/>
        </w:rPr>
        <w:t>šādā redakcijā</w:t>
      </w:r>
      <w:r w:rsidRPr="00D433A7">
        <w:rPr>
          <w:rFonts w:ascii="Times New Roman" w:eastAsia="Times New Roman" w:hAnsi="Times New Roman" w:cs="Times New Roman"/>
          <w:sz w:val="28"/>
          <w:szCs w:val="28"/>
          <w:lang w:val="lv-LV" w:eastAsia="lv-LV"/>
        </w:rPr>
        <w:t>:</w:t>
      </w:r>
    </w:p>
    <w:p w14:paraId="23A11817" w14:textId="77777777" w:rsidR="008E75BA" w:rsidRDefault="008E75BA" w:rsidP="00D433A7">
      <w:pPr>
        <w:ind w:firstLine="720"/>
        <w:jc w:val="both"/>
        <w:rPr>
          <w:rFonts w:ascii="Times New Roman" w:eastAsia="Times New Roman" w:hAnsi="Times New Roman" w:cs="Times New Roman"/>
          <w:sz w:val="28"/>
          <w:szCs w:val="28"/>
          <w:lang w:val="lv-LV" w:eastAsia="lv-LV"/>
        </w:rPr>
      </w:pPr>
    </w:p>
    <w:tbl>
      <w:tblPr>
        <w:tblStyle w:val="TableGrid"/>
        <w:tblW w:w="0" w:type="auto"/>
        <w:tblLook w:val="04A0" w:firstRow="1" w:lastRow="0" w:firstColumn="1" w:lastColumn="0" w:noHBand="0" w:noVBand="1"/>
      </w:tblPr>
      <w:tblGrid>
        <w:gridCol w:w="4530"/>
        <w:gridCol w:w="4531"/>
      </w:tblGrid>
      <w:tr w:rsidR="008E75BA" w14:paraId="128F8EF5" w14:textId="77777777" w:rsidTr="008E75BA">
        <w:tc>
          <w:tcPr>
            <w:tcW w:w="4530" w:type="dxa"/>
          </w:tcPr>
          <w:p w14:paraId="104701A9" w14:textId="52B9FF76" w:rsidR="008E75BA" w:rsidRDefault="008E75BA" w:rsidP="008E75BA">
            <w:p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 </w:t>
            </w:r>
            <w:r w:rsidRPr="00D433A7">
              <w:rPr>
                <w:rFonts w:ascii="Times New Roman" w:eastAsia="Times New Roman" w:hAnsi="Times New Roman" w:cs="Times New Roman"/>
                <w:sz w:val="28"/>
                <w:szCs w:val="28"/>
                <w:lang w:val="lv-LV" w:eastAsia="lv-LV"/>
              </w:rPr>
              <w:t>Kāds ir neizpildes sadalījums pa izdevumu ekonomiskās klasifikācijas kodiem atbilstoši gadskārtējā valsts budžeta likuma struktūrai un kādi ir būtiskākie to neizpildes iemesli. Ja neizpildes iemesli ir saistīti ar apropriāciju izmaiņām, norāda attiecīgos Finanšu ministrijas rīkojumu numurus</w:t>
            </w:r>
          </w:p>
        </w:tc>
        <w:tc>
          <w:tcPr>
            <w:tcW w:w="4531" w:type="dxa"/>
          </w:tcPr>
          <w:p w14:paraId="0F177927" w14:textId="727A4897" w:rsidR="008E75BA" w:rsidRPr="008E75BA" w:rsidRDefault="008E75BA" w:rsidP="008E75BA">
            <w:pPr>
              <w:jc w:val="both"/>
              <w:rPr>
                <w:rFonts w:ascii="Times New Roman" w:eastAsia="Times New Roman" w:hAnsi="Times New Roman" w:cs="Times New Roman"/>
                <w:i/>
                <w:sz w:val="28"/>
                <w:szCs w:val="28"/>
                <w:lang w:val="lv-LV" w:eastAsia="lv-LV"/>
              </w:rPr>
            </w:pPr>
            <w:r w:rsidRPr="008E75BA">
              <w:rPr>
                <w:rFonts w:ascii="Times New Roman" w:eastAsia="Times New Roman" w:hAnsi="Times New Roman" w:cs="Times New Roman"/>
                <w:i/>
                <w:sz w:val="28"/>
                <w:szCs w:val="28"/>
                <w:lang w:val="lv-LV" w:eastAsia="lv-LV"/>
              </w:rPr>
              <w:t>Norāda informāciju atbilstoši instrukcijas 15.2.3.1. apakšpunktam</w:t>
            </w:r>
          </w:p>
        </w:tc>
      </w:tr>
      <w:tr w:rsidR="008E75BA" w14:paraId="096A7D8E" w14:textId="77777777" w:rsidTr="008E75BA">
        <w:tc>
          <w:tcPr>
            <w:tcW w:w="4530" w:type="dxa"/>
          </w:tcPr>
          <w:p w14:paraId="5CCE5A7E" w14:textId="76EC3247" w:rsidR="008E75BA" w:rsidRDefault="0049440E" w:rsidP="008E75BA">
            <w:pPr>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 xml:space="preserve">2. </w:t>
            </w:r>
            <w:r w:rsidR="008E75BA" w:rsidRPr="00D433A7">
              <w:rPr>
                <w:rFonts w:ascii="Times New Roman" w:eastAsia="Times New Roman" w:hAnsi="Times New Roman" w:cs="Times New Roman"/>
                <w:sz w:val="28"/>
                <w:szCs w:val="28"/>
                <w:lang w:val="lv-LV" w:eastAsia="lv-LV"/>
              </w:rPr>
              <w:t>Kādas ir plānotās darbības finansējuma līdzsvarošanai gada ietvaros (ja neizpildes iemesli nav sais</w:t>
            </w:r>
            <w:r>
              <w:rPr>
                <w:rFonts w:ascii="Times New Roman" w:eastAsia="Times New Roman" w:hAnsi="Times New Roman" w:cs="Times New Roman"/>
                <w:sz w:val="28"/>
                <w:szCs w:val="28"/>
                <w:lang w:val="lv-LV" w:eastAsia="lv-LV"/>
              </w:rPr>
              <w:t>tīti ar apropriāciju izmaiņām)</w:t>
            </w:r>
          </w:p>
          <w:p w14:paraId="286C12EA" w14:textId="0495BEB9" w:rsidR="008E75BA" w:rsidRDefault="008E75BA" w:rsidP="008E75BA">
            <w:pPr>
              <w:jc w:val="both"/>
              <w:rPr>
                <w:rFonts w:ascii="Times New Roman" w:eastAsia="Times New Roman" w:hAnsi="Times New Roman" w:cs="Times New Roman"/>
                <w:sz w:val="28"/>
                <w:szCs w:val="28"/>
                <w:lang w:val="lv-LV" w:eastAsia="lv-LV"/>
              </w:rPr>
            </w:pPr>
            <w:r w:rsidRPr="008E75BA">
              <w:rPr>
                <w:rFonts w:ascii="Times New Roman" w:eastAsia="Times New Roman" w:hAnsi="Times New Roman" w:cs="Times New Roman"/>
                <w:i/>
                <w:sz w:val="28"/>
                <w:szCs w:val="28"/>
                <w:lang w:val="lv-LV" w:eastAsia="lv-LV"/>
              </w:rPr>
              <w:t>(aizpilda, sniedzot budžeta izpildes analīzi par 6 un 9 mēnešiem)</w:t>
            </w:r>
          </w:p>
        </w:tc>
        <w:tc>
          <w:tcPr>
            <w:tcW w:w="4531" w:type="dxa"/>
          </w:tcPr>
          <w:p w14:paraId="551E608A" w14:textId="0B0637D2" w:rsidR="008E75BA" w:rsidRPr="008E75BA" w:rsidRDefault="008E75BA" w:rsidP="008E75BA">
            <w:pPr>
              <w:jc w:val="both"/>
              <w:rPr>
                <w:rFonts w:ascii="Times New Roman" w:eastAsia="Times New Roman" w:hAnsi="Times New Roman" w:cs="Times New Roman"/>
                <w:i/>
                <w:sz w:val="28"/>
                <w:szCs w:val="28"/>
                <w:lang w:val="lv-LV" w:eastAsia="lv-LV"/>
              </w:rPr>
            </w:pPr>
            <w:r w:rsidRPr="008E75BA">
              <w:rPr>
                <w:rFonts w:ascii="Times New Roman" w:eastAsia="Times New Roman" w:hAnsi="Times New Roman" w:cs="Times New Roman"/>
                <w:i/>
                <w:sz w:val="28"/>
                <w:szCs w:val="28"/>
                <w:lang w:val="lv-LV" w:eastAsia="lv-LV"/>
              </w:rPr>
              <w:t>Norāda informāciju atbilstoši instrukcijas 15.2.3.2. apakšpunktam</w:t>
            </w:r>
            <w:r>
              <w:rPr>
                <w:rFonts w:ascii="Times New Roman" w:eastAsia="Times New Roman" w:hAnsi="Times New Roman" w:cs="Times New Roman"/>
                <w:i/>
                <w:sz w:val="28"/>
                <w:szCs w:val="28"/>
                <w:lang w:val="lv-LV" w:eastAsia="lv-LV"/>
              </w:rPr>
              <w:t>"</w:t>
            </w:r>
          </w:p>
        </w:tc>
      </w:tr>
    </w:tbl>
    <w:p w14:paraId="1879DD0F" w14:textId="77777777" w:rsidR="00D433A7" w:rsidRPr="00D433A7" w:rsidRDefault="00D433A7" w:rsidP="00D433A7">
      <w:pPr>
        <w:ind w:firstLine="720"/>
        <w:jc w:val="both"/>
        <w:rPr>
          <w:rFonts w:ascii="Times New Roman" w:eastAsia="Times New Roman" w:hAnsi="Times New Roman" w:cs="Times New Roman"/>
          <w:sz w:val="28"/>
          <w:szCs w:val="28"/>
          <w:lang w:val="lv-LV" w:eastAsia="lv-LV"/>
        </w:rPr>
      </w:pPr>
    </w:p>
    <w:p w14:paraId="498459C4" w14:textId="18FAD058" w:rsidR="006F0FF7" w:rsidRPr="009851B7" w:rsidRDefault="006F0FF7" w:rsidP="009851B7">
      <w:pPr>
        <w:ind w:firstLine="720"/>
        <w:jc w:val="both"/>
        <w:rPr>
          <w:rFonts w:ascii="Times New Roman" w:eastAsia="Times New Roman" w:hAnsi="Times New Roman" w:cs="Times New Roman"/>
          <w:sz w:val="28"/>
          <w:szCs w:val="28"/>
          <w:lang w:val="lv-LV" w:eastAsia="lv-LV"/>
        </w:rPr>
        <w:sectPr w:rsidR="006F0FF7" w:rsidRPr="009851B7" w:rsidSect="001B6933">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pPr>
      <w:r>
        <w:rPr>
          <w:rFonts w:ascii="Times New Roman" w:eastAsia="Times New Roman" w:hAnsi="Times New Roman" w:cs="Times New Roman"/>
          <w:sz w:val="28"/>
          <w:szCs w:val="28"/>
          <w:lang w:val="lv-LV" w:eastAsia="lv-LV"/>
        </w:rPr>
        <w:t>1</w:t>
      </w:r>
      <w:r w:rsidR="00BB5A0C">
        <w:rPr>
          <w:rFonts w:ascii="Times New Roman" w:eastAsia="Times New Roman" w:hAnsi="Times New Roman" w:cs="Times New Roman"/>
          <w:sz w:val="28"/>
          <w:szCs w:val="28"/>
          <w:lang w:val="lv-LV" w:eastAsia="lv-LV"/>
        </w:rPr>
        <w:t>8</w:t>
      </w:r>
      <w:r>
        <w:rPr>
          <w:rFonts w:ascii="Times New Roman" w:eastAsia="Times New Roman" w:hAnsi="Times New Roman" w:cs="Times New Roman"/>
          <w:sz w:val="28"/>
          <w:szCs w:val="28"/>
          <w:lang w:val="lv-LV" w:eastAsia="lv-LV"/>
        </w:rPr>
        <w:t xml:space="preserve">. </w:t>
      </w:r>
      <w:r w:rsidRPr="006F0FF7">
        <w:rPr>
          <w:rFonts w:ascii="Times New Roman" w:eastAsia="Times New Roman" w:hAnsi="Times New Roman" w:cs="Times New Roman"/>
          <w:sz w:val="28"/>
          <w:szCs w:val="28"/>
          <w:lang w:val="lv-LV" w:eastAsia="lv-LV"/>
        </w:rPr>
        <w:t xml:space="preserve">Svītrot 1. pielikuma tabulā </w:t>
      </w:r>
      <w:r>
        <w:rPr>
          <w:rFonts w:ascii="Times New Roman" w:eastAsia="Times New Roman" w:hAnsi="Times New Roman" w:cs="Times New Roman"/>
          <w:sz w:val="28"/>
          <w:szCs w:val="28"/>
          <w:lang w:val="lv-LV" w:eastAsia="lv-LV"/>
        </w:rPr>
        <w:t>"</w:t>
      </w:r>
      <w:r w:rsidRPr="006F0FF7">
        <w:rPr>
          <w:rFonts w:ascii="Times New Roman" w:eastAsia="Times New Roman" w:hAnsi="Times New Roman" w:cs="Times New Roman"/>
          <w:sz w:val="28"/>
          <w:szCs w:val="28"/>
          <w:lang w:val="lv-LV" w:eastAsia="lv-LV"/>
        </w:rPr>
        <w:t>II. Eiropas Savienības politiku instrumentu un pārējās ārvalstu finanšu palīdzības līdzfinansēto un finansēto projektu un pasākumu īstenošana</w:t>
      </w:r>
      <w:r>
        <w:rPr>
          <w:rFonts w:ascii="Times New Roman" w:eastAsia="Times New Roman" w:hAnsi="Times New Roman" w:cs="Times New Roman"/>
          <w:sz w:val="28"/>
          <w:szCs w:val="28"/>
          <w:lang w:val="lv-LV" w:eastAsia="lv-LV"/>
        </w:rPr>
        <w:t>" sadaļas "</w:t>
      </w:r>
      <w:r w:rsidRPr="006F0FF7">
        <w:rPr>
          <w:rFonts w:ascii="Times New Roman" w:eastAsia="Times New Roman" w:hAnsi="Times New Roman" w:cs="Times New Roman"/>
          <w:sz w:val="28"/>
          <w:szCs w:val="28"/>
          <w:lang w:val="lv-LV" w:eastAsia="lv-LV"/>
        </w:rPr>
        <w:t>Neizpilde</w:t>
      </w:r>
      <w:r>
        <w:rPr>
          <w:rFonts w:ascii="Times New Roman" w:eastAsia="Times New Roman" w:hAnsi="Times New Roman" w:cs="Times New Roman"/>
          <w:sz w:val="28"/>
          <w:szCs w:val="28"/>
          <w:lang w:val="lv-LV" w:eastAsia="lv-LV"/>
        </w:rPr>
        <w:t>"</w:t>
      </w:r>
      <w:r w:rsidRPr="006F0FF7">
        <w:rPr>
          <w:rFonts w:ascii="Times New Roman" w:eastAsia="Times New Roman" w:hAnsi="Times New Roman" w:cs="Times New Roman"/>
          <w:sz w:val="28"/>
          <w:szCs w:val="28"/>
          <w:lang w:val="lv-LV" w:eastAsia="lv-LV"/>
        </w:rPr>
        <w:t xml:space="preserve"> 2. un 3.</w:t>
      </w:r>
      <w:r w:rsidR="00F65EA3">
        <w:rPr>
          <w:rFonts w:ascii="Times New Roman" w:eastAsia="Times New Roman" w:hAnsi="Times New Roman" w:cs="Times New Roman"/>
          <w:sz w:val="28"/>
          <w:szCs w:val="28"/>
          <w:lang w:val="lv-LV" w:eastAsia="lv-LV"/>
        </w:rPr>
        <w:t> </w:t>
      </w:r>
      <w:r w:rsidRPr="006F0FF7">
        <w:rPr>
          <w:rFonts w:ascii="Times New Roman" w:eastAsia="Times New Roman" w:hAnsi="Times New Roman" w:cs="Times New Roman"/>
          <w:sz w:val="28"/>
          <w:szCs w:val="28"/>
          <w:lang w:val="lv-LV" w:eastAsia="lv-LV"/>
        </w:rPr>
        <w:t>punktu.</w:t>
      </w:r>
    </w:p>
    <w:p w14:paraId="1618744F" w14:textId="4A9B7E1D" w:rsidR="006F0FF7" w:rsidRDefault="006F0FF7" w:rsidP="00D433A7">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1</w:t>
      </w:r>
      <w:r w:rsidR="00BB5A0C">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 xml:space="preserve">. </w:t>
      </w:r>
      <w:r w:rsidRPr="006F0FF7">
        <w:rPr>
          <w:rFonts w:ascii="Times New Roman" w:eastAsia="Times New Roman" w:hAnsi="Times New Roman" w:cs="Times New Roman"/>
          <w:sz w:val="28"/>
          <w:szCs w:val="28"/>
          <w:lang w:val="lv-LV" w:eastAsia="lv-LV"/>
        </w:rPr>
        <w:t>Izteikt 2. pielikumu šādā redakcijā:</w:t>
      </w:r>
    </w:p>
    <w:p w14:paraId="75C8938C" w14:textId="02540A59" w:rsidR="006F0FF7" w:rsidRPr="006F0FF7" w:rsidRDefault="006F0FF7" w:rsidP="006F0FF7">
      <w:pPr>
        <w:ind w:firstLine="720"/>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6F0FF7">
        <w:rPr>
          <w:rFonts w:ascii="Times New Roman" w:eastAsia="Times New Roman" w:hAnsi="Times New Roman" w:cs="Times New Roman"/>
          <w:sz w:val="28"/>
          <w:szCs w:val="28"/>
          <w:lang w:val="lv-LV" w:eastAsia="lv-LV"/>
        </w:rPr>
        <w:t>2. pielikums</w:t>
      </w:r>
    </w:p>
    <w:p w14:paraId="2AD15015" w14:textId="77777777" w:rsidR="006F0FF7" w:rsidRPr="006F0FF7" w:rsidRDefault="006F0FF7" w:rsidP="006F0FF7">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Ministru kabineta</w:t>
      </w:r>
    </w:p>
    <w:p w14:paraId="3AF9F099" w14:textId="77777777" w:rsidR="006F0FF7" w:rsidRPr="006F0FF7" w:rsidRDefault="006F0FF7" w:rsidP="006F0FF7">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2018. gada 10. aprīļa</w:t>
      </w:r>
    </w:p>
    <w:p w14:paraId="6057A520" w14:textId="3CABBA19" w:rsidR="006F0FF7" w:rsidRDefault="006F0FF7" w:rsidP="006F0FF7">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instrukcijai Nr. 2</w:t>
      </w:r>
    </w:p>
    <w:p w14:paraId="230F2754" w14:textId="6ECFFE8B" w:rsidR="00036F51" w:rsidRDefault="00036F51" w:rsidP="00036F51">
      <w:pPr>
        <w:ind w:firstLine="720"/>
        <w:rPr>
          <w:rFonts w:ascii="Times New Roman" w:eastAsia="Times New Roman" w:hAnsi="Times New Roman" w:cs="Times New Roman"/>
          <w:sz w:val="28"/>
          <w:szCs w:val="28"/>
          <w:lang w:val="lv-LV" w:eastAsia="lv-LV"/>
        </w:rPr>
      </w:pPr>
      <w:r w:rsidRPr="00036F51">
        <w:rPr>
          <w:rFonts w:ascii="Times New Roman" w:eastAsia="Times New Roman" w:hAnsi="Times New Roman" w:cs="Times New Roman"/>
          <w:sz w:val="28"/>
          <w:szCs w:val="28"/>
          <w:lang w:val="lv-LV" w:eastAsia="lv-LV"/>
        </w:rPr>
        <w:t>_________________</w:t>
      </w:r>
      <w:r>
        <w:rPr>
          <w:rFonts w:ascii="Times New Roman" w:eastAsia="Times New Roman" w:hAnsi="Times New Roman" w:cs="Times New Roman"/>
          <w:sz w:val="28"/>
          <w:szCs w:val="28"/>
          <w:lang w:val="lv-LV" w:eastAsia="lv-LV"/>
        </w:rPr>
        <w:t>___________ (turpmāk - ministrija)</w:t>
      </w:r>
    </w:p>
    <w:p w14:paraId="281C1FBC" w14:textId="68C566FE" w:rsidR="00036F51" w:rsidRPr="00036F51" w:rsidRDefault="00036F51" w:rsidP="00036F51">
      <w:pPr>
        <w:ind w:firstLine="720"/>
        <w:rPr>
          <w:rFonts w:ascii="Times New Roman" w:eastAsia="Times New Roman" w:hAnsi="Times New Roman" w:cs="Times New Roman"/>
          <w:sz w:val="28"/>
          <w:szCs w:val="28"/>
          <w:vertAlign w:val="superscript"/>
          <w:lang w:val="lv-LV" w:eastAsia="lv-LV"/>
        </w:rPr>
      </w:pPr>
      <w:r w:rsidRPr="00036F51">
        <w:rPr>
          <w:rFonts w:ascii="Times New Roman" w:eastAsia="Times New Roman" w:hAnsi="Times New Roman" w:cs="Times New Roman"/>
          <w:sz w:val="28"/>
          <w:szCs w:val="28"/>
          <w:vertAlign w:val="superscript"/>
          <w:lang w:val="lv-LV" w:eastAsia="lv-LV"/>
        </w:rPr>
        <w:t>(ministrijas, citas centrālās valsts iestādes nosaukums)</w:t>
      </w:r>
    </w:p>
    <w:p w14:paraId="141A1148" w14:textId="3ECADE8E" w:rsidR="006F0FF7" w:rsidRDefault="006F0FF7" w:rsidP="006F0FF7">
      <w:pPr>
        <w:ind w:firstLine="720"/>
        <w:jc w:val="both"/>
        <w:rPr>
          <w:rFonts w:ascii="Times New Roman" w:eastAsia="Times New Roman" w:hAnsi="Times New Roman" w:cs="Times New Roman"/>
          <w:sz w:val="28"/>
          <w:szCs w:val="28"/>
          <w:lang w:val="lv-LV" w:eastAsia="lv-LV"/>
        </w:rPr>
      </w:pPr>
    </w:p>
    <w:p w14:paraId="07C8B7EB" w14:textId="45A93113" w:rsidR="006F0FF7" w:rsidRDefault="006F0FF7" w:rsidP="006F0FF7">
      <w:pPr>
        <w:jc w:val="center"/>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Mērķfinansējuma izpildes analīze 20__. </w:t>
      </w:r>
      <w:r>
        <w:rPr>
          <w:rFonts w:ascii="Times New Roman" w:eastAsia="Times New Roman" w:hAnsi="Times New Roman" w:cs="Times New Roman"/>
          <w:sz w:val="28"/>
          <w:szCs w:val="28"/>
          <w:lang w:val="lv-LV" w:eastAsia="lv-LV"/>
        </w:rPr>
        <w:t>g</w:t>
      </w:r>
      <w:r w:rsidRPr="006F0FF7">
        <w:rPr>
          <w:rFonts w:ascii="Times New Roman" w:eastAsia="Times New Roman" w:hAnsi="Times New Roman" w:cs="Times New Roman"/>
          <w:sz w:val="28"/>
          <w:szCs w:val="28"/>
          <w:lang w:val="lv-LV" w:eastAsia="lv-LV"/>
        </w:rPr>
        <w:t>adā</w:t>
      </w:r>
    </w:p>
    <w:p w14:paraId="1F3BD665" w14:textId="77777777" w:rsidR="006F0FF7" w:rsidRPr="000D5CAF" w:rsidRDefault="006F0FF7" w:rsidP="006F0FF7">
      <w:pPr>
        <w:jc w:val="both"/>
        <w:rPr>
          <w:rFonts w:ascii="Times New Roman" w:eastAsia="Times New Roman" w:hAnsi="Times New Roman" w:cs="Times New Roman"/>
          <w:sz w:val="28"/>
          <w:szCs w:val="28"/>
          <w:lang w:val="lv-LV" w:eastAsia="lv-LV"/>
        </w:rPr>
      </w:pPr>
    </w:p>
    <w:tbl>
      <w:tblPr>
        <w:tblW w:w="13838" w:type="dxa"/>
        <w:tblInd w:w="359" w:type="dxa"/>
        <w:tblLook w:val="04A0" w:firstRow="1" w:lastRow="0" w:firstColumn="1" w:lastColumn="0" w:noHBand="0" w:noVBand="1"/>
      </w:tblPr>
      <w:tblGrid>
        <w:gridCol w:w="1061"/>
        <w:gridCol w:w="1061"/>
        <w:gridCol w:w="998"/>
        <w:gridCol w:w="603"/>
        <w:gridCol w:w="701"/>
        <w:gridCol w:w="763"/>
        <w:gridCol w:w="738"/>
        <w:gridCol w:w="1070"/>
        <w:gridCol w:w="1070"/>
        <w:gridCol w:w="603"/>
        <w:gridCol w:w="701"/>
        <w:gridCol w:w="763"/>
        <w:gridCol w:w="918"/>
        <w:gridCol w:w="906"/>
        <w:gridCol w:w="1096"/>
        <w:gridCol w:w="786"/>
      </w:tblGrid>
      <w:tr w:rsidR="009851B7" w:rsidRPr="00907291" w14:paraId="26265080" w14:textId="77777777" w:rsidTr="009851B7">
        <w:trPr>
          <w:trHeight w:val="255"/>
        </w:trPr>
        <w:tc>
          <w:tcPr>
            <w:tcW w:w="5925" w:type="dxa"/>
            <w:gridSpan w:val="7"/>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6916D6B8"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bookmarkStart w:id="5" w:name="p12"/>
            <w:bookmarkStart w:id="6" w:name="p-431223"/>
            <w:bookmarkEnd w:id="5"/>
            <w:bookmarkEnd w:id="6"/>
            <w:r w:rsidRPr="00907291">
              <w:rPr>
                <w:rFonts w:ascii="Times New Roman" w:eastAsia="Times New Roman" w:hAnsi="Times New Roman" w:cs="Times New Roman"/>
                <w:color w:val="000000"/>
                <w:sz w:val="18"/>
                <w:szCs w:val="18"/>
                <w:lang w:val="lv-LV" w:eastAsia="lv-LV"/>
              </w:rPr>
              <w:t>Ieņēmumi</w:t>
            </w:r>
          </w:p>
        </w:tc>
        <w:tc>
          <w:tcPr>
            <w:tcW w:w="5125" w:type="dxa"/>
            <w:gridSpan w:val="6"/>
            <w:tcBorders>
              <w:top w:val="single" w:sz="4" w:space="0" w:color="auto"/>
              <w:left w:val="nil"/>
              <w:bottom w:val="single" w:sz="4" w:space="0" w:color="auto"/>
              <w:right w:val="double" w:sz="6" w:space="0" w:color="000000"/>
            </w:tcBorders>
            <w:shd w:val="clear" w:color="auto" w:fill="auto"/>
            <w:noWrap/>
            <w:vAlign w:val="bottom"/>
            <w:hideMark/>
          </w:tcPr>
          <w:p w14:paraId="2C383CBE"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r w:rsidRPr="00907291">
              <w:rPr>
                <w:rFonts w:ascii="Times New Roman" w:eastAsia="Times New Roman" w:hAnsi="Times New Roman" w:cs="Times New Roman"/>
                <w:color w:val="000000"/>
                <w:sz w:val="18"/>
                <w:szCs w:val="18"/>
                <w:lang w:val="lv-LV" w:eastAsia="lv-LV"/>
              </w:rPr>
              <w:t>Izdevumi</w:t>
            </w:r>
          </w:p>
        </w:tc>
        <w:tc>
          <w:tcPr>
            <w:tcW w:w="906"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047F0E15"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r w:rsidRPr="00907291">
              <w:rPr>
                <w:rFonts w:ascii="Times New Roman" w:eastAsia="Times New Roman" w:hAnsi="Times New Roman" w:cs="Times New Roman"/>
                <w:color w:val="000000"/>
                <w:sz w:val="18"/>
                <w:szCs w:val="18"/>
                <w:lang w:val="lv-LV" w:eastAsia="lv-LV"/>
              </w:rPr>
              <w:t>Novirze</w:t>
            </w:r>
          </w:p>
        </w:tc>
        <w:tc>
          <w:tcPr>
            <w:tcW w:w="1096" w:type="dxa"/>
            <w:vMerge w:val="restart"/>
            <w:tcBorders>
              <w:top w:val="single" w:sz="4" w:space="0" w:color="auto"/>
              <w:left w:val="double" w:sz="6" w:space="0" w:color="auto"/>
              <w:bottom w:val="single" w:sz="4" w:space="0" w:color="000000"/>
              <w:right w:val="single" w:sz="4" w:space="0" w:color="auto"/>
            </w:tcBorders>
            <w:shd w:val="clear" w:color="auto" w:fill="auto"/>
            <w:hideMark/>
          </w:tcPr>
          <w:p w14:paraId="194BF2EE" w14:textId="77777777" w:rsidR="009851B7" w:rsidRPr="00907291" w:rsidRDefault="009851B7" w:rsidP="00601D93">
            <w:pPr>
              <w:jc w:val="center"/>
              <w:rPr>
                <w:rFonts w:ascii="Times New Roman" w:eastAsia="Times New Roman" w:hAnsi="Times New Roman" w:cs="Times New Roman"/>
                <w:color w:val="000000"/>
                <w:sz w:val="18"/>
                <w:szCs w:val="18"/>
                <w:lang w:val="lv-LV" w:eastAsia="lv-LV"/>
              </w:rPr>
            </w:pPr>
            <w:r w:rsidRPr="00907291">
              <w:rPr>
                <w:rFonts w:ascii="Times New Roman" w:eastAsia="Times New Roman" w:hAnsi="Times New Roman" w:cs="Times New Roman"/>
                <w:color w:val="000000"/>
                <w:sz w:val="18"/>
                <w:szCs w:val="18"/>
                <w:lang w:val="lv-LV" w:eastAsia="lv-LV"/>
              </w:rPr>
              <w:t>Novirzes skaidrojums</w:t>
            </w:r>
          </w:p>
        </w:tc>
        <w:tc>
          <w:tcPr>
            <w:tcW w:w="786" w:type="dxa"/>
            <w:vMerge w:val="restart"/>
            <w:tcBorders>
              <w:top w:val="single" w:sz="4" w:space="0" w:color="auto"/>
              <w:left w:val="double" w:sz="6" w:space="0" w:color="auto"/>
              <w:bottom w:val="single" w:sz="4" w:space="0" w:color="000000"/>
              <w:right w:val="single" w:sz="4" w:space="0" w:color="auto"/>
            </w:tcBorders>
            <w:shd w:val="clear" w:color="auto" w:fill="auto"/>
            <w:hideMark/>
          </w:tcPr>
          <w:p w14:paraId="11B349E3" w14:textId="77777777" w:rsidR="009851B7" w:rsidRPr="00036F51" w:rsidRDefault="009851B7" w:rsidP="00601D93">
            <w:pPr>
              <w:jc w:val="center"/>
              <w:rPr>
                <w:rFonts w:ascii="Times New Roman" w:eastAsia="Times New Roman" w:hAnsi="Times New Roman" w:cs="Times New Roman"/>
                <w:sz w:val="18"/>
                <w:szCs w:val="18"/>
                <w:lang w:val="lv-LV" w:eastAsia="lv-LV"/>
              </w:rPr>
            </w:pPr>
            <w:r w:rsidRPr="00036F51">
              <w:rPr>
                <w:rFonts w:ascii="Times New Roman" w:eastAsia="Times New Roman" w:hAnsi="Times New Roman" w:cs="Times New Roman"/>
                <w:sz w:val="18"/>
                <w:szCs w:val="18"/>
                <w:lang w:val="lv-LV" w:eastAsia="lv-LV"/>
              </w:rPr>
              <w:t>MK lēmums</w:t>
            </w:r>
          </w:p>
        </w:tc>
      </w:tr>
      <w:tr w:rsidR="00D84A59" w:rsidRPr="00907291" w14:paraId="44B008DE" w14:textId="77777777" w:rsidTr="009851B7">
        <w:trPr>
          <w:trHeight w:val="255"/>
        </w:trPr>
        <w:tc>
          <w:tcPr>
            <w:tcW w:w="5925" w:type="dxa"/>
            <w:gridSpan w:val="7"/>
            <w:tcBorders>
              <w:top w:val="single" w:sz="4" w:space="0" w:color="auto"/>
              <w:left w:val="single" w:sz="4" w:space="0" w:color="auto"/>
              <w:bottom w:val="single" w:sz="4" w:space="0" w:color="auto"/>
              <w:right w:val="double" w:sz="6" w:space="0" w:color="000000"/>
            </w:tcBorders>
            <w:shd w:val="clear" w:color="auto" w:fill="auto"/>
            <w:noWrap/>
            <w:vAlign w:val="bottom"/>
          </w:tcPr>
          <w:p w14:paraId="603B4930"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5125" w:type="dxa"/>
            <w:gridSpan w:val="6"/>
            <w:tcBorders>
              <w:top w:val="single" w:sz="4" w:space="0" w:color="auto"/>
              <w:left w:val="nil"/>
              <w:bottom w:val="single" w:sz="4" w:space="0" w:color="auto"/>
              <w:right w:val="double" w:sz="6" w:space="0" w:color="000000"/>
            </w:tcBorders>
            <w:shd w:val="clear" w:color="auto" w:fill="auto"/>
            <w:noWrap/>
            <w:vAlign w:val="bottom"/>
          </w:tcPr>
          <w:p w14:paraId="5D73B19E"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906" w:type="dxa"/>
            <w:tcBorders>
              <w:top w:val="single" w:sz="4" w:space="0" w:color="auto"/>
              <w:left w:val="double" w:sz="6" w:space="0" w:color="auto"/>
              <w:bottom w:val="single" w:sz="4" w:space="0" w:color="auto"/>
              <w:right w:val="double" w:sz="6" w:space="0" w:color="auto"/>
            </w:tcBorders>
            <w:shd w:val="clear" w:color="auto" w:fill="auto"/>
            <w:noWrap/>
            <w:vAlign w:val="center"/>
          </w:tcPr>
          <w:p w14:paraId="3A71EBEA"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1096" w:type="dxa"/>
            <w:vMerge/>
            <w:tcBorders>
              <w:top w:val="single" w:sz="4" w:space="0" w:color="auto"/>
              <w:left w:val="double" w:sz="6" w:space="0" w:color="auto"/>
              <w:bottom w:val="single" w:sz="4" w:space="0" w:color="000000"/>
              <w:right w:val="single" w:sz="4" w:space="0" w:color="auto"/>
            </w:tcBorders>
            <w:shd w:val="clear" w:color="auto" w:fill="auto"/>
          </w:tcPr>
          <w:p w14:paraId="3F7450F7" w14:textId="77777777" w:rsidR="00D84A59" w:rsidRPr="00907291" w:rsidRDefault="00D84A59" w:rsidP="00601D93">
            <w:pPr>
              <w:jc w:val="center"/>
              <w:rPr>
                <w:rFonts w:ascii="Times New Roman" w:eastAsia="Times New Roman" w:hAnsi="Times New Roman" w:cs="Times New Roman"/>
                <w:color w:val="000000"/>
                <w:sz w:val="18"/>
                <w:szCs w:val="18"/>
                <w:lang w:val="lv-LV" w:eastAsia="lv-LV"/>
              </w:rPr>
            </w:pPr>
          </w:p>
        </w:tc>
        <w:tc>
          <w:tcPr>
            <w:tcW w:w="786" w:type="dxa"/>
            <w:vMerge/>
            <w:tcBorders>
              <w:top w:val="single" w:sz="4" w:space="0" w:color="auto"/>
              <w:left w:val="double" w:sz="6" w:space="0" w:color="auto"/>
              <w:bottom w:val="single" w:sz="4" w:space="0" w:color="000000"/>
              <w:right w:val="single" w:sz="4" w:space="0" w:color="auto"/>
            </w:tcBorders>
            <w:shd w:val="clear" w:color="auto" w:fill="auto"/>
          </w:tcPr>
          <w:p w14:paraId="6C52EF37" w14:textId="77777777" w:rsidR="00D84A59" w:rsidRPr="00036F51" w:rsidRDefault="00D84A59" w:rsidP="00601D93">
            <w:pPr>
              <w:jc w:val="center"/>
              <w:rPr>
                <w:rFonts w:ascii="Times New Roman" w:eastAsia="Times New Roman" w:hAnsi="Times New Roman" w:cs="Times New Roman"/>
                <w:sz w:val="18"/>
                <w:szCs w:val="18"/>
                <w:lang w:val="lv-LV" w:eastAsia="lv-LV"/>
              </w:rPr>
            </w:pPr>
          </w:p>
        </w:tc>
      </w:tr>
      <w:tr w:rsidR="009851B7" w:rsidRPr="00907291" w14:paraId="138BD723" w14:textId="77777777" w:rsidTr="009851B7">
        <w:trPr>
          <w:trHeight w:val="960"/>
        </w:trPr>
        <w:tc>
          <w:tcPr>
            <w:tcW w:w="1061" w:type="dxa"/>
            <w:tcBorders>
              <w:top w:val="nil"/>
              <w:left w:val="single" w:sz="4" w:space="0" w:color="auto"/>
              <w:bottom w:val="single" w:sz="4" w:space="0" w:color="auto"/>
              <w:right w:val="single" w:sz="4" w:space="0" w:color="auto"/>
            </w:tcBorders>
            <w:shd w:val="clear" w:color="auto" w:fill="auto"/>
            <w:hideMark/>
          </w:tcPr>
          <w:p w14:paraId="26EAF978"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Budžeta klasifikācijas kods</w:t>
            </w:r>
          </w:p>
        </w:tc>
        <w:tc>
          <w:tcPr>
            <w:tcW w:w="1061" w:type="dxa"/>
            <w:tcBorders>
              <w:top w:val="nil"/>
              <w:left w:val="nil"/>
              <w:bottom w:val="single" w:sz="4" w:space="0" w:color="auto"/>
              <w:right w:val="single" w:sz="4" w:space="0" w:color="auto"/>
            </w:tcBorders>
            <w:shd w:val="clear" w:color="auto" w:fill="auto"/>
            <w:hideMark/>
          </w:tcPr>
          <w:p w14:paraId="1F71489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Budžeta klasifikācijas koda nosaukums</w:t>
            </w:r>
          </w:p>
        </w:tc>
        <w:tc>
          <w:tcPr>
            <w:tcW w:w="998" w:type="dxa"/>
            <w:tcBorders>
              <w:top w:val="nil"/>
              <w:left w:val="nil"/>
              <w:bottom w:val="single" w:sz="4" w:space="0" w:color="auto"/>
              <w:right w:val="single" w:sz="4" w:space="0" w:color="auto"/>
            </w:tcBorders>
            <w:shd w:val="clear" w:color="auto" w:fill="auto"/>
            <w:hideMark/>
          </w:tcPr>
          <w:p w14:paraId="57F9793A"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proofErr w:type="spellStart"/>
            <w:r w:rsidRPr="00907291">
              <w:rPr>
                <w:rFonts w:ascii="Times New Roman" w:eastAsia="Times New Roman" w:hAnsi="Times New Roman" w:cs="Times New Roman"/>
                <w:color w:val="000000"/>
                <w:sz w:val="16"/>
                <w:szCs w:val="16"/>
                <w:lang w:val="lv-LV" w:eastAsia="lv-LV"/>
              </w:rPr>
              <w:t>Mērķ</w:t>
            </w:r>
            <w:proofErr w:type="spellEnd"/>
            <w:r w:rsidRPr="00907291">
              <w:rPr>
                <w:rFonts w:ascii="Times New Roman" w:eastAsia="Times New Roman" w:hAnsi="Times New Roman" w:cs="Times New Roman"/>
                <w:color w:val="000000"/>
                <w:sz w:val="16"/>
                <w:szCs w:val="16"/>
                <w:lang w:val="lv-LV" w:eastAsia="lv-LV"/>
              </w:rPr>
              <w:t>-finansējuma nosaukums</w:t>
            </w:r>
          </w:p>
        </w:tc>
        <w:tc>
          <w:tcPr>
            <w:tcW w:w="603" w:type="dxa"/>
            <w:tcBorders>
              <w:top w:val="nil"/>
              <w:left w:val="nil"/>
              <w:bottom w:val="single" w:sz="4" w:space="0" w:color="auto"/>
              <w:right w:val="single" w:sz="4" w:space="0" w:color="auto"/>
            </w:tcBorders>
            <w:shd w:val="clear" w:color="auto" w:fill="auto"/>
            <w:hideMark/>
          </w:tcPr>
          <w:p w14:paraId="18AC99C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Plāns,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01" w:type="dxa"/>
            <w:tcBorders>
              <w:top w:val="nil"/>
              <w:left w:val="nil"/>
              <w:bottom w:val="single" w:sz="4" w:space="0" w:color="auto"/>
              <w:right w:val="single" w:sz="4" w:space="0" w:color="auto"/>
            </w:tcBorders>
            <w:shd w:val="clear" w:color="auto" w:fill="auto"/>
            <w:hideMark/>
          </w:tcPr>
          <w:p w14:paraId="309392B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Izpilde,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63" w:type="dxa"/>
            <w:tcBorders>
              <w:top w:val="nil"/>
              <w:left w:val="nil"/>
              <w:bottom w:val="single" w:sz="4" w:space="0" w:color="auto"/>
              <w:right w:val="single" w:sz="4" w:space="0" w:color="auto"/>
            </w:tcBorders>
            <w:shd w:val="clear" w:color="auto" w:fill="auto"/>
            <w:hideMark/>
          </w:tcPr>
          <w:p w14:paraId="286FB41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Plāna un izpildes starpība,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38" w:type="dxa"/>
            <w:tcBorders>
              <w:top w:val="nil"/>
              <w:left w:val="nil"/>
              <w:bottom w:val="single" w:sz="4" w:space="0" w:color="auto"/>
              <w:right w:val="double" w:sz="6" w:space="0" w:color="auto"/>
            </w:tcBorders>
            <w:shd w:val="clear" w:color="auto" w:fill="auto"/>
            <w:hideMark/>
          </w:tcPr>
          <w:p w14:paraId="605CD91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Izpilde,     %</w:t>
            </w:r>
          </w:p>
        </w:tc>
        <w:tc>
          <w:tcPr>
            <w:tcW w:w="1070" w:type="dxa"/>
            <w:tcBorders>
              <w:top w:val="nil"/>
              <w:left w:val="single" w:sz="4" w:space="0" w:color="auto"/>
              <w:bottom w:val="single" w:sz="4" w:space="0" w:color="auto"/>
              <w:right w:val="single" w:sz="4" w:space="0" w:color="auto"/>
            </w:tcBorders>
            <w:shd w:val="clear" w:color="auto" w:fill="auto"/>
            <w:hideMark/>
          </w:tcPr>
          <w:p w14:paraId="6501B93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programmas (apakš-programmas) kods</w:t>
            </w:r>
          </w:p>
        </w:tc>
        <w:tc>
          <w:tcPr>
            <w:tcW w:w="1070" w:type="dxa"/>
            <w:tcBorders>
              <w:top w:val="nil"/>
              <w:left w:val="nil"/>
              <w:bottom w:val="single" w:sz="4" w:space="0" w:color="auto"/>
              <w:right w:val="single" w:sz="4" w:space="0" w:color="auto"/>
            </w:tcBorders>
            <w:shd w:val="clear" w:color="auto" w:fill="auto"/>
            <w:hideMark/>
          </w:tcPr>
          <w:p w14:paraId="0E2BA67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programmas (apakš-programmas) nosaukums</w:t>
            </w:r>
          </w:p>
        </w:tc>
        <w:tc>
          <w:tcPr>
            <w:tcW w:w="603" w:type="dxa"/>
            <w:tcBorders>
              <w:top w:val="nil"/>
              <w:left w:val="nil"/>
              <w:bottom w:val="single" w:sz="4" w:space="0" w:color="auto"/>
              <w:right w:val="single" w:sz="4" w:space="0" w:color="auto"/>
            </w:tcBorders>
            <w:shd w:val="clear" w:color="auto" w:fill="auto"/>
            <w:hideMark/>
          </w:tcPr>
          <w:p w14:paraId="3B9CCB4A"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Plāns,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01" w:type="dxa"/>
            <w:tcBorders>
              <w:top w:val="nil"/>
              <w:left w:val="nil"/>
              <w:bottom w:val="single" w:sz="4" w:space="0" w:color="auto"/>
              <w:right w:val="single" w:sz="4" w:space="0" w:color="auto"/>
            </w:tcBorders>
            <w:shd w:val="clear" w:color="auto" w:fill="auto"/>
            <w:hideMark/>
          </w:tcPr>
          <w:p w14:paraId="092F9CFE"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Izpilde,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763" w:type="dxa"/>
            <w:tcBorders>
              <w:top w:val="nil"/>
              <w:left w:val="nil"/>
              <w:bottom w:val="single" w:sz="4" w:space="0" w:color="auto"/>
              <w:right w:val="single" w:sz="4" w:space="0" w:color="auto"/>
            </w:tcBorders>
            <w:shd w:val="clear" w:color="auto" w:fill="auto"/>
            <w:hideMark/>
          </w:tcPr>
          <w:p w14:paraId="02A67E3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xml:space="preserve">Plāna un izpildes starpība, </w:t>
            </w:r>
            <w:proofErr w:type="spellStart"/>
            <w:r w:rsidRPr="00907291">
              <w:rPr>
                <w:rFonts w:ascii="Times New Roman" w:eastAsia="Times New Roman" w:hAnsi="Times New Roman" w:cs="Times New Roman"/>
                <w:i/>
                <w:iCs/>
                <w:color w:val="000000"/>
                <w:sz w:val="16"/>
                <w:szCs w:val="16"/>
                <w:lang w:val="lv-LV" w:eastAsia="lv-LV"/>
              </w:rPr>
              <w:t>euro</w:t>
            </w:r>
            <w:proofErr w:type="spellEnd"/>
          </w:p>
        </w:tc>
        <w:tc>
          <w:tcPr>
            <w:tcW w:w="918" w:type="dxa"/>
            <w:tcBorders>
              <w:top w:val="nil"/>
              <w:left w:val="nil"/>
              <w:bottom w:val="single" w:sz="4" w:space="0" w:color="auto"/>
              <w:right w:val="nil"/>
            </w:tcBorders>
            <w:shd w:val="clear" w:color="auto" w:fill="auto"/>
            <w:hideMark/>
          </w:tcPr>
          <w:p w14:paraId="4844B176"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Izpilde,         %</w:t>
            </w:r>
          </w:p>
        </w:tc>
        <w:tc>
          <w:tcPr>
            <w:tcW w:w="906" w:type="dxa"/>
            <w:tcBorders>
              <w:top w:val="nil"/>
              <w:left w:val="double" w:sz="6" w:space="0" w:color="auto"/>
              <w:bottom w:val="single" w:sz="4" w:space="0" w:color="auto"/>
              <w:right w:val="double" w:sz="6" w:space="0" w:color="auto"/>
            </w:tcBorders>
            <w:shd w:val="clear" w:color="auto" w:fill="auto"/>
            <w:noWrap/>
            <w:hideMark/>
          </w:tcPr>
          <w:p w14:paraId="0E58DF8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w:t>
            </w:r>
          </w:p>
        </w:tc>
        <w:tc>
          <w:tcPr>
            <w:tcW w:w="1096" w:type="dxa"/>
            <w:vMerge/>
            <w:tcBorders>
              <w:top w:val="single" w:sz="4" w:space="0" w:color="auto"/>
              <w:left w:val="double" w:sz="6" w:space="0" w:color="auto"/>
              <w:bottom w:val="single" w:sz="4" w:space="0" w:color="000000"/>
              <w:right w:val="single" w:sz="4" w:space="0" w:color="auto"/>
            </w:tcBorders>
            <w:vAlign w:val="center"/>
            <w:hideMark/>
          </w:tcPr>
          <w:p w14:paraId="0283F87E" w14:textId="77777777" w:rsidR="009851B7" w:rsidRPr="00907291" w:rsidRDefault="009851B7" w:rsidP="00601D93">
            <w:pPr>
              <w:rPr>
                <w:rFonts w:ascii="Times New Roman" w:eastAsia="Times New Roman" w:hAnsi="Times New Roman" w:cs="Times New Roman"/>
                <w:color w:val="000000"/>
                <w:sz w:val="16"/>
                <w:szCs w:val="16"/>
                <w:lang w:val="lv-LV" w:eastAsia="lv-LV"/>
              </w:rPr>
            </w:pPr>
          </w:p>
        </w:tc>
        <w:tc>
          <w:tcPr>
            <w:tcW w:w="786" w:type="dxa"/>
            <w:vMerge/>
            <w:tcBorders>
              <w:top w:val="single" w:sz="4" w:space="0" w:color="auto"/>
              <w:left w:val="double" w:sz="6" w:space="0" w:color="auto"/>
              <w:bottom w:val="single" w:sz="4" w:space="0" w:color="000000"/>
              <w:right w:val="single" w:sz="4" w:space="0" w:color="auto"/>
            </w:tcBorders>
            <w:vAlign w:val="center"/>
            <w:hideMark/>
          </w:tcPr>
          <w:p w14:paraId="1BE0A0F7" w14:textId="77777777" w:rsidR="009851B7" w:rsidRPr="00036F51" w:rsidRDefault="009851B7" w:rsidP="00601D93">
            <w:pPr>
              <w:rPr>
                <w:rFonts w:ascii="Times New Roman" w:eastAsia="Times New Roman" w:hAnsi="Times New Roman" w:cs="Times New Roman"/>
                <w:sz w:val="16"/>
                <w:szCs w:val="16"/>
                <w:lang w:val="lv-LV" w:eastAsia="lv-LV"/>
              </w:rPr>
            </w:pPr>
          </w:p>
        </w:tc>
      </w:tr>
      <w:tr w:rsidR="009851B7" w:rsidRPr="00907291" w14:paraId="5563F4CA" w14:textId="77777777" w:rsidTr="009851B7">
        <w:trPr>
          <w:trHeight w:val="255"/>
        </w:trPr>
        <w:tc>
          <w:tcPr>
            <w:tcW w:w="1061" w:type="dxa"/>
            <w:tcBorders>
              <w:top w:val="nil"/>
              <w:left w:val="single" w:sz="4" w:space="0" w:color="auto"/>
              <w:bottom w:val="double" w:sz="6" w:space="0" w:color="auto"/>
              <w:right w:val="single" w:sz="4" w:space="0" w:color="auto"/>
            </w:tcBorders>
            <w:shd w:val="clear" w:color="auto" w:fill="auto"/>
            <w:vAlign w:val="center"/>
            <w:hideMark/>
          </w:tcPr>
          <w:p w14:paraId="76C9150E"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w:t>
            </w:r>
          </w:p>
        </w:tc>
        <w:tc>
          <w:tcPr>
            <w:tcW w:w="1061" w:type="dxa"/>
            <w:tcBorders>
              <w:top w:val="nil"/>
              <w:left w:val="nil"/>
              <w:bottom w:val="double" w:sz="6" w:space="0" w:color="auto"/>
              <w:right w:val="single" w:sz="4" w:space="0" w:color="auto"/>
            </w:tcBorders>
            <w:shd w:val="clear" w:color="auto" w:fill="auto"/>
            <w:vAlign w:val="center"/>
            <w:hideMark/>
          </w:tcPr>
          <w:p w14:paraId="1B39B4E5"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2</w:t>
            </w:r>
          </w:p>
        </w:tc>
        <w:tc>
          <w:tcPr>
            <w:tcW w:w="998" w:type="dxa"/>
            <w:tcBorders>
              <w:top w:val="nil"/>
              <w:left w:val="nil"/>
              <w:bottom w:val="double" w:sz="6" w:space="0" w:color="auto"/>
              <w:right w:val="single" w:sz="4" w:space="0" w:color="auto"/>
            </w:tcBorders>
            <w:shd w:val="clear" w:color="auto" w:fill="auto"/>
            <w:vAlign w:val="center"/>
            <w:hideMark/>
          </w:tcPr>
          <w:p w14:paraId="0FDD83F2"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3</w:t>
            </w:r>
          </w:p>
        </w:tc>
        <w:tc>
          <w:tcPr>
            <w:tcW w:w="603" w:type="dxa"/>
            <w:tcBorders>
              <w:top w:val="nil"/>
              <w:left w:val="nil"/>
              <w:bottom w:val="double" w:sz="6" w:space="0" w:color="auto"/>
              <w:right w:val="single" w:sz="4" w:space="0" w:color="auto"/>
            </w:tcBorders>
            <w:shd w:val="clear" w:color="auto" w:fill="auto"/>
            <w:noWrap/>
            <w:vAlign w:val="center"/>
            <w:hideMark/>
          </w:tcPr>
          <w:p w14:paraId="401B8AB8"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4</w:t>
            </w:r>
          </w:p>
        </w:tc>
        <w:tc>
          <w:tcPr>
            <w:tcW w:w="701" w:type="dxa"/>
            <w:tcBorders>
              <w:top w:val="nil"/>
              <w:left w:val="nil"/>
              <w:bottom w:val="double" w:sz="6" w:space="0" w:color="auto"/>
              <w:right w:val="single" w:sz="4" w:space="0" w:color="auto"/>
            </w:tcBorders>
            <w:shd w:val="clear" w:color="auto" w:fill="auto"/>
            <w:vAlign w:val="center"/>
            <w:hideMark/>
          </w:tcPr>
          <w:p w14:paraId="7BA58A55"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5</w:t>
            </w:r>
          </w:p>
        </w:tc>
        <w:tc>
          <w:tcPr>
            <w:tcW w:w="763" w:type="dxa"/>
            <w:tcBorders>
              <w:top w:val="nil"/>
              <w:left w:val="nil"/>
              <w:bottom w:val="double" w:sz="6" w:space="0" w:color="auto"/>
              <w:right w:val="single" w:sz="4" w:space="0" w:color="auto"/>
            </w:tcBorders>
            <w:shd w:val="clear" w:color="auto" w:fill="auto"/>
            <w:vAlign w:val="center"/>
            <w:hideMark/>
          </w:tcPr>
          <w:p w14:paraId="18B8E8C0"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6=4-5</w:t>
            </w:r>
          </w:p>
        </w:tc>
        <w:tc>
          <w:tcPr>
            <w:tcW w:w="738" w:type="dxa"/>
            <w:tcBorders>
              <w:top w:val="nil"/>
              <w:left w:val="nil"/>
              <w:bottom w:val="double" w:sz="6" w:space="0" w:color="auto"/>
              <w:right w:val="double" w:sz="6" w:space="0" w:color="auto"/>
            </w:tcBorders>
            <w:shd w:val="clear" w:color="auto" w:fill="auto"/>
            <w:vAlign w:val="center"/>
            <w:hideMark/>
          </w:tcPr>
          <w:p w14:paraId="08C5C99F"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7=5:4x100</w:t>
            </w:r>
          </w:p>
        </w:tc>
        <w:tc>
          <w:tcPr>
            <w:tcW w:w="1070" w:type="dxa"/>
            <w:tcBorders>
              <w:top w:val="nil"/>
              <w:left w:val="single" w:sz="4" w:space="0" w:color="auto"/>
              <w:bottom w:val="double" w:sz="6" w:space="0" w:color="auto"/>
              <w:right w:val="single" w:sz="4" w:space="0" w:color="auto"/>
            </w:tcBorders>
            <w:shd w:val="clear" w:color="auto" w:fill="auto"/>
            <w:vAlign w:val="center"/>
            <w:hideMark/>
          </w:tcPr>
          <w:p w14:paraId="26D49142"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8</w:t>
            </w:r>
          </w:p>
        </w:tc>
        <w:tc>
          <w:tcPr>
            <w:tcW w:w="1070" w:type="dxa"/>
            <w:tcBorders>
              <w:top w:val="nil"/>
              <w:left w:val="nil"/>
              <w:bottom w:val="double" w:sz="6" w:space="0" w:color="auto"/>
              <w:right w:val="single" w:sz="4" w:space="0" w:color="auto"/>
            </w:tcBorders>
            <w:shd w:val="clear" w:color="auto" w:fill="auto"/>
            <w:vAlign w:val="center"/>
            <w:hideMark/>
          </w:tcPr>
          <w:p w14:paraId="43D5692B"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9</w:t>
            </w:r>
          </w:p>
        </w:tc>
        <w:tc>
          <w:tcPr>
            <w:tcW w:w="603" w:type="dxa"/>
            <w:tcBorders>
              <w:top w:val="nil"/>
              <w:left w:val="nil"/>
              <w:bottom w:val="double" w:sz="6" w:space="0" w:color="auto"/>
              <w:right w:val="single" w:sz="4" w:space="0" w:color="auto"/>
            </w:tcBorders>
            <w:shd w:val="clear" w:color="auto" w:fill="auto"/>
            <w:noWrap/>
            <w:vAlign w:val="center"/>
            <w:hideMark/>
          </w:tcPr>
          <w:p w14:paraId="6D306871"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10</w:t>
            </w:r>
          </w:p>
        </w:tc>
        <w:tc>
          <w:tcPr>
            <w:tcW w:w="701" w:type="dxa"/>
            <w:tcBorders>
              <w:top w:val="nil"/>
              <w:left w:val="nil"/>
              <w:bottom w:val="double" w:sz="6" w:space="0" w:color="auto"/>
              <w:right w:val="single" w:sz="4" w:space="0" w:color="auto"/>
            </w:tcBorders>
            <w:shd w:val="clear" w:color="auto" w:fill="auto"/>
            <w:vAlign w:val="center"/>
            <w:hideMark/>
          </w:tcPr>
          <w:p w14:paraId="75239E60"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11</w:t>
            </w:r>
          </w:p>
        </w:tc>
        <w:tc>
          <w:tcPr>
            <w:tcW w:w="763" w:type="dxa"/>
            <w:tcBorders>
              <w:top w:val="nil"/>
              <w:left w:val="nil"/>
              <w:bottom w:val="double" w:sz="6" w:space="0" w:color="auto"/>
              <w:right w:val="single" w:sz="4" w:space="0" w:color="auto"/>
            </w:tcBorders>
            <w:shd w:val="clear" w:color="auto" w:fill="auto"/>
            <w:vAlign w:val="center"/>
            <w:hideMark/>
          </w:tcPr>
          <w:p w14:paraId="727FB54B"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12=10-11</w:t>
            </w:r>
          </w:p>
        </w:tc>
        <w:tc>
          <w:tcPr>
            <w:tcW w:w="918" w:type="dxa"/>
            <w:tcBorders>
              <w:top w:val="nil"/>
              <w:left w:val="nil"/>
              <w:bottom w:val="double" w:sz="6" w:space="0" w:color="auto"/>
              <w:right w:val="nil"/>
            </w:tcBorders>
            <w:shd w:val="clear" w:color="auto" w:fill="auto"/>
            <w:vAlign w:val="center"/>
            <w:hideMark/>
          </w:tcPr>
          <w:p w14:paraId="285AF828"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13=11:10x100</w:t>
            </w:r>
          </w:p>
        </w:tc>
        <w:tc>
          <w:tcPr>
            <w:tcW w:w="906" w:type="dxa"/>
            <w:tcBorders>
              <w:top w:val="nil"/>
              <w:left w:val="double" w:sz="6" w:space="0" w:color="auto"/>
              <w:bottom w:val="double" w:sz="6" w:space="0" w:color="auto"/>
              <w:right w:val="double" w:sz="6" w:space="0" w:color="auto"/>
            </w:tcBorders>
            <w:shd w:val="clear" w:color="auto" w:fill="auto"/>
            <w:noWrap/>
            <w:vAlign w:val="center"/>
            <w:hideMark/>
          </w:tcPr>
          <w:p w14:paraId="44EEDE63"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14=7:13x100-100</w:t>
            </w:r>
          </w:p>
        </w:tc>
        <w:tc>
          <w:tcPr>
            <w:tcW w:w="1096" w:type="dxa"/>
            <w:tcBorders>
              <w:top w:val="nil"/>
              <w:left w:val="nil"/>
              <w:bottom w:val="double" w:sz="6" w:space="0" w:color="auto"/>
              <w:right w:val="single" w:sz="4" w:space="0" w:color="auto"/>
            </w:tcBorders>
            <w:shd w:val="clear" w:color="auto" w:fill="auto"/>
            <w:noWrap/>
            <w:vAlign w:val="center"/>
            <w:hideMark/>
          </w:tcPr>
          <w:p w14:paraId="1AD65D39" w14:textId="77777777" w:rsidR="009851B7" w:rsidRPr="00907291" w:rsidRDefault="009851B7" w:rsidP="00601D93">
            <w:pPr>
              <w:jc w:val="center"/>
              <w:rPr>
                <w:rFonts w:ascii="Times New Roman" w:eastAsia="Times New Roman" w:hAnsi="Times New Roman" w:cs="Times New Roman"/>
                <w:color w:val="000000"/>
                <w:sz w:val="12"/>
                <w:szCs w:val="12"/>
                <w:lang w:val="lv-LV" w:eastAsia="lv-LV"/>
              </w:rPr>
            </w:pPr>
            <w:r w:rsidRPr="00907291">
              <w:rPr>
                <w:rFonts w:ascii="Times New Roman" w:eastAsia="Times New Roman" w:hAnsi="Times New Roman" w:cs="Times New Roman"/>
                <w:color w:val="000000"/>
                <w:sz w:val="12"/>
                <w:szCs w:val="12"/>
                <w:lang w:val="lv-LV" w:eastAsia="lv-LV"/>
              </w:rPr>
              <w:t>15</w:t>
            </w:r>
          </w:p>
        </w:tc>
        <w:tc>
          <w:tcPr>
            <w:tcW w:w="786" w:type="dxa"/>
            <w:tcBorders>
              <w:top w:val="nil"/>
              <w:left w:val="double" w:sz="6" w:space="0" w:color="auto"/>
              <w:bottom w:val="double" w:sz="6" w:space="0" w:color="auto"/>
              <w:right w:val="single" w:sz="4" w:space="0" w:color="auto"/>
            </w:tcBorders>
            <w:shd w:val="clear" w:color="auto" w:fill="auto"/>
            <w:noWrap/>
            <w:vAlign w:val="center"/>
            <w:hideMark/>
          </w:tcPr>
          <w:p w14:paraId="2CC324B5" w14:textId="77777777" w:rsidR="009851B7" w:rsidRPr="00036F51" w:rsidRDefault="009851B7" w:rsidP="00601D93">
            <w:pPr>
              <w:jc w:val="center"/>
              <w:rPr>
                <w:rFonts w:ascii="Times New Roman" w:eastAsia="Times New Roman" w:hAnsi="Times New Roman" w:cs="Times New Roman"/>
                <w:sz w:val="12"/>
                <w:szCs w:val="12"/>
                <w:lang w:val="lv-LV" w:eastAsia="lv-LV"/>
              </w:rPr>
            </w:pPr>
            <w:r w:rsidRPr="00036F51">
              <w:rPr>
                <w:rFonts w:ascii="Times New Roman" w:eastAsia="Times New Roman" w:hAnsi="Times New Roman" w:cs="Times New Roman"/>
                <w:sz w:val="12"/>
                <w:szCs w:val="12"/>
                <w:lang w:val="lv-LV" w:eastAsia="lv-LV"/>
              </w:rPr>
              <w:t>16</w:t>
            </w:r>
          </w:p>
        </w:tc>
      </w:tr>
      <w:tr w:rsidR="009851B7" w:rsidRPr="00907291" w14:paraId="3562C5FF" w14:textId="77777777" w:rsidTr="009851B7">
        <w:trPr>
          <w:trHeight w:val="255"/>
        </w:trPr>
        <w:tc>
          <w:tcPr>
            <w:tcW w:w="1061" w:type="dxa"/>
            <w:tcBorders>
              <w:top w:val="nil"/>
              <w:left w:val="single" w:sz="4" w:space="0" w:color="auto"/>
              <w:bottom w:val="nil"/>
              <w:right w:val="single" w:sz="4" w:space="0" w:color="auto"/>
            </w:tcBorders>
            <w:shd w:val="clear" w:color="auto" w:fill="auto"/>
            <w:vAlign w:val="center"/>
            <w:hideMark/>
          </w:tcPr>
          <w:p w14:paraId="76B2DCB2"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61" w:type="dxa"/>
            <w:tcBorders>
              <w:top w:val="nil"/>
              <w:left w:val="nil"/>
              <w:bottom w:val="nil"/>
              <w:right w:val="single" w:sz="4" w:space="0" w:color="auto"/>
            </w:tcBorders>
            <w:shd w:val="clear" w:color="auto" w:fill="auto"/>
            <w:vAlign w:val="center"/>
            <w:hideMark/>
          </w:tcPr>
          <w:p w14:paraId="46C98768"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98" w:type="dxa"/>
            <w:tcBorders>
              <w:top w:val="nil"/>
              <w:left w:val="nil"/>
              <w:bottom w:val="nil"/>
              <w:right w:val="single" w:sz="4" w:space="0" w:color="auto"/>
            </w:tcBorders>
            <w:shd w:val="clear" w:color="auto" w:fill="auto"/>
            <w:vAlign w:val="center"/>
            <w:hideMark/>
          </w:tcPr>
          <w:p w14:paraId="3C5C8C9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nil"/>
              <w:left w:val="nil"/>
              <w:bottom w:val="nil"/>
              <w:right w:val="single" w:sz="4" w:space="0" w:color="auto"/>
            </w:tcBorders>
            <w:shd w:val="clear" w:color="auto" w:fill="auto"/>
            <w:noWrap/>
            <w:vAlign w:val="center"/>
            <w:hideMark/>
          </w:tcPr>
          <w:p w14:paraId="458AD865"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nil"/>
              <w:left w:val="nil"/>
              <w:bottom w:val="nil"/>
              <w:right w:val="single" w:sz="4" w:space="0" w:color="auto"/>
            </w:tcBorders>
            <w:shd w:val="clear" w:color="auto" w:fill="auto"/>
            <w:vAlign w:val="center"/>
            <w:hideMark/>
          </w:tcPr>
          <w:p w14:paraId="7A9C7C78"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nil"/>
              <w:left w:val="nil"/>
              <w:bottom w:val="nil"/>
              <w:right w:val="single" w:sz="4" w:space="0" w:color="auto"/>
            </w:tcBorders>
            <w:shd w:val="clear" w:color="auto" w:fill="auto"/>
            <w:vAlign w:val="center"/>
            <w:hideMark/>
          </w:tcPr>
          <w:p w14:paraId="6060095E"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38" w:type="dxa"/>
            <w:tcBorders>
              <w:top w:val="nil"/>
              <w:left w:val="nil"/>
              <w:bottom w:val="nil"/>
              <w:right w:val="double" w:sz="6" w:space="0" w:color="auto"/>
            </w:tcBorders>
            <w:shd w:val="clear" w:color="auto" w:fill="auto"/>
            <w:vAlign w:val="center"/>
            <w:hideMark/>
          </w:tcPr>
          <w:p w14:paraId="5F544C1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nil"/>
              <w:left w:val="single" w:sz="4" w:space="0" w:color="auto"/>
              <w:bottom w:val="nil"/>
              <w:right w:val="single" w:sz="4" w:space="0" w:color="auto"/>
            </w:tcBorders>
            <w:shd w:val="clear" w:color="auto" w:fill="auto"/>
            <w:vAlign w:val="center"/>
            <w:hideMark/>
          </w:tcPr>
          <w:p w14:paraId="3FF6F7C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nil"/>
              <w:left w:val="nil"/>
              <w:bottom w:val="nil"/>
              <w:right w:val="single" w:sz="4" w:space="0" w:color="auto"/>
            </w:tcBorders>
            <w:shd w:val="clear" w:color="auto" w:fill="auto"/>
            <w:vAlign w:val="center"/>
            <w:hideMark/>
          </w:tcPr>
          <w:p w14:paraId="008B56D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nil"/>
              <w:left w:val="nil"/>
              <w:bottom w:val="nil"/>
              <w:right w:val="single" w:sz="4" w:space="0" w:color="auto"/>
            </w:tcBorders>
            <w:shd w:val="clear" w:color="auto" w:fill="auto"/>
            <w:noWrap/>
            <w:vAlign w:val="center"/>
            <w:hideMark/>
          </w:tcPr>
          <w:p w14:paraId="7C8F6AFD"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nil"/>
              <w:left w:val="nil"/>
              <w:bottom w:val="nil"/>
              <w:right w:val="single" w:sz="4" w:space="0" w:color="auto"/>
            </w:tcBorders>
            <w:shd w:val="clear" w:color="auto" w:fill="auto"/>
            <w:vAlign w:val="center"/>
            <w:hideMark/>
          </w:tcPr>
          <w:p w14:paraId="250879E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nil"/>
              <w:left w:val="nil"/>
              <w:bottom w:val="nil"/>
              <w:right w:val="single" w:sz="4" w:space="0" w:color="auto"/>
            </w:tcBorders>
            <w:shd w:val="clear" w:color="auto" w:fill="auto"/>
            <w:vAlign w:val="center"/>
            <w:hideMark/>
          </w:tcPr>
          <w:p w14:paraId="51395A06"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18" w:type="dxa"/>
            <w:tcBorders>
              <w:top w:val="nil"/>
              <w:left w:val="nil"/>
              <w:bottom w:val="nil"/>
              <w:right w:val="nil"/>
            </w:tcBorders>
            <w:shd w:val="clear" w:color="auto" w:fill="auto"/>
            <w:vAlign w:val="center"/>
            <w:hideMark/>
          </w:tcPr>
          <w:p w14:paraId="203F807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06" w:type="dxa"/>
            <w:tcBorders>
              <w:top w:val="nil"/>
              <w:left w:val="double" w:sz="6" w:space="0" w:color="auto"/>
              <w:bottom w:val="nil"/>
              <w:right w:val="double" w:sz="6" w:space="0" w:color="auto"/>
            </w:tcBorders>
            <w:shd w:val="clear" w:color="auto" w:fill="auto"/>
            <w:noWrap/>
            <w:vAlign w:val="center"/>
            <w:hideMark/>
          </w:tcPr>
          <w:p w14:paraId="3F30C28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96" w:type="dxa"/>
            <w:tcBorders>
              <w:top w:val="nil"/>
              <w:left w:val="nil"/>
              <w:bottom w:val="nil"/>
              <w:right w:val="single" w:sz="4" w:space="0" w:color="auto"/>
            </w:tcBorders>
            <w:shd w:val="clear" w:color="auto" w:fill="auto"/>
            <w:noWrap/>
            <w:vAlign w:val="center"/>
            <w:hideMark/>
          </w:tcPr>
          <w:p w14:paraId="4CA398B2"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86" w:type="dxa"/>
            <w:tcBorders>
              <w:top w:val="nil"/>
              <w:left w:val="double" w:sz="6" w:space="0" w:color="auto"/>
              <w:bottom w:val="nil"/>
              <w:right w:val="single" w:sz="4" w:space="0" w:color="auto"/>
            </w:tcBorders>
            <w:shd w:val="clear" w:color="auto" w:fill="auto"/>
            <w:noWrap/>
            <w:vAlign w:val="center"/>
            <w:hideMark/>
          </w:tcPr>
          <w:p w14:paraId="3B25D4D5" w14:textId="77777777" w:rsidR="009851B7" w:rsidRPr="00036F51" w:rsidRDefault="009851B7" w:rsidP="00601D93">
            <w:pPr>
              <w:jc w:val="center"/>
              <w:rPr>
                <w:rFonts w:ascii="Times New Roman" w:eastAsia="Times New Roman" w:hAnsi="Times New Roman" w:cs="Times New Roman"/>
                <w:sz w:val="16"/>
                <w:szCs w:val="16"/>
                <w:lang w:val="lv-LV" w:eastAsia="lv-LV"/>
              </w:rPr>
            </w:pPr>
            <w:r w:rsidRPr="00036F51">
              <w:rPr>
                <w:rFonts w:ascii="Times New Roman" w:eastAsia="Times New Roman" w:hAnsi="Times New Roman" w:cs="Times New Roman"/>
                <w:sz w:val="16"/>
                <w:szCs w:val="16"/>
                <w:lang w:val="lv-LV" w:eastAsia="lv-LV"/>
              </w:rPr>
              <w:t> </w:t>
            </w:r>
          </w:p>
        </w:tc>
      </w:tr>
      <w:tr w:rsidR="009851B7" w:rsidRPr="00907291" w14:paraId="5087E79B" w14:textId="77777777" w:rsidTr="009851B7">
        <w:trPr>
          <w:trHeight w:val="255"/>
        </w:trPr>
        <w:tc>
          <w:tcPr>
            <w:tcW w:w="106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952A094"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61" w:type="dxa"/>
            <w:tcBorders>
              <w:top w:val="dashed" w:sz="4" w:space="0" w:color="auto"/>
              <w:left w:val="nil"/>
              <w:bottom w:val="dashed" w:sz="4" w:space="0" w:color="auto"/>
              <w:right w:val="single" w:sz="4" w:space="0" w:color="auto"/>
            </w:tcBorders>
            <w:shd w:val="clear" w:color="auto" w:fill="auto"/>
            <w:vAlign w:val="center"/>
            <w:hideMark/>
          </w:tcPr>
          <w:p w14:paraId="61E7188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98" w:type="dxa"/>
            <w:tcBorders>
              <w:top w:val="dashed" w:sz="4" w:space="0" w:color="auto"/>
              <w:left w:val="nil"/>
              <w:bottom w:val="dashed" w:sz="4" w:space="0" w:color="auto"/>
              <w:right w:val="single" w:sz="4" w:space="0" w:color="auto"/>
            </w:tcBorders>
            <w:shd w:val="clear" w:color="auto" w:fill="auto"/>
            <w:vAlign w:val="center"/>
            <w:hideMark/>
          </w:tcPr>
          <w:p w14:paraId="79A570F9"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dashed" w:sz="4" w:space="0" w:color="auto"/>
              <w:left w:val="nil"/>
              <w:bottom w:val="dashed" w:sz="4" w:space="0" w:color="auto"/>
              <w:right w:val="single" w:sz="4" w:space="0" w:color="auto"/>
            </w:tcBorders>
            <w:shd w:val="clear" w:color="auto" w:fill="auto"/>
            <w:noWrap/>
            <w:vAlign w:val="center"/>
            <w:hideMark/>
          </w:tcPr>
          <w:p w14:paraId="5AEBF08C"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dashed" w:sz="4" w:space="0" w:color="auto"/>
              <w:left w:val="nil"/>
              <w:bottom w:val="dashed" w:sz="4" w:space="0" w:color="auto"/>
              <w:right w:val="single" w:sz="4" w:space="0" w:color="auto"/>
            </w:tcBorders>
            <w:shd w:val="clear" w:color="auto" w:fill="auto"/>
            <w:vAlign w:val="center"/>
            <w:hideMark/>
          </w:tcPr>
          <w:p w14:paraId="287820E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dashed" w:sz="4" w:space="0" w:color="auto"/>
              <w:left w:val="nil"/>
              <w:bottom w:val="dashed" w:sz="4" w:space="0" w:color="auto"/>
              <w:right w:val="single" w:sz="4" w:space="0" w:color="auto"/>
            </w:tcBorders>
            <w:shd w:val="clear" w:color="auto" w:fill="auto"/>
            <w:vAlign w:val="center"/>
            <w:hideMark/>
          </w:tcPr>
          <w:p w14:paraId="2391E81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38" w:type="dxa"/>
            <w:tcBorders>
              <w:top w:val="dashed" w:sz="4" w:space="0" w:color="auto"/>
              <w:left w:val="nil"/>
              <w:bottom w:val="dashed" w:sz="4" w:space="0" w:color="auto"/>
              <w:right w:val="double" w:sz="6" w:space="0" w:color="auto"/>
            </w:tcBorders>
            <w:shd w:val="clear" w:color="auto" w:fill="auto"/>
            <w:vAlign w:val="center"/>
            <w:hideMark/>
          </w:tcPr>
          <w:p w14:paraId="2F80EB4F"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FCFF755"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70" w:type="dxa"/>
            <w:tcBorders>
              <w:top w:val="dashed" w:sz="4" w:space="0" w:color="auto"/>
              <w:left w:val="nil"/>
              <w:bottom w:val="dashed" w:sz="4" w:space="0" w:color="auto"/>
              <w:right w:val="single" w:sz="4" w:space="0" w:color="auto"/>
            </w:tcBorders>
            <w:shd w:val="clear" w:color="auto" w:fill="auto"/>
            <w:vAlign w:val="center"/>
            <w:hideMark/>
          </w:tcPr>
          <w:p w14:paraId="68507C9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603" w:type="dxa"/>
            <w:tcBorders>
              <w:top w:val="dashed" w:sz="4" w:space="0" w:color="auto"/>
              <w:left w:val="nil"/>
              <w:bottom w:val="dashed" w:sz="4" w:space="0" w:color="auto"/>
              <w:right w:val="single" w:sz="4" w:space="0" w:color="auto"/>
            </w:tcBorders>
            <w:shd w:val="clear" w:color="auto" w:fill="auto"/>
            <w:noWrap/>
            <w:vAlign w:val="center"/>
            <w:hideMark/>
          </w:tcPr>
          <w:p w14:paraId="72C8079D"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01" w:type="dxa"/>
            <w:tcBorders>
              <w:top w:val="dashed" w:sz="4" w:space="0" w:color="auto"/>
              <w:left w:val="nil"/>
              <w:bottom w:val="dashed" w:sz="4" w:space="0" w:color="auto"/>
              <w:right w:val="single" w:sz="4" w:space="0" w:color="auto"/>
            </w:tcBorders>
            <w:shd w:val="clear" w:color="auto" w:fill="auto"/>
            <w:vAlign w:val="center"/>
            <w:hideMark/>
          </w:tcPr>
          <w:p w14:paraId="7ED907AB"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63" w:type="dxa"/>
            <w:tcBorders>
              <w:top w:val="dashed" w:sz="4" w:space="0" w:color="auto"/>
              <w:left w:val="nil"/>
              <w:bottom w:val="dashed" w:sz="4" w:space="0" w:color="auto"/>
              <w:right w:val="single" w:sz="4" w:space="0" w:color="auto"/>
            </w:tcBorders>
            <w:shd w:val="clear" w:color="auto" w:fill="auto"/>
            <w:vAlign w:val="center"/>
            <w:hideMark/>
          </w:tcPr>
          <w:p w14:paraId="67083237"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18" w:type="dxa"/>
            <w:tcBorders>
              <w:top w:val="dashed" w:sz="4" w:space="0" w:color="auto"/>
              <w:left w:val="nil"/>
              <w:bottom w:val="dashed" w:sz="4" w:space="0" w:color="auto"/>
              <w:right w:val="nil"/>
            </w:tcBorders>
            <w:shd w:val="clear" w:color="auto" w:fill="auto"/>
            <w:vAlign w:val="center"/>
            <w:hideMark/>
          </w:tcPr>
          <w:p w14:paraId="407B5500"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906" w:type="dxa"/>
            <w:tcBorders>
              <w:top w:val="dashed" w:sz="4" w:space="0" w:color="auto"/>
              <w:left w:val="double" w:sz="6" w:space="0" w:color="auto"/>
              <w:bottom w:val="dashed" w:sz="4" w:space="0" w:color="auto"/>
              <w:right w:val="double" w:sz="6" w:space="0" w:color="auto"/>
            </w:tcBorders>
            <w:shd w:val="clear" w:color="auto" w:fill="auto"/>
            <w:noWrap/>
            <w:vAlign w:val="center"/>
            <w:hideMark/>
          </w:tcPr>
          <w:p w14:paraId="5678C5DA"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1096" w:type="dxa"/>
            <w:tcBorders>
              <w:top w:val="dashed" w:sz="4" w:space="0" w:color="auto"/>
              <w:left w:val="nil"/>
              <w:bottom w:val="dashed" w:sz="4" w:space="0" w:color="auto"/>
              <w:right w:val="single" w:sz="4" w:space="0" w:color="auto"/>
            </w:tcBorders>
            <w:shd w:val="clear" w:color="auto" w:fill="auto"/>
            <w:noWrap/>
            <w:vAlign w:val="center"/>
            <w:hideMark/>
          </w:tcPr>
          <w:p w14:paraId="724B28C3" w14:textId="77777777" w:rsidR="009851B7" w:rsidRPr="00907291" w:rsidRDefault="009851B7" w:rsidP="00601D93">
            <w:pPr>
              <w:jc w:val="center"/>
              <w:rPr>
                <w:rFonts w:ascii="Times New Roman" w:eastAsia="Times New Roman" w:hAnsi="Times New Roman" w:cs="Times New Roman"/>
                <w:color w:val="000000"/>
                <w:sz w:val="16"/>
                <w:szCs w:val="16"/>
                <w:lang w:val="lv-LV" w:eastAsia="lv-LV"/>
              </w:rPr>
            </w:pPr>
            <w:r w:rsidRPr="00907291">
              <w:rPr>
                <w:rFonts w:ascii="Times New Roman" w:eastAsia="Times New Roman" w:hAnsi="Times New Roman" w:cs="Times New Roman"/>
                <w:color w:val="000000"/>
                <w:sz w:val="16"/>
                <w:szCs w:val="16"/>
                <w:lang w:val="lv-LV" w:eastAsia="lv-LV"/>
              </w:rPr>
              <w:t> </w:t>
            </w:r>
          </w:p>
        </w:tc>
        <w:tc>
          <w:tcPr>
            <w:tcW w:w="786" w:type="dxa"/>
            <w:tcBorders>
              <w:top w:val="dashed" w:sz="4" w:space="0" w:color="auto"/>
              <w:left w:val="double" w:sz="6" w:space="0" w:color="auto"/>
              <w:bottom w:val="dashed" w:sz="4" w:space="0" w:color="auto"/>
              <w:right w:val="single" w:sz="4" w:space="0" w:color="auto"/>
            </w:tcBorders>
            <w:shd w:val="clear" w:color="auto" w:fill="auto"/>
            <w:noWrap/>
            <w:vAlign w:val="center"/>
            <w:hideMark/>
          </w:tcPr>
          <w:p w14:paraId="4867C89C" w14:textId="77777777" w:rsidR="009851B7" w:rsidRPr="00907291" w:rsidRDefault="009851B7" w:rsidP="00601D93">
            <w:pPr>
              <w:jc w:val="center"/>
              <w:rPr>
                <w:rFonts w:ascii="Times New Roman" w:eastAsia="Times New Roman" w:hAnsi="Times New Roman" w:cs="Times New Roman"/>
                <w:color w:val="FF0000"/>
                <w:sz w:val="16"/>
                <w:szCs w:val="16"/>
                <w:lang w:val="lv-LV" w:eastAsia="lv-LV"/>
              </w:rPr>
            </w:pPr>
            <w:r w:rsidRPr="00907291">
              <w:rPr>
                <w:rFonts w:ascii="Times New Roman" w:eastAsia="Times New Roman" w:hAnsi="Times New Roman" w:cs="Times New Roman"/>
                <w:color w:val="FF0000"/>
                <w:sz w:val="16"/>
                <w:szCs w:val="16"/>
                <w:lang w:val="lv-LV" w:eastAsia="lv-LV"/>
              </w:rPr>
              <w:t> </w:t>
            </w:r>
          </w:p>
        </w:tc>
      </w:tr>
      <w:tr w:rsidR="009851B7" w:rsidRPr="00907291" w14:paraId="7B917A11" w14:textId="77777777" w:rsidTr="009851B7">
        <w:trPr>
          <w:trHeight w:val="300"/>
        </w:trPr>
        <w:tc>
          <w:tcPr>
            <w:tcW w:w="1061" w:type="dxa"/>
            <w:tcBorders>
              <w:top w:val="nil"/>
              <w:left w:val="single" w:sz="4" w:space="0" w:color="auto"/>
              <w:bottom w:val="single" w:sz="4" w:space="0" w:color="auto"/>
              <w:right w:val="single" w:sz="4" w:space="0" w:color="auto"/>
            </w:tcBorders>
            <w:shd w:val="clear" w:color="auto" w:fill="auto"/>
            <w:hideMark/>
          </w:tcPr>
          <w:p w14:paraId="08CD0479"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61" w:type="dxa"/>
            <w:tcBorders>
              <w:top w:val="nil"/>
              <w:left w:val="nil"/>
              <w:bottom w:val="single" w:sz="4" w:space="0" w:color="auto"/>
              <w:right w:val="single" w:sz="4" w:space="0" w:color="auto"/>
            </w:tcBorders>
            <w:shd w:val="clear" w:color="auto" w:fill="auto"/>
            <w:hideMark/>
          </w:tcPr>
          <w:p w14:paraId="3C313D4C"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998" w:type="dxa"/>
            <w:tcBorders>
              <w:top w:val="nil"/>
              <w:left w:val="nil"/>
              <w:bottom w:val="single" w:sz="4" w:space="0" w:color="auto"/>
              <w:right w:val="single" w:sz="4" w:space="0" w:color="auto"/>
            </w:tcBorders>
            <w:shd w:val="clear" w:color="auto" w:fill="auto"/>
            <w:hideMark/>
          </w:tcPr>
          <w:p w14:paraId="48094DF2"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603" w:type="dxa"/>
            <w:tcBorders>
              <w:top w:val="nil"/>
              <w:left w:val="nil"/>
              <w:bottom w:val="single" w:sz="4" w:space="0" w:color="auto"/>
              <w:right w:val="single" w:sz="4" w:space="0" w:color="auto"/>
            </w:tcBorders>
            <w:shd w:val="clear" w:color="auto" w:fill="auto"/>
            <w:noWrap/>
            <w:hideMark/>
          </w:tcPr>
          <w:p w14:paraId="280025BE"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01" w:type="dxa"/>
            <w:tcBorders>
              <w:top w:val="nil"/>
              <w:left w:val="nil"/>
              <w:bottom w:val="single" w:sz="4" w:space="0" w:color="auto"/>
              <w:right w:val="single" w:sz="4" w:space="0" w:color="auto"/>
            </w:tcBorders>
            <w:shd w:val="clear" w:color="auto" w:fill="auto"/>
            <w:hideMark/>
          </w:tcPr>
          <w:p w14:paraId="28B4A1EC"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63" w:type="dxa"/>
            <w:tcBorders>
              <w:top w:val="nil"/>
              <w:left w:val="nil"/>
              <w:bottom w:val="single" w:sz="4" w:space="0" w:color="auto"/>
              <w:right w:val="single" w:sz="4" w:space="0" w:color="auto"/>
            </w:tcBorders>
            <w:shd w:val="clear" w:color="auto" w:fill="auto"/>
            <w:hideMark/>
          </w:tcPr>
          <w:p w14:paraId="34B4A18B"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38" w:type="dxa"/>
            <w:tcBorders>
              <w:top w:val="nil"/>
              <w:left w:val="nil"/>
              <w:bottom w:val="single" w:sz="4" w:space="0" w:color="auto"/>
              <w:right w:val="double" w:sz="6" w:space="0" w:color="auto"/>
            </w:tcBorders>
            <w:shd w:val="clear" w:color="auto" w:fill="auto"/>
            <w:hideMark/>
          </w:tcPr>
          <w:p w14:paraId="10A61DED"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70" w:type="dxa"/>
            <w:tcBorders>
              <w:top w:val="nil"/>
              <w:left w:val="single" w:sz="4" w:space="0" w:color="auto"/>
              <w:bottom w:val="single" w:sz="4" w:space="0" w:color="auto"/>
              <w:right w:val="single" w:sz="4" w:space="0" w:color="auto"/>
            </w:tcBorders>
            <w:shd w:val="clear" w:color="auto" w:fill="auto"/>
            <w:hideMark/>
          </w:tcPr>
          <w:p w14:paraId="4FD6CB10"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70" w:type="dxa"/>
            <w:tcBorders>
              <w:top w:val="nil"/>
              <w:left w:val="nil"/>
              <w:bottom w:val="single" w:sz="4" w:space="0" w:color="auto"/>
              <w:right w:val="single" w:sz="4" w:space="0" w:color="auto"/>
            </w:tcBorders>
            <w:shd w:val="clear" w:color="auto" w:fill="auto"/>
            <w:hideMark/>
          </w:tcPr>
          <w:p w14:paraId="7E3906F7" w14:textId="77777777" w:rsidR="009851B7" w:rsidRPr="00907291" w:rsidRDefault="009851B7" w:rsidP="00601D93">
            <w:pP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603" w:type="dxa"/>
            <w:tcBorders>
              <w:top w:val="nil"/>
              <w:left w:val="nil"/>
              <w:bottom w:val="single" w:sz="4" w:space="0" w:color="auto"/>
              <w:right w:val="single" w:sz="4" w:space="0" w:color="auto"/>
            </w:tcBorders>
            <w:shd w:val="clear" w:color="auto" w:fill="auto"/>
            <w:noWrap/>
            <w:hideMark/>
          </w:tcPr>
          <w:p w14:paraId="6CCD2FFB"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01" w:type="dxa"/>
            <w:tcBorders>
              <w:top w:val="nil"/>
              <w:left w:val="nil"/>
              <w:bottom w:val="single" w:sz="4" w:space="0" w:color="auto"/>
              <w:right w:val="single" w:sz="4" w:space="0" w:color="auto"/>
            </w:tcBorders>
            <w:shd w:val="clear" w:color="auto" w:fill="auto"/>
            <w:hideMark/>
          </w:tcPr>
          <w:p w14:paraId="16B6B2F0"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763" w:type="dxa"/>
            <w:tcBorders>
              <w:top w:val="nil"/>
              <w:left w:val="nil"/>
              <w:bottom w:val="single" w:sz="4" w:space="0" w:color="auto"/>
              <w:right w:val="single" w:sz="4" w:space="0" w:color="auto"/>
            </w:tcBorders>
            <w:shd w:val="clear" w:color="auto" w:fill="auto"/>
            <w:hideMark/>
          </w:tcPr>
          <w:p w14:paraId="79FB5350"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918" w:type="dxa"/>
            <w:tcBorders>
              <w:top w:val="nil"/>
              <w:left w:val="nil"/>
              <w:bottom w:val="single" w:sz="4" w:space="0" w:color="auto"/>
              <w:right w:val="nil"/>
            </w:tcBorders>
            <w:shd w:val="clear" w:color="auto" w:fill="auto"/>
            <w:hideMark/>
          </w:tcPr>
          <w:p w14:paraId="39B811C2"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906" w:type="dxa"/>
            <w:tcBorders>
              <w:top w:val="nil"/>
              <w:left w:val="double" w:sz="6" w:space="0" w:color="auto"/>
              <w:bottom w:val="single" w:sz="4" w:space="0" w:color="auto"/>
              <w:right w:val="double" w:sz="6" w:space="0" w:color="auto"/>
            </w:tcBorders>
            <w:shd w:val="clear" w:color="auto" w:fill="auto"/>
            <w:noWrap/>
            <w:hideMark/>
          </w:tcPr>
          <w:p w14:paraId="658E1651" w14:textId="77777777" w:rsidR="009851B7" w:rsidRPr="00907291" w:rsidRDefault="009851B7" w:rsidP="00601D93">
            <w:pPr>
              <w:jc w:val="center"/>
              <w:rPr>
                <w:rFonts w:ascii="Times New Roman" w:eastAsia="Times New Roman" w:hAnsi="Times New Roman" w:cs="Times New Roman"/>
                <w:color w:val="000000"/>
                <w:lang w:val="lv-LV" w:eastAsia="lv-LV"/>
              </w:rPr>
            </w:pPr>
            <w:r w:rsidRPr="00907291">
              <w:rPr>
                <w:rFonts w:ascii="Times New Roman" w:eastAsia="Times New Roman" w:hAnsi="Times New Roman" w:cs="Times New Roman"/>
                <w:color w:val="000000"/>
                <w:lang w:val="lv-LV" w:eastAsia="lv-LV"/>
              </w:rPr>
              <w:t> </w:t>
            </w:r>
          </w:p>
        </w:tc>
        <w:tc>
          <w:tcPr>
            <w:tcW w:w="1096" w:type="dxa"/>
            <w:tcBorders>
              <w:top w:val="nil"/>
              <w:left w:val="nil"/>
              <w:bottom w:val="single" w:sz="4" w:space="0" w:color="auto"/>
              <w:right w:val="single" w:sz="4" w:space="0" w:color="auto"/>
            </w:tcBorders>
            <w:shd w:val="clear" w:color="auto" w:fill="auto"/>
            <w:vAlign w:val="bottom"/>
            <w:hideMark/>
          </w:tcPr>
          <w:p w14:paraId="16FB0F46" w14:textId="77777777" w:rsidR="009851B7" w:rsidRPr="00907291" w:rsidRDefault="009851B7" w:rsidP="00601D93">
            <w:pPr>
              <w:rPr>
                <w:rFonts w:ascii="Times New Roman" w:eastAsia="Times New Roman" w:hAnsi="Times New Roman" w:cs="Times New Roman"/>
                <w:i/>
                <w:iCs/>
                <w:color w:val="9E9E9E"/>
                <w:sz w:val="20"/>
                <w:szCs w:val="20"/>
                <w:lang w:val="lv-LV" w:eastAsia="lv-LV"/>
              </w:rPr>
            </w:pPr>
            <w:r w:rsidRPr="00907291">
              <w:rPr>
                <w:rFonts w:ascii="Times New Roman" w:eastAsia="Times New Roman" w:hAnsi="Times New Roman" w:cs="Times New Roman"/>
                <w:i/>
                <w:iCs/>
                <w:color w:val="9E9E9E"/>
                <w:sz w:val="20"/>
                <w:szCs w:val="20"/>
                <w:lang w:val="lv-LV" w:eastAsia="lv-LV"/>
              </w:rPr>
              <w:t> </w:t>
            </w:r>
          </w:p>
        </w:tc>
        <w:tc>
          <w:tcPr>
            <w:tcW w:w="786" w:type="dxa"/>
            <w:tcBorders>
              <w:top w:val="nil"/>
              <w:left w:val="double" w:sz="6" w:space="0" w:color="auto"/>
              <w:bottom w:val="single" w:sz="4" w:space="0" w:color="auto"/>
              <w:right w:val="single" w:sz="4" w:space="0" w:color="auto"/>
            </w:tcBorders>
            <w:shd w:val="clear" w:color="auto" w:fill="auto"/>
            <w:vAlign w:val="bottom"/>
            <w:hideMark/>
          </w:tcPr>
          <w:p w14:paraId="3885AED9" w14:textId="77777777" w:rsidR="009851B7" w:rsidRPr="00907291" w:rsidRDefault="009851B7" w:rsidP="00601D93">
            <w:pPr>
              <w:rPr>
                <w:rFonts w:ascii="Times New Roman" w:eastAsia="Times New Roman" w:hAnsi="Times New Roman" w:cs="Times New Roman"/>
                <w:i/>
                <w:iCs/>
                <w:color w:val="FF0000"/>
                <w:sz w:val="20"/>
                <w:szCs w:val="20"/>
                <w:lang w:val="lv-LV" w:eastAsia="lv-LV"/>
              </w:rPr>
            </w:pPr>
            <w:r w:rsidRPr="00907291">
              <w:rPr>
                <w:rFonts w:ascii="Times New Roman" w:eastAsia="Times New Roman" w:hAnsi="Times New Roman" w:cs="Times New Roman"/>
                <w:i/>
                <w:iCs/>
                <w:color w:val="FF0000"/>
                <w:sz w:val="20"/>
                <w:szCs w:val="20"/>
                <w:lang w:val="lv-LV" w:eastAsia="lv-LV"/>
              </w:rPr>
              <w:t> </w:t>
            </w:r>
          </w:p>
        </w:tc>
      </w:tr>
    </w:tbl>
    <w:p w14:paraId="23C51757" w14:textId="35CEC2A8" w:rsidR="00E90698" w:rsidRPr="003A0F63" w:rsidRDefault="00154320" w:rsidP="00154320">
      <w:pPr>
        <w:jc w:val="right"/>
        <w:rPr>
          <w:rFonts w:ascii="Times New Roman" w:eastAsia="Times New Roman" w:hAnsi="Times New Roman" w:cs="Times New Roman"/>
          <w:sz w:val="24"/>
          <w:szCs w:val="28"/>
          <w:lang w:val="lv-LV" w:eastAsia="lv-LV"/>
        </w:rPr>
      </w:pPr>
      <w:r>
        <w:rPr>
          <w:rFonts w:ascii="Times New Roman" w:eastAsia="Times New Roman" w:hAnsi="Times New Roman" w:cs="Times New Roman"/>
          <w:sz w:val="24"/>
          <w:szCs w:val="28"/>
          <w:lang w:val="lv-LV" w:eastAsia="lv-LV"/>
        </w:rPr>
        <w:t>"</w:t>
      </w:r>
    </w:p>
    <w:p w14:paraId="580DD111" w14:textId="3470F3AE" w:rsidR="00B9152C" w:rsidRDefault="00B9152C" w:rsidP="00AA0422">
      <w:pPr>
        <w:ind w:firstLine="720"/>
        <w:jc w:val="both"/>
        <w:rPr>
          <w:rFonts w:ascii="Times New Roman" w:eastAsia="Times New Roman" w:hAnsi="Times New Roman" w:cs="Times New Roman"/>
          <w:sz w:val="28"/>
          <w:szCs w:val="28"/>
          <w:lang w:val="lv-LV" w:eastAsia="lv-LV"/>
        </w:rPr>
      </w:pPr>
    </w:p>
    <w:p w14:paraId="6C413865" w14:textId="77777777" w:rsidR="00D37EBC" w:rsidRPr="003A0F63" w:rsidRDefault="00D37EBC" w:rsidP="00AA0422">
      <w:pPr>
        <w:ind w:firstLine="720"/>
        <w:jc w:val="both"/>
        <w:rPr>
          <w:rFonts w:ascii="Times New Roman" w:eastAsia="Times New Roman" w:hAnsi="Times New Roman" w:cs="Times New Roman"/>
          <w:sz w:val="28"/>
          <w:szCs w:val="28"/>
          <w:lang w:val="lv-LV" w:eastAsia="lv-LV"/>
        </w:rPr>
      </w:pPr>
    </w:p>
    <w:p w14:paraId="251A6C7E" w14:textId="77777777" w:rsidR="0070674B" w:rsidRPr="003A0F63" w:rsidRDefault="0070674B" w:rsidP="00AA0422">
      <w:pPr>
        <w:ind w:firstLine="720"/>
        <w:jc w:val="both"/>
        <w:rPr>
          <w:rFonts w:ascii="Times New Roman" w:eastAsia="Times New Roman" w:hAnsi="Times New Roman" w:cs="Times New Roman"/>
          <w:sz w:val="28"/>
          <w:szCs w:val="28"/>
          <w:lang w:val="lv-LV" w:eastAsia="lv-LV"/>
        </w:rPr>
      </w:pPr>
    </w:p>
    <w:p w14:paraId="4EFE740F" w14:textId="36174559" w:rsidR="00957603" w:rsidRPr="003A0F63" w:rsidRDefault="00957603" w:rsidP="00BC3D6A">
      <w:pPr>
        <w:pStyle w:val="naisf"/>
        <w:tabs>
          <w:tab w:val="left" w:pos="6521"/>
          <w:tab w:val="right" w:pos="8820"/>
        </w:tabs>
        <w:spacing w:before="0" w:beforeAutospacing="0" w:after="0" w:afterAutospacing="0"/>
        <w:ind w:firstLine="709"/>
        <w:rPr>
          <w:sz w:val="28"/>
          <w:szCs w:val="28"/>
        </w:rPr>
      </w:pPr>
      <w:r w:rsidRPr="003A0F63">
        <w:rPr>
          <w:sz w:val="28"/>
          <w:szCs w:val="28"/>
        </w:rPr>
        <w:t>Ministru prezidents</w:t>
      </w:r>
      <w:r w:rsidRPr="003A0F63">
        <w:rPr>
          <w:sz w:val="28"/>
          <w:szCs w:val="28"/>
        </w:rPr>
        <w:tab/>
      </w:r>
      <w:r w:rsidR="008E615B">
        <w:rPr>
          <w:sz w:val="28"/>
          <w:szCs w:val="28"/>
        </w:rPr>
        <w:t>A. K.</w:t>
      </w:r>
      <w:r w:rsidR="004B14C4">
        <w:rPr>
          <w:sz w:val="28"/>
          <w:szCs w:val="28"/>
        </w:rPr>
        <w:t xml:space="preserve"> Kariņš</w:t>
      </w:r>
      <w:r w:rsidRPr="003A0F63">
        <w:rPr>
          <w:sz w:val="28"/>
          <w:szCs w:val="28"/>
        </w:rPr>
        <w:t xml:space="preserve"> </w:t>
      </w:r>
    </w:p>
    <w:p w14:paraId="1B946799" w14:textId="1D1D60E5" w:rsidR="00957603" w:rsidRDefault="00957603" w:rsidP="00AA0422">
      <w:pPr>
        <w:pStyle w:val="naisf"/>
        <w:tabs>
          <w:tab w:val="left" w:pos="6521"/>
          <w:tab w:val="right" w:pos="9000"/>
        </w:tabs>
        <w:spacing w:before="0" w:beforeAutospacing="0" w:after="0" w:afterAutospacing="0"/>
        <w:ind w:firstLine="709"/>
        <w:rPr>
          <w:sz w:val="28"/>
          <w:szCs w:val="28"/>
        </w:rPr>
      </w:pPr>
    </w:p>
    <w:p w14:paraId="0B1B01BE" w14:textId="77777777" w:rsidR="00D37EBC" w:rsidRPr="003A0F63" w:rsidRDefault="00D37EBC" w:rsidP="00AA0422">
      <w:pPr>
        <w:pStyle w:val="naisf"/>
        <w:tabs>
          <w:tab w:val="left" w:pos="6521"/>
          <w:tab w:val="right" w:pos="9000"/>
        </w:tabs>
        <w:spacing w:before="0" w:beforeAutospacing="0" w:after="0" w:afterAutospacing="0"/>
        <w:ind w:firstLine="709"/>
        <w:rPr>
          <w:sz w:val="28"/>
          <w:szCs w:val="28"/>
        </w:rPr>
      </w:pPr>
    </w:p>
    <w:p w14:paraId="2757278F" w14:textId="77777777" w:rsidR="00957603" w:rsidRPr="003A0F63" w:rsidRDefault="00957603" w:rsidP="00AA0422">
      <w:pPr>
        <w:pStyle w:val="naisf"/>
        <w:tabs>
          <w:tab w:val="left" w:pos="6521"/>
          <w:tab w:val="right" w:pos="9000"/>
        </w:tabs>
        <w:spacing w:before="0" w:beforeAutospacing="0" w:after="0" w:afterAutospacing="0"/>
        <w:ind w:firstLine="709"/>
        <w:rPr>
          <w:sz w:val="28"/>
          <w:szCs w:val="28"/>
        </w:rPr>
      </w:pPr>
    </w:p>
    <w:p w14:paraId="55955DA8" w14:textId="3A12B3DE" w:rsidR="00957603" w:rsidRPr="003A0F63" w:rsidRDefault="0017712F" w:rsidP="00AA0422">
      <w:pPr>
        <w:pStyle w:val="naisf"/>
        <w:tabs>
          <w:tab w:val="left" w:pos="6521"/>
          <w:tab w:val="right" w:pos="8820"/>
        </w:tabs>
        <w:spacing w:before="0" w:beforeAutospacing="0" w:after="0" w:afterAutospacing="0"/>
        <w:ind w:firstLine="709"/>
        <w:rPr>
          <w:sz w:val="28"/>
          <w:szCs w:val="28"/>
        </w:rPr>
      </w:pPr>
      <w:r>
        <w:rPr>
          <w:sz w:val="28"/>
          <w:szCs w:val="28"/>
        </w:rPr>
        <w:t>Finanšu ministrs</w:t>
      </w:r>
      <w:r w:rsidR="00957603" w:rsidRPr="003A0F63">
        <w:rPr>
          <w:sz w:val="28"/>
          <w:szCs w:val="28"/>
        </w:rPr>
        <w:tab/>
      </w:r>
      <w:r w:rsidR="008E615B">
        <w:rPr>
          <w:sz w:val="28"/>
          <w:szCs w:val="28"/>
        </w:rPr>
        <w:t>J.</w:t>
      </w:r>
      <w:r>
        <w:rPr>
          <w:sz w:val="28"/>
          <w:szCs w:val="28"/>
        </w:rPr>
        <w:t xml:space="preserve"> Reirs</w:t>
      </w:r>
    </w:p>
    <w:sectPr w:rsidR="00957603" w:rsidRPr="003A0F63" w:rsidSect="009851B7">
      <w:headerReference w:type="default" r:id="rId17"/>
      <w:footerReference w:type="default" r:id="rId18"/>
      <w:headerReference w:type="first" r:id="rId19"/>
      <w:footerReference w:type="first" r:id="rId20"/>
      <w:pgSz w:w="16838" w:h="11906" w:orient="landscape" w:code="9"/>
      <w:pgMar w:top="1701" w:right="1418"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A5F5" w14:textId="77777777" w:rsidR="005A272B" w:rsidRDefault="005A272B" w:rsidP="0048613F">
      <w:r>
        <w:separator/>
      </w:r>
    </w:p>
  </w:endnote>
  <w:endnote w:type="continuationSeparator" w:id="0">
    <w:p w14:paraId="1CAE0D42" w14:textId="77777777" w:rsidR="005A272B" w:rsidRDefault="005A272B"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5964" w14:textId="6390A988" w:rsidR="006F0FF7" w:rsidRPr="00EE4E41" w:rsidRDefault="006F0FF7">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EE4E41" w:rsidRPr="00EE4E41">
      <w:rPr>
        <w:rFonts w:ascii="Times New Roman" w:hAnsi="Times New Roman" w:cs="Times New Roman"/>
        <w:noProof/>
        <w:sz w:val="20"/>
        <w:szCs w:val="20"/>
      </w:rPr>
      <w:t>FMinstr_</w:t>
    </w:r>
    <w:r w:rsidR="00D83A9B">
      <w:rPr>
        <w:rFonts w:ascii="Times New Roman" w:hAnsi="Times New Roman" w:cs="Times New Roman"/>
        <w:noProof/>
        <w:sz w:val="20"/>
        <w:szCs w:val="20"/>
      </w:rPr>
      <w:t>09</w:t>
    </w:r>
    <w:r w:rsidR="00E6343C">
      <w:rPr>
        <w:rFonts w:ascii="Times New Roman" w:hAnsi="Times New Roman" w:cs="Times New Roman"/>
        <w:noProof/>
        <w:sz w:val="20"/>
        <w:szCs w:val="20"/>
      </w:rPr>
      <w:t>0</w:t>
    </w:r>
    <w:r w:rsidR="00D83A9B">
      <w:rPr>
        <w:rFonts w:ascii="Times New Roman" w:hAnsi="Times New Roman" w:cs="Times New Roman"/>
        <w:noProof/>
        <w:sz w:val="20"/>
        <w:szCs w:val="20"/>
      </w:rPr>
      <w:t>4</w:t>
    </w:r>
    <w:r w:rsidR="00E6343C">
      <w:rPr>
        <w:rFonts w:ascii="Times New Roman" w:hAnsi="Times New Roman" w:cs="Times New Roman"/>
        <w:noProof/>
        <w:sz w:val="20"/>
        <w:szCs w:val="20"/>
      </w:rPr>
      <w:t>2019</w:t>
    </w:r>
    <w:r w:rsidR="009851B7" w:rsidRPr="00EE4E41">
      <w:rPr>
        <w:rFonts w:ascii="Times New Roman" w:hAnsi="Times New Roman" w:cs="Times New Roman"/>
        <w:noProof/>
        <w:sz w:val="20"/>
        <w:szCs w:val="20"/>
      </w:rPr>
      <w:t>_nr2</w:t>
    </w:r>
    <w:r w:rsidR="00D83A9B">
      <w:rPr>
        <w:rFonts w:ascii="Times New Roman" w:hAnsi="Times New Roman" w:cs="Times New Roman"/>
        <w:noProof/>
        <w:sz w:val="20"/>
        <w:szCs w:val="20"/>
      </w:rPr>
      <w:t>groz</w:t>
    </w:r>
    <w:r w:rsidR="009851B7" w:rsidRPr="00EE4E41">
      <w:rPr>
        <w:rFonts w:ascii="Times New Roman" w:hAnsi="Times New Roman" w:cs="Times New Roman"/>
        <w:noProof/>
        <w:sz w:val="20"/>
        <w:szCs w:val="20"/>
      </w:rPr>
      <w:t>.docx</w:t>
    </w:r>
    <w:r w:rsidRPr="00EE4E4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8947" w14:textId="376A2FE3" w:rsidR="006F0FF7" w:rsidRPr="00EE4E41" w:rsidRDefault="006F0FF7">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D83A9B">
      <w:rPr>
        <w:rFonts w:ascii="Times New Roman" w:hAnsi="Times New Roman" w:cs="Times New Roman"/>
        <w:noProof/>
        <w:sz w:val="20"/>
        <w:szCs w:val="20"/>
      </w:rPr>
      <w:t>FMinstr_09</w:t>
    </w:r>
    <w:r w:rsidR="00E6343C">
      <w:rPr>
        <w:rFonts w:ascii="Times New Roman" w:hAnsi="Times New Roman" w:cs="Times New Roman"/>
        <w:noProof/>
        <w:sz w:val="20"/>
        <w:szCs w:val="20"/>
      </w:rPr>
      <w:t>0</w:t>
    </w:r>
    <w:r w:rsidR="00D83A9B">
      <w:rPr>
        <w:rFonts w:ascii="Times New Roman" w:hAnsi="Times New Roman" w:cs="Times New Roman"/>
        <w:noProof/>
        <w:sz w:val="20"/>
        <w:szCs w:val="20"/>
      </w:rPr>
      <w:t>4</w:t>
    </w:r>
    <w:r w:rsidR="00E6343C">
      <w:rPr>
        <w:rFonts w:ascii="Times New Roman" w:hAnsi="Times New Roman" w:cs="Times New Roman"/>
        <w:noProof/>
        <w:sz w:val="20"/>
        <w:szCs w:val="20"/>
      </w:rPr>
      <w:t>2019_nr2</w:t>
    </w:r>
    <w:r w:rsidR="00D83A9B">
      <w:rPr>
        <w:rFonts w:ascii="Times New Roman" w:hAnsi="Times New Roman" w:cs="Times New Roman"/>
        <w:noProof/>
        <w:sz w:val="20"/>
        <w:szCs w:val="20"/>
      </w:rPr>
      <w:t>groz</w:t>
    </w:r>
    <w:r w:rsidR="00E6343C">
      <w:rPr>
        <w:rFonts w:ascii="Times New Roman" w:hAnsi="Times New Roman" w:cs="Times New Roman"/>
        <w:noProof/>
        <w:sz w:val="20"/>
        <w:szCs w:val="20"/>
      </w:rPr>
      <w:t>.docx</w:t>
    </w:r>
    <w:r w:rsidRPr="00EE4E41">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46E4" w14:textId="3097854A" w:rsidR="00885160" w:rsidRPr="00EE4E41" w:rsidRDefault="00EE4E41" w:rsidP="00EE4E41">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Pr="00EE4E41">
      <w:rPr>
        <w:rFonts w:ascii="Times New Roman" w:hAnsi="Times New Roman" w:cs="Times New Roman"/>
        <w:noProof/>
        <w:sz w:val="20"/>
        <w:szCs w:val="20"/>
      </w:rPr>
      <w:t>FMinstr_</w:t>
    </w:r>
    <w:r w:rsidR="00D83A9B">
      <w:rPr>
        <w:rFonts w:ascii="Times New Roman" w:hAnsi="Times New Roman" w:cs="Times New Roman"/>
        <w:noProof/>
        <w:sz w:val="20"/>
        <w:szCs w:val="20"/>
      </w:rPr>
      <w:t>09</w:t>
    </w:r>
    <w:r w:rsidR="00E6343C">
      <w:rPr>
        <w:rFonts w:ascii="Times New Roman" w:hAnsi="Times New Roman" w:cs="Times New Roman"/>
        <w:noProof/>
        <w:sz w:val="20"/>
        <w:szCs w:val="20"/>
      </w:rPr>
      <w:t>0</w:t>
    </w:r>
    <w:r w:rsidR="00D83A9B">
      <w:rPr>
        <w:rFonts w:ascii="Times New Roman" w:hAnsi="Times New Roman" w:cs="Times New Roman"/>
        <w:noProof/>
        <w:sz w:val="20"/>
        <w:szCs w:val="20"/>
      </w:rPr>
      <w:t>4</w:t>
    </w:r>
    <w:r w:rsidR="00E6343C">
      <w:rPr>
        <w:rFonts w:ascii="Times New Roman" w:hAnsi="Times New Roman" w:cs="Times New Roman"/>
        <w:noProof/>
        <w:sz w:val="20"/>
        <w:szCs w:val="20"/>
      </w:rPr>
      <w:t>2019</w:t>
    </w:r>
    <w:r w:rsidRPr="00EE4E41">
      <w:rPr>
        <w:rFonts w:ascii="Times New Roman" w:hAnsi="Times New Roman" w:cs="Times New Roman"/>
        <w:noProof/>
        <w:sz w:val="20"/>
        <w:szCs w:val="20"/>
      </w:rPr>
      <w:t>_nr2</w:t>
    </w:r>
    <w:r w:rsidR="00D83A9B">
      <w:rPr>
        <w:rFonts w:ascii="Times New Roman" w:hAnsi="Times New Roman" w:cs="Times New Roman"/>
        <w:noProof/>
        <w:sz w:val="20"/>
        <w:szCs w:val="20"/>
      </w:rPr>
      <w:t>groz</w:t>
    </w:r>
    <w:r w:rsidRPr="00EE4E41">
      <w:rPr>
        <w:rFonts w:ascii="Times New Roman" w:hAnsi="Times New Roman" w:cs="Times New Roman"/>
        <w:noProof/>
        <w:sz w:val="20"/>
        <w:szCs w:val="20"/>
      </w:rPr>
      <w:t>.docx</w:t>
    </w:r>
    <w:r w:rsidRPr="00EE4E41">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B2C" w14:textId="15B7633F" w:rsidR="00885160" w:rsidRPr="00885160" w:rsidRDefault="00885160">
    <w:pPr>
      <w:pStyle w:val="Footer"/>
      <w:rPr>
        <w:rFonts w:ascii="Times New Roman" w:hAnsi="Times New Roman" w:cs="Times New Roman"/>
        <w:sz w:val="16"/>
        <w:szCs w:val="16"/>
        <w:lang w:val="lv-LV"/>
      </w:rPr>
    </w:pPr>
    <w:r>
      <w:rPr>
        <w:rFonts w:ascii="Times New Roman" w:hAnsi="Times New Roman" w:cs="Times New Roman"/>
        <w:sz w:val="16"/>
        <w:szCs w:val="16"/>
        <w:lang w:val="lv-LV"/>
      </w:rPr>
      <w:t>S0572_8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EFA26" w14:textId="77777777" w:rsidR="005A272B" w:rsidRDefault="005A272B" w:rsidP="0048613F">
      <w:r>
        <w:separator/>
      </w:r>
    </w:p>
  </w:footnote>
  <w:footnote w:type="continuationSeparator" w:id="0">
    <w:p w14:paraId="58884A36" w14:textId="77777777" w:rsidR="005A272B" w:rsidRDefault="005A272B"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123468"/>
      <w:docPartObj>
        <w:docPartGallery w:val="Page Numbers (Top of Page)"/>
        <w:docPartUnique/>
      </w:docPartObj>
    </w:sdtPr>
    <w:sdtEndPr>
      <w:rPr>
        <w:noProof/>
      </w:rPr>
    </w:sdtEndPr>
    <w:sdtContent>
      <w:p w14:paraId="131B31F0" w14:textId="45D66C27" w:rsidR="006F0FF7" w:rsidRDefault="006F0FF7">
        <w:pPr>
          <w:pStyle w:val="Header"/>
          <w:jc w:val="center"/>
        </w:pPr>
        <w:r>
          <w:fldChar w:fldCharType="begin"/>
        </w:r>
        <w:r>
          <w:instrText xml:space="preserve"> PAGE   \* MERGEFORMAT </w:instrText>
        </w:r>
        <w:r>
          <w:fldChar w:fldCharType="separate"/>
        </w:r>
        <w:r w:rsidR="00D3212C">
          <w:rPr>
            <w:noProof/>
          </w:rPr>
          <w:t>4</w:t>
        </w:r>
        <w:r>
          <w:rPr>
            <w:noProof/>
          </w:rPr>
          <w:fldChar w:fldCharType="end"/>
        </w:r>
      </w:p>
    </w:sdtContent>
  </w:sdt>
  <w:p w14:paraId="15578C32" w14:textId="77777777" w:rsidR="006F0FF7" w:rsidRDefault="006F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E998" w14:textId="77777777" w:rsidR="006F0FF7" w:rsidRDefault="006F0FF7">
    <w:pPr>
      <w:pStyle w:val="Header"/>
      <w:jc w:val="center"/>
    </w:pPr>
  </w:p>
  <w:p w14:paraId="583631C0" w14:textId="77777777" w:rsidR="006F0FF7" w:rsidRDefault="006F0F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13535DD6"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D3212C">
          <w:rPr>
            <w:rFonts w:ascii="Times New Roman" w:hAnsi="Times New Roman" w:cs="Times New Roman"/>
            <w:noProof/>
            <w:sz w:val="24"/>
            <w:szCs w:val="24"/>
          </w:rPr>
          <w:t>5</w:t>
        </w:r>
        <w:r w:rsidRPr="00B731C1">
          <w:rPr>
            <w:rFonts w:ascii="Times New Roman" w:hAnsi="Times New Roman" w:cs="Times New Roman"/>
            <w:noProof/>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0576" w14:textId="3E75976D" w:rsidR="00885160" w:rsidRDefault="00885160">
    <w:pPr>
      <w:pStyle w:val="Header"/>
      <w:rPr>
        <w:rFonts w:ascii="Times New Roman" w:hAnsi="Times New Roman" w:cs="Times New Roman"/>
        <w:sz w:val="24"/>
        <w:szCs w:val="24"/>
      </w:rPr>
    </w:pPr>
  </w:p>
  <w:p w14:paraId="381245D3" w14:textId="3ED5371B" w:rsidR="00885160" w:rsidRPr="00A142D0" w:rsidRDefault="00885160" w:rsidP="00501350">
    <w:pPr>
      <w:pStyle w:val="Header"/>
    </w:pPr>
    <w:r>
      <w:rPr>
        <w:noProof/>
        <w:lang w:val="lv-LV" w:eastAsia="lv-LV"/>
      </w:rPr>
      <w:drawing>
        <wp:inline distT="0" distB="0" distL="0" distR="0" wp14:anchorId="560C7C88" wp14:editId="335AD61F">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6"/>
  </w:num>
  <w:num w:numId="6">
    <w:abstractNumId w:val="3"/>
  </w:num>
  <w:num w:numId="7">
    <w:abstractNumId w:val="8"/>
  </w:num>
  <w:num w:numId="8">
    <w:abstractNumId w:val="4"/>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1"/>
    <w:rsid w:val="0000259C"/>
    <w:rsid w:val="00010952"/>
    <w:rsid w:val="00020689"/>
    <w:rsid w:val="000212EC"/>
    <w:rsid w:val="00022DE0"/>
    <w:rsid w:val="00026100"/>
    <w:rsid w:val="00026151"/>
    <w:rsid w:val="00036F51"/>
    <w:rsid w:val="00047489"/>
    <w:rsid w:val="00054BB6"/>
    <w:rsid w:val="0005713F"/>
    <w:rsid w:val="00057784"/>
    <w:rsid w:val="00065866"/>
    <w:rsid w:val="0007347E"/>
    <w:rsid w:val="000740CA"/>
    <w:rsid w:val="0007602C"/>
    <w:rsid w:val="00076B67"/>
    <w:rsid w:val="0008061E"/>
    <w:rsid w:val="0008563B"/>
    <w:rsid w:val="0009092F"/>
    <w:rsid w:val="000A18FB"/>
    <w:rsid w:val="000A209A"/>
    <w:rsid w:val="000A27C4"/>
    <w:rsid w:val="000B1D86"/>
    <w:rsid w:val="000B2892"/>
    <w:rsid w:val="000C72D3"/>
    <w:rsid w:val="000C7BA1"/>
    <w:rsid w:val="000D30C2"/>
    <w:rsid w:val="000D5CAF"/>
    <w:rsid w:val="000E3824"/>
    <w:rsid w:val="000E51D2"/>
    <w:rsid w:val="000F16F6"/>
    <w:rsid w:val="000F6B56"/>
    <w:rsid w:val="000F7E90"/>
    <w:rsid w:val="00103075"/>
    <w:rsid w:val="00104FE2"/>
    <w:rsid w:val="00141628"/>
    <w:rsid w:val="001416F5"/>
    <w:rsid w:val="00142FDA"/>
    <w:rsid w:val="00152518"/>
    <w:rsid w:val="00153DE2"/>
    <w:rsid w:val="00154320"/>
    <w:rsid w:val="00154F17"/>
    <w:rsid w:val="00161C8E"/>
    <w:rsid w:val="00170CAE"/>
    <w:rsid w:val="00171523"/>
    <w:rsid w:val="00171B7E"/>
    <w:rsid w:val="0017712F"/>
    <w:rsid w:val="001A0515"/>
    <w:rsid w:val="001B0493"/>
    <w:rsid w:val="001B4357"/>
    <w:rsid w:val="001C1B0F"/>
    <w:rsid w:val="001C32B1"/>
    <w:rsid w:val="001D7D07"/>
    <w:rsid w:val="001E108F"/>
    <w:rsid w:val="001E2448"/>
    <w:rsid w:val="001E54EB"/>
    <w:rsid w:val="001F00EA"/>
    <w:rsid w:val="001F490A"/>
    <w:rsid w:val="002001E1"/>
    <w:rsid w:val="002058CB"/>
    <w:rsid w:val="00211CC9"/>
    <w:rsid w:val="00213FB1"/>
    <w:rsid w:val="00214ACD"/>
    <w:rsid w:val="00215586"/>
    <w:rsid w:val="00216745"/>
    <w:rsid w:val="00221664"/>
    <w:rsid w:val="002237DE"/>
    <w:rsid w:val="00225118"/>
    <w:rsid w:val="00225C9C"/>
    <w:rsid w:val="00227875"/>
    <w:rsid w:val="00234702"/>
    <w:rsid w:val="00243890"/>
    <w:rsid w:val="00245D36"/>
    <w:rsid w:val="002534B0"/>
    <w:rsid w:val="00254071"/>
    <w:rsid w:val="00256833"/>
    <w:rsid w:val="0026258E"/>
    <w:rsid w:val="0027393C"/>
    <w:rsid w:val="00276318"/>
    <w:rsid w:val="002769D4"/>
    <w:rsid w:val="00284453"/>
    <w:rsid w:val="00287E32"/>
    <w:rsid w:val="00290C68"/>
    <w:rsid w:val="00295547"/>
    <w:rsid w:val="00295D79"/>
    <w:rsid w:val="00296027"/>
    <w:rsid w:val="0029685A"/>
    <w:rsid w:val="002A3B4F"/>
    <w:rsid w:val="002B0C1D"/>
    <w:rsid w:val="002B5E1F"/>
    <w:rsid w:val="002C412D"/>
    <w:rsid w:val="002D35E7"/>
    <w:rsid w:val="002D6425"/>
    <w:rsid w:val="002E71D2"/>
    <w:rsid w:val="002F32D0"/>
    <w:rsid w:val="002F52E4"/>
    <w:rsid w:val="00301995"/>
    <w:rsid w:val="00301C5E"/>
    <w:rsid w:val="00301D86"/>
    <w:rsid w:val="0030208E"/>
    <w:rsid w:val="00302CA5"/>
    <w:rsid w:val="00332713"/>
    <w:rsid w:val="003338AB"/>
    <w:rsid w:val="00334243"/>
    <w:rsid w:val="00335836"/>
    <w:rsid w:val="003441CD"/>
    <w:rsid w:val="00351D30"/>
    <w:rsid w:val="00352E22"/>
    <w:rsid w:val="00361DA4"/>
    <w:rsid w:val="00363DB5"/>
    <w:rsid w:val="00364861"/>
    <w:rsid w:val="00370676"/>
    <w:rsid w:val="0037174E"/>
    <w:rsid w:val="00371ABE"/>
    <w:rsid w:val="00376AB8"/>
    <w:rsid w:val="00382D4C"/>
    <w:rsid w:val="00384C60"/>
    <w:rsid w:val="003853F8"/>
    <w:rsid w:val="00391E7C"/>
    <w:rsid w:val="00396D55"/>
    <w:rsid w:val="0039732D"/>
    <w:rsid w:val="00397CBB"/>
    <w:rsid w:val="003A0F63"/>
    <w:rsid w:val="003A2C2C"/>
    <w:rsid w:val="003B41F4"/>
    <w:rsid w:val="003D2418"/>
    <w:rsid w:val="003D26D0"/>
    <w:rsid w:val="003E1BF1"/>
    <w:rsid w:val="003E32C0"/>
    <w:rsid w:val="003E35D6"/>
    <w:rsid w:val="003E367E"/>
    <w:rsid w:val="003E3E09"/>
    <w:rsid w:val="003E4516"/>
    <w:rsid w:val="003F1C7B"/>
    <w:rsid w:val="003F20A1"/>
    <w:rsid w:val="003F7638"/>
    <w:rsid w:val="00401B8C"/>
    <w:rsid w:val="004034A8"/>
    <w:rsid w:val="0040657A"/>
    <w:rsid w:val="00412308"/>
    <w:rsid w:val="00424753"/>
    <w:rsid w:val="004324F4"/>
    <w:rsid w:val="00432F12"/>
    <w:rsid w:val="00435D60"/>
    <w:rsid w:val="00441235"/>
    <w:rsid w:val="00444EAA"/>
    <w:rsid w:val="0044766B"/>
    <w:rsid w:val="004500D1"/>
    <w:rsid w:val="004608E4"/>
    <w:rsid w:val="00484452"/>
    <w:rsid w:val="00485C2C"/>
    <w:rsid w:val="00486122"/>
    <w:rsid w:val="0048613F"/>
    <w:rsid w:val="0049440E"/>
    <w:rsid w:val="00495ED1"/>
    <w:rsid w:val="004963D6"/>
    <w:rsid w:val="004A52B9"/>
    <w:rsid w:val="004A752A"/>
    <w:rsid w:val="004B14C4"/>
    <w:rsid w:val="004B474F"/>
    <w:rsid w:val="004B71EB"/>
    <w:rsid w:val="004C019F"/>
    <w:rsid w:val="004C4E44"/>
    <w:rsid w:val="004D068A"/>
    <w:rsid w:val="004D0C4A"/>
    <w:rsid w:val="004D2D2A"/>
    <w:rsid w:val="004D4178"/>
    <w:rsid w:val="004E2771"/>
    <w:rsid w:val="005021A8"/>
    <w:rsid w:val="005134A6"/>
    <w:rsid w:val="00514C07"/>
    <w:rsid w:val="00517409"/>
    <w:rsid w:val="00533700"/>
    <w:rsid w:val="005349C8"/>
    <w:rsid w:val="00537D87"/>
    <w:rsid w:val="00544440"/>
    <w:rsid w:val="0054728A"/>
    <w:rsid w:val="00555EE0"/>
    <w:rsid w:val="005575AA"/>
    <w:rsid w:val="00563D4F"/>
    <w:rsid w:val="00565DC4"/>
    <w:rsid w:val="00576CA7"/>
    <w:rsid w:val="005809A3"/>
    <w:rsid w:val="00581676"/>
    <w:rsid w:val="00591DF8"/>
    <w:rsid w:val="005963F6"/>
    <w:rsid w:val="005A14B6"/>
    <w:rsid w:val="005A272B"/>
    <w:rsid w:val="005C7CBD"/>
    <w:rsid w:val="005D637C"/>
    <w:rsid w:val="005D6C6D"/>
    <w:rsid w:val="005E5D31"/>
    <w:rsid w:val="005F76A0"/>
    <w:rsid w:val="005F7D5A"/>
    <w:rsid w:val="00607A0C"/>
    <w:rsid w:val="00612025"/>
    <w:rsid w:val="00615DDA"/>
    <w:rsid w:val="00620048"/>
    <w:rsid w:val="0063223D"/>
    <w:rsid w:val="0065378C"/>
    <w:rsid w:val="00660467"/>
    <w:rsid w:val="00664079"/>
    <w:rsid w:val="00664E92"/>
    <w:rsid w:val="00676313"/>
    <w:rsid w:val="0067741F"/>
    <w:rsid w:val="006837B5"/>
    <w:rsid w:val="00684F18"/>
    <w:rsid w:val="0068696F"/>
    <w:rsid w:val="00695BBB"/>
    <w:rsid w:val="006A770E"/>
    <w:rsid w:val="006B0A18"/>
    <w:rsid w:val="006B2C8C"/>
    <w:rsid w:val="006B68BF"/>
    <w:rsid w:val="006B6BB3"/>
    <w:rsid w:val="006D31FE"/>
    <w:rsid w:val="006D6005"/>
    <w:rsid w:val="006D70BC"/>
    <w:rsid w:val="006E1FEC"/>
    <w:rsid w:val="006F0FF7"/>
    <w:rsid w:val="006F1FE7"/>
    <w:rsid w:val="006F3303"/>
    <w:rsid w:val="0070117B"/>
    <w:rsid w:val="00702991"/>
    <w:rsid w:val="0070531A"/>
    <w:rsid w:val="0070674B"/>
    <w:rsid w:val="007074F6"/>
    <w:rsid w:val="00707C32"/>
    <w:rsid w:val="007207D6"/>
    <w:rsid w:val="00720DDE"/>
    <w:rsid w:val="0072553D"/>
    <w:rsid w:val="00735088"/>
    <w:rsid w:val="007402E0"/>
    <w:rsid w:val="00743106"/>
    <w:rsid w:val="0075212F"/>
    <w:rsid w:val="00753612"/>
    <w:rsid w:val="00753D43"/>
    <w:rsid w:val="007570F6"/>
    <w:rsid w:val="00757989"/>
    <w:rsid w:val="00764D31"/>
    <w:rsid w:val="00765B1F"/>
    <w:rsid w:val="00767FDC"/>
    <w:rsid w:val="00771E18"/>
    <w:rsid w:val="0077357D"/>
    <w:rsid w:val="00774990"/>
    <w:rsid w:val="00775443"/>
    <w:rsid w:val="007755FC"/>
    <w:rsid w:val="0078050F"/>
    <w:rsid w:val="00781D2A"/>
    <w:rsid w:val="0078480B"/>
    <w:rsid w:val="007919BD"/>
    <w:rsid w:val="007960B1"/>
    <w:rsid w:val="007A1680"/>
    <w:rsid w:val="007A6D31"/>
    <w:rsid w:val="007C6E77"/>
    <w:rsid w:val="007D7EDE"/>
    <w:rsid w:val="007E63C7"/>
    <w:rsid w:val="007E65E5"/>
    <w:rsid w:val="007F287D"/>
    <w:rsid w:val="007F4448"/>
    <w:rsid w:val="007F5377"/>
    <w:rsid w:val="008031AA"/>
    <w:rsid w:val="00803B9D"/>
    <w:rsid w:val="0081595B"/>
    <w:rsid w:val="00826552"/>
    <w:rsid w:val="00837D94"/>
    <w:rsid w:val="00842571"/>
    <w:rsid w:val="00845776"/>
    <w:rsid w:val="00856FBA"/>
    <w:rsid w:val="008661ED"/>
    <w:rsid w:val="008724EA"/>
    <w:rsid w:val="00883032"/>
    <w:rsid w:val="00884AC4"/>
    <w:rsid w:val="00885160"/>
    <w:rsid w:val="00885A54"/>
    <w:rsid w:val="008A08C9"/>
    <w:rsid w:val="008A5FE1"/>
    <w:rsid w:val="008A603D"/>
    <w:rsid w:val="008B0310"/>
    <w:rsid w:val="008B6FBA"/>
    <w:rsid w:val="008C28EF"/>
    <w:rsid w:val="008C5612"/>
    <w:rsid w:val="008D3D33"/>
    <w:rsid w:val="008E615B"/>
    <w:rsid w:val="008E75BA"/>
    <w:rsid w:val="008F1AE4"/>
    <w:rsid w:val="008F4C67"/>
    <w:rsid w:val="008F5E3C"/>
    <w:rsid w:val="009008C6"/>
    <w:rsid w:val="00902A84"/>
    <w:rsid w:val="00922A46"/>
    <w:rsid w:val="00924589"/>
    <w:rsid w:val="009251D3"/>
    <w:rsid w:val="0093294B"/>
    <w:rsid w:val="009330D9"/>
    <w:rsid w:val="00933BA7"/>
    <w:rsid w:val="00934DC3"/>
    <w:rsid w:val="00941648"/>
    <w:rsid w:val="00946CDC"/>
    <w:rsid w:val="009542EF"/>
    <w:rsid w:val="00957603"/>
    <w:rsid w:val="00967839"/>
    <w:rsid w:val="009715BE"/>
    <w:rsid w:val="00976167"/>
    <w:rsid w:val="00977E75"/>
    <w:rsid w:val="009800D2"/>
    <w:rsid w:val="0098260B"/>
    <w:rsid w:val="009851B7"/>
    <w:rsid w:val="009934CC"/>
    <w:rsid w:val="00994CE7"/>
    <w:rsid w:val="009A461B"/>
    <w:rsid w:val="009A5ACE"/>
    <w:rsid w:val="009B56F5"/>
    <w:rsid w:val="009C197E"/>
    <w:rsid w:val="009C79B4"/>
    <w:rsid w:val="009D20AB"/>
    <w:rsid w:val="009D2910"/>
    <w:rsid w:val="009D7145"/>
    <w:rsid w:val="009E3AEA"/>
    <w:rsid w:val="009E6F7C"/>
    <w:rsid w:val="009E7A7E"/>
    <w:rsid w:val="009E7CC7"/>
    <w:rsid w:val="009F4FFA"/>
    <w:rsid w:val="00A05008"/>
    <w:rsid w:val="00A05065"/>
    <w:rsid w:val="00A12A1E"/>
    <w:rsid w:val="00A17188"/>
    <w:rsid w:val="00A2148A"/>
    <w:rsid w:val="00A225D1"/>
    <w:rsid w:val="00A27BAE"/>
    <w:rsid w:val="00A30544"/>
    <w:rsid w:val="00A311E9"/>
    <w:rsid w:val="00A33B85"/>
    <w:rsid w:val="00A34999"/>
    <w:rsid w:val="00A43E92"/>
    <w:rsid w:val="00A45A9E"/>
    <w:rsid w:val="00A50A45"/>
    <w:rsid w:val="00A53A15"/>
    <w:rsid w:val="00A53AF1"/>
    <w:rsid w:val="00A5493E"/>
    <w:rsid w:val="00A6779A"/>
    <w:rsid w:val="00A71F1C"/>
    <w:rsid w:val="00A8085A"/>
    <w:rsid w:val="00A825D5"/>
    <w:rsid w:val="00A84048"/>
    <w:rsid w:val="00A854BE"/>
    <w:rsid w:val="00AA0143"/>
    <w:rsid w:val="00AA0422"/>
    <w:rsid w:val="00AA2D0A"/>
    <w:rsid w:val="00AA657C"/>
    <w:rsid w:val="00AB167A"/>
    <w:rsid w:val="00AC37C9"/>
    <w:rsid w:val="00AD3ED0"/>
    <w:rsid w:val="00AD643C"/>
    <w:rsid w:val="00AD6D90"/>
    <w:rsid w:val="00AE4E6C"/>
    <w:rsid w:val="00AE4EAB"/>
    <w:rsid w:val="00AE5C99"/>
    <w:rsid w:val="00AF5362"/>
    <w:rsid w:val="00B07FF3"/>
    <w:rsid w:val="00B10290"/>
    <w:rsid w:val="00B10784"/>
    <w:rsid w:val="00B16B6D"/>
    <w:rsid w:val="00B27A9E"/>
    <w:rsid w:val="00B37F65"/>
    <w:rsid w:val="00B40871"/>
    <w:rsid w:val="00B42128"/>
    <w:rsid w:val="00B45FF3"/>
    <w:rsid w:val="00B51EE1"/>
    <w:rsid w:val="00B53E9F"/>
    <w:rsid w:val="00B54A06"/>
    <w:rsid w:val="00B67245"/>
    <w:rsid w:val="00B7031B"/>
    <w:rsid w:val="00B731C1"/>
    <w:rsid w:val="00B770AF"/>
    <w:rsid w:val="00B81AE6"/>
    <w:rsid w:val="00B81F79"/>
    <w:rsid w:val="00B86AB8"/>
    <w:rsid w:val="00B87285"/>
    <w:rsid w:val="00B90150"/>
    <w:rsid w:val="00B9152C"/>
    <w:rsid w:val="00B97114"/>
    <w:rsid w:val="00BB17E5"/>
    <w:rsid w:val="00BB54D1"/>
    <w:rsid w:val="00BB5A0C"/>
    <w:rsid w:val="00BC100D"/>
    <w:rsid w:val="00BC2D79"/>
    <w:rsid w:val="00BC3D6A"/>
    <w:rsid w:val="00BF4A0F"/>
    <w:rsid w:val="00BF5C6F"/>
    <w:rsid w:val="00C02623"/>
    <w:rsid w:val="00C066F0"/>
    <w:rsid w:val="00C10B82"/>
    <w:rsid w:val="00C11518"/>
    <w:rsid w:val="00C142D5"/>
    <w:rsid w:val="00C15604"/>
    <w:rsid w:val="00C1691C"/>
    <w:rsid w:val="00C241EA"/>
    <w:rsid w:val="00C24614"/>
    <w:rsid w:val="00C30219"/>
    <w:rsid w:val="00C30B2A"/>
    <w:rsid w:val="00C332E2"/>
    <w:rsid w:val="00C345F9"/>
    <w:rsid w:val="00C34643"/>
    <w:rsid w:val="00C433C7"/>
    <w:rsid w:val="00C46FFB"/>
    <w:rsid w:val="00C520E7"/>
    <w:rsid w:val="00C5448E"/>
    <w:rsid w:val="00C565DD"/>
    <w:rsid w:val="00C61F50"/>
    <w:rsid w:val="00C61FB8"/>
    <w:rsid w:val="00C6330D"/>
    <w:rsid w:val="00C65847"/>
    <w:rsid w:val="00C67CDF"/>
    <w:rsid w:val="00C86FE2"/>
    <w:rsid w:val="00C94D71"/>
    <w:rsid w:val="00CA1322"/>
    <w:rsid w:val="00CA2EAD"/>
    <w:rsid w:val="00CA453B"/>
    <w:rsid w:val="00CA68F9"/>
    <w:rsid w:val="00CA7034"/>
    <w:rsid w:val="00CB5AA6"/>
    <w:rsid w:val="00CB5B35"/>
    <w:rsid w:val="00CC1194"/>
    <w:rsid w:val="00CC25E3"/>
    <w:rsid w:val="00CC339D"/>
    <w:rsid w:val="00CC40DA"/>
    <w:rsid w:val="00CE1CE2"/>
    <w:rsid w:val="00CE4E1B"/>
    <w:rsid w:val="00CE70B0"/>
    <w:rsid w:val="00CF2CEB"/>
    <w:rsid w:val="00D01718"/>
    <w:rsid w:val="00D160D2"/>
    <w:rsid w:val="00D17B5D"/>
    <w:rsid w:val="00D27FBE"/>
    <w:rsid w:val="00D31775"/>
    <w:rsid w:val="00D31AE6"/>
    <w:rsid w:val="00D3212C"/>
    <w:rsid w:val="00D34F15"/>
    <w:rsid w:val="00D35391"/>
    <w:rsid w:val="00D37EBC"/>
    <w:rsid w:val="00D433A7"/>
    <w:rsid w:val="00D4720C"/>
    <w:rsid w:val="00D52599"/>
    <w:rsid w:val="00D52B05"/>
    <w:rsid w:val="00D52D1F"/>
    <w:rsid w:val="00D5325B"/>
    <w:rsid w:val="00D62A19"/>
    <w:rsid w:val="00D70FE4"/>
    <w:rsid w:val="00D73066"/>
    <w:rsid w:val="00D7562E"/>
    <w:rsid w:val="00D83A9B"/>
    <w:rsid w:val="00D84A59"/>
    <w:rsid w:val="00D86454"/>
    <w:rsid w:val="00D91D82"/>
    <w:rsid w:val="00DA3873"/>
    <w:rsid w:val="00DA5116"/>
    <w:rsid w:val="00DB17AA"/>
    <w:rsid w:val="00DB2FBA"/>
    <w:rsid w:val="00DC55CD"/>
    <w:rsid w:val="00DC7358"/>
    <w:rsid w:val="00DC7C7C"/>
    <w:rsid w:val="00DE0783"/>
    <w:rsid w:val="00DE7200"/>
    <w:rsid w:val="00DF52EA"/>
    <w:rsid w:val="00DF5E43"/>
    <w:rsid w:val="00E00E97"/>
    <w:rsid w:val="00E0750E"/>
    <w:rsid w:val="00E20A1A"/>
    <w:rsid w:val="00E26B60"/>
    <w:rsid w:val="00E3006D"/>
    <w:rsid w:val="00E353D2"/>
    <w:rsid w:val="00E373D5"/>
    <w:rsid w:val="00E51DDE"/>
    <w:rsid w:val="00E62575"/>
    <w:rsid w:val="00E6306C"/>
    <w:rsid w:val="00E6343C"/>
    <w:rsid w:val="00E64BC9"/>
    <w:rsid w:val="00E665EB"/>
    <w:rsid w:val="00E719EF"/>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5627"/>
    <w:rsid w:val="00EE3D61"/>
    <w:rsid w:val="00EE4E41"/>
    <w:rsid w:val="00EE5455"/>
    <w:rsid w:val="00EE790E"/>
    <w:rsid w:val="00EF14A5"/>
    <w:rsid w:val="00EF2CB1"/>
    <w:rsid w:val="00F04991"/>
    <w:rsid w:val="00F06715"/>
    <w:rsid w:val="00F129F1"/>
    <w:rsid w:val="00F130AE"/>
    <w:rsid w:val="00F2207E"/>
    <w:rsid w:val="00F26D99"/>
    <w:rsid w:val="00F312BD"/>
    <w:rsid w:val="00F325A4"/>
    <w:rsid w:val="00F35F98"/>
    <w:rsid w:val="00F473C4"/>
    <w:rsid w:val="00F50E77"/>
    <w:rsid w:val="00F622A3"/>
    <w:rsid w:val="00F65EA3"/>
    <w:rsid w:val="00F70D80"/>
    <w:rsid w:val="00F73023"/>
    <w:rsid w:val="00F938FB"/>
    <w:rsid w:val="00F93B17"/>
    <w:rsid w:val="00F95D65"/>
    <w:rsid w:val="00FA2CDB"/>
    <w:rsid w:val="00FB0E72"/>
    <w:rsid w:val="00FB2FBC"/>
    <w:rsid w:val="00FB3966"/>
    <w:rsid w:val="00FB6743"/>
    <w:rsid w:val="00FB675B"/>
    <w:rsid w:val="00FC151F"/>
    <w:rsid w:val="00FC395D"/>
    <w:rsid w:val="00FC6C7F"/>
    <w:rsid w:val="00FC7DBA"/>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5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58057-likums-par-budzetu-un-finansu-vadib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8057-likums-par-budzetu-un-finansu-vadib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K.Ketners</Vad_x012b_t_x0101_js>
    <TAP xmlns="49b0bb89-35b3-4114-9b1c-a376ef2ba045">36</TAP>
    <Kategorija xmlns="2e5bb04e-596e-45bd-9003-43ca78b1ba16">MK instrukcijas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71FB-2D65-4AEF-9808-9024869A4666}">
  <ds:schemaRefs>
    <ds:schemaRef ds:uri="http://schemas.microsoft.com/sharepoint/v3/contenttype/forms"/>
  </ds:schemaRefs>
</ds:datastoreItem>
</file>

<file path=customXml/itemProps2.xml><?xml version="1.0" encoding="utf-8"?>
<ds:datastoreItem xmlns:ds="http://schemas.openxmlformats.org/officeDocument/2006/customXml" ds:itemID="{82806A41-82D8-4E27-85E6-8931E552A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AD63-068A-4ADF-A4A0-B863FC276E0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F1363A1A-B49F-4A00-902E-43113E53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4477</Words>
  <Characters>2552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instrukcijas projekts "Grozījumi Ministru kabineta 2018.gada 10.aprīļa instrukcijā Nr.2 “Instrukcija par valsts budžeta izpildes analīzi”"</vt:lpstr>
    </vt:vector>
  </TitlesOfParts>
  <Company>Finanšu Ministrija</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instrukcijas projekts "Grozījumi Ministru kabineta 2018.gada 10.aprīļa instrukcijā Nr.2 “Instrukcija par valsts budžeta izpildes analīzi”"</dc:title>
  <dc:subject>Instrukcijas projekts</dc:subject>
  <dc:creator>I.Klinsone</dc:creator>
  <cp:keywords/>
  <dc:description>67095531, ieva.klinsone@fm.gov.lv</dc:description>
  <cp:lastModifiedBy>Inguna Dancīte</cp:lastModifiedBy>
  <cp:revision>2</cp:revision>
  <cp:lastPrinted>2018-04-03T12:09:00Z</cp:lastPrinted>
  <dcterms:created xsi:type="dcterms:W3CDTF">2019-04-17T13:22:00Z</dcterms:created>
  <dcterms:modified xsi:type="dcterms:W3CDTF">2019-04-17T13:22:00Z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