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C9" w:rsidRPr="00382C32" w:rsidRDefault="00DB0AC9" w:rsidP="00DB0AC9">
      <w:pPr>
        <w:shd w:val="clear" w:color="auto" w:fill="FFFFFF"/>
        <w:ind w:firstLine="300"/>
        <w:jc w:val="center"/>
        <w:rPr>
          <w:iCs/>
        </w:rPr>
      </w:pPr>
    </w:p>
    <w:p w:rsidR="00DB0AC9" w:rsidRPr="00382C32" w:rsidRDefault="00DB0AC9" w:rsidP="00DB0AC9">
      <w:pPr>
        <w:shd w:val="clear" w:color="auto" w:fill="FFFFFF"/>
        <w:ind w:firstLine="300"/>
        <w:jc w:val="center"/>
        <w:rPr>
          <w:iCs/>
        </w:rPr>
      </w:pPr>
    </w:p>
    <w:p w:rsidR="004E2A20" w:rsidRPr="008176F1" w:rsidRDefault="004E2A20" w:rsidP="008176F1">
      <w:pPr>
        <w:tabs>
          <w:tab w:val="left" w:pos="7372"/>
        </w:tabs>
        <w:jc w:val="center"/>
        <w:rPr>
          <w:b/>
          <w:bCs/>
          <w:szCs w:val="28"/>
        </w:rPr>
      </w:pPr>
      <w:r w:rsidRPr="00382C32">
        <w:rPr>
          <w:b/>
          <w:bCs/>
        </w:rPr>
        <w:t xml:space="preserve">Ministru kabineta </w:t>
      </w:r>
      <w:r w:rsidR="008176F1">
        <w:rPr>
          <w:b/>
          <w:bCs/>
        </w:rPr>
        <w:t>rīkojuma</w:t>
      </w:r>
      <w:r w:rsidR="006F3C32" w:rsidRPr="00382C32">
        <w:rPr>
          <w:b/>
          <w:bCs/>
        </w:rPr>
        <w:t xml:space="preserve"> </w:t>
      </w:r>
      <w:r w:rsidR="008176F1">
        <w:rPr>
          <w:b/>
          <w:bCs/>
        </w:rPr>
        <w:t>“</w:t>
      </w:r>
      <w:r w:rsidR="008176F1">
        <w:rPr>
          <w:b/>
          <w:bCs/>
          <w:szCs w:val="28"/>
        </w:rPr>
        <w:t>Grozījums Ministru kabineta 2018.gada 15.februāra rīkojumā Nr.61 “Par konceptuālo ziņojumu „Konceptuāls ziņojums</w:t>
      </w:r>
      <w:r w:rsidR="008176F1" w:rsidRPr="00004374">
        <w:rPr>
          <w:b/>
          <w:bCs/>
          <w:szCs w:val="28"/>
        </w:rPr>
        <w:t xml:space="preserve"> </w:t>
      </w:r>
      <w:r w:rsidR="008176F1">
        <w:rPr>
          <w:b/>
          <w:bCs/>
          <w:szCs w:val="28"/>
        </w:rPr>
        <w:t>par imigrācijas politiku”</w:t>
      </w:r>
      <w:r w:rsidR="008176F1" w:rsidRPr="00004374">
        <w:rPr>
          <w:b/>
          <w:bCs/>
          <w:szCs w:val="28"/>
        </w:rPr>
        <w:t>”</w:t>
      </w:r>
      <w:r w:rsidR="008176F1">
        <w:rPr>
          <w:b/>
          <w:bCs/>
          <w:szCs w:val="28"/>
        </w:rPr>
        <w:t>”</w:t>
      </w:r>
      <w:r w:rsidR="008176F1" w:rsidRPr="00004374">
        <w:rPr>
          <w:b/>
          <w:bCs/>
          <w:szCs w:val="28"/>
        </w:rPr>
        <w:t xml:space="preserve"> </w:t>
      </w:r>
      <w:r w:rsidRPr="00382C32">
        <w:rPr>
          <w:b/>
          <w:bCs/>
        </w:rPr>
        <w:t>projekta</w:t>
      </w:r>
      <w:r w:rsidRPr="00382C32">
        <w:rPr>
          <w:b/>
          <w:bCs/>
        </w:rPr>
        <w:br/>
        <w:t>sākotnējās ietekmes novērtējuma ziņojums (anotācija)</w:t>
      </w:r>
    </w:p>
    <w:p w:rsidR="00DB0AC9" w:rsidRPr="00382C32" w:rsidRDefault="00DB0AC9" w:rsidP="00DB0AC9">
      <w:pPr>
        <w:shd w:val="clear" w:color="auto" w:fill="FFFFFF"/>
        <w:ind w:firstLine="300"/>
        <w:jc w:val="center"/>
        <w:rPr>
          <w:iCs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296"/>
      </w:tblGrid>
      <w:tr w:rsidR="00DB0AC9" w:rsidRPr="00382C32" w:rsidTr="00E15D61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AC9" w:rsidRPr="00382C32" w:rsidRDefault="00DB0AC9" w:rsidP="007B223C">
            <w:pPr>
              <w:jc w:val="center"/>
              <w:rPr>
                <w:b/>
                <w:iCs/>
              </w:rPr>
            </w:pPr>
            <w:r w:rsidRPr="00382C32">
              <w:rPr>
                <w:b/>
                <w:iCs/>
              </w:rPr>
              <w:t xml:space="preserve">Tiesību akta projekta anotācijas kopsavilkums </w:t>
            </w:r>
          </w:p>
        </w:tc>
      </w:tr>
      <w:tr w:rsidR="00E15D61" w:rsidRPr="00382C32" w:rsidTr="001943FE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5D61" w:rsidRPr="00382C32" w:rsidRDefault="006514D9" w:rsidP="00E15D61">
            <w:pPr>
              <w:pStyle w:val="BodyText2"/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Kopsavilkums nav aizpildāms saskaņā ar Ministru kabineta 2009.gada 15.decembra instrukcijas Nr.19 “Tiesību akta projekta sākotnējās ietekmes izvērtēšanas kārtība”5.</w:t>
            </w:r>
            <w:r w:rsidRPr="006514D9"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 xml:space="preserve"> punktu.</w:t>
            </w:r>
          </w:p>
        </w:tc>
      </w:tr>
    </w:tbl>
    <w:p w:rsidR="00DB0AC9" w:rsidRPr="00382C32" w:rsidRDefault="00DB0AC9" w:rsidP="00DB0AC9">
      <w:pPr>
        <w:shd w:val="clear" w:color="auto" w:fill="FFFFFF"/>
        <w:ind w:firstLine="300"/>
        <w:jc w:val="center"/>
        <w:rPr>
          <w:iCs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4"/>
        <w:gridCol w:w="2569"/>
        <w:gridCol w:w="5411"/>
      </w:tblGrid>
      <w:tr w:rsidR="00DB0AC9" w:rsidRPr="00382C32" w:rsidTr="007B223C">
        <w:trPr>
          <w:trHeight w:val="249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B0AC9" w:rsidRPr="00382C32" w:rsidRDefault="00DB0AC9" w:rsidP="007B223C">
            <w:pPr>
              <w:jc w:val="center"/>
              <w:rPr>
                <w:b/>
                <w:bCs/>
              </w:rPr>
            </w:pPr>
            <w:r w:rsidRPr="00382C32">
              <w:rPr>
                <w:b/>
                <w:bCs/>
              </w:rPr>
              <w:t>I. Tiesību akta projekta izstrādes nepieciešamība</w:t>
            </w:r>
          </w:p>
        </w:tc>
      </w:tr>
      <w:tr w:rsidR="00DB0AC9" w:rsidRPr="00382C32" w:rsidTr="007B223C">
        <w:trPr>
          <w:trHeight w:val="197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0AC9" w:rsidRPr="00382C32" w:rsidRDefault="00DB0AC9" w:rsidP="007B223C">
            <w:pPr>
              <w:jc w:val="center"/>
            </w:pPr>
            <w:r w:rsidRPr="00382C32">
              <w:t>1.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0AC9" w:rsidRPr="00382C32" w:rsidRDefault="00DB0AC9" w:rsidP="007B223C">
            <w:r w:rsidRPr="00382C32">
              <w:t>Pamatojums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0AC9" w:rsidRPr="00382C32" w:rsidRDefault="0055764A" w:rsidP="00AC42C4">
            <w:pPr>
              <w:spacing w:after="120"/>
              <w:jc w:val="both"/>
            </w:pPr>
            <w:proofErr w:type="spellStart"/>
            <w:r>
              <w:t>Iekšlietu</w:t>
            </w:r>
            <w:proofErr w:type="spellEnd"/>
            <w:r>
              <w:t xml:space="preserve"> ministrijas iniciatīva.</w:t>
            </w:r>
          </w:p>
        </w:tc>
      </w:tr>
      <w:tr w:rsidR="00DB0AC9" w:rsidRPr="00382C32" w:rsidTr="007B223C">
        <w:trPr>
          <w:trHeight w:val="465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0AC9" w:rsidRPr="00382C32" w:rsidRDefault="00DB0AC9" w:rsidP="007B223C">
            <w:pPr>
              <w:jc w:val="center"/>
            </w:pPr>
            <w:r w:rsidRPr="00382C32">
              <w:t>2.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0AC9" w:rsidRPr="00382C32" w:rsidRDefault="00DB0AC9" w:rsidP="007B223C">
            <w:r w:rsidRPr="00382C32">
              <w:t>Pašreizējā situācija un problēmas, kuru risināšanai tiesību akta projekts izstrādāts, tiesiskā regulējuma mērķis un būtība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176F1" w:rsidRPr="008176F1" w:rsidRDefault="008176F1" w:rsidP="008176F1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176F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Saskaņā ar Ministru kabineta 2018.gada 15.februāra rīkojuma Nr.61 “Par konceptuālo ziņojumu “Konceptuāls ziņojums par imigrācijas politiku”” 3.punktā noteikto </w:t>
            </w:r>
            <w:proofErr w:type="spellStart"/>
            <w:r w:rsidRPr="008176F1">
              <w:rPr>
                <w:rFonts w:ascii="Times New Roman" w:hAnsi="Times New Roman"/>
                <w:sz w:val="24"/>
                <w:szCs w:val="24"/>
                <w:lang w:val="lv-LV"/>
              </w:rPr>
              <w:t>Iekšlietu</w:t>
            </w:r>
            <w:proofErr w:type="spellEnd"/>
            <w:r w:rsidRPr="008176F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ministrijai tika uzdots sagatavot Imigrācijas likumprojektu, un </w:t>
            </w:r>
            <w:proofErr w:type="spellStart"/>
            <w:r w:rsidRPr="008176F1">
              <w:rPr>
                <w:rFonts w:ascii="Times New Roman" w:hAnsi="Times New Roman"/>
                <w:sz w:val="24"/>
                <w:szCs w:val="24"/>
                <w:lang w:val="lv-LV"/>
              </w:rPr>
              <w:t>iekšlietu</w:t>
            </w:r>
            <w:proofErr w:type="spellEnd"/>
            <w:r w:rsidRPr="008176F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ministram līdz 2019. gada 31. martam iesniegt to noteiktā kārtībā Ministru kabinetā.</w:t>
            </w:r>
          </w:p>
          <w:p w:rsidR="003B15F6" w:rsidRDefault="008176F1" w:rsidP="008176F1">
            <w:pPr>
              <w:pStyle w:val="ListParagraph"/>
              <w:spacing w:after="120" w:line="240" w:lineRule="auto"/>
              <w:ind w:left="-32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6F1">
              <w:rPr>
                <w:rFonts w:ascii="Times New Roman" w:hAnsi="Times New Roman"/>
                <w:sz w:val="24"/>
                <w:szCs w:val="24"/>
              </w:rPr>
              <w:t>Iekšlietu</w:t>
            </w:r>
            <w:proofErr w:type="spellEnd"/>
            <w:r w:rsidRPr="008176F1">
              <w:rPr>
                <w:rFonts w:ascii="Times New Roman" w:hAnsi="Times New Roman"/>
                <w:sz w:val="24"/>
                <w:szCs w:val="24"/>
              </w:rPr>
              <w:t xml:space="preserve"> ministrija sadarbībā ar citām institūcijām ir veikusi apjomīgu darbu pie likumprojekta izstrādes, likumprojekta izstrādes gaitā </w:t>
            </w:r>
            <w:r w:rsidR="00775A30">
              <w:rPr>
                <w:rFonts w:ascii="Times New Roman" w:hAnsi="Times New Roman"/>
                <w:sz w:val="24"/>
                <w:szCs w:val="24"/>
              </w:rPr>
              <w:t xml:space="preserve">apzinot nepieciešamību </w:t>
            </w:r>
            <w:r w:rsidRPr="008176F1">
              <w:rPr>
                <w:rFonts w:ascii="Times New Roman" w:hAnsi="Times New Roman"/>
                <w:sz w:val="24"/>
                <w:szCs w:val="24"/>
              </w:rPr>
              <w:t xml:space="preserve">trešo valstu pilsoņu un Eiropas Savienības pilsoņu un viņu ģimenes locekļu ieceļošanas </w:t>
            </w:r>
            <w:r w:rsidR="00A62E14">
              <w:rPr>
                <w:rFonts w:ascii="Times New Roman" w:hAnsi="Times New Roman"/>
                <w:sz w:val="24"/>
                <w:szCs w:val="24"/>
              </w:rPr>
              <w:t xml:space="preserve">un uzturēšanās </w:t>
            </w:r>
            <w:r w:rsidRPr="008176F1">
              <w:rPr>
                <w:rFonts w:ascii="Times New Roman" w:hAnsi="Times New Roman"/>
                <w:sz w:val="24"/>
                <w:szCs w:val="24"/>
              </w:rPr>
              <w:t>nosacījumus regulēt divos atsevišķos likumos</w:t>
            </w:r>
            <w:r w:rsidR="003B15F6">
              <w:rPr>
                <w:rFonts w:ascii="Times New Roman" w:hAnsi="Times New Roman"/>
                <w:sz w:val="24"/>
                <w:szCs w:val="24"/>
              </w:rPr>
              <w:t xml:space="preserve"> – Imigrācijas likumā un Likumā par Savienības pilsoņu un viņu ģimenes locekļu ieceļošanu un uzturēšanos Latvijas Republikā</w:t>
            </w:r>
            <w:r w:rsidR="00775A30">
              <w:rPr>
                <w:rFonts w:ascii="Times New Roman" w:hAnsi="Times New Roman"/>
                <w:sz w:val="24"/>
                <w:szCs w:val="24"/>
              </w:rPr>
              <w:t xml:space="preserve">. Minētā nepieciešamība saistīta ar abu kategoriju ieceļotāju </w:t>
            </w:r>
            <w:r w:rsidR="003B15F6">
              <w:rPr>
                <w:rFonts w:ascii="Times New Roman" w:hAnsi="Times New Roman"/>
                <w:sz w:val="24"/>
                <w:szCs w:val="24"/>
              </w:rPr>
              <w:t xml:space="preserve">(trešo valstu pilsoņu un Savienības pilsoņu) </w:t>
            </w:r>
            <w:r w:rsidR="00775A30">
              <w:rPr>
                <w:rFonts w:ascii="Times New Roman" w:hAnsi="Times New Roman"/>
                <w:sz w:val="24"/>
                <w:szCs w:val="24"/>
              </w:rPr>
              <w:t>atšķirīgo ieceļošanas un uztur</w:t>
            </w:r>
            <w:r w:rsidR="003B15F6">
              <w:rPr>
                <w:rFonts w:ascii="Times New Roman" w:hAnsi="Times New Roman"/>
                <w:sz w:val="24"/>
                <w:szCs w:val="24"/>
              </w:rPr>
              <w:t>ēšanās regulējumu, kura ietveršana divos atsevišķos likumprojektos atvieglotu regulējuma uztveram</w:t>
            </w:r>
            <w:r w:rsidR="00892D3E">
              <w:rPr>
                <w:rFonts w:ascii="Times New Roman" w:hAnsi="Times New Roman"/>
                <w:sz w:val="24"/>
                <w:szCs w:val="24"/>
              </w:rPr>
              <w:t>ību.</w:t>
            </w:r>
          </w:p>
          <w:p w:rsidR="003B15F6" w:rsidRDefault="003B15F6" w:rsidP="003B15F6">
            <w:pPr>
              <w:pStyle w:val="ListParagraph"/>
              <w:spacing w:after="120" w:line="240" w:lineRule="auto"/>
              <w:ind w:left="-32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Vienlaikus likumprojekta izstrādi aizkavē</w:t>
            </w:r>
            <w:r w:rsidR="008176F1" w:rsidRPr="008176F1">
              <w:rPr>
                <w:rFonts w:ascii="Times New Roman" w:hAnsi="Times New Roman"/>
                <w:sz w:val="24"/>
                <w:szCs w:val="24"/>
              </w:rPr>
              <w:t xml:space="preserve"> šobrīd Eiropas Savienības Padomes ietvaros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apspriežamie </w:t>
            </w:r>
            <w:r w:rsidR="008176F1" w:rsidRPr="008176F1">
              <w:rPr>
                <w:rFonts w:ascii="Times New Roman" w:hAnsi="Times New Roman"/>
                <w:sz w:val="24"/>
                <w:szCs w:val="24"/>
              </w:rPr>
              <w:t xml:space="preserve">grozījumi Eiropas Parlamenta un Padomes Direktīvā 2008/115/EK </w:t>
            </w:r>
            <w:r w:rsidR="008176F1" w:rsidRPr="008176F1">
              <w:rPr>
                <w:rFonts w:ascii="Times New Roman" w:hAnsi="Times New Roman"/>
                <w:i/>
                <w:sz w:val="24"/>
                <w:szCs w:val="24"/>
              </w:rPr>
              <w:t xml:space="preserve">par kopīgiem standartiem un procedūrām dalībvalstīs attiecībā uz to trešo valstu </w:t>
            </w:r>
            <w:proofErr w:type="spellStart"/>
            <w:r w:rsidR="008176F1" w:rsidRPr="008176F1">
              <w:rPr>
                <w:rFonts w:ascii="Times New Roman" w:hAnsi="Times New Roman"/>
                <w:i/>
                <w:sz w:val="24"/>
                <w:szCs w:val="24"/>
              </w:rPr>
              <w:t>valstspiederīgo</w:t>
            </w:r>
            <w:proofErr w:type="spellEnd"/>
            <w:r w:rsidR="008176F1" w:rsidRPr="008176F1">
              <w:rPr>
                <w:rFonts w:ascii="Times New Roman" w:hAnsi="Times New Roman"/>
                <w:i/>
                <w:sz w:val="24"/>
                <w:szCs w:val="24"/>
              </w:rPr>
              <w:t xml:space="preserve"> atgriešanu, kas dalībvalstī uzturas nelikumīgi</w:t>
            </w:r>
            <w:r w:rsidR="00A62E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62E14">
              <w:rPr>
                <w:rFonts w:ascii="Times New Roman" w:hAnsi="Times New Roman"/>
                <w:sz w:val="24"/>
                <w:szCs w:val="24"/>
              </w:rPr>
              <w:t>(turpmāk – Direktīva Nr.2008/115/EK)</w:t>
            </w:r>
            <w:r w:rsidR="008176F1" w:rsidRPr="008176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jo </w:t>
            </w:r>
            <w:r w:rsidR="008176F1" w:rsidRPr="008176F1">
              <w:rPr>
                <w:rFonts w:ascii="Times New Roman" w:hAnsi="Times New Roman"/>
                <w:sz w:val="24"/>
                <w:szCs w:val="24"/>
              </w:rPr>
              <w:t>šo grozījumu redakcija varētu būtiski ie</w:t>
            </w:r>
            <w:r w:rsidR="00914E84">
              <w:rPr>
                <w:rFonts w:ascii="Times New Roman" w:hAnsi="Times New Roman"/>
                <w:sz w:val="24"/>
                <w:szCs w:val="24"/>
              </w:rPr>
              <w:t>tekmēt Imigrācijas likumā iekļaujamo regulējumu</w:t>
            </w:r>
            <w:r>
              <w:rPr>
                <w:rFonts w:ascii="Times New Roman" w:hAnsi="Times New Roman"/>
                <w:sz w:val="24"/>
                <w:szCs w:val="24"/>
              </w:rPr>
              <w:t>. G</w:t>
            </w:r>
            <w:r w:rsidR="00A62E14">
              <w:rPr>
                <w:rFonts w:ascii="Times New Roman" w:hAnsi="Times New Roman"/>
                <w:sz w:val="24"/>
                <w:szCs w:val="24"/>
              </w:rPr>
              <w:t xml:space="preserve">rozījumu pieņemšana Direktīvā Nr.2008/115/EK varētu </w:t>
            </w:r>
            <w:r w:rsidR="00892D3E">
              <w:rPr>
                <w:rFonts w:ascii="Times New Roman" w:hAnsi="Times New Roman"/>
                <w:sz w:val="24"/>
                <w:szCs w:val="24"/>
              </w:rPr>
              <w:t>tikt realizēta</w:t>
            </w:r>
            <w:r w:rsidR="00A62E14">
              <w:rPr>
                <w:rFonts w:ascii="Times New Roman" w:hAnsi="Times New Roman"/>
                <w:sz w:val="24"/>
                <w:szCs w:val="24"/>
              </w:rPr>
              <w:t xml:space="preserve"> ne ātrāk kā līdz 2019.gada oktobrim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0AC9" w:rsidRPr="008176F1" w:rsidRDefault="003B15F6" w:rsidP="003B15F6">
            <w:pPr>
              <w:pStyle w:val="ListParagraph"/>
              <w:spacing w:after="120" w:line="240" w:lineRule="auto"/>
              <w:ind w:left="-32" w:firstLine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Ievērojot iepriekš minēto, kā arī to, ka </w:t>
            </w:r>
            <w:r w:rsidR="00A62E14">
              <w:rPr>
                <w:rFonts w:ascii="Times New Roman" w:hAnsi="Times New Roman"/>
                <w:sz w:val="24"/>
                <w:szCs w:val="24"/>
              </w:rPr>
              <w:t xml:space="preserve">abu likumprojektu saskaņošanas process būs pietiekami </w:t>
            </w:r>
            <w:r w:rsidR="00A62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sarežģīts un laikietilpīgs, </w:t>
            </w:r>
            <w:proofErr w:type="spellStart"/>
            <w:r w:rsidR="00A62E14">
              <w:rPr>
                <w:rFonts w:ascii="Times New Roman" w:hAnsi="Times New Roman"/>
                <w:sz w:val="24"/>
                <w:szCs w:val="24"/>
              </w:rPr>
              <w:t>Iekšlietu</w:t>
            </w:r>
            <w:proofErr w:type="spellEnd"/>
            <w:r w:rsidR="00A62E14">
              <w:rPr>
                <w:rFonts w:ascii="Times New Roman" w:hAnsi="Times New Roman"/>
                <w:sz w:val="24"/>
                <w:szCs w:val="24"/>
              </w:rPr>
              <w:t xml:space="preserve"> ministrija uzskata, ka abu likumprojektu iesniegšanu Ministru kabinetā </w:t>
            </w:r>
            <w:r w:rsidR="007746C5">
              <w:rPr>
                <w:rFonts w:ascii="Times New Roman" w:hAnsi="Times New Roman"/>
                <w:sz w:val="24"/>
                <w:szCs w:val="24"/>
              </w:rPr>
              <w:t xml:space="preserve">būtu </w:t>
            </w:r>
            <w:r w:rsidR="00A62E14">
              <w:rPr>
                <w:rFonts w:ascii="Times New Roman" w:hAnsi="Times New Roman"/>
                <w:sz w:val="24"/>
                <w:szCs w:val="24"/>
              </w:rPr>
              <w:t xml:space="preserve"> iespējams nodrošināt līdz 2019.gada 30.decembrim</w:t>
            </w:r>
            <w:r w:rsidR="007746C5">
              <w:rPr>
                <w:rFonts w:ascii="Times New Roman" w:hAnsi="Times New Roman"/>
                <w:sz w:val="24"/>
                <w:szCs w:val="24"/>
              </w:rPr>
              <w:t xml:space="preserve"> un lūdz attiecīgi pagarināt iesniegšanas termiņu</w:t>
            </w:r>
            <w:r w:rsidR="00A62E1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DB0AC9" w:rsidRPr="00382C32" w:rsidTr="007B223C">
        <w:trPr>
          <w:trHeight w:val="465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0AC9" w:rsidRPr="00382C32" w:rsidRDefault="00DB0AC9" w:rsidP="007B223C">
            <w:pPr>
              <w:jc w:val="center"/>
            </w:pPr>
            <w:r w:rsidRPr="00382C32">
              <w:lastRenderedPageBreak/>
              <w:t>3.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0AC9" w:rsidRPr="00382C32" w:rsidRDefault="00DB0AC9" w:rsidP="007B223C">
            <w:r w:rsidRPr="00382C32">
              <w:t>Projekta izstrādē iesaistītās institūcijas un publiskas personas kapitālsabiedrības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0AC9" w:rsidRPr="00382C32" w:rsidRDefault="00DB0AC9" w:rsidP="0043235D">
            <w:pPr>
              <w:spacing w:after="120"/>
              <w:jc w:val="both"/>
            </w:pPr>
            <w:proofErr w:type="spellStart"/>
            <w:r w:rsidRPr="00382C32">
              <w:t>Iekšlietu</w:t>
            </w:r>
            <w:proofErr w:type="spellEnd"/>
            <w:r w:rsidRPr="00382C32">
              <w:t xml:space="preserve"> ministrija, Pilsonības un migrācijas lietu pārvalde</w:t>
            </w:r>
            <w:r w:rsidR="0043235D" w:rsidRPr="00382C32">
              <w:t>.</w:t>
            </w:r>
          </w:p>
        </w:tc>
      </w:tr>
      <w:tr w:rsidR="00DB0AC9" w:rsidRPr="00382C32" w:rsidTr="007B223C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0AC9" w:rsidRPr="00382C32" w:rsidRDefault="00DB0AC9" w:rsidP="007B223C">
            <w:pPr>
              <w:jc w:val="center"/>
            </w:pPr>
            <w:r w:rsidRPr="00382C32">
              <w:t>4.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0AC9" w:rsidRPr="00382C32" w:rsidRDefault="00DB0AC9" w:rsidP="007B223C">
            <w:r w:rsidRPr="00382C32">
              <w:t>Cita informācija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B0AC9" w:rsidRPr="00382C32" w:rsidRDefault="00DB0AC9" w:rsidP="007B223C">
            <w:r w:rsidRPr="00382C32">
              <w:t>Nav</w:t>
            </w:r>
          </w:p>
        </w:tc>
      </w:tr>
    </w:tbl>
    <w:p w:rsidR="00DB0AC9" w:rsidRPr="00382C32" w:rsidRDefault="00DB0AC9" w:rsidP="00DB0AC9">
      <w:pPr>
        <w:shd w:val="clear" w:color="auto" w:fill="FFFFFF"/>
        <w:ind w:firstLine="300"/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4"/>
      </w:tblGrid>
      <w:tr w:rsidR="00DB0AC9" w:rsidRPr="00382C32" w:rsidTr="007B223C">
        <w:trPr>
          <w:trHeight w:val="22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B0AC9" w:rsidRPr="00382C32" w:rsidRDefault="00DB0AC9" w:rsidP="007B223C">
            <w:pPr>
              <w:jc w:val="center"/>
              <w:rPr>
                <w:b/>
                <w:bCs/>
              </w:rPr>
            </w:pPr>
            <w:r w:rsidRPr="00382C32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A62E14" w:rsidRPr="00382C32" w:rsidTr="007B223C">
        <w:trPr>
          <w:trHeight w:val="22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62E14" w:rsidRPr="00382C32" w:rsidRDefault="00A62E14" w:rsidP="007B223C">
            <w:pPr>
              <w:jc w:val="center"/>
              <w:rPr>
                <w:b/>
                <w:bCs/>
              </w:rPr>
            </w:pPr>
            <w:r w:rsidRPr="00382C32">
              <w:t>Projekts šo jomu neskar.</w:t>
            </w:r>
          </w:p>
        </w:tc>
      </w:tr>
    </w:tbl>
    <w:p w:rsidR="00DB0AC9" w:rsidRPr="00382C32" w:rsidRDefault="00DB0AC9" w:rsidP="00892D3E">
      <w:pPr>
        <w:shd w:val="clear" w:color="auto" w:fill="FFFFFF"/>
        <w:ind w:firstLine="300"/>
      </w:pPr>
      <w:r w:rsidRPr="00382C32">
        <w:rPr>
          <w:rFonts w:ascii="Arial" w:hAnsi="Arial" w:cs="Arial"/>
        </w:rPr>
        <w:t> </w:t>
      </w:r>
    </w:p>
    <w:tbl>
      <w:tblPr>
        <w:tblW w:w="5106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66"/>
      </w:tblGrid>
      <w:tr w:rsidR="00DB0AC9" w:rsidRPr="00382C32" w:rsidTr="00DB0AC9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B0AC9" w:rsidRPr="00382C32" w:rsidRDefault="00DB0AC9" w:rsidP="007B223C">
            <w:pPr>
              <w:spacing w:after="120"/>
              <w:jc w:val="center"/>
              <w:rPr>
                <w:b/>
                <w:bCs/>
              </w:rPr>
            </w:pPr>
            <w:r w:rsidRPr="00382C32">
              <w:rPr>
                <w:b/>
                <w:bCs/>
              </w:rPr>
              <w:t>III. Tiesību akta projekta ietekme uz valsts budžetu un pašvaldību budžetiem</w:t>
            </w:r>
          </w:p>
        </w:tc>
      </w:tr>
      <w:tr w:rsidR="00DB0AC9" w:rsidRPr="00382C32" w:rsidTr="00DB0AC9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B0AC9" w:rsidRPr="00382C32" w:rsidRDefault="00DB0AC9" w:rsidP="007B223C">
            <w:pPr>
              <w:spacing w:after="120"/>
              <w:jc w:val="center"/>
              <w:rPr>
                <w:b/>
                <w:bCs/>
              </w:rPr>
            </w:pPr>
            <w:r w:rsidRPr="00382C32">
              <w:t>Projekts šo jomu neskar.</w:t>
            </w:r>
          </w:p>
        </w:tc>
      </w:tr>
    </w:tbl>
    <w:p w:rsidR="00DB0AC9" w:rsidRPr="00382C32" w:rsidRDefault="00DB0AC9" w:rsidP="00DB0AC9">
      <w:pPr>
        <w:shd w:val="clear" w:color="auto" w:fill="FFFFFF"/>
        <w:ind w:firstLine="300"/>
      </w:pPr>
      <w:r w:rsidRPr="00382C32">
        <w:t> </w:t>
      </w:r>
    </w:p>
    <w:tbl>
      <w:tblPr>
        <w:tblW w:w="509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44"/>
      </w:tblGrid>
      <w:tr w:rsidR="00DB0AC9" w:rsidRPr="00382C32" w:rsidTr="00892D3E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B0AC9" w:rsidRPr="00382C32" w:rsidRDefault="00DB0AC9" w:rsidP="007B223C">
            <w:pPr>
              <w:jc w:val="center"/>
              <w:rPr>
                <w:b/>
                <w:bCs/>
              </w:rPr>
            </w:pPr>
            <w:r w:rsidRPr="00382C32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F60648" w:rsidRPr="00382C32" w:rsidTr="00892D3E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60648" w:rsidRPr="00F60648" w:rsidRDefault="00F60648" w:rsidP="007B223C">
            <w:pPr>
              <w:jc w:val="center"/>
              <w:rPr>
                <w:bCs/>
              </w:rPr>
            </w:pPr>
            <w:r w:rsidRPr="00F60648">
              <w:rPr>
                <w:bCs/>
              </w:rPr>
              <w:t>Projekts šo jomu neskar.</w:t>
            </w:r>
          </w:p>
        </w:tc>
      </w:tr>
    </w:tbl>
    <w:p w:rsidR="00B92BC3" w:rsidRPr="00382C32" w:rsidRDefault="00B92BC3" w:rsidP="00DB0AC9">
      <w:pPr>
        <w:shd w:val="clear" w:color="auto" w:fill="FFFFFF"/>
        <w:ind w:firstLine="300"/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4"/>
      </w:tblGrid>
      <w:tr w:rsidR="00B92BC3" w:rsidRPr="00382C32" w:rsidTr="002A4E8F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92BC3" w:rsidRPr="00382C32" w:rsidRDefault="00B92BC3" w:rsidP="002A4E8F">
            <w:pPr>
              <w:jc w:val="center"/>
              <w:rPr>
                <w:b/>
                <w:bCs/>
              </w:rPr>
            </w:pPr>
            <w:r w:rsidRPr="00382C32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914E84" w:rsidRPr="00914E84" w:rsidTr="002A4E8F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14E84" w:rsidRPr="00914E84" w:rsidRDefault="00914E84" w:rsidP="002A4E8F">
            <w:pPr>
              <w:jc w:val="center"/>
              <w:rPr>
                <w:bCs/>
              </w:rPr>
            </w:pPr>
            <w:r w:rsidRPr="00914E84">
              <w:rPr>
                <w:bCs/>
              </w:rPr>
              <w:t>Projekts šo jomu neskar</w:t>
            </w:r>
            <w:r w:rsidR="00A62E14">
              <w:rPr>
                <w:bCs/>
              </w:rPr>
              <w:t>.</w:t>
            </w:r>
          </w:p>
        </w:tc>
      </w:tr>
    </w:tbl>
    <w:p w:rsidR="0030683B" w:rsidRPr="00382C32" w:rsidRDefault="0030683B" w:rsidP="0030683B"/>
    <w:tbl>
      <w:tblPr>
        <w:tblW w:w="509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44"/>
      </w:tblGrid>
      <w:tr w:rsidR="0030683B" w:rsidRPr="00382C32" w:rsidTr="00523B32">
        <w:trPr>
          <w:trHeight w:val="42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0683B" w:rsidRPr="00382C32" w:rsidRDefault="0030683B" w:rsidP="00523B32">
            <w:pPr>
              <w:jc w:val="center"/>
              <w:rPr>
                <w:b/>
                <w:bCs/>
              </w:rPr>
            </w:pPr>
            <w:r w:rsidRPr="00382C32">
              <w:rPr>
                <w:b/>
                <w:bCs/>
              </w:rPr>
              <w:t>VI. Sabiedrības līdzdalība un komunikācijas aktivitātes</w:t>
            </w:r>
          </w:p>
        </w:tc>
      </w:tr>
      <w:tr w:rsidR="00A62E14" w:rsidRPr="00914E84" w:rsidTr="00A62E14">
        <w:trPr>
          <w:trHeight w:val="42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62E14" w:rsidRPr="00A62E14" w:rsidRDefault="00A62E14" w:rsidP="001A653B">
            <w:pPr>
              <w:jc w:val="center"/>
              <w:rPr>
                <w:bCs/>
              </w:rPr>
            </w:pPr>
            <w:r w:rsidRPr="00A62E14">
              <w:rPr>
                <w:bCs/>
              </w:rPr>
              <w:t>Projekts šo jomu neskar</w:t>
            </w:r>
            <w:r>
              <w:rPr>
                <w:bCs/>
              </w:rPr>
              <w:t>.</w:t>
            </w:r>
          </w:p>
        </w:tc>
      </w:tr>
    </w:tbl>
    <w:p w:rsidR="00A62E14" w:rsidRPr="00382C32" w:rsidRDefault="00A62E14" w:rsidP="00DB0AC9">
      <w:pPr>
        <w:shd w:val="clear" w:color="auto" w:fill="FFFFFF"/>
        <w:ind w:firstLine="300"/>
      </w:pPr>
    </w:p>
    <w:tbl>
      <w:tblPr>
        <w:tblW w:w="5092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43"/>
      </w:tblGrid>
      <w:tr w:rsidR="0030683B" w:rsidRPr="00382C32" w:rsidTr="00523B32">
        <w:trPr>
          <w:trHeight w:val="375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0683B" w:rsidRPr="00382C32" w:rsidRDefault="0030683B" w:rsidP="00523B32">
            <w:pPr>
              <w:jc w:val="center"/>
              <w:rPr>
                <w:b/>
                <w:bCs/>
              </w:rPr>
            </w:pPr>
            <w:r w:rsidRPr="00382C32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A62E14" w:rsidRPr="00382C32" w:rsidTr="00523B32">
        <w:trPr>
          <w:trHeight w:val="375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62E14" w:rsidRPr="00382C32" w:rsidRDefault="00A62E14" w:rsidP="00523B32">
            <w:pPr>
              <w:jc w:val="center"/>
              <w:rPr>
                <w:b/>
                <w:bCs/>
              </w:rPr>
            </w:pPr>
            <w:r w:rsidRPr="00A62E14">
              <w:rPr>
                <w:bCs/>
              </w:rPr>
              <w:t>Projekts šo jomu neskar</w:t>
            </w:r>
            <w:r>
              <w:rPr>
                <w:bCs/>
              </w:rPr>
              <w:t>.</w:t>
            </w:r>
          </w:p>
        </w:tc>
      </w:tr>
    </w:tbl>
    <w:p w:rsidR="00DB0AC9" w:rsidRPr="00382C32" w:rsidRDefault="00DB0AC9" w:rsidP="00DB0AC9">
      <w:pPr>
        <w:shd w:val="clear" w:color="auto" w:fill="FFFFFF"/>
        <w:ind w:firstLine="300"/>
      </w:pPr>
      <w:r w:rsidRPr="00382C32">
        <w:rPr>
          <w:rFonts w:ascii="Arial" w:hAnsi="Arial" w:cs="Arial"/>
        </w:rPr>
        <w:t> </w:t>
      </w:r>
    </w:p>
    <w:p w:rsidR="005E5398" w:rsidRPr="00382C32" w:rsidRDefault="005E5398"/>
    <w:p w:rsidR="005E5398" w:rsidRPr="00382C32" w:rsidRDefault="005E5398" w:rsidP="005E5398">
      <w:pPr>
        <w:tabs>
          <w:tab w:val="left" w:pos="6237"/>
        </w:tabs>
        <w:spacing w:after="120"/>
      </w:pPr>
      <w:proofErr w:type="spellStart"/>
      <w:r w:rsidRPr="00382C32">
        <w:t>Iekšlietu</w:t>
      </w:r>
      <w:proofErr w:type="spellEnd"/>
      <w:r w:rsidRPr="00382C32">
        <w:t xml:space="preserve"> ministrs</w:t>
      </w:r>
      <w:r w:rsidRPr="00382C32">
        <w:tab/>
      </w:r>
      <w:r w:rsidR="00F91B87">
        <w:t xml:space="preserve">Sandis </w:t>
      </w:r>
      <w:proofErr w:type="spellStart"/>
      <w:r w:rsidR="00F91B87">
        <w:t>Ģirģens</w:t>
      </w:r>
      <w:proofErr w:type="spellEnd"/>
    </w:p>
    <w:p w:rsidR="00892D3E" w:rsidRDefault="00892D3E" w:rsidP="005E5398">
      <w:pPr>
        <w:spacing w:after="120"/>
      </w:pPr>
    </w:p>
    <w:p w:rsidR="005E5398" w:rsidRPr="00382C32" w:rsidRDefault="005E5398" w:rsidP="005E5398">
      <w:pPr>
        <w:spacing w:after="120"/>
      </w:pPr>
      <w:r w:rsidRPr="00382C32">
        <w:t>Vīza:</w:t>
      </w:r>
    </w:p>
    <w:p w:rsidR="005E5398" w:rsidRPr="00382C32" w:rsidRDefault="005E5398" w:rsidP="005E5398">
      <w:pPr>
        <w:tabs>
          <w:tab w:val="left" w:pos="6237"/>
        </w:tabs>
        <w:spacing w:after="120"/>
      </w:pPr>
      <w:r w:rsidRPr="00382C32">
        <w:t>valsts sekretārs</w:t>
      </w:r>
      <w:r w:rsidRPr="00382C32">
        <w:tab/>
        <w:t>Dimitrijs Trofimovs</w:t>
      </w:r>
    </w:p>
    <w:p w:rsidR="00892D3E" w:rsidRDefault="00892D3E" w:rsidP="005E5398">
      <w:pPr>
        <w:spacing w:after="120"/>
      </w:pPr>
    </w:p>
    <w:p w:rsidR="005E5398" w:rsidRPr="00382C32" w:rsidRDefault="005E5398" w:rsidP="005E5398">
      <w:pPr>
        <w:spacing w:after="120"/>
      </w:pPr>
      <w:proofErr w:type="spellStart"/>
      <w:r w:rsidRPr="00382C32">
        <w:t>I.Briede</w:t>
      </w:r>
      <w:proofErr w:type="spellEnd"/>
      <w:r w:rsidRPr="00382C32">
        <w:t xml:space="preserve"> 67219546</w:t>
      </w:r>
    </w:p>
    <w:p w:rsidR="00355B27" w:rsidRPr="00382C32" w:rsidRDefault="00EA0677" w:rsidP="005E5398">
      <w:pPr>
        <w:tabs>
          <w:tab w:val="left" w:pos="6237"/>
        </w:tabs>
        <w:spacing w:after="120"/>
      </w:pPr>
      <w:hyperlink r:id="rId8" w:history="1">
        <w:r w:rsidR="005E5398" w:rsidRPr="00382C32">
          <w:rPr>
            <w:rStyle w:val="Hyperlink"/>
          </w:rPr>
          <w:t>ilze.briede@pml</w:t>
        </w:r>
        <w:bookmarkStart w:id="0" w:name="_GoBack"/>
        <w:bookmarkEnd w:id="0"/>
        <w:r w:rsidR="005E5398" w:rsidRPr="00382C32">
          <w:rPr>
            <w:rStyle w:val="Hyperlink"/>
          </w:rPr>
          <w:t>p.gov.lv</w:t>
        </w:r>
      </w:hyperlink>
      <w:r w:rsidR="005E5398" w:rsidRPr="00382C32">
        <w:t xml:space="preserve"> </w:t>
      </w:r>
    </w:p>
    <w:sectPr w:rsidR="00355B27" w:rsidRPr="00382C32" w:rsidSect="005E5398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65" w:rsidRDefault="00BA0B65" w:rsidP="00DB0AC9">
      <w:r>
        <w:separator/>
      </w:r>
    </w:p>
  </w:endnote>
  <w:endnote w:type="continuationSeparator" w:id="0">
    <w:p w:rsidR="00BA0B65" w:rsidRDefault="00BA0B65" w:rsidP="00DB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83B" w:rsidRPr="00AC42C4" w:rsidRDefault="0030683B" w:rsidP="0030683B">
    <w:pPr>
      <w:pStyle w:val="Footer"/>
      <w:jc w:val="both"/>
    </w:pPr>
    <w:r>
      <w:rPr>
        <w:sz w:val="20"/>
        <w:szCs w:val="20"/>
      </w:rPr>
      <w:t>IEMAnot_</w:t>
    </w:r>
    <w:r w:rsidR="006514D9">
      <w:rPr>
        <w:sz w:val="20"/>
        <w:szCs w:val="20"/>
      </w:rPr>
      <w:t>0</w:t>
    </w:r>
    <w:r w:rsidR="00B5361D">
      <w:rPr>
        <w:sz w:val="20"/>
        <w:szCs w:val="20"/>
      </w:rPr>
      <w:t>8</w:t>
    </w:r>
    <w:r w:rsidR="00F91B87">
      <w:rPr>
        <w:sz w:val="20"/>
        <w:szCs w:val="20"/>
      </w:rPr>
      <w:t>0319;</w:t>
    </w:r>
    <w:r>
      <w:rPr>
        <w:sz w:val="20"/>
        <w:szCs w:val="20"/>
      </w:rPr>
      <w:t xml:space="preserve"> Ministru kabineta </w:t>
    </w:r>
    <w:r w:rsidR="00A62E14">
      <w:rPr>
        <w:sz w:val="20"/>
        <w:szCs w:val="20"/>
      </w:rPr>
      <w:t>rīkojuma</w:t>
    </w:r>
    <w:r>
      <w:rPr>
        <w:sz w:val="20"/>
        <w:szCs w:val="20"/>
      </w:rPr>
      <w:t xml:space="preserve"> projekta “Grozījum</w:t>
    </w:r>
    <w:r w:rsidR="00A62E14">
      <w:rPr>
        <w:sz w:val="20"/>
        <w:szCs w:val="20"/>
      </w:rPr>
      <w:t>s</w:t>
    </w:r>
    <w:r>
      <w:rPr>
        <w:sz w:val="20"/>
        <w:szCs w:val="20"/>
      </w:rPr>
      <w:t xml:space="preserve"> Ministru kabineta 201</w:t>
    </w:r>
    <w:r w:rsidR="00A62E14">
      <w:rPr>
        <w:sz w:val="20"/>
        <w:szCs w:val="20"/>
      </w:rPr>
      <w:t>8</w:t>
    </w:r>
    <w:r>
      <w:rPr>
        <w:sz w:val="20"/>
        <w:szCs w:val="20"/>
      </w:rPr>
      <w:t xml:space="preserve">.gada </w:t>
    </w:r>
    <w:r w:rsidR="00A62E14">
      <w:rPr>
        <w:sz w:val="20"/>
        <w:szCs w:val="20"/>
      </w:rPr>
      <w:t>1</w:t>
    </w:r>
    <w:r>
      <w:rPr>
        <w:sz w:val="20"/>
        <w:szCs w:val="20"/>
      </w:rPr>
      <w:t>5.</w:t>
    </w:r>
    <w:r w:rsidR="00A62E14">
      <w:rPr>
        <w:sz w:val="20"/>
        <w:szCs w:val="20"/>
      </w:rPr>
      <w:t>februāra rīkojumā Nr.61</w:t>
    </w:r>
    <w:r>
      <w:rPr>
        <w:sz w:val="20"/>
        <w:szCs w:val="20"/>
      </w:rPr>
      <w:t xml:space="preserve"> </w:t>
    </w:r>
    <w:r w:rsidR="007746C5" w:rsidRPr="007746C5">
      <w:rPr>
        <w:sz w:val="20"/>
        <w:szCs w:val="20"/>
      </w:rPr>
      <w:t>“Par konceptuālo ziņojumu „Konceptuāls ziņojums par imigrācijas politiku”””</w:t>
    </w:r>
    <w:r w:rsidR="007746C5" w:rsidRPr="00004374">
      <w:rPr>
        <w:b/>
        <w:bCs/>
        <w:szCs w:val="28"/>
      </w:rPr>
      <w:t xml:space="preserve"> </w:t>
    </w:r>
    <w:r>
      <w:rPr>
        <w:sz w:val="20"/>
        <w:szCs w:val="20"/>
      </w:rPr>
      <w:t>sākotnējās ietekmes novērtējuma ziņojums (anotācija)</w:t>
    </w:r>
  </w:p>
  <w:p w:rsidR="004945E0" w:rsidRDefault="00494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C5" w:rsidRPr="00AC42C4" w:rsidRDefault="006514D9" w:rsidP="007746C5">
    <w:pPr>
      <w:pStyle w:val="Footer"/>
      <w:jc w:val="both"/>
    </w:pPr>
    <w:r>
      <w:rPr>
        <w:sz w:val="20"/>
        <w:szCs w:val="20"/>
      </w:rPr>
      <w:t>IEMAnot_0</w:t>
    </w:r>
    <w:r w:rsidR="00B5361D">
      <w:rPr>
        <w:sz w:val="20"/>
        <w:szCs w:val="20"/>
      </w:rPr>
      <w:t>8</w:t>
    </w:r>
    <w:r w:rsidR="007746C5">
      <w:rPr>
        <w:sz w:val="20"/>
        <w:szCs w:val="20"/>
      </w:rPr>
      <w:t xml:space="preserve">0319; Ministru kabineta rīkojuma projekta “Grozījums Ministru kabineta 2018.gada 15.februāra rīkojumā Nr.61 </w:t>
    </w:r>
    <w:r w:rsidR="007746C5" w:rsidRPr="007746C5">
      <w:rPr>
        <w:sz w:val="20"/>
        <w:szCs w:val="20"/>
      </w:rPr>
      <w:t>“Par konceptuālo ziņojumu „Konceptuāls ziņojums par imigrācijas politiku”””</w:t>
    </w:r>
    <w:r w:rsidR="007746C5" w:rsidRPr="00004374">
      <w:rPr>
        <w:b/>
        <w:bCs/>
        <w:szCs w:val="28"/>
      </w:rPr>
      <w:t xml:space="preserve"> </w:t>
    </w:r>
    <w:r w:rsidR="007746C5">
      <w:rPr>
        <w:sz w:val="20"/>
        <w:szCs w:val="20"/>
      </w:rPr>
      <w:t>sākotnējās ietekmes novērtējuma ziņojums (anotācija)</w:t>
    </w:r>
  </w:p>
  <w:p w:rsidR="004945E0" w:rsidRPr="007746C5" w:rsidRDefault="004945E0" w:rsidP="00774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65" w:rsidRDefault="00BA0B65" w:rsidP="00DB0AC9">
      <w:r>
        <w:separator/>
      </w:r>
    </w:p>
  </w:footnote>
  <w:footnote w:type="continuationSeparator" w:id="0">
    <w:p w:rsidR="00BA0B65" w:rsidRDefault="00BA0B65" w:rsidP="00DB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9578"/>
      <w:docPartObj>
        <w:docPartGallery w:val="Page Numbers (Top of Page)"/>
        <w:docPartUnique/>
      </w:docPartObj>
    </w:sdtPr>
    <w:sdtEndPr/>
    <w:sdtContent>
      <w:p w:rsidR="004945E0" w:rsidRDefault="00455E15">
        <w:pPr>
          <w:pStyle w:val="Header"/>
          <w:jc w:val="center"/>
        </w:pPr>
        <w:r>
          <w:fldChar w:fldCharType="begin"/>
        </w:r>
        <w:r w:rsidR="004945E0">
          <w:instrText xml:space="preserve"> PAGE   \* MERGEFORMAT </w:instrText>
        </w:r>
        <w:r>
          <w:fldChar w:fldCharType="separate"/>
        </w:r>
        <w:r w:rsidR="00B53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5E0" w:rsidRDefault="00494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D667F5"/>
    <w:multiLevelType w:val="hybridMultilevel"/>
    <w:tmpl w:val="1DE42A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5ACD"/>
    <w:multiLevelType w:val="hybridMultilevel"/>
    <w:tmpl w:val="0F50DB8E"/>
    <w:lvl w:ilvl="0" w:tplc="04260011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2BAE"/>
    <w:multiLevelType w:val="hybridMultilevel"/>
    <w:tmpl w:val="AF224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570C"/>
    <w:multiLevelType w:val="hybridMultilevel"/>
    <w:tmpl w:val="FBA819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067AA"/>
    <w:multiLevelType w:val="hybridMultilevel"/>
    <w:tmpl w:val="85AC9A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85CFE"/>
    <w:multiLevelType w:val="hybridMultilevel"/>
    <w:tmpl w:val="3DB4A4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86857"/>
    <w:multiLevelType w:val="hybridMultilevel"/>
    <w:tmpl w:val="A49EC7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C9"/>
    <w:rsid w:val="00007AD5"/>
    <w:rsid w:val="00056D9C"/>
    <w:rsid w:val="000877ED"/>
    <w:rsid w:val="000A4041"/>
    <w:rsid w:val="000D42DC"/>
    <w:rsid w:val="00112FC2"/>
    <w:rsid w:val="00113136"/>
    <w:rsid w:val="00140788"/>
    <w:rsid w:val="00141766"/>
    <w:rsid w:val="00141878"/>
    <w:rsid w:val="00160E7E"/>
    <w:rsid w:val="00161255"/>
    <w:rsid w:val="001B4879"/>
    <w:rsid w:val="001F72FB"/>
    <w:rsid w:val="0026606C"/>
    <w:rsid w:val="002725DA"/>
    <w:rsid w:val="002A15A4"/>
    <w:rsid w:val="002A5503"/>
    <w:rsid w:val="002A658C"/>
    <w:rsid w:val="002E6558"/>
    <w:rsid w:val="002F7A75"/>
    <w:rsid w:val="00301692"/>
    <w:rsid w:val="0030683B"/>
    <w:rsid w:val="00331C9E"/>
    <w:rsid w:val="0035527F"/>
    <w:rsid w:val="00355B27"/>
    <w:rsid w:val="003621B5"/>
    <w:rsid w:val="0037675D"/>
    <w:rsid w:val="00382C32"/>
    <w:rsid w:val="00396261"/>
    <w:rsid w:val="003A2CE5"/>
    <w:rsid w:val="003A4B2F"/>
    <w:rsid w:val="003B15F6"/>
    <w:rsid w:val="003C728C"/>
    <w:rsid w:val="003E2D41"/>
    <w:rsid w:val="004006BB"/>
    <w:rsid w:val="00412FF5"/>
    <w:rsid w:val="004204AD"/>
    <w:rsid w:val="0042747A"/>
    <w:rsid w:val="00431204"/>
    <w:rsid w:val="0043235D"/>
    <w:rsid w:val="00441DDB"/>
    <w:rsid w:val="00455E15"/>
    <w:rsid w:val="004669A8"/>
    <w:rsid w:val="00487290"/>
    <w:rsid w:val="004945E0"/>
    <w:rsid w:val="004B096C"/>
    <w:rsid w:val="004D5DDC"/>
    <w:rsid w:val="004E2A20"/>
    <w:rsid w:val="004E6766"/>
    <w:rsid w:val="0052506D"/>
    <w:rsid w:val="00525957"/>
    <w:rsid w:val="00526260"/>
    <w:rsid w:val="005400E3"/>
    <w:rsid w:val="00546AB5"/>
    <w:rsid w:val="0055764A"/>
    <w:rsid w:val="00586141"/>
    <w:rsid w:val="005A5DD0"/>
    <w:rsid w:val="005B69F8"/>
    <w:rsid w:val="005D7225"/>
    <w:rsid w:val="005E5398"/>
    <w:rsid w:val="005F6591"/>
    <w:rsid w:val="005F6C79"/>
    <w:rsid w:val="006514D9"/>
    <w:rsid w:val="00655546"/>
    <w:rsid w:val="00684662"/>
    <w:rsid w:val="00686BC8"/>
    <w:rsid w:val="006A3C8F"/>
    <w:rsid w:val="006B6D42"/>
    <w:rsid w:val="006E2A38"/>
    <w:rsid w:val="006F3C32"/>
    <w:rsid w:val="00710D6D"/>
    <w:rsid w:val="0071545D"/>
    <w:rsid w:val="00715C20"/>
    <w:rsid w:val="0071618E"/>
    <w:rsid w:val="00725818"/>
    <w:rsid w:val="00737528"/>
    <w:rsid w:val="00741C98"/>
    <w:rsid w:val="00753658"/>
    <w:rsid w:val="00763B92"/>
    <w:rsid w:val="00767D60"/>
    <w:rsid w:val="00773406"/>
    <w:rsid w:val="007746C5"/>
    <w:rsid w:val="00775A30"/>
    <w:rsid w:val="00787EEE"/>
    <w:rsid w:val="007B223C"/>
    <w:rsid w:val="008176F1"/>
    <w:rsid w:val="008518DE"/>
    <w:rsid w:val="00862E12"/>
    <w:rsid w:val="00863B17"/>
    <w:rsid w:val="00871838"/>
    <w:rsid w:val="00874026"/>
    <w:rsid w:val="00882A44"/>
    <w:rsid w:val="00884414"/>
    <w:rsid w:val="00892D3E"/>
    <w:rsid w:val="008A591F"/>
    <w:rsid w:val="008A6D67"/>
    <w:rsid w:val="008F147C"/>
    <w:rsid w:val="0090165A"/>
    <w:rsid w:val="00914E84"/>
    <w:rsid w:val="00924B1F"/>
    <w:rsid w:val="00950F7F"/>
    <w:rsid w:val="00964417"/>
    <w:rsid w:val="00A12023"/>
    <w:rsid w:val="00A21F18"/>
    <w:rsid w:val="00A22A8F"/>
    <w:rsid w:val="00A26BC0"/>
    <w:rsid w:val="00A47EE3"/>
    <w:rsid w:val="00A62761"/>
    <w:rsid w:val="00A62E14"/>
    <w:rsid w:val="00A66F72"/>
    <w:rsid w:val="00AA69CB"/>
    <w:rsid w:val="00AC42C4"/>
    <w:rsid w:val="00B276D0"/>
    <w:rsid w:val="00B4445A"/>
    <w:rsid w:val="00B5361D"/>
    <w:rsid w:val="00B6629A"/>
    <w:rsid w:val="00B7673E"/>
    <w:rsid w:val="00B92BC3"/>
    <w:rsid w:val="00BA0B65"/>
    <w:rsid w:val="00BD14ED"/>
    <w:rsid w:val="00BE5367"/>
    <w:rsid w:val="00C3042F"/>
    <w:rsid w:val="00C3052A"/>
    <w:rsid w:val="00C3093C"/>
    <w:rsid w:val="00C52400"/>
    <w:rsid w:val="00C60E8A"/>
    <w:rsid w:val="00C676C4"/>
    <w:rsid w:val="00C73443"/>
    <w:rsid w:val="00CC031C"/>
    <w:rsid w:val="00CC5972"/>
    <w:rsid w:val="00CD7A14"/>
    <w:rsid w:val="00D0529D"/>
    <w:rsid w:val="00D070F5"/>
    <w:rsid w:val="00D12657"/>
    <w:rsid w:val="00D22A9C"/>
    <w:rsid w:val="00D63C16"/>
    <w:rsid w:val="00D9442B"/>
    <w:rsid w:val="00DA64D8"/>
    <w:rsid w:val="00DB0AC9"/>
    <w:rsid w:val="00DB54C9"/>
    <w:rsid w:val="00DF0C21"/>
    <w:rsid w:val="00E15D61"/>
    <w:rsid w:val="00E16B9F"/>
    <w:rsid w:val="00E324C1"/>
    <w:rsid w:val="00E50B38"/>
    <w:rsid w:val="00E57469"/>
    <w:rsid w:val="00E969B0"/>
    <w:rsid w:val="00EC02C7"/>
    <w:rsid w:val="00ED359C"/>
    <w:rsid w:val="00ED55E8"/>
    <w:rsid w:val="00EE0C15"/>
    <w:rsid w:val="00F213B0"/>
    <w:rsid w:val="00F60648"/>
    <w:rsid w:val="00F90F99"/>
    <w:rsid w:val="00F91B87"/>
    <w:rsid w:val="00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8B53C-8392-401A-B282-CDF42552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A4B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AC9"/>
    <w:rPr>
      <w:color w:val="0000FF"/>
      <w:u w:val="single"/>
    </w:rPr>
  </w:style>
  <w:style w:type="table" w:styleId="TableGrid">
    <w:name w:val="Table Grid"/>
    <w:basedOn w:val="TableNormal"/>
    <w:uiPriority w:val="59"/>
    <w:rsid w:val="00DB0A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A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AC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B0A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AC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DB0A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DB0AC9"/>
  </w:style>
  <w:style w:type="paragraph" w:styleId="BalloonText">
    <w:name w:val="Balloon Text"/>
    <w:basedOn w:val="Normal"/>
    <w:link w:val="BalloonTextChar"/>
    <w:uiPriority w:val="99"/>
    <w:semiHidden/>
    <w:unhideWhenUsed/>
    <w:rsid w:val="00DB0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C9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A4B2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odyText2">
    <w:name w:val="Body Text 2"/>
    <w:basedOn w:val="Normal"/>
    <w:link w:val="BodyText2Char"/>
    <w:rsid w:val="00AC42C4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C42C4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6F7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76F1"/>
    <w:rPr>
      <w:rFonts w:ascii="Calibri" w:eastAsia="Calibri" w:hAnsi="Calibri"/>
      <w:sz w:val="20"/>
      <w:szCs w:val="21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76F1"/>
    <w:rPr>
      <w:rFonts w:ascii="Calibri" w:eastAsia="Calibri" w:hAnsi="Calibri" w:cs="Times New Roman"/>
      <w:sz w:val="20"/>
      <w:szCs w:val="21"/>
      <w:lang w:eastAsia="x-none"/>
    </w:rPr>
  </w:style>
  <w:style w:type="paragraph" w:styleId="NoSpacing">
    <w:name w:val="No Spacing"/>
    <w:uiPriority w:val="1"/>
    <w:qFormat/>
    <w:rsid w:val="008176F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briede@pml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9312D-15BD-4AE8-B4B9-DC3D97E8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ilzebr</dc:creator>
  <cp:lastModifiedBy>Ilze Briede</cp:lastModifiedBy>
  <cp:revision>3</cp:revision>
  <cp:lastPrinted>2018-07-05T10:08:00Z</cp:lastPrinted>
  <dcterms:created xsi:type="dcterms:W3CDTF">2019-03-07T10:32:00Z</dcterms:created>
  <dcterms:modified xsi:type="dcterms:W3CDTF">2019-03-08T08:33:00Z</dcterms:modified>
</cp:coreProperties>
</file>