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FC19E1" w:rsidR="00FC19E1" w:rsidP="00FC19E1" w:rsidRDefault="00FC19E1">
      <w:pPr>
        <w:jc w:val="right"/>
        <w:rPr>
          <w:i/>
          <w:sz w:val="28"/>
          <w:szCs w:val="28"/>
        </w:rPr>
      </w:pPr>
      <w:r w:rsidRPr="00FC19E1">
        <w:rPr>
          <w:i/>
          <w:sz w:val="28"/>
          <w:szCs w:val="28"/>
        </w:rPr>
        <w:t>Projekts</w:t>
      </w:r>
    </w:p>
    <w:p w:rsidRPr="00FC19E1" w:rsidR="00FC19E1" w:rsidP="009434AC" w:rsidRDefault="00FC19E1">
      <w:pPr>
        <w:rPr>
          <w:sz w:val="28"/>
          <w:szCs w:val="28"/>
        </w:rPr>
      </w:pPr>
    </w:p>
    <w:p w:rsidRPr="00FC19E1" w:rsidR="00FC19E1" w:rsidP="00FC19E1" w:rsidRDefault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 xml:space="preserve">LATVIJAS REPUBLIKAS MINISTRU KABINETA </w:t>
      </w:r>
    </w:p>
    <w:p w:rsidRPr="00FC19E1" w:rsidR="00FC19E1" w:rsidP="00FC19E1" w:rsidRDefault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SĒDES PROTOKOLLĒMUMS</w:t>
      </w:r>
    </w:p>
    <w:p w:rsidRPr="00FC19E1" w:rsidR="00FC19E1" w:rsidP="00FC19E1" w:rsidRDefault="00FC19E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Pr="00FC19E1" w:rsidR="00FC19E1" w:rsidTr="00E405C3">
        <w:trPr>
          <w:cantSplit/>
        </w:trPr>
        <w:tc>
          <w:tcPr>
            <w:tcW w:w="3967" w:type="dxa"/>
          </w:tcPr>
          <w:p w:rsidRPr="00FC19E1" w:rsidR="00FC19E1" w:rsidP="00FC19E1" w:rsidRDefault="00FC19E1">
            <w:pPr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Pr="00FC19E1" w:rsidR="00FC19E1" w:rsidP="00FC19E1" w:rsidRDefault="00FC19E1">
            <w:pPr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Pr="00FC19E1" w:rsidR="00FC19E1" w:rsidP="00FC19E1" w:rsidRDefault="009434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C19E1" w:rsidR="00FC19E1">
              <w:rPr>
                <w:sz w:val="28"/>
                <w:szCs w:val="28"/>
              </w:rPr>
              <w:t>.gada ___.__________</w:t>
            </w:r>
          </w:p>
        </w:tc>
      </w:tr>
    </w:tbl>
    <w:p w:rsidRPr="006C68C3" w:rsidR="00FC19E1" w:rsidP="00FC19E1" w:rsidRDefault="00FC19E1"/>
    <w:p w:rsidRPr="00FC19E1" w:rsidR="00FC19E1" w:rsidP="00FC19E1" w:rsidRDefault="00FC19E1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>.§</w:t>
      </w:r>
    </w:p>
    <w:p w:rsidRPr="006C68C3" w:rsidR="006C68C3" w:rsidP="002454CE" w:rsidRDefault="006C68C3">
      <w:pPr>
        <w:jc w:val="center"/>
        <w:rPr>
          <w:b/>
        </w:rPr>
      </w:pPr>
    </w:p>
    <w:p w:rsidR="006C68C3" w:rsidP="002454CE" w:rsidRDefault="002454CE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2D2824">
        <w:rPr>
          <w:b/>
          <w:sz w:val="28"/>
          <w:szCs w:val="28"/>
        </w:rPr>
        <w:t xml:space="preserve">Noteikumu </w:t>
      </w:r>
      <w:r w:rsidRPr="002D2824" w:rsidR="005C7704">
        <w:rPr>
          <w:b/>
          <w:sz w:val="28"/>
          <w:szCs w:val="28"/>
        </w:rPr>
        <w:t xml:space="preserve">projekts </w:t>
      </w:r>
      <w:r w:rsidR="00A529A8">
        <w:rPr>
          <w:b/>
          <w:sz w:val="28"/>
          <w:szCs w:val="28"/>
        </w:rPr>
        <w:t>„</w:t>
      </w:r>
      <w:bookmarkStart w:name="OLE_LINK5" w:id="0"/>
      <w:bookmarkStart w:name="OLE_LINK6" w:id="1"/>
      <w:r w:rsidRPr="002D2824" w:rsidR="00C12258">
        <w:rPr>
          <w:b/>
          <w:sz w:val="28"/>
          <w:szCs w:val="28"/>
        </w:rPr>
        <w:t xml:space="preserve">Par </w:t>
      </w:r>
      <w:r w:rsidRPr="006D5E5E" w:rsidR="006D5E5E">
        <w:rPr>
          <w:b/>
          <w:sz w:val="28"/>
          <w:szCs w:val="28"/>
        </w:rPr>
        <w:t>Latvijas Republikas</w:t>
      </w:r>
      <w:r w:rsidR="00375B3B">
        <w:rPr>
          <w:b/>
          <w:sz w:val="28"/>
          <w:szCs w:val="28"/>
        </w:rPr>
        <w:t xml:space="preserve"> </w:t>
      </w:r>
      <w:r w:rsidRPr="00AD0A69" w:rsidR="009434AC">
        <w:rPr>
          <w:b/>
          <w:sz w:val="28"/>
          <w:szCs w:val="28"/>
        </w:rPr>
        <w:t xml:space="preserve">pievienošanos </w:t>
      </w:r>
      <w:r w:rsidRPr="00AD0A69" w:rsidR="009434AC">
        <w:rPr>
          <w:rFonts w:eastAsia="Calibri"/>
          <w:b/>
          <w:color w:val="000000" w:themeColor="text1"/>
          <w:sz w:val="28"/>
          <w:szCs w:val="28"/>
        </w:rPr>
        <w:t xml:space="preserve">Eiropas Padomes Paplašinātajam daļējam nolīgumam par Eiropas </w:t>
      </w:r>
    </w:p>
    <w:p w:rsidRPr="006D5E5E" w:rsidR="006D5E5E" w:rsidP="002454CE" w:rsidRDefault="009434AC">
      <w:pPr>
        <w:jc w:val="center"/>
        <w:rPr>
          <w:b/>
          <w:sz w:val="28"/>
          <w:szCs w:val="28"/>
        </w:rPr>
      </w:pPr>
      <w:r w:rsidRPr="00AD0A69">
        <w:rPr>
          <w:rFonts w:eastAsia="Calibri"/>
          <w:b/>
          <w:color w:val="000000" w:themeColor="text1"/>
          <w:sz w:val="28"/>
          <w:szCs w:val="28"/>
        </w:rPr>
        <w:t>Kultūras ceļiem</w:t>
      </w:r>
      <w:bookmarkEnd w:id="0"/>
      <w:bookmarkEnd w:id="1"/>
      <w:r w:rsidR="006D5E5E">
        <w:rPr>
          <w:b/>
          <w:sz w:val="28"/>
          <w:szCs w:val="28"/>
        </w:rPr>
        <w:t>”</w:t>
      </w:r>
    </w:p>
    <w:p w:rsidR="00FC19E1" w:rsidP="00FC19E1" w:rsidRDefault="00FC19E1">
      <w:pPr>
        <w:tabs>
          <w:tab w:val="left" w:pos="6765"/>
        </w:tabs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TA-</w:t>
      </w:r>
    </w:p>
    <w:p w:rsidRPr="00FC19E1" w:rsidR="00FC19E1" w:rsidP="00FC19E1" w:rsidRDefault="00FC19E1">
      <w:pPr>
        <w:tabs>
          <w:tab w:val="left" w:pos="6765"/>
        </w:tabs>
        <w:jc w:val="center"/>
        <w:rPr>
          <w:sz w:val="28"/>
          <w:szCs w:val="28"/>
        </w:rPr>
      </w:pPr>
      <w:r w:rsidRPr="00FC19E1">
        <w:rPr>
          <w:b/>
          <w:sz w:val="28"/>
          <w:szCs w:val="28"/>
        </w:rPr>
        <w:t>______________________________________________</w:t>
      </w:r>
    </w:p>
    <w:p w:rsidRPr="00FC19E1" w:rsidR="00FC19E1" w:rsidP="00FC19E1" w:rsidRDefault="00FC19E1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 xml:space="preserve"> (...)</w:t>
      </w:r>
    </w:p>
    <w:p w:rsidRPr="006C68C3" w:rsidR="002454CE" w:rsidP="009E34AE" w:rsidRDefault="002454CE">
      <w:pPr>
        <w:pStyle w:val="Kjene"/>
        <w:spacing w:after="120"/>
        <w:jc w:val="both"/>
        <w:rPr>
          <w:sz w:val="22"/>
          <w:szCs w:val="22"/>
        </w:rPr>
      </w:pPr>
    </w:p>
    <w:p w:rsidR="002454CE" w:rsidP="006C68C3" w:rsidRDefault="002D2824">
      <w:pPr>
        <w:pStyle w:val="Sarakstarindkopa"/>
        <w:tabs>
          <w:tab w:val="left" w:pos="567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9E1">
        <w:rPr>
          <w:sz w:val="28"/>
          <w:szCs w:val="28"/>
        </w:rPr>
        <w:tab/>
      </w:r>
      <w:r w:rsidRPr="002D2824" w:rsidR="002A744D">
        <w:rPr>
          <w:sz w:val="28"/>
          <w:szCs w:val="28"/>
        </w:rPr>
        <w:t xml:space="preserve">Pieņemt iesniegto </w:t>
      </w:r>
      <w:r w:rsidRPr="002D2824" w:rsidR="00FF46B2">
        <w:rPr>
          <w:sz w:val="28"/>
          <w:szCs w:val="28"/>
        </w:rPr>
        <w:t>noteikumu</w:t>
      </w:r>
      <w:r w:rsidRPr="002D2824" w:rsidR="000A51B1">
        <w:rPr>
          <w:sz w:val="28"/>
          <w:szCs w:val="28"/>
        </w:rPr>
        <w:t xml:space="preserve"> projektu</w:t>
      </w:r>
      <w:r w:rsidRPr="002D2824" w:rsidR="002A744D">
        <w:rPr>
          <w:sz w:val="28"/>
          <w:szCs w:val="28"/>
        </w:rPr>
        <w:t>.</w:t>
      </w:r>
    </w:p>
    <w:p w:rsidR="00C12258" w:rsidP="006C68C3" w:rsidRDefault="00FC19E1">
      <w:pPr>
        <w:pStyle w:val="Sarakstarindkopa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2824" w:rsidR="003E5FD0">
        <w:rPr>
          <w:sz w:val="28"/>
          <w:szCs w:val="28"/>
        </w:rPr>
        <w:t>Valsts kancelejai sagatavot noteikumu projektu parakstīšanai.</w:t>
      </w:r>
    </w:p>
    <w:p w:rsidRPr="002D2824" w:rsidR="00FC19E1" w:rsidP="00FC19E1" w:rsidRDefault="00FC19E1">
      <w:pPr>
        <w:pStyle w:val="Sarakstarindkopa"/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Pr="006C68C3" w:rsidR="006C68C3" w:rsidP="00E779B2" w:rsidRDefault="00E779B2">
      <w:pPr>
        <w:pStyle w:val="Sarakstarindkopa"/>
        <w:numPr>
          <w:ilvl w:val="0"/>
          <w:numId w:val="9"/>
        </w:numPr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  <w:r w:rsidRPr="006C68C3">
        <w:rPr>
          <w:rFonts w:eastAsia="Calibri"/>
          <w:sz w:val="28"/>
          <w:szCs w:val="28"/>
        </w:rPr>
        <w:t>Kultūras ministrijai Latvijas</w:t>
      </w:r>
      <w:r w:rsidR="00115B6A">
        <w:rPr>
          <w:rFonts w:eastAsia="Calibri"/>
          <w:sz w:val="28"/>
          <w:szCs w:val="28"/>
        </w:rPr>
        <w:t xml:space="preserve"> </w:t>
      </w:r>
      <w:r w:rsidR="006E17A9">
        <w:rPr>
          <w:rFonts w:eastAsia="Calibri"/>
          <w:sz w:val="28"/>
          <w:szCs w:val="28"/>
        </w:rPr>
        <w:t xml:space="preserve">Republikas dalības </w:t>
      </w:r>
      <w:r w:rsidRPr="006C68C3">
        <w:rPr>
          <w:rFonts w:eastAsia="Calibri"/>
          <w:sz w:val="28"/>
          <w:szCs w:val="28"/>
        </w:rPr>
        <w:t>iemaksu Eiropas Padomes Eiropas Kultūras ceļu programmā nodrošināt Kultūras ministrijas budžeta programmas 21.00.00 „Kultūras mantojums” esošo līdzekļu ietvaros.</w:t>
      </w:r>
    </w:p>
    <w:p w:rsidRPr="00BE3C52" w:rsidR="006C68C3" w:rsidP="00BE3C52" w:rsidRDefault="006C68C3">
      <w:pPr>
        <w:rPr>
          <w:sz w:val="28"/>
          <w:szCs w:val="28"/>
        </w:rPr>
      </w:pPr>
    </w:p>
    <w:p w:rsidR="00BE3C52" w:rsidP="00BE3C52" w:rsidRDefault="00BE3C52">
      <w:pPr>
        <w:pStyle w:val="Sarakstarindkopa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BE3C52">
        <w:rPr>
          <w:sz w:val="28"/>
          <w:szCs w:val="28"/>
        </w:rPr>
        <w:t xml:space="preserve">Kultūras ministrijai normatīvajos aktos noteiktajā kārtībā iesniegt Finanšu ministrijā attiecīgu pieprasījumu valsts budžeta līdzekļu pārdalei starp budžeta izdevumu ekonomiskās klasifikācijas kodiem šā protokollēmuma </w:t>
      </w:r>
      <w:r w:rsidR="00FC2D48">
        <w:rPr>
          <w:sz w:val="28"/>
          <w:szCs w:val="28"/>
        </w:rPr>
        <w:t>2</w:t>
      </w:r>
      <w:r w:rsidRPr="00BE3C52">
        <w:rPr>
          <w:sz w:val="28"/>
          <w:szCs w:val="28"/>
        </w:rPr>
        <w:t>.punktā minētās iemaksas nodrošināšanai.</w:t>
      </w:r>
    </w:p>
    <w:p w:rsidRPr="003C0E65" w:rsidR="003C0E65" w:rsidP="003C0E65" w:rsidRDefault="003C0E65">
      <w:pPr>
        <w:jc w:val="both"/>
        <w:rPr>
          <w:sz w:val="28"/>
          <w:szCs w:val="28"/>
        </w:rPr>
      </w:pPr>
    </w:p>
    <w:p w:rsidRPr="003C0E65" w:rsidR="003C0E65" w:rsidP="00BE3C52" w:rsidRDefault="003C0E65">
      <w:pPr>
        <w:pStyle w:val="Sarakstarindkopa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3C0E65">
        <w:rPr>
          <w:sz w:val="28"/>
          <w:szCs w:val="28"/>
        </w:rPr>
        <w:t xml:space="preserve">Finanšu ministram normatīvajos aktos noteiktajā kārtībā informēt Saeimas Budžeta un finanšu (nodokļu) komisiju par šā </w:t>
      </w:r>
      <w:r w:rsidR="00927CE0">
        <w:rPr>
          <w:sz w:val="28"/>
          <w:szCs w:val="28"/>
        </w:rPr>
        <w:t>protokol</w:t>
      </w:r>
      <w:r w:rsidRPr="003C0E65">
        <w:rPr>
          <w:sz w:val="28"/>
          <w:szCs w:val="28"/>
        </w:rPr>
        <w:t>lēmuma 3.punktā minēto apropriācijas pārdali un pēc Saeimas Budžeta un finanšu (nodokļu) komisijas atļaujas saņemšanas veikt apropriācijas pārdali.</w:t>
      </w:r>
    </w:p>
    <w:p w:rsidR="00E779B2" w:rsidP="00FC19E1" w:rsidRDefault="00E779B2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ms Rmn" w:hAnsi="Tms Rmn" w:cs="Tms Rmn"/>
          <w:color w:val="000000"/>
          <w:sz w:val="28"/>
          <w:szCs w:val="28"/>
        </w:rPr>
      </w:pPr>
    </w:p>
    <w:p w:rsidRPr="002D2824" w:rsidR="00BE3C52" w:rsidP="00FC19E1" w:rsidRDefault="00BE3C52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ms Rmn" w:hAnsi="Tms Rmn" w:cs="Tms Rmn"/>
          <w:color w:val="000000"/>
          <w:sz w:val="28"/>
          <w:szCs w:val="28"/>
        </w:rPr>
      </w:pPr>
    </w:p>
    <w:p w:rsidRPr="002D2824" w:rsidR="00547D67" w:rsidP="00FC19E1" w:rsidRDefault="00547D67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>Ministru prezident</w:t>
      </w:r>
      <w:r w:rsidRPr="002D2824" w:rsidR="00CF2FFC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r w:rsidR="004952A5">
        <w:rPr>
          <w:sz w:val="28"/>
          <w:szCs w:val="28"/>
        </w:rPr>
        <w:t>A.K</w:t>
      </w:r>
      <w:r w:rsidRPr="002D2824">
        <w:rPr>
          <w:sz w:val="28"/>
          <w:szCs w:val="28"/>
        </w:rPr>
        <w:t>.</w:t>
      </w:r>
      <w:r w:rsidRPr="002D2824" w:rsidR="00CF2FFC">
        <w:rPr>
          <w:sz w:val="28"/>
          <w:szCs w:val="28"/>
        </w:rPr>
        <w:t>K</w:t>
      </w:r>
      <w:r w:rsidR="004952A5">
        <w:rPr>
          <w:sz w:val="28"/>
          <w:szCs w:val="28"/>
        </w:rPr>
        <w:t>ariņš</w:t>
      </w:r>
    </w:p>
    <w:p w:rsidRPr="002D2824" w:rsidR="00547D67" w:rsidP="0006000F" w:rsidRDefault="00547D67">
      <w:pPr>
        <w:tabs>
          <w:tab w:val="left" w:pos="980"/>
          <w:tab w:val="left" w:pos="6804"/>
          <w:tab w:val="left" w:pos="6946"/>
        </w:tabs>
        <w:rPr>
          <w:sz w:val="28"/>
          <w:szCs w:val="28"/>
        </w:rPr>
      </w:pPr>
    </w:p>
    <w:p w:rsidR="00547D67" w:rsidP="00FC19E1" w:rsidRDefault="002454CE">
      <w:pPr>
        <w:tabs>
          <w:tab w:val="left" w:pos="980"/>
          <w:tab w:val="left" w:pos="6946"/>
        </w:tabs>
        <w:ind w:firstLine="284"/>
        <w:rPr>
          <w:sz w:val="28"/>
          <w:szCs w:val="28"/>
        </w:rPr>
      </w:pPr>
      <w:r w:rsidRPr="009C72F3">
        <w:rPr>
          <w:sz w:val="28"/>
          <w:szCs w:val="28"/>
        </w:rPr>
        <w:t>Valsts kancelejas direktors</w:t>
      </w:r>
      <w:r w:rsidR="00FC19E1">
        <w:rPr>
          <w:sz w:val="28"/>
          <w:szCs w:val="28"/>
        </w:rPr>
        <w:tab/>
      </w:r>
      <w:r w:rsidRPr="002454CE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2454CE">
        <w:rPr>
          <w:sz w:val="28"/>
          <w:szCs w:val="28"/>
        </w:rPr>
        <w:t>Citskovskis</w:t>
      </w:r>
    </w:p>
    <w:p w:rsidR="002454CE" w:rsidP="0006000F" w:rsidRDefault="002454CE">
      <w:pPr>
        <w:tabs>
          <w:tab w:val="left" w:pos="980"/>
          <w:tab w:val="left" w:pos="6804"/>
          <w:tab w:val="left" w:pos="6946"/>
        </w:tabs>
        <w:rPr>
          <w:sz w:val="28"/>
          <w:szCs w:val="28"/>
        </w:rPr>
      </w:pPr>
    </w:p>
    <w:p w:rsidR="00547D67" w:rsidP="00FC19E1" w:rsidRDefault="006D5E5E">
      <w:pPr>
        <w:tabs>
          <w:tab w:val="left" w:pos="694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Kultūras ministre</w:t>
      </w:r>
      <w:r w:rsidR="00FC19E1">
        <w:rPr>
          <w:sz w:val="28"/>
          <w:szCs w:val="28"/>
        </w:rPr>
        <w:tab/>
      </w:r>
      <w:r>
        <w:rPr>
          <w:sz w:val="28"/>
          <w:szCs w:val="28"/>
        </w:rPr>
        <w:t>D.Melbārde</w:t>
      </w:r>
    </w:p>
    <w:p w:rsidRPr="002D2824" w:rsidR="00FC19E1" w:rsidP="00FC19E1" w:rsidRDefault="00FC19E1">
      <w:pPr>
        <w:tabs>
          <w:tab w:val="left" w:pos="6946"/>
        </w:tabs>
        <w:rPr>
          <w:sz w:val="28"/>
          <w:szCs w:val="28"/>
          <w:highlight w:val="yellow"/>
        </w:rPr>
      </w:pPr>
    </w:p>
    <w:p w:rsidRPr="002D2824" w:rsidR="00E125DF" w:rsidP="00FC19E1" w:rsidRDefault="00CF2FFC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 xml:space="preserve">Vīza: </w:t>
      </w:r>
      <w:r w:rsidR="003D5241">
        <w:rPr>
          <w:sz w:val="28"/>
          <w:szCs w:val="28"/>
        </w:rPr>
        <w:t>V</w:t>
      </w:r>
      <w:r w:rsidR="00FC19E1">
        <w:rPr>
          <w:sz w:val="28"/>
          <w:szCs w:val="28"/>
        </w:rPr>
        <w:t xml:space="preserve">alsts sekretāre </w:t>
      </w:r>
      <w:r w:rsidR="00FC19E1">
        <w:rPr>
          <w:sz w:val="28"/>
          <w:szCs w:val="28"/>
        </w:rPr>
        <w:tab/>
      </w:r>
      <w:r w:rsidR="006D5E5E">
        <w:rPr>
          <w:sz w:val="28"/>
          <w:szCs w:val="28"/>
        </w:rPr>
        <w:t>D.Vilsone</w:t>
      </w:r>
    </w:p>
    <w:p w:rsidR="003C0E65" w:rsidP="00A40894" w:rsidRDefault="003C0E65">
      <w:pPr>
        <w:rPr>
          <w:lang w:eastAsia="en-US"/>
        </w:rPr>
      </w:pPr>
    </w:p>
    <w:p w:rsidR="003C0E65" w:rsidP="00A40894" w:rsidRDefault="003C0E65">
      <w:pPr>
        <w:rPr>
          <w:lang w:eastAsia="en-US"/>
        </w:rPr>
      </w:pPr>
    </w:p>
    <w:p w:rsidRPr="00FD4D5E" w:rsidR="004952A5" w:rsidP="004952A5" w:rsidRDefault="00F009E1">
      <w:pPr>
        <w:rPr>
          <w:sz w:val="20"/>
          <w:szCs w:val="20"/>
        </w:rPr>
      </w:pPr>
      <w:bookmarkStart w:name="OLE_LINK3" w:id="2"/>
      <w:bookmarkStart w:name="OLE_LINK4" w:id="3"/>
      <w:bookmarkStart w:name="OLE_LINK7" w:id="4"/>
      <w:r>
        <w:rPr>
          <w:sz w:val="20"/>
          <w:szCs w:val="20"/>
        </w:rPr>
        <w:t xml:space="preserve">Dambis </w:t>
      </w:r>
      <w:r w:rsidRPr="00F009E1">
        <w:rPr>
          <w:sz w:val="20"/>
          <w:szCs w:val="20"/>
        </w:rPr>
        <w:t>67213113</w:t>
      </w:r>
    </w:p>
    <w:bookmarkStart w:name="_GoBack" w:id="5"/>
    <w:bookmarkEnd w:id="5"/>
    <w:p w:rsidRPr="00B13753" w:rsidR="00B13753" w:rsidP="004952A5" w:rsidRDefault="00AF5B66">
      <w:pPr>
        <w:jc w:val="both"/>
        <w:rPr>
          <w:lang w:eastAsia="en-US"/>
        </w:rPr>
      </w:pPr>
      <w:r>
        <w:rPr>
          <w:sz w:val="20"/>
          <w:szCs w:val="20"/>
        </w:rPr>
        <w:fldChar w:fldCharType="begin"/>
      </w:r>
      <w:r w:rsidR="00F009E1">
        <w:rPr>
          <w:sz w:val="20"/>
          <w:szCs w:val="20"/>
        </w:rPr>
        <w:instrText xml:space="preserve"> HYPERLINK "mailto:</w:instrText>
      </w:r>
      <w:r w:rsidRPr="00F009E1" w:rsidR="00F009E1">
        <w:rPr>
          <w:sz w:val="20"/>
          <w:szCs w:val="20"/>
        </w:rPr>
        <w:instrText>Juris.Dambis@mantojums.lv</w:instrText>
      </w:r>
      <w:r w:rsidR="00F009E1"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A91035" w:rsidR="00F009E1">
        <w:rPr>
          <w:rStyle w:val="Hipersaite"/>
          <w:sz w:val="20"/>
          <w:szCs w:val="20"/>
        </w:rPr>
        <w:t>Juris.Dambis@mantojums.lv</w:t>
      </w:r>
      <w:r>
        <w:rPr>
          <w:sz w:val="20"/>
          <w:szCs w:val="20"/>
        </w:rPr>
        <w:fldChar w:fldCharType="end"/>
      </w:r>
      <w:bookmarkEnd w:id="2"/>
      <w:bookmarkEnd w:id="3"/>
      <w:bookmarkEnd w:id="4"/>
    </w:p>
    <w:sectPr w:rsidRPr="00B13753" w:rsidR="00B13753" w:rsidSect="00C050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D5" w:rsidRDefault="001F7AD5">
      <w:r>
        <w:separator/>
      </w:r>
    </w:p>
  </w:endnote>
  <w:endnote w:type="continuationSeparator" w:id="0">
    <w:p w:rsidR="001F7AD5" w:rsidRDefault="001F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0C" w:rsidRDefault="00F8500C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D5" w:rsidRPr="005850BB" w:rsidRDefault="00917386" w:rsidP="005850BB">
    <w:pPr>
      <w:pStyle w:val="Kjene"/>
      <w:rPr>
        <w:sz w:val="20"/>
        <w:szCs w:val="20"/>
      </w:rPr>
    </w:pPr>
    <w:r>
      <w:rPr>
        <w:sz w:val="20"/>
        <w:szCs w:val="20"/>
      </w:rPr>
      <w:t>KMProt_</w:t>
    </w:r>
    <w:r w:rsidR="0044618A">
      <w:rPr>
        <w:sz w:val="20"/>
        <w:szCs w:val="20"/>
      </w:rPr>
      <w:t>1</w:t>
    </w:r>
    <w:r w:rsidR="004F14EE">
      <w:rPr>
        <w:sz w:val="20"/>
        <w:szCs w:val="20"/>
      </w:rPr>
      <w:t>8</w:t>
    </w:r>
    <w:r w:rsidR="005850BB" w:rsidRPr="005850BB">
      <w:rPr>
        <w:sz w:val="20"/>
        <w:szCs w:val="20"/>
      </w:rPr>
      <w:t>0219_</w:t>
    </w:r>
    <w:r w:rsidR="0042682C">
      <w:rPr>
        <w:sz w:val="20"/>
        <w:szCs w:val="20"/>
      </w:rPr>
      <w:t>k</w:t>
    </w:r>
    <w:r w:rsidR="005850BB" w:rsidRPr="005850BB">
      <w:rPr>
        <w:sz w:val="20"/>
        <w:szCs w:val="20"/>
      </w:rPr>
      <w:t>ulturas_celi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8E" w:rsidRDefault="00C0508E">
    <w:pPr>
      <w:pStyle w:val="Kjene"/>
    </w:pPr>
    <w:r>
      <w:rPr>
        <w:sz w:val="20"/>
        <w:szCs w:val="20"/>
      </w:rPr>
      <w:t>KMProt_</w:t>
    </w:r>
    <w:r w:rsidR="00F8500C">
      <w:rPr>
        <w:sz w:val="20"/>
        <w:szCs w:val="20"/>
      </w:rPr>
      <w:t>05</w:t>
    </w:r>
    <w:r w:rsidRPr="005850BB">
      <w:rPr>
        <w:sz w:val="20"/>
        <w:szCs w:val="20"/>
      </w:rPr>
      <w:t>0</w:t>
    </w:r>
    <w:r w:rsidR="00F8500C">
      <w:rPr>
        <w:sz w:val="20"/>
        <w:szCs w:val="20"/>
      </w:rPr>
      <w:t>3</w:t>
    </w:r>
    <w:r w:rsidRPr="005850BB">
      <w:rPr>
        <w:sz w:val="20"/>
        <w:szCs w:val="20"/>
      </w:rPr>
      <w:t>19_</w:t>
    </w:r>
    <w:r>
      <w:rPr>
        <w:sz w:val="20"/>
        <w:szCs w:val="20"/>
      </w:rPr>
      <w:t>k</w:t>
    </w:r>
    <w:r w:rsidRPr="005850BB">
      <w:rPr>
        <w:sz w:val="20"/>
        <w:szCs w:val="20"/>
      </w:rPr>
      <w:t>ulturas_celi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D5" w:rsidRDefault="001F7AD5">
      <w:r>
        <w:separator/>
      </w:r>
    </w:p>
  </w:footnote>
  <w:footnote w:type="continuationSeparator" w:id="0">
    <w:p w:rsidR="001F7AD5" w:rsidRDefault="001F7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0C" w:rsidRDefault="00F8500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8809984"/>
      <w:docPartObj>
        <w:docPartGallery w:val="Page Numbers (Top of Page)"/>
        <w:docPartUnique/>
      </w:docPartObj>
    </w:sdtPr>
    <w:sdtContent>
      <w:p w:rsidRPr="00C0508E" w:rsidR="00C0508E" w:rsidRDefault="00AF5B66">
        <w:pPr>
          <w:pStyle w:val="Galvene"/>
          <w:jc w:val="center"/>
          <w:rPr>
            <w:sz w:val="22"/>
            <w:szCs w:val="22"/>
          </w:rPr>
        </w:pPr>
        <w:r w:rsidRPr="00C0508E">
          <w:rPr>
            <w:sz w:val="22"/>
            <w:szCs w:val="22"/>
          </w:rPr>
          <w:fldChar w:fldCharType="begin"/>
        </w:r>
        <w:r w:rsidRPr="00C0508E" w:rsidR="00C0508E">
          <w:rPr>
            <w:sz w:val="22"/>
            <w:szCs w:val="22"/>
          </w:rPr>
          <w:instrText xml:space="preserve"> PAGE   \* MERGEFORMAT </w:instrText>
        </w:r>
        <w:r w:rsidRPr="00C0508E">
          <w:rPr>
            <w:sz w:val="22"/>
            <w:szCs w:val="22"/>
          </w:rPr>
          <w:fldChar w:fldCharType="separate"/>
        </w:r>
        <w:r w:rsidR="000502E2">
          <w:rPr>
            <w:noProof/>
            <w:sz w:val="22"/>
            <w:szCs w:val="22"/>
          </w:rPr>
          <w:t>2</w:t>
        </w:r>
        <w:r w:rsidRPr="00C0508E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0C" w:rsidRDefault="00F8500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F2D"/>
    <w:multiLevelType w:val="hybridMultilevel"/>
    <w:tmpl w:val="F360527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E75"/>
    <w:multiLevelType w:val="hybridMultilevel"/>
    <w:tmpl w:val="61127A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12C8F"/>
    <w:multiLevelType w:val="hybridMultilevel"/>
    <w:tmpl w:val="610A58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01A4E"/>
    <w:multiLevelType w:val="hybridMultilevel"/>
    <w:tmpl w:val="B65C7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06"/>
  <w:displayHorizontalDrawingGridEvery w:val="0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2A744D"/>
    <w:rsid w:val="000055ED"/>
    <w:rsid w:val="00010508"/>
    <w:rsid w:val="0002591B"/>
    <w:rsid w:val="00027BD4"/>
    <w:rsid w:val="00030471"/>
    <w:rsid w:val="00034595"/>
    <w:rsid w:val="000368CD"/>
    <w:rsid w:val="00042178"/>
    <w:rsid w:val="00044D1D"/>
    <w:rsid w:val="000502E2"/>
    <w:rsid w:val="00052826"/>
    <w:rsid w:val="0006000F"/>
    <w:rsid w:val="00065185"/>
    <w:rsid w:val="00066CDF"/>
    <w:rsid w:val="00072881"/>
    <w:rsid w:val="00072CB3"/>
    <w:rsid w:val="00075E2C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E7396"/>
    <w:rsid w:val="000F6B68"/>
    <w:rsid w:val="000F6EE4"/>
    <w:rsid w:val="001001A1"/>
    <w:rsid w:val="00102462"/>
    <w:rsid w:val="00107142"/>
    <w:rsid w:val="00107C19"/>
    <w:rsid w:val="00115B6A"/>
    <w:rsid w:val="00120ED5"/>
    <w:rsid w:val="00124DD0"/>
    <w:rsid w:val="00131303"/>
    <w:rsid w:val="001325B9"/>
    <w:rsid w:val="0014440D"/>
    <w:rsid w:val="001462D3"/>
    <w:rsid w:val="001465ED"/>
    <w:rsid w:val="0014712D"/>
    <w:rsid w:val="001643E5"/>
    <w:rsid w:val="00177362"/>
    <w:rsid w:val="00186825"/>
    <w:rsid w:val="00192CF8"/>
    <w:rsid w:val="00197159"/>
    <w:rsid w:val="00197495"/>
    <w:rsid w:val="001A1117"/>
    <w:rsid w:val="001B1EB8"/>
    <w:rsid w:val="001B41BA"/>
    <w:rsid w:val="001C26FB"/>
    <w:rsid w:val="001C37FB"/>
    <w:rsid w:val="001D2B9E"/>
    <w:rsid w:val="001D74C5"/>
    <w:rsid w:val="001E6399"/>
    <w:rsid w:val="001E79CE"/>
    <w:rsid w:val="001F7AD5"/>
    <w:rsid w:val="001F7D34"/>
    <w:rsid w:val="00202BF6"/>
    <w:rsid w:val="0021238D"/>
    <w:rsid w:val="00214373"/>
    <w:rsid w:val="00217B23"/>
    <w:rsid w:val="00220778"/>
    <w:rsid w:val="00231C99"/>
    <w:rsid w:val="002454CE"/>
    <w:rsid w:val="00254415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D2824"/>
    <w:rsid w:val="002D394D"/>
    <w:rsid w:val="002D62A3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B3B"/>
    <w:rsid w:val="00375FF1"/>
    <w:rsid w:val="00384D2F"/>
    <w:rsid w:val="003A3698"/>
    <w:rsid w:val="003B1FAF"/>
    <w:rsid w:val="003B39FD"/>
    <w:rsid w:val="003B43B8"/>
    <w:rsid w:val="003C0E65"/>
    <w:rsid w:val="003C7AF9"/>
    <w:rsid w:val="003D11A8"/>
    <w:rsid w:val="003D5241"/>
    <w:rsid w:val="003E56A7"/>
    <w:rsid w:val="003E5FD0"/>
    <w:rsid w:val="00410FDC"/>
    <w:rsid w:val="00425E03"/>
    <w:rsid w:val="0042682C"/>
    <w:rsid w:val="00431DD9"/>
    <w:rsid w:val="00433DA5"/>
    <w:rsid w:val="0044101E"/>
    <w:rsid w:val="00443095"/>
    <w:rsid w:val="0044618A"/>
    <w:rsid w:val="00455BD6"/>
    <w:rsid w:val="00465339"/>
    <w:rsid w:val="00467827"/>
    <w:rsid w:val="004716CE"/>
    <w:rsid w:val="00474206"/>
    <w:rsid w:val="0048683C"/>
    <w:rsid w:val="004952A5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1AE3"/>
    <w:rsid w:val="004E23B0"/>
    <w:rsid w:val="004E546D"/>
    <w:rsid w:val="004F1127"/>
    <w:rsid w:val="004F14EE"/>
    <w:rsid w:val="004F22AF"/>
    <w:rsid w:val="004F2802"/>
    <w:rsid w:val="004F6878"/>
    <w:rsid w:val="00500CB0"/>
    <w:rsid w:val="00515F05"/>
    <w:rsid w:val="00516EBF"/>
    <w:rsid w:val="00532F30"/>
    <w:rsid w:val="0053614A"/>
    <w:rsid w:val="0054108F"/>
    <w:rsid w:val="00546045"/>
    <w:rsid w:val="00547D67"/>
    <w:rsid w:val="005613C0"/>
    <w:rsid w:val="005649A7"/>
    <w:rsid w:val="00565B73"/>
    <w:rsid w:val="00565DF2"/>
    <w:rsid w:val="005673D5"/>
    <w:rsid w:val="00573107"/>
    <w:rsid w:val="0057380E"/>
    <w:rsid w:val="00573C56"/>
    <w:rsid w:val="0057400D"/>
    <w:rsid w:val="005825DE"/>
    <w:rsid w:val="005850BB"/>
    <w:rsid w:val="0058672E"/>
    <w:rsid w:val="005867CD"/>
    <w:rsid w:val="00587382"/>
    <w:rsid w:val="00597839"/>
    <w:rsid w:val="005A22B2"/>
    <w:rsid w:val="005A325D"/>
    <w:rsid w:val="005A671C"/>
    <w:rsid w:val="005B338A"/>
    <w:rsid w:val="005B4E6C"/>
    <w:rsid w:val="005C7704"/>
    <w:rsid w:val="005D2B59"/>
    <w:rsid w:val="005D4B6E"/>
    <w:rsid w:val="005D64B8"/>
    <w:rsid w:val="005E07D2"/>
    <w:rsid w:val="005E0A09"/>
    <w:rsid w:val="005E43EF"/>
    <w:rsid w:val="005E68B8"/>
    <w:rsid w:val="005E779A"/>
    <w:rsid w:val="005F002C"/>
    <w:rsid w:val="005F5420"/>
    <w:rsid w:val="005F6DB6"/>
    <w:rsid w:val="00602DEC"/>
    <w:rsid w:val="0060650C"/>
    <w:rsid w:val="00611456"/>
    <w:rsid w:val="006158E7"/>
    <w:rsid w:val="00616EA8"/>
    <w:rsid w:val="00617C0C"/>
    <w:rsid w:val="00617C3D"/>
    <w:rsid w:val="00617EC2"/>
    <w:rsid w:val="00627ACC"/>
    <w:rsid w:val="0063392A"/>
    <w:rsid w:val="00640E87"/>
    <w:rsid w:val="006501B3"/>
    <w:rsid w:val="00651696"/>
    <w:rsid w:val="00651842"/>
    <w:rsid w:val="00662970"/>
    <w:rsid w:val="00672690"/>
    <w:rsid w:val="0067495F"/>
    <w:rsid w:val="00683373"/>
    <w:rsid w:val="00684E57"/>
    <w:rsid w:val="00687A15"/>
    <w:rsid w:val="00692684"/>
    <w:rsid w:val="006A1928"/>
    <w:rsid w:val="006A2949"/>
    <w:rsid w:val="006B573B"/>
    <w:rsid w:val="006B6C7B"/>
    <w:rsid w:val="006C1C27"/>
    <w:rsid w:val="006C642D"/>
    <w:rsid w:val="006C68C3"/>
    <w:rsid w:val="006D3147"/>
    <w:rsid w:val="006D512C"/>
    <w:rsid w:val="006D5E5E"/>
    <w:rsid w:val="006E17A9"/>
    <w:rsid w:val="006F09F8"/>
    <w:rsid w:val="006F7A2B"/>
    <w:rsid w:val="00701443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67E7F"/>
    <w:rsid w:val="00776098"/>
    <w:rsid w:val="00781622"/>
    <w:rsid w:val="00782923"/>
    <w:rsid w:val="00784E8D"/>
    <w:rsid w:val="00785118"/>
    <w:rsid w:val="00792692"/>
    <w:rsid w:val="007A0703"/>
    <w:rsid w:val="007A082F"/>
    <w:rsid w:val="007A0DC4"/>
    <w:rsid w:val="007A1159"/>
    <w:rsid w:val="007B23F3"/>
    <w:rsid w:val="007B6AB0"/>
    <w:rsid w:val="007C228C"/>
    <w:rsid w:val="007C2AC2"/>
    <w:rsid w:val="007D4D98"/>
    <w:rsid w:val="007F07CE"/>
    <w:rsid w:val="007F16B1"/>
    <w:rsid w:val="007F16D9"/>
    <w:rsid w:val="008012BE"/>
    <w:rsid w:val="0080465D"/>
    <w:rsid w:val="008135BC"/>
    <w:rsid w:val="008179C2"/>
    <w:rsid w:val="00824678"/>
    <w:rsid w:val="008405CD"/>
    <w:rsid w:val="008432DD"/>
    <w:rsid w:val="00857955"/>
    <w:rsid w:val="00857E7F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A6484"/>
    <w:rsid w:val="008C58DD"/>
    <w:rsid w:val="008D4FC4"/>
    <w:rsid w:val="008F54C6"/>
    <w:rsid w:val="008F6DEC"/>
    <w:rsid w:val="00917386"/>
    <w:rsid w:val="00924681"/>
    <w:rsid w:val="00925633"/>
    <w:rsid w:val="00926F31"/>
    <w:rsid w:val="00927CE0"/>
    <w:rsid w:val="00927F3E"/>
    <w:rsid w:val="00934942"/>
    <w:rsid w:val="009417B6"/>
    <w:rsid w:val="00942813"/>
    <w:rsid w:val="009434AC"/>
    <w:rsid w:val="00947BFA"/>
    <w:rsid w:val="00954092"/>
    <w:rsid w:val="00960C3C"/>
    <w:rsid w:val="00961277"/>
    <w:rsid w:val="00970645"/>
    <w:rsid w:val="0097376C"/>
    <w:rsid w:val="0097511E"/>
    <w:rsid w:val="009910E9"/>
    <w:rsid w:val="00991A73"/>
    <w:rsid w:val="009A5316"/>
    <w:rsid w:val="009B3D4F"/>
    <w:rsid w:val="009B6AA3"/>
    <w:rsid w:val="009B72F8"/>
    <w:rsid w:val="009C4001"/>
    <w:rsid w:val="009C6EC1"/>
    <w:rsid w:val="009D7BA4"/>
    <w:rsid w:val="009E34AE"/>
    <w:rsid w:val="009F14B3"/>
    <w:rsid w:val="009F5FE9"/>
    <w:rsid w:val="009F613A"/>
    <w:rsid w:val="009F697E"/>
    <w:rsid w:val="009F6A78"/>
    <w:rsid w:val="00A017EF"/>
    <w:rsid w:val="00A0748E"/>
    <w:rsid w:val="00A14E8B"/>
    <w:rsid w:val="00A156ED"/>
    <w:rsid w:val="00A15C26"/>
    <w:rsid w:val="00A16CCD"/>
    <w:rsid w:val="00A232CA"/>
    <w:rsid w:val="00A24A49"/>
    <w:rsid w:val="00A3451F"/>
    <w:rsid w:val="00A40894"/>
    <w:rsid w:val="00A47A07"/>
    <w:rsid w:val="00A529A8"/>
    <w:rsid w:val="00A617E4"/>
    <w:rsid w:val="00A61A7E"/>
    <w:rsid w:val="00A62162"/>
    <w:rsid w:val="00A832A0"/>
    <w:rsid w:val="00A9252F"/>
    <w:rsid w:val="00A973AE"/>
    <w:rsid w:val="00AA071D"/>
    <w:rsid w:val="00AA63EF"/>
    <w:rsid w:val="00AA66B9"/>
    <w:rsid w:val="00AB4ACD"/>
    <w:rsid w:val="00AB4ED2"/>
    <w:rsid w:val="00AC360E"/>
    <w:rsid w:val="00AC4409"/>
    <w:rsid w:val="00AC4418"/>
    <w:rsid w:val="00AD1466"/>
    <w:rsid w:val="00AE0160"/>
    <w:rsid w:val="00AE3663"/>
    <w:rsid w:val="00AF0E39"/>
    <w:rsid w:val="00AF22F9"/>
    <w:rsid w:val="00AF5450"/>
    <w:rsid w:val="00AF5B66"/>
    <w:rsid w:val="00B01F7C"/>
    <w:rsid w:val="00B04EC1"/>
    <w:rsid w:val="00B0673D"/>
    <w:rsid w:val="00B13753"/>
    <w:rsid w:val="00B21976"/>
    <w:rsid w:val="00B26BCD"/>
    <w:rsid w:val="00B3356D"/>
    <w:rsid w:val="00B33A3A"/>
    <w:rsid w:val="00B34E5D"/>
    <w:rsid w:val="00B364A2"/>
    <w:rsid w:val="00B4454E"/>
    <w:rsid w:val="00B6393F"/>
    <w:rsid w:val="00B8694B"/>
    <w:rsid w:val="00B91D6C"/>
    <w:rsid w:val="00B9421B"/>
    <w:rsid w:val="00BA7175"/>
    <w:rsid w:val="00BA7647"/>
    <w:rsid w:val="00BA7EC6"/>
    <w:rsid w:val="00BB2488"/>
    <w:rsid w:val="00BC5011"/>
    <w:rsid w:val="00BD3974"/>
    <w:rsid w:val="00BE3535"/>
    <w:rsid w:val="00BE3C52"/>
    <w:rsid w:val="00BE52F0"/>
    <w:rsid w:val="00BF25F6"/>
    <w:rsid w:val="00BF2ADC"/>
    <w:rsid w:val="00BF4A8B"/>
    <w:rsid w:val="00C023B3"/>
    <w:rsid w:val="00C0508E"/>
    <w:rsid w:val="00C12258"/>
    <w:rsid w:val="00C1582A"/>
    <w:rsid w:val="00C17233"/>
    <w:rsid w:val="00C2407B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65698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1DFE"/>
    <w:rsid w:val="00CA4F12"/>
    <w:rsid w:val="00CA7646"/>
    <w:rsid w:val="00CB04A0"/>
    <w:rsid w:val="00CC19F0"/>
    <w:rsid w:val="00CC2971"/>
    <w:rsid w:val="00CC372D"/>
    <w:rsid w:val="00CC6A0B"/>
    <w:rsid w:val="00CD4FE9"/>
    <w:rsid w:val="00CD670C"/>
    <w:rsid w:val="00CF26FD"/>
    <w:rsid w:val="00CF2FFC"/>
    <w:rsid w:val="00D005E5"/>
    <w:rsid w:val="00D12BF1"/>
    <w:rsid w:val="00D16CB0"/>
    <w:rsid w:val="00D17FF0"/>
    <w:rsid w:val="00D23923"/>
    <w:rsid w:val="00D36162"/>
    <w:rsid w:val="00D43636"/>
    <w:rsid w:val="00D4392F"/>
    <w:rsid w:val="00D51D0D"/>
    <w:rsid w:val="00D620EF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E5D3C"/>
    <w:rsid w:val="00DE7AC3"/>
    <w:rsid w:val="00DF241B"/>
    <w:rsid w:val="00DF2659"/>
    <w:rsid w:val="00DF6E5D"/>
    <w:rsid w:val="00E02106"/>
    <w:rsid w:val="00E0495E"/>
    <w:rsid w:val="00E06560"/>
    <w:rsid w:val="00E125DF"/>
    <w:rsid w:val="00E24FC7"/>
    <w:rsid w:val="00E27E26"/>
    <w:rsid w:val="00E343B1"/>
    <w:rsid w:val="00E37E77"/>
    <w:rsid w:val="00E42A4C"/>
    <w:rsid w:val="00E47826"/>
    <w:rsid w:val="00E579C4"/>
    <w:rsid w:val="00E6601D"/>
    <w:rsid w:val="00E701E6"/>
    <w:rsid w:val="00E74DCF"/>
    <w:rsid w:val="00E76576"/>
    <w:rsid w:val="00E7698F"/>
    <w:rsid w:val="00E779B2"/>
    <w:rsid w:val="00E81D75"/>
    <w:rsid w:val="00E83099"/>
    <w:rsid w:val="00E91594"/>
    <w:rsid w:val="00E950FB"/>
    <w:rsid w:val="00E96789"/>
    <w:rsid w:val="00EB646D"/>
    <w:rsid w:val="00EB6560"/>
    <w:rsid w:val="00EC17FF"/>
    <w:rsid w:val="00EC700B"/>
    <w:rsid w:val="00ED7523"/>
    <w:rsid w:val="00EE1808"/>
    <w:rsid w:val="00EE75D4"/>
    <w:rsid w:val="00EF0494"/>
    <w:rsid w:val="00F009E1"/>
    <w:rsid w:val="00F03FB2"/>
    <w:rsid w:val="00F054DF"/>
    <w:rsid w:val="00F07D08"/>
    <w:rsid w:val="00F16613"/>
    <w:rsid w:val="00F1664A"/>
    <w:rsid w:val="00F201E8"/>
    <w:rsid w:val="00F21744"/>
    <w:rsid w:val="00F25DA8"/>
    <w:rsid w:val="00F25DB0"/>
    <w:rsid w:val="00F3373A"/>
    <w:rsid w:val="00F34434"/>
    <w:rsid w:val="00F4106C"/>
    <w:rsid w:val="00F604F4"/>
    <w:rsid w:val="00F6279B"/>
    <w:rsid w:val="00F6391F"/>
    <w:rsid w:val="00F70E47"/>
    <w:rsid w:val="00F74942"/>
    <w:rsid w:val="00F75FA8"/>
    <w:rsid w:val="00F76A39"/>
    <w:rsid w:val="00F82BC0"/>
    <w:rsid w:val="00F8500C"/>
    <w:rsid w:val="00F9014A"/>
    <w:rsid w:val="00F95ABF"/>
    <w:rsid w:val="00FA2632"/>
    <w:rsid w:val="00FB54AD"/>
    <w:rsid w:val="00FB6988"/>
    <w:rsid w:val="00FC19E1"/>
    <w:rsid w:val="00FC224E"/>
    <w:rsid w:val="00FC2D48"/>
    <w:rsid w:val="00FC44B7"/>
    <w:rsid w:val="00FD6B49"/>
    <w:rsid w:val="00FE6E15"/>
    <w:rsid w:val="00FF46B2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A744D"/>
    <w:rPr>
      <w:sz w:val="24"/>
      <w:szCs w:val="24"/>
    </w:rPr>
  </w:style>
  <w:style w:type="paragraph" w:styleId="Virsraksts1">
    <w:name w:val="heading 1"/>
    <w:basedOn w:val="Parastais"/>
    <w:next w:val="Parastais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Virsraksts2">
    <w:name w:val="heading 2"/>
    <w:basedOn w:val="Parastais"/>
    <w:next w:val="Parastais"/>
    <w:link w:val="Virsraksts2Rakstz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2A744D"/>
    <w:pPr>
      <w:jc w:val="center"/>
    </w:pPr>
    <w:rPr>
      <w:b/>
      <w:bCs/>
      <w:noProof/>
      <w:lang w:eastAsia="en-US"/>
    </w:rPr>
  </w:style>
  <w:style w:type="paragraph" w:styleId="Pamatteksts">
    <w:name w:val="Body Text"/>
    <w:basedOn w:val="Parastais"/>
    <w:rsid w:val="002A744D"/>
    <w:pPr>
      <w:spacing w:after="120"/>
    </w:pPr>
    <w:rPr>
      <w:lang w:val="en-US" w:eastAsia="en-US"/>
    </w:rPr>
  </w:style>
  <w:style w:type="paragraph" w:styleId="Galvene">
    <w:name w:val="header"/>
    <w:basedOn w:val="Parastais"/>
    <w:link w:val="GalveneRakstz"/>
    <w:uiPriority w:val="99"/>
    <w:rsid w:val="00FA2632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link w:val="KjeneRakstz"/>
    <w:rsid w:val="00FA2632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uiPriority w:val="99"/>
    <w:rsid w:val="00762553"/>
    <w:rPr>
      <w:color w:val="0000FF"/>
      <w:u w:val="single"/>
    </w:rPr>
  </w:style>
  <w:style w:type="paragraph" w:styleId="Balonteksts">
    <w:name w:val="Balloon Text"/>
    <w:basedOn w:val="Parastais"/>
    <w:semiHidden/>
    <w:rsid w:val="002E5561"/>
    <w:rPr>
      <w:rFonts w:ascii="Tahoma" w:hAnsi="Tahoma" w:cs="Tahoma"/>
      <w:sz w:val="16"/>
      <w:szCs w:val="16"/>
    </w:rPr>
  </w:style>
  <w:style w:type="paragraph" w:styleId="Pamatteksts2">
    <w:name w:val="Body Text 2"/>
    <w:basedOn w:val="Parastais"/>
    <w:rsid w:val="005F6DB6"/>
    <w:pPr>
      <w:spacing w:after="120" w:line="480" w:lineRule="auto"/>
    </w:pPr>
    <w:rPr>
      <w:lang w:eastAsia="en-US"/>
    </w:rPr>
  </w:style>
  <w:style w:type="paragraph" w:styleId="Apakvirsraksts">
    <w:name w:val="Subtitle"/>
    <w:basedOn w:val="Parastais"/>
    <w:next w:val="Parastais"/>
    <w:link w:val="ApakvirsrakstsRakstz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Parastais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Parastais"/>
    <w:rsid w:val="00AA63EF"/>
    <w:pPr>
      <w:spacing w:before="75" w:after="75"/>
      <w:jc w:val="right"/>
    </w:pPr>
  </w:style>
  <w:style w:type="character" w:customStyle="1" w:styleId="xdtextbox1">
    <w:name w:val="xdtextbox1"/>
    <w:basedOn w:val="Noklusjumarindkopasfonts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Parastais"/>
    <w:next w:val="Parastais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rsid w:val="00FF46B2"/>
    <w:rPr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Parastais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Atpakaadreseuzaploksnes">
    <w:name w:val="envelope return"/>
    <w:basedOn w:val="Parastais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10FDC"/>
    <w:rPr>
      <w:b/>
      <w:sz w:val="26"/>
      <w:lang w:val="en-AU" w:eastAsia="en-US"/>
    </w:rPr>
  </w:style>
  <w:style w:type="paragraph" w:styleId="Sarakstarindkopa">
    <w:name w:val="List Paragraph"/>
    <w:basedOn w:val="Parastais"/>
    <w:uiPriority w:val="34"/>
    <w:qFormat/>
    <w:rsid w:val="00C810F7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C050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243B-41A3-4596-9B43-0CD27AF39D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E99BDF-745E-47A8-B1AE-A0EA71199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069DBD-2795-405F-AEE9-5A91EB84FA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ED205-4C7E-4442-A5D7-9B8C9CE6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“Par Latvijas Republikas valdības un Argentīnas Republikas valdības līgumu par sadarbību kultūras jomā”</vt:lpstr>
      <vt:lpstr>Par Latvijas Republikas valdības un Moldovas Republikas valdības līgumu par sadarbību izglītības, kultūras, zinātnes, jaunatnes un sporta jomā</vt:lpstr>
    </vt:vector>
  </TitlesOfParts>
  <Company>LR Izglītības un zinātnes ministrija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pievienošanos Eiropas Padomes Paplašinātajam daļējam nolīgumam par Eiropas Kultūras ceļiem</dc:title>
  <dc:subject>Protokollēmuma projekts</dc:subject>
  <dc:creator>Baiba Mūrniece</dc:creator>
  <cp:keywords>KMProt_070219_Eiropas_Kulturas_celi</cp:keywords>
  <dc:description>Mūrniece 67326602
Baiba.Murniece@mantojums.lv</dc:description>
  <cp:lastModifiedBy>inesed</cp:lastModifiedBy>
  <cp:revision>5</cp:revision>
  <cp:lastPrinted>2013-04-23T07:26:00Z</cp:lastPrinted>
  <dcterms:created xsi:type="dcterms:W3CDTF">2019-03-04T12:55:00Z</dcterms:created>
  <dcterms:modified xsi:type="dcterms:W3CDTF">2019-03-05T11:36:00Z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