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C50E" w14:textId="77777777" w:rsidR="00336E3D" w:rsidRPr="002365E1" w:rsidRDefault="00336E3D" w:rsidP="00336E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365E1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7D584AE7" w14:textId="77777777" w:rsidR="00336E3D" w:rsidRPr="00E962FB" w:rsidRDefault="00336E3D" w:rsidP="00336E3D">
      <w:pPr>
        <w:pStyle w:val="Title"/>
        <w:ind w:left="0"/>
        <w:jc w:val="left"/>
        <w:outlineLvl w:val="0"/>
        <w:rPr>
          <w:b/>
          <w:sz w:val="28"/>
          <w:szCs w:val="28"/>
        </w:rPr>
      </w:pPr>
    </w:p>
    <w:p w14:paraId="3F3E6F30" w14:textId="77777777" w:rsidR="00336E3D" w:rsidRPr="00F4531E" w:rsidRDefault="00336E3D" w:rsidP="00336E3D">
      <w:pPr>
        <w:pStyle w:val="Title"/>
        <w:ind w:left="0"/>
        <w:outlineLvl w:val="0"/>
        <w:rPr>
          <w:sz w:val="28"/>
          <w:szCs w:val="28"/>
        </w:rPr>
      </w:pPr>
      <w:r w:rsidRPr="00F4531E">
        <w:rPr>
          <w:sz w:val="28"/>
          <w:szCs w:val="28"/>
        </w:rPr>
        <w:t>LATVIJAS REPUBLIKAS MINISTRU KABINETS</w:t>
      </w:r>
    </w:p>
    <w:p w14:paraId="593C543C" w14:textId="77777777" w:rsidR="00336E3D" w:rsidRDefault="00336E3D" w:rsidP="00336E3D">
      <w:pPr>
        <w:ind w:right="-1"/>
        <w:jc w:val="both"/>
        <w:rPr>
          <w:sz w:val="28"/>
          <w:szCs w:val="28"/>
        </w:rPr>
      </w:pPr>
    </w:p>
    <w:p w14:paraId="7A786CCB" w14:textId="77777777" w:rsidR="00336E3D" w:rsidRDefault="00336E3D" w:rsidP="00336E3D">
      <w:pPr>
        <w:ind w:right="-1"/>
        <w:jc w:val="both"/>
        <w:rPr>
          <w:szCs w:val="28"/>
        </w:rPr>
      </w:pPr>
    </w:p>
    <w:p w14:paraId="78F29045" w14:textId="76256783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32F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gada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5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Noteikumi </w:t>
      </w:r>
      <w:r w:rsidRPr="002365E1">
        <w:rPr>
          <w:rFonts w:ascii="Times New Roman" w:hAnsi="Times New Roman" w:cs="Times New Roman"/>
          <w:sz w:val="28"/>
          <w:szCs w:val="28"/>
        </w:rPr>
        <w:t>Nr.______</w:t>
      </w:r>
    </w:p>
    <w:p w14:paraId="0C958FE5" w14:textId="77777777" w:rsidR="00336E3D" w:rsidRPr="002365E1" w:rsidRDefault="00336E3D" w:rsidP="00336E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65E1">
        <w:rPr>
          <w:rFonts w:ascii="Times New Roman" w:hAnsi="Times New Roman" w:cs="Times New Roman"/>
          <w:sz w:val="28"/>
          <w:szCs w:val="28"/>
        </w:rPr>
        <w:t>Rīgā</w:t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</w:r>
      <w:r w:rsidR="007466BB">
        <w:rPr>
          <w:rFonts w:ascii="Times New Roman" w:hAnsi="Times New Roman" w:cs="Times New Roman"/>
          <w:sz w:val="28"/>
          <w:szCs w:val="28"/>
        </w:rPr>
        <w:tab/>
        <w:t>(prot. Nr.___</w:t>
      </w:r>
      <w:r w:rsidRPr="002365E1">
        <w:rPr>
          <w:rFonts w:ascii="Times New Roman" w:hAnsi="Times New Roman" w:cs="Times New Roman"/>
          <w:sz w:val="28"/>
          <w:szCs w:val="28"/>
        </w:rPr>
        <w:t>_ .§)</w:t>
      </w:r>
    </w:p>
    <w:p w14:paraId="60BDFC29" w14:textId="77777777" w:rsidR="00336E3D" w:rsidRDefault="00336E3D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A508" w14:textId="56A119F0" w:rsidR="00336E3D" w:rsidRPr="00A84469" w:rsidRDefault="00336E3D" w:rsidP="003D2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69">
        <w:rPr>
          <w:rFonts w:ascii="Times New Roman" w:hAnsi="Times New Roman" w:cs="Times New Roman"/>
          <w:b/>
          <w:sz w:val="28"/>
          <w:szCs w:val="28"/>
        </w:rPr>
        <w:t>Grozījum</w:t>
      </w:r>
      <w:r w:rsidR="00A3337E">
        <w:rPr>
          <w:rFonts w:ascii="Times New Roman" w:hAnsi="Times New Roman" w:cs="Times New Roman"/>
          <w:b/>
          <w:sz w:val="28"/>
          <w:szCs w:val="28"/>
        </w:rPr>
        <w:t>s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732F5E">
        <w:rPr>
          <w:rFonts w:ascii="Times New Roman" w:hAnsi="Times New Roman" w:cs="Times New Roman"/>
          <w:b/>
          <w:sz w:val="28"/>
          <w:szCs w:val="28"/>
        </w:rPr>
        <w:t>10</w:t>
      </w:r>
      <w:r w:rsidRPr="00A84469">
        <w:rPr>
          <w:rFonts w:ascii="Times New Roman" w:hAnsi="Times New Roman" w:cs="Times New Roman"/>
          <w:b/>
          <w:sz w:val="28"/>
          <w:szCs w:val="28"/>
        </w:rPr>
        <w:t>.</w:t>
      </w:r>
      <w:r w:rsidR="00C84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32F5E">
        <w:rPr>
          <w:rFonts w:ascii="Times New Roman" w:hAnsi="Times New Roman" w:cs="Times New Roman"/>
          <w:b/>
          <w:sz w:val="28"/>
          <w:szCs w:val="28"/>
        </w:rPr>
        <w:t>14. septembra</w:t>
      </w:r>
      <w:r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32F5E">
        <w:rPr>
          <w:rFonts w:ascii="Times New Roman" w:hAnsi="Times New Roman" w:cs="Times New Roman"/>
          <w:b/>
          <w:sz w:val="28"/>
          <w:szCs w:val="28"/>
        </w:rPr>
        <w:t xml:space="preserve">873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A84469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231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5E">
        <w:rPr>
          <w:rFonts w:ascii="Times New Roman" w:hAnsi="Times New Roman" w:cs="Times New Roman"/>
          <w:b/>
          <w:sz w:val="28"/>
          <w:szCs w:val="28"/>
        </w:rPr>
        <w:t>vilces līdzekļa vadītāja (mašīnista) kvalifikācijas un vilces līdzekļa tiesību iegūšanu</w:t>
      </w:r>
      <w:r w:rsidRPr="00A84469">
        <w:rPr>
          <w:rFonts w:ascii="Times New Roman" w:hAnsi="Times New Roman" w:cs="Times New Roman"/>
          <w:b/>
          <w:sz w:val="28"/>
          <w:szCs w:val="28"/>
        </w:rPr>
        <w:t>”</w:t>
      </w:r>
    </w:p>
    <w:p w14:paraId="02EB1294" w14:textId="77777777" w:rsidR="00336E3D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762F" w14:textId="77777777" w:rsidR="00336E3D" w:rsidRPr="007C24E7" w:rsidRDefault="00336E3D" w:rsidP="00336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5FC88" w14:textId="77777777" w:rsidR="007C24E7" w:rsidRPr="008E2EA3" w:rsidRDefault="00732F5E" w:rsidP="00336E3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E2EA3">
        <w:rPr>
          <w:rFonts w:ascii="Times New Roman" w:hAnsi="Times New Roman" w:cs="Times New Roman"/>
          <w:iCs/>
          <w:sz w:val="28"/>
          <w:szCs w:val="28"/>
        </w:rPr>
        <w:t xml:space="preserve">Izdoti saskaņā ar likuma </w:t>
      </w:r>
    </w:p>
    <w:p w14:paraId="47CD6630" w14:textId="05694012" w:rsidR="007C24E7" w:rsidRPr="008E2EA3" w:rsidRDefault="00215C33" w:rsidP="00E01DC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“</w:t>
      </w:r>
      <w:hyperlink r:id="rId7" w:tgtFrame="_blank" w:history="1"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Par reglamentētajām profesijām </w:t>
        </w:r>
        <w:r w:rsidR="00732F5E" w:rsidRPr="008E2EA3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un profesionālās kvalifikācijas atzīšanu</w:t>
        </w:r>
      </w:hyperlink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14:paraId="7475A1B5" w14:textId="77777777" w:rsidR="00E01DCC" w:rsidRPr="008E2EA3" w:rsidRDefault="001A35B1" w:rsidP="00E01DCC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hyperlink r:id="rId8" w:anchor="p20" w:tgtFrame="_blank" w:history="1"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20. panta</w:t>
        </w:r>
      </w:hyperlink>
      <w:r w:rsidR="00732F5E" w:rsidRPr="008E2EA3">
        <w:rPr>
          <w:rFonts w:ascii="Times New Roman" w:hAnsi="Times New Roman" w:cs="Times New Roman"/>
          <w:iCs/>
          <w:sz w:val="28"/>
          <w:szCs w:val="28"/>
        </w:rPr>
        <w:t xml:space="preserve"> trešo daļu un </w:t>
      </w:r>
      <w:hyperlink r:id="rId9" w:tgtFrame="_blank" w:history="1"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Dzelzceļa likuma</w:t>
        </w:r>
      </w:hyperlink>
      <w:r w:rsidR="00732F5E" w:rsidRPr="008E2EA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E319E9E" w14:textId="3FB74242" w:rsidR="00336E3D" w:rsidRPr="008E2EA3" w:rsidRDefault="001A35B1" w:rsidP="00E01DCC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0" w:anchor="p37.1" w:tgtFrame="_blank" w:history="1"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37.</w:t>
        </w:r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vertAlign w:val="superscript"/>
          </w:rPr>
          <w:t>1</w:t>
        </w:r>
        <w:r w:rsidR="00732F5E" w:rsidRPr="008E2EA3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panta</w:t>
        </w:r>
      </w:hyperlink>
      <w:r w:rsidR="00732F5E" w:rsidRPr="008E2EA3">
        <w:rPr>
          <w:rFonts w:ascii="Times New Roman" w:hAnsi="Times New Roman" w:cs="Times New Roman"/>
          <w:iCs/>
          <w:sz w:val="28"/>
          <w:szCs w:val="28"/>
        </w:rPr>
        <w:t xml:space="preserve"> septītās daļas 1. punktu un astoto daļu</w:t>
      </w:r>
    </w:p>
    <w:p w14:paraId="509F1BFE" w14:textId="77777777" w:rsidR="00336E3D" w:rsidRDefault="00336E3D" w:rsidP="000862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1BE36" w14:textId="77777777" w:rsidR="00336E3D" w:rsidRPr="00A84469" w:rsidRDefault="00336E3D" w:rsidP="000862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CB65F" w14:textId="5F7213D0" w:rsidR="00714F4E" w:rsidRDefault="00CA47B3" w:rsidP="00D07C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</w:t>
      </w:r>
      <w:r w:rsidR="003B08F1">
        <w:rPr>
          <w:rFonts w:ascii="Times New Roman" w:hAnsi="Times New Roman" w:cs="Times New Roman"/>
          <w:sz w:val="28"/>
          <w:szCs w:val="28"/>
        </w:rPr>
        <w:t>darīt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Ministru kabineta 20</w:t>
      </w:r>
      <w:r w:rsidR="00732F5E">
        <w:rPr>
          <w:rFonts w:ascii="Times New Roman" w:hAnsi="Times New Roman" w:cs="Times New Roman"/>
          <w:sz w:val="28"/>
          <w:szCs w:val="28"/>
        </w:rPr>
        <w:t>10</w:t>
      </w:r>
      <w:r w:rsidR="00336E3D" w:rsidRPr="00336E3D">
        <w:rPr>
          <w:rFonts w:ascii="Times New Roman" w:hAnsi="Times New Roman" w:cs="Times New Roman"/>
          <w:sz w:val="28"/>
          <w:szCs w:val="28"/>
        </w:rPr>
        <w:t>.</w:t>
      </w:r>
      <w:r w:rsidR="00C84136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gada </w:t>
      </w:r>
      <w:r w:rsidR="00732F5E">
        <w:rPr>
          <w:rFonts w:ascii="Times New Roman" w:hAnsi="Times New Roman" w:cs="Times New Roman"/>
          <w:sz w:val="28"/>
          <w:szCs w:val="28"/>
        </w:rPr>
        <w:t>14. septembra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32F5E">
        <w:rPr>
          <w:rFonts w:ascii="Times New Roman" w:hAnsi="Times New Roman" w:cs="Times New Roman"/>
          <w:sz w:val="28"/>
          <w:szCs w:val="28"/>
        </w:rPr>
        <w:t>873</w:t>
      </w:r>
      <w:r w:rsidR="00231497">
        <w:rPr>
          <w:rFonts w:ascii="Times New Roman" w:hAnsi="Times New Roman" w:cs="Times New Roman"/>
          <w:sz w:val="28"/>
          <w:szCs w:val="28"/>
        </w:rPr>
        <w:t xml:space="preserve"> 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„Noteikumi par </w:t>
      </w:r>
      <w:r w:rsidR="00732F5E">
        <w:rPr>
          <w:rFonts w:ascii="Times New Roman" w:hAnsi="Times New Roman" w:cs="Times New Roman"/>
          <w:sz w:val="28"/>
          <w:szCs w:val="28"/>
        </w:rPr>
        <w:t>vilces līdzekļa vadītāja (mašīnista) kvalifikācijas un vilces līdzek</w:t>
      </w:r>
      <w:r w:rsidR="00F944FA">
        <w:rPr>
          <w:rFonts w:ascii="Times New Roman" w:hAnsi="Times New Roman" w:cs="Times New Roman"/>
          <w:sz w:val="28"/>
          <w:szCs w:val="28"/>
        </w:rPr>
        <w:t>ļa tiesību iegūšanu</w:t>
      </w:r>
      <w:r w:rsidR="00A3337E">
        <w:rPr>
          <w:rFonts w:ascii="Times New Roman" w:hAnsi="Times New Roman" w:cs="Times New Roman"/>
          <w:sz w:val="28"/>
          <w:szCs w:val="28"/>
        </w:rPr>
        <w:t>”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F944FA">
        <w:rPr>
          <w:rFonts w:ascii="Times New Roman" w:hAnsi="Times New Roman" w:cs="Times New Roman"/>
          <w:sz w:val="28"/>
          <w:szCs w:val="28"/>
        </w:rPr>
        <w:t>10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, </w:t>
      </w:r>
      <w:r w:rsidR="00F944FA">
        <w:rPr>
          <w:rFonts w:ascii="Times New Roman" w:hAnsi="Times New Roman" w:cs="Times New Roman"/>
          <w:sz w:val="28"/>
          <w:szCs w:val="28"/>
        </w:rPr>
        <w:t>160</w:t>
      </w:r>
      <w:r w:rsidR="00714F4E">
        <w:rPr>
          <w:rFonts w:ascii="Times New Roman" w:hAnsi="Times New Roman" w:cs="Times New Roman"/>
          <w:sz w:val="28"/>
          <w:szCs w:val="28"/>
        </w:rPr>
        <w:t>.</w:t>
      </w:r>
      <w:r w:rsidR="00714F4E" w:rsidRPr="00336E3D">
        <w:rPr>
          <w:rFonts w:ascii="Times New Roman" w:hAnsi="Times New Roman" w:cs="Times New Roman"/>
          <w:sz w:val="28"/>
          <w:szCs w:val="28"/>
        </w:rPr>
        <w:t>nr.</w:t>
      </w:r>
      <w:r w:rsidR="00336E3D" w:rsidRPr="00336E3D">
        <w:rPr>
          <w:rFonts w:ascii="Times New Roman" w:hAnsi="Times New Roman" w:cs="Times New Roman"/>
          <w:sz w:val="28"/>
          <w:szCs w:val="28"/>
        </w:rPr>
        <w:t>, 201</w:t>
      </w:r>
      <w:r w:rsidR="00231497">
        <w:rPr>
          <w:rFonts w:ascii="Times New Roman" w:hAnsi="Times New Roman" w:cs="Times New Roman"/>
          <w:sz w:val="28"/>
          <w:szCs w:val="28"/>
        </w:rPr>
        <w:t>2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, </w:t>
      </w:r>
      <w:r w:rsidR="00231497">
        <w:rPr>
          <w:rFonts w:ascii="Times New Roman" w:hAnsi="Times New Roman" w:cs="Times New Roman"/>
          <w:sz w:val="28"/>
          <w:szCs w:val="28"/>
        </w:rPr>
        <w:t>81</w:t>
      </w:r>
      <w:r w:rsidR="00714F4E">
        <w:rPr>
          <w:rFonts w:ascii="Times New Roman" w:hAnsi="Times New Roman" w:cs="Times New Roman"/>
          <w:sz w:val="28"/>
          <w:szCs w:val="28"/>
        </w:rPr>
        <w:t>.</w:t>
      </w:r>
      <w:r w:rsidR="00714F4E" w:rsidRPr="00336E3D">
        <w:rPr>
          <w:rFonts w:ascii="Times New Roman" w:hAnsi="Times New Roman" w:cs="Times New Roman"/>
          <w:sz w:val="28"/>
          <w:szCs w:val="28"/>
        </w:rPr>
        <w:t>nr.</w:t>
      </w:r>
      <w:r w:rsidR="00F944FA">
        <w:rPr>
          <w:rFonts w:ascii="Times New Roman" w:hAnsi="Times New Roman" w:cs="Times New Roman"/>
          <w:sz w:val="28"/>
          <w:szCs w:val="28"/>
        </w:rPr>
        <w:t>, 2015, 127</w:t>
      </w:r>
      <w:r w:rsidR="00741094">
        <w:rPr>
          <w:rFonts w:ascii="Times New Roman" w:hAnsi="Times New Roman" w:cs="Times New Roman"/>
          <w:sz w:val="28"/>
          <w:szCs w:val="28"/>
        </w:rPr>
        <w:t>.nr.</w:t>
      </w:r>
      <w:r w:rsidR="00F944FA">
        <w:rPr>
          <w:rFonts w:ascii="Times New Roman" w:hAnsi="Times New Roman" w:cs="Times New Roman"/>
          <w:sz w:val="28"/>
          <w:szCs w:val="28"/>
        </w:rPr>
        <w:t>, 2016, 164</w:t>
      </w:r>
      <w:r w:rsidR="00714F4E">
        <w:rPr>
          <w:rFonts w:ascii="Times New Roman" w:hAnsi="Times New Roman" w:cs="Times New Roman"/>
          <w:sz w:val="28"/>
          <w:szCs w:val="28"/>
        </w:rPr>
        <w:t>.nr.</w:t>
      </w:r>
      <w:r w:rsidR="00336E3D" w:rsidRPr="00336E3D">
        <w:rPr>
          <w:rFonts w:ascii="Times New Roman" w:hAnsi="Times New Roman" w:cs="Times New Roman"/>
          <w:sz w:val="28"/>
          <w:szCs w:val="28"/>
        </w:rPr>
        <w:t xml:space="preserve">) </w:t>
      </w:r>
      <w:r w:rsidR="003B08F1">
        <w:rPr>
          <w:rFonts w:ascii="Times New Roman" w:hAnsi="Times New Roman" w:cs="Times New Roman"/>
          <w:sz w:val="28"/>
          <w:szCs w:val="28"/>
        </w:rPr>
        <w:t xml:space="preserve">šādu </w:t>
      </w:r>
      <w:r w:rsidR="003B08F1" w:rsidRPr="005872A0">
        <w:rPr>
          <w:rFonts w:ascii="Times New Roman" w:hAnsi="Times New Roman" w:cs="Times New Roman"/>
          <w:sz w:val="28"/>
          <w:szCs w:val="28"/>
        </w:rPr>
        <w:t>grozījumu:</w:t>
      </w:r>
      <w:r w:rsidR="00D07CFB" w:rsidRPr="00587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AD669" w14:textId="5C1ED2AB" w:rsidR="00336E3D" w:rsidRPr="003B08F1" w:rsidRDefault="00714F4E" w:rsidP="00D07CF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B6B41" w:rsidRPr="005872A0">
        <w:rPr>
          <w:rFonts w:ascii="Times New Roman" w:hAnsi="Times New Roman" w:cs="Times New Roman"/>
          <w:sz w:val="28"/>
          <w:szCs w:val="28"/>
        </w:rPr>
        <w:t>vītrot</w:t>
      </w:r>
      <w:r w:rsidR="003B08F1" w:rsidRPr="005872A0">
        <w:rPr>
          <w:rFonts w:ascii="Times New Roman" w:hAnsi="Times New Roman" w:cs="Times New Roman"/>
          <w:sz w:val="28"/>
          <w:szCs w:val="28"/>
        </w:rPr>
        <w:t xml:space="preserve"> </w:t>
      </w:r>
      <w:r w:rsidR="00F944FA" w:rsidRPr="005872A0">
        <w:rPr>
          <w:rFonts w:ascii="Times New Roman" w:hAnsi="Times New Roman" w:cs="Times New Roman"/>
          <w:sz w:val="28"/>
          <w:szCs w:val="28"/>
        </w:rPr>
        <w:t xml:space="preserve">1. </w:t>
      </w:r>
      <w:r w:rsidR="00A3337E">
        <w:rPr>
          <w:rFonts w:ascii="Times New Roman" w:hAnsi="Times New Roman" w:cs="Times New Roman"/>
          <w:sz w:val="28"/>
          <w:szCs w:val="28"/>
        </w:rPr>
        <w:t>p</w:t>
      </w:r>
      <w:r w:rsidR="00F944FA" w:rsidRPr="005872A0">
        <w:rPr>
          <w:rFonts w:ascii="Times New Roman" w:hAnsi="Times New Roman" w:cs="Times New Roman"/>
          <w:sz w:val="28"/>
          <w:szCs w:val="28"/>
        </w:rPr>
        <w:t>ielikum</w:t>
      </w:r>
      <w:r w:rsidR="007A6302">
        <w:rPr>
          <w:rFonts w:ascii="Times New Roman" w:hAnsi="Times New Roman" w:cs="Times New Roman"/>
          <w:sz w:val="28"/>
          <w:szCs w:val="28"/>
        </w:rPr>
        <w:t>a</w:t>
      </w:r>
      <w:r w:rsidR="00F944FA" w:rsidRPr="005872A0">
        <w:rPr>
          <w:rFonts w:ascii="Times New Roman" w:hAnsi="Times New Roman" w:cs="Times New Roman"/>
          <w:sz w:val="28"/>
          <w:szCs w:val="28"/>
        </w:rPr>
        <w:t xml:space="preserve"> 1.2.27. </w:t>
      </w:r>
      <w:r>
        <w:rPr>
          <w:rFonts w:ascii="Times New Roman" w:hAnsi="Times New Roman" w:cs="Times New Roman"/>
          <w:sz w:val="28"/>
          <w:szCs w:val="28"/>
        </w:rPr>
        <w:t>apakš</w:t>
      </w:r>
      <w:r w:rsidR="00F944FA" w:rsidRPr="005872A0">
        <w:rPr>
          <w:rFonts w:ascii="Times New Roman" w:hAnsi="Times New Roman" w:cs="Times New Roman"/>
          <w:sz w:val="28"/>
          <w:szCs w:val="28"/>
        </w:rPr>
        <w:t>punkt</w:t>
      </w:r>
      <w:r w:rsidR="00EB6B41" w:rsidRPr="005872A0">
        <w:rPr>
          <w:rFonts w:ascii="Times New Roman" w:hAnsi="Times New Roman" w:cs="Times New Roman"/>
          <w:sz w:val="28"/>
          <w:szCs w:val="28"/>
        </w:rPr>
        <w:t>a otro rindkopu</w:t>
      </w:r>
      <w:r w:rsidR="00F944FA" w:rsidRPr="005872A0">
        <w:rPr>
          <w:rFonts w:ascii="Times New Roman" w:hAnsi="Times New Roman" w:cs="Times New Roman"/>
          <w:sz w:val="28"/>
          <w:szCs w:val="28"/>
        </w:rPr>
        <w:t>.</w:t>
      </w:r>
      <w:r w:rsidR="0059490A" w:rsidRPr="003B0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06E35" w14:textId="77777777" w:rsidR="00C624E4" w:rsidRDefault="00C624E4">
      <w:pPr>
        <w:rPr>
          <w:rFonts w:ascii="Times New Roman" w:hAnsi="Times New Roman" w:cs="Times New Roman"/>
          <w:sz w:val="24"/>
          <w:szCs w:val="24"/>
        </w:rPr>
      </w:pPr>
    </w:p>
    <w:p w14:paraId="0D00E5F6" w14:textId="4F7EE244" w:rsidR="00336E3D" w:rsidRDefault="00336E3D" w:rsidP="000862D8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51BB2A76" w14:textId="77777777" w:rsidR="003B2B0F" w:rsidRDefault="003B2B0F" w:rsidP="000862D8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33E4A2BE" w14:textId="5EBF410A" w:rsidR="00C84136" w:rsidRDefault="00C84136" w:rsidP="00971AE3">
      <w:pPr>
        <w:tabs>
          <w:tab w:val="left" w:pos="6237"/>
        </w:tabs>
        <w:ind w:left="1560" w:hanging="1560"/>
        <w:rPr>
          <w:rFonts w:ascii="Times New Roman" w:hAnsi="Times New Roman" w:cs="Times New Roman"/>
          <w:sz w:val="28"/>
          <w:szCs w:val="28"/>
        </w:rPr>
      </w:pPr>
      <w:r w:rsidRPr="00C84136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</w:t>
      </w:r>
      <w:r w:rsidR="00CA47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EA3">
        <w:rPr>
          <w:rFonts w:ascii="Times New Roman" w:hAnsi="Times New Roman" w:cs="Times New Roman"/>
          <w:sz w:val="28"/>
          <w:szCs w:val="28"/>
        </w:rPr>
        <w:t xml:space="preserve"> </w:t>
      </w:r>
      <w:r w:rsidR="00CA47B3">
        <w:rPr>
          <w:rFonts w:ascii="Times New Roman" w:hAnsi="Times New Roman" w:cs="Times New Roman"/>
          <w:sz w:val="28"/>
          <w:szCs w:val="28"/>
        </w:rPr>
        <w:t xml:space="preserve">  </w:t>
      </w:r>
      <w:r w:rsidR="00971AE3">
        <w:rPr>
          <w:rFonts w:ascii="Times New Roman" w:hAnsi="Times New Roman" w:cs="Times New Roman"/>
          <w:sz w:val="28"/>
          <w:szCs w:val="28"/>
        </w:rPr>
        <w:t>A. K. Kariņš</w:t>
      </w:r>
    </w:p>
    <w:p w14:paraId="1F0BA171" w14:textId="77777777" w:rsidR="00971AE3" w:rsidRPr="00C84136" w:rsidRDefault="00971AE3" w:rsidP="00971AE3">
      <w:pPr>
        <w:tabs>
          <w:tab w:val="left" w:pos="6237"/>
        </w:tabs>
        <w:ind w:left="1560" w:hanging="1560"/>
        <w:rPr>
          <w:rFonts w:ascii="Times New Roman" w:hAnsi="Times New Roman" w:cs="Times New Roman"/>
          <w:sz w:val="28"/>
          <w:szCs w:val="28"/>
        </w:rPr>
      </w:pPr>
    </w:p>
    <w:p w14:paraId="65441F60" w14:textId="6A2EF74B" w:rsidR="00C84136" w:rsidRPr="005872A0" w:rsidRDefault="00C84136" w:rsidP="000862D8">
      <w:pPr>
        <w:tabs>
          <w:tab w:val="left" w:pos="1418"/>
          <w:tab w:val="left" w:pos="1701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5872A0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47B3" w:rsidRPr="005872A0">
        <w:rPr>
          <w:rFonts w:ascii="Times New Roman" w:hAnsi="Times New Roman" w:cs="Times New Roman"/>
          <w:sz w:val="28"/>
          <w:szCs w:val="28"/>
        </w:rPr>
        <w:t xml:space="preserve">      </w:t>
      </w:r>
      <w:r w:rsidR="008E2EA3">
        <w:rPr>
          <w:rFonts w:ascii="Times New Roman" w:hAnsi="Times New Roman" w:cs="Times New Roman"/>
          <w:sz w:val="28"/>
          <w:szCs w:val="28"/>
        </w:rPr>
        <w:t xml:space="preserve"> </w:t>
      </w:r>
      <w:r w:rsidR="00B0501D" w:rsidRPr="005872A0">
        <w:rPr>
          <w:rFonts w:ascii="Times New Roman" w:hAnsi="Times New Roman" w:cs="Times New Roman"/>
          <w:sz w:val="28"/>
          <w:szCs w:val="28"/>
        </w:rPr>
        <w:t>T. Linkaits</w:t>
      </w:r>
    </w:p>
    <w:p w14:paraId="79EB8E43" w14:textId="77777777" w:rsidR="00C84136" w:rsidRPr="005872A0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62739608" w14:textId="26D1F035" w:rsidR="00C84136" w:rsidRPr="005872A0" w:rsidRDefault="00C84136" w:rsidP="000862D8">
      <w:pPr>
        <w:rPr>
          <w:rFonts w:ascii="Times New Roman" w:hAnsi="Times New Roman" w:cs="Times New Roman"/>
          <w:sz w:val="28"/>
          <w:szCs w:val="28"/>
        </w:rPr>
      </w:pPr>
      <w:r w:rsidRPr="005872A0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</w:r>
      <w:r w:rsidRPr="005872A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2EA3">
        <w:rPr>
          <w:rFonts w:ascii="Times New Roman" w:hAnsi="Times New Roman" w:cs="Times New Roman"/>
          <w:sz w:val="28"/>
          <w:szCs w:val="28"/>
        </w:rPr>
        <w:t xml:space="preserve"> </w:t>
      </w:r>
      <w:r w:rsidR="00B0501D" w:rsidRPr="005872A0">
        <w:rPr>
          <w:rFonts w:ascii="Times New Roman" w:hAnsi="Times New Roman" w:cs="Times New Roman"/>
          <w:sz w:val="28"/>
          <w:szCs w:val="28"/>
        </w:rPr>
        <w:t>T. Linkaits</w:t>
      </w:r>
    </w:p>
    <w:p w14:paraId="074FA111" w14:textId="77777777" w:rsidR="00C84136" w:rsidRPr="005872A0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14E2D083" w14:textId="77777777" w:rsidR="00C84136" w:rsidRPr="005872A0" w:rsidRDefault="00C84136" w:rsidP="000862D8">
      <w:pPr>
        <w:rPr>
          <w:rFonts w:ascii="Times New Roman" w:hAnsi="Times New Roman" w:cs="Times New Roman"/>
          <w:sz w:val="28"/>
          <w:szCs w:val="28"/>
        </w:rPr>
      </w:pPr>
    </w:p>
    <w:p w14:paraId="1DA16899" w14:textId="5EF8F3AC" w:rsidR="00C84136" w:rsidRPr="00C84136" w:rsidRDefault="00C84136" w:rsidP="005872A0">
      <w:pPr>
        <w:tabs>
          <w:tab w:val="left" w:pos="5954"/>
          <w:tab w:val="left" w:pos="6237"/>
          <w:tab w:val="left" w:pos="637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5872A0">
        <w:rPr>
          <w:rFonts w:ascii="Times New Roman" w:hAnsi="Times New Roman" w:cs="Times New Roman"/>
          <w:sz w:val="28"/>
          <w:szCs w:val="28"/>
        </w:rPr>
        <w:t>Vīza: valsts sekretār</w:t>
      </w:r>
      <w:r w:rsidR="005872A0" w:rsidRPr="005872A0">
        <w:rPr>
          <w:rFonts w:ascii="Times New Roman" w:hAnsi="Times New Roman" w:cs="Times New Roman"/>
          <w:sz w:val="28"/>
          <w:szCs w:val="28"/>
        </w:rPr>
        <w:t>a p.i.</w:t>
      </w:r>
      <w:r w:rsidRPr="005872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E2EA3">
        <w:rPr>
          <w:rFonts w:ascii="Times New Roman" w:hAnsi="Times New Roman" w:cs="Times New Roman"/>
          <w:sz w:val="28"/>
          <w:szCs w:val="28"/>
        </w:rPr>
        <w:t xml:space="preserve"> </w:t>
      </w:r>
      <w:r w:rsidR="005872A0" w:rsidRPr="005872A0">
        <w:rPr>
          <w:rFonts w:ascii="Times New Roman" w:hAnsi="Times New Roman" w:cs="Times New Roman"/>
          <w:sz w:val="28"/>
          <w:szCs w:val="28"/>
        </w:rPr>
        <w:t>Dž. Innusa</w:t>
      </w:r>
    </w:p>
    <w:p w14:paraId="543674D2" w14:textId="77777777" w:rsidR="00C84136" w:rsidRPr="00C84136" w:rsidRDefault="00C84136" w:rsidP="0058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A2D2" w14:textId="77777777" w:rsidR="00C84136" w:rsidRPr="00C84136" w:rsidRDefault="00C84136" w:rsidP="00C84136">
      <w:pPr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0862D8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CDD8" w14:textId="77777777" w:rsidR="00D758D8" w:rsidRDefault="00D758D8" w:rsidP="00692150">
      <w:pPr>
        <w:spacing w:line="240" w:lineRule="auto"/>
      </w:pPr>
      <w:r>
        <w:separator/>
      </w:r>
    </w:p>
  </w:endnote>
  <w:endnote w:type="continuationSeparator" w:id="0">
    <w:p w14:paraId="62F2FFC6" w14:textId="77777777" w:rsidR="00D758D8" w:rsidRDefault="00D758D8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7C9F5890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692150">
      <w:rPr>
        <w:rFonts w:ascii="Times New Roman" w:hAnsi="Times New Roman" w:cs="Times New Roman"/>
        <w:sz w:val="20"/>
        <w:szCs w:val="20"/>
      </w:rPr>
      <w:t>SMNot_</w:t>
    </w:r>
    <w:r w:rsidR="00714F4E">
      <w:rPr>
        <w:rFonts w:ascii="Times New Roman" w:hAnsi="Times New Roman" w:cs="Times New Roman"/>
        <w:sz w:val="20"/>
        <w:szCs w:val="20"/>
      </w:rPr>
      <w:t>23</w:t>
    </w:r>
    <w:r w:rsidR="005872A0">
      <w:rPr>
        <w:rFonts w:ascii="Times New Roman" w:hAnsi="Times New Roman" w:cs="Times New Roman"/>
        <w:sz w:val="20"/>
        <w:szCs w:val="20"/>
      </w:rPr>
      <w:t>04</w:t>
    </w:r>
    <w:r w:rsidR="00F944FA">
      <w:rPr>
        <w:rFonts w:ascii="Times New Roman" w:hAnsi="Times New Roman" w:cs="Times New Roman"/>
        <w:sz w:val="20"/>
        <w:szCs w:val="20"/>
      </w:rPr>
      <w:t>19</w:t>
    </w:r>
    <w:r w:rsidR="007E318E">
      <w:rPr>
        <w:rFonts w:ascii="Times New Roman" w:hAnsi="Times New Roman" w:cs="Times New Roman"/>
        <w:sz w:val="20"/>
        <w:szCs w:val="20"/>
      </w:rPr>
      <w:t>_MKnot</w:t>
    </w:r>
    <w:r w:rsidR="00F944FA">
      <w:rPr>
        <w:rFonts w:ascii="Times New Roman" w:hAnsi="Times New Roman" w:cs="Times New Roman"/>
        <w:sz w:val="20"/>
        <w:szCs w:val="20"/>
      </w:rPr>
      <w:t>873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1718" w14:textId="77777777" w:rsidR="00D758D8" w:rsidRDefault="00D758D8" w:rsidP="00692150">
      <w:pPr>
        <w:spacing w:line="240" w:lineRule="auto"/>
      </w:pPr>
      <w:r>
        <w:separator/>
      </w:r>
    </w:p>
  </w:footnote>
  <w:footnote w:type="continuationSeparator" w:id="0">
    <w:p w14:paraId="7AE05300" w14:textId="77777777" w:rsidR="00D758D8" w:rsidRDefault="00D758D8" w:rsidP="00692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35EFC"/>
    <w:rsid w:val="000862D8"/>
    <w:rsid w:val="00097031"/>
    <w:rsid w:val="00104142"/>
    <w:rsid w:val="00130513"/>
    <w:rsid w:val="00132F06"/>
    <w:rsid w:val="001A35B1"/>
    <w:rsid w:val="00215C33"/>
    <w:rsid w:val="00231497"/>
    <w:rsid w:val="002677F5"/>
    <w:rsid w:val="002811C5"/>
    <w:rsid w:val="00325308"/>
    <w:rsid w:val="00336E3D"/>
    <w:rsid w:val="003B08F1"/>
    <w:rsid w:val="003B2B0F"/>
    <w:rsid w:val="003D25E2"/>
    <w:rsid w:val="00423BB1"/>
    <w:rsid w:val="004D1B92"/>
    <w:rsid w:val="00564135"/>
    <w:rsid w:val="005836C7"/>
    <w:rsid w:val="005872A0"/>
    <w:rsid w:val="0059490A"/>
    <w:rsid w:val="005C1DAE"/>
    <w:rsid w:val="005D54C8"/>
    <w:rsid w:val="005E46EE"/>
    <w:rsid w:val="006400AD"/>
    <w:rsid w:val="0066414E"/>
    <w:rsid w:val="00692150"/>
    <w:rsid w:val="0070211E"/>
    <w:rsid w:val="00712D80"/>
    <w:rsid w:val="00714F4E"/>
    <w:rsid w:val="00732F5E"/>
    <w:rsid w:val="00741094"/>
    <w:rsid w:val="007466BB"/>
    <w:rsid w:val="00757712"/>
    <w:rsid w:val="007A6302"/>
    <w:rsid w:val="007C24E7"/>
    <w:rsid w:val="007E318E"/>
    <w:rsid w:val="00835B16"/>
    <w:rsid w:val="008E0E49"/>
    <w:rsid w:val="008E2EA3"/>
    <w:rsid w:val="00971AE3"/>
    <w:rsid w:val="009E2824"/>
    <w:rsid w:val="00A0584D"/>
    <w:rsid w:val="00A1511E"/>
    <w:rsid w:val="00A3337E"/>
    <w:rsid w:val="00AC63BD"/>
    <w:rsid w:val="00B0501D"/>
    <w:rsid w:val="00B26283"/>
    <w:rsid w:val="00B94936"/>
    <w:rsid w:val="00BF37C1"/>
    <w:rsid w:val="00C17F7E"/>
    <w:rsid w:val="00C624E4"/>
    <w:rsid w:val="00C724B0"/>
    <w:rsid w:val="00C84136"/>
    <w:rsid w:val="00C84DC3"/>
    <w:rsid w:val="00CA47B3"/>
    <w:rsid w:val="00D07CFB"/>
    <w:rsid w:val="00D65FF0"/>
    <w:rsid w:val="00D758D8"/>
    <w:rsid w:val="00E01DCC"/>
    <w:rsid w:val="00E962FB"/>
    <w:rsid w:val="00EB6B41"/>
    <w:rsid w:val="00EF6C38"/>
    <w:rsid w:val="00F4531E"/>
    <w:rsid w:val="00F944FA"/>
    <w:rsid w:val="00FA06B1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021-par-reglamentetajam-profesijam-un-profesionalas-kvalifikacijas-atzi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47774-dzelzcela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7774-dzelzcela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Nr.873 "Noteikumi par vilces līdzekļa (mašīnista) kvalifikācijas un vilces līdzekļa vadīšanas tiesību iegūšanu"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Nr.873 "Noteikumi par vilces līdzekļa (mašīnista) kvalifikācijas un vilces līdzekļa vadīšanas tiesību iegūšanu"</dc:title>
  <dc:subject/>
  <dc:creator>Kaspars-Oz</dc:creator>
  <cp:keywords>Ministru kabineta noteikumu projekts</cp:keywords>
  <dc:description>Balaša 67028071
Santa.Balasa@mk.gov.lv</dc:description>
  <cp:lastModifiedBy>Astra Vilnīte</cp:lastModifiedBy>
  <cp:revision>2</cp:revision>
  <cp:lastPrinted>2018-10-03T06:59:00Z</cp:lastPrinted>
  <dcterms:created xsi:type="dcterms:W3CDTF">2019-04-30T05:52:00Z</dcterms:created>
  <dcterms:modified xsi:type="dcterms:W3CDTF">2019-04-30T05:52:00Z</dcterms:modified>
</cp:coreProperties>
</file>