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D732" w14:textId="4D7A6DAB" w:rsidR="009713D8" w:rsidRDefault="009713D8" w:rsidP="008A35E4">
      <w:pPr>
        <w:rPr>
          <w:rFonts w:ascii="Times New Roman" w:hAnsi="Times New Roman"/>
          <w:sz w:val="28"/>
          <w:szCs w:val="28"/>
          <w:u w:val="single"/>
        </w:rPr>
      </w:pPr>
    </w:p>
    <w:p w14:paraId="6CCE15B2" w14:textId="39232FD2" w:rsidR="006345D9" w:rsidRDefault="006345D9" w:rsidP="008A35E4">
      <w:pPr>
        <w:rPr>
          <w:rFonts w:ascii="Times New Roman" w:hAnsi="Times New Roman"/>
          <w:sz w:val="28"/>
          <w:szCs w:val="28"/>
          <w:u w:val="single"/>
        </w:rPr>
      </w:pPr>
    </w:p>
    <w:p w14:paraId="15EE6355" w14:textId="77777777" w:rsidR="006345D9" w:rsidRPr="00B22707" w:rsidRDefault="006345D9" w:rsidP="008A35E4">
      <w:pPr>
        <w:rPr>
          <w:rFonts w:ascii="Times New Roman" w:hAnsi="Times New Roman"/>
          <w:sz w:val="28"/>
          <w:szCs w:val="28"/>
          <w:u w:val="single"/>
        </w:rPr>
      </w:pPr>
    </w:p>
    <w:p w14:paraId="0CD3E200" w14:textId="134274F7" w:rsidR="00B22707" w:rsidRDefault="00B22707" w:rsidP="008A35E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FF542B">
        <w:rPr>
          <w:sz w:val="28"/>
          <w:szCs w:val="28"/>
        </w:rPr>
        <w:t>3. aprīlī</w:t>
      </w:r>
      <w:r>
        <w:rPr>
          <w:sz w:val="28"/>
          <w:szCs w:val="28"/>
        </w:rPr>
        <w:tab/>
        <w:t>Rīkojums Nr.</w:t>
      </w:r>
      <w:r w:rsidR="00FF542B">
        <w:rPr>
          <w:sz w:val="28"/>
          <w:szCs w:val="28"/>
        </w:rPr>
        <w:t> 147</w:t>
      </w:r>
    </w:p>
    <w:p w14:paraId="3791CF46" w14:textId="4DB2260C" w:rsidR="00B22707" w:rsidRDefault="00B22707" w:rsidP="008A35E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FF542B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="00FF542B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4037B90" w14:textId="7A4D9180" w:rsidR="009713D8" w:rsidRPr="002B7E9E" w:rsidRDefault="009713D8" w:rsidP="008A35E4">
      <w:pPr>
        <w:rPr>
          <w:rFonts w:ascii="Times New Roman" w:hAnsi="Times New Roman"/>
          <w:sz w:val="28"/>
          <w:szCs w:val="28"/>
        </w:rPr>
      </w:pPr>
    </w:p>
    <w:p w14:paraId="48D90F47" w14:textId="77777777" w:rsidR="008A35E4" w:rsidRDefault="003F4F7B" w:rsidP="008A35E4">
      <w:pPr>
        <w:pStyle w:val="BodyText2"/>
        <w:jc w:val="center"/>
        <w:rPr>
          <w:b/>
          <w:szCs w:val="28"/>
        </w:rPr>
      </w:pPr>
      <w:r w:rsidRPr="002B7E9E">
        <w:rPr>
          <w:b/>
          <w:szCs w:val="28"/>
        </w:rPr>
        <w:t xml:space="preserve">Par valstij dividendēs izmaksājamo valsts akciju sabiedrības </w:t>
      </w:r>
    </w:p>
    <w:p w14:paraId="5830CB35" w14:textId="19E387AF" w:rsidR="003F4F7B" w:rsidRPr="002B7E9E" w:rsidRDefault="00B22707" w:rsidP="008A35E4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00503E" w:rsidRPr="002B7E9E">
        <w:rPr>
          <w:b/>
          <w:szCs w:val="28"/>
        </w:rPr>
        <w:t>Latvijas Pasts</w:t>
      </w:r>
      <w:r>
        <w:rPr>
          <w:b/>
          <w:szCs w:val="28"/>
        </w:rPr>
        <w:t>"</w:t>
      </w:r>
      <w:r w:rsidR="003F4F7B" w:rsidRPr="002B7E9E">
        <w:rPr>
          <w:b/>
          <w:szCs w:val="28"/>
        </w:rPr>
        <w:t xml:space="preserve"> peļņas daļu</w:t>
      </w:r>
      <w:r w:rsidR="00C21CF8" w:rsidRPr="002B7E9E">
        <w:rPr>
          <w:b/>
          <w:szCs w:val="28"/>
        </w:rPr>
        <w:t xml:space="preserve"> par 201</w:t>
      </w:r>
      <w:r w:rsidR="00A43C95" w:rsidRPr="002B7E9E">
        <w:rPr>
          <w:b/>
          <w:szCs w:val="28"/>
        </w:rPr>
        <w:t>7</w:t>
      </w:r>
      <w:r>
        <w:rPr>
          <w:b/>
          <w:szCs w:val="28"/>
        </w:rPr>
        <w:t>. g</w:t>
      </w:r>
      <w:r w:rsidR="003A5816" w:rsidRPr="002B7E9E">
        <w:rPr>
          <w:b/>
          <w:szCs w:val="28"/>
        </w:rPr>
        <w:t>adu</w:t>
      </w:r>
    </w:p>
    <w:p w14:paraId="62F08B37" w14:textId="77777777" w:rsidR="003F4F7B" w:rsidRPr="002B7E9E" w:rsidRDefault="003F4F7B" w:rsidP="008A35E4">
      <w:pPr>
        <w:pStyle w:val="BodyText2"/>
        <w:rPr>
          <w:szCs w:val="28"/>
        </w:rPr>
      </w:pPr>
    </w:p>
    <w:p w14:paraId="7B4314E4" w14:textId="3113D3C4" w:rsidR="006468BA" w:rsidRPr="008A35E4" w:rsidRDefault="008A35E4" w:rsidP="008A35E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Saskaņā ar Ministru kabineta 2015. gada 22. decembra noteikumu Nr.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806 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 11.2.</w:t>
      </w:r>
      <w:r w:rsidR="00F36E34" w:rsidRPr="008A35E4">
        <w:rPr>
          <w:rFonts w:ascii="Times New Roman" w:hAnsi="Times New Roman"/>
          <w:sz w:val="28"/>
          <w:szCs w:val="28"/>
          <w:lang w:eastAsia="lv-LV"/>
        </w:rPr>
        <w:t>4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. a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pakšpunktu noteikt, ka </w:t>
      </w:r>
      <w:bookmarkStart w:id="1" w:name="_Hlk3551864"/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valsts akciju sabiedrība 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Latvijas Pasts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bookmarkEnd w:id="1"/>
      <w:r w:rsidR="006468BA" w:rsidRPr="008A35E4">
        <w:rPr>
          <w:rFonts w:ascii="Times New Roman" w:hAnsi="Times New Roman"/>
          <w:sz w:val="28"/>
          <w:szCs w:val="28"/>
          <w:lang w:eastAsia="lv-LV"/>
        </w:rPr>
        <w:t>(vienotais reģistrācijas numurs 40003052790</w:t>
      </w:r>
      <w:r w:rsidR="000350A7" w:rsidRPr="008A35E4">
        <w:rPr>
          <w:rFonts w:ascii="Times New Roman" w:hAnsi="Times New Roman"/>
          <w:sz w:val="28"/>
          <w:szCs w:val="28"/>
          <w:lang w:eastAsia="lv-LV"/>
        </w:rPr>
        <w:t xml:space="preserve">) maksā atšķirīgu dividendēs izmaksājamo peļņas daļu 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par 2017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. g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adu.</w:t>
      </w:r>
    </w:p>
    <w:p w14:paraId="55776303" w14:textId="77777777" w:rsidR="00B22707" w:rsidRPr="002B7E9E" w:rsidRDefault="00B22707" w:rsidP="008A35E4">
      <w:pPr>
        <w:pStyle w:val="ListParagraph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7857027" w14:textId="02AA067A" w:rsidR="006468BA" w:rsidRPr="008A35E4" w:rsidRDefault="008A35E4" w:rsidP="008A35E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Satiksmes ministrijai kā </w:t>
      </w:r>
      <w:r w:rsidR="00EF7FA0" w:rsidRPr="008A35E4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EF7FA0" w:rsidRPr="008A35E4">
        <w:rPr>
          <w:rFonts w:ascii="Times New Roman" w:hAnsi="Times New Roman"/>
          <w:sz w:val="28"/>
          <w:szCs w:val="28"/>
          <w:lang w:eastAsia="lv-LV"/>
        </w:rPr>
        <w:t>Latvijas Pasts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EF7FA0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kapitāla daļu turētājai nodrošināt, ka </w:t>
      </w:r>
      <w:r w:rsidR="000350A7" w:rsidRPr="008A35E4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0350A7" w:rsidRPr="008A35E4">
        <w:rPr>
          <w:rFonts w:ascii="Times New Roman" w:hAnsi="Times New Roman"/>
          <w:sz w:val="28"/>
          <w:szCs w:val="28"/>
          <w:lang w:eastAsia="lv-LV"/>
        </w:rPr>
        <w:t>Latvijas Pasts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0350A7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peļņa par 2017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. g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adu</w:t>
      </w:r>
      <w:r w:rsidR="00A44E83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1</w:t>
      </w:r>
      <w:r w:rsidR="00FE1FBE" w:rsidRPr="008A35E4">
        <w:rPr>
          <w:rFonts w:ascii="Times New Roman" w:hAnsi="Times New Roman"/>
          <w:sz w:val="28"/>
          <w:szCs w:val="28"/>
          <w:lang w:eastAsia="lv-LV"/>
        </w:rPr>
        <w:t> 355 594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468BA" w:rsidRPr="008A35E4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0350A7" w:rsidRPr="008A35E4">
        <w:rPr>
          <w:rFonts w:ascii="Times New Roman" w:hAnsi="Times New Roman"/>
          <w:sz w:val="28"/>
          <w:szCs w:val="28"/>
          <w:lang w:eastAsia="lv-LV"/>
        </w:rPr>
        <w:t xml:space="preserve"> ap</w:t>
      </w:r>
      <w:r w:rsidR="000350A7" w:rsidRPr="008A35E4">
        <w:rPr>
          <w:rFonts w:ascii="Times New Roman" w:hAnsi="Times New Roman"/>
          <w:iCs/>
          <w:sz w:val="28"/>
          <w:szCs w:val="28"/>
          <w:lang w:eastAsia="lv-LV"/>
        </w:rPr>
        <w:t>mērā</w:t>
      </w:r>
      <w:r w:rsidR="006468BA" w:rsidRPr="008A35E4">
        <w:rPr>
          <w:rFonts w:ascii="Times New Roman" w:hAnsi="Times New Roman"/>
          <w:i/>
          <w:iCs/>
          <w:sz w:val="28"/>
          <w:szCs w:val="28"/>
          <w:lang w:eastAsia="lv-LV"/>
        </w:rPr>
        <w:t xml:space="preserve"> </w:t>
      </w:r>
      <w:r w:rsidR="00DE702C" w:rsidRPr="008A35E4">
        <w:rPr>
          <w:rFonts w:ascii="Times New Roman" w:hAnsi="Times New Roman"/>
          <w:sz w:val="28"/>
          <w:szCs w:val="28"/>
          <w:lang w:eastAsia="lv-LV"/>
        </w:rPr>
        <w:t xml:space="preserve">saskaņā ar </w:t>
      </w:r>
      <w:hyperlink r:id="rId8" w:tgtFrame="_blank" w:history="1">
        <w:r w:rsidR="00DE702C" w:rsidRPr="008A35E4">
          <w:rPr>
            <w:rFonts w:ascii="Times New Roman" w:hAnsi="Times New Roman"/>
            <w:sz w:val="28"/>
            <w:szCs w:val="28"/>
            <w:lang w:eastAsia="lv-LV"/>
          </w:rPr>
          <w:t>Pasta likuma</w:t>
        </w:r>
      </w:hyperlink>
      <w:r w:rsidR="005B03A4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67D60">
        <w:rPr>
          <w:rFonts w:ascii="Times New Roman" w:hAnsi="Times New Roman"/>
          <w:sz w:val="28"/>
          <w:szCs w:val="28"/>
          <w:lang w:eastAsia="lv-LV"/>
        </w:rPr>
        <w:t>p</w:t>
      </w:r>
      <w:r w:rsidR="005B03A4" w:rsidRPr="008A35E4">
        <w:rPr>
          <w:rFonts w:ascii="Times New Roman" w:hAnsi="Times New Roman"/>
          <w:sz w:val="28"/>
          <w:szCs w:val="28"/>
          <w:lang w:eastAsia="lv-LV"/>
        </w:rPr>
        <w:t>ārejas noteikumu 12. </w:t>
      </w:r>
      <w:r w:rsidR="00DE702C" w:rsidRPr="008A35E4">
        <w:rPr>
          <w:rFonts w:ascii="Times New Roman" w:hAnsi="Times New Roman"/>
          <w:sz w:val="28"/>
          <w:szCs w:val="28"/>
          <w:lang w:eastAsia="lv-LV"/>
        </w:rPr>
        <w:t xml:space="preserve">punktu 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tiek novirzīta valsts akciju sabiedrība</w:t>
      </w:r>
      <w:r>
        <w:rPr>
          <w:rFonts w:ascii="Times New Roman" w:hAnsi="Times New Roman"/>
          <w:sz w:val="28"/>
          <w:szCs w:val="28"/>
          <w:lang w:eastAsia="lv-LV"/>
        </w:rPr>
        <w:t>s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>Latvijas Pasts</w:t>
      </w:r>
      <w:r w:rsidR="00B22707" w:rsidRPr="008A35E4">
        <w:rPr>
          <w:rFonts w:ascii="Times New Roman" w:hAnsi="Times New Roman"/>
          <w:sz w:val="28"/>
          <w:szCs w:val="28"/>
          <w:lang w:eastAsia="lv-LV"/>
        </w:rPr>
        <w:t>"</w:t>
      </w:r>
      <w:r w:rsidR="006468BA" w:rsidRPr="008A35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E702C" w:rsidRPr="008A35E4">
        <w:rPr>
          <w:rFonts w:ascii="Times New Roman" w:hAnsi="Times New Roman"/>
          <w:sz w:val="28"/>
          <w:szCs w:val="28"/>
          <w:lang w:eastAsia="lv-LV"/>
        </w:rPr>
        <w:t>zaudējumu kompensēšanai, kas radušies, sniedzot abonēto preses izdevumu piegādes pakalpojumus 2018. gadā.</w:t>
      </w:r>
    </w:p>
    <w:p w14:paraId="3E67BBF0" w14:textId="77777777" w:rsidR="00B22707" w:rsidRPr="00D262A4" w:rsidRDefault="00B22707" w:rsidP="008A35E4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2CA1BC35" w14:textId="77777777" w:rsidR="00B22707" w:rsidRPr="00D262A4" w:rsidRDefault="00B22707" w:rsidP="008A35E4">
      <w:pPr>
        <w:jc w:val="both"/>
        <w:rPr>
          <w:rFonts w:ascii="Times New Roman" w:hAnsi="Times New Roman"/>
          <w:sz w:val="28"/>
          <w:szCs w:val="28"/>
        </w:rPr>
      </w:pPr>
    </w:p>
    <w:p w14:paraId="53BE04CF" w14:textId="77777777" w:rsidR="00B22707" w:rsidRPr="00D262A4" w:rsidRDefault="00B22707" w:rsidP="008A35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BCB64F2" w14:textId="2899B3FC" w:rsidR="00B22707" w:rsidRPr="00D262A4" w:rsidRDefault="00B22707" w:rsidP="008A35E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04EC7966" w14:textId="77777777" w:rsidR="00B22707" w:rsidRPr="006345D9" w:rsidRDefault="00B22707" w:rsidP="008A35E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EF9FD97" w14:textId="77777777" w:rsidR="00B22707" w:rsidRPr="006345D9" w:rsidRDefault="00B22707" w:rsidP="008A35E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7828B41" w14:textId="77777777" w:rsidR="00B22707" w:rsidRPr="006345D9" w:rsidRDefault="00B22707" w:rsidP="008A35E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5E4240E" w14:textId="24CAF228" w:rsidR="006345D9" w:rsidRPr="00DE283C" w:rsidRDefault="006345D9" w:rsidP="006345D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Satiksmes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T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Linkaits</w:t>
      </w:r>
    </w:p>
    <w:sectPr w:rsidR="006345D9" w:rsidRPr="00DE283C" w:rsidSect="00B22707"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9E11" w14:textId="77777777" w:rsidR="008104FF" w:rsidRDefault="008104FF">
      <w:r>
        <w:separator/>
      </w:r>
    </w:p>
  </w:endnote>
  <w:endnote w:type="continuationSeparator" w:id="0">
    <w:p w14:paraId="52EF4AF3" w14:textId="77777777" w:rsidR="008104FF" w:rsidRDefault="0081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D411" w14:textId="4CB12AFB" w:rsidR="00D51E99" w:rsidRPr="00B22707" w:rsidRDefault="00B22707" w:rsidP="00B2270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R0485_9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5667" w14:textId="77777777" w:rsidR="008104FF" w:rsidRDefault="008104FF">
      <w:r>
        <w:separator/>
      </w:r>
    </w:p>
  </w:footnote>
  <w:footnote w:type="continuationSeparator" w:id="0">
    <w:p w14:paraId="5155E1D0" w14:textId="77777777" w:rsidR="008104FF" w:rsidRDefault="0081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65FF" w14:textId="70E180A0" w:rsidR="00B22707" w:rsidRDefault="00B22707">
    <w:pPr>
      <w:pStyle w:val="Header"/>
      <w:rPr>
        <w:rFonts w:ascii="Times New Roman" w:hAnsi="Times New Roman"/>
        <w:sz w:val="24"/>
        <w:szCs w:val="24"/>
      </w:rPr>
    </w:pPr>
  </w:p>
  <w:p w14:paraId="6ACA00C7" w14:textId="57BDC270" w:rsidR="00B22707" w:rsidRPr="00A142D0" w:rsidRDefault="00B22707" w:rsidP="00501350">
    <w:pPr>
      <w:pStyle w:val="Header"/>
    </w:pPr>
    <w:r>
      <w:rPr>
        <w:noProof/>
      </w:rPr>
      <w:drawing>
        <wp:inline distT="0" distB="0" distL="0" distR="0" wp14:anchorId="75EB9BEE" wp14:editId="777B7ED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F1714"/>
    <w:multiLevelType w:val="hybridMultilevel"/>
    <w:tmpl w:val="55B8E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3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BF6911"/>
    <w:multiLevelType w:val="hybridMultilevel"/>
    <w:tmpl w:val="8E80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203B"/>
    <w:multiLevelType w:val="hybridMultilevel"/>
    <w:tmpl w:val="3CB2C4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4539C"/>
    <w:multiLevelType w:val="hybridMultilevel"/>
    <w:tmpl w:val="5D60A2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8"/>
    <w:rsid w:val="0000503E"/>
    <w:rsid w:val="00006C70"/>
    <w:rsid w:val="00020E45"/>
    <w:rsid w:val="000350A7"/>
    <w:rsid w:val="00047171"/>
    <w:rsid w:val="00054A45"/>
    <w:rsid w:val="00055577"/>
    <w:rsid w:val="00055590"/>
    <w:rsid w:val="00077833"/>
    <w:rsid w:val="00082B48"/>
    <w:rsid w:val="00083C01"/>
    <w:rsid w:val="000A2C98"/>
    <w:rsid w:val="000B3D8B"/>
    <w:rsid w:val="000B51A6"/>
    <w:rsid w:val="000B7EB0"/>
    <w:rsid w:val="000C6DD0"/>
    <w:rsid w:val="000E3379"/>
    <w:rsid w:val="000E7263"/>
    <w:rsid w:val="000F47C3"/>
    <w:rsid w:val="00115DDA"/>
    <w:rsid w:val="00124497"/>
    <w:rsid w:val="00130A91"/>
    <w:rsid w:val="00135425"/>
    <w:rsid w:val="001432EC"/>
    <w:rsid w:val="00143554"/>
    <w:rsid w:val="0015336F"/>
    <w:rsid w:val="00153FF5"/>
    <w:rsid w:val="00162551"/>
    <w:rsid w:val="00164C69"/>
    <w:rsid w:val="001758D7"/>
    <w:rsid w:val="001816ED"/>
    <w:rsid w:val="001857ED"/>
    <w:rsid w:val="0019712C"/>
    <w:rsid w:val="0019731F"/>
    <w:rsid w:val="00197C06"/>
    <w:rsid w:val="001A53A4"/>
    <w:rsid w:val="001D7449"/>
    <w:rsid w:val="001E7BD8"/>
    <w:rsid w:val="001F11B1"/>
    <w:rsid w:val="00200211"/>
    <w:rsid w:val="00237874"/>
    <w:rsid w:val="0024654B"/>
    <w:rsid w:val="002608EC"/>
    <w:rsid w:val="00281A3B"/>
    <w:rsid w:val="00285B8C"/>
    <w:rsid w:val="0029326A"/>
    <w:rsid w:val="002A15EB"/>
    <w:rsid w:val="002A4B80"/>
    <w:rsid w:val="002A4DD5"/>
    <w:rsid w:val="002B46C6"/>
    <w:rsid w:val="002B7E9E"/>
    <w:rsid w:val="002D3CA8"/>
    <w:rsid w:val="002E0319"/>
    <w:rsid w:val="002E1B69"/>
    <w:rsid w:val="002F7104"/>
    <w:rsid w:val="00304602"/>
    <w:rsid w:val="00327780"/>
    <w:rsid w:val="003316A7"/>
    <w:rsid w:val="003547C7"/>
    <w:rsid w:val="00357507"/>
    <w:rsid w:val="00363401"/>
    <w:rsid w:val="0037243A"/>
    <w:rsid w:val="003825BC"/>
    <w:rsid w:val="00383081"/>
    <w:rsid w:val="00394AA4"/>
    <w:rsid w:val="003A5816"/>
    <w:rsid w:val="003B51F9"/>
    <w:rsid w:val="003C0233"/>
    <w:rsid w:val="003E1F12"/>
    <w:rsid w:val="003F4F7B"/>
    <w:rsid w:val="003F646E"/>
    <w:rsid w:val="003F7155"/>
    <w:rsid w:val="00404384"/>
    <w:rsid w:val="00425645"/>
    <w:rsid w:val="00431F62"/>
    <w:rsid w:val="004442AA"/>
    <w:rsid w:val="00460AE5"/>
    <w:rsid w:val="00465C81"/>
    <w:rsid w:val="00473FAF"/>
    <w:rsid w:val="004820B9"/>
    <w:rsid w:val="00485CE4"/>
    <w:rsid w:val="00496A4B"/>
    <w:rsid w:val="004A1961"/>
    <w:rsid w:val="004B08A2"/>
    <w:rsid w:val="004B2F95"/>
    <w:rsid w:val="004B6A6D"/>
    <w:rsid w:val="004C47E4"/>
    <w:rsid w:val="004C6ADA"/>
    <w:rsid w:val="004D39C4"/>
    <w:rsid w:val="004F0345"/>
    <w:rsid w:val="004F643E"/>
    <w:rsid w:val="00524545"/>
    <w:rsid w:val="00527B18"/>
    <w:rsid w:val="00546B53"/>
    <w:rsid w:val="0056682F"/>
    <w:rsid w:val="005669D7"/>
    <w:rsid w:val="005800A1"/>
    <w:rsid w:val="005B03A4"/>
    <w:rsid w:val="005B2761"/>
    <w:rsid w:val="005C0D84"/>
    <w:rsid w:val="005C1DF2"/>
    <w:rsid w:val="005C21AA"/>
    <w:rsid w:val="005D34FE"/>
    <w:rsid w:val="005D6BB4"/>
    <w:rsid w:val="005E696E"/>
    <w:rsid w:val="005E79A8"/>
    <w:rsid w:val="005F164B"/>
    <w:rsid w:val="0060037F"/>
    <w:rsid w:val="006345D9"/>
    <w:rsid w:val="006377C6"/>
    <w:rsid w:val="00643F60"/>
    <w:rsid w:val="006468BA"/>
    <w:rsid w:val="006748F3"/>
    <w:rsid w:val="00675DDD"/>
    <w:rsid w:val="00677B5E"/>
    <w:rsid w:val="006802A6"/>
    <w:rsid w:val="00690F51"/>
    <w:rsid w:val="006C5854"/>
    <w:rsid w:val="006C74AF"/>
    <w:rsid w:val="006D0B97"/>
    <w:rsid w:val="006E055E"/>
    <w:rsid w:val="006E3227"/>
    <w:rsid w:val="006F6D9F"/>
    <w:rsid w:val="00710D33"/>
    <w:rsid w:val="007146A7"/>
    <w:rsid w:val="00732B0E"/>
    <w:rsid w:val="00744A77"/>
    <w:rsid w:val="00770221"/>
    <w:rsid w:val="00771DF9"/>
    <w:rsid w:val="00775C9F"/>
    <w:rsid w:val="00775D0F"/>
    <w:rsid w:val="007836B2"/>
    <w:rsid w:val="007869CF"/>
    <w:rsid w:val="00795CF3"/>
    <w:rsid w:val="007A2F3C"/>
    <w:rsid w:val="007B00B3"/>
    <w:rsid w:val="007C0389"/>
    <w:rsid w:val="007C4BE0"/>
    <w:rsid w:val="007C6D65"/>
    <w:rsid w:val="007D1001"/>
    <w:rsid w:val="007D33D6"/>
    <w:rsid w:val="007D3E28"/>
    <w:rsid w:val="007D49EA"/>
    <w:rsid w:val="008069DA"/>
    <w:rsid w:val="008104FF"/>
    <w:rsid w:val="00822289"/>
    <w:rsid w:val="00824F9A"/>
    <w:rsid w:val="00837DBA"/>
    <w:rsid w:val="00844A6F"/>
    <w:rsid w:val="00852008"/>
    <w:rsid w:val="00867984"/>
    <w:rsid w:val="00870CFA"/>
    <w:rsid w:val="0087189E"/>
    <w:rsid w:val="008732FF"/>
    <w:rsid w:val="00880B6F"/>
    <w:rsid w:val="008A35E4"/>
    <w:rsid w:val="008B40BD"/>
    <w:rsid w:val="008C72FE"/>
    <w:rsid w:val="008C7D1A"/>
    <w:rsid w:val="008D0B81"/>
    <w:rsid w:val="008D5236"/>
    <w:rsid w:val="008E4156"/>
    <w:rsid w:val="008F3395"/>
    <w:rsid w:val="00904D1B"/>
    <w:rsid w:val="00911206"/>
    <w:rsid w:val="00925247"/>
    <w:rsid w:val="0092746F"/>
    <w:rsid w:val="0093252D"/>
    <w:rsid w:val="009507D7"/>
    <w:rsid w:val="00960D58"/>
    <w:rsid w:val="009611ED"/>
    <w:rsid w:val="009651F1"/>
    <w:rsid w:val="0096614A"/>
    <w:rsid w:val="009713D8"/>
    <w:rsid w:val="00972AD6"/>
    <w:rsid w:val="009869CF"/>
    <w:rsid w:val="00987E15"/>
    <w:rsid w:val="00997231"/>
    <w:rsid w:val="009A7879"/>
    <w:rsid w:val="009C6F45"/>
    <w:rsid w:val="009D0E1E"/>
    <w:rsid w:val="009E6008"/>
    <w:rsid w:val="009E7978"/>
    <w:rsid w:val="009F3C87"/>
    <w:rsid w:val="00A15F2C"/>
    <w:rsid w:val="00A27989"/>
    <w:rsid w:val="00A43C95"/>
    <w:rsid w:val="00A44E83"/>
    <w:rsid w:val="00A50109"/>
    <w:rsid w:val="00A62154"/>
    <w:rsid w:val="00A70309"/>
    <w:rsid w:val="00A90D67"/>
    <w:rsid w:val="00A9423C"/>
    <w:rsid w:val="00A954B2"/>
    <w:rsid w:val="00A9572E"/>
    <w:rsid w:val="00A96A8C"/>
    <w:rsid w:val="00AB389B"/>
    <w:rsid w:val="00AD2746"/>
    <w:rsid w:val="00AE22CC"/>
    <w:rsid w:val="00AE4AD8"/>
    <w:rsid w:val="00AF1468"/>
    <w:rsid w:val="00B043DD"/>
    <w:rsid w:val="00B22707"/>
    <w:rsid w:val="00B24E5A"/>
    <w:rsid w:val="00B4343D"/>
    <w:rsid w:val="00B5046A"/>
    <w:rsid w:val="00B739A1"/>
    <w:rsid w:val="00B959C8"/>
    <w:rsid w:val="00BB6656"/>
    <w:rsid w:val="00BC490A"/>
    <w:rsid w:val="00BD3FE8"/>
    <w:rsid w:val="00BE282F"/>
    <w:rsid w:val="00BE45A9"/>
    <w:rsid w:val="00BE6072"/>
    <w:rsid w:val="00C031CB"/>
    <w:rsid w:val="00C170BD"/>
    <w:rsid w:val="00C21CF8"/>
    <w:rsid w:val="00C22C4C"/>
    <w:rsid w:val="00C3571A"/>
    <w:rsid w:val="00C36E16"/>
    <w:rsid w:val="00C452A4"/>
    <w:rsid w:val="00C54325"/>
    <w:rsid w:val="00C56064"/>
    <w:rsid w:val="00C67D2D"/>
    <w:rsid w:val="00C73757"/>
    <w:rsid w:val="00C73CED"/>
    <w:rsid w:val="00C92B10"/>
    <w:rsid w:val="00C95083"/>
    <w:rsid w:val="00C96EFA"/>
    <w:rsid w:val="00CA2393"/>
    <w:rsid w:val="00CA6AA7"/>
    <w:rsid w:val="00CA763A"/>
    <w:rsid w:val="00CB16DB"/>
    <w:rsid w:val="00CB6938"/>
    <w:rsid w:val="00CB6A92"/>
    <w:rsid w:val="00CC578F"/>
    <w:rsid w:val="00CE1EF0"/>
    <w:rsid w:val="00CE1FEE"/>
    <w:rsid w:val="00CF1123"/>
    <w:rsid w:val="00D04CB2"/>
    <w:rsid w:val="00D06AB7"/>
    <w:rsid w:val="00D41471"/>
    <w:rsid w:val="00D51E99"/>
    <w:rsid w:val="00D56A11"/>
    <w:rsid w:val="00D71C50"/>
    <w:rsid w:val="00D93FE4"/>
    <w:rsid w:val="00D95734"/>
    <w:rsid w:val="00D9771A"/>
    <w:rsid w:val="00DB5EE8"/>
    <w:rsid w:val="00DC61D3"/>
    <w:rsid w:val="00DD0ACB"/>
    <w:rsid w:val="00DD171F"/>
    <w:rsid w:val="00DD2C22"/>
    <w:rsid w:val="00DE702C"/>
    <w:rsid w:val="00DF6539"/>
    <w:rsid w:val="00E16D54"/>
    <w:rsid w:val="00E2487F"/>
    <w:rsid w:val="00E27B67"/>
    <w:rsid w:val="00E33D47"/>
    <w:rsid w:val="00E5418C"/>
    <w:rsid w:val="00E572E2"/>
    <w:rsid w:val="00E71DC7"/>
    <w:rsid w:val="00E75D74"/>
    <w:rsid w:val="00E760CD"/>
    <w:rsid w:val="00E80678"/>
    <w:rsid w:val="00E813BF"/>
    <w:rsid w:val="00E81D3C"/>
    <w:rsid w:val="00E8200A"/>
    <w:rsid w:val="00E854E0"/>
    <w:rsid w:val="00EA209D"/>
    <w:rsid w:val="00ED7CCD"/>
    <w:rsid w:val="00EE5240"/>
    <w:rsid w:val="00EE7529"/>
    <w:rsid w:val="00EE7B1B"/>
    <w:rsid w:val="00EF7FA0"/>
    <w:rsid w:val="00F27DB7"/>
    <w:rsid w:val="00F31D3E"/>
    <w:rsid w:val="00F32A6A"/>
    <w:rsid w:val="00F36E34"/>
    <w:rsid w:val="00F37455"/>
    <w:rsid w:val="00F61632"/>
    <w:rsid w:val="00F6599C"/>
    <w:rsid w:val="00F67D60"/>
    <w:rsid w:val="00F902C1"/>
    <w:rsid w:val="00FA04C8"/>
    <w:rsid w:val="00FB5032"/>
    <w:rsid w:val="00FC0AE0"/>
    <w:rsid w:val="00FC36A1"/>
    <w:rsid w:val="00FC6C53"/>
    <w:rsid w:val="00FC73A4"/>
    <w:rsid w:val="00FC7B82"/>
    <w:rsid w:val="00FD0C7D"/>
    <w:rsid w:val="00FE1FBE"/>
    <w:rsid w:val="00FE327D"/>
    <w:rsid w:val="00FE5C1C"/>
    <w:rsid w:val="00FE75AC"/>
    <w:rsid w:val="00FF318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632"/>
  <w15:docId w15:val="{6CA4D3E9-6913-4A4D-9AB8-6CB17D6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FF3184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0A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0A91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35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425"/>
  </w:style>
  <w:style w:type="character" w:customStyle="1" w:styleId="CommentTextChar">
    <w:name w:val="Comment Text Char"/>
    <w:basedOn w:val="DefaultParagraphFont"/>
    <w:link w:val="CommentText"/>
    <w:semiHidden/>
    <w:rsid w:val="00135425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425"/>
    <w:rPr>
      <w:rFonts w:ascii="Teutonica" w:hAnsi="Teutonica"/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0503E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2707"/>
    <w:rPr>
      <w:rFonts w:ascii="Teutonica" w:hAnsi="Teutonica"/>
      <w:lang w:eastAsia="en-US"/>
    </w:rPr>
  </w:style>
  <w:style w:type="paragraph" w:customStyle="1" w:styleId="naisf">
    <w:name w:val="naisf"/>
    <w:basedOn w:val="Normal"/>
    <w:rsid w:val="00B22707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Body">
    <w:name w:val="Body"/>
    <w:rsid w:val="00B24E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3574-pasta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6216-AB67-4FAB-9916-C9735E75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</vt:lpstr>
    </vt:vector>
  </TitlesOfParts>
  <Manager>Satiksmes ministrija</Manager>
  <Company>VAS "Latvijas Pasts"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</dc:title>
  <dc:subject>Rīkojuma projekts</dc:subject>
  <dc:creator>Inta Liepa</dc:creator>
  <dc:description>Strauta 67028349_x000d_
inga.strauta@sam.gov.lv_x000d_
_x000d_
Inta.Liepa@pasts.lv_x000d_
67608500</dc:description>
  <cp:lastModifiedBy>Leontine Babkina</cp:lastModifiedBy>
  <cp:revision>26</cp:revision>
  <cp:lastPrinted>2019-04-01T07:00:00Z</cp:lastPrinted>
  <dcterms:created xsi:type="dcterms:W3CDTF">2019-02-11T06:15:00Z</dcterms:created>
  <dcterms:modified xsi:type="dcterms:W3CDTF">2019-04-03T11:15:00Z</dcterms:modified>
</cp:coreProperties>
</file>