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06B6" w14:textId="31B86FEE" w:rsidR="00A37CCE" w:rsidRPr="00E13F82" w:rsidRDefault="00006873" w:rsidP="00A37CCE">
      <w:pPr>
        <w:jc w:val="center"/>
        <w:rPr>
          <w:b/>
        </w:rPr>
      </w:pPr>
      <w:r>
        <w:rPr>
          <w:b/>
        </w:rPr>
        <w:t>Ministru kabineta noteikumu projekta</w:t>
      </w:r>
      <w:r w:rsidR="00A50EE1" w:rsidRPr="00E13F82">
        <w:rPr>
          <w:b/>
        </w:rPr>
        <w:t xml:space="preserve"> „</w:t>
      </w:r>
      <w:r w:rsidRPr="00006873">
        <w:rPr>
          <w:b/>
        </w:rPr>
        <w:t>Grozījums Ministru kabineta 2017. gada 24. oktobra noteikumos Nr. 634 “Valsts akciju sabiedrības “Latvijas Jūras administrācija”</w:t>
      </w:r>
      <w:r w:rsidR="003119AA">
        <w:rPr>
          <w:b/>
        </w:rPr>
        <w:t>”</w:t>
      </w:r>
      <w:r>
        <w:rPr>
          <w:b/>
        </w:rPr>
        <w:t xml:space="preserve"> maksas pakalpojumu cenrādis” </w:t>
      </w:r>
      <w:r w:rsidR="00A37CCE" w:rsidRPr="00E13F82">
        <w:rPr>
          <w:b/>
        </w:rPr>
        <w:t>sākotnējās ietekmes novērtējuma ziņojums (anotācija)</w:t>
      </w:r>
    </w:p>
    <w:p w14:paraId="4B7F6C14" w14:textId="77777777" w:rsidR="00A37CCE" w:rsidRPr="00E13F82" w:rsidRDefault="00A37CCE" w:rsidP="00A9251F">
      <w:pPr>
        <w:pStyle w:val="naislab"/>
        <w:spacing w:before="0" w:after="120"/>
        <w:jc w:val="center"/>
        <w:outlineLvl w:val="0"/>
        <w:rPr>
          <w:b/>
        </w:rPr>
      </w:pPr>
    </w:p>
    <w:tbl>
      <w:tblPr>
        <w:tblStyle w:val="TableGrid"/>
        <w:tblW w:w="9720" w:type="dxa"/>
        <w:tblInd w:w="-185" w:type="dxa"/>
        <w:tblLook w:val="04A0" w:firstRow="1" w:lastRow="0" w:firstColumn="1" w:lastColumn="0" w:noHBand="0" w:noVBand="1"/>
      </w:tblPr>
      <w:tblGrid>
        <w:gridCol w:w="9720"/>
      </w:tblGrid>
      <w:tr w:rsidR="00E13F82" w:rsidRPr="00672865" w14:paraId="36B6CB28" w14:textId="77777777" w:rsidTr="00AF1311">
        <w:trPr>
          <w:trHeight w:val="227"/>
        </w:trPr>
        <w:tc>
          <w:tcPr>
            <w:tcW w:w="9720" w:type="dxa"/>
          </w:tcPr>
          <w:p w14:paraId="72620DC2" w14:textId="77777777" w:rsidR="00D15B22" w:rsidRPr="00672865" w:rsidRDefault="00D15B22" w:rsidP="00D15B22">
            <w:pPr>
              <w:pStyle w:val="naislab"/>
              <w:spacing w:before="60" w:after="60"/>
              <w:jc w:val="center"/>
              <w:outlineLvl w:val="0"/>
              <w:rPr>
                <w:b/>
              </w:rPr>
            </w:pPr>
            <w:r w:rsidRPr="00672865">
              <w:rPr>
                <w:b/>
              </w:rPr>
              <w:t>Tiesību akta projekta anotācijas kopsavilkums</w:t>
            </w:r>
          </w:p>
        </w:tc>
      </w:tr>
      <w:tr w:rsidR="00E13F82" w:rsidRPr="00672865" w14:paraId="189F0942" w14:textId="77777777" w:rsidTr="00AF1311">
        <w:trPr>
          <w:trHeight w:val="227"/>
        </w:trPr>
        <w:tc>
          <w:tcPr>
            <w:tcW w:w="9720" w:type="dxa"/>
          </w:tcPr>
          <w:p w14:paraId="1D9C84CA" w14:textId="77777777" w:rsidR="00D15B22" w:rsidRPr="00672865" w:rsidRDefault="00D15B22" w:rsidP="00D15B22">
            <w:pPr>
              <w:pStyle w:val="naislab"/>
              <w:spacing w:before="60" w:after="60"/>
              <w:jc w:val="center"/>
              <w:outlineLvl w:val="0"/>
            </w:pPr>
            <w:r w:rsidRPr="00692B74">
              <w:t>Nav jāaizpilda, jo anotācijas I sadaļas 2. punkts nepārsniedz divas lapaspuses</w:t>
            </w:r>
            <w:r w:rsidR="00753D6F" w:rsidRPr="00692B74">
              <w:t>.</w:t>
            </w:r>
            <w:r w:rsidRPr="00672865">
              <w:t xml:space="preserve"> </w:t>
            </w:r>
          </w:p>
        </w:tc>
      </w:tr>
    </w:tbl>
    <w:p w14:paraId="2832F495" w14:textId="77777777" w:rsidR="00D15B22" w:rsidRPr="00E13F82" w:rsidRDefault="00D15B22" w:rsidP="00877492">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E13F82" w:rsidRPr="00E13F82" w14:paraId="65A278BE" w14:textId="77777777" w:rsidTr="00877492">
        <w:trPr>
          <w:trHeight w:val="227"/>
        </w:trPr>
        <w:tc>
          <w:tcPr>
            <w:tcW w:w="9725" w:type="dxa"/>
            <w:gridSpan w:val="3"/>
            <w:vAlign w:val="center"/>
          </w:tcPr>
          <w:p w14:paraId="45DDB62B" w14:textId="77777777" w:rsidR="00A37CCE" w:rsidRPr="00E13F82" w:rsidRDefault="00A37CCE" w:rsidP="003F4710">
            <w:pPr>
              <w:pStyle w:val="naisnod"/>
              <w:spacing w:before="60" w:after="60"/>
            </w:pPr>
            <w:r w:rsidRPr="00E13F82">
              <w:t>I. Tiesību akta projekta izstrādes nepieciešamība</w:t>
            </w:r>
          </w:p>
        </w:tc>
      </w:tr>
      <w:tr w:rsidR="00E13F82" w:rsidRPr="00E13F82" w14:paraId="3446814F" w14:textId="77777777" w:rsidTr="00D9190D">
        <w:trPr>
          <w:trHeight w:val="227"/>
        </w:trPr>
        <w:tc>
          <w:tcPr>
            <w:tcW w:w="455" w:type="dxa"/>
          </w:tcPr>
          <w:p w14:paraId="24FF0B29" w14:textId="77777777" w:rsidR="00A37CCE" w:rsidRPr="00E13F82" w:rsidRDefault="00A37CCE" w:rsidP="00D35F39">
            <w:pPr>
              <w:pStyle w:val="naiskr"/>
              <w:spacing w:before="60" w:after="0"/>
              <w:ind w:left="-14" w:right="-173"/>
            </w:pPr>
            <w:r w:rsidRPr="00E13F82">
              <w:t xml:space="preserve"> 1.</w:t>
            </w:r>
          </w:p>
        </w:tc>
        <w:tc>
          <w:tcPr>
            <w:tcW w:w="2385" w:type="dxa"/>
          </w:tcPr>
          <w:p w14:paraId="675BDA37" w14:textId="77777777" w:rsidR="00A37CCE" w:rsidRPr="00E13F82" w:rsidRDefault="00A37CCE" w:rsidP="00D35F39">
            <w:pPr>
              <w:pStyle w:val="naiskr"/>
              <w:spacing w:before="60" w:after="0"/>
              <w:ind w:left="86" w:hanging="14"/>
            </w:pPr>
            <w:r w:rsidRPr="00E13F82">
              <w:t>Pamatojums</w:t>
            </w:r>
          </w:p>
        </w:tc>
        <w:tc>
          <w:tcPr>
            <w:tcW w:w="6885" w:type="dxa"/>
          </w:tcPr>
          <w:p w14:paraId="49CF6445" w14:textId="77777777" w:rsidR="00DC3D82" w:rsidRPr="00E13F82" w:rsidRDefault="00C2068B" w:rsidP="00BE72F4">
            <w:pPr>
              <w:pStyle w:val="naiskr"/>
              <w:spacing w:before="60" w:after="60"/>
              <w:ind w:left="142" w:right="86"/>
            </w:pPr>
            <w:r>
              <w:t xml:space="preserve">Likuma par ostām 15. panta trešā daļa; </w:t>
            </w:r>
            <w:r w:rsidR="00006873" w:rsidRPr="00006873">
              <w:t>Jū</w:t>
            </w:r>
            <w:r w:rsidR="00006873">
              <w:t xml:space="preserve">rlietu pārvaldes un jūras drošības likuma 6. panta otrā daļa. </w:t>
            </w:r>
          </w:p>
        </w:tc>
      </w:tr>
      <w:tr w:rsidR="00E13F82" w:rsidRPr="00E13F82" w14:paraId="18A5415F" w14:textId="77777777" w:rsidTr="00D9190D">
        <w:trPr>
          <w:trHeight w:val="227"/>
        </w:trPr>
        <w:tc>
          <w:tcPr>
            <w:tcW w:w="455" w:type="dxa"/>
          </w:tcPr>
          <w:p w14:paraId="0FDB902A" w14:textId="77777777" w:rsidR="00D72BDC" w:rsidRPr="00E13F82" w:rsidRDefault="00D72BDC" w:rsidP="00D72BDC">
            <w:pPr>
              <w:pStyle w:val="naiskr"/>
              <w:spacing w:before="60" w:after="0"/>
              <w:ind w:left="-17" w:right="-173"/>
            </w:pPr>
            <w:r w:rsidRPr="00E13F82">
              <w:t xml:space="preserve"> </w:t>
            </w:r>
            <w:r w:rsidRPr="00BE72F4">
              <w:t>2.</w:t>
            </w:r>
          </w:p>
        </w:tc>
        <w:tc>
          <w:tcPr>
            <w:tcW w:w="2385" w:type="dxa"/>
          </w:tcPr>
          <w:p w14:paraId="75365446" w14:textId="77777777" w:rsidR="00D72BDC" w:rsidRPr="00E13F82" w:rsidRDefault="00D72BDC" w:rsidP="00006873">
            <w:pPr>
              <w:pStyle w:val="naiskr"/>
              <w:spacing w:before="60" w:after="0"/>
              <w:ind w:left="86" w:right="130" w:hanging="14"/>
            </w:pPr>
            <w:r w:rsidRPr="00E13F82">
              <w:t>Pašreizējā situācija un problēmas, kuru risināšanai tiesību akta projekts izstrādāts, tiesiskā regulējuma mērķis un būtība</w:t>
            </w:r>
          </w:p>
        </w:tc>
        <w:tc>
          <w:tcPr>
            <w:tcW w:w="6885" w:type="dxa"/>
          </w:tcPr>
          <w:p w14:paraId="7E29EAA7" w14:textId="62BCBBAF" w:rsidR="00536709" w:rsidRDefault="00C2068B" w:rsidP="00536709">
            <w:pPr>
              <w:pStyle w:val="naiskr"/>
              <w:spacing w:before="0" w:after="0"/>
              <w:ind w:left="130" w:right="101"/>
            </w:pPr>
            <w:r>
              <w:t xml:space="preserve">    Likuma par ostām 15. panta trešajā daļā</w:t>
            </w:r>
            <w:r w:rsidR="00A86479">
              <w:t xml:space="preserve"> ir noteikts, ka kuģiem, kas ienāk Latvijas ostās, ir jāmaksā maksa par </w:t>
            </w:r>
            <w:r w:rsidRPr="00C2068B">
              <w:t xml:space="preserve">navigācijas pakalpojumiem. </w:t>
            </w:r>
            <w:r w:rsidR="00A86479">
              <w:t>Šo maksu i</w:t>
            </w:r>
            <w:r w:rsidRPr="00C2068B">
              <w:t xml:space="preserve">ekasē </w:t>
            </w:r>
            <w:r w:rsidR="00A86479">
              <w:t>valsts akciju sabiedrība “</w:t>
            </w:r>
            <w:r w:rsidRPr="00C2068B">
              <w:t>Latvijas Jūras administrācija</w:t>
            </w:r>
            <w:r w:rsidR="00A86479">
              <w:t>”</w:t>
            </w:r>
            <w:r w:rsidR="006623DC">
              <w:t xml:space="preserve"> (turpmāk – Jūras administrācija)</w:t>
            </w:r>
            <w:r w:rsidR="00A86479">
              <w:t xml:space="preserve"> </w:t>
            </w:r>
            <w:r w:rsidR="009067D6" w:rsidRPr="00AF1311">
              <w:t>Ministru kabineta noteiktajā apmērā un kārtībā. 2008. gada 22. decembrī tika pieņemti Ministru kabineta noteikumi Nr.</w:t>
            </w:r>
            <w:r w:rsidR="000E26BF" w:rsidRPr="00AF1311">
              <w:t xml:space="preserve"> </w:t>
            </w:r>
            <w:r w:rsidR="009067D6" w:rsidRPr="00AF1311">
              <w:t>1074 “Noteikumi par valsts akciju sabiedrības “Latvijas Jūras administrācija” valsts pārvaldes uzdevumu ietvaros sniegto maksas pakalpojumu cenrādi”</w:t>
            </w:r>
            <w:r w:rsidR="001A6D71" w:rsidRPr="00AF1311">
              <w:t xml:space="preserve"> (turpmāk – 2008. gada cenrādis)</w:t>
            </w:r>
            <w:r w:rsidR="009067D6" w:rsidRPr="00AF1311">
              <w:t xml:space="preserve">. </w:t>
            </w:r>
            <w:r w:rsidR="001A6D71" w:rsidRPr="00AF1311">
              <w:t xml:space="preserve">2008. gada cenrādī </w:t>
            </w:r>
            <w:r w:rsidR="009067D6" w:rsidRPr="00AF1311">
              <w:t xml:space="preserve">maksas par navigācijas pakalpojumiem tarifs </w:t>
            </w:r>
            <w:r w:rsidR="00B27494" w:rsidRPr="00AF1311">
              <w:t>tika noteikts</w:t>
            </w:r>
            <w:r w:rsidR="000E26BF" w:rsidRPr="00AF1311">
              <w:t xml:space="preserve"> </w:t>
            </w:r>
            <w:r w:rsidR="00496205" w:rsidRPr="00AF1311">
              <w:t>LVL 0,045</w:t>
            </w:r>
            <w:r w:rsidR="00961764" w:rsidRPr="00AF1311">
              <w:t xml:space="preserve"> </w:t>
            </w:r>
            <w:r w:rsidR="009067D6" w:rsidRPr="00AF1311">
              <w:t>par vienu kuģa BT vienību.</w:t>
            </w:r>
            <w:r w:rsidR="001A6D71" w:rsidRPr="00AF1311">
              <w:t xml:space="preserve"> 2013. gada 17. septembrī 2008. gada cenrāža vietā tika pieņemti Ministru kabineta </w:t>
            </w:r>
            <w:r w:rsidR="009067D6" w:rsidRPr="00AF1311">
              <w:t>n</w:t>
            </w:r>
            <w:r w:rsidR="001A6D71" w:rsidRPr="00AF1311">
              <w:t>oteikumi Nr.</w:t>
            </w:r>
            <w:r w:rsidR="000E26BF" w:rsidRPr="00AF1311">
              <w:t xml:space="preserve"> </w:t>
            </w:r>
            <w:r w:rsidR="001A6D71" w:rsidRPr="00AF1311">
              <w:t>867 “Valsts akciju sabiedrības “Latvijas Jūras administrācija”</w:t>
            </w:r>
            <w:r w:rsidR="009067D6" w:rsidRPr="00AF1311">
              <w:t xml:space="preserve"> maksas pakalpojumu cenrādis</w:t>
            </w:r>
            <w:r w:rsidR="001A6D71" w:rsidRPr="00AF1311">
              <w:t>” (</w:t>
            </w:r>
            <w:r w:rsidR="000E26BF" w:rsidRPr="00AF1311">
              <w:t xml:space="preserve">turpmāk – </w:t>
            </w:r>
            <w:r w:rsidR="001A6D71" w:rsidRPr="00AF1311">
              <w:t xml:space="preserve">2013. gada cenrādis). </w:t>
            </w:r>
            <w:r w:rsidR="00496205" w:rsidRPr="00AF1311">
              <w:t xml:space="preserve">2013. gada cenrādī iepriekš noteiktais </w:t>
            </w:r>
            <w:r w:rsidR="00646E46">
              <w:t xml:space="preserve">maksas par navigācijas pakalpojumiem </w:t>
            </w:r>
            <w:r w:rsidR="00496205" w:rsidRPr="00AF1311">
              <w:t>tarifs tika</w:t>
            </w:r>
            <w:r w:rsidR="001A6D71" w:rsidRPr="00AF1311">
              <w:t xml:space="preserve"> </w:t>
            </w:r>
            <w:r w:rsidR="00496205" w:rsidRPr="00AF1311">
              <w:t xml:space="preserve">pārrēķināts uz EUR (LVL 0,045 = EUR 0,064). </w:t>
            </w:r>
            <w:r w:rsidR="001A6D71" w:rsidRPr="00AF1311">
              <w:t>2017. gada 4. oktobrī 2013. g</w:t>
            </w:r>
            <w:r w:rsidR="000E26BF" w:rsidRPr="00AF1311">
              <w:t>ada cenrāža vietā tika pieņemti</w:t>
            </w:r>
            <w:r w:rsidR="001A6D71" w:rsidRPr="00AF1311">
              <w:t xml:space="preserve"> </w:t>
            </w:r>
            <w:r w:rsidR="000E26BF" w:rsidRPr="00AF1311">
              <w:t xml:space="preserve">pašlaik spēkā esošie </w:t>
            </w:r>
            <w:r w:rsidR="001A6D71" w:rsidRPr="00AF1311">
              <w:t xml:space="preserve">Ministru kabineta </w:t>
            </w:r>
            <w:r w:rsidR="000E26BF" w:rsidRPr="00AF1311">
              <w:t>noteikumi</w:t>
            </w:r>
            <w:r w:rsidR="001A6D71" w:rsidRPr="00AF1311">
              <w:t xml:space="preserve"> Nr. 634 „Valsts akciju sabiedrības „Latvijas Jūras administrācija” maksas pakalpojumu cenrādis” (turpmāk – </w:t>
            </w:r>
            <w:r w:rsidR="00496205" w:rsidRPr="00AF1311">
              <w:t>2017. gada cenrādis). Arī</w:t>
            </w:r>
            <w:r w:rsidR="00F4100C">
              <w:t xml:space="preserve"> ar 2017. gada cenrādi</w:t>
            </w:r>
            <w:r w:rsidR="00B27494" w:rsidRPr="00AF1311">
              <w:t xml:space="preserve"> </w:t>
            </w:r>
            <w:r w:rsidR="000E26BF" w:rsidRPr="00AF1311">
              <w:t>maksas par navigācijas pakalpojumiem tarifs netika mainīts. Tādējādi tas joprojām ir tāds pats kā 2008. gadā</w:t>
            </w:r>
            <w:r w:rsidR="00B27494" w:rsidRPr="00AF1311">
              <w:t xml:space="preserve"> – </w:t>
            </w:r>
            <w:r w:rsidR="00496205" w:rsidRPr="00AF1311">
              <w:t xml:space="preserve">EUR 0,064 par </w:t>
            </w:r>
            <w:r w:rsidR="000E26BF" w:rsidRPr="00AF1311">
              <w:t xml:space="preserve">vienu kuģa BT vienību. </w:t>
            </w:r>
            <w:r w:rsidR="00536709" w:rsidRPr="002D2869">
              <w:t>Salīdzinājumam</w:t>
            </w:r>
            <w:r w:rsidR="002D2869">
              <w:t>, ostas</w:t>
            </w:r>
            <w:r w:rsidR="00E20806" w:rsidRPr="002D2869">
              <w:t xml:space="preserve"> maksas</w:t>
            </w:r>
            <w:r w:rsidR="00F13397">
              <w:t>, kas tiek noteiktas saskaņā ar Likuma par ostām 13</w:t>
            </w:r>
            <w:r w:rsidR="00E20806" w:rsidRPr="002D2869">
              <w:t>.</w:t>
            </w:r>
            <w:r w:rsidR="00F13397">
              <w:t xml:space="preserve"> pantu</w:t>
            </w:r>
            <w:r w:rsidR="00646E46">
              <w:t>, ostu pārvaldes</w:t>
            </w:r>
            <w:r w:rsidR="00E20806" w:rsidRPr="002D2869">
              <w:t xml:space="preserve"> šo gadu laikā ir paaugstinājušas.</w:t>
            </w:r>
            <w:r w:rsidR="00E20806">
              <w:t xml:space="preserve"> </w:t>
            </w:r>
          </w:p>
          <w:p w14:paraId="70C8C118" w14:textId="6488B131" w:rsidR="00AD2FAA" w:rsidRDefault="000E26BF" w:rsidP="002D2869">
            <w:pPr>
              <w:pStyle w:val="naiskr"/>
              <w:spacing w:before="0" w:after="0"/>
              <w:ind w:left="130" w:right="101"/>
            </w:pPr>
            <w:r w:rsidRPr="00AF1311">
              <w:t xml:space="preserve"> </w:t>
            </w:r>
            <w:r w:rsidR="001A6D71" w:rsidRPr="00AF1311">
              <w:t xml:space="preserve">  </w:t>
            </w:r>
            <w:r w:rsidR="009067D6" w:rsidRPr="00AF1311">
              <w:t xml:space="preserve">  </w:t>
            </w:r>
            <w:r w:rsidR="00C35E04" w:rsidRPr="002D2869">
              <w:t xml:space="preserve">Krievijai mērķtiecīgi pārorientējot kravas uz savām ostām, pēdējo gadu laikā ir vērojams kritums Latvijas tranzīta nozarē. </w:t>
            </w:r>
            <w:r w:rsidR="003769B1" w:rsidRPr="002D2869">
              <w:t>Tā rezultātā</w:t>
            </w:r>
            <w:r w:rsidR="004853DA" w:rsidRPr="002D2869">
              <w:t xml:space="preserve"> krītas arī</w:t>
            </w:r>
            <w:r w:rsidR="002C79B9" w:rsidRPr="002D2869">
              <w:t xml:space="preserve"> </w:t>
            </w:r>
            <w:r w:rsidR="00C35E04" w:rsidRPr="002D2869">
              <w:t>ieņēmumi</w:t>
            </w:r>
            <w:r w:rsidR="007B481F" w:rsidRPr="002D2869">
              <w:t xml:space="preserve"> no maksas par navigācijas</w:t>
            </w:r>
            <w:r w:rsidR="004826B6" w:rsidRPr="002D2869">
              <w:t xml:space="preserve"> pakalpojumiem</w:t>
            </w:r>
            <w:r w:rsidR="004853DA" w:rsidRPr="002D2869">
              <w:t xml:space="preserve">. Šādam ieņēmumu kritumam ir būtiska negatīva ietekme uz Jūras administrācijas kopējo finansiālo stāvokli, jo maksa par navigācijas pakalpojumiem ir </w:t>
            </w:r>
            <w:r w:rsidR="009F4AFA">
              <w:t>Jūras administrācijas</w:t>
            </w:r>
            <w:r w:rsidR="004853DA" w:rsidRPr="002D2869">
              <w:t xml:space="preserve"> ieņēmumu pamatavots (65-70% no kopējiem ieņēmumiem).</w:t>
            </w:r>
            <w:r w:rsidR="00F95F3E" w:rsidRPr="002D2869">
              <w:t xml:space="preserve"> </w:t>
            </w:r>
            <w:r w:rsidR="004853DA" w:rsidRPr="002D2869">
              <w:t>Tajā pašā laikā</w:t>
            </w:r>
            <w:r w:rsidR="00BF1E0D">
              <w:t xml:space="preserve"> </w:t>
            </w:r>
            <w:r w:rsidR="00181BA0" w:rsidRPr="002D2869">
              <w:t xml:space="preserve">izdevumi ir palielinājušies, </w:t>
            </w:r>
            <w:r w:rsidR="00BF1E0D">
              <w:t xml:space="preserve">cita starpā tādēļ, ka ir palielinājies piekrastes valsts funkciju apjoms, </w:t>
            </w:r>
            <w:r w:rsidR="00181BA0" w:rsidRPr="002D2869">
              <w:t>piem</w:t>
            </w:r>
            <w:r w:rsidR="005B11E7" w:rsidRPr="002D2869">
              <w:t xml:space="preserve">ēram, </w:t>
            </w:r>
            <w:r w:rsidR="007C4841" w:rsidRPr="002D2869">
              <w:t>ir būtiski augušas</w:t>
            </w:r>
            <w:r w:rsidR="005B11E7" w:rsidRPr="002D2869">
              <w:t xml:space="preserve"> </w:t>
            </w:r>
            <w:r w:rsidR="00D63544" w:rsidRPr="002D2869">
              <w:t>darbaspēka izmaksas</w:t>
            </w:r>
            <w:r w:rsidR="007C4841" w:rsidRPr="002D2869">
              <w:t xml:space="preserve"> (</w:t>
            </w:r>
            <w:r w:rsidR="00DD1D92" w:rsidRPr="002D2869">
              <w:t>60-65</w:t>
            </w:r>
            <w:r w:rsidR="00D63544" w:rsidRPr="002D2869">
              <w:t>% no kopējām izmaksām</w:t>
            </w:r>
            <w:r w:rsidR="007C4841" w:rsidRPr="002D2869">
              <w:t>)</w:t>
            </w:r>
            <w:r w:rsidR="009F4AFA">
              <w:t xml:space="preserve"> un, ņ</w:t>
            </w:r>
            <w:r w:rsidR="00DD4703" w:rsidRPr="002D2869">
              <w:t xml:space="preserve">emot vērā inflāciju, </w:t>
            </w:r>
            <w:r w:rsidR="009F4AFA">
              <w:lastRenderedPageBreak/>
              <w:t xml:space="preserve">pieaugušas </w:t>
            </w:r>
            <w:r w:rsidR="00152EAA" w:rsidRPr="002D2869">
              <w:t>arī citas saimnieciska rakstura izmaksas</w:t>
            </w:r>
            <w:r w:rsidR="005B11E7" w:rsidRPr="002D2869">
              <w:t xml:space="preserve">. </w:t>
            </w:r>
            <w:r w:rsidR="00D85FD6" w:rsidRPr="002D2869">
              <w:t xml:space="preserve">Šajā </w:t>
            </w:r>
            <w:r w:rsidR="007C4841" w:rsidRPr="002D2869">
              <w:t xml:space="preserve">sakarā jāņem vērā, ka </w:t>
            </w:r>
            <w:r w:rsidR="005B11E7" w:rsidRPr="002D2869">
              <w:t>Jūras administrācijas darbinieku algu pakāpeniska</w:t>
            </w:r>
            <w:r w:rsidR="00F95F3E" w:rsidRPr="002D2869">
              <w:t xml:space="preserve"> paaugstināšana</w:t>
            </w:r>
            <w:r w:rsidR="005B11E7" w:rsidRPr="002D2869">
              <w:t xml:space="preserve"> ir nepieciešam</w:t>
            </w:r>
            <w:r w:rsidR="00F95F3E" w:rsidRPr="002D2869">
              <w:t>a</w:t>
            </w:r>
            <w:r w:rsidR="005B11E7" w:rsidRPr="002D2869">
              <w:t xml:space="preserve">, jo darbaspēka piesaistē </w:t>
            </w:r>
            <w:r w:rsidR="007C4841" w:rsidRPr="002D2869">
              <w:t>Jūras administrācija</w:t>
            </w:r>
            <w:r w:rsidR="00AB7748" w:rsidRPr="002D2869">
              <w:t xml:space="preserve"> </w:t>
            </w:r>
            <w:r w:rsidR="00D63544" w:rsidRPr="002D2869">
              <w:t>konkur</w:t>
            </w:r>
            <w:r w:rsidR="007C4841" w:rsidRPr="002D2869">
              <w:t>ē ar</w:t>
            </w:r>
            <w:r w:rsidR="00D63544" w:rsidRPr="002D2869">
              <w:t xml:space="preserve"> privāto sektoru, kurā algas ir ievērojami lielākas</w:t>
            </w:r>
            <w:r w:rsidR="005B11E7" w:rsidRPr="002D2869">
              <w:t>.</w:t>
            </w:r>
            <w:r w:rsidR="00F95F3E" w:rsidRPr="002D2869">
              <w:t xml:space="preserve"> </w:t>
            </w:r>
          </w:p>
          <w:p w14:paraId="4DABBE2D" w14:textId="77777777" w:rsidR="002455E7" w:rsidRDefault="00AD2FAA" w:rsidP="002455E7">
            <w:pPr>
              <w:pStyle w:val="naiskr"/>
              <w:spacing w:before="0" w:after="0"/>
              <w:ind w:left="130" w:right="101"/>
            </w:pPr>
            <w:r>
              <w:t xml:space="preserve">    </w:t>
            </w:r>
            <w:r w:rsidR="007C4841" w:rsidRPr="002D2869">
              <w:t xml:space="preserve">Pa šiem gadiem </w:t>
            </w:r>
            <w:r w:rsidR="00AB7748" w:rsidRPr="002D2869">
              <w:t>Jūras administrācija ir centusies optimizēt savu darbību, tomēr pēdējo gadu finanšu rādītāji liecina, ka situācija ir kritiska –</w:t>
            </w:r>
            <w:r>
              <w:t xml:space="preserve"> </w:t>
            </w:r>
            <w:r w:rsidR="00AB7748" w:rsidRPr="002D2869">
              <w:t>tiek strādāts ar zaudējumiem (2017.</w:t>
            </w:r>
            <w:r w:rsidR="00F95F3E" w:rsidRPr="002D2869">
              <w:t xml:space="preserve"> gadā EUR 174 825 zaudējumi, 2018. gadā EUR 74 218 zaudējumi).</w:t>
            </w:r>
            <w:r w:rsidR="00536709">
              <w:t xml:space="preserve"> </w:t>
            </w:r>
            <w:r w:rsidR="00F95F3E">
              <w:t xml:space="preserve">Finanšu trūkums ievērojami apgrūtina Jūras administrācijas attīstību un tai uzticēto uzdevumu kvalitatīvu veikšanu (nozīmīgu investīciju projektu realizēšanu, </w:t>
            </w:r>
            <w:r w:rsidR="00AB7748">
              <w:t>atbilstoši</w:t>
            </w:r>
            <w:r w:rsidR="00F95F3E">
              <w:t xml:space="preserve"> kvalificēta darbaspēka piesaisti, piedalīšanos starptautisko un Eiropas Savienības institūciju darba grupu darbā u.tml.).</w:t>
            </w:r>
            <w:r>
              <w:t xml:space="preserve"> </w:t>
            </w:r>
          </w:p>
          <w:p w14:paraId="5EFC8ED5" w14:textId="3DB09615" w:rsidR="00FA1E77" w:rsidRPr="00FA1E77" w:rsidRDefault="002455E7" w:rsidP="00FA1E77">
            <w:pPr>
              <w:pStyle w:val="naiskr"/>
              <w:spacing w:before="0" w:after="0"/>
              <w:ind w:left="130" w:right="101"/>
            </w:pPr>
            <w:r>
              <w:t xml:space="preserve">    S</w:t>
            </w:r>
            <w:r w:rsidR="00AD2FAA">
              <w:t>avā Darbības stratēģijā 2016.-2020. gadam</w:t>
            </w:r>
            <w:r>
              <w:t xml:space="preserve"> (turpmāk – Stratēģija)</w:t>
            </w:r>
            <w:r w:rsidR="00AD2FAA">
              <w:t xml:space="preserve"> </w:t>
            </w:r>
            <w:r w:rsidRPr="004A6CC2">
              <w:t>J</w:t>
            </w:r>
            <w:r>
              <w:t xml:space="preserve">ūras administrācija </w:t>
            </w:r>
            <w:r w:rsidR="00AD2FAA">
              <w:t>ir paredzējusi strādāt ar peļņu (2019.</w:t>
            </w:r>
            <w:r>
              <w:t xml:space="preserve"> </w:t>
            </w:r>
            <w:r w:rsidR="00AD2FAA">
              <w:t>un 2020.</w:t>
            </w:r>
            <w:r>
              <w:t xml:space="preserve"> </w:t>
            </w:r>
            <w:r w:rsidR="00AD2FAA">
              <w:t>gada pe</w:t>
            </w:r>
            <w:r>
              <w:t>ļņas prognoze EUR 50 000), bet, n</w:t>
            </w:r>
            <w:r w:rsidR="00AD2FAA">
              <w:t>eveicot maksas par navigācijas pakalpojumiem paaugstināšanu, tiek prognozēts, ka arī turpmāk Jūras administr</w:t>
            </w:r>
            <w:r>
              <w:t>ācija strādās ar zaudējumiem, turklāt</w:t>
            </w:r>
            <w:r w:rsidR="00AD2FAA">
              <w:t>, ņemot vērā saimnieciskā</w:t>
            </w:r>
            <w:r>
              <w:t>s darbības izmaksu pieaugumu, zaudējumu</w:t>
            </w:r>
            <w:r w:rsidR="00AD2FAA">
              <w:t xml:space="preserve"> apmērs būtiski pieaugs. </w:t>
            </w:r>
            <w:r w:rsidR="00FA1E77" w:rsidRPr="00FA1E77">
              <w:t>Ja maksa par navigācijas pakalpojumiem netiks paaugstināta, tad, tranzīta apjomam saglabājoties esošajā līmenī un īstenojot no Stratēģijas izrietošo darba plānu, Jūras administrācija strādās 2019. gadā provizoriski ar EUR 164 000 zaudējumiem, un 2020. gadā zaudējumu apjoms varētu pat dubultoties. Savukārt, ja maksa par navigācijas pakalpojumiem tiks paaugstināta, Jūras a</w:t>
            </w:r>
            <w:r w:rsidR="000E2043">
              <w:t>dministrācija strādās 2019. un</w:t>
            </w:r>
            <w:r w:rsidR="00FA1E77" w:rsidRPr="00FA1E77">
              <w:t xml:space="preserve"> 2020. gadā provizoriski ar peļņu. Tas ļautu sasniegt Stratēģijā izvirzītos finansiālos mērķus</w:t>
            </w:r>
            <w:r w:rsidR="000E2043">
              <w:t xml:space="preserve"> (peļņa - EUR 50 000)</w:t>
            </w:r>
            <w:r w:rsidR="00FA1E77" w:rsidRPr="00FA1E77">
              <w:t xml:space="preserve">, turklāt izdarīt to bez būtiskas </w:t>
            </w:r>
            <w:r w:rsidR="000E2043">
              <w:t>negatīvas ietekmes</w:t>
            </w:r>
            <w:r w:rsidR="00FA1E77" w:rsidRPr="00FA1E77">
              <w:t xml:space="preserve"> uz tautsaimniecību.</w:t>
            </w:r>
            <w:r w:rsidR="00FA1E77" w:rsidRPr="00FA1E77">
              <w:rPr>
                <w:rStyle w:val="FootnoteReference"/>
              </w:rPr>
              <w:footnoteReference w:id="1"/>
            </w:r>
            <w:r w:rsidR="00FA1E77" w:rsidRPr="00FA1E77">
              <w:t xml:space="preserve"> </w:t>
            </w:r>
          </w:p>
          <w:p w14:paraId="786A149A" w14:textId="1198E10B" w:rsidR="00BC758C" w:rsidRPr="00E13F82" w:rsidRDefault="002455E7" w:rsidP="00646E46">
            <w:pPr>
              <w:pStyle w:val="naiskr"/>
              <w:spacing w:before="0" w:after="60"/>
              <w:ind w:left="130" w:right="101"/>
            </w:pPr>
            <w:r>
              <w:t xml:space="preserve">    </w:t>
            </w:r>
            <w:r w:rsidR="00F95F3E">
              <w:t>Projekt</w:t>
            </w:r>
            <w:r w:rsidR="00646E46">
              <w:t>s ir izstrādāts, lai realizētu S</w:t>
            </w:r>
            <w:r w:rsidR="00F13397">
              <w:t>tratēģijā noteikto</w:t>
            </w:r>
            <w:r w:rsidR="00F95F3E">
              <w:t xml:space="preserve"> un tādējādi mazinātu iepriekš minētās problēmas.</w:t>
            </w:r>
            <w:r w:rsidR="00646E46">
              <w:t xml:space="preserve"> </w:t>
            </w:r>
            <w:r w:rsidR="007C4841">
              <w:t>Ar projektu paredzēts maksas par navigācijas pakalpojumiem pamattarifu paaugstināt uz EUR 0,075 par vienu kuģa BT vienību, proporcionāli paaugstinot arī pakārtotos tarifus.</w:t>
            </w:r>
          </w:p>
        </w:tc>
      </w:tr>
      <w:tr w:rsidR="00E13F82" w:rsidRPr="00E13F82" w14:paraId="11D51FC1" w14:textId="77777777" w:rsidTr="00D9190D">
        <w:trPr>
          <w:trHeight w:val="227"/>
        </w:trPr>
        <w:tc>
          <w:tcPr>
            <w:tcW w:w="455" w:type="dxa"/>
          </w:tcPr>
          <w:p w14:paraId="16C9A2DF" w14:textId="67419ED0" w:rsidR="00F97EDF" w:rsidRPr="00E13F82" w:rsidRDefault="00006873" w:rsidP="00D72BDC">
            <w:pPr>
              <w:pStyle w:val="naiskr"/>
              <w:spacing w:before="60" w:after="0"/>
              <w:ind w:left="-17" w:right="-173"/>
            </w:pPr>
            <w:r>
              <w:lastRenderedPageBreak/>
              <w:t xml:space="preserve"> </w:t>
            </w:r>
            <w:r w:rsidR="00F97EDF" w:rsidRPr="00E13F82">
              <w:t>3.</w:t>
            </w:r>
          </w:p>
        </w:tc>
        <w:tc>
          <w:tcPr>
            <w:tcW w:w="2385" w:type="dxa"/>
          </w:tcPr>
          <w:p w14:paraId="5079F1D1" w14:textId="77777777" w:rsidR="00F97EDF" w:rsidRPr="00E13F82" w:rsidRDefault="00F97EDF" w:rsidP="00701B26">
            <w:pPr>
              <w:pStyle w:val="naiskr"/>
              <w:spacing w:before="60" w:after="60"/>
              <w:ind w:left="86" w:right="130" w:hanging="14"/>
            </w:pPr>
            <w:r w:rsidRPr="00E13F82">
              <w:t>Projekta izstrādē iesaistītās institūcijas</w:t>
            </w:r>
            <w:r w:rsidR="00701B26" w:rsidRPr="00E13F82">
              <w:t xml:space="preserve"> un publiskas personas kapitālsabiedrības</w:t>
            </w:r>
          </w:p>
        </w:tc>
        <w:tc>
          <w:tcPr>
            <w:tcW w:w="6885" w:type="dxa"/>
          </w:tcPr>
          <w:p w14:paraId="713ED097" w14:textId="77777777" w:rsidR="00F97EDF" w:rsidRPr="00E13F82" w:rsidRDefault="00A97E6D" w:rsidP="009E118B">
            <w:pPr>
              <w:pStyle w:val="naiskr"/>
              <w:spacing w:before="60" w:after="60"/>
              <w:ind w:left="97" w:right="86"/>
            </w:pPr>
            <w:r w:rsidRPr="00E13F82">
              <w:t>Satiksmes ministrija sadarbībā ar</w:t>
            </w:r>
            <w:r w:rsidR="005C3C23" w:rsidRPr="00E13F82">
              <w:t xml:space="preserve"> </w:t>
            </w:r>
            <w:r w:rsidR="009E118B">
              <w:t>Jūras administrāciju</w:t>
            </w:r>
            <w:r w:rsidR="00D9190D" w:rsidRPr="00E13F82">
              <w:t>.</w:t>
            </w:r>
          </w:p>
        </w:tc>
      </w:tr>
      <w:tr w:rsidR="00E13F82" w:rsidRPr="00E13F82" w14:paraId="0C5C0EB6" w14:textId="77777777" w:rsidTr="00D9190D">
        <w:trPr>
          <w:trHeight w:val="227"/>
        </w:trPr>
        <w:tc>
          <w:tcPr>
            <w:tcW w:w="455" w:type="dxa"/>
          </w:tcPr>
          <w:p w14:paraId="382FDBFF" w14:textId="77777777" w:rsidR="00B75047" w:rsidRPr="00E13F82" w:rsidRDefault="00B75047" w:rsidP="004930FF">
            <w:pPr>
              <w:pStyle w:val="naiskr"/>
              <w:spacing w:before="60" w:after="60"/>
              <w:ind w:left="-17" w:right="-173"/>
            </w:pPr>
            <w:r w:rsidRPr="00E13F82">
              <w:t xml:space="preserve"> 4.</w:t>
            </w:r>
          </w:p>
        </w:tc>
        <w:tc>
          <w:tcPr>
            <w:tcW w:w="2385" w:type="dxa"/>
          </w:tcPr>
          <w:p w14:paraId="1F1797E9" w14:textId="77777777" w:rsidR="00B75047" w:rsidRPr="00E13F82" w:rsidRDefault="00B75047" w:rsidP="004930FF">
            <w:pPr>
              <w:pStyle w:val="naiskr"/>
              <w:spacing w:before="60" w:after="60"/>
              <w:ind w:left="86" w:right="130" w:hanging="14"/>
            </w:pPr>
            <w:r w:rsidRPr="00E13F82">
              <w:t>Cita informācija</w:t>
            </w:r>
          </w:p>
        </w:tc>
        <w:tc>
          <w:tcPr>
            <w:tcW w:w="6885" w:type="dxa"/>
          </w:tcPr>
          <w:p w14:paraId="672B8A0D" w14:textId="77777777" w:rsidR="00B75047" w:rsidRPr="00E13F82" w:rsidRDefault="00B75047" w:rsidP="001068CB">
            <w:pPr>
              <w:pStyle w:val="naiskr"/>
              <w:spacing w:before="60" w:after="60"/>
              <w:ind w:left="90" w:right="86"/>
            </w:pPr>
            <w:r w:rsidRPr="00E13F82">
              <w:t>Nav</w:t>
            </w:r>
            <w:r w:rsidR="004930FF" w:rsidRPr="00E13F82">
              <w:t>.</w:t>
            </w:r>
          </w:p>
        </w:tc>
      </w:tr>
    </w:tbl>
    <w:p w14:paraId="42AD0481" w14:textId="77777777" w:rsidR="00A332E0" w:rsidRDefault="00A332E0"/>
    <w:p w14:paraId="42FD3840" w14:textId="16275990" w:rsidR="00FA1E77" w:rsidRDefault="00FA1E77"/>
    <w:p w14:paraId="7EA3A3AE" w14:textId="66CB3728" w:rsidR="00A73543" w:rsidRDefault="00A73543"/>
    <w:p w14:paraId="1D0FD792" w14:textId="77777777" w:rsidR="00A73543" w:rsidRPr="00E13F82" w:rsidRDefault="00A73543"/>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E13F82" w:rsidRPr="00E13F82" w14:paraId="4DEBCB66" w14:textId="77777777" w:rsidTr="00F17C88">
        <w:trPr>
          <w:trHeight w:val="227"/>
        </w:trPr>
        <w:tc>
          <w:tcPr>
            <w:tcW w:w="9725" w:type="dxa"/>
            <w:gridSpan w:val="3"/>
            <w:vAlign w:val="center"/>
          </w:tcPr>
          <w:p w14:paraId="02929F09" w14:textId="77777777" w:rsidR="00D9190D" w:rsidRPr="00E13F82" w:rsidRDefault="00D9190D" w:rsidP="00F17C88">
            <w:pPr>
              <w:pStyle w:val="naisnod"/>
              <w:spacing w:before="60" w:after="60"/>
            </w:pPr>
            <w:r w:rsidRPr="00E13F82">
              <w:lastRenderedPageBreak/>
              <w:t>II. Tiesību akta projekta ietekme uz sabiedrību, tautsaimniecības attīstību un administratīvo slogu</w:t>
            </w:r>
          </w:p>
        </w:tc>
      </w:tr>
      <w:tr w:rsidR="00E13F82" w:rsidRPr="00E13F82" w14:paraId="6D669281" w14:textId="77777777" w:rsidTr="00CD40E5">
        <w:trPr>
          <w:trHeight w:val="227"/>
        </w:trPr>
        <w:tc>
          <w:tcPr>
            <w:tcW w:w="455" w:type="dxa"/>
          </w:tcPr>
          <w:p w14:paraId="69E6EB8F" w14:textId="77777777" w:rsidR="00D9190D" w:rsidRPr="00E13F82" w:rsidRDefault="00D9190D" w:rsidP="00F17C88">
            <w:pPr>
              <w:pStyle w:val="naiskr"/>
              <w:spacing w:before="60" w:after="0"/>
              <w:ind w:left="-14" w:right="-173"/>
            </w:pPr>
            <w:r w:rsidRPr="00E13F82">
              <w:t xml:space="preserve"> 1.</w:t>
            </w:r>
          </w:p>
        </w:tc>
        <w:tc>
          <w:tcPr>
            <w:tcW w:w="2385" w:type="dxa"/>
          </w:tcPr>
          <w:p w14:paraId="5AE7C62F" w14:textId="77777777" w:rsidR="00D9190D" w:rsidRPr="00E13F82" w:rsidRDefault="00D9190D" w:rsidP="00F17C88">
            <w:pPr>
              <w:pStyle w:val="naiskr"/>
              <w:spacing w:before="60" w:after="0"/>
              <w:ind w:left="86" w:hanging="14"/>
            </w:pPr>
            <w:r w:rsidRPr="00E13F82">
              <w:t>Sabiedrības mērķgrupas, kuras tiesiskais regulējums ietekmē vai varētu ietekmēt</w:t>
            </w:r>
          </w:p>
        </w:tc>
        <w:tc>
          <w:tcPr>
            <w:tcW w:w="6885" w:type="dxa"/>
          </w:tcPr>
          <w:p w14:paraId="08AACEDF" w14:textId="77777777" w:rsidR="00006873" w:rsidRDefault="00006873" w:rsidP="00CD40E5">
            <w:pPr>
              <w:pStyle w:val="naiskr"/>
              <w:spacing w:before="60" w:after="60"/>
              <w:ind w:left="90" w:right="90"/>
            </w:pPr>
            <w:r>
              <w:t>Latvijas</w:t>
            </w:r>
            <w:r w:rsidR="00C85C5A">
              <w:t xml:space="preserve"> ostās ienākošo kuģu īpašnieki; Latvijas ostas; </w:t>
            </w:r>
            <w:r w:rsidR="00672865">
              <w:t>Jūras administrācija.</w:t>
            </w:r>
          </w:p>
          <w:p w14:paraId="1BCEF3AA" w14:textId="77777777" w:rsidR="00D9190D" w:rsidRPr="00E13F82" w:rsidRDefault="00D9190D" w:rsidP="00CD40E5">
            <w:pPr>
              <w:pStyle w:val="naiskr"/>
              <w:spacing w:before="60" w:after="60"/>
              <w:ind w:left="90" w:right="90"/>
            </w:pPr>
          </w:p>
        </w:tc>
      </w:tr>
      <w:tr w:rsidR="00E13F82" w:rsidRPr="00E13F82" w14:paraId="71602D85" w14:textId="77777777" w:rsidTr="00CD40E5">
        <w:trPr>
          <w:trHeight w:val="227"/>
        </w:trPr>
        <w:tc>
          <w:tcPr>
            <w:tcW w:w="455" w:type="dxa"/>
          </w:tcPr>
          <w:p w14:paraId="130F3F39" w14:textId="071131F3" w:rsidR="00D9190D" w:rsidRPr="00672865" w:rsidRDefault="00FA1E77" w:rsidP="00F17C88">
            <w:pPr>
              <w:pStyle w:val="naiskr"/>
              <w:spacing w:before="60" w:after="0"/>
              <w:ind w:left="-14" w:right="-173"/>
            </w:pPr>
            <w:r>
              <w:t xml:space="preserve"> </w:t>
            </w:r>
            <w:r w:rsidR="00D9190D" w:rsidRPr="00672865">
              <w:t>2.</w:t>
            </w:r>
          </w:p>
        </w:tc>
        <w:tc>
          <w:tcPr>
            <w:tcW w:w="2385" w:type="dxa"/>
          </w:tcPr>
          <w:p w14:paraId="4AF937F6" w14:textId="77777777" w:rsidR="00D9190D" w:rsidRPr="00672865" w:rsidRDefault="00D9190D" w:rsidP="00F17C88">
            <w:pPr>
              <w:pStyle w:val="naiskr"/>
              <w:spacing w:before="60" w:after="0"/>
              <w:ind w:left="86" w:hanging="14"/>
            </w:pPr>
            <w:r w:rsidRPr="00672865">
              <w:t>Tiesiskā regulējuma ietekme uz tautsaimniecību un administratīvo slogu</w:t>
            </w:r>
          </w:p>
        </w:tc>
        <w:tc>
          <w:tcPr>
            <w:tcW w:w="6885" w:type="dxa"/>
          </w:tcPr>
          <w:p w14:paraId="75818C2D" w14:textId="77777777" w:rsidR="002F72D2" w:rsidRPr="00672865" w:rsidRDefault="002F72D2" w:rsidP="002F72D2">
            <w:pPr>
              <w:shd w:val="clear" w:color="auto" w:fill="FFFFFF"/>
              <w:spacing w:before="60"/>
              <w:ind w:left="91"/>
              <w:rPr>
                <w:u w:val="single"/>
              </w:rPr>
            </w:pPr>
            <w:r w:rsidRPr="00672865">
              <w:rPr>
                <w:u w:val="single"/>
              </w:rPr>
              <w:t>Ietekme uz tautsaimniecību</w:t>
            </w:r>
          </w:p>
          <w:p w14:paraId="7C6D173C" w14:textId="77777777" w:rsidR="0005551B" w:rsidRDefault="0005551B" w:rsidP="0005551B">
            <w:pPr>
              <w:shd w:val="clear" w:color="auto" w:fill="FFFFFF"/>
              <w:spacing w:before="60"/>
              <w:ind w:left="91"/>
            </w:pPr>
            <w:r>
              <w:t xml:space="preserve">    </w:t>
            </w:r>
            <w:r w:rsidR="002F72D2">
              <w:t xml:space="preserve">Projektā ietvertais regulējums potenciāli var mazināt </w:t>
            </w:r>
            <w:r w:rsidR="002F72D2" w:rsidRPr="00672865">
              <w:t xml:space="preserve">Latvijas ostu konkurētspēju attiecībā pret kaimiņvalstu ostām. Tomēr konkurētspējas </w:t>
            </w:r>
            <w:r w:rsidR="002F72D2">
              <w:t>mazināšanās risks ir relatīvi mazs.</w:t>
            </w:r>
          </w:p>
          <w:p w14:paraId="0B0F8C4F" w14:textId="3979DB18" w:rsidR="002F72D2" w:rsidRDefault="0005551B" w:rsidP="0005551B">
            <w:pPr>
              <w:shd w:val="clear" w:color="auto" w:fill="FFFFFF"/>
              <w:ind w:left="86"/>
            </w:pPr>
            <w:r>
              <w:t xml:space="preserve">    </w:t>
            </w:r>
            <w:r w:rsidR="002F72D2">
              <w:t>Pirmkārt, lai arī p</w:t>
            </w:r>
            <w:r w:rsidR="002F72D2" w:rsidRPr="00672865">
              <w:t xml:space="preserve">rojektā ietvertais regulējums palielinās </w:t>
            </w:r>
            <w:r w:rsidR="002F72D2">
              <w:t xml:space="preserve">kuģu, kas ienāk Latvijas ostās, īpašnieku izdevumus, attiecīgie izdevumi palielināsies minimāli. To iespējams ilustrēt, par pamatu ņemot maksu par navigācijas pakalpojumiem, ko 2018. gadā maksāja Latvijas ostās ienākušais „vidējais” kuģis: ar tarifu EUR 0,064 tas maksāja </w:t>
            </w:r>
            <w:r w:rsidR="002F7999">
              <w:t xml:space="preserve">EUR 559,58; </w:t>
            </w:r>
            <w:r>
              <w:t xml:space="preserve">ar </w:t>
            </w:r>
            <w:r w:rsidR="002F72D2">
              <w:t xml:space="preserve"> tarifu EUR 0,075</w:t>
            </w:r>
            <w:r>
              <w:t xml:space="preserve"> tas maksās </w:t>
            </w:r>
            <w:r w:rsidR="002F7999">
              <w:t xml:space="preserve">EUR 655,76 </w:t>
            </w:r>
            <w:r>
              <w:t>(</w:t>
            </w:r>
            <w:r w:rsidR="002F72D2">
              <w:t>EUR 96,18</w:t>
            </w:r>
            <w:r>
              <w:t xml:space="preserve"> pieaugums). </w:t>
            </w:r>
            <w:r w:rsidR="002F72D2">
              <w:t xml:space="preserve">Tā kā maksa par navigācijas pakalpojumiem “vidējam” kuģim sastāda tikai 4-5% no visām </w:t>
            </w:r>
            <w:r w:rsidR="00F13397">
              <w:t xml:space="preserve">ar kuģa ienākšanu ostā saistītajām </w:t>
            </w:r>
            <w:r w:rsidR="002F72D2">
              <w:t>maksām, tad minētais pieaugums nav uzskatāms par būtisku.</w:t>
            </w:r>
          </w:p>
          <w:p w14:paraId="6E865D55" w14:textId="67A09099" w:rsidR="002F72D2" w:rsidRPr="00A71313" w:rsidRDefault="0005551B" w:rsidP="002F72D2">
            <w:pPr>
              <w:shd w:val="clear" w:color="auto" w:fill="FFFFFF"/>
              <w:ind w:left="142"/>
            </w:pPr>
            <w:r>
              <w:t xml:space="preserve">    </w:t>
            </w:r>
            <w:r w:rsidR="002F72D2">
              <w:t xml:space="preserve">Otrkārt, lai arī projektā ietvertais regulējums paaugstinās Latvijā iekasējamo maksu par navigācijas pakalpojumiem, attiecīgā maksa paliks konkurētspējīga ar maksu, kas tiek iekasēta kaimiņvalstīs. Pēc Jūras administrācijas rīcībā esošās pēdējās informācijas Lietuvā attiecīgā maksa pašlaik ir </w:t>
            </w:r>
            <w:r w:rsidR="002F72D2" w:rsidRPr="00672865">
              <w:t xml:space="preserve">no EUR 0,01 līdz EUR </w:t>
            </w:r>
            <w:r w:rsidR="002F72D2">
              <w:t>2,02 par vienu kuģa B</w:t>
            </w:r>
            <w:r w:rsidR="002F72D2" w:rsidRPr="00672865">
              <w:t>T vienību (atkarībā no kuģa ti</w:t>
            </w:r>
            <w:r w:rsidR="002F72D2">
              <w:t xml:space="preserve">pa, reisu regularitātes u.tml.), Igaunijā </w:t>
            </w:r>
            <w:r w:rsidR="002F72D2" w:rsidRPr="00672865">
              <w:t>– no EUR 0,1</w:t>
            </w:r>
            <w:r w:rsidR="002F72D2">
              <w:t>2 līdz EUR 0,35 par vienu kuģa BT vienību.</w:t>
            </w:r>
          </w:p>
          <w:p w14:paraId="33B76D48" w14:textId="77777777" w:rsidR="002F72D2" w:rsidRPr="00672865" w:rsidRDefault="002F72D2" w:rsidP="002F72D2">
            <w:pPr>
              <w:shd w:val="clear" w:color="auto" w:fill="FFFFFF"/>
              <w:spacing w:before="60"/>
              <w:ind w:left="142"/>
              <w:rPr>
                <w:u w:val="single"/>
              </w:rPr>
            </w:pPr>
            <w:r w:rsidRPr="00672865">
              <w:rPr>
                <w:u w:val="single"/>
              </w:rPr>
              <w:t>Ietekme uz administratīvo slogu</w:t>
            </w:r>
          </w:p>
          <w:p w14:paraId="22BABFE3" w14:textId="1EE8301C" w:rsidR="00D9190D" w:rsidRPr="00E13F82" w:rsidRDefault="002F72D2" w:rsidP="002F72D2">
            <w:pPr>
              <w:shd w:val="clear" w:color="auto" w:fill="FFFFFF"/>
              <w:spacing w:before="60" w:after="60"/>
              <w:ind w:left="142"/>
            </w:pPr>
            <w:r w:rsidRPr="00672865">
              <w:t>Sabiedrības grupām un institūcijām projekta tiesiskais regulējums nemaina tiesības un pienākumus, kā arī veicamās darbības.</w:t>
            </w:r>
            <w:r>
              <w:t xml:space="preserve"> </w:t>
            </w:r>
            <w:r w:rsidR="00511116">
              <w:t xml:space="preserve"> </w:t>
            </w:r>
          </w:p>
        </w:tc>
      </w:tr>
      <w:tr w:rsidR="00E13F82" w:rsidRPr="00E13F82" w14:paraId="119EBBE6" w14:textId="77777777" w:rsidTr="00CD40E5">
        <w:trPr>
          <w:trHeight w:val="227"/>
        </w:trPr>
        <w:tc>
          <w:tcPr>
            <w:tcW w:w="455" w:type="dxa"/>
            <w:tcBorders>
              <w:bottom w:val="single" w:sz="4" w:space="0" w:color="auto"/>
            </w:tcBorders>
          </w:tcPr>
          <w:p w14:paraId="11BF4127" w14:textId="77777777" w:rsidR="00D9190D" w:rsidRPr="00E13F82" w:rsidRDefault="00D9190D" w:rsidP="00F17C88">
            <w:pPr>
              <w:pStyle w:val="naiskr"/>
              <w:spacing w:before="60" w:after="0"/>
              <w:ind w:left="-14" w:right="-173"/>
            </w:pPr>
            <w:r w:rsidRPr="00E13F82">
              <w:t xml:space="preserve"> </w:t>
            </w:r>
            <w:r w:rsidRPr="00572E26">
              <w:t>3.</w:t>
            </w:r>
          </w:p>
        </w:tc>
        <w:tc>
          <w:tcPr>
            <w:tcW w:w="2385" w:type="dxa"/>
            <w:tcBorders>
              <w:bottom w:val="single" w:sz="4" w:space="0" w:color="auto"/>
            </w:tcBorders>
          </w:tcPr>
          <w:p w14:paraId="71333621" w14:textId="77777777" w:rsidR="00D9190D" w:rsidRPr="00E13F82" w:rsidRDefault="00D9190D" w:rsidP="00F17C88">
            <w:pPr>
              <w:pStyle w:val="naiskr"/>
              <w:spacing w:before="60" w:after="0"/>
              <w:ind w:left="86" w:hanging="14"/>
            </w:pPr>
            <w:r w:rsidRPr="00E13F82">
              <w:t>Administratīvo izmaksu monetārs novērtējums</w:t>
            </w:r>
          </w:p>
        </w:tc>
        <w:tc>
          <w:tcPr>
            <w:tcW w:w="6885" w:type="dxa"/>
            <w:tcBorders>
              <w:bottom w:val="single" w:sz="4" w:space="0" w:color="auto"/>
            </w:tcBorders>
          </w:tcPr>
          <w:p w14:paraId="54B07C55" w14:textId="77777777" w:rsidR="00D9190D" w:rsidRPr="002952B7" w:rsidRDefault="00511116" w:rsidP="00117602">
            <w:pPr>
              <w:pStyle w:val="naiskr"/>
              <w:spacing w:before="60" w:after="60"/>
              <w:ind w:left="86" w:right="86"/>
            </w:pPr>
            <w:r w:rsidRPr="00E13F82">
              <w:t>Projekts šo jomu neskar.</w:t>
            </w:r>
          </w:p>
        </w:tc>
      </w:tr>
      <w:tr w:rsidR="00E13F82" w:rsidRPr="00E13F82" w14:paraId="7C69DAE5" w14:textId="77777777" w:rsidTr="00CD40E5">
        <w:trPr>
          <w:trHeight w:val="227"/>
        </w:trPr>
        <w:tc>
          <w:tcPr>
            <w:tcW w:w="455" w:type="dxa"/>
            <w:tcBorders>
              <w:bottom w:val="single" w:sz="4" w:space="0" w:color="auto"/>
            </w:tcBorders>
          </w:tcPr>
          <w:p w14:paraId="119B1311" w14:textId="77777777" w:rsidR="00D9190D" w:rsidRPr="00E13F82" w:rsidRDefault="00D9190D" w:rsidP="00F17C88">
            <w:pPr>
              <w:pStyle w:val="naiskr"/>
              <w:spacing w:before="60" w:after="0"/>
              <w:ind w:left="-14" w:right="-173"/>
            </w:pPr>
            <w:r w:rsidRPr="00E13F82">
              <w:t xml:space="preserve"> 4.</w:t>
            </w:r>
          </w:p>
        </w:tc>
        <w:tc>
          <w:tcPr>
            <w:tcW w:w="2385" w:type="dxa"/>
            <w:tcBorders>
              <w:bottom w:val="single" w:sz="4" w:space="0" w:color="auto"/>
            </w:tcBorders>
          </w:tcPr>
          <w:p w14:paraId="0537229C" w14:textId="77777777" w:rsidR="00D9190D" w:rsidRPr="00E13F82" w:rsidRDefault="00D9190D" w:rsidP="007A5BDF">
            <w:pPr>
              <w:pStyle w:val="naiskr"/>
              <w:spacing w:before="60" w:after="60"/>
              <w:ind w:left="86" w:hanging="14"/>
            </w:pPr>
            <w:r w:rsidRPr="00E13F82">
              <w:t>Atbilstības izmaksu monetārs novērtējums</w:t>
            </w:r>
          </w:p>
        </w:tc>
        <w:tc>
          <w:tcPr>
            <w:tcW w:w="6885" w:type="dxa"/>
            <w:tcBorders>
              <w:bottom w:val="single" w:sz="4" w:space="0" w:color="auto"/>
            </w:tcBorders>
          </w:tcPr>
          <w:p w14:paraId="2F376D53" w14:textId="77777777" w:rsidR="00D9190D" w:rsidRPr="00E13F82" w:rsidRDefault="00D9190D" w:rsidP="00F17C88">
            <w:pPr>
              <w:pStyle w:val="naiskr"/>
              <w:spacing w:before="60" w:after="0"/>
              <w:ind w:left="90" w:right="86"/>
            </w:pPr>
            <w:r w:rsidRPr="00E13F82">
              <w:t>Projekts šo jomu neskar.</w:t>
            </w:r>
          </w:p>
        </w:tc>
      </w:tr>
      <w:tr w:rsidR="00E13F82" w:rsidRPr="00E13F82" w14:paraId="0C8CCA26" w14:textId="77777777" w:rsidTr="00CD40E5">
        <w:trPr>
          <w:trHeight w:val="227"/>
        </w:trPr>
        <w:tc>
          <w:tcPr>
            <w:tcW w:w="455" w:type="dxa"/>
            <w:tcBorders>
              <w:bottom w:val="single" w:sz="4" w:space="0" w:color="auto"/>
            </w:tcBorders>
          </w:tcPr>
          <w:p w14:paraId="03FF89EB" w14:textId="77777777" w:rsidR="00D9190D" w:rsidRPr="00E13F82" w:rsidRDefault="00D9190D" w:rsidP="00F17C88">
            <w:pPr>
              <w:pStyle w:val="naiskr"/>
              <w:spacing w:before="60" w:after="0"/>
              <w:ind w:left="-17" w:right="-173"/>
            </w:pPr>
            <w:r w:rsidRPr="00E13F82">
              <w:t xml:space="preserve"> 5.</w:t>
            </w:r>
          </w:p>
        </w:tc>
        <w:tc>
          <w:tcPr>
            <w:tcW w:w="2385" w:type="dxa"/>
            <w:tcBorders>
              <w:bottom w:val="single" w:sz="4" w:space="0" w:color="auto"/>
            </w:tcBorders>
          </w:tcPr>
          <w:p w14:paraId="7D5AA042" w14:textId="77777777" w:rsidR="00D9190D" w:rsidRPr="00E13F82" w:rsidRDefault="00D9190D" w:rsidP="00F17C88">
            <w:pPr>
              <w:pStyle w:val="naiskr"/>
              <w:spacing w:before="60" w:after="0"/>
              <w:ind w:left="86" w:right="130" w:hanging="14"/>
            </w:pPr>
            <w:r w:rsidRPr="00E13F82">
              <w:t>Cita informācija</w:t>
            </w:r>
          </w:p>
        </w:tc>
        <w:tc>
          <w:tcPr>
            <w:tcW w:w="6885" w:type="dxa"/>
            <w:tcBorders>
              <w:bottom w:val="single" w:sz="4" w:space="0" w:color="auto"/>
            </w:tcBorders>
          </w:tcPr>
          <w:p w14:paraId="18C30468" w14:textId="77777777" w:rsidR="00D9190D" w:rsidRPr="00E13F82" w:rsidRDefault="00D9190D" w:rsidP="00F17C88">
            <w:pPr>
              <w:pStyle w:val="naiskr"/>
              <w:spacing w:before="60" w:after="60"/>
              <w:ind w:left="86" w:right="86"/>
            </w:pPr>
            <w:r w:rsidRPr="00E13F82">
              <w:t>Nav.</w:t>
            </w:r>
          </w:p>
        </w:tc>
      </w:tr>
    </w:tbl>
    <w:p w14:paraId="1033C868" w14:textId="77777777" w:rsidR="00511116" w:rsidRPr="00E13F82" w:rsidRDefault="00511116"/>
    <w:tbl>
      <w:tblPr>
        <w:tblW w:w="5176" w:type="pct"/>
        <w:tblInd w:w="-18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798"/>
      </w:tblGrid>
      <w:tr w:rsidR="00E13F82" w:rsidRPr="00C1079B" w14:paraId="557460C4" w14:textId="77777777" w:rsidTr="00646E46">
        <w:tc>
          <w:tcPr>
            <w:tcW w:w="5000" w:type="pct"/>
            <w:tcBorders>
              <w:top w:val="outset" w:sz="6" w:space="0" w:color="414142"/>
              <w:left w:val="outset" w:sz="6" w:space="0" w:color="414142"/>
              <w:bottom w:val="outset" w:sz="6" w:space="0" w:color="414142"/>
              <w:right w:val="outset" w:sz="6" w:space="0" w:color="414142"/>
            </w:tcBorders>
            <w:vAlign w:val="center"/>
            <w:hideMark/>
          </w:tcPr>
          <w:p w14:paraId="2D9C04E4" w14:textId="77777777" w:rsidR="00925EAE" w:rsidRPr="00C1079B" w:rsidRDefault="00925EAE" w:rsidP="007A5BDF">
            <w:pPr>
              <w:spacing w:before="60" w:after="60"/>
              <w:jc w:val="center"/>
              <w:rPr>
                <w:b/>
                <w:bCs/>
              </w:rPr>
            </w:pPr>
            <w:r w:rsidRPr="00C1079B">
              <w:rPr>
                <w:b/>
                <w:bCs/>
              </w:rPr>
              <w:t>III. Tiesību akta projekta ietekme uz valsts budžetu un pašvaldību budžetiem</w:t>
            </w:r>
          </w:p>
        </w:tc>
      </w:tr>
      <w:tr w:rsidR="00E13F82" w:rsidRPr="00C1079B" w14:paraId="60349703" w14:textId="77777777" w:rsidTr="00646E46">
        <w:tc>
          <w:tcPr>
            <w:tcW w:w="5000" w:type="pct"/>
            <w:tcBorders>
              <w:top w:val="outset" w:sz="6" w:space="0" w:color="414142"/>
              <w:left w:val="outset" w:sz="6" w:space="0" w:color="414142"/>
              <w:bottom w:val="outset" w:sz="6" w:space="0" w:color="414142"/>
              <w:right w:val="outset" w:sz="6" w:space="0" w:color="414142"/>
            </w:tcBorders>
            <w:vAlign w:val="center"/>
            <w:hideMark/>
          </w:tcPr>
          <w:p w14:paraId="6CB1130C" w14:textId="77777777" w:rsidR="00DA5C7F" w:rsidRPr="00C1079B" w:rsidRDefault="00DA5C7F" w:rsidP="007A5BDF">
            <w:pPr>
              <w:spacing w:before="60" w:after="60"/>
              <w:jc w:val="center"/>
              <w:rPr>
                <w:bCs/>
              </w:rPr>
            </w:pPr>
            <w:r w:rsidRPr="00C1079B">
              <w:rPr>
                <w:bCs/>
              </w:rPr>
              <w:t>Projekts šo jomu neskar.</w:t>
            </w:r>
          </w:p>
        </w:tc>
      </w:tr>
    </w:tbl>
    <w:p w14:paraId="5C923E68" w14:textId="77777777" w:rsidR="002952B7" w:rsidRPr="00C1079B" w:rsidRDefault="002952B7"/>
    <w:tbl>
      <w:tblPr>
        <w:tblW w:w="9753"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753"/>
      </w:tblGrid>
      <w:tr w:rsidR="00E13F82" w:rsidRPr="00C1079B" w14:paraId="1726B3F1" w14:textId="77777777" w:rsidTr="0005551B">
        <w:trPr>
          <w:trHeight w:val="227"/>
          <w:jc w:val="center"/>
        </w:trPr>
        <w:tc>
          <w:tcPr>
            <w:tcW w:w="9753" w:type="dxa"/>
            <w:tcBorders>
              <w:top w:val="single" w:sz="6" w:space="0" w:color="414142"/>
              <w:left w:val="single" w:sz="6" w:space="0" w:color="414142"/>
              <w:bottom w:val="single" w:sz="6" w:space="0" w:color="414142"/>
              <w:right w:val="single" w:sz="6" w:space="0" w:color="414142"/>
            </w:tcBorders>
            <w:vAlign w:val="center"/>
            <w:hideMark/>
          </w:tcPr>
          <w:p w14:paraId="71710055" w14:textId="77777777" w:rsidR="003F4710" w:rsidRPr="00C1079B" w:rsidRDefault="003F4710" w:rsidP="006E3F44">
            <w:pPr>
              <w:spacing w:before="60" w:after="60"/>
              <w:jc w:val="center"/>
            </w:pPr>
            <w:r w:rsidRPr="00C1079B">
              <w:rPr>
                <w:b/>
              </w:rPr>
              <w:t>IV. Tiesību akta projekta ietekme uz spēkā esošo tiesību normu sistēmu</w:t>
            </w:r>
          </w:p>
        </w:tc>
      </w:tr>
      <w:tr w:rsidR="0085125D" w:rsidRPr="00C1079B" w14:paraId="0AF6EC93" w14:textId="77777777" w:rsidTr="0005551B">
        <w:trPr>
          <w:trHeight w:val="227"/>
          <w:jc w:val="center"/>
        </w:trPr>
        <w:tc>
          <w:tcPr>
            <w:tcW w:w="9753" w:type="dxa"/>
            <w:tcBorders>
              <w:top w:val="single" w:sz="6" w:space="0" w:color="414142"/>
              <w:left w:val="single" w:sz="6" w:space="0" w:color="414142"/>
              <w:bottom w:val="single" w:sz="6" w:space="0" w:color="414142"/>
              <w:right w:val="single" w:sz="6" w:space="0" w:color="414142"/>
            </w:tcBorders>
            <w:vAlign w:val="center"/>
          </w:tcPr>
          <w:p w14:paraId="42D1F027" w14:textId="77777777" w:rsidR="0085125D" w:rsidRPr="00C1079B" w:rsidRDefault="0085125D" w:rsidP="006E3F44">
            <w:pPr>
              <w:spacing w:before="60" w:after="60"/>
              <w:jc w:val="center"/>
            </w:pPr>
            <w:r w:rsidRPr="00C1079B">
              <w:t>Projekts šo jomu neskar.</w:t>
            </w:r>
          </w:p>
        </w:tc>
      </w:tr>
    </w:tbl>
    <w:tbl>
      <w:tblPr>
        <w:tblStyle w:val="TableGrid"/>
        <w:tblW w:w="5021" w:type="pct"/>
        <w:tblInd w:w="108" w:type="dxa"/>
        <w:tblLayout w:type="fixed"/>
        <w:tblLook w:val="04A0" w:firstRow="1" w:lastRow="0" w:firstColumn="1" w:lastColumn="0" w:noHBand="0" w:noVBand="1"/>
      </w:tblPr>
      <w:tblGrid>
        <w:gridCol w:w="9661"/>
      </w:tblGrid>
      <w:tr w:rsidR="00E13F82" w:rsidRPr="00C1079B" w14:paraId="1E3F623B" w14:textId="77777777" w:rsidTr="00A73543">
        <w:tc>
          <w:tcPr>
            <w:tcW w:w="5000" w:type="pct"/>
            <w:hideMark/>
          </w:tcPr>
          <w:p w14:paraId="1CCDCD08" w14:textId="77777777" w:rsidR="00564DA4" w:rsidRPr="00C1079B" w:rsidRDefault="00564DA4" w:rsidP="00EF7655">
            <w:pPr>
              <w:spacing w:before="60" w:after="60"/>
              <w:ind w:firstLine="302"/>
              <w:jc w:val="center"/>
              <w:rPr>
                <w:b/>
                <w:bCs/>
              </w:rPr>
            </w:pPr>
            <w:r w:rsidRPr="00C1079B">
              <w:rPr>
                <w:b/>
                <w:bCs/>
              </w:rPr>
              <w:lastRenderedPageBreak/>
              <w:t>V. Tiesību akta projekta atbilstība Latvijas Republikas starptautiskajām saistībām</w:t>
            </w:r>
          </w:p>
        </w:tc>
      </w:tr>
      <w:tr w:rsidR="0085125D" w:rsidRPr="00C1079B" w14:paraId="519382AA" w14:textId="77777777" w:rsidTr="00A73543">
        <w:trPr>
          <w:trHeight w:val="227"/>
        </w:trPr>
        <w:tc>
          <w:tcPr>
            <w:tcW w:w="5000" w:type="pct"/>
          </w:tcPr>
          <w:p w14:paraId="00A83F5D" w14:textId="77777777" w:rsidR="0085125D" w:rsidRPr="00C1079B" w:rsidRDefault="0085125D" w:rsidP="0085125D">
            <w:pPr>
              <w:spacing w:before="60" w:after="60"/>
              <w:jc w:val="center"/>
            </w:pPr>
            <w:r w:rsidRPr="00C1079B">
              <w:t>Projekts šo jomu neskar.</w:t>
            </w:r>
          </w:p>
        </w:tc>
      </w:tr>
    </w:tbl>
    <w:p w14:paraId="23089039" w14:textId="77777777" w:rsidR="008001FC" w:rsidRPr="00C1079B" w:rsidRDefault="008001FC" w:rsidP="00C57BDB"/>
    <w:tbl>
      <w:tblPr>
        <w:tblW w:w="5188" w:type="pct"/>
        <w:tblInd w:w="5" w:type="dxa"/>
        <w:tblCellMar>
          <w:left w:w="0" w:type="dxa"/>
          <w:right w:w="0" w:type="dxa"/>
        </w:tblCellMar>
        <w:tblLook w:val="0000" w:firstRow="0" w:lastRow="0" w:firstColumn="0" w:lastColumn="0" w:noHBand="0" w:noVBand="0"/>
      </w:tblPr>
      <w:tblGrid>
        <w:gridCol w:w="476"/>
        <w:gridCol w:w="3138"/>
        <w:gridCol w:w="6106"/>
        <w:gridCol w:w="49"/>
      </w:tblGrid>
      <w:tr w:rsidR="00E13F82" w:rsidRPr="00C1079B" w14:paraId="5F94F563" w14:textId="77777777" w:rsidTr="00614DA4">
        <w:trPr>
          <w:gridAfter w:val="1"/>
          <w:wAfter w:w="25" w:type="pct"/>
          <w:trHeight w:val="227"/>
        </w:trPr>
        <w:tc>
          <w:tcPr>
            <w:tcW w:w="4975" w:type="pct"/>
            <w:gridSpan w:val="3"/>
            <w:tcBorders>
              <w:top w:val="single" w:sz="4" w:space="0" w:color="000000"/>
              <w:left w:val="single" w:sz="4" w:space="0" w:color="000000"/>
              <w:bottom w:val="single" w:sz="4" w:space="0" w:color="000000"/>
              <w:right w:val="single" w:sz="4" w:space="0" w:color="000000"/>
            </w:tcBorders>
            <w:shd w:val="clear" w:color="auto" w:fill="auto"/>
          </w:tcPr>
          <w:p w14:paraId="1A919F32" w14:textId="77777777" w:rsidR="00910BBC" w:rsidRPr="00C1079B" w:rsidRDefault="00910BBC" w:rsidP="0015558A">
            <w:pPr>
              <w:pStyle w:val="naiskr"/>
              <w:spacing w:before="60" w:after="60"/>
              <w:ind w:left="142" w:right="85"/>
              <w:jc w:val="center"/>
            </w:pPr>
            <w:r w:rsidRPr="00C1079B">
              <w:rPr>
                <w:rFonts w:eastAsia="Calibri"/>
                <w:b/>
                <w:bCs/>
                <w:lang w:eastAsia="en-US"/>
              </w:rPr>
              <w:t>VI. Sabiedrības līdzdalība un komunikācijas aktivitātes</w:t>
            </w:r>
          </w:p>
        </w:tc>
      </w:tr>
      <w:tr w:rsidR="00614DA4" w:rsidRPr="00C1079B" w14:paraId="6381D88B" w14:textId="77777777" w:rsidTr="00614DA4">
        <w:trPr>
          <w:gridAfter w:val="1"/>
          <w:wAfter w:w="25" w:type="pct"/>
          <w:trHeight w:val="227"/>
        </w:trPr>
        <w:tc>
          <w:tcPr>
            <w:tcW w:w="4975" w:type="pct"/>
            <w:gridSpan w:val="3"/>
            <w:tcBorders>
              <w:top w:val="single" w:sz="4" w:space="0" w:color="000000"/>
              <w:left w:val="single" w:sz="4" w:space="0" w:color="000000"/>
              <w:bottom w:val="single" w:sz="4" w:space="0" w:color="000000"/>
              <w:right w:val="single" w:sz="4" w:space="0" w:color="auto"/>
            </w:tcBorders>
            <w:shd w:val="clear" w:color="auto" w:fill="auto"/>
          </w:tcPr>
          <w:tbl>
            <w:tblPr>
              <w:tblW w:w="5000" w:type="pct"/>
              <w:shd w:val="clear" w:color="auto" w:fill="FFFFFF"/>
              <w:tblCellMar>
                <w:left w:w="0" w:type="dxa"/>
                <w:right w:w="0" w:type="dxa"/>
              </w:tblCellMar>
              <w:tblLook w:val="04A0" w:firstRow="1" w:lastRow="0" w:firstColumn="1" w:lastColumn="0" w:noHBand="0" w:noVBand="1"/>
            </w:tblPr>
            <w:tblGrid>
              <w:gridCol w:w="441"/>
              <w:gridCol w:w="3257"/>
              <w:gridCol w:w="6002"/>
            </w:tblGrid>
            <w:tr w:rsidR="00614DA4" w:rsidRPr="006A572F" w14:paraId="581D5EA2" w14:textId="77777777" w:rsidTr="00614DA4">
              <w:trPr>
                <w:trHeight w:val="476"/>
              </w:trPr>
              <w:tc>
                <w:tcPr>
                  <w:tcW w:w="227" w:type="pct"/>
                  <w:tcBorders>
                    <w:top w:val="nil"/>
                    <w:left w:val="single" w:sz="4" w:space="0" w:color="auto"/>
                    <w:bottom w:val="single" w:sz="8" w:space="0" w:color="000000"/>
                    <w:right w:val="nil"/>
                  </w:tcBorders>
                  <w:shd w:val="clear" w:color="auto" w:fill="FFFFFF"/>
                  <w:hideMark/>
                </w:tcPr>
                <w:p w14:paraId="320BA614" w14:textId="77777777" w:rsidR="00614DA4" w:rsidRPr="006A572F" w:rsidRDefault="00614DA4" w:rsidP="00614DA4">
                  <w:pPr>
                    <w:ind w:firstLine="301"/>
                    <w:jc w:val="both"/>
                  </w:pPr>
                  <w:r w:rsidRPr="006A572F">
                    <w:t> 1.</w:t>
                  </w:r>
                </w:p>
              </w:tc>
              <w:tc>
                <w:tcPr>
                  <w:tcW w:w="1679" w:type="pct"/>
                  <w:tcBorders>
                    <w:top w:val="nil"/>
                    <w:left w:val="single" w:sz="8" w:space="0" w:color="000000"/>
                    <w:bottom w:val="single" w:sz="8" w:space="0" w:color="000000"/>
                    <w:right w:val="nil"/>
                  </w:tcBorders>
                  <w:shd w:val="clear" w:color="auto" w:fill="FFFFFF"/>
                  <w:hideMark/>
                </w:tcPr>
                <w:p w14:paraId="03EF229D" w14:textId="77777777" w:rsidR="00614DA4" w:rsidRPr="006A572F" w:rsidRDefault="00614DA4" w:rsidP="00614DA4">
                  <w:pPr>
                    <w:jc w:val="both"/>
                  </w:pPr>
                  <w:r w:rsidRPr="006A572F">
                    <w:t>Plānotās sabiedrības līdzdalības un komunikācijas aktivitātes saistībā ar projektu</w:t>
                  </w:r>
                </w:p>
              </w:tc>
              <w:tc>
                <w:tcPr>
                  <w:tcW w:w="3094" w:type="pct"/>
                  <w:tcBorders>
                    <w:top w:val="nil"/>
                    <w:left w:val="single" w:sz="8" w:space="0" w:color="000000"/>
                    <w:bottom w:val="single" w:sz="8" w:space="0" w:color="000000"/>
                    <w:right w:val="single" w:sz="4" w:space="0" w:color="auto"/>
                  </w:tcBorders>
                  <w:shd w:val="clear" w:color="auto" w:fill="FFFFFF"/>
                  <w:hideMark/>
                </w:tcPr>
                <w:p w14:paraId="080F903E" w14:textId="0C2E1FD6" w:rsidR="00614DA4" w:rsidRPr="006A572F" w:rsidRDefault="00614DA4" w:rsidP="00614DA4">
                  <w:pPr>
                    <w:ind w:right="142"/>
                    <w:jc w:val="both"/>
                  </w:pPr>
                  <w:r w:rsidRPr="006A572F">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w:t>
                  </w:r>
                  <w:r>
                    <w:t>9</w:t>
                  </w:r>
                  <w:r w:rsidRPr="006A572F">
                    <w:t xml:space="preserve">. gada </w:t>
                  </w:r>
                  <w:r>
                    <w:t>2</w:t>
                  </w:r>
                  <w:r w:rsidRPr="006A572F">
                    <w:t>. a</w:t>
                  </w:r>
                  <w:r>
                    <w:t>prīlī</w:t>
                  </w:r>
                  <w:r w:rsidRPr="006A572F">
                    <w:t>.</w:t>
                  </w:r>
                </w:p>
              </w:tc>
            </w:tr>
            <w:tr w:rsidR="00614DA4" w:rsidRPr="006A572F" w14:paraId="5A20A08F" w14:textId="77777777" w:rsidTr="00614DA4">
              <w:trPr>
                <w:trHeight w:val="252"/>
              </w:trPr>
              <w:tc>
                <w:tcPr>
                  <w:tcW w:w="227" w:type="pct"/>
                  <w:tcBorders>
                    <w:top w:val="nil"/>
                    <w:left w:val="single" w:sz="4" w:space="0" w:color="auto"/>
                    <w:bottom w:val="single" w:sz="8" w:space="0" w:color="000000"/>
                    <w:right w:val="nil"/>
                  </w:tcBorders>
                  <w:shd w:val="clear" w:color="auto" w:fill="FFFFFF"/>
                  <w:hideMark/>
                </w:tcPr>
                <w:p w14:paraId="79C44AF5" w14:textId="77777777" w:rsidR="00614DA4" w:rsidRPr="006A572F" w:rsidRDefault="00614DA4" w:rsidP="00614DA4">
                  <w:pPr>
                    <w:jc w:val="both"/>
                  </w:pPr>
                  <w:r w:rsidRPr="006A572F">
                    <w:t>2.</w:t>
                  </w:r>
                </w:p>
              </w:tc>
              <w:tc>
                <w:tcPr>
                  <w:tcW w:w="1679" w:type="pct"/>
                  <w:tcBorders>
                    <w:top w:val="nil"/>
                    <w:left w:val="single" w:sz="8" w:space="0" w:color="000000"/>
                    <w:bottom w:val="single" w:sz="8" w:space="0" w:color="000000"/>
                    <w:right w:val="nil"/>
                  </w:tcBorders>
                  <w:shd w:val="clear" w:color="auto" w:fill="FFFFFF"/>
                  <w:hideMark/>
                </w:tcPr>
                <w:p w14:paraId="7A7C9E99" w14:textId="77777777" w:rsidR="00614DA4" w:rsidRPr="006A572F" w:rsidRDefault="00614DA4" w:rsidP="00614DA4">
                  <w:pPr>
                    <w:jc w:val="both"/>
                  </w:pPr>
                  <w:r w:rsidRPr="006A572F">
                    <w:t>Sabiedrības līdzdalība projekta izstrādē</w:t>
                  </w:r>
                </w:p>
              </w:tc>
              <w:tc>
                <w:tcPr>
                  <w:tcW w:w="3094" w:type="pct"/>
                  <w:tcBorders>
                    <w:top w:val="nil"/>
                    <w:left w:val="single" w:sz="8" w:space="0" w:color="000000"/>
                    <w:bottom w:val="single" w:sz="8" w:space="0" w:color="000000"/>
                    <w:right w:val="single" w:sz="4" w:space="0" w:color="auto"/>
                  </w:tcBorders>
                  <w:shd w:val="clear" w:color="auto" w:fill="FFFFFF"/>
                  <w:hideMark/>
                </w:tcPr>
                <w:p w14:paraId="19DD4EB1" w14:textId="77777777" w:rsidR="00614DA4" w:rsidRPr="006A572F" w:rsidRDefault="00614DA4" w:rsidP="00614DA4">
                  <w:pPr>
                    <w:jc w:val="both"/>
                  </w:pPr>
                  <w:r w:rsidRPr="006A572F">
                    <w:t xml:space="preserve">Sabiedrības pārstāvjiem tika dota iespēja līdzdarboties projekta izstrādē, </w:t>
                  </w:r>
                  <w:proofErr w:type="spellStart"/>
                  <w:r w:rsidRPr="006A572F">
                    <w:t>rakstveidā</w:t>
                  </w:r>
                  <w:proofErr w:type="spellEnd"/>
                  <w:r w:rsidRPr="006A572F">
                    <w:t xml:space="preserve"> sniedzot viedokli par projektu.</w:t>
                  </w:r>
                </w:p>
              </w:tc>
            </w:tr>
            <w:tr w:rsidR="00614DA4" w:rsidRPr="006A572F" w14:paraId="1FDF33D2" w14:textId="77777777" w:rsidTr="00614DA4">
              <w:trPr>
                <w:trHeight w:val="316"/>
              </w:trPr>
              <w:tc>
                <w:tcPr>
                  <w:tcW w:w="227" w:type="pct"/>
                  <w:tcBorders>
                    <w:top w:val="nil"/>
                    <w:left w:val="single" w:sz="4" w:space="0" w:color="auto"/>
                    <w:bottom w:val="single" w:sz="8" w:space="0" w:color="000000"/>
                    <w:right w:val="nil"/>
                  </w:tcBorders>
                  <w:shd w:val="clear" w:color="auto" w:fill="FFFFFF"/>
                  <w:hideMark/>
                </w:tcPr>
                <w:p w14:paraId="30BC79FF" w14:textId="77777777" w:rsidR="00614DA4" w:rsidRPr="00ED3CC1" w:rsidRDefault="00614DA4" w:rsidP="00614DA4">
                  <w:pPr>
                    <w:ind w:firstLine="301"/>
                  </w:pPr>
                  <w:r w:rsidRPr="00ED3CC1">
                    <w:t> 3.</w:t>
                  </w:r>
                </w:p>
              </w:tc>
              <w:tc>
                <w:tcPr>
                  <w:tcW w:w="1679" w:type="pct"/>
                  <w:tcBorders>
                    <w:top w:val="nil"/>
                    <w:left w:val="single" w:sz="8" w:space="0" w:color="000000"/>
                    <w:bottom w:val="single" w:sz="8" w:space="0" w:color="000000"/>
                    <w:right w:val="nil"/>
                  </w:tcBorders>
                  <w:shd w:val="clear" w:color="auto" w:fill="FFFFFF"/>
                  <w:hideMark/>
                </w:tcPr>
                <w:p w14:paraId="49A102A1" w14:textId="77777777" w:rsidR="00614DA4" w:rsidRPr="00ED3CC1" w:rsidRDefault="00614DA4" w:rsidP="00614DA4">
                  <w:r w:rsidRPr="00ED3CC1">
                    <w:t>Sabiedrības līdzdalības rezultāti</w:t>
                  </w:r>
                </w:p>
              </w:tc>
              <w:tc>
                <w:tcPr>
                  <w:tcW w:w="3094" w:type="pct"/>
                  <w:tcBorders>
                    <w:top w:val="nil"/>
                    <w:left w:val="single" w:sz="8" w:space="0" w:color="000000"/>
                    <w:bottom w:val="single" w:sz="8" w:space="0" w:color="000000"/>
                    <w:right w:val="single" w:sz="4" w:space="0" w:color="auto"/>
                  </w:tcBorders>
                  <w:shd w:val="clear" w:color="auto" w:fill="FFFFFF"/>
                  <w:hideMark/>
                </w:tcPr>
                <w:p w14:paraId="40EEAFE8" w14:textId="77777777" w:rsidR="00614DA4" w:rsidRPr="00ED3CC1" w:rsidRDefault="00614DA4" w:rsidP="00614DA4">
                  <w:bookmarkStart w:id="0" w:name="_GoBack"/>
                  <w:bookmarkEnd w:id="0"/>
                  <w:r w:rsidRPr="005A3392">
                    <w:t>Iebildumi vai priekšlikumi netika saņemti.</w:t>
                  </w:r>
                  <w:r w:rsidRPr="00ED3CC1">
                    <w:t xml:space="preserve"> </w:t>
                  </w:r>
                </w:p>
              </w:tc>
            </w:tr>
            <w:tr w:rsidR="00614DA4" w:rsidRPr="006A572F" w14:paraId="7C4D2B49" w14:textId="77777777" w:rsidTr="00614DA4">
              <w:tc>
                <w:tcPr>
                  <w:tcW w:w="227" w:type="pct"/>
                  <w:tcBorders>
                    <w:top w:val="nil"/>
                    <w:left w:val="single" w:sz="4" w:space="0" w:color="auto"/>
                    <w:bottom w:val="single" w:sz="4" w:space="0" w:color="auto"/>
                    <w:right w:val="nil"/>
                  </w:tcBorders>
                  <w:shd w:val="clear" w:color="auto" w:fill="FFFFFF"/>
                  <w:hideMark/>
                </w:tcPr>
                <w:p w14:paraId="50D3BF47" w14:textId="77777777" w:rsidR="00614DA4" w:rsidRPr="006A572F" w:rsidRDefault="00614DA4" w:rsidP="00614DA4">
                  <w:pPr>
                    <w:ind w:firstLine="301"/>
                  </w:pPr>
                  <w:r w:rsidRPr="006A572F">
                    <w:t> 4.</w:t>
                  </w:r>
                </w:p>
              </w:tc>
              <w:tc>
                <w:tcPr>
                  <w:tcW w:w="1679" w:type="pct"/>
                  <w:tcBorders>
                    <w:top w:val="nil"/>
                    <w:left w:val="single" w:sz="8" w:space="0" w:color="000000"/>
                    <w:bottom w:val="single" w:sz="4" w:space="0" w:color="auto"/>
                    <w:right w:val="nil"/>
                  </w:tcBorders>
                  <w:shd w:val="clear" w:color="auto" w:fill="FFFFFF"/>
                  <w:hideMark/>
                </w:tcPr>
                <w:p w14:paraId="665DE547" w14:textId="77777777" w:rsidR="00614DA4" w:rsidRPr="006A572F" w:rsidRDefault="00614DA4" w:rsidP="00614DA4">
                  <w:r w:rsidRPr="006A572F">
                    <w:t>Cita informācija</w:t>
                  </w:r>
                </w:p>
              </w:tc>
              <w:tc>
                <w:tcPr>
                  <w:tcW w:w="3094" w:type="pct"/>
                  <w:tcBorders>
                    <w:top w:val="nil"/>
                    <w:left w:val="single" w:sz="8" w:space="0" w:color="000000"/>
                    <w:bottom w:val="single" w:sz="4" w:space="0" w:color="auto"/>
                    <w:right w:val="single" w:sz="4" w:space="0" w:color="auto"/>
                  </w:tcBorders>
                  <w:shd w:val="clear" w:color="auto" w:fill="FFFFFF"/>
                  <w:hideMark/>
                </w:tcPr>
                <w:p w14:paraId="3B31B081" w14:textId="77777777" w:rsidR="00614DA4" w:rsidRPr="006A572F" w:rsidRDefault="00614DA4" w:rsidP="00614DA4">
                  <w:r w:rsidRPr="006A572F">
                    <w:t>Nav.</w:t>
                  </w:r>
                </w:p>
              </w:tc>
            </w:tr>
          </w:tbl>
          <w:p w14:paraId="7096C7F4" w14:textId="7BCE3D1E" w:rsidR="00614DA4" w:rsidRPr="00C1079B" w:rsidRDefault="00614DA4" w:rsidP="00614DA4">
            <w:pPr>
              <w:pStyle w:val="naiskr"/>
              <w:spacing w:before="60" w:after="60"/>
              <w:ind w:left="142" w:right="85"/>
              <w:jc w:val="center"/>
              <w:rPr>
                <w:rFonts w:eastAsia="Calibri"/>
                <w:bCs/>
                <w:lang w:eastAsia="en-US"/>
              </w:rPr>
            </w:pPr>
          </w:p>
        </w:tc>
      </w:tr>
      <w:tr w:rsidR="00E13F82" w:rsidRPr="00E13F82" w14:paraId="6BA7E7C9" w14:textId="77777777" w:rsidTr="00614DA4">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5000" w:type="pct"/>
            <w:gridSpan w:val="4"/>
            <w:tcBorders>
              <w:top w:val="single" w:sz="4" w:space="0" w:color="auto"/>
              <w:left w:val="outset" w:sz="6" w:space="0" w:color="000000"/>
              <w:bottom w:val="outset" w:sz="6" w:space="0" w:color="000000"/>
              <w:right w:val="outset" w:sz="6" w:space="0" w:color="000000"/>
            </w:tcBorders>
          </w:tcPr>
          <w:p w14:paraId="20294E27" w14:textId="77777777" w:rsidR="00C530D7" w:rsidRPr="00E13F82" w:rsidRDefault="00C530D7" w:rsidP="0015558A">
            <w:pPr>
              <w:spacing w:before="60" w:after="60"/>
              <w:jc w:val="center"/>
              <w:rPr>
                <w:b/>
                <w:bCs/>
              </w:rPr>
            </w:pPr>
            <w:r w:rsidRPr="00E13F82">
              <w:rPr>
                <w:b/>
                <w:bCs/>
              </w:rPr>
              <w:t>VII. Tiesību akta projekta izpildes nodrošināšana un tās ietekme uz institūcijām</w:t>
            </w:r>
          </w:p>
        </w:tc>
      </w:tr>
      <w:tr w:rsidR="00E13F82" w:rsidRPr="00E13F82" w14:paraId="2ED1E5AA" w14:textId="77777777" w:rsidTr="00614DA4">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4" w:type="pct"/>
            <w:tcBorders>
              <w:top w:val="outset" w:sz="6" w:space="0" w:color="000000"/>
              <w:left w:val="outset" w:sz="6" w:space="0" w:color="000000"/>
              <w:bottom w:val="outset" w:sz="6" w:space="0" w:color="000000"/>
              <w:right w:val="outset" w:sz="6" w:space="0" w:color="000000"/>
            </w:tcBorders>
          </w:tcPr>
          <w:p w14:paraId="2373FE03" w14:textId="77777777" w:rsidR="00C530D7" w:rsidRPr="00E13F82" w:rsidRDefault="00C530D7" w:rsidP="00354409">
            <w:pPr>
              <w:jc w:val="center"/>
            </w:pPr>
            <w:r w:rsidRPr="00E13F82">
              <w:t>1.</w:t>
            </w:r>
          </w:p>
        </w:tc>
        <w:tc>
          <w:tcPr>
            <w:tcW w:w="1606" w:type="pct"/>
            <w:tcBorders>
              <w:top w:val="outset" w:sz="6" w:space="0" w:color="000000"/>
              <w:left w:val="outset" w:sz="6" w:space="0" w:color="000000"/>
              <w:bottom w:val="outset" w:sz="6" w:space="0" w:color="000000"/>
              <w:right w:val="outset" w:sz="6" w:space="0" w:color="000000"/>
            </w:tcBorders>
          </w:tcPr>
          <w:p w14:paraId="33E47376" w14:textId="77777777" w:rsidR="00C530D7" w:rsidRPr="00E13F82" w:rsidRDefault="00C530D7" w:rsidP="00354409">
            <w:pPr>
              <w:ind w:left="60"/>
            </w:pPr>
            <w:r w:rsidRPr="00E13F82">
              <w:t>Projekta izpildē iesaistītās institūcijas</w:t>
            </w:r>
          </w:p>
        </w:tc>
        <w:tc>
          <w:tcPr>
            <w:tcW w:w="3150" w:type="pct"/>
            <w:gridSpan w:val="2"/>
            <w:tcBorders>
              <w:top w:val="outset" w:sz="6" w:space="0" w:color="000000"/>
              <w:left w:val="outset" w:sz="6" w:space="0" w:color="000000"/>
              <w:bottom w:val="outset" w:sz="6" w:space="0" w:color="000000"/>
              <w:right w:val="outset" w:sz="6" w:space="0" w:color="000000"/>
            </w:tcBorders>
          </w:tcPr>
          <w:p w14:paraId="5E2E3C73" w14:textId="77777777" w:rsidR="00C530D7" w:rsidRPr="00E13F82" w:rsidRDefault="004F545D" w:rsidP="00C1079B">
            <w:pPr>
              <w:ind w:left="103" w:right="112"/>
            </w:pPr>
            <w:r>
              <w:t>P</w:t>
            </w:r>
            <w:r w:rsidR="00C530D7" w:rsidRPr="00E13F82">
              <w:t xml:space="preserve">rojekta izpildi nodrošinās </w:t>
            </w:r>
            <w:r w:rsidR="00C1079B">
              <w:t>Jūras administrācija</w:t>
            </w:r>
            <w:r w:rsidR="004214DE" w:rsidRPr="00E13F82">
              <w:t>.</w:t>
            </w:r>
          </w:p>
        </w:tc>
      </w:tr>
      <w:tr w:rsidR="00E13F82" w:rsidRPr="00E13F82" w14:paraId="6815EB36" w14:textId="77777777" w:rsidTr="00614DA4">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4" w:type="pct"/>
            <w:tcBorders>
              <w:top w:val="outset" w:sz="6" w:space="0" w:color="000000"/>
              <w:left w:val="outset" w:sz="6" w:space="0" w:color="000000"/>
              <w:bottom w:val="outset" w:sz="6" w:space="0" w:color="000000"/>
              <w:right w:val="outset" w:sz="6" w:space="0" w:color="000000"/>
            </w:tcBorders>
          </w:tcPr>
          <w:p w14:paraId="39ECAE06" w14:textId="77777777" w:rsidR="00FD7709" w:rsidRPr="00E13F82" w:rsidRDefault="00FD7709" w:rsidP="00321673">
            <w:pPr>
              <w:jc w:val="center"/>
            </w:pPr>
            <w:r w:rsidRPr="00E13F82">
              <w:t>2.</w:t>
            </w:r>
          </w:p>
        </w:tc>
        <w:tc>
          <w:tcPr>
            <w:tcW w:w="1606" w:type="pct"/>
            <w:tcBorders>
              <w:top w:val="outset" w:sz="6" w:space="0" w:color="000000"/>
              <w:left w:val="outset" w:sz="6" w:space="0" w:color="000000"/>
              <w:bottom w:val="outset" w:sz="6" w:space="0" w:color="000000"/>
              <w:right w:val="outset" w:sz="6" w:space="0" w:color="000000"/>
            </w:tcBorders>
          </w:tcPr>
          <w:p w14:paraId="47DCFEA3" w14:textId="77777777" w:rsidR="00FD7709" w:rsidRPr="00E13F82" w:rsidRDefault="00FD7709" w:rsidP="00321673">
            <w:pPr>
              <w:ind w:left="60"/>
            </w:pPr>
            <w:r w:rsidRPr="00E13F82">
              <w:t>Projekta izpildes ietekme uz pārvaldes funkcijām un institucionālo struktūru.</w:t>
            </w:r>
          </w:p>
          <w:p w14:paraId="0421809F" w14:textId="77777777" w:rsidR="00FD7709" w:rsidRPr="00E13F82" w:rsidRDefault="00FD7709" w:rsidP="00321673">
            <w:pPr>
              <w:ind w:left="60"/>
            </w:pPr>
            <w:r w:rsidRPr="00E13F82">
              <w:t>Jaunu institūciju izveide, esošu institūciju likvidācija vai reorganizācija, to ietekme uz institūcijas cilvēkresursiem</w:t>
            </w:r>
          </w:p>
        </w:tc>
        <w:tc>
          <w:tcPr>
            <w:tcW w:w="3150" w:type="pct"/>
            <w:gridSpan w:val="2"/>
            <w:tcBorders>
              <w:top w:val="outset" w:sz="6" w:space="0" w:color="000000"/>
              <w:left w:val="outset" w:sz="6" w:space="0" w:color="000000"/>
              <w:bottom w:val="outset" w:sz="6" w:space="0" w:color="000000"/>
              <w:right w:val="outset" w:sz="6" w:space="0" w:color="000000"/>
            </w:tcBorders>
          </w:tcPr>
          <w:p w14:paraId="144FF93B" w14:textId="77777777" w:rsidR="0015558A" w:rsidRPr="00E13F82" w:rsidRDefault="0015558A" w:rsidP="00164AEA">
            <w:pPr>
              <w:ind w:left="103"/>
            </w:pPr>
            <w:r w:rsidRPr="00E13F82">
              <w:t>Projekta izpildē iesaistīto institūciju funkcij</w:t>
            </w:r>
            <w:r w:rsidR="00164AEA" w:rsidRPr="00E13F82">
              <w:t xml:space="preserve">as nepaplašinās un nesašaurinās. </w:t>
            </w:r>
            <w:r w:rsidRPr="00E13F82">
              <w:t>Saistībā ar projekta izpildi papildus cilvēkresursi nav nepieciešami. Nav nepieciešams arī veidot jaunas institūcijas vai likvidēt vai reorganizēt esošās.</w:t>
            </w:r>
          </w:p>
          <w:p w14:paraId="5B18F904" w14:textId="77777777" w:rsidR="00FD7709" w:rsidRPr="00E13F82" w:rsidRDefault="00FD7709" w:rsidP="00FD7709">
            <w:pPr>
              <w:ind w:left="103" w:right="112"/>
            </w:pPr>
          </w:p>
        </w:tc>
      </w:tr>
      <w:tr w:rsidR="00E13F82" w:rsidRPr="00E13F82" w14:paraId="240DF052" w14:textId="77777777" w:rsidTr="00614DA4">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4" w:type="pct"/>
            <w:tcBorders>
              <w:top w:val="outset" w:sz="6" w:space="0" w:color="000000"/>
              <w:left w:val="outset" w:sz="6" w:space="0" w:color="000000"/>
              <w:bottom w:val="outset" w:sz="6" w:space="0" w:color="000000"/>
              <w:right w:val="outset" w:sz="6" w:space="0" w:color="000000"/>
            </w:tcBorders>
          </w:tcPr>
          <w:p w14:paraId="2BED71E0" w14:textId="2D2D09CE" w:rsidR="00FD7709" w:rsidRPr="00E13F82" w:rsidRDefault="00FD7709" w:rsidP="00321673">
            <w:pPr>
              <w:jc w:val="center"/>
            </w:pPr>
            <w:r w:rsidRPr="00E13F82">
              <w:t>3.</w:t>
            </w:r>
          </w:p>
        </w:tc>
        <w:tc>
          <w:tcPr>
            <w:tcW w:w="1606" w:type="pct"/>
            <w:tcBorders>
              <w:top w:val="outset" w:sz="6" w:space="0" w:color="000000"/>
              <w:left w:val="outset" w:sz="6" w:space="0" w:color="000000"/>
              <w:bottom w:val="outset" w:sz="6" w:space="0" w:color="000000"/>
              <w:right w:val="outset" w:sz="6" w:space="0" w:color="000000"/>
            </w:tcBorders>
          </w:tcPr>
          <w:p w14:paraId="4F36707F" w14:textId="77777777" w:rsidR="00FD7709" w:rsidRPr="00E13F82" w:rsidRDefault="00FD7709" w:rsidP="00321673">
            <w:pPr>
              <w:ind w:left="60"/>
            </w:pPr>
            <w:r w:rsidRPr="00E13F82">
              <w:t>Cita informācija</w:t>
            </w:r>
          </w:p>
        </w:tc>
        <w:tc>
          <w:tcPr>
            <w:tcW w:w="3150" w:type="pct"/>
            <w:gridSpan w:val="2"/>
            <w:tcBorders>
              <w:top w:val="outset" w:sz="6" w:space="0" w:color="000000"/>
              <w:left w:val="outset" w:sz="6" w:space="0" w:color="000000"/>
              <w:bottom w:val="outset" w:sz="6" w:space="0" w:color="000000"/>
              <w:right w:val="outset" w:sz="6" w:space="0" w:color="000000"/>
            </w:tcBorders>
          </w:tcPr>
          <w:p w14:paraId="768694F8" w14:textId="77777777" w:rsidR="00FD7709" w:rsidRPr="00E13F82" w:rsidRDefault="00FD7709" w:rsidP="00FD7709">
            <w:pPr>
              <w:ind w:left="103" w:right="112"/>
            </w:pPr>
            <w:r w:rsidRPr="00E13F82">
              <w:t>Nav.</w:t>
            </w:r>
          </w:p>
        </w:tc>
      </w:tr>
    </w:tbl>
    <w:p w14:paraId="45C947F0" w14:textId="77777777" w:rsidR="00C530D7" w:rsidRPr="00E13F82" w:rsidRDefault="00C530D7" w:rsidP="00C57BDB"/>
    <w:p w14:paraId="55D9AD55" w14:textId="77777777" w:rsidR="008E2F7E" w:rsidRDefault="008E2F7E" w:rsidP="00C57BDB"/>
    <w:p w14:paraId="1ADB8C58" w14:textId="77777777" w:rsidR="007A5BDF" w:rsidRDefault="007A5BDF" w:rsidP="00C57BDB"/>
    <w:p w14:paraId="63B905C8" w14:textId="77777777" w:rsidR="0005551B" w:rsidRPr="00E13F82" w:rsidRDefault="0005551B" w:rsidP="00C57BDB"/>
    <w:p w14:paraId="73A3C61C" w14:textId="77777777" w:rsidR="00A26B9A" w:rsidRPr="00E13F82" w:rsidRDefault="00A26B9A" w:rsidP="00A26B9A">
      <w:pPr>
        <w:ind w:firstLine="720"/>
        <w:jc w:val="both"/>
      </w:pPr>
      <w:r w:rsidRPr="00E13F82">
        <w:t>Satiksmes ministrs</w:t>
      </w:r>
      <w:r w:rsidRPr="00E13F82">
        <w:tab/>
      </w:r>
      <w:r w:rsidR="00302844">
        <w:tab/>
      </w:r>
      <w:r w:rsidR="00302844">
        <w:tab/>
      </w:r>
      <w:r w:rsidR="00302844">
        <w:tab/>
      </w:r>
      <w:r w:rsidR="00302844">
        <w:tab/>
        <w:t xml:space="preserve">                  </w:t>
      </w:r>
      <w:r w:rsidR="00302844">
        <w:tab/>
        <w:t xml:space="preserve">T. </w:t>
      </w:r>
      <w:proofErr w:type="spellStart"/>
      <w:r w:rsidR="00302844">
        <w:t>Linkaits</w:t>
      </w:r>
      <w:proofErr w:type="spellEnd"/>
    </w:p>
    <w:p w14:paraId="6CF41E93" w14:textId="77777777" w:rsidR="00A26B9A" w:rsidRPr="00E13F82" w:rsidRDefault="00A26B9A" w:rsidP="00A26B9A">
      <w:pPr>
        <w:ind w:firstLine="720"/>
        <w:jc w:val="both"/>
      </w:pPr>
    </w:p>
    <w:p w14:paraId="6C45D7B9" w14:textId="77777777" w:rsidR="007966FB" w:rsidRDefault="007966FB" w:rsidP="00E40443">
      <w:pPr>
        <w:jc w:val="both"/>
      </w:pPr>
    </w:p>
    <w:p w14:paraId="724A1D33" w14:textId="77777777" w:rsidR="00646E46" w:rsidRPr="00E13F82" w:rsidRDefault="00646E46" w:rsidP="00E40443">
      <w:pPr>
        <w:jc w:val="both"/>
      </w:pPr>
    </w:p>
    <w:p w14:paraId="7E7EA271" w14:textId="1F6EBB3E" w:rsidR="00B44CF4" w:rsidRPr="00E13F82" w:rsidRDefault="001F7B5E" w:rsidP="00ED3CC1">
      <w:pPr>
        <w:pStyle w:val="NoSpacing"/>
      </w:pPr>
      <w:r w:rsidRPr="00ED3CC1">
        <w:t xml:space="preserve">Vīza: </w:t>
      </w:r>
      <w:r w:rsidR="00A26B9A" w:rsidRPr="00ED3CC1">
        <w:t>valsts sekretār</w:t>
      </w:r>
      <w:r w:rsidR="00FB78BF">
        <w:t xml:space="preserve">a </w:t>
      </w:r>
      <w:proofErr w:type="spellStart"/>
      <w:r w:rsidR="00FB78BF">
        <w:t>p.i</w:t>
      </w:r>
      <w:proofErr w:type="spellEnd"/>
      <w:r w:rsidR="00FB78BF">
        <w:t>.</w:t>
      </w:r>
      <w:r w:rsidRPr="00ED3CC1">
        <w:tab/>
      </w:r>
      <w:r w:rsidRPr="00ED3CC1">
        <w:tab/>
      </w:r>
      <w:r w:rsidRPr="00ED3CC1">
        <w:tab/>
      </w:r>
      <w:r w:rsidRPr="00ED3CC1">
        <w:tab/>
      </w:r>
      <w:r w:rsidRPr="00ED3CC1">
        <w:tab/>
      </w:r>
      <w:r w:rsidRPr="00ED3CC1">
        <w:tab/>
      </w:r>
      <w:r w:rsidRPr="00ED3CC1">
        <w:tab/>
      </w:r>
      <w:proofErr w:type="spellStart"/>
      <w:r w:rsidR="00FB78BF">
        <w:t>Dž</w:t>
      </w:r>
      <w:proofErr w:type="spellEnd"/>
      <w:r w:rsidR="00FB78BF">
        <w:t>. Innusa</w:t>
      </w:r>
    </w:p>
    <w:p w14:paraId="5B2AC62E" w14:textId="77777777" w:rsidR="00785A9A" w:rsidRDefault="00785A9A" w:rsidP="007A7FBC">
      <w:pPr>
        <w:jc w:val="both"/>
      </w:pPr>
    </w:p>
    <w:p w14:paraId="1301B9BE" w14:textId="77777777" w:rsidR="007A5BDF" w:rsidRDefault="007A5BDF" w:rsidP="007A7FBC">
      <w:pPr>
        <w:jc w:val="both"/>
      </w:pPr>
    </w:p>
    <w:p w14:paraId="443F5822" w14:textId="77777777" w:rsidR="007A5BDF" w:rsidRPr="00E13F82" w:rsidRDefault="007A5BDF" w:rsidP="007A7FBC">
      <w:pPr>
        <w:jc w:val="both"/>
      </w:pPr>
    </w:p>
    <w:p w14:paraId="0240D791" w14:textId="77777777" w:rsidR="00646E46" w:rsidRPr="00E13F82" w:rsidRDefault="00646E46" w:rsidP="007A5BDF">
      <w:pPr>
        <w:jc w:val="both"/>
        <w:rPr>
          <w:sz w:val="20"/>
          <w:szCs w:val="20"/>
        </w:rPr>
      </w:pPr>
    </w:p>
    <w:p w14:paraId="1CB1E60B" w14:textId="77777777" w:rsidR="00692B74" w:rsidRPr="00E13F82" w:rsidRDefault="00692B74" w:rsidP="00692B74">
      <w:pPr>
        <w:jc w:val="both"/>
        <w:rPr>
          <w:sz w:val="20"/>
          <w:szCs w:val="20"/>
        </w:rPr>
      </w:pPr>
      <w:r>
        <w:rPr>
          <w:sz w:val="20"/>
          <w:szCs w:val="20"/>
        </w:rPr>
        <w:t>Logina, 67062133</w:t>
      </w:r>
    </w:p>
    <w:p w14:paraId="6FD2F9C0" w14:textId="77777777" w:rsidR="00692B74" w:rsidRPr="00E13F82" w:rsidRDefault="00692B74" w:rsidP="00692B74">
      <w:pPr>
        <w:jc w:val="both"/>
        <w:rPr>
          <w:sz w:val="20"/>
          <w:szCs w:val="20"/>
        </w:rPr>
      </w:pPr>
      <w:r>
        <w:rPr>
          <w:sz w:val="20"/>
          <w:szCs w:val="20"/>
        </w:rPr>
        <w:t>anete.logina@lja.lv</w:t>
      </w:r>
    </w:p>
    <w:p w14:paraId="0BC43F14" w14:textId="77777777" w:rsidR="00692B74" w:rsidRDefault="00692B74" w:rsidP="007A5BDF">
      <w:pPr>
        <w:jc w:val="both"/>
        <w:rPr>
          <w:sz w:val="20"/>
          <w:szCs w:val="20"/>
        </w:rPr>
      </w:pPr>
    </w:p>
    <w:p w14:paraId="02B48D5A" w14:textId="77777777" w:rsidR="007A5BDF" w:rsidRPr="00E13F82" w:rsidRDefault="00302844" w:rsidP="007A5BDF">
      <w:pPr>
        <w:jc w:val="both"/>
        <w:rPr>
          <w:sz w:val="20"/>
          <w:szCs w:val="20"/>
        </w:rPr>
      </w:pPr>
      <w:r>
        <w:rPr>
          <w:sz w:val="20"/>
          <w:szCs w:val="20"/>
        </w:rPr>
        <w:t>Liepiņ</w:t>
      </w:r>
      <w:r w:rsidR="0089477A">
        <w:rPr>
          <w:sz w:val="20"/>
          <w:szCs w:val="20"/>
        </w:rPr>
        <w:t>a</w:t>
      </w:r>
      <w:r>
        <w:rPr>
          <w:sz w:val="20"/>
          <w:szCs w:val="20"/>
        </w:rPr>
        <w:t>, 67062103</w:t>
      </w:r>
    </w:p>
    <w:p w14:paraId="639F7A2E" w14:textId="77777777" w:rsidR="008D2CE9" w:rsidRDefault="00C1079B" w:rsidP="00266191">
      <w:pPr>
        <w:jc w:val="both"/>
        <w:rPr>
          <w:sz w:val="20"/>
          <w:szCs w:val="20"/>
        </w:rPr>
      </w:pPr>
      <w:r w:rsidRPr="00C1079B">
        <w:rPr>
          <w:sz w:val="20"/>
          <w:szCs w:val="20"/>
        </w:rPr>
        <w:t>aija.liepina@lja.lv</w:t>
      </w:r>
    </w:p>
    <w:p w14:paraId="781F114C" w14:textId="77777777" w:rsidR="00C1079B" w:rsidRDefault="00C1079B" w:rsidP="00266191">
      <w:pPr>
        <w:jc w:val="both"/>
        <w:rPr>
          <w:sz w:val="20"/>
          <w:szCs w:val="20"/>
        </w:rPr>
      </w:pPr>
    </w:p>
    <w:sectPr w:rsidR="00C1079B" w:rsidSect="00164AEA">
      <w:headerReference w:type="default" r:id="rId8"/>
      <w:footerReference w:type="default" r:id="rId9"/>
      <w:footerReference w:type="first" r:id="rId10"/>
      <w:pgSz w:w="12240" w:h="15840"/>
      <w:pgMar w:top="1418" w:right="1134"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C991D" w14:textId="77777777" w:rsidR="0043623A" w:rsidRDefault="0043623A" w:rsidP="000A349B">
      <w:r>
        <w:separator/>
      </w:r>
    </w:p>
  </w:endnote>
  <w:endnote w:type="continuationSeparator" w:id="0">
    <w:p w14:paraId="57B8E827" w14:textId="77777777" w:rsidR="0043623A" w:rsidRDefault="0043623A"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3360" w14:textId="7611FBAF" w:rsidR="000E2043" w:rsidRPr="00932D2B" w:rsidRDefault="000E2043" w:rsidP="00932D2B">
    <w:pPr>
      <w:jc w:val="both"/>
      <w:rPr>
        <w:bCs/>
        <w:color w:val="000000"/>
        <w:sz w:val="20"/>
        <w:szCs w:val="20"/>
      </w:rPr>
    </w:pPr>
    <w:r>
      <w:rPr>
        <w:bCs/>
        <w:color w:val="000000"/>
        <w:sz w:val="20"/>
        <w:szCs w:val="20"/>
      </w:rPr>
      <w:t>SMa</w:t>
    </w:r>
    <w:r w:rsidRPr="00932D2B">
      <w:rPr>
        <w:bCs/>
        <w:color w:val="000000"/>
        <w:sz w:val="20"/>
        <w:szCs w:val="20"/>
      </w:rPr>
      <w:t>not_</w:t>
    </w:r>
    <w:r w:rsidR="009363F6">
      <w:rPr>
        <w:bCs/>
        <w:color w:val="000000"/>
        <w:sz w:val="20"/>
        <w:szCs w:val="20"/>
      </w:rPr>
      <w:t>0</w:t>
    </w:r>
    <w:r w:rsidR="00FB78BF">
      <w:rPr>
        <w:bCs/>
        <w:color w:val="000000"/>
        <w:sz w:val="20"/>
        <w:szCs w:val="20"/>
      </w:rPr>
      <w:t>9</w:t>
    </w:r>
    <w:r w:rsidR="009363F6">
      <w:rPr>
        <w:bCs/>
        <w:color w:val="000000"/>
        <w:sz w:val="20"/>
        <w:szCs w:val="20"/>
      </w:rPr>
      <w:t>04</w:t>
    </w:r>
    <w:r>
      <w:rPr>
        <w:bCs/>
        <w:color w:val="000000"/>
        <w:sz w:val="20"/>
        <w:szCs w:val="20"/>
      </w:rPr>
      <w:t>19</w:t>
    </w:r>
    <w:r w:rsidRPr="00932D2B">
      <w:rPr>
        <w:bCs/>
        <w:color w:val="000000"/>
        <w:sz w:val="20"/>
        <w:szCs w:val="20"/>
      </w:rPr>
      <w:t>_</w:t>
    </w:r>
    <w:r>
      <w:rPr>
        <w:bCs/>
        <w:color w:val="000000"/>
        <w:sz w:val="20"/>
        <w:szCs w:val="20"/>
      </w:rPr>
      <w:t xml:space="preserve">groz634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8D57" w14:textId="2AF15153" w:rsidR="000E2043" w:rsidRPr="00932D2B" w:rsidRDefault="000E2043" w:rsidP="00932D2B">
    <w:pPr>
      <w:jc w:val="both"/>
      <w:rPr>
        <w:bCs/>
        <w:color w:val="000000"/>
        <w:sz w:val="20"/>
        <w:szCs w:val="20"/>
      </w:rPr>
    </w:pPr>
    <w:r>
      <w:rPr>
        <w:bCs/>
        <w:color w:val="000000"/>
        <w:sz w:val="20"/>
        <w:szCs w:val="20"/>
      </w:rPr>
      <w:t>SMa</w:t>
    </w:r>
    <w:r w:rsidRPr="00932D2B">
      <w:rPr>
        <w:bCs/>
        <w:color w:val="000000"/>
        <w:sz w:val="20"/>
        <w:szCs w:val="20"/>
      </w:rPr>
      <w:t>not_</w:t>
    </w:r>
    <w:r w:rsidR="009363F6">
      <w:rPr>
        <w:bCs/>
        <w:color w:val="000000"/>
        <w:sz w:val="20"/>
        <w:szCs w:val="20"/>
      </w:rPr>
      <w:t>0</w:t>
    </w:r>
    <w:r w:rsidR="00FB78BF">
      <w:rPr>
        <w:bCs/>
        <w:color w:val="000000"/>
        <w:sz w:val="20"/>
        <w:szCs w:val="20"/>
      </w:rPr>
      <w:t>9</w:t>
    </w:r>
    <w:r w:rsidR="009363F6">
      <w:rPr>
        <w:bCs/>
        <w:color w:val="000000"/>
        <w:sz w:val="20"/>
        <w:szCs w:val="20"/>
      </w:rPr>
      <w:t>04</w:t>
    </w:r>
    <w:r>
      <w:rPr>
        <w:bCs/>
        <w:color w:val="000000"/>
        <w:sz w:val="20"/>
        <w:szCs w:val="20"/>
      </w:rPr>
      <w:t>19</w:t>
    </w:r>
    <w:r w:rsidRPr="00932D2B">
      <w:rPr>
        <w:bCs/>
        <w:color w:val="000000"/>
        <w:sz w:val="20"/>
        <w:szCs w:val="20"/>
      </w:rPr>
      <w:t>_</w:t>
    </w:r>
    <w:r>
      <w:rPr>
        <w:bCs/>
        <w:color w:val="000000"/>
        <w:sz w:val="20"/>
        <w:szCs w:val="20"/>
      </w:rPr>
      <w:t>groz634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7256" w14:textId="77777777" w:rsidR="0043623A" w:rsidRDefault="0043623A" w:rsidP="000A349B">
      <w:r>
        <w:separator/>
      </w:r>
    </w:p>
  </w:footnote>
  <w:footnote w:type="continuationSeparator" w:id="0">
    <w:p w14:paraId="10C32866" w14:textId="77777777" w:rsidR="0043623A" w:rsidRDefault="0043623A" w:rsidP="000A349B">
      <w:r>
        <w:continuationSeparator/>
      </w:r>
    </w:p>
  </w:footnote>
  <w:footnote w:id="1">
    <w:p w14:paraId="1A00621D" w14:textId="77777777" w:rsidR="000E2043" w:rsidRDefault="000E2043" w:rsidP="00FA1E77">
      <w:pPr>
        <w:pStyle w:val="FootnoteText"/>
      </w:pPr>
      <w:r>
        <w:rPr>
          <w:rStyle w:val="FootnoteReference"/>
        </w:rPr>
        <w:footnoteRef/>
      </w:r>
      <w:r>
        <w:t xml:space="preserve"> Par projektā ietvertā regulējuma ietekmi uz tautsaimniecību skat. anotācijas II sadaļas 2.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36891"/>
      <w:docPartObj>
        <w:docPartGallery w:val="Page Numbers (Top of Page)"/>
        <w:docPartUnique/>
      </w:docPartObj>
    </w:sdtPr>
    <w:sdtEndPr>
      <w:rPr>
        <w:noProof/>
      </w:rPr>
    </w:sdtEndPr>
    <w:sdtContent>
      <w:p w14:paraId="5E322270" w14:textId="77777777" w:rsidR="000E2043" w:rsidRDefault="000E2043">
        <w:pPr>
          <w:pStyle w:val="Header"/>
          <w:jc w:val="center"/>
        </w:pPr>
        <w:r>
          <w:rPr>
            <w:noProof/>
          </w:rPr>
          <w:fldChar w:fldCharType="begin"/>
        </w:r>
        <w:r>
          <w:rPr>
            <w:noProof/>
          </w:rPr>
          <w:instrText xml:space="preserve"> PAGE   \* MERGEFORMAT </w:instrText>
        </w:r>
        <w:r>
          <w:rPr>
            <w:noProof/>
          </w:rPr>
          <w:fldChar w:fldCharType="separate"/>
        </w:r>
        <w:r w:rsidR="00F2139E">
          <w:rPr>
            <w:noProof/>
          </w:rPr>
          <w:t>4</w:t>
        </w:r>
        <w:r>
          <w:rPr>
            <w:noProof/>
          </w:rPr>
          <w:fldChar w:fldCharType="end"/>
        </w:r>
      </w:p>
    </w:sdtContent>
  </w:sdt>
  <w:p w14:paraId="446003B8" w14:textId="77777777" w:rsidR="000E2043" w:rsidRDefault="000E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B5EFB"/>
    <w:multiLevelType w:val="hybridMultilevel"/>
    <w:tmpl w:val="1630A88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343B07FC"/>
    <w:multiLevelType w:val="hybridMultilevel"/>
    <w:tmpl w:val="0A084010"/>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CCE"/>
    <w:rsid w:val="000031A4"/>
    <w:rsid w:val="0000329C"/>
    <w:rsid w:val="00004675"/>
    <w:rsid w:val="0000511C"/>
    <w:rsid w:val="00006541"/>
    <w:rsid w:val="00006873"/>
    <w:rsid w:val="0001190C"/>
    <w:rsid w:val="0001397E"/>
    <w:rsid w:val="0001479E"/>
    <w:rsid w:val="00015E55"/>
    <w:rsid w:val="000177FF"/>
    <w:rsid w:val="00017ED7"/>
    <w:rsid w:val="0002030A"/>
    <w:rsid w:val="00024763"/>
    <w:rsid w:val="0002791B"/>
    <w:rsid w:val="00034061"/>
    <w:rsid w:val="00034B2D"/>
    <w:rsid w:val="00045F77"/>
    <w:rsid w:val="00050639"/>
    <w:rsid w:val="00050784"/>
    <w:rsid w:val="00054F6C"/>
    <w:rsid w:val="0005551B"/>
    <w:rsid w:val="0005567B"/>
    <w:rsid w:val="00060245"/>
    <w:rsid w:val="0006047C"/>
    <w:rsid w:val="0006225E"/>
    <w:rsid w:val="00066AEE"/>
    <w:rsid w:val="00067832"/>
    <w:rsid w:val="00071562"/>
    <w:rsid w:val="0007228F"/>
    <w:rsid w:val="000741AD"/>
    <w:rsid w:val="0007421A"/>
    <w:rsid w:val="00074734"/>
    <w:rsid w:val="00085889"/>
    <w:rsid w:val="0009060A"/>
    <w:rsid w:val="00091A27"/>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36E8"/>
    <w:rsid w:val="000C443A"/>
    <w:rsid w:val="000C566C"/>
    <w:rsid w:val="000D0BE0"/>
    <w:rsid w:val="000D67BB"/>
    <w:rsid w:val="000D69D9"/>
    <w:rsid w:val="000D6BA3"/>
    <w:rsid w:val="000E2043"/>
    <w:rsid w:val="000E26BF"/>
    <w:rsid w:val="000E2736"/>
    <w:rsid w:val="000E340D"/>
    <w:rsid w:val="000E46A4"/>
    <w:rsid w:val="000E5C46"/>
    <w:rsid w:val="000E6A61"/>
    <w:rsid w:val="000F1267"/>
    <w:rsid w:val="000F1CD2"/>
    <w:rsid w:val="00104254"/>
    <w:rsid w:val="001054F2"/>
    <w:rsid w:val="001057E5"/>
    <w:rsid w:val="001068CB"/>
    <w:rsid w:val="00111EDA"/>
    <w:rsid w:val="001126E8"/>
    <w:rsid w:val="00117602"/>
    <w:rsid w:val="00121207"/>
    <w:rsid w:val="00123EFF"/>
    <w:rsid w:val="00124961"/>
    <w:rsid w:val="00126123"/>
    <w:rsid w:val="001268A4"/>
    <w:rsid w:val="00131DD4"/>
    <w:rsid w:val="001362C5"/>
    <w:rsid w:val="00136734"/>
    <w:rsid w:val="00137974"/>
    <w:rsid w:val="001418DF"/>
    <w:rsid w:val="001430C9"/>
    <w:rsid w:val="00143508"/>
    <w:rsid w:val="00146F6D"/>
    <w:rsid w:val="00152EAA"/>
    <w:rsid w:val="001531FD"/>
    <w:rsid w:val="001549DC"/>
    <w:rsid w:val="0015558A"/>
    <w:rsid w:val="00157900"/>
    <w:rsid w:val="0016054D"/>
    <w:rsid w:val="0016226A"/>
    <w:rsid w:val="00164390"/>
    <w:rsid w:val="00164AEA"/>
    <w:rsid w:val="00165345"/>
    <w:rsid w:val="00170EC3"/>
    <w:rsid w:val="00174995"/>
    <w:rsid w:val="00177533"/>
    <w:rsid w:val="00180F22"/>
    <w:rsid w:val="0018155D"/>
    <w:rsid w:val="00181BA0"/>
    <w:rsid w:val="001858B2"/>
    <w:rsid w:val="0018665B"/>
    <w:rsid w:val="00186754"/>
    <w:rsid w:val="00187FC2"/>
    <w:rsid w:val="00194FF9"/>
    <w:rsid w:val="0019669E"/>
    <w:rsid w:val="00196DAF"/>
    <w:rsid w:val="001A6D71"/>
    <w:rsid w:val="001B0F1D"/>
    <w:rsid w:val="001B3B3C"/>
    <w:rsid w:val="001B4700"/>
    <w:rsid w:val="001B5176"/>
    <w:rsid w:val="001B5236"/>
    <w:rsid w:val="001B672F"/>
    <w:rsid w:val="001C3C94"/>
    <w:rsid w:val="001D1698"/>
    <w:rsid w:val="001D2524"/>
    <w:rsid w:val="001D3636"/>
    <w:rsid w:val="001E53D0"/>
    <w:rsid w:val="001E7621"/>
    <w:rsid w:val="001E7C9C"/>
    <w:rsid w:val="001F358C"/>
    <w:rsid w:val="001F4285"/>
    <w:rsid w:val="001F641A"/>
    <w:rsid w:val="001F78EA"/>
    <w:rsid w:val="001F7B5E"/>
    <w:rsid w:val="001F7C45"/>
    <w:rsid w:val="001F7DAA"/>
    <w:rsid w:val="002019A0"/>
    <w:rsid w:val="0020276E"/>
    <w:rsid w:val="00206264"/>
    <w:rsid w:val="002114B8"/>
    <w:rsid w:val="0021199D"/>
    <w:rsid w:val="00212B6C"/>
    <w:rsid w:val="00213A42"/>
    <w:rsid w:val="00215CA2"/>
    <w:rsid w:val="00216F69"/>
    <w:rsid w:val="00220225"/>
    <w:rsid w:val="00220B57"/>
    <w:rsid w:val="00224BFC"/>
    <w:rsid w:val="00225B09"/>
    <w:rsid w:val="00225E9D"/>
    <w:rsid w:val="002304A8"/>
    <w:rsid w:val="00232E35"/>
    <w:rsid w:val="00233B45"/>
    <w:rsid w:val="00234E5F"/>
    <w:rsid w:val="00235FC7"/>
    <w:rsid w:val="002424BD"/>
    <w:rsid w:val="00243A5C"/>
    <w:rsid w:val="002455E7"/>
    <w:rsid w:val="002468A1"/>
    <w:rsid w:val="00251BD2"/>
    <w:rsid w:val="0025286F"/>
    <w:rsid w:val="002635A5"/>
    <w:rsid w:val="00266191"/>
    <w:rsid w:val="00270EE1"/>
    <w:rsid w:val="002802BF"/>
    <w:rsid w:val="00280A92"/>
    <w:rsid w:val="002819D7"/>
    <w:rsid w:val="002832EE"/>
    <w:rsid w:val="00283E24"/>
    <w:rsid w:val="002857E8"/>
    <w:rsid w:val="00285A2F"/>
    <w:rsid w:val="00287713"/>
    <w:rsid w:val="00290294"/>
    <w:rsid w:val="002921B2"/>
    <w:rsid w:val="00292743"/>
    <w:rsid w:val="002940EF"/>
    <w:rsid w:val="00294F61"/>
    <w:rsid w:val="002952B7"/>
    <w:rsid w:val="00296C98"/>
    <w:rsid w:val="002A18AF"/>
    <w:rsid w:val="002A6915"/>
    <w:rsid w:val="002B35DF"/>
    <w:rsid w:val="002B6C04"/>
    <w:rsid w:val="002B6F71"/>
    <w:rsid w:val="002B7759"/>
    <w:rsid w:val="002C20E9"/>
    <w:rsid w:val="002C3088"/>
    <w:rsid w:val="002C4F23"/>
    <w:rsid w:val="002C79B9"/>
    <w:rsid w:val="002D2869"/>
    <w:rsid w:val="002D310E"/>
    <w:rsid w:val="002D4681"/>
    <w:rsid w:val="002D5D04"/>
    <w:rsid w:val="002D69B7"/>
    <w:rsid w:val="002D78D1"/>
    <w:rsid w:val="002D799D"/>
    <w:rsid w:val="002D7ABC"/>
    <w:rsid w:val="002E0218"/>
    <w:rsid w:val="002E0458"/>
    <w:rsid w:val="002E0654"/>
    <w:rsid w:val="002E269E"/>
    <w:rsid w:val="002E3C78"/>
    <w:rsid w:val="002E46B7"/>
    <w:rsid w:val="002E552E"/>
    <w:rsid w:val="002E5D26"/>
    <w:rsid w:val="002E77D5"/>
    <w:rsid w:val="002F162D"/>
    <w:rsid w:val="002F324A"/>
    <w:rsid w:val="002F40D3"/>
    <w:rsid w:val="002F45C9"/>
    <w:rsid w:val="002F72D2"/>
    <w:rsid w:val="002F7999"/>
    <w:rsid w:val="002F7A51"/>
    <w:rsid w:val="00301BA4"/>
    <w:rsid w:val="003021D8"/>
    <w:rsid w:val="00302844"/>
    <w:rsid w:val="00303D93"/>
    <w:rsid w:val="00305312"/>
    <w:rsid w:val="003064CE"/>
    <w:rsid w:val="0030692A"/>
    <w:rsid w:val="00307810"/>
    <w:rsid w:val="0031174A"/>
    <w:rsid w:val="003119AA"/>
    <w:rsid w:val="00314188"/>
    <w:rsid w:val="00314CBE"/>
    <w:rsid w:val="00316041"/>
    <w:rsid w:val="00316C7D"/>
    <w:rsid w:val="00317C07"/>
    <w:rsid w:val="00321673"/>
    <w:rsid w:val="00327C3D"/>
    <w:rsid w:val="00337E2A"/>
    <w:rsid w:val="00342F00"/>
    <w:rsid w:val="003433BA"/>
    <w:rsid w:val="00347662"/>
    <w:rsid w:val="00351FEA"/>
    <w:rsid w:val="00352FB7"/>
    <w:rsid w:val="00353884"/>
    <w:rsid w:val="00353FA1"/>
    <w:rsid w:val="00354409"/>
    <w:rsid w:val="003618B1"/>
    <w:rsid w:val="0036219F"/>
    <w:rsid w:val="003633B3"/>
    <w:rsid w:val="003650CA"/>
    <w:rsid w:val="00366D8C"/>
    <w:rsid w:val="00370F42"/>
    <w:rsid w:val="0037352C"/>
    <w:rsid w:val="00374D4D"/>
    <w:rsid w:val="0037545E"/>
    <w:rsid w:val="003769B1"/>
    <w:rsid w:val="003774FE"/>
    <w:rsid w:val="00384E22"/>
    <w:rsid w:val="00390A29"/>
    <w:rsid w:val="0039179D"/>
    <w:rsid w:val="00394447"/>
    <w:rsid w:val="003A037F"/>
    <w:rsid w:val="003A3643"/>
    <w:rsid w:val="003B0E07"/>
    <w:rsid w:val="003B5954"/>
    <w:rsid w:val="003B5B42"/>
    <w:rsid w:val="003C2BF3"/>
    <w:rsid w:val="003C30EE"/>
    <w:rsid w:val="003D0686"/>
    <w:rsid w:val="003E294C"/>
    <w:rsid w:val="003E2F8A"/>
    <w:rsid w:val="003E647A"/>
    <w:rsid w:val="003F0ED9"/>
    <w:rsid w:val="003F2013"/>
    <w:rsid w:val="003F27C7"/>
    <w:rsid w:val="003F4710"/>
    <w:rsid w:val="003F7130"/>
    <w:rsid w:val="004021ED"/>
    <w:rsid w:val="00403B14"/>
    <w:rsid w:val="00404313"/>
    <w:rsid w:val="00404A1F"/>
    <w:rsid w:val="00404C81"/>
    <w:rsid w:val="00404F11"/>
    <w:rsid w:val="0041107A"/>
    <w:rsid w:val="0041448A"/>
    <w:rsid w:val="0041501C"/>
    <w:rsid w:val="00415E1B"/>
    <w:rsid w:val="004167C0"/>
    <w:rsid w:val="00420006"/>
    <w:rsid w:val="00420107"/>
    <w:rsid w:val="004214DE"/>
    <w:rsid w:val="00423DA0"/>
    <w:rsid w:val="004251AF"/>
    <w:rsid w:val="00426218"/>
    <w:rsid w:val="00432733"/>
    <w:rsid w:val="00432F44"/>
    <w:rsid w:val="0043619D"/>
    <w:rsid w:val="0043623A"/>
    <w:rsid w:val="004372FD"/>
    <w:rsid w:val="00441C08"/>
    <w:rsid w:val="00446356"/>
    <w:rsid w:val="00450436"/>
    <w:rsid w:val="00450DBB"/>
    <w:rsid w:val="00451995"/>
    <w:rsid w:val="00454DE0"/>
    <w:rsid w:val="004557F6"/>
    <w:rsid w:val="004560CB"/>
    <w:rsid w:val="004575BD"/>
    <w:rsid w:val="004602E3"/>
    <w:rsid w:val="00463A19"/>
    <w:rsid w:val="00463FBD"/>
    <w:rsid w:val="0046531F"/>
    <w:rsid w:val="004674E3"/>
    <w:rsid w:val="00471386"/>
    <w:rsid w:val="0047695F"/>
    <w:rsid w:val="00476AD1"/>
    <w:rsid w:val="00477404"/>
    <w:rsid w:val="00480E79"/>
    <w:rsid w:val="00481464"/>
    <w:rsid w:val="004826B6"/>
    <w:rsid w:val="004853DA"/>
    <w:rsid w:val="00486F54"/>
    <w:rsid w:val="004915CC"/>
    <w:rsid w:val="00491ED1"/>
    <w:rsid w:val="004930FF"/>
    <w:rsid w:val="0049340D"/>
    <w:rsid w:val="00496205"/>
    <w:rsid w:val="0049633F"/>
    <w:rsid w:val="004A1C70"/>
    <w:rsid w:val="004A2C47"/>
    <w:rsid w:val="004A2FD3"/>
    <w:rsid w:val="004A6525"/>
    <w:rsid w:val="004A6CC2"/>
    <w:rsid w:val="004A6F0C"/>
    <w:rsid w:val="004B2756"/>
    <w:rsid w:val="004B7BFC"/>
    <w:rsid w:val="004C6C91"/>
    <w:rsid w:val="004D285C"/>
    <w:rsid w:val="004D4B1A"/>
    <w:rsid w:val="004D5DB0"/>
    <w:rsid w:val="004D6D6B"/>
    <w:rsid w:val="004D7E20"/>
    <w:rsid w:val="004E5713"/>
    <w:rsid w:val="004E5844"/>
    <w:rsid w:val="004E687B"/>
    <w:rsid w:val="004F545D"/>
    <w:rsid w:val="004F7005"/>
    <w:rsid w:val="00501650"/>
    <w:rsid w:val="00501C69"/>
    <w:rsid w:val="00506D2E"/>
    <w:rsid w:val="00510A34"/>
    <w:rsid w:val="00511116"/>
    <w:rsid w:val="0051792C"/>
    <w:rsid w:val="00517E33"/>
    <w:rsid w:val="005204FB"/>
    <w:rsid w:val="00526418"/>
    <w:rsid w:val="00527623"/>
    <w:rsid w:val="005338C2"/>
    <w:rsid w:val="00536709"/>
    <w:rsid w:val="00537DD3"/>
    <w:rsid w:val="00541AD2"/>
    <w:rsid w:val="00550566"/>
    <w:rsid w:val="00551120"/>
    <w:rsid w:val="00551328"/>
    <w:rsid w:val="005537BE"/>
    <w:rsid w:val="00555DC5"/>
    <w:rsid w:val="005577EA"/>
    <w:rsid w:val="00562357"/>
    <w:rsid w:val="00564B03"/>
    <w:rsid w:val="00564C51"/>
    <w:rsid w:val="00564DA4"/>
    <w:rsid w:val="00572E26"/>
    <w:rsid w:val="00574644"/>
    <w:rsid w:val="0057531B"/>
    <w:rsid w:val="00575730"/>
    <w:rsid w:val="00576FCC"/>
    <w:rsid w:val="005810D1"/>
    <w:rsid w:val="005928E4"/>
    <w:rsid w:val="005A1F4D"/>
    <w:rsid w:val="005A3392"/>
    <w:rsid w:val="005A7F2B"/>
    <w:rsid w:val="005B07C9"/>
    <w:rsid w:val="005B09FE"/>
    <w:rsid w:val="005B0BC6"/>
    <w:rsid w:val="005B11E7"/>
    <w:rsid w:val="005B6695"/>
    <w:rsid w:val="005B7BF1"/>
    <w:rsid w:val="005C1DDE"/>
    <w:rsid w:val="005C2D77"/>
    <w:rsid w:val="005C3260"/>
    <w:rsid w:val="005C3C23"/>
    <w:rsid w:val="005D0B6C"/>
    <w:rsid w:val="005D3F6E"/>
    <w:rsid w:val="005D5576"/>
    <w:rsid w:val="005D60C8"/>
    <w:rsid w:val="005D6D46"/>
    <w:rsid w:val="005D7141"/>
    <w:rsid w:val="005E0334"/>
    <w:rsid w:val="005E1462"/>
    <w:rsid w:val="005E1FF8"/>
    <w:rsid w:val="005F082B"/>
    <w:rsid w:val="005F2BE1"/>
    <w:rsid w:val="005F381E"/>
    <w:rsid w:val="005F4BAE"/>
    <w:rsid w:val="0060072F"/>
    <w:rsid w:val="00600A5F"/>
    <w:rsid w:val="00602AFC"/>
    <w:rsid w:val="00604941"/>
    <w:rsid w:val="0060645F"/>
    <w:rsid w:val="00610904"/>
    <w:rsid w:val="00611D4F"/>
    <w:rsid w:val="00614DA4"/>
    <w:rsid w:val="00615C1A"/>
    <w:rsid w:val="00616291"/>
    <w:rsid w:val="00622930"/>
    <w:rsid w:val="0062418A"/>
    <w:rsid w:val="006271EE"/>
    <w:rsid w:val="00633A4E"/>
    <w:rsid w:val="00634EA6"/>
    <w:rsid w:val="00636184"/>
    <w:rsid w:val="00636DA0"/>
    <w:rsid w:val="0064572E"/>
    <w:rsid w:val="00646E46"/>
    <w:rsid w:val="00650DE1"/>
    <w:rsid w:val="0065276F"/>
    <w:rsid w:val="00653596"/>
    <w:rsid w:val="00661B2B"/>
    <w:rsid w:val="006623DC"/>
    <w:rsid w:val="0066241F"/>
    <w:rsid w:val="0066300B"/>
    <w:rsid w:val="00663723"/>
    <w:rsid w:val="00663D2B"/>
    <w:rsid w:val="006653E3"/>
    <w:rsid w:val="00670B3E"/>
    <w:rsid w:val="00670F50"/>
    <w:rsid w:val="00671877"/>
    <w:rsid w:val="00672865"/>
    <w:rsid w:val="00672DD1"/>
    <w:rsid w:val="0067350F"/>
    <w:rsid w:val="00674F33"/>
    <w:rsid w:val="00681735"/>
    <w:rsid w:val="00681E4A"/>
    <w:rsid w:val="00682122"/>
    <w:rsid w:val="006827DF"/>
    <w:rsid w:val="00682D8B"/>
    <w:rsid w:val="0068386B"/>
    <w:rsid w:val="006841DF"/>
    <w:rsid w:val="006860FE"/>
    <w:rsid w:val="00692B74"/>
    <w:rsid w:val="00695247"/>
    <w:rsid w:val="006A0860"/>
    <w:rsid w:val="006A461A"/>
    <w:rsid w:val="006A50B0"/>
    <w:rsid w:val="006B0D46"/>
    <w:rsid w:val="006B4F96"/>
    <w:rsid w:val="006B78C1"/>
    <w:rsid w:val="006B7D2C"/>
    <w:rsid w:val="006B7EB6"/>
    <w:rsid w:val="006C3E8E"/>
    <w:rsid w:val="006D224B"/>
    <w:rsid w:val="006D224C"/>
    <w:rsid w:val="006D253A"/>
    <w:rsid w:val="006D3D5C"/>
    <w:rsid w:val="006D4582"/>
    <w:rsid w:val="006D5DA0"/>
    <w:rsid w:val="006E3E04"/>
    <w:rsid w:val="006E3F44"/>
    <w:rsid w:val="006E40F7"/>
    <w:rsid w:val="006E4317"/>
    <w:rsid w:val="006E6038"/>
    <w:rsid w:val="006E7E83"/>
    <w:rsid w:val="006F0645"/>
    <w:rsid w:val="006F0A9C"/>
    <w:rsid w:val="006F1F85"/>
    <w:rsid w:val="006F39C5"/>
    <w:rsid w:val="006F51CE"/>
    <w:rsid w:val="006F77E2"/>
    <w:rsid w:val="00701B26"/>
    <w:rsid w:val="00701B44"/>
    <w:rsid w:val="00703F3F"/>
    <w:rsid w:val="00705579"/>
    <w:rsid w:val="0070597E"/>
    <w:rsid w:val="0070733F"/>
    <w:rsid w:val="007105B9"/>
    <w:rsid w:val="007114D2"/>
    <w:rsid w:val="00714C91"/>
    <w:rsid w:val="00716556"/>
    <w:rsid w:val="007205DB"/>
    <w:rsid w:val="00722E88"/>
    <w:rsid w:val="0072505E"/>
    <w:rsid w:val="00725614"/>
    <w:rsid w:val="00725B1D"/>
    <w:rsid w:val="00725BCA"/>
    <w:rsid w:val="0073149C"/>
    <w:rsid w:val="00734822"/>
    <w:rsid w:val="00734D6E"/>
    <w:rsid w:val="00737003"/>
    <w:rsid w:val="007425BB"/>
    <w:rsid w:val="00743936"/>
    <w:rsid w:val="00745E6D"/>
    <w:rsid w:val="0074638D"/>
    <w:rsid w:val="00752B97"/>
    <w:rsid w:val="00753D6F"/>
    <w:rsid w:val="007563CF"/>
    <w:rsid w:val="0075674D"/>
    <w:rsid w:val="00764555"/>
    <w:rsid w:val="00770F36"/>
    <w:rsid w:val="007710BF"/>
    <w:rsid w:val="007725D6"/>
    <w:rsid w:val="00773612"/>
    <w:rsid w:val="00773CAC"/>
    <w:rsid w:val="00775C8B"/>
    <w:rsid w:val="00781D31"/>
    <w:rsid w:val="00781FAC"/>
    <w:rsid w:val="00782BBD"/>
    <w:rsid w:val="007833AC"/>
    <w:rsid w:val="00784D92"/>
    <w:rsid w:val="00785A9A"/>
    <w:rsid w:val="00787D34"/>
    <w:rsid w:val="00791E5B"/>
    <w:rsid w:val="00791EB2"/>
    <w:rsid w:val="00794CF5"/>
    <w:rsid w:val="007966FB"/>
    <w:rsid w:val="00797FDD"/>
    <w:rsid w:val="007A0A1C"/>
    <w:rsid w:val="007A13A4"/>
    <w:rsid w:val="007A515B"/>
    <w:rsid w:val="007A5BDF"/>
    <w:rsid w:val="007A6038"/>
    <w:rsid w:val="007A69E1"/>
    <w:rsid w:val="007A7FBC"/>
    <w:rsid w:val="007B1BB7"/>
    <w:rsid w:val="007B2C68"/>
    <w:rsid w:val="007B453C"/>
    <w:rsid w:val="007B481F"/>
    <w:rsid w:val="007B5FA7"/>
    <w:rsid w:val="007C3585"/>
    <w:rsid w:val="007C4841"/>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364"/>
    <w:rsid w:val="007E57B0"/>
    <w:rsid w:val="007F0B5B"/>
    <w:rsid w:val="007F1A79"/>
    <w:rsid w:val="007F1DE7"/>
    <w:rsid w:val="007F4043"/>
    <w:rsid w:val="007F58B9"/>
    <w:rsid w:val="007F5DE6"/>
    <w:rsid w:val="007F7A50"/>
    <w:rsid w:val="008001FC"/>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0DCD"/>
    <w:rsid w:val="00832003"/>
    <w:rsid w:val="00832470"/>
    <w:rsid w:val="00834873"/>
    <w:rsid w:val="00835411"/>
    <w:rsid w:val="00835442"/>
    <w:rsid w:val="00841E51"/>
    <w:rsid w:val="00846182"/>
    <w:rsid w:val="0085125D"/>
    <w:rsid w:val="00852BBF"/>
    <w:rsid w:val="00852D5F"/>
    <w:rsid w:val="0085396C"/>
    <w:rsid w:val="008578DB"/>
    <w:rsid w:val="008711B0"/>
    <w:rsid w:val="00871CB7"/>
    <w:rsid w:val="00873866"/>
    <w:rsid w:val="008755C6"/>
    <w:rsid w:val="00876252"/>
    <w:rsid w:val="008763AB"/>
    <w:rsid w:val="00877075"/>
    <w:rsid w:val="00877492"/>
    <w:rsid w:val="00877DFD"/>
    <w:rsid w:val="00880334"/>
    <w:rsid w:val="00880780"/>
    <w:rsid w:val="00881CE0"/>
    <w:rsid w:val="00883730"/>
    <w:rsid w:val="00885448"/>
    <w:rsid w:val="00885E37"/>
    <w:rsid w:val="00892F97"/>
    <w:rsid w:val="0089477A"/>
    <w:rsid w:val="00895B2A"/>
    <w:rsid w:val="00896A1C"/>
    <w:rsid w:val="008A2B12"/>
    <w:rsid w:val="008A38AE"/>
    <w:rsid w:val="008A41F7"/>
    <w:rsid w:val="008A5CA9"/>
    <w:rsid w:val="008B1A12"/>
    <w:rsid w:val="008B3C20"/>
    <w:rsid w:val="008B4906"/>
    <w:rsid w:val="008B58B4"/>
    <w:rsid w:val="008B7706"/>
    <w:rsid w:val="008C0937"/>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5080"/>
    <w:rsid w:val="008E691E"/>
    <w:rsid w:val="008E6F01"/>
    <w:rsid w:val="008E740D"/>
    <w:rsid w:val="008F4871"/>
    <w:rsid w:val="008F5F0C"/>
    <w:rsid w:val="00901544"/>
    <w:rsid w:val="00904C3E"/>
    <w:rsid w:val="00905A66"/>
    <w:rsid w:val="00905E73"/>
    <w:rsid w:val="009067D6"/>
    <w:rsid w:val="00907459"/>
    <w:rsid w:val="00907888"/>
    <w:rsid w:val="00910BBC"/>
    <w:rsid w:val="009147EC"/>
    <w:rsid w:val="009216A3"/>
    <w:rsid w:val="00922385"/>
    <w:rsid w:val="00923ED7"/>
    <w:rsid w:val="00925EAE"/>
    <w:rsid w:val="0092689F"/>
    <w:rsid w:val="00932D2B"/>
    <w:rsid w:val="00933DB1"/>
    <w:rsid w:val="00935D3A"/>
    <w:rsid w:val="009363F6"/>
    <w:rsid w:val="00936632"/>
    <w:rsid w:val="00940DF9"/>
    <w:rsid w:val="009433F9"/>
    <w:rsid w:val="00943460"/>
    <w:rsid w:val="00947312"/>
    <w:rsid w:val="0095034A"/>
    <w:rsid w:val="00951005"/>
    <w:rsid w:val="00951290"/>
    <w:rsid w:val="00954BFC"/>
    <w:rsid w:val="009567E4"/>
    <w:rsid w:val="00956F9E"/>
    <w:rsid w:val="0095791D"/>
    <w:rsid w:val="00960C41"/>
    <w:rsid w:val="00961764"/>
    <w:rsid w:val="00961FEE"/>
    <w:rsid w:val="00963BFC"/>
    <w:rsid w:val="00966B9A"/>
    <w:rsid w:val="0097165A"/>
    <w:rsid w:val="00973483"/>
    <w:rsid w:val="009748A0"/>
    <w:rsid w:val="009812B9"/>
    <w:rsid w:val="009835AF"/>
    <w:rsid w:val="00983E67"/>
    <w:rsid w:val="0098513C"/>
    <w:rsid w:val="00986B4A"/>
    <w:rsid w:val="00993CBC"/>
    <w:rsid w:val="009962A2"/>
    <w:rsid w:val="009974E9"/>
    <w:rsid w:val="009978C6"/>
    <w:rsid w:val="009A4787"/>
    <w:rsid w:val="009A7BF0"/>
    <w:rsid w:val="009B0C1B"/>
    <w:rsid w:val="009B0EB2"/>
    <w:rsid w:val="009B1B57"/>
    <w:rsid w:val="009B2AC6"/>
    <w:rsid w:val="009B67EB"/>
    <w:rsid w:val="009C0DA0"/>
    <w:rsid w:val="009C62F6"/>
    <w:rsid w:val="009C6CA3"/>
    <w:rsid w:val="009D005B"/>
    <w:rsid w:val="009D2D1C"/>
    <w:rsid w:val="009D436D"/>
    <w:rsid w:val="009D7580"/>
    <w:rsid w:val="009E118B"/>
    <w:rsid w:val="009F15E5"/>
    <w:rsid w:val="009F4374"/>
    <w:rsid w:val="009F4AFA"/>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45EEB"/>
    <w:rsid w:val="00A50EE1"/>
    <w:rsid w:val="00A554B3"/>
    <w:rsid w:val="00A578E7"/>
    <w:rsid w:val="00A61E1B"/>
    <w:rsid w:val="00A62D0D"/>
    <w:rsid w:val="00A6440D"/>
    <w:rsid w:val="00A6797E"/>
    <w:rsid w:val="00A67C42"/>
    <w:rsid w:val="00A71313"/>
    <w:rsid w:val="00A71487"/>
    <w:rsid w:val="00A717D4"/>
    <w:rsid w:val="00A73504"/>
    <w:rsid w:val="00A73543"/>
    <w:rsid w:val="00A75430"/>
    <w:rsid w:val="00A7626D"/>
    <w:rsid w:val="00A76734"/>
    <w:rsid w:val="00A82941"/>
    <w:rsid w:val="00A85651"/>
    <w:rsid w:val="00A86479"/>
    <w:rsid w:val="00A87039"/>
    <w:rsid w:val="00A902AD"/>
    <w:rsid w:val="00A9251F"/>
    <w:rsid w:val="00A93A68"/>
    <w:rsid w:val="00A95E09"/>
    <w:rsid w:val="00A96EEA"/>
    <w:rsid w:val="00A97873"/>
    <w:rsid w:val="00A97E6D"/>
    <w:rsid w:val="00AA04C9"/>
    <w:rsid w:val="00AA04D1"/>
    <w:rsid w:val="00AA0A6D"/>
    <w:rsid w:val="00AA303E"/>
    <w:rsid w:val="00AA6163"/>
    <w:rsid w:val="00AA6CE0"/>
    <w:rsid w:val="00AB1C39"/>
    <w:rsid w:val="00AB2A9A"/>
    <w:rsid w:val="00AB3ED8"/>
    <w:rsid w:val="00AB673C"/>
    <w:rsid w:val="00AB6E2D"/>
    <w:rsid w:val="00AB7748"/>
    <w:rsid w:val="00AB7ED8"/>
    <w:rsid w:val="00AC00DF"/>
    <w:rsid w:val="00AC07CE"/>
    <w:rsid w:val="00AC43F0"/>
    <w:rsid w:val="00AC5C10"/>
    <w:rsid w:val="00AD1B2F"/>
    <w:rsid w:val="00AD2FAA"/>
    <w:rsid w:val="00AD4137"/>
    <w:rsid w:val="00AD7470"/>
    <w:rsid w:val="00AE2238"/>
    <w:rsid w:val="00AE3145"/>
    <w:rsid w:val="00AE385E"/>
    <w:rsid w:val="00AE484F"/>
    <w:rsid w:val="00AE5BF6"/>
    <w:rsid w:val="00AE7086"/>
    <w:rsid w:val="00AF1311"/>
    <w:rsid w:val="00AF22C6"/>
    <w:rsid w:val="00AF241F"/>
    <w:rsid w:val="00AF39DF"/>
    <w:rsid w:val="00AF6F3A"/>
    <w:rsid w:val="00AF7E94"/>
    <w:rsid w:val="00B0199F"/>
    <w:rsid w:val="00B02A0E"/>
    <w:rsid w:val="00B036A7"/>
    <w:rsid w:val="00B0641F"/>
    <w:rsid w:val="00B10277"/>
    <w:rsid w:val="00B10EF1"/>
    <w:rsid w:val="00B14FDE"/>
    <w:rsid w:val="00B15C3A"/>
    <w:rsid w:val="00B17145"/>
    <w:rsid w:val="00B25EE7"/>
    <w:rsid w:val="00B27494"/>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1C5A"/>
    <w:rsid w:val="00B62661"/>
    <w:rsid w:val="00B65AD6"/>
    <w:rsid w:val="00B6666A"/>
    <w:rsid w:val="00B66BA4"/>
    <w:rsid w:val="00B712AF"/>
    <w:rsid w:val="00B728F9"/>
    <w:rsid w:val="00B72B9E"/>
    <w:rsid w:val="00B73002"/>
    <w:rsid w:val="00B74D85"/>
    <w:rsid w:val="00B74FFD"/>
    <w:rsid w:val="00B75047"/>
    <w:rsid w:val="00B80A09"/>
    <w:rsid w:val="00B87405"/>
    <w:rsid w:val="00B90393"/>
    <w:rsid w:val="00B9052A"/>
    <w:rsid w:val="00B90A22"/>
    <w:rsid w:val="00B91336"/>
    <w:rsid w:val="00BA75CE"/>
    <w:rsid w:val="00BB05A7"/>
    <w:rsid w:val="00BB1347"/>
    <w:rsid w:val="00BC03F3"/>
    <w:rsid w:val="00BC4FC3"/>
    <w:rsid w:val="00BC758C"/>
    <w:rsid w:val="00BD291E"/>
    <w:rsid w:val="00BD6DD5"/>
    <w:rsid w:val="00BE42F3"/>
    <w:rsid w:val="00BE456A"/>
    <w:rsid w:val="00BE4EC2"/>
    <w:rsid w:val="00BE58DE"/>
    <w:rsid w:val="00BE72F4"/>
    <w:rsid w:val="00BF0F36"/>
    <w:rsid w:val="00BF1E0D"/>
    <w:rsid w:val="00BF2EDA"/>
    <w:rsid w:val="00BF364E"/>
    <w:rsid w:val="00BF3E8B"/>
    <w:rsid w:val="00BF4CE1"/>
    <w:rsid w:val="00BF545E"/>
    <w:rsid w:val="00BF7ADD"/>
    <w:rsid w:val="00C0169E"/>
    <w:rsid w:val="00C045B5"/>
    <w:rsid w:val="00C04C80"/>
    <w:rsid w:val="00C1079B"/>
    <w:rsid w:val="00C10A55"/>
    <w:rsid w:val="00C2068B"/>
    <w:rsid w:val="00C21C75"/>
    <w:rsid w:val="00C234D3"/>
    <w:rsid w:val="00C26BD1"/>
    <w:rsid w:val="00C30BEB"/>
    <w:rsid w:val="00C32DEC"/>
    <w:rsid w:val="00C3509E"/>
    <w:rsid w:val="00C358C8"/>
    <w:rsid w:val="00C35E04"/>
    <w:rsid w:val="00C420DF"/>
    <w:rsid w:val="00C42FAB"/>
    <w:rsid w:val="00C44781"/>
    <w:rsid w:val="00C462F2"/>
    <w:rsid w:val="00C47F6D"/>
    <w:rsid w:val="00C525D6"/>
    <w:rsid w:val="00C530D7"/>
    <w:rsid w:val="00C5374B"/>
    <w:rsid w:val="00C5651C"/>
    <w:rsid w:val="00C56B88"/>
    <w:rsid w:val="00C57BDB"/>
    <w:rsid w:val="00C57FD8"/>
    <w:rsid w:val="00C63F3A"/>
    <w:rsid w:val="00C646B3"/>
    <w:rsid w:val="00C64E69"/>
    <w:rsid w:val="00C704DC"/>
    <w:rsid w:val="00C71D78"/>
    <w:rsid w:val="00C745A5"/>
    <w:rsid w:val="00C750E9"/>
    <w:rsid w:val="00C8158A"/>
    <w:rsid w:val="00C8221F"/>
    <w:rsid w:val="00C848E6"/>
    <w:rsid w:val="00C84B0B"/>
    <w:rsid w:val="00C85C5A"/>
    <w:rsid w:val="00C87A0C"/>
    <w:rsid w:val="00C912AA"/>
    <w:rsid w:val="00C92540"/>
    <w:rsid w:val="00C961DF"/>
    <w:rsid w:val="00CA1D42"/>
    <w:rsid w:val="00CA2824"/>
    <w:rsid w:val="00CA5DF4"/>
    <w:rsid w:val="00CB0520"/>
    <w:rsid w:val="00CB281E"/>
    <w:rsid w:val="00CB3EEC"/>
    <w:rsid w:val="00CB5743"/>
    <w:rsid w:val="00CC07B3"/>
    <w:rsid w:val="00CC1739"/>
    <w:rsid w:val="00CC1ABD"/>
    <w:rsid w:val="00CC2084"/>
    <w:rsid w:val="00CC2486"/>
    <w:rsid w:val="00CC2C74"/>
    <w:rsid w:val="00CC3BDB"/>
    <w:rsid w:val="00CC7E6C"/>
    <w:rsid w:val="00CC7F66"/>
    <w:rsid w:val="00CD353C"/>
    <w:rsid w:val="00CD40E5"/>
    <w:rsid w:val="00CD7263"/>
    <w:rsid w:val="00CE0D99"/>
    <w:rsid w:val="00CE1447"/>
    <w:rsid w:val="00CE14D4"/>
    <w:rsid w:val="00CE1776"/>
    <w:rsid w:val="00CE2606"/>
    <w:rsid w:val="00CE402E"/>
    <w:rsid w:val="00CE695A"/>
    <w:rsid w:val="00CE70F2"/>
    <w:rsid w:val="00CF077D"/>
    <w:rsid w:val="00CF0AC2"/>
    <w:rsid w:val="00CF10DF"/>
    <w:rsid w:val="00CF20DE"/>
    <w:rsid w:val="00CF2F22"/>
    <w:rsid w:val="00CF6C3B"/>
    <w:rsid w:val="00D03B02"/>
    <w:rsid w:val="00D04A80"/>
    <w:rsid w:val="00D058C2"/>
    <w:rsid w:val="00D07E46"/>
    <w:rsid w:val="00D105D3"/>
    <w:rsid w:val="00D109A5"/>
    <w:rsid w:val="00D134CF"/>
    <w:rsid w:val="00D14ECF"/>
    <w:rsid w:val="00D1553E"/>
    <w:rsid w:val="00D15B22"/>
    <w:rsid w:val="00D27C8B"/>
    <w:rsid w:val="00D30067"/>
    <w:rsid w:val="00D31468"/>
    <w:rsid w:val="00D321BE"/>
    <w:rsid w:val="00D32498"/>
    <w:rsid w:val="00D32AB1"/>
    <w:rsid w:val="00D32AFF"/>
    <w:rsid w:val="00D35550"/>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544"/>
    <w:rsid w:val="00D63AF0"/>
    <w:rsid w:val="00D64475"/>
    <w:rsid w:val="00D6479A"/>
    <w:rsid w:val="00D67C29"/>
    <w:rsid w:val="00D72462"/>
    <w:rsid w:val="00D72BDC"/>
    <w:rsid w:val="00D74439"/>
    <w:rsid w:val="00D746A5"/>
    <w:rsid w:val="00D754BC"/>
    <w:rsid w:val="00D769BC"/>
    <w:rsid w:val="00D80C85"/>
    <w:rsid w:val="00D82D88"/>
    <w:rsid w:val="00D85FD6"/>
    <w:rsid w:val="00D86D29"/>
    <w:rsid w:val="00D9190D"/>
    <w:rsid w:val="00D973E6"/>
    <w:rsid w:val="00DA5A98"/>
    <w:rsid w:val="00DA5C7F"/>
    <w:rsid w:val="00DB1859"/>
    <w:rsid w:val="00DB2EFC"/>
    <w:rsid w:val="00DB4ED2"/>
    <w:rsid w:val="00DB5568"/>
    <w:rsid w:val="00DC3D82"/>
    <w:rsid w:val="00DD02BD"/>
    <w:rsid w:val="00DD1D92"/>
    <w:rsid w:val="00DD4703"/>
    <w:rsid w:val="00DD6E6C"/>
    <w:rsid w:val="00DE1F4B"/>
    <w:rsid w:val="00DE53C7"/>
    <w:rsid w:val="00DF71D2"/>
    <w:rsid w:val="00E002B7"/>
    <w:rsid w:val="00E021CF"/>
    <w:rsid w:val="00E03D73"/>
    <w:rsid w:val="00E043D5"/>
    <w:rsid w:val="00E0500B"/>
    <w:rsid w:val="00E10774"/>
    <w:rsid w:val="00E13F82"/>
    <w:rsid w:val="00E1483D"/>
    <w:rsid w:val="00E15750"/>
    <w:rsid w:val="00E20806"/>
    <w:rsid w:val="00E311EE"/>
    <w:rsid w:val="00E321EB"/>
    <w:rsid w:val="00E34029"/>
    <w:rsid w:val="00E373A4"/>
    <w:rsid w:val="00E37D9D"/>
    <w:rsid w:val="00E40443"/>
    <w:rsid w:val="00E40AA2"/>
    <w:rsid w:val="00E42481"/>
    <w:rsid w:val="00E42634"/>
    <w:rsid w:val="00E437E4"/>
    <w:rsid w:val="00E442A3"/>
    <w:rsid w:val="00E5003F"/>
    <w:rsid w:val="00E5253A"/>
    <w:rsid w:val="00E52ED7"/>
    <w:rsid w:val="00E5301E"/>
    <w:rsid w:val="00E54ED8"/>
    <w:rsid w:val="00E564E6"/>
    <w:rsid w:val="00E61AB7"/>
    <w:rsid w:val="00E66031"/>
    <w:rsid w:val="00E716A7"/>
    <w:rsid w:val="00E71DFB"/>
    <w:rsid w:val="00E77AED"/>
    <w:rsid w:val="00E81C54"/>
    <w:rsid w:val="00E838FA"/>
    <w:rsid w:val="00E85E4B"/>
    <w:rsid w:val="00E9075B"/>
    <w:rsid w:val="00E96921"/>
    <w:rsid w:val="00E97386"/>
    <w:rsid w:val="00EA0FD6"/>
    <w:rsid w:val="00EA23DB"/>
    <w:rsid w:val="00EA43FA"/>
    <w:rsid w:val="00EA693F"/>
    <w:rsid w:val="00EA7C1B"/>
    <w:rsid w:val="00EB0FD9"/>
    <w:rsid w:val="00EB1594"/>
    <w:rsid w:val="00EB4F41"/>
    <w:rsid w:val="00EB7627"/>
    <w:rsid w:val="00EC13B7"/>
    <w:rsid w:val="00EC42D0"/>
    <w:rsid w:val="00EC6A69"/>
    <w:rsid w:val="00EC798A"/>
    <w:rsid w:val="00ED1CCF"/>
    <w:rsid w:val="00ED2EE5"/>
    <w:rsid w:val="00ED319C"/>
    <w:rsid w:val="00ED3CC1"/>
    <w:rsid w:val="00ED41C7"/>
    <w:rsid w:val="00ED449C"/>
    <w:rsid w:val="00ED53E0"/>
    <w:rsid w:val="00ED5516"/>
    <w:rsid w:val="00EE171E"/>
    <w:rsid w:val="00EE3CAE"/>
    <w:rsid w:val="00EE5A20"/>
    <w:rsid w:val="00EE63F0"/>
    <w:rsid w:val="00EF3AD0"/>
    <w:rsid w:val="00EF7655"/>
    <w:rsid w:val="00EF7AFE"/>
    <w:rsid w:val="00F0139B"/>
    <w:rsid w:val="00F0249D"/>
    <w:rsid w:val="00F0336A"/>
    <w:rsid w:val="00F03BB2"/>
    <w:rsid w:val="00F04017"/>
    <w:rsid w:val="00F04BFD"/>
    <w:rsid w:val="00F10BE3"/>
    <w:rsid w:val="00F13397"/>
    <w:rsid w:val="00F13690"/>
    <w:rsid w:val="00F150E4"/>
    <w:rsid w:val="00F16037"/>
    <w:rsid w:val="00F16885"/>
    <w:rsid w:val="00F17C4F"/>
    <w:rsid w:val="00F17C88"/>
    <w:rsid w:val="00F2139E"/>
    <w:rsid w:val="00F2376C"/>
    <w:rsid w:val="00F27109"/>
    <w:rsid w:val="00F3032E"/>
    <w:rsid w:val="00F32BC2"/>
    <w:rsid w:val="00F32E05"/>
    <w:rsid w:val="00F3660D"/>
    <w:rsid w:val="00F402C3"/>
    <w:rsid w:val="00F40E2D"/>
    <w:rsid w:val="00F4100C"/>
    <w:rsid w:val="00F43185"/>
    <w:rsid w:val="00F435DF"/>
    <w:rsid w:val="00F4532D"/>
    <w:rsid w:val="00F56CDF"/>
    <w:rsid w:val="00F57409"/>
    <w:rsid w:val="00F621E5"/>
    <w:rsid w:val="00F658E7"/>
    <w:rsid w:val="00F661F6"/>
    <w:rsid w:val="00F75709"/>
    <w:rsid w:val="00F75760"/>
    <w:rsid w:val="00F7629E"/>
    <w:rsid w:val="00F81F6E"/>
    <w:rsid w:val="00F821E1"/>
    <w:rsid w:val="00F82454"/>
    <w:rsid w:val="00F834D4"/>
    <w:rsid w:val="00F834DF"/>
    <w:rsid w:val="00F845E9"/>
    <w:rsid w:val="00F95F3E"/>
    <w:rsid w:val="00F96382"/>
    <w:rsid w:val="00F97BE3"/>
    <w:rsid w:val="00F97EDF"/>
    <w:rsid w:val="00FA0422"/>
    <w:rsid w:val="00FA0C76"/>
    <w:rsid w:val="00FA0CF3"/>
    <w:rsid w:val="00FA1E77"/>
    <w:rsid w:val="00FA356D"/>
    <w:rsid w:val="00FA3851"/>
    <w:rsid w:val="00FA4154"/>
    <w:rsid w:val="00FA62E5"/>
    <w:rsid w:val="00FB25B0"/>
    <w:rsid w:val="00FB3B23"/>
    <w:rsid w:val="00FB48DC"/>
    <w:rsid w:val="00FB5E0C"/>
    <w:rsid w:val="00FB602B"/>
    <w:rsid w:val="00FB78BF"/>
    <w:rsid w:val="00FC40C8"/>
    <w:rsid w:val="00FC60EA"/>
    <w:rsid w:val="00FD01BC"/>
    <w:rsid w:val="00FD29E0"/>
    <w:rsid w:val="00FD355B"/>
    <w:rsid w:val="00FD69A3"/>
    <w:rsid w:val="00FD7709"/>
    <w:rsid w:val="00FE2B5B"/>
    <w:rsid w:val="00FE347F"/>
    <w:rsid w:val="00FE48A3"/>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6DEB9"/>
  <w15:docId w15:val="{2369DD3D-1AD2-43D0-BA94-D8BF3A15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 w:type="paragraph" w:styleId="NoSpacing">
    <w:name w:val="No Spacing"/>
    <w:uiPriority w:val="1"/>
    <w:qFormat/>
    <w:rsid w:val="00ED3CC1"/>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278801891">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508912049">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257862752">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CD46-4F49-4866-BCE7-F71B4A0F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5731</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Grozījums Ministru kabineta 2017.gada 24.oktobra noteikumos Nr.634 "Valsts akciju sabiedrības "Latvijas Jūras administrācija" maksas pakalpojumu cenrādis"</vt:lpstr>
    </vt:vector>
  </TitlesOfParts>
  <Company>Satiksmes ministrija</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2017.gada 24.oktobra noteikumos Nr.634 "Valsts akciju sabiedrības "Latvijas Jūras administrācija" maksas pakalpojumu cenrādis"</dc:title>
  <dc:subject>Anotācija</dc:subject>
  <dc:creator>anete.logina@lja.lv;aija.liepina@lja.lv</dc:creator>
  <cp:keywords/>
  <dc:description/>
  <cp:lastModifiedBy>Laima Rituma</cp:lastModifiedBy>
  <cp:revision>10</cp:revision>
  <cp:lastPrinted>2019-04-15T13:16:00Z</cp:lastPrinted>
  <dcterms:created xsi:type="dcterms:W3CDTF">2019-03-26T14:26:00Z</dcterms:created>
  <dcterms:modified xsi:type="dcterms:W3CDTF">2019-04-15T13:30:00Z</dcterms:modified>
</cp:coreProperties>
</file>