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7740B" w14:textId="77777777" w:rsidR="00584A0C" w:rsidRPr="00204112" w:rsidRDefault="00DD05B6" w:rsidP="00AA55D3">
      <w:pPr>
        <w:pStyle w:val="tv2121"/>
        <w:spacing w:before="0" w:line="240" w:lineRule="auto"/>
        <w:rPr>
          <w:rFonts w:ascii="Times New Roman" w:hAnsi="Times New Roman"/>
          <w:sz w:val="24"/>
          <w:szCs w:val="24"/>
        </w:rPr>
      </w:pPr>
      <w:bookmarkStart w:id="0" w:name="372832"/>
      <w:bookmarkStart w:id="1" w:name="_GoBack"/>
      <w:bookmarkEnd w:id="1"/>
      <w:r w:rsidRPr="00204112">
        <w:rPr>
          <w:rFonts w:ascii="Times New Roman" w:hAnsi="Times New Roman"/>
          <w:sz w:val="24"/>
          <w:szCs w:val="24"/>
        </w:rPr>
        <w:t>Ministru kabineta noteikumu projekta „</w:t>
      </w:r>
      <w:r w:rsidR="00B15DE2">
        <w:rPr>
          <w:rFonts w:ascii="Times New Roman" w:hAnsi="Times New Roman"/>
          <w:sz w:val="24"/>
          <w:szCs w:val="24"/>
        </w:rPr>
        <w:t>G</w:t>
      </w:r>
      <w:r w:rsidR="00B15DE2" w:rsidRPr="00B15DE2">
        <w:rPr>
          <w:rFonts w:ascii="Times New Roman" w:hAnsi="Times New Roman"/>
          <w:sz w:val="24"/>
          <w:szCs w:val="24"/>
        </w:rPr>
        <w:t>rozījum</w:t>
      </w:r>
      <w:r w:rsidR="00B15DE2">
        <w:rPr>
          <w:rFonts w:ascii="Times New Roman" w:hAnsi="Times New Roman"/>
          <w:sz w:val="24"/>
          <w:szCs w:val="24"/>
        </w:rPr>
        <w:t>i</w:t>
      </w:r>
      <w:r w:rsidR="00B15DE2" w:rsidRPr="00B15DE2">
        <w:rPr>
          <w:rFonts w:ascii="Times New Roman" w:hAnsi="Times New Roman"/>
          <w:sz w:val="24"/>
          <w:szCs w:val="24"/>
        </w:rPr>
        <w:t xml:space="preserve"> Ministru kabineta 20</w:t>
      </w:r>
      <w:r w:rsidR="00886BDF">
        <w:rPr>
          <w:rFonts w:ascii="Times New Roman" w:hAnsi="Times New Roman"/>
          <w:sz w:val="24"/>
          <w:szCs w:val="24"/>
        </w:rPr>
        <w:t>05</w:t>
      </w:r>
      <w:r w:rsidR="00B15DE2" w:rsidRPr="00B15DE2">
        <w:rPr>
          <w:rFonts w:ascii="Times New Roman" w:hAnsi="Times New Roman"/>
          <w:sz w:val="24"/>
          <w:szCs w:val="24"/>
        </w:rPr>
        <w:t xml:space="preserve">.gada </w:t>
      </w:r>
      <w:r w:rsidR="00886BDF">
        <w:rPr>
          <w:rFonts w:ascii="Times New Roman" w:hAnsi="Times New Roman"/>
          <w:sz w:val="24"/>
          <w:szCs w:val="24"/>
        </w:rPr>
        <w:t>1.novembra</w:t>
      </w:r>
      <w:r w:rsidR="00B15DE2" w:rsidRPr="00B15DE2">
        <w:rPr>
          <w:rFonts w:ascii="Times New Roman" w:hAnsi="Times New Roman"/>
          <w:sz w:val="24"/>
          <w:szCs w:val="24"/>
        </w:rPr>
        <w:t xml:space="preserve"> noteikumos Nr.</w:t>
      </w:r>
      <w:r w:rsidR="00886BDF">
        <w:rPr>
          <w:rFonts w:ascii="Times New Roman" w:hAnsi="Times New Roman"/>
          <w:sz w:val="24"/>
          <w:szCs w:val="24"/>
        </w:rPr>
        <w:t>836</w:t>
      </w:r>
      <w:r w:rsidR="00B15DE2" w:rsidRPr="00B15DE2">
        <w:rPr>
          <w:rFonts w:ascii="Times New Roman" w:hAnsi="Times New Roman"/>
          <w:sz w:val="24"/>
          <w:szCs w:val="24"/>
        </w:rPr>
        <w:t xml:space="preserve"> “Noteikumi par </w:t>
      </w:r>
      <w:r w:rsidR="00886BDF">
        <w:rPr>
          <w:rFonts w:ascii="Times New Roman" w:hAnsi="Times New Roman"/>
          <w:sz w:val="24"/>
          <w:szCs w:val="24"/>
        </w:rPr>
        <w:t>transportlīdzekļa vadītāja darba un atpūtas laika uzskaites digitālās kontrolierīces (</w:t>
      </w:r>
      <w:proofErr w:type="spellStart"/>
      <w:r w:rsidR="00886BDF">
        <w:rPr>
          <w:rFonts w:ascii="Times New Roman" w:hAnsi="Times New Roman"/>
          <w:sz w:val="24"/>
          <w:szCs w:val="24"/>
        </w:rPr>
        <w:t>tahogrāfa</w:t>
      </w:r>
      <w:proofErr w:type="spellEnd"/>
      <w:r w:rsidR="00886BDF">
        <w:rPr>
          <w:rFonts w:ascii="Times New Roman" w:hAnsi="Times New Roman"/>
          <w:sz w:val="24"/>
          <w:szCs w:val="24"/>
        </w:rPr>
        <w:t>) karšu izsniegšanu, anulēšanu un apturēšanu uz laiku</w:t>
      </w:r>
      <w:r w:rsidR="00B15DE2" w:rsidRPr="00B15DE2">
        <w:rPr>
          <w:rFonts w:ascii="Times New Roman" w:hAnsi="Times New Roman"/>
          <w:sz w:val="24"/>
          <w:szCs w:val="24"/>
        </w:rPr>
        <w:t>”</w:t>
      </w:r>
      <w:r w:rsidRPr="00204112">
        <w:rPr>
          <w:rFonts w:ascii="Times New Roman" w:hAnsi="Times New Roman"/>
          <w:sz w:val="24"/>
          <w:szCs w:val="24"/>
        </w:rPr>
        <w:t>”</w:t>
      </w:r>
      <w:r w:rsidR="00935018">
        <w:rPr>
          <w:rFonts w:ascii="Times New Roman" w:hAnsi="Times New Roman"/>
          <w:sz w:val="24"/>
          <w:szCs w:val="24"/>
        </w:rPr>
        <w:t xml:space="preserve"> </w:t>
      </w:r>
      <w:r w:rsidR="00584A0C" w:rsidRPr="00204112">
        <w:rPr>
          <w:rFonts w:ascii="Times New Roman" w:hAnsi="Times New Roman"/>
          <w:sz w:val="24"/>
          <w:szCs w:val="24"/>
        </w:rPr>
        <w:t>sākotnējās ietekmes novērtējuma ziņojums (anotācija)</w:t>
      </w:r>
      <w:bookmarkEnd w:id="0"/>
    </w:p>
    <w:p w14:paraId="09FB79F4" w14:textId="77777777" w:rsidR="00B1681C" w:rsidRDefault="00B1681C" w:rsidP="00AA55D3">
      <w:pPr>
        <w:pStyle w:val="naisf"/>
        <w:spacing w:before="0" w:beforeAutospacing="0" w:after="0" w:afterAutospacing="0"/>
        <w:jc w:val="right"/>
      </w:pPr>
    </w:p>
    <w:tbl>
      <w:tblPr>
        <w:tblStyle w:val="TableGrid"/>
        <w:tblW w:w="0" w:type="auto"/>
        <w:tblLook w:val="04A0" w:firstRow="1" w:lastRow="0" w:firstColumn="1" w:lastColumn="0" w:noHBand="0" w:noVBand="1"/>
      </w:tblPr>
      <w:tblGrid>
        <w:gridCol w:w="2633"/>
        <w:gridCol w:w="6428"/>
      </w:tblGrid>
      <w:tr w:rsidR="004F2F64" w:rsidRPr="004F2F64" w14:paraId="7DD57D6E" w14:textId="77777777" w:rsidTr="00B1681C">
        <w:tc>
          <w:tcPr>
            <w:tcW w:w="9180" w:type="dxa"/>
            <w:gridSpan w:val="2"/>
          </w:tcPr>
          <w:p w14:paraId="0F8242B6" w14:textId="77777777" w:rsidR="004F2F64" w:rsidRPr="004F2F64" w:rsidRDefault="004F2F64" w:rsidP="00AA55D3">
            <w:pPr>
              <w:jc w:val="center"/>
              <w:rPr>
                <w:rFonts w:ascii="Times New Roman" w:hAnsi="Times New Roman" w:cs="Times New Roman"/>
                <w:b/>
                <w:bCs/>
                <w:iCs/>
                <w:sz w:val="24"/>
                <w:szCs w:val="24"/>
              </w:rPr>
            </w:pPr>
            <w:r w:rsidRPr="004F2F64">
              <w:rPr>
                <w:rFonts w:ascii="Times New Roman" w:hAnsi="Times New Roman" w:cs="Times New Roman"/>
                <w:b/>
                <w:bCs/>
                <w:iCs/>
                <w:sz w:val="24"/>
                <w:szCs w:val="24"/>
              </w:rPr>
              <w:t>Tiesību akta projekta anotācijas kopsavilkums</w:t>
            </w:r>
          </w:p>
          <w:p w14:paraId="1345F505" w14:textId="77777777" w:rsidR="004F2F64" w:rsidRPr="004F2F64" w:rsidRDefault="004F2F64" w:rsidP="00AA55D3">
            <w:pPr>
              <w:jc w:val="center"/>
              <w:rPr>
                <w:rFonts w:ascii="Times New Roman" w:hAnsi="Times New Roman" w:cs="Times New Roman"/>
                <w:b/>
                <w:sz w:val="24"/>
                <w:szCs w:val="24"/>
              </w:rPr>
            </w:pPr>
          </w:p>
        </w:tc>
      </w:tr>
      <w:tr w:rsidR="004F2F64" w:rsidRPr="004F2F64" w14:paraId="7E6251CD" w14:textId="77777777" w:rsidTr="00B1681C">
        <w:tc>
          <w:tcPr>
            <w:tcW w:w="2660" w:type="dxa"/>
          </w:tcPr>
          <w:p w14:paraId="0239E325" w14:textId="77777777" w:rsidR="004F2F64" w:rsidRPr="004F2F64" w:rsidRDefault="004F2F64" w:rsidP="00AA55D3">
            <w:pPr>
              <w:rPr>
                <w:rFonts w:ascii="Times New Roman" w:hAnsi="Times New Roman" w:cs="Times New Roman"/>
                <w:b/>
                <w:sz w:val="24"/>
                <w:szCs w:val="24"/>
              </w:rPr>
            </w:pPr>
            <w:r w:rsidRPr="004F2F64">
              <w:rPr>
                <w:rFonts w:ascii="Times New Roman" w:hAnsi="Times New Roman" w:cs="Times New Roman"/>
                <w:iCs/>
                <w:sz w:val="24"/>
                <w:szCs w:val="24"/>
              </w:rPr>
              <w:t>Mērķis, risinājums un projekta spēkā stāšanās laiks (500 zīmes bez atstarpēm)</w:t>
            </w:r>
          </w:p>
        </w:tc>
        <w:tc>
          <w:tcPr>
            <w:tcW w:w="6520" w:type="dxa"/>
          </w:tcPr>
          <w:p w14:paraId="01CBB16D" w14:textId="77777777" w:rsidR="00E444FF" w:rsidRPr="004F2F64" w:rsidRDefault="00FC524E" w:rsidP="006D57EE">
            <w:pPr>
              <w:pStyle w:val="Heading3"/>
              <w:shd w:val="clear" w:color="auto" w:fill="FFFFFF"/>
              <w:spacing w:before="0" w:beforeAutospacing="0" w:after="0" w:afterAutospacing="0"/>
              <w:ind w:right="142"/>
              <w:jc w:val="both"/>
              <w:outlineLvl w:val="2"/>
              <w:rPr>
                <w:b w:val="0"/>
                <w:sz w:val="24"/>
                <w:szCs w:val="24"/>
              </w:rPr>
            </w:pPr>
            <w:r w:rsidRPr="00FC524E">
              <w:rPr>
                <w:b w:val="0"/>
                <w:sz w:val="24"/>
                <w:szCs w:val="24"/>
              </w:rPr>
              <w:t>Nav attiecināms</w:t>
            </w:r>
            <w:r w:rsidR="002A23F7">
              <w:rPr>
                <w:b w:val="0"/>
                <w:sz w:val="24"/>
                <w:szCs w:val="24"/>
              </w:rPr>
              <w:t xml:space="preserve"> </w:t>
            </w:r>
            <w:r w:rsidR="002A23F7" w:rsidRPr="002A23F7">
              <w:rPr>
                <w:b w:val="0"/>
                <w:sz w:val="24"/>
                <w:szCs w:val="24"/>
              </w:rPr>
              <w:t xml:space="preserve">atbilstoši Ministru kabineta 2009.gada 15.decembra instrukcijas Nr.19 “Tiesību akta projekta sākotnējās ietekmes izvērtēšanas kārtība” 5. </w:t>
            </w:r>
            <w:r w:rsidR="00C35B71" w:rsidRPr="00795A70">
              <w:rPr>
                <w:b w:val="0"/>
                <w:sz w:val="24"/>
                <w:szCs w:val="24"/>
                <w:vertAlign w:val="superscript"/>
              </w:rPr>
              <w:t>1</w:t>
            </w:r>
            <w:r w:rsidR="00C35B71" w:rsidRPr="00C8284C">
              <w:rPr>
                <w:sz w:val="24"/>
                <w:szCs w:val="24"/>
              </w:rPr>
              <w:t xml:space="preserve"> </w:t>
            </w:r>
            <w:r w:rsidR="002A23F7" w:rsidRPr="002A23F7">
              <w:rPr>
                <w:b w:val="0"/>
                <w:sz w:val="24"/>
                <w:szCs w:val="24"/>
              </w:rPr>
              <w:t xml:space="preserve"> punktam</w:t>
            </w:r>
            <w:r w:rsidRPr="00FC524E">
              <w:rPr>
                <w:b w:val="0"/>
                <w:sz w:val="24"/>
                <w:szCs w:val="24"/>
              </w:rPr>
              <w:t>.</w:t>
            </w:r>
          </w:p>
        </w:tc>
      </w:tr>
    </w:tbl>
    <w:p w14:paraId="1CE926F2" w14:textId="77777777" w:rsidR="00B1681C" w:rsidRPr="00204112" w:rsidRDefault="00B1681C" w:rsidP="00AA55D3">
      <w:pPr>
        <w:pStyle w:val="naisf"/>
        <w:spacing w:before="0" w:beforeAutospacing="0" w:after="0" w:afterAutospacing="0"/>
        <w:jc w:val="right"/>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5"/>
        <w:gridCol w:w="2089"/>
        <w:gridCol w:w="6547"/>
      </w:tblGrid>
      <w:tr w:rsidR="00204112" w:rsidRPr="00204112" w14:paraId="7294B1FE" w14:textId="77777777" w:rsidTr="00935018">
        <w:trPr>
          <w:trHeight w:val="419"/>
        </w:trPr>
        <w:tc>
          <w:tcPr>
            <w:tcW w:w="5000" w:type="pct"/>
            <w:gridSpan w:val="3"/>
            <w:vAlign w:val="center"/>
          </w:tcPr>
          <w:p w14:paraId="3787DF77" w14:textId="77777777" w:rsidR="00DA6C86" w:rsidRPr="00204112" w:rsidRDefault="00DA6C86" w:rsidP="00AA55D3">
            <w:pPr>
              <w:pStyle w:val="naisnod"/>
              <w:spacing w:before="0" w:beforeAutospacing="0" w:after="0" w:afterAutospacing="0"/>
              <w:ind w:left="57" w:right="57"/>
              <w:jc w:val="center"/>
              <w:rPr>
                <w:b/>
              </w:rPr>
            </w:pPr>
            <w:r w:rsidRPr="00204112">
              <w:rPr>
                <w:b/>
              </w:rPr>
              <w:t>I. Tiesību akta projekta izstrādes nepieciešamība</w:t>
            </w:r>
          </w:p>
        </w:tc>
      </w:tr>
      <w:tr w:rsidR="00204112" w:rsidRPr="00204112" w14:paraId="62447FEA" w14:textId="77777777" w:rsidTr="00935018">
        <w:trPr>
          <w:trHeight w:val="415"/>
        </w:trPr>
        <w:tc>
          <w:tcPr>
            <w:tcW w:w="234" w:type="pct"/>
          </w:tcPr>
          <w:p w14:paraId="4D7D4E57" w14:textId="77777777" w:rsidR="00DA6C86" w:rsidRPr="00204112" w:rsidRDefault="00DA6C86" w:rsidP="00AA55D3">
            <w:pPr>
              <w:pStyle w:val="naiskr"/>
              <w:spacing w:before="0" w:beforeAutospacing="0" w:after="0" w:afterAutospacing="0"/>
              <w:ind w:left="57" w:right="57"/>
              <w:jc w:val="center"/>
            </w:pPr>
            <w:r w:rsidRPr="00204112">
              <w:t>1.</w:t>
            </w:r>
          </w:p>
        </w:tc>
        <w:tc>
          <w:tcPr>
            <w:tcW w:w="1153" w:type="pct"/>
          </w:tcPr>
          <w:p w14:paraId="5B333D31" w14:textId="77777777" w:rsidR="00DA6C86" w:rsidRPr="00204112" w:rsidRDefault="00DA6C86" w:rsidP="00AA55D3">
            <w:pPr>
              <w:pStyle w:val="naiskr"/>
              <w:spacing w:before="0" w:beforeAutospacing="0" w:after="0" w:afterAutospacing="0"/>
              <w:ind w:left="57" w:right="57"/>
            </w:pPr>
            <w:r w:rsidRPr="00204112">
              <w:t>Pamatojums</w:t>
            </w:r>
          </w:p>
        </w:tc>
        <w:tc>
          <w:tcPr>
            <w:tcW w:w="3614" w:type="pct"/>
          </w:tcPr>
          <w:p w14:paraId="57BF559E" w14:textId="2FCC1451" w:rsidR="00FC524E" w:rsidRPr="00B1681C" w:rsidRDefault="002525C2" w:rsidP="00CC0B48">
            <w:pPr>
              <w:spacing w:after="0" w:line="240" w:lineRule="auto"/>
              <w:ind w:left="143" w:right="142"/>
              <w:jc w:val="both"/>
              <w:rPr>
                <w:rFonts w:ascii="Times New Roman" w:hAnsi="Times New Roman" w:cs="Times New Roman"/>
                <w:sz w:val="24"/>
                <w:szCs w:val="24"/>
                <w:highlight w:val="yellow"/>
                <w:shd w:val="clear" w:color="auto" w:fill="FFFFFF"/>
              </w:rPr>
            </w:pPr>
            <w:r w:rsidRPr="002525C2">
              <w:rPr>
                <w:rFonts w:ascii="Times New Roman" w:hAnsi="Times New Roman" w:cs="Times New Roman"/>
                <w:sz w:val="24"/>
                <w:szCs w:val="24"/>
                <w:shd w:val="clear" w:color="auto" w:fill="FFFFFF"/>
              </w:rPr>
              <w:t xml:space="preserve">Ministru kabineta 2018.gada 6.marta sēdes </w:t>
            </w:r>
            <w:proofErr w:type="spellStart"/>
            <w:r w:rsidRPr="002525C2">
              <w:rPr>
                <w:rFonts w:ascii="Times New Roman" w:hAnsi="Times New Roman" w:cs="Times New Roman"/>
                <w:sz w:val="24"/>
                <w:szCs w:val="24"/>
                <w:shd w:val="clear" w:color="auto" w:fill="FFFFFF"/>
              </w:rPr>
              <w:t>protokollēmuma</w:t>
            </w:r>
            <w:proofErr w:type="spellEnd"/>
            <w:r w:rsidRPr="002525C2">
              <w:rPr>
                <w:rFonts w:ascii="Times New Roman" w:hAnsi="Times New Roman" w:cs="Times New Roman"/>
                <w:sz w:val="24"/>
                <w:szCs w:val="24"/>
                <w:shd w:val="clear" w:color="auto" w:fill="FFFFFF"/>
              </w:rPr>
              <w:t xml:space="preserve"> (prot. Nr.14, 40.§) 3.punkts.</w:t>
            </w:r>
          </w:p>
        </w:tc>
      </w:tr>
      <w:tr w:rsidR="00204112" w:rsidRPr="00204112" w14:paraId="6CCAABF8" w14:textId="77777777" w:rsidTr="00935018">
        <w:trPr>
          <w:trHeight w:val="472"/>
        </w:trPr>
        <w:tc>
          <w:tcPr>
            <w:tcW w:w="234" w:type="pct"/>
          </w:tcPr>
          <w:p w14:paraId="78EC14F6" w14:textId="77777777" w:rsidR="00DA6C86" w:rsidRPr="00204112" w:rsidRDefault="00DA6C86" w:rsidP="00AA55D3">
            <w:pPr>
              <w:pStyle w:val="naiskr"/>
              <w:spacing w:before="0" w:beforeAutospacing="0" w:after="0" w:afterAutospacing="0"/>
              <w:ind w:left="57" w:right="57"/>
              <w:jc w:val="center"/>
            </w:pPr>
            <w:r w:rsidRPr="00204112">
              <w:t>2.</w:t>
            </w:r>
          </w:p>
        </w:tc>
        <w:tc>
          <w:tcPr>
            <w:tcW w:w="1153" w:type="pct"/>
          </w:tcPr>
          <w:p w14:paraId="13ED2339" w14:textId="77777777" w:rsidR="00DA6C86" w:rsidRPr="00204112" w:rsidRDefault="00502937" w:rsidP="00AA55D3">
            <w:pPr>
              <w:pStyle w:val="naiskr"/>
              <w:tabs>
                <w:tab w:val="left" w:pos="170"/>
              </w:tabs>
              <w:spacing w:before="0" w:beforeAutospacing="0" w:after="0" w:afterAutospacing="0"/>
              <w:ind w:left="57" w:right="57"/>
            </w:pPr>
            <w:r w:rsidRPr="00204112">
              <w:t>Pašreizējā situācija un problēmas, kuru risināšanai tiesību akta projekts izstrādāts, tiesiskā regulējuma mērķis un būtība</w:t>
            </w:r>
          </w:p>
        </w:tc>
        <w:tc>
          <w:tcPr>
            <w:tcW w:w="3614" w:type="pct"/>
          </w:tcPr>
          <w:p w14:paraId="02A8B99B" w14:textId="77777777" w:rsidR="00292E59" w:rsidRDefault="002525C2" w:rsidP="002525C2">
            <w:pPr>
              <w:spacing w:after="0" w:line="240" w:lineRule="auto"/>
              <w:ind w:left="85" w:right="102"/>
              <w:jc w:val="both"/>
              <w:rPr>
                <w:rFonts w:ascii="Times New Roman" w:hAnsi="Times New Roman" w:cs="Times New Roman"/>
                <w:bCs/>
                <w:sz w:val="24"/>
                <w:szCs w:val="24"/>
              </w:rPr>
            </w:pPr>
            <w:r w:rsidRPr="002525C2">
              <w:rPr>
                <w:rFonts w:ascii="Times New Roman" w:hAnsi="Times New Roman" w:cs="Times New Roman"/>
                <w:bCs/>
                <w:sz w:val="24"/>
                <w:szCs w:val="24"/>
              </w:rPr>
              <w:t>Ministru kabineta noteikumu projekts „</w:t>
            </w:r>
            <w:r w:rsidR="00795A70" w:rsidRPr="00795A70">
              <w:rPr>
                <w:rFonts w:ascii="Times New Roman" w:hAnsi="Times New Roman" w:cs="Times New Roman"/>
                <w:bCs/>
                <w:sz w:val="24"/>
                <w:szCs w:val="24"/>
              </w:rPr>
              <w:t>Grozījumi Ministru kabineta 2005.gada 1.novembra noteikumos Nr.836 “Noteikumi par transportlīdzekļa vadītāja darba un atpūtas laika uzskaites digitālās kontrolierīces (</w:t>
            </w:r>
            <w:proofErr w:type="spellStart"/>
            <w:r w:rsidR="00795A70" w:rsidRPr="00795A70">
              <w:rPr>
                <w:rFonts w:ascii="Times New Roman" w:hAnsi="Times New Roman" w:cs="Times New Roman"/>
                <w:bCs/>
                <w:sz w:val="24"/>
                <w:szCs w:val="24"/>
              </w:rPr>
              <w:t>tahogrāfa</w:t>
            </w:r>
            <w:proofErr w:type="spellEnd"/>
            <w:r w:rsidR="00795A70" w:rsidRPr="00795A70">
              <w:rPr>
                <w:rFonts w:ascii="Times New Roman" w:hAnsi="Times New Roman" w:cs="Times New Roman"/>
                <w:bCs/>
                <w:sz w:val="24"/>
                <w:szCs w:val="24"/>
              </w:rPr>
              <w:t xml:space="preserve">) karšu izsniegšanu, anulēšanu un apturēšanu uz laiku”” </w:t>
            </w:r>
            <w:r w:rsidRPr="002525C2">
              <w:rPr>
                <w:rFonts w:ascii="Times New Roman" w:hAnsi="Times New Roman" w:cs="Times New Roman"/>
                <w:bCs/>
                <w:sz w:val="24"/>
                <w:szCs w:val="24"/>
              </w:rPr>
              <w:t xml:space="preserve">(turpmāk - noteikumu projekts) izstrādāts, lai izpildītu Ministru kabineta 2018.gada 6.marta sēdes </w:t>
            </w:r>
            <w:proofErr w:type="spellStart"/>
            <w:r w:rsidRPr="002525C2">
              <w:rPr>
                <w:rFonts w:ascii="Times New Roman" w:hAnsi="Times New Roman" w:cs="Times New Roman"/>
                <w:bCs/>
                <w:sz w:val="24"/>
                <w:szCs w:val="24"/>
              </w:rPr>
              <w:t>protokollēmuma</w:t>
            </w:r>
            <w:proofErr w:type="spellEnd"/>
            <w:r w:rsidRPr="002525C2">
              <w:rPr>
                <w:rFonts w:ascii="Times New Roman" w:hAnsi="Times New Roman" w:cs="Times New Roman"/>
                <w:bCs/>
                <w:sz w:val="24"/>
                <w:szCs w:val="24"/>
              </w:rPr>
              <w:t xml:space="preserve"> (prot. Nr.14, 40.§) 3.punktā doto uzdevumu ministrijām izvērtēt, vai attiecīgās nozares normatīvie akti, kas paredz fizisko personu datu apstrādi, atbilst Vispārīgās datu aizsardzības regulas prasībām, un, ja nepieciešams, izstrādāt normatīvo aktu projektus un noteiktā kārtībā iesniegt tos izskatīšanai Ministru kabinetā.</w:t>
            </w:r>
            <w:r>
              <w:rPr>
                <w:rFonts w:ascii="Times New Roman" w:hAnsi="Times New Roman" w:cs="Times New Roman"/>
                <w:bCs/>
                <w:sz w:val="24"/>
                <w:szCs w:val="24"/>
              </w:rPr>
              <w:t xml:space="preserve"> </w:t>
            </w:r>
          </w:p>
          <w:p w14:paraId="002ADB7E" w14:textId="4FB58B2A" w:rsidR="002525C2" w:rsidRDefault="002525C2" w:rsidP="002525C2">
            <w:pPr>
              <w:spacing w:after="0" w:line="240" w:lineRule="auto"/>
              <w:ind w:left="85" w:right="102"/>
              <w:jc w:val="both"/>
              <w:rPr>
                <w:rFonts w:ascii="Times New Roman" w:hAnsi="Times New Roman" w:cs="Times New Roman"/>
                <w:bCs/>
                <w:sz w:val="24"/>
                <w:szCs w:val="24"/>
              </w:rPr>
            </w:pPr>
            <w:r w:rsidRPr="002525C2">
              <w:rPr>
                <w:rFonts w:ascii="Times New Roman" w:hAnsi="Times New Roman" w:cs="Times New Roman"/>
                <w:bCs/>
                <w:sz w:val="24"/>
                <w:szCs w:val="24"/>
              </w:rPr>
              <w:t>2016.gada 27.aprīlī tika pieņemta Eiropas Parlamenta un Padomes regula (ES) 2016/679 par fizisku personu aizsardzību attiecībā uz personas datu apstrādi un šādu datu brīvu apriti un ar ko atceļ Direktīvu 95/46/EK (Vispārīgā datu aizsardzības regula) (turpmāk - Regula Nr.(ES)2016/679), kurā tiek aktualizēti jau pastāvošie principi, izveidojot vienotus personas datu aizsardzības noteikumus, kas būtu spēkā visā Eiropas Savienības teritorijā. Ņemot vērā, ka Regula Nr.(ES)2016/679 satur deleģējumu dalībvalstīm veidot normatīvo regulējumu attiecīgajā jomā, izpildot Regulas Nr.(ES)2016/679 prasības, 2018.gada 21.jūnijā ir pieņemts Fizisko personu datu apstrādes lik</w:t>
            </w:r>
            <w:r>
              <w:rPr>
                <w:rFonts w:ascii="Times New Roman" w:hAnsi="Times New Roman" w:cs="Times New Roman"/>
                <w:bCs/>
                <w:sz w:val="24"/>
                <w:szCs w:val="24"/>
              </w:rPr>
              <w:t xml:space="preserve">ums, kas stājās spēkā 2018.gada </w:t>
            </w:r>
            <w:r w:rsidRPr="002525C2">
              <w:rPr>
                <w:rFonts w:ascii="Times New Roman" w:hAnsi="Times New Roman" w:cs="Times New Roman"/>
                <w:bCs/>
                <w:sz w:val="24"/>
                <w:szCs w:val="24"/>
              </w:rPr>
              <w:t>5.jūlijā.</w:t>
            </w:r>
          </w:p>
          <w:p w14:paraId="0B6CECF2" w14:textId="2D0851D0" w:rsidR="00BD688B" w:rsidRPr="00886BDF" w:rsidRDefault="002525C2" w:rsidP="002525C2">
            <w:pPr>
              <w:spacing w:after="0" w:line="240" w:lineRule="auto"/>
              <w:ind w:left="85" w:right="102"/>
              <w:jc w:val="both"/>
              <w:rPr>
                <w:rFonts w:ascii="Times New Roman" w:hAnsi="Times New Roman" w:cs="Times New Roman"/>
                <w:bCs/>
                <w:sz w:val="24"/>
                <w:szCs w:val="24"/>
              </w:rPr>
            </w:pPr>
            <w:r>
              <w:rPr>
                <w:rFonts w:ascii="Times New Roman" w:hAnsi="Times New Roman" w:cs="Times New Roman"/>
                <w:bCs/>
                <w:sz w:val="24"/>
                <w:szCs w:val="24"/>
              </w:rPr>
              <w:t>Noteikumu p</w:t>
            </w:r>
            <w:r w:rsidR="00886BDF" w:rsidRPr="00886BDF">
              <w:rPr>
                <w:rFonts w:ascii="Times New Roman" w:hAnsi="Times New Roman" w:cs="Times New Roman"/>
                <w:bCs/>
                <w:sz w:val="24"/>
                <w:szCs w:val="24"/>
              </w:rPr>
              <w:t xml:space="preserve">rojekts paredz, ka turpmāk, lai saņemtu, atjaunotu vai nomainītu  digitālā </w:t>
            </w:r>
            <w:proofErr w:type="spellStart"/>
            <w:r w:rsidR="00886BDF" w:rsidRPr="00886BDF">
              <w:rPr>
                <w:rFonts w:ascii="Times New Roman" w:hAnsi="Times New Roman" w:cs="Times New Roman"/>
                <w:bCs/>
                <w:sz w:val="24"/>
                <w:szCs w:val="24"/>
              </w:rPr>
              <w:t>tahogrāfa</w:t>
            </w:r>
            <w:proofErr w:type="spellEnd"/>
            <w:r w:rsidR="00886BDF" w:rsidRPr="00886BDF">
              <w:rPr>
                <w:rFonts w:ascii="Times New Roman" w:hAnsi="Times New Roman" w:cs="Times New Roman"/>
                <w:bCs/>
                <w:sz w:val="24"/>
                <w:szCs w:val="24"/>
              </w:rPr>
              <w:t xml:space="preserve"> vadītāja </w:t>
            </w:r>
            <w:r>
              <w:rPr>
                <w:rFonts w:ascii="Times New Roman" w:hAnsi="Times New Roman" w:cs="Times New Roman"/>
                <w:bCs/>
                <w:sz w:val="24"/>
                <w:szCs w:val="24"/>
              </w:rPr>
              <w:t>karti, iesniegumā netiks prasīts norādīt dzimšanas vietu</w:t>
            </w:r>
            <w:r w:rsidR="00886BDF" w:rsidRPr="00886BDF">
              <w:rPr>
                <w:rFonts w:ascii="Times New Roman" w:hAnsi="Times New Roman" w:cs="Times New Roman"/>
                <w:bCs/>
                <w:sz w:val="24"/>
                <w:szCs w:val="24"/>
              </w:rPr>
              <w:t>,</w:t>
            </w:r>
            <w:r>
              <w:rPr>
                <w:rFonts w:ascii="Times New Roman" w:hAnsi="Times New Roman" w:cs="Times New Roman"/>
                <w:bCs/>
                <w:sz w:val="24"/>
                <w:szCs w:val="24"/>
              </w:rPr>
              <w:t xml:space="preserve"> jo šādu prasību neparedz Regulas (ES) 2016/799 </w:t>
            </w:r>
            <w:r w:rsidR="00886BDF" w:rsidRPr="00886BDF">
              <w:rPr>
                <w:rFonts w:ascii="Times New Roman" w:hAnsi="Times New Roman" w:cs="Times New Roman"/>
                <w:bCs/>
                <w:sz w:val="24"/>
                <w:szCs w:val="24"/>
              </w:rPr>
              <w:t xml:space="preserve">I.C pielikuma 4.nodaļa “Prasības attiecībā uz </w:t>
            </w:r>
            <w:proofErr w:type="spellStart"/>
            <w:r w:rsidR="00886BDF" w:rsidRPr="00886BDF">
              <w:rPr>
                <w:rFonts w:ascii="Times New Roman" w:hAnsi="Times New Roman" w:cs="Times New Roman"/>
                <w:bCs/>
                <w:sz w:val="24"/>
                <w:szCs w:val="24"/>
              </w:rPr>
              <w:t>tahogrāfa</w:t>
            </w:r>
            <w:proofErr w:type="spellEnd"/>
            <w:r w:rsidR="00886BDF" w:rsidRPr="00886BDF">
              <w:rPr>
                <w:rFonts w:ascii="Times New Roman" w:hAnsi="Times New Roman" w:cs="Times New Roman"/>
                <w:bCs/>
                <w:sz w:val="24"/>
                <w:szCs w:val="24"/>
              </w:rPr>
              <w:t xml:space="preserve"> karšu konstrukciju un darbību”.</w:t>
            </w:r>
          </w:p>
        </w:tc>
      </w:tr>
      <w:tr w:rsidR="00204112" w:rsidRPr="00204112" w14:paraId="5C911FB2" w14:textId="77777777" w:rsidTr="00935018">
        <w:trPr>
          <w:trHeight w:val="476"/>
        </w:trPr>
        <w:tc>
          <w:tcPr>
            <w:tcW w:w="234" w:type="pct"/>
          </w:tcPr>
          <w:p w14:paraId="363441CE" w14:textId="77777777" w:rsidR="00DA6C86" w:rsidRPr="00204112" w:rsidRDefault="00DA6C86" w:rsidP="00AA55D3">
            <w:pPr>
              <w:pStyle w:val="naiskr"/>
              <w:spacing w:before="0" w:beforeAutospacing="0" w:after="0" w:afterAutospacing="0"/>
              <w:ind w:left="57" w:right="57"/>
              <w:jc w:val="center"/>
            </w:pPr>
            <w:r w:rsidRPr="00204112">
              <w:t>3.</w:t>
            </w:r>
          </w:p>
        </w:tc>
        <w:tc>
          <w:tcPr>
            <w:tcW w:w="1153" w:type="pct"/>
          </w:tcPr>
          <w:p w14:paraId="0DCD474B" w14:textId="77777777" w:rsidR="00DA6C86" w:rsidRPr="00204112" w:rsidRDefault="00DA6C86" w:rsidP="00AA55D3">
            <w:pPr>
              <w:pStyle w:val="naiskr"/>
              <w:spacing w:before="0" w:beforeAutospacing="0" w:after="0" w:afterAutospacing="0"/>
              <w:ind w:left="57" w:right="57"/>
            </w:pPr>
            <w:r w:rsidRPr="00204112">
              <w:t>Projekta izstrādē iesaistītās institūcijas</w:t>
            </w:r>
            <w:r w:rsidR="00CB0C5F">
              <w:t xml:space="preserve"> </w:t>
            </w:r>
            <w:r w:rsidR="00CB0C5F" w:rsidRPr="00CB0C5F">
              <w:t>un publiskas personas kapitālsabiedrības</w:t>
            </w:r>
          </w:p>
        </w:tc>
        <w:tc>
          <w:tcPr>
            <w:tcW w:w="3614" w:type="pct"/>
          </w:tcPr>
          <w:p w14:paraId="1734B85A" w14:textId="67B0232A" w:rsidR="00646BDB" w:rsidRPr="00204112" w:rsidRDefault="001C103E" w:rsidP="00291BB5">
            <w:pPr>
              <w:spacing w:after="0" w:line="240" w:lineRule="auto"/>
              <w:ind w:left="57" w:right="57"/>
              <w:jc w:val="both"/>
              <w:rPr>
                <w:rFonts w:ascii="Times New Roman" w:hAnsi="Times New Roman" w:cs="Times New Roman"/>
                <w:sz w:val="24"/>
                <w:szCs w:val="24"/>
              </w:rPr>
            </w:pPr>
            <w:r w:rsidRPr="00204112">
              <w:rPr>
                <w:rFonts w:ascii="Times New Roman" w:hAnsi="Times New Roman" w:cs="Times New Roman"/>
                <w:sz w:val="24"/>
                <w:szCs w:val="24"/>
              </w:rPr>
              <w:t>Satiksmes mi</w:t>
            </w:r>
            <w:r w:rsidR="006B261E" w:rsidRPr="00204112">
              <w:rPr>
                <w:rFonts w:ascii="Times New Roman" w:hAnsi="Times New Roman" w:cs="Times New Roman"/>
                <w:sz w:val="24"/>
                <w:szCs w:val="24"/>
              </w:rPr>
              <w:t>nistrija</w:t>
            </w:r>
            <w:r w:rsidR="00291BB5">
              <w:rPr>
                <w:rFonts w:ascii="Times New Roman" w:hAnsi="Times New Roman" w:cs="Times New Roman"/>
                <w:sz w:val="24"/>
                <w:szCs w:val="24"/>
              </w:rPr>
              <w:t>,</w:t>
            </w:r>
            <w:r w:rsidR="00291BB5">
              <w:t xml:space="preserve"> </w:t>
            </w:r>
            <w:r w:rsidR="00291BB5">
              <w:rPr>
                <w:rFonts w:ascii="Times New Roman" w:hAnsi="Times New Roman" w:cs="Times New Roman"/>
                <w:sz w:val="24"/>
                <w:szCs w:val="24"/>
              </w:rPr>
              <w:t>valsts sabiedrība ar ierobežotu atbildību “Autotransporta direkcija”.</w:t>
            </w:r>
          </w:p>
        </w:tc>
      </w:tr>
      <w:tr w:rsidR="00204112" w:rsidRPr="00204112" w14:paraId="69CDD87B" w14:textId="77777777" w:rsidTr="00935018">
        <w:tc>
          <w:tcPr>
            <w:tcW w:w="234" w:type="pct"/>
          </w:tcPr>
          <w:p w14:paraId="4679E90C" w14:textId="77777777" w:rsidR="00DA6C86" w:rsidRPr="00204112" w:rsidRDefault="00DA6C86" w:rsidP="00AA55D3">
            <w:pPr>
              <w:pStyle w:val="naiskr"/>
              <w:spacing w:before="0" w:beforeAutospacing="0" w:after="0" w:afterAutospacing="0"/>
              <w:ind w:left="57" w:right="57"/>
              <w:jc w:val="center"/>
            </w:pPr>
            <w:r w:rsidRPr="00204112">
              <w:t>4.</w:t>
            </w:r>
          </w:p>
        </w:tc>
        <w:tc>
          <w:tcPr>
            <w:tcW w:w="1153" w:type="pct"/>
          </w:tcPr>
          <w:p w14:paraId="4DEE5517" w14:textId="77777777" w:rsidR="00DA6C86" w:rsidRPr="00204112" w:rsidRDefault="00DA6C86" w:rsidP="00AA55D3">
            <w:pPr>
              <w:pStyle w:val="naiskr"/>
              <w:spacing w:before="0" w:beforeAutospacing="0" w:after="0" w:afterAutospacing="0"/>
              <w:ind w:left="57" w:right="57"/>
            </w:pPr>
            <w:r w:rsidRPr="00204112">
              <w:t>Cita informācija</w:t>
            </w:r>
          </w:p>
        </w:tc>
        <w:tc>
          <w:tcPr>
            <w:tcW w:w="3614" w:type="pct"/>
          </w:tcPr>
          <w:p w14:paraId="4B432421" w14:textId="77777777" w:rsidR="00DA6C86" w:rsidRPr="00204112" w:rsidRDefault="007253C1" w:rsidP="00AA55D3">
            <w:pPr>
              <w:spacing w:after="0" w:line="240" w:lineRule="auto"/>
              <w:ind w:left="57"/>
              <w:rPr>
                <w:rFonts w:ascii="Times New Roman" w:hAnsi="Times New Roman" w:cs="Times New Roman"/>
                <w:sz w:val="24"/>
                <w:szCs w:val="24"/>
              </w:rPr>
            </w:pPr>
            <w:r w:rsidRPr="00204112">
              <w:rPr>
                <w:rFonts w:ascii="Times New Roman" w:hAnsi="Times New Roman" w:cs="Times New Roman"/>
                <w:sz w:val="24"/>
                <w:szCs w:val="24"/>
              </w:rPr>
              <w:t>Nav</w:t>
            </w:r>
            <w:r w:rsidR="001C103E" w:rsidRPr="00204112">
              <w:rPr>
                <w:rFonts w:ascii="Times New Roman" w:hAnsi="Times New Roman" w:cs="Times New Roman"/>
                <w:sz w:val="24"/>
                <w:szCs w:val="24"/>
              </w:rPr>
              <w:t>.</w:t>
            </w:r>
          </w:p>
        </w:tc>
      </w:tr>
    </w:tbl>
    <w:p w14:paraId="18F6E65D" w14:textId="77777777" w:rsidR="00C94748" w:rsidRPr="00204112" w:rsidRDefault="00C94748" w:rsidP="00AA55D3">
      <w:pPr>
        <w:spacing w:after="0" w:line="240" w:lineRule="auto"/>
        <w:rPr>
          <w:rFonts w:ascii="Times New Roman" w:hAnsi="Times New Roman" w:cs="Times New Roman"/>
          <w:sz w:val="24"/>
          <w:szCs w:val="24"/>
        </w:rPr>
      </w:pPr>
    </w:p>
    <w:tbl>
      <w:tblPr>
        <w:tblpPr w:leftFromText="180" w:rightFromText="180" w:vertAnchor="text" w:horzAnchor="margin" w:tblpXSpec="center" w:tblpY="119"/>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253"/>
        <w:gridCol w:w="6524"/>
      </w:tblGrid>
      <w:tr w:rsidR="00204112" w:rsidRPr="00204112" w14:paraId="1163E49E" w14:textId="77777777" w:rsidTr="0040646B">
        <w:trPr>
          <w:trHeight w:val="556"/>
        </w:trPr>
        <w:tc>
          <w:tcPr>
            <w:tcW w:w="9208" w:type="dxa"/>
            <w:gridSpan w:val="3"/>
            <w:vAlign w:val="center"/>
          </w:tcPr>
          <w:p w14:paraId="52F0450B" w14:textId="77777777" w:rsidR="00DA6C86" w:rsidRPr="00204112" w:rsidRDefault="00DA6C86" w:rsidP="00AA55D3">
            <w:pPr>
              <w:pStyle w:val="naisnod"/>
              <w:spacing w:before="0" w:beforeAutospacing="0" w:after="0" w:afterAutospacing="0"/>
              <w:ind w:left="57" w:right="57"/>
              <w:jc w:val="center"/>
              <w:rPr>
                <w:b/>
              </w:rPr>
            </w:pPr>
            <w:r w:rsidRPr="00204112">
              <w:rPr>
                <w:b/>
              </w:rPr>
              <w:t>II. Tiesību akta projekta ietekme uz sabiedrību, tautsaimniecības attīstību</w:t>
            </w:r>
          </w:p>
          <w:p w14:paraId="669586DE" w14:textId="77777777" w:rsidR="00DA6C86" w:rsidRPr="00204112" w:rsidRDefault="00DA6C86" w:rsidP="00AA55D3">
            <w:pPr>
              <w:pStyle w:val="naisnod"/>
              <w:spacing w:before="0" w:beforeAutospacing="0" w:after="0" w:afterAutospacing="0"/>
              <w:ind w:left="57" w:right="57"/>
              <w:jc w:val="center"/>
              <w:rPr>
                <w:b/>
              </w:rPr>
            </w:pPr>
            <w:r w:rsidRPr="00204112">
              <w:rPr>
                <w:b/>
              </w:rPr>
              <w:t>un administratīvo slogu</w:t>
            </w:r>
          </w:p>
        </w:tc>
      </w:tr>
      <w:tr w:rsidR="00204112" w:rsidRPr="00204112" w14:paraId="56837090" w14:textId="77777777" w:rsidTr="0040646B">
        <w:trPr>
          <w:trHeight w:val="467"/>
        </w:trPr>
        <w:tc>
          <w:tcPr>
            <w:tcW w:w="431" w:type="dxa"/>
          </w:tcPr>
          <w:p w14:paraId="40463F70" w14:textId="77777777" w:rsidR="00DA6C86" w:rsidRPr="00204112" w:rsidRDefault="00DA6C86" w:rsidP="00AA55D3">
            <w:pPr>
              <w:pStyle w:val="naiskr"/>
              <w:spacing w:before="0" w:beforeAutospacing="0" w:after="0" w:afterAutospacing="0"/>
              <w:ind w:left="57" w:right="57"/>
              <w:jc w:val="both"/>
            </w:pPr>
            <w:r w:rsidRPr="00204112">
              <w:t>1.</w:t>
            </w:r>
          </w:p>
        </w:tc>
        <w:tc>
          <w:tcPr>
            <w:tcW w:w="2253" w:type="dxa"/>
          </w:tcPr>
          <w:p w14:paraId="61FC94CF" w14:textId="77777777" w:rsidR="00DA6C86" w:rsidRPr="00204112" w:rsidRDefault="00DA6C86" w:rsidP="00AA55D3">
            <w:pPr>
              <w:pStyle w:val="naiskr"/>
              <w:spacing w:before="0" w:beforeAutospacing="0" w:after="0" w:afterAutospacing="0"/>
              <w:ind w:left="57" w:right="57"/>
            </w:pPr>
            <w:r w:rsidRPr="00204112">
              <w:t xml:space="preserve">Sabiedrības </w:t>
            </w:r>
            <w:proofErr w:type="spellStart"/>
            <w:r w:rsidRPr="00204112">
              <w:t>mērķgrupas</w:t>
            </w:r>
            <w:proofErr w:type="spellEnd"/>
            <w:r w:rsidRPr="00204112">
              <w:t>, kuras tiesiskais regulējums ietekmē vai varētu ietekmēt</w:t>
            </w:r>
          </w:p>
        </w:tc>
        <w:tc>
          <w:tcPr>
            <w:tcW w:w="6520" w:type="dxa"/>
          </w:tcPr>
          <w:p w14:paraId="31E5C355" w14:textId="77777777" w:rsidR="004747B6" w:rsidRPr="00886BDF" w:rsidRDefault="00886BDF" w:rsidP="000A7403">
            <w:pPr>
              <w:shd w:val="clear" w:color="auto" w:fill="FFFFFF"/>
              <w:spacing w:after="0" w:line="240" w:lineRule="auto"/>
              <w:ind w:left="57" w:right="57"/>
              <w:jc w:val="both"/>
              <w:rPr>
                <w:rFonts w:ascii="Times New Roman" w:hAnsi="Times New Roman" w:cs="Times New Roman"/>
                <w:sz w:val="24"/>
                <w:szCs w:val="24"/>
              </w:rPr>
            </w:pPr>
            <w:bookmarkStart w:id="2" w:name="p21"/>
            <w:bookmarkEnd w:id="2"/>
            <w:r w:rsidRPr="00886BDF">
              <w:rPr>
                <w:rFonts w:ascii="Times New Roman" w:hAnsi="Times New Roman" w:cs="Times New Roman"/>
                <w:sz w:val="24"/>
                <w:szCs w:val="24"/>
              </w:rPr>
              <w:t xml:space="preserve">Transportlīdzekļa vadītāji, kuri vēlas </w:t>
            </w:r>
            <w:r w:rsidRPr="00886BDF">
              <w:rPr>
                <w:rFonts w:ascii="Times New Roman" w:hAnsi="Times New Roman" w:cs="Times New Roman"/>
                <w:bCs/>
                <w:sz w:val="24"/>
                <w:szCs w:val="24"/>
              </w:rPr>
              <w:t xml:space="preserve">saņemt, atjaunot vai nomainīt digitālā </w:t>
            </w:r>
            <w:proofErr w:type="spellStart"/>
            <w:r w:rsidRPr="00886BDF">
              <w:rPr>
                <w:rFonts w:ascii="Times New Roman" w:hAnsi="Times New Roman" w:cs="Times New Roman"/>
                <w:bCs/>
                <w:sz w:val="24"/>
                <w:szCs w:val="24"/>
              </w:rPr>
              <w:t>tahogrāfa</w:t>
            </w:r>
            <w:proofErr w:type="spellEnd"/>
            <w:r w:rsidRPr="00886BDF">
              <w:rPr>
                <w:rFonts w:ascii="Times New Roman" w:hAnsi="Times New Roman" w:cs="Times New Roman"/>
                <w:bCs/>
                <w:sz w:val="24"/>
                <w:szCs w:val="24"/>
              </w:rPr>
              <w:t xml:space="preserve"> vadītāja karti.</w:t>
            </w:r>
          </w:p>
        </w:tc>
      </w:tr>
      <w:tr w:rsidR="00204112" w:rsidRPr="00204112" w14:paraId="71A5E1F0" w14:textId="77777777" w:rsidTr="0040646B">
        <w:trPr>
          <w:trHeight w:val="523"/>
        </w:trPr>
        <w:tc>
          <w:tcPr>
            <w:tcW w:w="431" w:type="dxa"/>
          </w:tcPr>
          <w:p w14:paraId="0B82389B" w14:textId="77777777" w:rsidR="00DA6C86" w:rsidRPr="00204112" w:rsidRDefault="00DA6C86" w:rsidP="00AA55D3">
            <w:pPr>
              <w:pStyle w:val="naiskr"/>
              <w:spacing w:before="0" w:beforeAutospacing="0" w:after="0" w:afterAutospacing="0"/>
              <w:ind w:left="57" w:right="57"/>
              <w:jc w:val="both"/>
            </w:pPr>
            <w:r w:rsidRPr="00204112">
              <w:t>2.</w:t>
            </w:r>
          </w:p>
        </w:tc>
        <w:tc>
          <w:tcPr>
            <w:tcW w:w="2253" w:type="dxa"/>
          </w:tcPr>
          <w:p w14:paraId="1DC24231" w14:textId="77777777" w:rsidR="00DA6C86" w:rsidRPr="00204112" w:rsidRDefault="00DA6C86" w:rsidP="00AA55D3">
            <w:pPr>
              <w:pStyle w:val="naiskr"/>
              <w:spacing w:before="0" w:beforeAutospacing="0" w:after="0" w:afterAutospacing="0"/>
              <w:ind w:left="57" w:right="57"/>
            </w:pPr>
            <w:r w:rsidRPr="00204112">
              <w:t xml:space="preserve">Tiesiskā regulējuma ietekme </w:t>
            </w:r>
            <w:r w:rsidR="00A413B2" w:rsidRPr="00204112">
              <w:t>uz tautsaimniecību un administratīvo slogu</w:t>
            </w:r>
          </w:p>
        </w:tc>
        <w:tc>
          <w:tcPr>
            <w:tcW w:w="6520" w:type="dxa"/>
          </w:tcPr>
          <w:p w14:paraId="407207E6" w14:textId="76E6868C" w:rsidR="00FB64C4" w:rsidRPr="00886BDF" w:rsidRDefault="003C2C35" w:rsidP="00291BB5">
            <w:pPr>
              <w:shd w:val="clear" w:color="auto" w:fill="FFFFFF"/>
              <w:spacing w:after="0" w:line="240" w:lineRule="auto"/>
              <w:ind w:left="57" w:right="57"/>
              <w:jc w:val="both"/>
              <w:rPr>
                <w:rFonts w:ascii="Times New Roman" w:hAnsi="Times New Roman" w:cs="Times New Roman"/>
                <w:sz w:val="24"/>
                <w:szCs w:val="24"/>
              </w:rPr>
            </w:pPr>
            <w:r w:rsidRPr="003C2C35">
              <w:rPr>
                <w:rFonts w:ascii="Times New Roman" w:hAnsi="Times New Roman" w:cs="Times New Roman"/>
                <w:bCs/>
                <w:sz w:val="24"/>
                <w:szCs w:val="24"/>
              </w:rPr>
              <w:t>Projekts šo jomu neskar</w:t>
            </w:r>
            <w:r w:rsidR="00886BDF" w:rsidRPr="00886BDF">
              <w:rPr>
                <w:rFonts w:ascii="Times New Roman" w:hAnsi="Times New Roman" w:cs="Times New Roman"/>
                <w:bCs/>
                <w:sz w:val="24"/>
                <w:szCs w:val="24"/>
              </w:rPr>
              <w:t>.</w:t>
            </w:r>
          </w:p>
        </w:tc>
      </w:tr>
      <w:tr w:rsidR="00204112" w:rsidRPr="00204112" w14:paraId="46082176" w14:textId="77777777" w:rsidTr="00291BB5">
        <w:trPr>
          <w:trHeight w:val="1586"/>
        </w:trPr>
        <w:tc>
          <w:tcPr>
            <w:tcW w:w="431" w:type="dxa"/>
          </w:tcPr>
          <w:p w14:paraId="03D996CC" w14:textId="77777777" w:rsidR="00DA6C86" w:rsidRPr="00204112" w:rsidRDefault="00A413B2" w:rsidP="00AA55D3">
            <w:pPr>
              <w:pStyle w:val="naiskr"/>
              <w:spacing w:before="0" w:beforeAutospacing="0" w:after="0" w:afterAutospacing="0"/>
              <w:ind w:left="57" w:right="57"/>
              <w:jc w:val="both"/>
            </w:pPr>
            <w:r w:rsidRPr="00204112">
              <w:t>3</w:t>
            </w:r>
            <w:r w:rsidR="00DA6C86" w:rsidRPr="00204112">
              <w:t>.</w:t>
            </w:r>
          </w:p>
        </w:tc>
        <w:tc>
          <w:tcPr>
            <w:tcW w:w="2253" w:type="dxa"/>
          </w:tcPr>
          <w:p w14:paraId="4D7AC515" w14:textId="77777777" w:rsidR="00DA6C86" w:rsidRPr="00204112" w:rsidRDefault="00A413B2" w:rsidP="00AA55D3">
            <w:pPr>
              <w:pStyle w:val="naiskr"/>
              <w:spacing w:before="0" w:beforeAutospacing="0" w:after="0" w:afterAutospacing="0"/>
              <w:ind w:left="57" w:right="57"/>
            </w:pPr>
            <w:r w:rsidRPr="00204112">
              <w:t>Administratīvo izmaksu monetārs novērtējums</w:t>
            </w:r>
          </w:p>
        </w:tc>
        <w:tc>
          <w:tcPr>
            <w:tcW w:w="6520" w:type="dxa"/>
          </w:tcPr>
          <w:p w14:paraId="00ECBE0A" w14:textId="77777777" w:rsidR="00291BB5" w:rsidRDefault="00886BDF" w:rsidP="00291BB5">
            <w:pPr>
              <w:spacing w:after="0" w:line="240" w:lineRule="auto"/>
              <w:jc w:val="both"/>
              <w:rPr>
                <w:rFonts w:ascii="Times New Roman" w:hAnsi="Times New Roman" w:cs="Times New Roman"/>
                <w:bCs/>
                <w:sz w:val="24"/>
                <w:szCs w:val="24"/>
              </w:rPr>
            </w:pPr>
            <w:r w:rsidRPr="00886BDF">
              <w:rPr>
                <w:rFonts w:ascii="Times New Roman" w:hAnsi="Times New Roman" w:cs="Times New Roman"/>
                <w:bCs/>
                <w:sz w:val="24"/>
                <w:szCs w:val="24"/>
              </w:rPr>
              <w:t>Ar noteikumu projektu mērķa grupai netiek uzlikts papildu informācijas sniegšanas pienākums.</w:t>
            </w:r>
          </w:p>
          <w:p w14:paraId="79E7A093" w14:textId="50CBDBF3" w:rsidR="001C103E" w:rsidRPr="00886BDF" w:rsidRDefault="00886BDF" w:rsidP="00291BB5">
            <w:pPr>
              <w:spacing w:after="0" w:line="240" w:lineRule="auto"/>
              <w:jc w:val="both"/>
              <w:rPr>
                <w:rFonts w:ascii="Times New Roman" w:hAnsi="Times New Roman" w:cs="Times New Roman"/>
                <w:bCs/>
                <w:sz w:val="24"/>
                <w:szCs w:val="24"/>
              </w:rPr>
            </w:pPr>
            <w:r w:rsidRPr="00886BDF">
              <w:rPr>
                <w:rFonts w:ascii="Times New Roman" w:hAnsi="Times New Roman" w:cs="Times New Roman"/>
                <w:bCs/>
                <w:sz w:val="24"/>
                <w:szCs w:val="24"/>
              </w:rPr>
              <w:t xml:space="preserve">No </w:t>
            </w:r>
            <w:r w:rsidR="00940167">
              <w:rPr>
                <w:rFonts w:ascii="Times New Roman" w:hAnsi="Times New Roman" w:cs="Times New Roman"/>
                <w:bCs/>
                <w:sz w:val="24"/>
                <w:szCs w:val="24"/>
              </w:rPr>
              <w:t xml:space="preserve">noteikuma </w:t>
            </w:r>
            <w:r w:rsidRPr="00886BDF">
              <w:rPr>
                <w:rFonts w:ascii="Times New Roman" w:hAnsi="Times New Roman" w:cs="Times New Roman"/>
                <w:bCs/>
                <w:sz w:val="24"/>
                <w:szCs w:val="24"/>
              </w:rPr>
              <w:t>projektā ietvertā regulējuma jaunas administratīvās izmaksas neveidosies.</w:t>
            </w:r>
            <w:r w:rsidR="00291BB5">
              <w:rPr>
                <w:rFonts w:ascii="Times New Roman" w:hAnsi="Times New Roman" w:cs="Times New Roman"/>
                <w:bCs/>
                <w:sz w:val="24"/>
                <w:szCs w:val="24"/>
              </w:rPr>
              <w:t xml:space="preserve"> </w:t>
            </w:r>
            <w:r w:rsidRPr="00886BDF">
              <w:rPr>
                <w:rFonts w:ascii="Times New Roman" w:hAnsi="Times New Roman" w:cs="Times New Roman"/>
                <w:bCs/>
                <w:sz w:val="24"/>
                <w:szCs w:val="24"/>
              </w:rPr>
              <w:t xml:space="preserve">Administratīvo izmaksu samazinājums gada laikā mērķa grupai nepārsniedz 2000 </w:t>
            </w:r>
            <w:proofErr w:type="spellStart"/>
            <w:r w:rsidRPr="00886BDF">
              <w:rPr>
                <w:rFonts w:ascii="Times New Roman" w:hAnsi="Times New Roman" w:cs="Times New Roman"/>
                <w:bCs/>
                <w:i/>
                <w:sz w:val="24"/>
                <w:szCs w:val="24"/>
              </w:rPr>
              <w:t>euro</w:t>
            </w:r>
            <w:proofErr w:type="spellEnd"/>
            <w:r w:rsidRPr="00886BDF">
              <w:rPr>
                <w:rFonts w:ascii="Times New Roman" w:hAnsi="Times New Roman" w:cs="Times New Roman"/>
                <w:bCs/>
                <w:sz w:val="24"/>
                <w:szCs w:val="24"/>
              </w:rPr>
              <w:t>.</w:t>
            </w:r>
          </w:p>
        </w:tc>
      </w:tr>
      <w:tr w:rsidR="00932F55" w:rsidRPr="00204112" w14:paraId="41935530" w14:textId="77777777" w:rsidTr="0040646B">
        <w:trPr>
          <w:trHeight w:val="357"/>
        </w:trPr>
        <w:tc>
          <w:tcPr>
            <w:tcW w:w="431" w:type="dxa"/>
          </w:tcPr>
          <w:p w14:paraId="40F881A9" w14:textId="77777777" w:rsidR="00932F55" w:rsidRPr="00204112" w:rsidRDefault="00932F55" w:rsidP="00AA55D3">
            <w:pPr>
              <w:pStyle w:val="naiskr"/>
              <w:spacing w:before="0" w:beforeAutospacing="0" w:after="0" w:afterAutospacing="0"/>
              <w:ind w:left="57" w:right="57"/>
              <w:jc w:val="both"/>
            </w:pPr>
            <w:r>
              <w:t>4.</w:t>
            </w:r>
          </w:p>
        </w:tc>
        <w:tc>
          <w:tcPr>
            <w:tcW w:w="2253" w:type="dxa"/>
          </w:tcPr>
          <w:p w14:paraId="18930969" w14:textId="77777777" w:rsidR="00932F55" w:rsidRPr="00204112" w:rsidRDefault="00932F55" w:rsidP="00AA55D3">
            <w:pPr>
              <w:pStyle w:val="naiskr"/>
              <w:spacing w:before="0" w:beforeAutospacing="0" w:after="0" w:afterAutospacing="0"/>
              <w:ind w:left="57" w:right="57"/>
            </w:pPr>
            <w:r w:rsidRPr="00932F55">
              <w:rPr>
                <w:color w:val="000000"/>
                <w:lang w:eastAsia="ar-SA"/>
              </w:rPr>
              <w:t>Atbilstības izmaksu monetārs novērtējums</w:t>
            </w:r>
          </w:p>
        </w:tc>
        <w:tc>
          <w:tcPr>
            <w:tcW w:w="6520" w:type="dxa"/>
          </w:tcPr>
          <w:p w14:paraId="5BDCD2E4" w14:textId="026A0A93" w:rsidR="00932F55" w:rsidRPr="00886BDF" w:rsidRDefault="00886BDF" w:rsidP="006D57EE">
            <w:pPr>
              <w:shd w:val="clear" w:color="auto" w:fill="FFFFFF"/>
              <w:spacing w:after="0" w:line="240" w:lineRule="auto"/>
              <w:ind w:right="57"/>
              <w:jc w:val="both"/>
              <w:rPr>
                <w:rFonts w:ascii="Times New Roman" w:hAnsi="Times New Roman" w:cs="Times New Roman"/>
                <w:sz w:val="24"/>
                <w:szCs w:val="24"/>
              </w:rPr>
            </w:pPr>
            <w:r w:rsidRPr="00886BDF">
              <w:rPr>
                <w:rFonts w:ascii="Times New Roman" w:hAnsi="Times New Roman" w:cs="Times New Roman"/>
                <w:bCs/>
                <w:sz w:val="24"/>
                <w:szCs w:val="24"/>
              </w:rPr>
              <w:t xml:space="preserve">No </w:t>
            </w:r>
            <w:r w:rsidR="00291D0F">
              <w:rPr>
                <w:rFonts w:ascii="Times New Roman" w:hAnsi="Times New Roman" w:cs="Times New Roman"/>
                <w:bCs/>
                <w:sz w:val="24"/>
                <w:szCs w:val="24"/>
              </w:rPr>
              <w:t xml:space="preserve">noteikuma </w:t>
            </w:r>
            <w:r w:rsidRPr="00886BDF">
              <w:rPr>
                <w:rFonts w:ascii="Times New Roman" w:hAnsi="Times New Roman" w:cs="Times New Roman"/>
                <w:bCs/>
                <w:sz w:val="24"/>
                <w:szCs w:val="24"/>
              </w:rPr>
              <w:t>projektā ietvertā regulējuma jaunas atbilstības izmaksas neveidosies.</w:t>
            </w:r>
          </w:p>
        </w:tc>
      </w:tr>
      <w:tr w:rsidR="00204112" w:rsidRPr="00204112" w14:paraId="61C78667" w14:textId="77777777" w:rsidTr="0040646B">
        <w:trPr>
          <w:trHeight w:val="357"/>
        </w:trPr>
        <w:tc>
          <w:tcPr>
            <w:tcW w:w="431" w:type="dxa"/>
          </w:tcPr>
          <w:p w14:paraId="4C37DC8B" w14:textId="77777777" w:rsidR="00DA6C86" w:rsidRPr="00204112" w:rsidRDefault="00932F55" w:rsidP="00AA55D3">
            <w:pPr>
              <w:pStyle w:val="naiskr"/>
              <w:spacing w:before="0" w:beforeAutospacing="0" w:after="0" w:afterAutospacing="0"/>
              <w:ind w:left="57" w:right="57"/>
              <w:jc w:val="both"/>
            </w:pPr>
            <w:r>
              <w:t>5.</w:t>
            </w:r>
          </w:p>
        </w:tc>
        <w:tc>
          <w:tcPr>
            <w:tcW w:w="2253" w:type="dxa"/>
          </w:tcPr>
          <w:p w14:paraId="16148CA0" w14:textId="77777777" w:rsidR="00DA6C86" w:rsidRPr="00204112" w:rsidRDefault="00A413B2" w:rsidP="00AA55D3">
            <w:pPr>
              <w:pStyle w:val="naiskr"/>
              <w:spacing w:before="0" w:beforeAutospacing="0" w:after="0" w:afterAutospacing="0"/>
              <w:ind w:left="57" w:right="57"/>
            </w:pPr>
            <w:r w:rsidRPr="00204112">
              <w:t>Cita informācija</w:t>
            </w:r>
          </w:p>
        </w:tc>
        <w:tc>
          <w:tcPr>
            <w:tcW w:w="6520" w:type="dxa"/>
          </w:tcPr>
          <w:p w14:paraId="2D639E95" w14:textId="77777777" w:rsidR="00E146F6" w:rsidRPr="00204112" w:rsidRDefault="001C103E" w:rsidP="00AA55D3">
            <w:pPr>
              <w:shd w:val="clear" w:color="auto" w:fill="FFFFFF"/>
              <w:spacing w:after="0" w:line="240" w:lineRule="auto"/>
              <w:ind w:left="57" w:right="57"/>
              <w:jc w:val="both"/>
              <w:rPr>
                <w:rFonts w:ascii="Times New Roman" w:hAnsi="Times New Roman" w:cs="Times New Roman"/>
                <w:sz w:val="24"/>
                <w:szCs w:val="24"/>
              </w:rPr>
            </w:pPr>
            <w:r w:rsidRPr="00204112">
              <w:rPr>
                <w:rFonts w:ascii="Times New Roman" w:hAnsi="Times New Roman" w:cs="Times New Roman"/>
                <w:sz w:val="24"/>
                <w:szCs w:val="24"/>
              </w:rPr>
              <w:t>Nav.</w:t>
            </w:r>
          </w:p>
        </w:tc>
      </w:tr>
    </w:tbl>
    <w:p w14:paraId="3E7C1A2D" w14:textId="77777777" w:rsidR="00932F55" w:rsidRDefault="00932F55" w:rsidP="00AA55D3">
      <w:pPr>
        <w:spacing w:after="0" w:line="240" w:lineRule="auto"/>
        <w:rPr>
          <w:rFonts w:ascii="Times New Roman" w:eastAsia="Times New Roman" w:hAnsi="Times New Roman" w:cs="Times New Roman"/>
          <w:sz w:val="24"/>
          <w:szCs w:val="24"/>
          <w:lang w:eastAsia="en-US"/>
        </w:rPr>
      </w:pPr>
    </w:p>
    <w:p w14:paraId="3A04F462" w14:textId="77777777" w:rsidR="007C4631" w:rsidRPr="00932F55" w:rsidRDefault="007C4631" w:rsidP="00AA55D3">
      <w:pPr>
        <w:spacing w:after="0" w:line="240" w:lineRule="auto"/>
        <w:rPr>
          <w:rFonts w:ascii="Times New Roman" w:eastAsia="Times New Roman" w:hAnsi="Times New Roman" w:cs="Times New Roman"/>
          <w:sz w:val="24"/>
          <w:szCs w:val="24"/>
          <w:lang w:eastAsia="en-US"/>
        </w:rPr>
      </w:pPr>
    </w:p>
    <w:tbl>
      <w:tblPr>
        <w:tblW w:w="4968"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003"/>
      </w:tblGrid>
      <w:tr w:rsidR="00932F55" w:rsidRPr="00932F55" w14:paraId="4C149E61" w14:textId="77777777" w:rsidTr="0040646B">
        <w:tc>
          <w:tcPr>
            <w:tcW w:w="5000" w:type="pct"/>
            <w:tcBorders>
              <w:top w:val="single" w:sz="4" w:space="0" w:color="auto"/>
              <w:left w:val="single" w:sz="4" w:space="0" w:color="auto"/>
              <w:bottom w:val="single" w:sz="4" w:space="0" w:color="auto"/>
              <w:right w:val="single" w:sz="4" w:space="0" w:color="auto"/>
            </w:tcBorders>
            <w:vAlign w:val="center"/>
          </w:tcPr>
          <w:p w14:paraId="6B202ABE" w14:textId="77777777" w:rsidR="00932F55" w:rsidRPr="00932F55" w:rsidRDefault="00932F55" w:rsidP="00AA55D3">
            <w:pPr>
              <w:spacing w:after="0" w:line="240" w:lineRule="auto"/>
              <w:jc w:val="center"/>
              <w:rPr>
                <w:rFonts w:ascii="Times New Roman" w:eastAsia="Times New Roman" w:hAnsi="Times New Roman" w:cs="Times New Roman"/>
                <w:b/>
                <w:bCs/>
                <w:sz w:val="24"/>
                <w:szCs w:val="24"/>
                <w:lang w:eastAsia="en-US"/>
              </w:rPr>
            </w:pPr>
            <w:r w:rsidRPr="00932F55">
              <w:rPr>
                <w:rFonts w:ascii="Times New Roman" w:eastAsia="Times New Roman" w:hAnsi="Times New Roman" w:cs="Times New Roman"/>
                <w:b/>
                <w:bCs/>
                <w:sz w:val="24"/>
                <w:szCs w:val="24"/>
                <w:lang w:eastAsia="en-US"/>
              </w:rPr>
              <w:t>III. Tiesību akta projekta ietekme uz valsts budžetu un pašvaldību budžetiem</w:t>
            </w:r>
          </w:p>
        </w:tc>
      </w:tr>
      <w:tr w:rsidR="00932F55" w:rsidRPr="00932F55" w14:paraId="5ABBDF3F" w14:textId="77777777" w:rsidTr="0040646B">
        <w:tc>
          <w:tcPr>
            <w:tcW w:w="5000" w:type="pct"/>
            <w:tcBorders>
              <w:top w:val="single" w:sz="4" w:space="0" w:color="auto"/>
              <w:left w:val="single" w:sz="4" w:space="0" w:color="auto"/>
              <w:bottom w:val="outset" w:sz="6" w:space="0" w:color="000000"/>
              <w:right w:val="single" w:sz="4" w:space="0" w:color="auto"/>
            </w:tcBorders>
            <w:vAlign w:val="center"/>
          </w:tcPr>
          <w:p w14:paraId="4E0CC3AF" w14:textId="77777777" w:rsidR="00932F55" w:rsidRPr="00932F55" w:rsidRDefault="00932F55" w:rsidP="00AA55D3">
            <w:pPr>
              <w:spacing w:after="0" w:line="240" w:lineRule="auto"/>
              <w:jc w:val="center"/>
              <w:rPr>
                <w:rFonts w:ascii="Times New Roman" w:eastAsia="Times New Roman" w:hAnsi="Times New Roman" w:cs="Times New Roman"/>
                <w:bCs/>
                <w:sz w:val="24"/>
                <w:szCs w:val="24"/>
                <w:lang w:eastAsia="en-US"/>
              </w:rPr>
            </w:pPr>
            <w:r w:rsidRPr="00932F55">
              <w:rPr>
                <w:rFonts w:ascii="Times New Roman" w:eastAsia="Times New Roman" w:hAnsi="Times New Roman" w:cs="Times New Roman"/>
                <w:bCs/>
                <w:sz w:val="24"/>
                <w:szCs w:val="24"/>
                <w:lang w:eastAsia="en-US"/>
              </w:rPr>
              <w:t>Projekts šo jomu neskar.</w:t>
            </w:r>
          </w:p>
        </w:tc>
      </w:tr>
    </w:tbl>
    <w:p w14:paraId="74706972" w14:textId="77777777" w:rsidR="00932F55" w:rsidRDefault="00932F55" w:rsidP="00AA55D3">
      <w:pPr>
        <w:spacing w:after="0" w:line="240" w:lineRule="auto"/>
        <w:rPr>
          <w:rFonts w:ascii="Times New Roman" w:eastAsia="Times New Roman" w:hAnsi="Times New Roman" w:cs="Times New Roman"/>
          <w:sz w:val="24"/>
          <w:szCs w:val="24"/>
          <w:lang w:eastAsia="en-US"/>
        </w:rPr>
      </w:pPr>
    </w:p>
    <w:p w14:paraId="178A3A65" w14:textId="77777777" w:rsidR="007C4631" w:rsidRPr="00932F55" w:rsidRDefault="007C4631" w:rsidP="00AA55D3">
      <w:pPr>
        <w:spacing w:after="0" w:line="240" w:lineRule="auto"/>
        <w:rPr>
          <w:rFonts w:ascii="Times New Roman" w:eastAsia="Times New Roman" w:hAnsi="Times New Roman" w:cs="Times New Roman"/>
          <w:sz w:val="24"/>
          <w:szCs w:val="24"/>
          <w:lang w:eastAsia="en-US"/>
        </w:rPr>
      </w:pPr>
    </w:p>
    <w:tbl>
      <w:tblPr>
        <w:tblW w:w="4968"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003"/>
      </w:tblGrid>
      <w:tr w:rsidR="00932F55" w:rsidRPr="00932F55" w14:paraId="65B1FB41" w14:textId="77777777" w:rsidTr="0040646B">
        <w:tc>
          <w:tcPr>
            <w:tcW w:w="5000" w:type="pct"/>
            <w:tcBorders>
              <w:top w:val="single" w:sz="4" w:space="0" w:color="auto"/>
              <w:left w:val="single" w:sz="4" w:space="0" w:color="auto"/>
              <w:bottom w:val="single" w:sz="4" w:space="0" w:color="auto"/>
              <w:right w:val="single" w:sz="4" w:space="0" w:color="auto"/>
            </w:tcBorders>
            <w:vAlign w:val="center"/>
          </w:tcPr>
          <w:p w14:paraId="2CEEF176" w14:textId="77777777" w:rsidR="00932F55" w:rsidRPr="00932F55" w:rsidRDefault="00932F55" w:rsidP="00AA55D3">
            <w:pPr>
              <w:spacing w:after="0" w:line="240" w:lineRule="auto"/>
              <w:jc w:val="center"/>
              <w:rPr>
                <w:rFonts w:ascii="Times New Roman" w:eastAsia="Times New Roman" w:hAnsi="Times New Roman" w:cs="Times New Roman"/>
                <w:b/>
                <w:bCs/>
                <w:sz w:val="24"/>
                <w:szCs w:val="24"/>
                <w:lang w:eastAsia="en-US"/>
              </w:rPr>
            </w:pPr>
            <w:r w:rsidRPr="00932F55">
              <w:rPr>
                <w:rFonts w:ascii="Times New Roman" w:eastAsia="Times New Roman" w:hAnsi="Times New Roman" w:cs="Times New Roman"/>
                <w:b/>
                <w:bCs/>
                <w:sz w:val="24"/>
                <w:szCs w:val="24"/>
                <w:lang w:eastAsia="en-US"/>
              </w:rPr>
              <w:t>IV. Tiesību akta projekta ietekme uz spēkā esošo tiesību normu sistēmu</w:t>
            </w:r>
          </w:p>
        </w:tc>
      </w:tr>
      <w:tr w:rsidR="0040646B" w:rsidRPr="00932F55" w14:paraId="54A13595" w14:textId="77777777" w:rsidTr="0040646B">
        <w:tc>
          <w:tcPr>
            <w:tcW w:w="5000" w:type="pct"/>
            <w:tcBorders>
              <w:top w:val="single" w:sz="4" w:space="0" w:color="auto"/>
              <w:left w:val="single" w:sz="4" w:space="0" w:color="auto"/>
              <w:bottom w:val="single" w:sz="4" w:space="0" w:color="auto"/>
              <w:right w:val="single" w:sz="4" w:space="0" w:color="auto"/>
            </w:tcBorders>
            <w:vAlign w:val="center"/>
          </w:tcPr>
          <w:p w14:paraId="7800E013" w14:textId="77777777" w:rsidR="0040646B" w:rsidRPr="00932F55" w:rsidRDefault="0040646B" w:rsidP="00AA55D3">
            <w:pPr>
              <w:spacing w:after="0" w:line="240" w:lineRule="auto"/>
              <w:jc w:val="center"/>
              <w:rPr>
                <w:rFonts w:ascii="Times New Roman" w:eastAsia="Times New Roman" w:hAnsi="Times New Roman" w:cs="Times New Roman"/>
                <w:b/>
                <w:bCs/>
                <w:sz w:val="24"/>
                <w:szCs w:val="24"/>
                <w:lang w:eastAsia="en-US"/>
              </w:rPr>
            </w:pPr>
            <w:r w:rsidRPr="00932F55">
              <w:rPr>
                <w:rFonts w:ascii="Times New Roman" w:eastAsia="Times New Roman" w:hAnsi="Times New Roman" w:cs="Times New Roman"/>
                <w:bCs/>
                <w:sz w:val="24"/>
                <w:szCs w:val="24"/>
                <w:lang w:eastAsia="en-US"/>
              </w:rPr>
              <w:t>Projekts šo jomu neskar.</w:t>
            </w:r>
          </w:p>
        </w:tc>
      </w:tr>
    </w:tbl>
    <w:p w14:paraId="4791788F" w14:textId="77777777" w:rsidR="00932F55" w:rsidRDefault="00932F55" w:rsidP="00AA55D3">
      <w:pPr>
        <w:spacing w:after="0" w:line="240" w:lineRule="auto"/>
        <w:rPr>
          <w:rFonts w:ascii="Times New Roman" w:eastAsia="Times New Roman" w:hAnsi="Times New Roman" w:cs="Times New Roman"/>
          <w:sz w:val="24"/>
          <w:szCs w:val="24"/>
          <w:lang w:eastAsia="en-US"/>
        </w:rPr>
      </w:pPr>
    </w:p>
    <w:p w14:paraId="32CAE137" w14:textId="77777777" w:rsidR="007C4631" w:rsidRPr="00932F55" w:rsidRDefault="007C4631" w:rsidP="00AA55D3">
      <w:pPr>
        <w:spacing w:after="0" w:line="240" w:lineRule="auto"/>
        <w:rPr>
          <w:rFonts w:ascii="Times New Roman" w:eastAsia="Times New Roman" w:hAnsi="Times New Roman" w:cs="Times New Roman"/>
          <w:sz w:val="24"/>
          <w:szCs w:val="24"/>
          <w:lang w:eastAsia="en-US"/>
        </w:rPr>
      </w:pPr>
    </w:p>
    <w:tbl>
      <w:tblPr>
        <w:tblW w:w="4968"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003"/>
      </w:tblGrid>
      <w:tr w:rsidR="00932F55" w:rsidRPr="00932F55" w14:paraId="17464067" w14:textId="77777777" w:rsidTr="0040646B">
        <w:tc>
          <w:tcPr>
            <w:tcW w:w="5000" w:type="pct"/>
            <w:tcBorders>
              <w:top w:val="single" w:sz="4" w:space="0" w:color="auto"/>
              <w:left w:val="single" w:sz="4" w:space="0" w:color="auto"/>
              <w:bottom w:val="single" w:sz="4" w:space="0" w:color="auto"/>
              <w:right w:val="single" w:sz="4" w:space="0" w:color="auto"/>
            </w:tcBorders>
            <w:vAlign w:val="center"/>
          </w:tcPr>
          <w:p w14:paraId="2C2EB799" w14:textId="77777777" w:rsidR="00932F55" w:rsidRPr="00932F55" w:rsidRDefault="00932F55" w:rsidP="00AA55D3">
            <w:pPr>
              <w:spacing w:after="0" w:line="240" w:lineRule="auto"/>
              <w:jc w:val="center"/>
              <w:rPr>
                <w:rFonts w:ascii="Times New Roman" w:eastAsia="Times New Roman" w:hAnsi="Times New Roman" w:cs="Times New Roman"/>
                <w:b/>
                <w:bCs/>
                <w:sz w:val="24"/>
                <w:szCs w:val="24"/>
                <w:lang w:eastAsia="en-US"/>
              </w:rPr>
            </w:pPr>
            <w:r w:rsidRPr="00932F55">
              <w:rPr>
                <w:rFonts w:ascii="Times New Roman" w:eastAsia="Times New Roman" w:hAnsi="Times New Roman" w:cs="Times New Roman"/>
                <w:b/>
                <w:bCs/>
                <w:sz w:val="24"/>
                <w:szCs w:val="24"/>
                <w:lang w:eastAsia="en-US"/>
              </w:rPr>
              <w:t>V. Tiesību akta projekta atbilstība Latvijas Republikas starptautiskajām saistībām</w:t>
            </w:r>
          </w:p>
        </w:tc>
      </w:tr>
      <w:tr w:rsidR="00932F55" w:rsidRPr="00932F55" w14:paraId="042F44A0" w14:textId="77777777" w:rsidTr="0040646B">
        <w:tc>
          <w:tcPr>
            <w:tcW w:w="5000" w:type="pct"/>
            <w:tcBorders>
              <w:top w:val="single" w:sz="4" w:space="0" w:color="auto"/>
              <w:left w:val="single" w:sz="4" w:space="0" w:color="auto"/>
              <w:bottom w:val="outset" w:sz="6" w:space="0" w:color="000000"/>
              <w:right w:val="single" w:sz="4" w:space="0" w:color="auto"/>
            </w:tcBorders>
            <w:vAlign w:val="center"/>
          </w:tcPr>
          <w:p w14:paraId="7D215E65" w14:textId="77777777" w:rsidR="00932F55" w:rsidRPr="00932F55" w:rsidRDefault="00932F55" w:rsidP="00AA55D3">
            <w:pPr>
              <w:spacing w:after="0" w:line="240" w:lineRule="auto"/>
              <w:jc w:val="center"/>
              <w:rPr>
                <w:rFonts w:ascii="Times New Roman" w:eastAsia="Times New Roman" w:hAnsi="Times New Roman" w:cs="Times New Roman"/>
                <w:bCs/>
                <w:sz w:val="24"/>
                <w:szCs w:val="24"/>
                <w:lang w:eastAsia="en-US"/>
              </w:rPr>
            </w:pPr>
            <w:r w:rsidRPr="00932F55">
              <w:rPr>
                <w:rFonts w:ascii="Times New Roman" w:eastAsia="Times New Roman" w:hAnsi="Times New Roman" w:cs="Times New Roman"/>
                <w:bCs/>
                <w:sz w:val="24"/>
                <w:szCs w:val="24"/>
                <w:lang w:eastAsia="en-US"/>
              </w:rPr>
              <w:t>Projekts šo jomu neskar.</w:t>
            </w:r>
          </w:p>
        </w:tc>
      </w:tr>
    </w:tbl>
    <w:p w14:paraId="545A3F15" w14:textId="3A257D36" w:rsidR="007764FB" w:rsidRDefault="007764FB" w:rsidP="007764FB">
      <w:pPr>
        <w:spacing w:after="0" w:line="240" w:lineRule="auto"/>
        <w:rPr>
          <w:rFonts w:ascii="Times New Roman" w:eastAsia="Times New Roman" w:hAnsi="Times New Roman" w:cs="Times New Roman"/>
          <w:sz w:val="24"/>
          <w:szCs w:val="24"/>
          <w:lang w:eastAsia="en-US"/>
        </w:rPr>
      </w:pPr>
    </w:p>
    <w:p w14:paraId="4B415270" w14:textId="77777777" w:rsidR="007764FB" w:rsidRPr="00932F55" w:rsidRDefault="007764FB" w:rsidP="007764FB">
      <w:pPr>
        <w:spacing w:after="0" w:line="240" w:lineRule="auto"/>
        <w:rPr>
          <w:rFonts w:ascii="Times New Roman" w:eastAsia="Times New Roman" w:hAnsi="Times New Roman" w:cs="Times New Roman"/>
          <w:sz w:val="24"/>
          <w:szCs w:val="24"/>
          <w:lang w:eastAsia="en-US"/>
        </w:rPr>
      </w:pPr>
    </w:p>
    <w:tbl>
      <w:tblPr>
        <w:tblW w:w="4968"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003"/>
      </w:tblGrid>
      <w:tr w:rsidR="007764FB" w:rsidRPr="00932F55" w14:paraId="2CDEED60" w14:textId="77777777" w:rsidTr="00CD275D">
        <w:tc>
          <w:tcPr>
            <w:tcW w:w="5000" w:type="pct"/>
            <w:tcBorders>
              <w:top w:val="single" w:sz="4" w:space="0" w:color="auto"/>
              <w:left w:val="single" w:sz="4" w:space="0" w:color="auto"/>
              <w:bottom w:val="single" w:sz="4" w:space="0" w:color="auto"/>
              <w:right w:val="single" w:sz="4" w:space="0" w:color="auto"/>
            </w:tcBorders>
            <w:vAlign w:val="center"/>
          </w:tcPr>
          <w:p w14:paraId="2532E744" w14:textId="1C57A1BF" w:rsidR="007764FB" w:rsidRPr="00932F55" w:rsidRDefault="007764FB" w:rsidP="00CD275D">
            <w:pPr>
              <w:spacing w:after="0" w:line="240" w:lineRule="auto"/>
              <w:jc w:val="center"/>
              <w:rPr>
                <w:rFonts w:ascii="Times New Roman" w:eastAsia="Times New Roman" w:hAnsi="Times New Roman" w:cs="Times New Roman"/>
                <w:b/>
                <w:bCs/>
                <w:sz w:val="24"/>
                <w:szCs w:val="24"/>
                <w:lang w:eastAsia="en-US"/>
              </w:rPr>
            </w:pPr>
            <w:r w:rsidRPr="007764FB">
              <w:rPr>
                <w:rFonts w:ascii="Times New Roman" w:eastAsia="Times New Roman" w:hAnsi="Times New Roman" w:cs="Times New Roman"/>
                <w:b/>
                <w:bCs/>
                <w:sz w:val="24"/>
                <w:szCs w:val="24"/>
                <w:lang w:eastAsia="en-US"/>
              </w:rPr>
              <w:t>VI. Sabiedrības līdzdalība un komunikācijas aktivitātes</w:t>
            </w:r>
          </w:p>
        </w:tc>
      </w:tr>
      <w:tr w:rsidR="007764FB" w:rsidRPr="00932F55" w14:paraId="21E4DFEE" w14:textId="77777777" w:rsidTr="00CD275D">
        <w:tc>
          <w:tcPr>
            <w:tcW w:w="5000" w:type="pct"/>
            <w:tcBorders>
              <w:top w:val="single" w:sz="4" w:space="0" w:color="auto"/>
              <w:left w:val="single" w:sz="4" w:space="0" w:color="auto"/>
              <w:bottom w:val="outset" w:sz="6" w:space="0" w:color="000000"/>
              <w:right w:val="single" w:sz="4" w:space="0" w:color="auto"/>
            </w:tcBorders>
            <w:vAlign w:val="center"/>
          </w:tcPr>
          <w:p w14:paraId="7F455543" w14:textId="77777777" w:rsidR="007764FB" w:rsidRPr="00932F55" w:rsidRDefault="007764FB" w:rsidP="00CD275D">
            <w:pPr>
              <w:spacing w:after="0" w:line="240" w:lineRule="auto"/>
              <w:jc w:val="center"/>
              <w:rPr>
                <w:rFonts w:ascii="Times New Roman" w:eastAsia="Times New Roman" w:hAnsi="Times New Roman" w:cs="Times New Roman"/>
                <w:bCs/>
                <w:sz w:val="24"/>
                <w:szCs w:val="24"/>
                <w:lang w:eastAsia="en-US"/>
              </w:rPr>
            </w:pPr>
            <w:r w:rsidRPr="00932F55">
              <w:rPr>
                <w:rFonts w:ascii="Times New Roman" w:eastAsia="Times New Roman" w:hAnsi="Times New Roman" w:cs="Times New Roman"/>
                <w:bCs/>
                <w:sz w:val="24"/>
                <w:szCs w:val="24"/>
                <w:lang w:eastAsia="en-US"/>
              </w:rPr>
              <w:t>Projekts šo jomu neskar.</w:t>
            </w:r>
          </w:p>
        </w:tc>
      </w:tr>
    </w:tbl>
    <w:p w14:paraId="7AD56668" w14:textId="107C3883" w:rsidR="00E65B6D" w:rsidRDefault="00E65B6D" w:rsidP="00AA55D3">
      <w:pPr>
        <w:spacing w:after="0" w:line="240" w:lineRule="auto"/>
        <w:rPr>
          <w:rFonts w:ascii="Times New Roman" w:eastAsia="Times New Roman" w:hAnsi="Times New Roman" w:cs="Times New Roman"/>
          <w:sz w:val="24"/>
          <w:szCs w:val="24"/>
          <w:lang w:eastAsia="en-US"/>
        </w:rPr>
      </w:pPr>
    </w:p>
    <w:p w14:paraId="68266B2C" w14:textId="65F007E9" w:rsidR="007764FB" w:rsidRPr="00932F55" w:rsidRDefault="007764FB" w:rsidP="00AA55D3">
      <w:pPr>
        <w:spacing w:after="0" w:line="240" w:lineRule="auto"/>
        <w:rPr>
          <w:rFonts w:ascii="Times New Roman" w:eastAsia="Times New Roman" w:hAnsi="Times New Roman" w:cs="Times New Roman"/>
          <w:sz w:val="24"/>
          <w:szCs w:val="24"/>
          <w:lang w:eastAsia="en-US"/>
        </w:rPr>
      </w:pPr>
    </w:p>
    <w:tbl>
      <w:tblPr>
        <w:tblW w:w="5045"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136"/>
      </w:tblGrid>
      <w:tr w:rsidR="00932F55" w:rsidRPr="00932F55" w14:paraId="4A824CD0" w14:textId="77777777" w:rsidTr="0040646B">
        <w:tc>
          <w:tcPr>
            <w:tcW w:w="5000" w:type="pct"/>
            <w:tcBorders>
              <w:top w:val="outset" w:sz="6" w:space="0" w:color="000000"/>
              <w:left w:val="outset" w:sz="6" w:space="0" w:color="000000"/>
              <w:bottom w:val="outset" w:sz="6" w:space="0" w:color="000000"/>
              <w:right w:val="outset" w:sz="6" w:space="0" w:color="000000"/>
            </w:tcBorders>
          </w:tcPr>
          <w:p w14:paraId="67C6A3AF" w14:textId="77777777" w:rsidR="00932F55" w:rsidRPr="00932F55" w:rsidRDefault="00932F55" w:rsidP="00AA55D3">
            <w:pPr>
              <w:spacing w:after="0" w:line="240" w:lineRule="auto"/>
              <w:jc w:val="center"/>
              <w:rPr>
                <w:rFonts w:ascii="Times New Roman" w:eastAsia="Times New Roman" w:hAnsi="Times New Roman" w:cs="Times New Roman"/>
                <w:b/>
                <w:bCs/>
                <w:sz w:val="24"/>
                <w:szCs w:val="24"/>
                <w:lang w:eastAsia="en-US"/>
              </w:rPr>
            </w:pPr>
            <w:r w:rsidRPr="00932F55">
              <w:rPr>
                <w:rFonts w:ascii="Times New Roman" w:eastAsia="Times New Roman" w:hAnsi="Times New Roman" w:cs="Times New Roman"/>
                <w:sz w:val="24"/>
                <w:szCs w:val="24"/>
                <w:lang w:eastAsia="en-US"/>
              </w:rPr>
              <w:br w:type="page"/>
            </w:r>
            <w:r w:rsidRPr="00932F55">
              <w:rPr>
                <w:rFonts w:ascii="Times New Roman" w:eastAsia="Times New Roman" w:hAnsi="Times New Roman" w:cs="Times New Roman"/>
                <w:b/>
                <w:bCs/>
                <w:sz w:val="24"/>
                <w:szCs w:val="24"/>
                <w:lang w:eastAsia="en-US"/>
              </w:rPr>
              <w:t>VII. Tiesību akta projekta izpildes nodrošināšana un tās ietekme uz institūcijām</w:t>
            </w:r>
          </w:p>
        </w:tc>
      </w:tr>
      <w:tr w:rsidR="007C4631" w:rsidRPr="00932F55" w14:paraId="66F47899" w14:textId="77777777" w:rsidTr="007C4631">
        <w:tc>
          <w:tcPr>
            <w:tcW w:w="5000" w:type="pct"/>
            <w:tcBorders>
              <w:top w:val="outset" w:sz="6" w:space="0" w:color="000000"/>
              <w:left w:val="outset" w:sz="6" w:space="0" w:color="000000"/>
              <w:bottom w:val="outset" w:sz="6" w:space="0" w:color="000000"/>
              <w:right w:val="outset" w:sz="6" w:space="0" w:color="000000"/>
            </w:tcBorders>
          </w:tcPr>
          <w:p w14:paraId="03C9920C" w14:textId="77777777" w:rsidR="007C4631" w:rsidRPr="00932F55" w:rsidRDefault="007C4631" w:rsidP="007C4631">
            <w:pPr>
              <w:spacing w:after="0" w:line="240" w:lineRule="auto"/>
              <w:jc w:val="center"/>
              <w:rPr>
                <w:rFonts w:ascii="Times New Roman" w:eastAsia="Times New Roman" w:hAnsi="Times New Roman" w:cs="Times New Roman"/>
                <w:sz w:val="24"/>
                <w:szCs w:val="24"/>
                <w:lang w:eastAsia="en-US"/>
              </w:rPr>
            </w:pPr>
            <w:r w:rsidRPr="007C4631">
              <w:rPr>
                <w:rFonts w:ascii="Times New Roman" w:eastAsia="Times New Roman" w:hAnsi="Times New Roman" w:cs="Times New Roman"/>
                <w:sz w:val="24"/>
                <w:szCs w:val="24"/>
                <w:lang w:eastAsia="en-US"/>
              </w:rPr>
              <w:t>Projekts šo jomu neskar.</w:t>
            </w:r>
          </w:p>
        </w:tc>
      </w:tr>
    </w:tbl>
    <w:p w14:paraId="4BC38629" w14:textId="77777777" w:rsidR="00932F55" w:rsidRDefault="00932F55" w:rsidP="00AA55D3">
      <w:pPr>
        <w:spacing w:after="0" w:line="240" w:lineRule="auto"/>
        <w:rPr>
          <w:rFonts w:ascii="Times New Roman" w:eastAsia="Times New Roman" w:hAnsi="Times New Roman" w:cs="Times New Roman"/>
          <w:sz w:val="24"/>
          <w:szCs w:val="24"/>
          <w:lang w:eastAsia="en-US"/>
        </w:rPr>
      </w:pPr>
    </w:p>
    <w:p w14:paraId="26FEA10C" w14:textId="77777777" w:rsidR="007C4631" w:rsidRPr="00932F55" w:rsidRDefault="007C4631" w:rsidP="00AA55D3">
      <w:pPr>
        <w:spacing w:after="0" w:line="240" w:lineRule="auto"/>
        <w:rPr>
          <w:rFonts w:ascii="Times New Roman" w:eastAsia="Times New Roman" w:hAnsi="Times New Roman" w:cs="Times New Roman"/>
          <w:sz w:val="24"/>
          <w:szCs w:val="24"/>
          <w:lang w:eastAsia="en-US"/>
        </w:rPr>
      </w:pPr>
    </w:p>
    <w:p w14:paraId="11750E26" w14:textId="77777777" w:rsidR="00DD05B6" w:rsidRPr="00204112" w:rsidRDefault="00DD05B6" w:rsidP="00AA55D3">
      <w:pPr>
        <w:pStyle w:val="ListParagraph"/>
        <w:spacing w:after="0" w:line="240" w:lineRule="auto"/>
        <w:ind w:left="357"/>
        <w:jc w:val="both"/>
        <w:rPr>
          <w:rFonts w:ascii="Times New Roman" w:hAnsi="Times New Roman" w:cs="Times New Roman"/>
          <w:sz w:val="24"/>
          <w:szCs w:val="24"/>
        </w:rPr>
      </w:pPr>
    </w:p>
    <w:p w14:paraId="52AC718A" w14:textId="77777777" w:rsidR="00D66BF3" w:rsidRPr="00204112" w:rsidRDefault="00D66BF3" w:rsidP="00AA55D3">
      <w:pPr>
        <w:suppressAutoHyphens/>
        <w:spacing w:after="0" w:line="240" w:lineRule="auto"/>
        <w:rPr>
          <w:rFonts w:ascii="Times New Roman" w:eastAsia="Times New Roman" w:hAnsi="Times New Roman" w:cs="Times New Roman"/>
          <w:sz w:val="24"/>
          <w:szCs w:val="24"/>
          <w:lang w:eastAsia="ar-SA"/>
        </w:rPr>
      </w:pPr>
      <w:r w:rsidRPr="00204112">
        <w:rPr>
          <w:rFonts w:ascii="Times New Roman" w:eastAsia="Times New Roman" w:hAnsi="Times New Roman" w:cs="Times New Roman"/>
          <w:sz w:val="24"/>
          <w:szCs w:val="24"/>
          <w:lang w:eastAsia="ar-SA"/>
        </w:rPr>
        <w:t>Satiksmes ministrs</w:t>
      </w:r>
      <w:r w:rsidRPr="00204112">
        <w:rPr>
          <w:rFonts w:ascii="Times New Roman" w:eastAsia="Times New Roman" w:hAnsi="Times New Roman" w:cs="Times New Roman"/>
          <w:sz w:val="24"/>
          <w:szCs w:val="24"/>
          <w:lang w:eastAsia="ar-SA"/>
        </w:rPr>
        <w:tab/>
      </w:r>
      <w:r w:rsidRPr="00204112">
        <w:rPr>
          <w:rFonts w:ascii="Times New Roman" w:eastAsia="Times New Roman" w:hAnsi="Times New Roman" w:cs="Times New Roman"/>
          <w:sz w:val="24"/>
          <w:szCs w:val="24"/>
          <w:lang w:eastAsia="ar-SA"/>
        </w:rPr>
        <w:tab/>
      </w:r>
      <w:r w:rsidRPr="00204112">
        <w:rPr>
          <w:rFonts w:ascii="Times New Roman" w:eastAsia="Times New Roman" w:hAnsi="Times New Roman" w:cs="Times New Roman"/>
          <w:sz w:val="24"/>
          <w:szCs w:val="24"/>
          <w:lang w:eastAsia="ar-SA"/>
        </w:rPr>
        <w:tab/>
      </w:r>
      <w:r w:rsidRPr="00204112">
        <w:rPr>
          <w:rFonts w:ascii="Times New Roman" w:eastAsia="Times New Roman" w:hAnsi="Times New Roman" w:cs="Times New Roman"/>
          <w:sz w:val="24"/>
          <w:szCs w:val="24"/>
          <w:lang w:eastAsia="ar-SA"/>
        </w:rPr>
        <w:tab/>
      </w:r>
      <w:r w:rsidRPr="00204112">
        <w:rPr>
          <w:rFonts w:ascii="Times New Roman" w:eastAsia="Times New Roman" w:hAnsi="Times New Roman" w:cs="Times New Roman"/>
          <w:sz w:val="24"/>
          <w:szCs w:val="24"/>
          <w:lang w:eastAsia="ar-SA"/>
        </w:rPr>
        <w:tab/>
      </w:r>
      <w:r w:rsidRPr="00204112">
        <w:rPr>
          <w:rFonts w:ascii="Times New Roman" w:eastAsia="Times New Roman" w:hAnsi="Times New Roman" w:cs="Times New Roman"/>
          <w:sz w:val="24"/>
          <w:szCs w:val="24"/>
          <w:lang w:eastAsia="ar-SA"/>
        </w:rPr>
        <w:tab/>
      </w:r>
      <w:r w:rsidRPr="00204112">
        <w:rPr>
          <w:rFonts w:ascii="Times New Roman" w:eastAsia="Times New Roman" w:hAnsi="Times New Roman" w:cs="Times New Roman"/>
          <w:sz w:val="24"/>
          <w:szCs w:val="24"/>
          <w:lang w:eastAsia="ar-SA"/>
        </w:rPr>
        <w:tab/>
      </w:r>
      <w:r w:rsidR="009D724F">
        <w:rPr>
          <w:rFonts w:ascii="Times New Roman" w:eastAsia="Times New Roman" w:hAnsi="Times New Roman" w:cs="Times New Roman"/>
          <w:sz w:val="24"/>
          <w:szCs w:val="24"/>
          <w:lang w:eastAsia="ar-SA"/>
        </w:rPr>
        <w:tab/>
      </w:r>
      <w:proofErr w:type="spellStart"/>
      <w:r w:rsidR="002752F8">
        <w:rPr>
          <w:rFonts w:ascii="Times New Roman" w:eastAsia="Times New Roman" w:hAnsi="Times New Roman" w:cs="Times New Roman"/>
          <w:sz w:val="24"/>
          <w:szCs w:val="24"/>
          <w:lang w:eastAsia="ar-SA"/>
        </w:rPr>
        <w:t>T.Linkaits</w:t>
      </w:r>
      <w:proofErr w:type="spellEnd"/>
    </w:p>
    <w:p w14:paraId="3C8C9BA4" w14:textId="77777777" w:rsidR="00D66BF3" w:rsidRPr="00204112" w:rsidRDefault="00D66BF3" w:rsidP="00AA55D3">
      <w:pPr>
        <w:tabs>
          <w:tab w:val="center" w:pos="4153"/>
          <w:tab w:val="right" w:pos="8306"/>
        </w:tabs>
        <w:suppressAutoHyphens/>
        <w:spacing w:after="0" w:line="240" w:lineRule="auto"/>
        <w:rPr>
          <w:rFonts w:ascii="Times New Roman" w:eastAsia="Times New Roman" w:hAnsi="Times New Roman" w:cs="Times New Roman"/>
          <w:sz w:val="24"/>
          <w:szCs w:val="24"/>
          <w:lang w:eastAsia="ar-SA"/>
        </w:rPr>
      </w:pPr>
    </w:p>
    <w:p w14:paraId="793BBA9E" w14:textId="6DAD6C3C" w:rsidR="00D66BF3" w:rsidRPr="00204112" w:rsidRDefault="00B32201" w:rsidP="00E65B6D">
      <w:pPr>
        <w:suppressAutoHyphens/>
        <w:spacing w:after="0" w:line="240" w:lineRule="auto"/>
        <w:jc w:val="both"/>
        <w:rPr>
          <w:rFonts w:ascii="Times New Roman" w:eastAsia="Times New Roman" w:hAnsi="Times New Roman" w:cs="Times New Roman"/>
          <w:sz w:val="24"/>
          <w:szCs w:val="24"/>
          <w:lang w:eastAsia="ar-SA"/>
        </w:rPr>
      </w:pPr>
      <w:r w:rsidRPr="00204112">
        <w:rPr>
          <w:rFonts w:ascii="Times New Roman" w:eastAsia="Times New Roman" w:hAnsi="Times New Roman" w:cs="Times New Roman"/>
          <w:sz w:val="24"/>
          <w:szCs w:val="24"/>
          <w:lang w:eastAsia="ar-SA"/>
        </w:rPr>
        <w:t xml:space="preserve">Vīza: </w:t>
      </w:r>
      <w:r w:rsidR="007764FB">
        <w:rPr>
          <w:rFonts w:ascii="Times New Roman" w:eastAsia="Times New Roman" w:hAnsi="Times New Roman" w:cs="Times New Roman"/>
          <w:sz w:val="24"/>
          <w:szCs w:val="24"/>
          <w:lang w:eastAsia="ar-SA"/>
        </w:rPr>
        <w:t>v</w:t>
      </w:r>
      <w:r w:rsidRPr="00204112">
        <w:rPr>
          <w:rFonts w:ascii="Times New Roman" w:eastAsia="Times New Roman" w:hAnsi="Times New Roman" w:cs="Times New Roman"/>
          <w:sz w:val="24"/>
          <w:szCs w:val="24"/>
          <w:lang w:eastAsia="ar-SA"/>
        </w:rPr>
        <w:t>alsts sekretār</w:t>
      </w:r>
      <w:r w:rsidR="009D724F">
        <w:rPr>
          <w:rFonts w:ascii="Times New Roman" w:eastAsia="Times New Roman" w:hAnsi="Times New Roman" w:cs="Times New Roman"/>
          <w:sz w:val="24"/>
          <w:szCs w:val="24"/>
          <w:lang w:eastAsia="ar-SA"/>
        </w:rPr>
        <w:t xml:space="preserve">a </w:t>
      </w:r>
      <w:proofErr w:type="spellStart"/>
      <w:r w:rsidR="00E65B6D">
        <w:rPr>
          <w:rFonts w:ascii="Times New Roman" w:eastAsia="Times New Roman" w:hAnsi="Times New Roman" w:cs="Times New Roman"/>
          <w:sz w:val="24"/>
          <w:szCs w:val="24"/>
          <w:lang w:eastAsia="ar-SA"/>
        </w:rPr>
        <w:t>p.i</w:t>
      </w:r>
      <w:proofErr w:type="spellEnd"/>
      <w:r w:rsidR="00E65B6D">
        <w:rPr>
          <w:rFonts w:ascii="Times New Roman" w:eastAsia="Times New Roman" w:hAnsi="Times New Roman" w:cs="Times New Roman"/>
          <w:sz w:val="24"/>
          <w:szCs w:val="24"/>
          <w:lang w:eastAsia="ar-SA"/>
        </w:rPr>
        <w:t>.</w:t>
      </w:r>
      <w:r w:rsidR="00030FCF" w:rsidRPr="00204112">
        <w:rPr>
          <w:rFonts w:ascii="Times New Roman" w:eastAsia="Times New Roman" w:hAnsi="Times New Roman" w:cs="Times New Roman"/>
          <w:sz w:val="24"/>
          <w:szCs w:val="24"/>
          <w:lang w:eastAsia="ar-SA"/>
        </w:rPr>
        <w:tab/>
      </w:r>
      <w:r w:rsidRPr="00204112">
        <w:rPr>
          <w:rFonts w:ascii="Times New Roman" w:eastAsia="Times New Roman" w:hAnsi="Times New Roman" w:cs="Times New Roman"/>
          <w:sz w:val="24"/>
          <w:szCs w:val="24"/>
          <w:lang w:eastAsia="ar-SA"/>
        </w:rPr>
        <w:tab/>
      </w:r>
      <w:r w:rsidRPr="00204112">
        <w:rPr>
          <w:rFonts w:ascii="Times New Roman" w:eastAsia="Times New Roman" w:hAnsi="Times New Roman" w:cs="Times New Roman"/>
          <w:sz w:val="24"/>
          <w:szCs w:val="24"/>
          <w:lang w:eastAsia="ar-SA"/>
        </w:rPr>
        <w:tab/>
      </w:r>
      <w:r w:rsidRPr="00204112">
        <w:rPr>
          <w:rFonts w:ascii="Times New Roman" w:eastAsia="Times New Roman" w:hAnsi="Times New Roman" w:cs="Times New Roman"/>
          <w:sz w:val="24"/>
          <w:szCs w:val="24"/>
          <w:lang w:eastAsia="ar-SA"/>
        </w:rPr>
        <w:tab/>
      </w:r>
      <w:r w:rsidRPr="00204112">
        <w:rPr>
          <w:rFonts w:ascii="Times New Roman" w:eastAsia="Times New Roman" w:hAnsi="Times New Roman" w:cs="Times New Roman"/>
          <w:sz w:val="24"/>
          <w:szCs w:val="24"/>
          <w:lang w:eastAsia="ar-SA"/>
        </w:rPr>
        <w:tab/>
      </w:r>
      <w:r w:rsidRPr="00204112">
        <w:rPr>
          <w:rFonts w:ascii="Times New Roman" w:eastAsia="Times New Roman" w:hAnsi="Times New Roman" w:cs="Times New Roman"/>
          <w:sz w:val="24"/>
          <w:szCs w:val="24"/>
          <w:lang w:eastAsia="ar-SA"/>
        </w:rPr>
        <w:tab/>
      </w:r>
      <w:r w:rsidRPr="00204112">
        <w:rPr>
          <w:rFonts w:ascii="Times New Roman" w:eastAsia="Times New Roman" w:hAnsi="Times New Roman" w:cs="Times New Roman"/>
          <w:sz w:val="24"/>
          <w:szCs w:val="24"/>
          <w:lang w:eastAsia="ar-SA"/>
        </w:rPr>
        <w:tab/>
      </w:r>
      <w:proofErr w:type="spellStart"/>
      <w:r w:rsidR="009D724F">
        <w:rPr>
          <w:rFonts w:ascii="Times New Roman" w:eastAsia="Times New Roman" w:hAnsi="Times New Roman" w:cs="Times New Roman"/>
          <w:sz w:val="24"/>
          <w:szCs w:val="24"/>
          <w:lang w:eastAsia="ar-SA"/>
        </w:rPr>
        <w:t>Dž.Innusa</w:t>
      </w:r>
      <w:proofErr w:type="spellEnd"/>
    </w:p>
    <w:p w14:paraId="609ABC90" w14:textId="3CC2D398" w:rsidR="002752F8" w:rsidRPr="002752F8" w:rsidRDefault="002752F8" w:rsidP="00AA55D3">
      <w:pPr>
        <w:suppressAutoHyphens/>
        <w:spacing w:after="0" w:line="240" w:lineRule="auto"/>
        <w:jc w:val="both"/>
        <w:rPr>
          <w:rFonts w:ascii="Times New Roman" w:hAnsi="Times New Roman" w:cs="Times New Roman"/>
          <w:sz w:val="20"/>
          <w:szCs w:val="20"/>
        </w:rPr>
      </w:pPr>
    </w:p>
    <w:sectPr w:rsidR="002752F8" w:rsidRPr="002752F8" w:rsidSect="00CC0B48">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1183A" w14:textId="77777777" w:rsidR="00DA231E" w:rsidRDefault="00DA231E" w:rsidP="004369B2">
      <w:pPr>
        <w:spacing w:after="0" w:line="240" w:lineRule="auto"/>
      </w:pPr>
      <w:r>
        <w:separator/>
      </w:r>
    </w:p>
  </w:endnote>
  <w:endnote w:type="continuationSeparator" w:id="0">
    <w:p w14:paraId="52E28ACE" w14:textId="77777777" w:rsidR="00DA231E" w:rsidRDefault="00DA231E" w:rsidP="0043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D4876" w14:textId="77777777" w:rsidR="00801D43" w:rsidRPr="00B1681C" w:rsidRDefault="00B1681C" w:rsidP="00B1681C">
    <w:pPr>
      <w:pStyle w:val="Footer"/>
      <w:rPr>
        <w:rFonts w:ascii="Times New Roman" w:hAnsi="Times New Roman" w:cs="Times New Roman"/>
        <w:sz w:val="20"/>
        <w:szCs w:val="20"/>
      </w:rPr>
    </w:pPr>
    <w:r>
      <w:rPr>
        <w:rFonts w:ascii="Times New Roman" w:hAnsi="Times New Roman" w:cs="Times New Roman"/>
        <w:sz w:val="20"/>
        <w:szCs w:val="20"/>
      </w:rPr>
      <w:t>SMAnot_121018_groz537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57EEA" w14:textId="77777777" w:rsidR="00B1681C" w:rsidRPr="00B1681C" w:rsidRDefault="00B1681C">
    <w:pPr>
      <w:pStyle w:val="Footer"/>
      <w:rPr>
        <w:rFonts w:ascii="Times New Roman" w:hAnsi="Times New Roman" w:cs="Times New Roman"/>
        <w:sz w:val="20"/>
        <w:szCs w:val="20"/>
      </w:rPr>
    </w:pPr>
    <w:r>
      <w:rPr>
        <w:rFonts w:ascii="Times New Roman" w:hAnsi="Times New Roman" w:cs="Times New Roman"/>
        <w:sz w:val="20"/>
        <w:szCs w:val="20"/>
      </w:rPr>
      <w:t>SMnot_</w:t>
    </w:r>
    <w:r w:rsidR="00E65B6D">
      <w:rPr>
        <w:rFonts w:ascii="Times New Roman" w:hAnsi="Times New Roman" w:cs="Times New Roman"/>
        <w:sz w:val="20"/>
        <w:szCs w:val="20"/>
      </w:rPr>
      <w:t>2604</w:t>
    </w:r>
    <w:r w:rsidR="008709DE">
      <w:rPr>
        <w:rFonts w:ascii="Times New Roman" w:hAnsi="Times New Roman" w:cs="Times New Roman"/>
        <w:sz w:val="20"/>
        <w:szCs w:val="20"/>
      </w:rPr>
      <w:t>19</w:t>
    </w:r>
    <w:r>
      <w:rPr>
        <w:rFonts w:ascii="Times New Roman" w:hAnsi="Times New Roman" w:cs="Times New Roman"/>
        <w:sz w:val="20"/>
        <w:szCs w:val="20"/>
      </w:rPr>
      <w:t>_</w:t>
    </w:r>
    <w:r w:rsidR="00FC524E">
      <w:rPr>
        <w:rFonts w:ascii="Times New Roman" w:hAnsi="Times New Roman" w:cs="Times New Roman"/>
        <w:sz w:val="20"/>
        <w:szCs w:val="20"/>
      </w:rPr>
      <w:t>groz</w:t>
    </w:r>
    <w:r w:rsidR="00E65B6D">
      <w:rPr>
        <w:rFonts w:ascii="Times New Roman" w:hAnsi="Times New Roman" w:cs="Times New Roman"/>
        <w:sz w:val="20"/>
        <w:szCs w:val="20"/>
      </w:rPr>
      <w:t>836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E36B5" w14:textId="77777777" w:rsidR="00801D43" w:rsidRPr="00B1681C" w:rsidRDefault="00B1681C" w:rsidP="00B1681C">
    <w:pPr>
      <w:pStyle w:val="Footer"/>
      <w:rPr>
        <w:rFonts w:ascii="Times New Roman" w:hAnsi="Times New Roman" w:cs="Times New Roman"/>
        <w:sz w:val="20"/>
        <w:szCs w:val="20"/>
      </w:rPr>
    </w:pPr>
    <w:r>
      <w:rPr>
        <w:rFonts w:ascii="Times New Roman" w:hAnsi="Times New Roman" w:cs="Times New Roman"/>
        <w:sz w:val="20"/>
        <w:szCs w:val="20"/>
      </w:rPr>
      <w:t>SM</w:t>
    </w:r>
    <w:r w:rsidR="00E65B6D">
      <w:rPr>
        <w:rFonts w:ascii="Times New Roman" w:hAnsi="Times New Roman" w:cs="Times New Roman"/>
        <w:sz w:val="20"/>
        <w:szCs w:val="20"/>
      </w:rPr>
      <w:t>a</w:t>
    </w:r>
    <w:r>
      <w:rPr>
        <w:rFonts w:ascii="Times New Roman" w:hAnsi="Times New Roman" w:cs="Times New Roman"/>
        <w:sz w:val="20"/>
        <w:szCs w:val="20"/>
      </w:rPr>
      <w:t>not_</w:t>
    </w:r>
    <w:r w:rsidR="00E65B6D">
      <w:rPr>
        <w:rFonts w:ascii="Times New Roman" w:hAnsi="Times New Roman" w:cs="Times New Roman"/>
        <w:sz w:val="20"/>
        <w:szCs w:val="20"/>
      </w:rPr>
      <w:t>2604</w:t>
    </w:r>
    <w:r w:rsidR="008709DE">
      <w:rPr>
        <w:rFonts w:ascii="Times New Roman" w:hAnsi="Times New Roman" w:cs="Times New Roman"/>
        <w:sz w:val="20"/>
        <w:szCs w:val="20"/>
      </w:rPr>
      <w:t>19</w:t>
    </w:r>
    <w:r>
      <w:rPr>
        <w:rFonts w:ascii="Times New Roman" w:hAnsi="Times New Roman" w:cs="Times New Roman"/>
        <w:sz w:val="20"/>
        <w:szCs w:val="20"/>
      </w:rPr>
      <w:t>_</w:t>
    </w:r>
    <w:r w:rsidR="00FC524E">
      <w:rPr>
        <w:rFonts w:ascii="Times New Roman" w:hAnsi="Times New Roman" w:cs="Times New Roman"/>
        <w:sz w:val="20"/>
        <w:szCs w:val="20"/>
      </w:rPr>
      <w:t>groz</w:t>
    </w:r>
    <w:r w:rsidR="00E65B6D">
      <w:rPr>
        <w:rFonts w:ascii="Times New Roman" w:hAnsi="Times New Roman" w:cs="Times New Roman"/>
        <w:sz w:val="20"/>
        <w:szCs w:val="20"/>
      </w:rPr>
      <w:t>836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C1F5A" w14:textId="77777777" w:rsidR="00DA231E" w:rsidRDefault="00DA231E" w:rsidP="004369B2">
      <w:pPr>
        <w:spacing w:after="0" w:line="240" w:lineRule="auto"/>
      </w:pPr>
      <w:r>
        <w:separator/>
      </w:r>
    </w:p>
  </w:footnote>
  <w:footnote w:type="continuationSeparator" w:id="0">
    <w:p w14:paraId="385BAA3C" w14:textId="77777777" w:rsidR="00DA231E" w:rsidRDefault="00DA231E" w:rsidP="00436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54129" w14:textId="77777777" w:rsidR="00894B09" w:rsidRPr="00171D36" w:rsidRDefault="00894B09">
    <w:pPr>
      <w:pStyle w:val="Header"/>
      <w:jc w:val="center"/>
      <w:rPr>
        <w:rFonts w:ascii="Times New Roman" w:hAnsi="Times New Roman" w:cs="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3485725"/>
      <w:docPartObj>
        <w:docPartGallery w:val="Page Numbers (Top of Page)"/>
        <w:docPartUnique/>
      </w:docPartObj>
    </w:sdtPr>
    <w:sdtEndPr>
      <w:rPr>
        <w:noProof/>
      </w:rPr>
    </w:sdtEndPr>
    <w:sdtContent>
      <w:p w14:paraId="3E4998CC" w14:textId="0D43E6CE" w:rsidR="00CC0B48" w:rsidRDefault="00CC0B48">
        <w:pPr>
          <w:pStyle w:val="Header"/>
          <w:jc w:val="center"/>
        </w:pPr>
        <w:r>
          <w:fldChar w:fldCharType="begin"/>
        </w:r>
        <w:r>
          <w:instrText xml:space="preserve"> PAGE   \* MERGEFORMAT </w:instrText>
        </w:r>
        <w:r>
          <w:fldChar w:fldCharType="separate"/>
        </w:r>
        <w:r w:rsidR="00940167">
          <w:rPr>
            <w:noProof/>
          </w:rPr>
          <w:t>2</w:t>
        </w:r>
        <w:r>
          <w:rPr>
            <w:noProof/>
          </w:rPr>
          <w:fldChar w:fldCharType="end"/>
        </w:r>
      </w:p>
    </w:sdtContent>
  </w:sdt>
  <w:p w14:paraId="28779B2F" w14:textId="77777777" w:rsidR="00894B09" w:rsidRPr="00171D36" w:rsidRDefault="00894B09">
    <w:pPr>
      <w:pStyle w:val="Header"/>
      <w:jc w:val="center"/>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AA8E7" w14:textId="77777777" w:rsidR="00CC0B48" w:rsidRDefault="00CC0B48">
    <w:pPr>
      <w:pStyle w:val="Header"/>
      <w:jc w:val="center"/>
    </w:pPr>
  </w:p>
  <w:p w14:paraId="2DAE9556" w14:textId="77777777" w:rsidR="00894B09" w:rsidRDefault="00894B09" w:rsidP="00171D3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565D"/>
    <w:multiLevelType w:val="hybridMultilevel"/>
    <w:tmpl w:val="DA18693A"/>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 w15:restartNumberingAfterBreak="0">
    <w:nsid w:val="03643731"/>
    <w:multiLevelType w:val="hybridMultilevel"/>
    <w:tmpl w:val="0416FE72"/>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2" w15:restartNumberingAfterBreak="0">
    <w:nsid w:val="058E4029"/>
    <w:multiLevelType w:val="hybridMultilevel"/>
    <w:tmpl w:val="72E8AFE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15:restartNumberingAfterBreak="0">
    <w:nsid w:val="0E950DE6"/>
    <w:multiLevelType w:val="hybridMultilevel"/>
    <w:tmpl w:val="D0D8693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1E3B6DA6"/>
    <w:multiLevelType w:val="hybridMultilevel"/>
    <w:tmpl w:val="03D8BD74"/>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5" w15:restartNumberingAfterBreak="0">
    <w:nsid w:val="1E94538D"/>
    <w:multiLevelType w:val="hybridMultilevel"/>
    <w:tmpl w:val="7C00831E"/>
    <w:lvl w:ilvl="0" w:tplc="8D825FCA">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7BE57E8"/>
    <w:multiLevelType w:val="hybridMultilevel"/>
    <w:tmpl w:val="6D1AE4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34C52E48"/>
    <w:multiLevelType w:val="hybridMultilevel"/>
    <w:tmpl w:val="97F87AA8"/>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8" w15:restartNumberingAfterBreak="0">
    <w:nsid w:val="41745064"/>
    <w:multiLevelType w:val="hybridMultilevel"/>
    <w:tmpl w:val="A2FC0FBA"/>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9" w15:restartNumberingAfterBreak="0">
    <w:nsid w:val="4BFB10FE"/>
    <w:multiLevelType w:val="hybridMultilevel"/>
    <w:tmpl w:val="374007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2CB5B86"/>
    <w:multiLevelType w:val="hybridMultilevel"/>
    <w:tmpl w:val="E1343B1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62EF3482"/>
    <w:multiLevelType w:val="hybridMultilevel"/>
    <w:tmpl w:val="31A2A284"/>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12" w15:restartNumberingAfterBreak="0">
    <w:nsid w:val="63481DC8"/>
    <w:multiLevelType w:val="hybridMultilevel"/>
    <w:tmpl w:val="50C279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6010B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77D7E57"/>
    <w:multiLevelType w:val="hybridMultilevel"/>
    <w:tmpl w:val="473671FC"/>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5" w15:restartNumberingAfterBreak="0">
    <w:nsid w:val="6A963FDD"/>
    <w:multiLevelType w:val="hybridMultilevel"/>
    <w:tmpl w:val="5F3E51FC"/>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6" w15:restartNumberingAfterBreak="0">
    <w:nsid w:val="6F7653D7"/>
    <w:multiLevelType w:val="hybridMultilevel"/>
    <w:tmpl w:val="FE22256C"/>
    <w:lvl w:ilvl="0" w:tplc="F166676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E81D36"/>
    <w:multiLevelType w:val="hybridMultilevel"/>
    <w:tmpl w:val="0EA89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14"/>
  </w:num>
  <w:num w:numId="4">
    <w:abstractNumId w:val="0"/>
  </w:num>
  <w:num w:numId="5">
    <w:abstractNumId w:val="5"/>
  </w:num>
  <w:num w:numId="6">
    <w:abstractNumId w:val="6"/>
  </w:num>
  <w:num w:numId="7">
    <w:abstractNumId w:val="3"/>
  </w:num>
  <w:num w:numId="8">
    <w:abstractNumId w:val="7"/>
  </w:num>
  <w:num w:numId="9">
    <w:abstractNumId w:val="1"/>
  </w:num>
  <w:num w:numId="10">
    <w:abstractNumId w:val="2"/>
  </w:num>
  <w:num w:numId="11">
    <w:abstractNumId w:val="15"/>
  </w:num>
  <w:num w:numId="12">
    <w:abstractNumId w:val="8"/>
  </w:num>
  <w:num w:numId="13">
    <w:abstractNumId w:val="16"/>
  </w:num>
  <w:num w:numId="14">
    <w:abstractNumId w:val="11"/>
  </w:num>
  <w:num w:numId="15">
    <w:abstractNumId w:val="10"/>
  </w:num>
  <w:num w:numId="16">
    <w:abstractNumId w:val="17"/>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12A"/>
    <w:rsid w:val="000066F2"/>
    <w:rsid w:val="000132B5"/>
    <w:rsid w:val="000134D1"/>
    <w:rsid w:val="00013DA3"/>
    <w:rsid w:val="00023533"/>
    <w:rsid w:val="00023723"/>
    <w:rsid w:val="00030FCF"/>
    <w:rsid w:val="00032A07"/>
    <w:rsid w:val="00034F6A"/>
    <w:rsid w:val="00045CAC"/>
    <w:rsid w:val="00047C66"/>
    <w:rsid w:val="00056305"/>
    <w:rsid w:val="000627FE"/>
    <w:rsid w:val="00062FE4"/>
    <w:rsid w:val="0006508E"/>
    <w:rsid w:val="00070D92"/>
    <w:rsid w:val="00071243"/>
    <w:rsid w:val="00071906"/>
    <w:rsid w:val="00071AD4"/>
    <w:rsid w:val="000A3A53"/>
    <w:rsid w:val="000A6B02"/>
    <w:rsid w:val="000A7403"/>
    <w:rsid w:val="000B7CBB"/>
    <w:rsid w:val="000C674A"/>
    <w:rsid w:val="000C7217"/>
    <w:rsid w:val="000D184D"/>
    <w:rsid w:val="000D41E8"/>
    <w:rsid w:val="000E6CAF"/>
    <w:rsid w:val="00101A93"/>
    <w:rsid w:val="001028F2"/>
    <w:rsid w:val="00106E13"/>
    <w:rsid w:val="00107988"/>
    <w:rsid w:val="0012659F"/>
    <w:rsid w:val="0013023A"/>
    <w:rsid w:val="00133320"/>
    <w:rsid w:val="001343C0"/>
    <w:rsid w:val="00165956"/>
    <w:rsid w:val="00166EA2"/>
    <w:rsid w:val="001719E3"/>
    <w:rsid w:val="00171D36"/>
    <w:rsid w:val="00175420"/>
    <w:rsid w:val="00184133"/>
    <w:rsid w:val="001A6A7F"/>
    <w:rsid w:val="001A7D41"/>
    <w:rsid w:val="001B2D57"/>
    <w:rsid w:val="001B42C1"/>
    <w:rsid w:val="001C103E"/>
    <w:rsid w:val="001C144E"/>
    <w:rsid w:val="001C499F"/>
    <w:rsid w:val="001D0E62"/>
    <w:rsid w:val="001E0C5A"/>
    <w:rsid w:val="001E4F58"/>
    <w:rsid w:val="001E69FC"/>
    <w:rsid w:val="0020233E"/>
    <w:rsid w:val="00204112"/>
    <w:rsid w:val="00205DB2"/>
    <w:rsid w:val="00206258"/>
    <w:rsid w:val="002121D7"/>
    <w:rsid w:val="0023149A"/>
    <w:rsid w:val="00232B4D"/>
    <w:rsid w:val="00234A68"/>
    <w:rsid w:val="00235345"/>
    <w:rsid w:val="002441D0"/>
    <w:rsid w:val="002525C2"/>
    <w:rsid w:val="00274308"/>
    <w:rsid w:val="002752F8"/>
    <w:rsid w:val="00280188"/>
    <w:rsid w:val="00284D83"/>
    <w:rsid w:val="00285418"/>
    <w:rsid w:val="002909AD"/>
    <w:rsid w:val="00291BB5"/>
    <w:rsid w:val="00291D0F"/>
    <w:rsid w:val="00292E59"/>
    <w:rsid w:val="0029664A"/>
    <w:rsid w:val="002A23F7"/>
    <w:rsid w:val="002C0ACB"/>
    <w:rsid w:val="002C3769"/>
    <w:rsid w:val="002C5BB1"/>
    <w:rsid w:val="002F6BD0"/>
    <w:rsid w:val="00305E8A"/>
    <w:rsid w:val="00310E53"/>
    <w:rsid w:val="0031152D"/>
    <w:rsid w:val="00324F60"/>
    <w:rsid w:val="00325324"/>
    <w:rsid w:val="0033368B"/>
    <w:rsid w:val="00343428"/>
    <w:rsid w:val="00352DF3"/>
    <w:rsid w:val="003654AA"/>
    <w:rsid w:val="00380812"/>
    <w:rsid w:val="003855FF"/>
    <w:rsid w:val="00386316"/>
    <w:rsid w:val="0039446F"/>
    <w:rsid w:val="003A1663"/>
    <w:rsid w:val="003B1968"/>
    <w:rsid w:val="003B5B11"/>
    <w:rsid w:val="003C04B5"/>
    <w:rsid w:val="003C1031"/>
    <w:rsid w:val="003C2C35"/>
    <w:rsid w:val="003D4F41"/>
    <w:rsid w:val="003D65E3"/>
    <w:rsid w:val="003D6B28"/>
    <w:rsid w:val="003E0897"/>
    <w:rsid w:val="003E1193"/>
    <w:rsid w:val="003E6377"/>
    <w:rsid w:val="00405BC6"/>
    <w:rsid w:val="0040646B"/>
    <w:rsid w:val="00414B5E"/>
    <w:rsid w:val="004246AB"/>
    <w:rsid w:val="00427F59"/>
    <w:rsid w:val="0043316C"/>
    <w:rsid w:val="004369B2"/>
    <w:rsid w:val="00444F92"/>
    <w:rsid w:val="0044749C"/>
    <w:rsid w:val="004544D2"/>
    <w:rsid w:val="004559B1"/>
    <w:rsid w:val="00467FE6"/>
    <w:rsid w:val="004747B6"/>
    <w:rsid w:val="00474DE6"/>
    <w:rsid w:val="00492774"/>
    <w:rsid w:val="004970F8"/>
    <w:rsid w:val="004A30A9"/>
    <w:rsid w:val="004B056A"/>
    <w:rsid w:val="004C187A"/>
    <w:rsid w:val="004C67B2"/>
    <w:rsid w:val="004D561A"/>
    <w:rsid w:val="004D6D5B"/>
    <w:rsid w:val="004E2314"/>
    <w:rsid w:val="004F12C2"/>
    <w:rsid w:val="004F1F14"/>
    <w:rsid w:val="004F2C94"/>
    <w:rsid w:val="004F2F64"/>
    <w:rsid w:val="004F527E"/>
    <w:rsid w:val="004F6353"/>
    <w:rsid w:val="005012A6"/>
    <w:rsid w:val="00502937"/>
    <w:rsid w:val="00503049"/>
    <w:rsid w:val="0050499F"/>
    <w:rsid w:val="005119D6"/>
    <w:rsid w:val="00517601"/>
    <w:rsid w:val="00524E56"/>
    <w:rsid w:val="005254B1"/>
    <w:rsid w:val="005307DD"/>
    <w:rsid w:val="00535411"/>
    <w:rsid w:val="005403B0"/>
    <w:rsid w:val="005403D9"/>
    <w:rsid w:val="00541141"/>
    <w:rsid w:val="00542124"/>
    <w:rsid w:val="00545FF6"/>
    <w:rsid w:val="005561E6"/>
    <w:rsid w:val="0056254F"/>
    <w:rsid w:val="005665DA"/>
    <w:rsid w:val="005840B6"/>
    <w:rsid w:val="00584507"/>
    <w:rsid w:val="00584A0C"/>
    <w:rsid w:val="00585200"/>
    <w:rsid w:val="005906C4"/>
    <w:rsid w:val="005948AB"/>
    <w:rsid w:val="00596F47"/>
    <w:rsid w:val="005A49A0"/>
    <w:rsid w:val="005B22B7"/>
    <w:rsid w:val="005B5BD0"/>
    <w:rsid w:val="005B66B8"/>
    <w:rsid w:val="005C2DF1"/>
    <w:rsid w:val="005E428F"/>
    <w:rsid w:val="005E6A88"/>
    <w:rsid w:val="005F3251"/>
    <w:rsid w:val="005F62E2"/>
    <w:rsid w:val="005F73B9"/>
    <w:rsid w:val="00606636"/>
    <w:rsid w:val="006112F6"/>
    <w:rsid w:val="00617AEF"/>
    <w:rsid w:val="00646BDB"/>
    <w:rsid w:val="0065400D"/>
    <w:rsid w:val="006562E0"/>
    <w:rsid w:val="00662CA0"/>
    <w:rsid w:val="00665314"/>
    <w:rsid w:val="00665490"/>
    <w:rsid w:val="0067092B"/>
    <w:rsid w:val="00681AC8"/>
    <w:rsid w:val="006856B6"/>
    <w:rsid w:val="00686DA3"/>
    <w:rsid w:val="006878C6"/>
    <w:rsid w:val="006A7F89"/>
    <w:rsid w:val="006B142D"/>
    <w:rsid w:val="006B261E"/>
    <w:rsid w:val="006B2DC9"/>
    <w:rsid w:val="006B35D0"/>
    <w:rsid w:val="006C6520"/>
    <w:rsid w:val="006D57EE"/>
    <w:rsid w:val="006E2085"/>
    <w:rsid w:val="006E412A"/>
    <w:rsid w:val="006F4F3F"/>
    <w:rsid w:val="00700A10"/>
    <w:rsid w:val="007059C6"/>
    <w:rsid w:val="00721279"/>
    <w:rsid w:val="007253C1"/>
    <w:rsid w:val="0073620D"/>
    <w:rsid w:val="007367C4"/>
    <w:rsid w:val="0074508A"/>
    <w:rsid w:val="00752A06"/>
    <w:rsid w:val="00753A6D"/>
    <w:rsid w:val="00754342"/>
    <w:rsid w:val="00756A78"/>
    <w:rsid w:val="0075790A"/>
    <w:rsid w:val="00771A61"/>
    <w:rsid w:val="0077458D"/>
    <w:rsid w:val="007758EF"/>
    <w:rsid w:val="007764FB"/>
    <w:rsid w:val="00776E44"/>
    <w:rsid w:val="00780F05"/>
    <w:rsid w:val="0078310E"/>
    <w:rsid w:val="00786848"/>
    <w:rsid w:val="00793413"/>
    <w:rsid w:val="00795A70"/>
    <w:rsid w:val="00795BDA"/>
    <w:rsid w:val="00796885"/>
    <w:rsid w:val="00796E59"/>
    <w:rsid w:val="007A3F28"/>
    <w:rsid w:val="007A4496"/>
    <w:rsid w:val="007B1676"/>
    <w:rsid w:val="007B2372"/>
    <w:rsid w:val="007B7B6C"/>
    <w:rsid w:val="007C1C61"/>
    <w:rsid w:val="007C2883"/>
    <w:rsid w:val="007C4631"/>
    <w:rsid w:val="007C4A96"/>
    <w:rsid w:val="007C7070"/>
    <w:rsid w:val="007D03DA"/>
    <w:rsid w:val="007F19C3"/>
    <w:rsid w:val="007F32B9"/>
    <w:rsid w:val="00801D43"/>
    <w:rsid w:val="008023D7"/>
    <w:rsid w:val="00816043"/>
    <w:rsid w:val="008310F4"/>
    <w:rsid w:val="008313C7"/>
    <w:rsid w:val="00834421"/>
    <w:rsid w:val="0083447D"/>
    <w:rsid w:val="00836902"/>
    <w:rsid w:val="00844B59"/>
    <w:rsid w:val="00865C2B"/>
    <w:rsid w:val="00866C5F"/>
    <w:rsid w:val="00867B1D"/>
    <w:rsid w:val="008709DE"/>
    <w:rsid w:val="008769A0"/>
    <w:rsid w:val="00876B5D"/>
    <w:rsid w:val="008833EC"/>
    <w:rsid w:val="00886BDF"/>
    <w:rsid w:val="00894B09"/>
    <w:rsid w:val="008A337F"/>
    <w:rsid w:val="008A4B8F"/>
    <w:rsid w:val="008A5837"/>
    <w:rsid w:val="008A7536"/>
    <w:rsid w:val="008C1BFE"/>
    <w:rsid w:val="008C434C"/>
    <w:rsid w:val="008E731F"/>
    <w:rsid w:val="008F04F9"/>
    <w:rsid w:val="008F3FB9"/>
    <w:rsid w:val="00901B16"/>
    <w:rsid w:val="00905BCF"/>
    <w:rsid w:val="00906D29"/>
    <w:rsid w:val="00907095"/>
    <w:rsid w:val="00920261"/>
    <w:rsid w:val="0092231D"/>
    <w:rsid w:val="009253C9"/>
    <w:rsid w:val="009310B9"/>
    <w:rsid w:val="00932F55"/>
    <w:rsid w:val="00933EBA"/>
    <w:rsid w:val="00934722"/>
    <w:rsid w:val="00935018"/>
    <w:rsid w:val="0093521B"/>
    <w:rsid w:val="00940167"/>
    <w:rsid w:val="00940D95"/>
    <w:rsid w:val="00942B9F"/>
    <w:rsid w:val="009535FC"/>
    <w:rsid w:val="00955714"/>
    <w:rsid w:val="00955D91"/>
    <w:rsid w:val="00965B97"/>
    <w:rsid w:val="00966AE4"/>
    <w:rsid w:val="00976D87"/>
    <w:rsid w:val="00983615"/>
    <w:rsid w:val="00993009"/>
    <w:rsid w:val="00993F2A"/>
    <w:rsid w:val="009A0A1E"/>
    <w:rsid w:val="009A3179"/>
    <w:rsid w:val="009A5736"/>
    <w:rsid w:val="009D724F"/>
    <w:rsid w:val="009E7B4D"/>
    <w:rsid w:val="009F21E6"/>
    <w:rsid w:val="009F7480"/>
    <w:rsid w:val="00A003B5"/>
    <w:rsid w:val="00A02881"/>
    <w:rsid w:val="00A127ED"/>
    <w:rsid w:val="00A228F6"/>
    <w:rsid w:val="00A23B32"/>
    <w:rsid w:val="00A271C7"/>
    <w:rsid w:val="00A413B2"/>
    <w:rsid w:val="00A51AE5"/>
    <w:rsid w:val="00A54E12"/>
    <w:rsid w:val="00A55113"/>
    <w:rsid w:val="00A6009E"/>
    <w:rsid w:val="00A63BE3"/>
    <w:rsid w:val="00A71A97"/>
    <w:rsid w:val="00A81FC5"/>
    <w:rsid w:val="00A87078"/>
    <w:rsid w:val="00A87ABE"/>
    <w:rsid w:val="00AA21AA"/>
    <w:rsid w:val="00AA55D3"/>
    <w:rsid w:val="00AB4526"/>
    <w:rsid w:val="00AB5683"/>
    <w:rsid w:val="00AB57D0"/>
    <w:rsid w:val="00AD473A"/>
    <w:rsid w:val="00AE54F6"/>
    <w:rsid w:val="00AF57D0"/>
    <w:rsid w:val="00B1096C"/>
    <w:rsid w:val="00B1286E"/>
    <w:rsid w:val="00B15DE2"/>
    <w:rsid w:val="00B1681C"/>
    <w:rsid w:val="00B25A66"/>
    <w:rsid w:val="00B25D36"/>
    <w:rsid w:val="00B32201"/>
    <w:rsid w:val="00B34110"/>
    <w:rsid w:val="00B666B2"/>
    <w:rsid w:val="00B70707"/>
    <w:rsid w:val="00B824EA"/>
    <w:rsid w:val="00B96385"/>
    <w:rsid w:val="00B96A6C"/>
    <w:rsid w:val="00B97607"/>
    <w:rsid w:val="00B97A36"/>
    <w:rsid w:val="00BA3C33"/>
    <w:rsid w:val="00BB5B31"/>
    <w:rsid w:val="00BC210D"/>
    <w:rsid w:val="00BD1148"/>
    <w:rsid w:val="00BD2436"/>
    <w:rsid w:val="00BD688B"/>
    <w:rsid w:val="00BE1116"/>
    <w:rsid w:val="00BF0792"/>
    <w:rsid w:val="00C03E09"/>
    <w:rsid w:val="00C05026"/>
    <w:rsid w:val="00C06CF0"/>
    <w:rsid w:val="00C10625"/>
    <w:rsid w:val="00C11024"/>
    <w:rsid w:val="00C2261F"/>
    <w:rsid w:val="00C31B0F"/>
    <w:rsid w:val="00C34A63"/>
    <w:rsid w:val="00C35B5F"/>
    <w:rsid w:val="00C35B71"/>
    <w:rsid w:val="00C40C4E"/>
    <w:rsid w:val="00C4170B"/>
    <w:rsid w:val="00C42615"/>
    <w:rsid w:val="00C47345"/>
    <w:rsid w:val="00C56BAA"/>
    <w:rsid w:val="00C61269"/>
    <w:rsid w:val="00C624CB"/>
    <w:rsid w:val="00C65499"/>
    <w:rsid w:val="00C7379D"/>
    <w:rsid w:val="00C7447B"/>
    <w:rsid w:val="00C9046E"/>
    <w:rsid w:val="00C930BD"/>
    <w:rsid w:val="00C94748"/>
    <w:rsid w:val="00C947C2"/>
    <w:rsid w:val="00C948AD"/>
    <w:rsid w:val="00C95529"/>
    <w:rsid w:val="00CA3FE6"/>
    <w:rsid w:val="00CA6915"/>
    <w:rsid w:val="00CB0C5F"/>
    <w:rsid w:val="00CB67F0"/>
    <w:rsid w:val="00CC0B48"/>
    <w:rsid w:val="00CC525F"/>
    <w:rsid w:val="00CC68FE"/>
    <w:rsid w:val="00CC730E"/>
    <w:rsid w:val="00CC745B"/>
    <w:rsid w:val="00CD013E"/>
    <w:rsid w:val="00CD1B47"/>
    <w:rsid w:val="00CD3F2A"/>
    <w:rsid w:val="00CD6F61"/>
    <w:rsid w:val="00CE3FB0"/>
    <w:rsid w:val="00CF0360"/>
    <w:rsid w:val="00CF227F"/>
    <w:rsid w:val="00CF6995"/>
    <w:rsid w:val="00D01D49"/>
    <w:rsid w:val="00D06EA2"/>
    <w:rsid w:val="00D13708"/>
    <w:rsid w:val="00D20B1B"/>
    <w:rsid w:val="00D2104D"/>
    <w:rsid w:val="00D210F3"/>
    <w:rsid w:val="00D21C2B"/>
    <w:rsid w:val="00D23C4A"/>
    <w:rsid w:val="00D24398"/>
    <w:rsid w:val="00D31FDC"/>
    <w:rsid w:val="00D42EFA"/>
    <w:rsid w:val="00D43313"/>
    <w:rsid w:val="00D445E3"/>
    <w:rsid w:val="00D4513A"/>
    <w:rsid w:val="00D46F0A"/>
    <w:rsid w:val="00D54966"/>
    <w:rsid w:val="00D56E11"/>
    <w:rsid w:val="00D6139C"/>
    <w:rsid w:val="00D66BF3"/>
    <w:rsid w:val="00D705E9"/>
    <w:rsid w:val="00D76ED0"/>
    <w:rsid w:val="00D870D7"/>
    <w:rsid w:val="00D96D1B"/>
    <w:rsid w:val="00DA231E"/>
    <w:rsid w:val="00DA5A1C"/>
    <w:rsid w:val="00DA6C86"/>
    <w:rsid w:val="00DB37E2"/>
    <w:rsid w:val="00DC023D"/>
    <w:rsid w:val="00DC0370"/>
    <w:rsid w:val="00DC1273"/>
    <w:rsid w:val="00DC12A3"/>
    <w:rsid w:val="00DD05B6"/>
    <w:rsid w:val="00DD49B6"/>
    <w:rsid w:val="00DE002F"/>
    <w:rsid w:val="00DE4554"/>
    <w:rsid w:val="00DE6610"/>
    <w:rsid w:val="00DF300E"/>
    <w:rsid w:val="00E0686D"/>
    <w:rsid w:val="00E146F6"/>
    <w:rsid w:val="00E208B9"/>
    <w:rsid w:val="00E224E3"/>
    <w:rsid w:val="00E43215"/>
    <w:rsid w:val="00E444FF"/>
    <w:rsid w:val="00E544F6"/>
    <w:rsid w:val="00E57FCE"/>
    <w:rsid w:val="00E60E6E"/>
    <w:rsid w:val="00E641C2"/>
    <w:rsid w:val="00E65B6D"/>
    <w:rsid w:val="00E72CE0"/>
    <w:rsid w:val="00E75B9E"/>
    <w:rsid w:val="00E82DCB"/>
    <w:rsid w:val="00E96220"/>
    <w:rsid w:val="00EA13A1"/>
    <w:rsid w:val="00EA6DDF"/>
    <w:rsid w:val="00EB57EB"/>
    <w:rsid w:val="00EB5B74"/>
    <w:rsid w:val="00EC100E"/>
    <w:rsid w:val="00ED7D50"/>
    <w:rsid w:val="00EE1D30"/>
    <w:rsid w:val="00EE24A7"/>
    <w:rsid w:val="00EE2FA7"/>
    <w:rsid w:val="00EE6D99"/>
    <w:rsid w:val="00F01460"/>
    <w:rsid w:val="00F0451B"/>
    <w:rsid w:val="00F0661D"/>
    <w:rsid w:val="00F12A40"/>
    <w:rsid w:val="00F17392"/>
    <w:rsid w:val="00F33780"/>
    <w:rsid w:val="00F437F3"/>
    <w:rsid w:val="00F43CFB"/>
    <w:rsid w:val="00F561D7"/>
    <w:rsid w:val="00F61F43"/>
    <w:rsid w:val="00F62F8F"/>
    <w:rsid w:val="00F637F1"/>
    <w:rsid w:val="00F70A14"/>
    <w:rsid w:val="00F73424"/>
    <w:rsid w:val="00F76B7F"/>
    <w:rsid w:val="00F779B3"/>
    <w:rsid w:val="00F8287F"/>
    <w:rsid w:val="00F84618"/>
    <w:rsid w:val="00F862CE"/>
    <w:rsid w:val="00F9141E"/>
    <w:rsid w:val="00F9283B"/>
    <w:rsid w:val="00F92F50"/>
    <w:rsid w:val="00F96A75"/>
    <w:rsid w:val="00FA2F18"/>
    <w:rsid w:val="00FA7429"/>
    <w:rsid w:val="00FB4E2E"/>
    <w:rsid w:val="00FB64C4"/>
    <w:rsid w:val="00FB665E"/>
    <w:rsid w:val="00FC02B0"/>
    <w:rsid w:val="00FC183C"/>
    <w:rsid w:val="00FC45E1"/>
    <w:rsid w:val="00FC524E"/>
    <w:rsid w:val="00FC5432"/>
    <w:rsid w:val="00FC6921"/>
    <w:rsid w:val="00FD26BC"/>
    <w:rsid w:val="00FD2B16"/>
    <w:rsid w:val="00FE114F"/>
    <w:rsid w:val="00FE478C"/>
    <w:rsid w:val="00FF5541"/>
    <w:rsid w:val="00FF62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CD4EAC"/>
  <w15:docId w15:val="{76473147-C929-4CC1-855B-2967AB9B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4FB"/>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21">
    <w:name w:val="tv2121"/>
    <w:basedOn w:val="Normal"/>
    <w:rsid w:val="00584A0C"/>
    <w:pPr>
      <w:spacing w:before="400" w:after="0" w:line="360" w:lineRule="auto"/>
      <w:jc w:val="center"/>
    </w:pPr>
    <w:rPr>
      <w:rFonts w:ascii="Verdana" w:eastAsia="Times New Roman" w:hAnsi="Verdana" w:cs="Times New Roman"/>
      <w:b/>
      <w:bCs/>
      <w:sz w:val="20"/>
      <w:szCs w:val="20"/>
    </w:rPr>
  </w:style>
  <w:style w:type="table" w:styleId="TableGrid">
    <w:name w:val="Table Grid"/>
    <w:basedOn w:val="TableNormal"/>
    <w:uiPriority w:val="59"/>
    <w:unhideWhenUsed/>
    <w:rsid w:val="00B16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752F8"/>
    <w:rPr>
      <w:color w:val="605E5C"/>
      <w:shd w:val="clear" w:color="auto" w:fill="E1DFDD"/>
    </w:rPr>
  </w:style>
  <w:style w:type="paragraph" w:customStyle="1" w:styleId="RakstzRakstzRakstzRakstz">
    <w:name w:val="Rakstz. Rakstz. Rakstz. Rakstz."/>
    <w:basedOn w:val="Normal"/>
    <w:rsid w:val="00932F55"/>
    <w:pPr>
      <w:spacing w:before="40" w:after="0" w:line="240" w:lineRule="auto"/>
    </w:pPr>
    <w:rPr>
      <w:rFonts w:ascii="Times New Roman" w:eastAsia="Times New Roman" w:hAnsi="Times New Roman" w:cs="Times New Roman"/>
      <w:sz w:val="28"/>
      <w:szCs w:val="20"/>
      <w:lang w:eastAsia="en-US"/>
    </w:rPr>
  </w:style>
  <w:style w:type="paragraph" w:customStyle="1" w:styleId="RakstzRakstzRakstzRakstz0">
    <w:name w:val="Rakstz. Rakstz. Rakstz. Rakstz."/>
    <w:basedOn w:val="Normal"/>
    <w:rsid w:val="007C4631"/>
    <w:pPr>
      <w:spacing w:before="40" w:after="0" w:line="240" w:lineRule="auto"/>
    </w:pPr>
    <w:rPr>
      <w:rFonts w:ascii="Times New Roman" w:eastAsia="Times New Roman" w:hAnsi="Times New Roman" w:cs="Times New Roman"/>
      <w:sz w:val="28"/>
      <w:szCs w:val="20"/>
      <w:lang w:eastAsia="en-US"/>
    </w:rPr>
  </w:style>
  <w:style w:type="paragraph" w:styleId="Revision">
    <w:name w:val="Revision"/>
    <w:hidden/>
    <w:uiPriority w:val="99"/>
    <w:semiHidden/>
    <w:rsid w:val="00D705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475788">
      <w:bodyDiv w:val="1"/>
      <w:marLeft w:val="0"/>
      <w:marRight w:val="0"/>
      <w:marTop w:val="0"/>
      <w:marBottom w:val="0"/>
      <w:divBdr>
        <w:top w:val="none" w:sz="0" w:space="0" w:color="auto"/>
        <w:left w:val="none" w:sz="0" w:space="0" w:color="auto"/>
        <w:bottom w:val="none" w:sz="0" w:space="0" w:color="auto"/>
        <w:right w:val="none" w:sz="0" w:space="0" w:color="auto"/>
      </w:divBdr>
      <w:divsChild>
        <w:div w:id="92097819">
          <w:marLeft w:val="0"/>
          <w:marRight w:val="0"/>
          <w:marTop w:val="0"/>
          <w:marBottom w:val="0"/>
          <w:divBdr>
            <w:top w:val="none" w:sz="0" w:space="0" w:color="auto"/>
            <w:left w:val="none" w:sz="0" w:space="0" w:color="auto"/>
            <w:bottom w:val="none" w:sz="0" w:space="0" w:color="auto"/>
            <w:right w:val="none" w:sz="0" w:space="0" w:color="auto"/>
          </w:divBdr>
          <w:divsChild>
            <w:div w:id="446117889">
              <w:marLeft w:val="0"/>
              <w:marRight w:val="0"/>
              <w:marTop w:val="0"/>
              <w:marBottom w:val="0"/>
              <w:divBdr>
                <w:top w:val="none" w:sz="0" w:space="0" w:color="auto"/>
                <w:left w:val="none" w:sz="0" w:space="0" w:color="auto"/>
                <w:bottom w:val="none" w:sz="0" w:space="0" w:color="auto"/>
                <w:right w:val="none" w:sz="0" w:space="0" w:color="auto"/>
              </w:divBdr>
              <w:divsChild>
                <w:div w:id="1973092593">
                  <w:marLeft w:val="0"/>
                  <w:marRight w:val="0"/>
                  <w:marTop w:val="0"/>
                  <w:marBottom w:val="0"/>
                  <w:divBdr>
                    <w:top w:val="none" w:sz="0" w:space="0" w:color="auto"/>
                    <w:left w:val="none" w:sz="0" w:space="0" w:color="auto"/>
                    <w:bottom w:val="none" w:sz="0" w:space="0" w:color="auto"/>
                    <w:right w:val="none" w:sz="0" w:space="0" w:color="auto"/>
                  </w:divBdr>
                  <w:divsChild>
                    <w:div w:id="1976450042">
                      <w:marLeft w:val="0"/>
                      <w:marRight w:val="0"/>
                      <w:marTop w:val="0"/>
                      <w:marBottom w:val="0"/>
                      <w:divBdr>
                        <w:top w:val="none" w:sz="0" w:space="0" w:color="auto"/>
                        <w:left w:val="none" w:sz="0" w:space="0" w:color="auto"/>
                        <w:bottom w:val="none" w:sz="0" w:space="0" w:color="auto"/>
                        <w:right w:val="none" w:sz="0" w:space="0" w:color="auto"/>
                      </w:divBdr>
                      <w:divsChild>
                        <w:div w:id="104348612">
                          <w:marLeft w:val="0"/>
                          <w:marRight w:val="0"/>
                          <w:marTop w:val="0"/>
                          <w:marBottom w:val="0"/>
                          <w:divBdr>
                            <w:top w:val="none" w:sz="0" w:space="0" w:color="auto"/>
                            <w:left w:val="none" w:sz="0" w:space="0" w:color="auto"/>
                            <w:bottom w:val="none" w:sz="0" w:space="0" w:color="auto"/>
                            <w:right w:val="none" w:sz="0" w:space="0" w:color="auto"/>
                          </w:divBdr>
                          <w:divsChild>
                            <w:div w:id="1925797459">
                              <w:marLeft w:val="0"/>
                              <w:marRight w:val="0"/>
                              <w:marTop w:val="0"/>
                              <w:marBottom w:val="0"/>
                              <w:divBdr>
                                <w:top w:val="none" w:sz="0" w:space="0" w:color="auto"/>
                                <w:left w:val="none" w:sz="0" w:space="0" w:color="auto"/>
                                <w:bottom w:val="none" w:sz="0" w:space="0" w:color="auto"/>
                                <w:right w:val="none" w:sz="0" w:space="0" w:color="auto"/>
                              </w:divBdr>
                              <w:divsChild>
                                <w:div w:id="252667741">
                                  <w:marLeft w:val="0"/>
                                  <w:marRight w:val="0"/>
                                  <w:marTop w:val="0"/>
                                  <w:marBottom w:val="0"/>
                                  <w:divBdr>
                                    <w:top w:val="none" w:sz="0" w:space="0" w:color="auto"/>
                                    <w:left w:val="none" w:sz="0" w:space="0" w:color="auto"/>
                                    <w:bottom w:val="none" w:sz="0" w:space="0" w:color="auto"/>
                                    <w:right w:val="none" w:sz="0" w:space="0" w:color="auto"/>
                                  </w:divBdr>
                                </w:div>
                              </w:divsChild>
                            </w:div>
                            <w:div w:id="534389224">
                              <w:marLeft w:val="0"/>
                              <w:marRight w:val="0"/>
                              <w:marTop w:val="0"/>
                              <w:marBottom w:val="0"/>
                              <w:divBdr>
                                <w:top w:val="none" w:sz="0" w:space="0" w:color="auto"/>
                                <w:left w:val="none" w:sz="0" w:space="0" w:color="auto"/>
                                <w:bottom w:val="none" w:sz="0" w:space="0" w:color="auto"/>
                                <w:right w:val="none" w:sz="0" w:space="0" w:color="auto"/>
                              </w:divBdr>
                              <w:divsChild>
                                <w:div w:id="1134328671">
                                  <w:marLeft w:val="0"/>
                                  <w:marRight w:val="0"/>
                                  <w:marTop w:val="0"/>
                                  <w:marBottom w:val="0"/>
                                  <w:divBdr>
                                    <w:top w:val="none" w:sz="0" w:space="0" w:color="auto"/>
                                    <w:left w:val="none" w:sz="0" w:space="0" w:color="auto"/>
                                    <w:bottom w:val="none" w:sz="0" w:space="0" w:color="auto"/>
                                    <w:right w:val="none" w:sz="0" w:space="0" w:color="auto"/>
                                  </w:divBdr>
                                </w:div>
                              </w:divsChild>
                            </w:div>
                            <w:div w:id="11693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726271">
      <w:bodyDiv w:val="1"/>
      <w:marLeft w:val="0"/>
      <w:marRight w:val="0"/>
      <w:marTop w:val="0"/>
      <w:marBottom w:val="0"/>
      <w:divBdr>
        <w:top w:val="none" w:sz="0" w:space="0" w:color="auto"/>
        <w:left w:val="none" w:sz="0" w:space="0" w:color="auto"/>
        <w:bottom w:val="none" w:sz="0" w:space="0" w:color="auto"/>
        <w:right w:val="none" w:sz="0" w:space="0" w:color="auto"/>
      </w:divBdr>
    </w:div>
    <w:div w:id="608777591">
      <w:bodyDiv w:val="1"/>
      <w:marLeft w:val="0"/>
      <w:marRight w:val="0"/>
      <w:marTop w:val="0"/>
      <w:marBottom w:val="0"/>
      <w:divBdr>
        <w:top w:val="none" w:sz="0" w:space="0" w:color="auto"/>
        <w:left w:val="none" w:sz="0" w:space="0" w:color="auto"/>
        <w:bottom w:val="none" w:sz="0" w:space="0" w:color="auto"/>
        <w:right w:val="none" w:sz="0" w:space="0" w:color="auto"/>
      </w:divBdr>
    </w:div>
    <w:div w:id="638923113">
      <w:bodyDiv w:val="1"/>
      <w:marLeft w:val="0"/>
      <w:marRight w:val="0"/>
      <w:marTop w:val="0"/>
      <w:marBottom w:val="0"/>
      <w:divBdr>
        <w:top w:val="none" w:sz="0" w:space="0" w:color="auto"/>
        <w:left w:val="none" w:sz="0" w:space="0" w:color="auto"/>
        <w:bottom w:val="none" w:sz="0" w:space="0" w:color="auto"/>
        <w:right w:val="none" w:sz="0" w:space="0" w:color="auto"/>
      </w:divBdr>
    </w:div>
    <w:div w:id="974412233">
      <w:bodyDiv w:val="1"/>
      <w:marLeft w:val="0"/>
      <w:marRight w:val="0"/>
      <w:marTop w:val="0"/>
      <w:marBottom w:val="0"/>
      <w:divBdr>
        <w:top w:val="none" w:sz="0" w:space="0" w:color="auto"/>
        <w:left w:val="none" w:sz="0" w:space="0" w:color="auto"/>
        <w:bottom w:val="none" w:sz="0" w:space="0" w:color="auto"/>
        <w:right w:val="none" w:sz="0" w:space="0" w:color="auto"/>
      </w:divBdr>
    </w:div>
    <w:div w:id="1098912938">
      <w:bodyDiv w:val="1"/>
      <w:marLeft w:val="0"/>
      <w:marRight w:val="0"/>
      <w:marTop w:val="0"/>
      <w:marBottom w:val="0"/>
      <w:divBdr>
        <w:top w:val="none" w:sz="0" w:space="0" w:color="auto"/>
        <w:left w:val="none" w:sz="0" w:space="0" w:color="auto"/>
        <w:bottom w:val="none" w:sz="0" w:space="0" w:color="auto"/>
        <w:right w:val="none" w:sz="0" w:space="0" w:color="auto"/>
      </w:divBdr>
    </w:div>
    <w:div w:id="1120027519">
      <w:bodyDiv w:val="1"/>
      <w:marLeft w:val="0"/>
      <w:marRight w:val="0"/>
      <w:marTop w:val="0"/>
      <w:marBottom w:val="0"/>
      <w:divBdr>
        <w:top w:val="none" w:sz="0" w:space="0" w:color="auto"/>
        <w:left w:val="none" w:sz="0" w:space="0" w:color="auto"/>
        <w:bottom w:val="none" w:sz="0" w:space="0" w:color="auto"/>
        <w:right w:val="none" w:sz="0" w:space="0" w:color="auto"/>
      </w:divBdr>
    </w:div>
    <w:div w:id="1198273709">
      <w:bodyDiv w:val="1"/>
      <w:marLeft w:val="0"/>
      <w:marRight w:val="0"/>
      <w:marTop w:val="0"/>
      <w:marBottom w:val="0"/>
      <w:divBdr>
        <w:top w:val="none" w:sz="0" w:space="0" w:color="auto"/>
        <w:left w:val="none" w:sz="0" w:space="0" w:color="auto"/>
        <w:bottom w:val="none" w:sz="0" w:space="0" w:color="auto"/>
        <w:right w:val="none" w:sz="0" w:space="0" w:color="auto"/>
      </w:divBdr>
    </w:div>
    <w:div w:id="1220284887">
      <w:bodyDiv w:val="1"/>
      <w:marLeft w:val="0"/>
      <w:marRight w:val="0"/>
      <w:marTop w:val="0"/>
      <w:marBottom w:val="0"/>
      <w:divBdr>
        <w:top w:val="none" w:sz="0" w:space="0" w:color="auto"/>
        <w:left w:val="none" w:sz="0" w:space="0" w:color="auto"/>
        <w:bottom w:val="none" w:sz="0" w:space="0" w:color="auto"/>
        <w:right w:val="none" w:sz="0" w:space="0" w:color="auto"/>
      </w:divBdr>
    </w:div>
    <w:div w:id="1455324396">
      <w:bodyDiv w:val="1"/>
      <w:marLeft w:val="0"/>
      <w:marRight w:val="0"/>
      <w:marTop w:val="0"/>
      <w:marBottom w:val="0"/>
      <w:divBdr>
        <w:top w:val="none" w:sz="0" w:space="0" w:color="auto"/>
        <w:left w:val="none" w:sz="0" w:space="0" w:color="auto"/>
        <w:bottom w:val="none" w:sz="0" w:space="0" w:color="auto"/>
        <w:right w:val="none" w:sz="0" w:space="0" w:color="auto"/>
      </w:divBdr>
    </w:div>
    <w:div w:id="1480461102">
      <w:bodyDiv w:val="1"/>
      <w:marLeft w:val="0"/>
      <w:marRight w:val="0"/>
      <w:marTop w:val="0"/>
      <w:marBottom w:val="0"/>
      <w:divBdr>
        <w:top w:val="none" w:sz="0" w:space="0" w:color="auto"/>
        <w:left w:val="none" w:sz="0" w:space="0" w:color="auto"/>
        <w:bottom w:val="none" w:sz="0" w:space="0" w:color="auto"/>
        <w:right w:val="none" w:sz="0" w:space="0" w:color="auto"/>
      </w:divBdr>
    </w:div>
    <w:div w:id="1528718938">
      <w:bodyDiv w:val="1"/>
      <w:marLeft w:val="0"/>
      <w:marRight w:val="0"/>
      <w:marTop w:val="0"/>
      <w:marBottom w:val="0"/>
      <w:divBdr>
        <w:top w:val="none" w:sz="0" w:space="0" w:color="auto"/>
        <w:left w:val="none" w:sz="0" w:space="0" w:color="auto"/>
        <w:bottom w:val="none" w:sz="0" w:space="0" w:color="auto"/>
        <w:right w:val="none" w:sz="0" w:space="0" w:color="auto"/>
      </w:divBdr>
    </w:div>
    <w:div w:id="1842235399">
      <w:bodyDiv w:val="1"/>
      <w:marLeft w:val="0"/>
      <w:marRight w:val="0"/>
      <w:marTop w:val="0"/>
      <w:marBottom w:val="0"/>
      <w:divBdr>
        <w:top w:val="none" w:sz="0" w:space="0" w:color="auto"/>
        <w:left w:val="none" w:sz="0" w:space="0" w:color="auto"/>
        <w:bottom w:val="none" w:sz="0" w:space="0" w:color="auto"/>
        <w:right w:val="none" w:sz="0" w:space="0" w:color="auto"/>
      </w:divBdr>
    </w:div>
    <w:div w:id="189785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C8161-94B1-44EA-850B-A768DBEA8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2722</Words>
  <Characters>1553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2010.gada 9.marta noteikumos Nr.227 “Noteikumi par kārtību, kādā pasta komersants izmaksā atlīdzību par iekšzemes pasta sūtījumu nozaudēšanu, to satura bojājumu vai iztrūkumu”” sākotnējās i</vt:lpstr>
    </vt:vector>
  </TitlesOfParts>
  <Company>Satiksmes minisrtrija</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9.marta noteikumos Nr.227 “Noteikumi par kārtību, kādā pasta komersants izmaksā atlīdzību par iekšzemes pasta sūtījumu nozaudēšanu, to satura bojājumu vai iztrūkumu”” sākotnējās ietekmes novērtējuma ziņojums (anotācija)</dc:title>
  <dc:subject>anotācija</dc:subject>
  <dc:creator>Inese Pakule</dc:creator>
  <dc:description>inese.pakule@sam.gov.lv;
tel. 67028115</dc:description>
  <cp:lastModifiedBy>Astra Vilnīte</cp:lastModifiedBy>
  <cp:revision>2</cp:revision>
  <cp:lastPrinted>2019-04-29T06:25:00Z</cp:lastPrinted>
  <dcterms:created xsi:type="dcterms:W3CDTF">2019-04-30T06:00:00Z</dcterms:created>
  <dcterms:modified xsi:type="dcterms:W3CDTF">2019-04-30T06:00:00Z</dcterms:modified>
</cp:coreProperties>
</file>