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C69B8" w14:textId="77777777" w:rsidR="008A0885" w:rsidRDefault="008A0885" w:rsidP="007E4309">
      <w:pPr>
        <w:pStyle w:val="naislab"/>
        <w:tabs>
          <w:tab w:val="left" w:pos="4395"/>
          <w:tab w:val="left" w:pos="7938"/>
          <w:tab w:val="left" w:pos="8080"/>
        </w:tabs>
        <w:spacing w:before="0" w:after="0"/>
        <w:outlineLvl w:val="0"/>
        <w:rPr>
          <w:b/>
        </w:rPr>
      </w:pPr>
    </w:p>
    <w:p w14:paraId="683DC1F5" w14:textId="77777777" w:rsidR="00983E82" w:rsidRPr="00020D32" w:rsidRDefault="00983E82" w:rsidP="00983E82">
      <w:pPr>
        <w:pStyle w:val="naislab"/>
        <w:tabs>
          <w:tab w:val="left" w:pos="4395"/>
          <w:tab w:val="left" w:pos="7938"/>
          <w:tab w:val="left" w:pos="8080"/>
        </w:tabs>
        <w:spacing w:before="0" w:after="0"/>
        <w:jc w:val="center"/>
        <w:outlineLvl w:val="0"/>
        <w:rPr>
          <w:b/>
        </w:rPr>
      </w:pPr>
      <w:r w:rsidRPr="00020D32">
        <w:rPr>
          <w:b/>
        </w:rPr>
        <w:t xml:space="preserve">Ministru kabineta </w:t>
      </w:r>
      <w:r w:rsidR="00C8637B" w:rsidRPr="00020D32">
        <w:rPr>
          <w:b/>
        </w:rPr>
        <w:t xml:space="preserve">noteikumu </w:t>
      </w:r>
      <w:r w:rsidRPr="00020D32">
        <w:rPr>
          <w:b/>
        </w:rPr>
        <w:t>projekta</w:t>
      </w:r>
    </w:p>
    <w:p w14:paraId="486AF36A" w14:textId="1CA2D12F" w:rsidR="00B870AE" w:rsidRPr="00020D32" w:rsidRDefault="00983E82" w:rsidP="009866E6">
      <w:pPr>
        <w:pStyle w:val="naislab"/>
        <w:tabs>
          <w:tab w:val="left" w:pos="7938"/>
          <w:tab w:val="left" w:pos="8080"/>
        </w:tabs>
        <w:spacing w:before="0" w:after="0"/>
        <w:jc w:val="center"/>
        <w:outlineLvl w:val="0"/>
        <w:rPr>
          <w:b/>
        </w:rPr>
      </w:pPr>
      <w:r w:rsidRPr="00020D32">
        <w:rPr>
          <w:b/>
        </w:rPr>
        <w:t xml:space="preserve"> „</w:t>
      </w:r>
      <w:r w:rsidR="00A1239C">
        <w:rPr>
          <w:b/>
        </w:rPr>
        <w:t xml:space="preserve">Noteikumi par </w:t>
      </w:r>
      <w:r w:rsidR="009866E6">
        <w:rPr>
          <w:b/>
        </w:rPr>
        <w:t xml:space="preserve">ro-ro pasažieru kuģu un ātrgaitas pasažieru kuģu inspekciju </w:t>
      </w:r>
      <w:r w:rsidR="00570ADA">
        <w:rPr>
          <w:b/>
        </w:rPr>
        <w:t>kārtību</w:t>
      </w:r>
      <w:r w:rsidR="0034227F" w:rsidRPr="00020D32">
        <w:rPr>
          <w:b/>
        </w:rPr>
        <w:t>”</w:t>
      </w:r>
    </w:p>
    <w:p w14:paraId="4A090119" w14:textId="77777777" w:rsidR="00983E82" w:rsidRPr="00020D32" w:rsidRDefault="0034227F" w:rsidP="00B870AE">
      <w:pPr>
        <w:pStyle w:val="naislab"/>
        <w:tabs>
          <w:tab w:val="left" w:pos="7938"/>
          <w:tab w:val="left" w:pos="8080"/>
        </w:tabs>
        <w:spacing w:before="0" w:after="0"/>
        <w:jc w:val="center"/>
        <w:outlineLvl w:val="0"/>
        <w:rPr>
          <w:b/>
        </w:rPr>
      </w:pPr>
      <w:r w:rsidRPr="00020D32">
        <w:rPr>
          <w:b/>
        </w:rPr>
        <w:t xml:space="preserve"> sākotnējās ietekmes novērtējuma ziņojums </w:t>
      </w:r>
      <w:r w:rsidR="00983E82" w:rsidRPr="00020D32">
        <w:rPr>
          <w:b/>
        </w:rPr>
        <w:t>(anotācija)</w:t>
      </w:r>
    </w:p>
    <w:p w14:paraId="567C02E2" w14:textId="77777777" w:rsidR="00983E82" w:rsidRPr="00020D32" w:rsidRDefault="00983E82" w:rsidP="00983E82">
      <w:pPr>
        <w:pStyle w:val="naislab"/>
        <w:spacing w:before="0" w:after="0"/>
        <w:jc w:val="center"/>
        <w:outlineLvl w:val="0"/>
      </w:pPr>
    </w:p>
    <w:tbl>
      <w:tblPr>
        <w:tblW w:w="5318" w:type="pct"/>
        <w:tblInd w:w="-27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3814"/>
        <w:gridCol w:w="5798"/>
      </w:tblGrid>
      <w:tr w:rsidR="00C24913" w:rsidRPr="00020D32" w14:paraId="5ACF9C70" w14:textId="77777777" w:rsidTr="00C24913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</w:tcPr>
          <w:p w14:paraId="6E877A08" w14:textId="77777777" w:rsidR="00C24913" w:rsidRPr="00020D32" w:rsidRDefault="00C24913" w:rsidP="00C24913">
            <w:pPr>
              <w:jc w:val="center"/>
              <w:rPr>
                <w:b/>
                <w:bCs/>
                <w:color w:val="000000"/>
              </w:rPr>
            </w:pPr>
            <w:r w:rsidRPr="00020D32">
              <w:rPr>
                <w:b/>
                <w:bCs/>
                <w:color w:val="000000"/>
              </w:rPr>
              <w:t>Tiesību akta projekta anotācijas kopsavilkums</w:t>
            </w:r>
          </w:p>
          <w:p w14:paraId="5E616E41" w14:textId="77777777" w:rsidR="00C368FA" w:rsidRPr="00020D32" w:rsidRDefault="00C368FA" w:rsidP="00C249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24913" w:rsidRPr="00020D32" w14:paraId="041F5EB0" w14:textId="77777777" w:rsidTr="00C24913">
        <w:tc>
          <w:tcPr>
            <w:tcW w:w="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B152F2" w14:textId="77777777" w:rsidR="00C24913" w:rsidRPr="00020D32" w:rsidRDefault="00C24913" w:rsidP="00CC5151">
            <w:pPr>
              <w:jc w:val="center"/>
              <w:rPr>
                <w:color w:val="000000"/>
              </w:rPr>
            </w:pP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7FB15" w14:textId="77777777" w:rsidR="00C24913" w:rsidRPr="00020D32" w:rsidRDefault="00C24913" w:rsidP="00C24913">
            <w:pPr>
              <w:ind w:left="144" w:right="101"/>
              <w:jc w:val="both"/>
              <w:rPr>
                <w:color w:val="000000"/>
              </w:rPr>
            </w:pPr>
            <w:r w:rsidRPr="00020D32">
              <w:rPr>
                <w:color w:val="414142"/>
              </w:rPr>
              <w:t>Mērķis, risinājums un projekta spēkā stāšanās laiks (500 zīmes bez atstarpēm)</w:t>
            </w:r>
          </w:p>
        </w:tc>
        <w:tc>
          <w:tcPr>
            <w:tcW w:w="301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5CF8476B" w14:textId="77777777" w:rsidR="00341229" w:rsidRPr="00020D32" w:rsidRDefault="00341229" w:rsidP="00341229">
            <w:pPr>
              <w:rPr>
                <w:color w:val="000000"/>
              </w:rPr>
            </w:pPr>
            <w:r w:rsidRPr="00020D32">
              <w:rPr>
                <w:color w:val="000000"/>
              </w:rPr>
              <w:t xml:space="preserve"> Projekts šo jomu neskar</w:t>
            </w:r>
          </w:p>
          <w:p w14:paraId="3BD8B833" w14:textId="77777777" w:rsidR="006D5E27" w:rsidRPr="00020D32" w:rsidRDefault="006D5E27" w:rsidP="006D5E27">
            <w:pPr>
              <w:ind w:left="179" w:right="92"/>
              <w:jc w:val="both"/>
              <w:rPr>
                <w:color w:val="000000"/>
              </w:rPr>
            </w:pPr>
          </w:p>
        </w:tc>
      </w:tr>
    </w:tbl>
    <w:p w14:paraId="42803777" w14:textId="77777777" w:rsidR="001171FF" w:rsidRPr="00020D32" w:rsidRDefault="001171FF" w:rsidP="00983E82">
      <w:pPr>
        <w:pStyle w:val="naislab"/>
        <w:spacing w:before="0" w:after="0"/>
        <w:jc w:val="center"/>
        <w:outlineLvl w:val="0"/>
      </w:pPr>
      <w:bookmarkStart w:id="0" w:name="_GoBack"/>
      <w:bookmarkEnd w:id="0"/>
    </w:p>
    <w:tbl>
      <w:tblPr>
        <w:tblpPr w:leftFromText="180" w:rightFromText="180" w:vertAnchor="text" w:horzAnchor="margin" w:tblpXSpec="center" w:tblpY="149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716"/>
        <w:gridCol w:w="6449"/>
      </w:tblGrid>
      <w:tr w:rsidR="00983E82" w:rsidRPr="00020D32" w14:paraId="44270566" w14:textId="77777777" w:rsidTr="004B410E">
        <w:tc>
          <w:tcPr>
            <w:tcW w:w="9715" w:type="dxa"/>
            <w:gridSpan w:val="3"/>
            <w:vAlign w:val="center"/>
          </w:tcPr>
          <w:p w14:paraId="6BD421F1" w14:textId="06AFE193" w:rsidR="00983E82" w:rsidRPr="00020D32" w:rsidRDefault="00983E82" w:rsidP="00CD7387">
            <w:pPr>
              <w:pStyle w:val="naisnod"/>
              <w:spacing w:before="0" w:after="0"/>
            </w:pPr>
            <w:r w:rsidRPr="00020D32">
              <w:t>I. Tiesību akta projekta izstrādes nepieciešamība</w:t>
            </w:r>
          </w:p>
        </w:tc>
      </w:tr>
      <w:tr w:rsidR="00983E82" w:rsidRPr="00020D32" w14:paraId="762DA981" w14:textId="77777777" w:rsidTr="00B870AE">
        <w:trPr>
          <w:trHeight w:val="630"/>
        </w:trPr>
        <w:tc>
          <w:tcPr>
            <w:tcW w:w="550" w:type="dxa"/>
          </w:tcPr>
          <w:p w14:paraId="2806F4CB" w14:textId="77777777" w:rsidR="00983E82" w:rsidRPr="00020D32" w:rsidRDefault="00983E82" w:rsidP="00CC5151">
            <w:pPr>
              <w:pStyle w:val="naiskr"/>
              <w:spacing w:before="0" w:after="0"/>
            </w:pPr>
            <w:r w:rsidRPr="00020D32">
              <w:t>1.</w:t>
            </w:r>
          </w:p>
        </w:tc>
        <w:tc>
          <w:tcPr>
            <w:tcW w:w="2716" w:type="dxa"/>
          </w:tcPr>
          <w:p w14:paraId="2DE9E850" w14:textId="77777777" w:rsidR="00983E82" w:rsidRPr="00020D32" w:rsidRDefault="00983E82" w:rsidP="00CC5151">
            <w:pPr>
              <w:pStyle w:val="naiskr"/>
              <w:spacing w:before="0" w:after="0"/>
              <w:ind w:hanging="10"/>
              <w:jc w:val="both"/>
            </w:pPr>
            <w:r w:rsidRPr="00020D32">
              <w:t>Pamatojums</w:t>
            </w:r>
          </w:p>
        </w:tc>
        <w:tc>
          <w:tcPr>
            <w:tcW w:w="6449" w:type="dxa"/>
          </w:tcPr>
          <w:p w14:paraId="12273C3D" w14:textId="6CA93C40" w:rsidR="00983E82" w:rsidRDefault="00082C26" w:rsidP="008F1AC8">
            <w:pPr>
              <w:pStyle w:val="naiskr"/>
              <w:tabs>
                <w:tab w:val="left" w:pos="5291"/>
              </w:tabs>
              <w:spacing w:before="0" w:after="0"/>
              <w:ind w:left="144" w:right="144" w:firstLine="389"/>
              <w:jc w:val="both"/>
            </w:pPr>
            <w:r w:rsidRPr="00020D32">
              <w:rPr>
                <w:color w:val="000000"/>
              </w:rPr>
              <w:t xml:space="preserve">Jūrlietu pārvaldes un jūras drošības likuma </w:t>
            </w:r>
            <w:r w:rsidR="003055CA" w:rsidRPr="008F5992">
              <w:rPr>
                <w:color w:val="000000"/>
              </w:rPr>
              <w:t>(turpmāk - JPJDL)</w:t>
            </w:r>
            <w:r w:rsidR="003055CA">
              <w:rPr>
                <w:color w:val="000000"/>
              </w:rPr>
              <w:t xml:space="preserve"> </w:t>
            </w:r>
            <w:r w:rsidRPr="00020D32">
              <w:rPr>
                <w:color w:val="000000"/>
              </w:rPr>
              <w:t>11.</w:t>
            </w:r>
            <w:r w:rsidR="0007081E" w:rsidRPr="00020D32">
              <w:rPr>
                <w:color w:val="000000"/>
              </w:rPr>
              <w:t xml:space="preserve"> </w:t>
            </w:r>
            <w:r w:rsidRPr="00020D32">
              <w:rPr>
                <w:color w:val="000000"/>
              </w:rPr>
              <w:t xml:space="preserve">panta </w:t>
            </w:r>
            <w:r w:rsidR="00A1239C">
              <w:rPr>
                <w:color w:val="000000"/>
              </w:rPr>
              <w:t>ceturtā</w:t>
            </w:r>
            <w:r w:rsidRPr="00020D32">
              <w:rPr>
                <w:color w:val="000000"/>
              </w:rPr>
              <w:t xml:space="preserve"> daļa</w:t>
            </w:r>
            <w:r w:rsidR="000E41A2">
              <w:rPr>
                <w:color w:val="000000"/>
              </w:rPr>
              <w:t xml:space="preserve">, </w:t>
            </w:r>
            <w:r w:rsidR="008F1AC8">
              <w:t xml:space="preserve">Eiropas Parlamenta un Padomes </w:t>
            </w:r>
            <w:r w:rsidR="00D904A0">
              <w:t xml:space="preserve">2017. gada 15. novembra </w:t>
            </w:r>
            <w:r w:rsidR="008F1AC8">
              <w:t xml:space="preserve">Direktīva (ES) 2017/2110 par regulārā satiksmē izmantotu Ro-Ro pasažieru kuģu un ātrgaitas pasažieru kuģu drošas ekspluatācijas inspekciju sistēmu un ar ko groza Direktīvu 2009/16/EK un atceļ  Padomes Direktīvu 1999/35/EK. </w:t>
            </w:r>
          </w:p>
          <w:p w14:paraId="0182135E" w14:textId="401F770E" w:rsidR="008F1AC8" w:rsidRPr="00020D32" w:rsidRDefault="008F1AC8" w:rsidP="008F1AC8">
            <w:pPr>
              <w:pStyle w:val="naiskr"/>
              <w:tabs>
                <w:tab w:val="left" w:pos="5291"/>
              </w:tabs>
              <w:spacing w:before="0" w:after="0"/>
              <w:ind w:left="144" w:right="144" w:firstLine="389"/>
              <w:jc w:val="both"/>
            </w:pPr>
          </w:p>
        </w:tc>
      </w:tr>
      <w:tr w:rsidR="00983E82" w:rsidRPr="00020D32" w14:paraId="104A6156" w14:textId="77777777" w:rsidTr="00B870AE">
        <w:trPr>
          <w:trHeight w:val="279"/>
        </w:trPr>
        <w:tc>
          <w:tcPr>
            <w:tcW w:w="550" w:type="dxa"/>
          </w:tcPr>
          <w:p w14:paraId="50CCA815" w14:textId="77777777" w:rsidR="00983E82" w:rsidRPr="00020D32" w:rsidRDefault="00983E82" w:rsidP="00CC5151">
            <w:pPr>
              <w:pStyle w:val="naiskr"/>
              <w:spacing w:before="0" w:after="0"/>
            </w:pPr>
            <w:r w:rsidRPr="00020D32">
              <w:t>2.</w:t>
            </w:r>
          </w:p>
        </w:tc>
        <w:tc>
          <w:tcPr>
            <w:tcW w:w="2716" w:type="dxa"/>
          </w:tcPr>
          <w:p w14:paraId="56591A80" w14:textId="77777777" w:rsidR="00983E82" w:rsidRPr="00020D32" w:rsidRDefault="00983E82" w:rsidP="00CC5151">
            <w:pPr>
              <w:pStyle w:val="naiskr"/>
              <w:tabs>
                <w:tab w:val="left" w:pos="170"/>
              </w:tabs>
              <w:spacing w:before="0" w:after="0"/>
            </w:pPr>
            <w:r w:rsidRPr="00020D32">
              <w:t>Pašreizējā situācija un problēmas, kuru risināšanai tiesību akta projekts izstrādāts, tiesiskā regulējuma mērķis un būtība</w:t>
            </w:r>
          </w:p>
        </w:tc>
        <w:tc>
          <w:tcPr>
            <w:tcW w:w="6449" w:type="dxa"/>
          </w:tcPr>
          <w:p w14:paraId="1BD75D81" w14:textId="4CA04399" w:rsidR="008702D8" w:rsidRDefault="009866E6" w:rsidP="00D804FF">
            <w:pPr>
              <w:keepNext/>
              <w:overflowPunct w:val="0"/>
              <w:autoSpaceDE w:val="0"/>
              <w:autoSpaceDN w:val="0"/>
              <w:adjustRightInd w:val="0"/>
              <w:ind w:left="144" w:right="144" w:firstLine="720"/>
              <w:jc w:val="both"/>
              <w:outlineLvl w:val="3"/>
            </w:pPr>
            <w:r>
              <w:t xml:space="preserve">Pašreiz </w:t>
            </w:r>
            <w:r w:rsidR="00956C59">
              <w:t xml:space="preserve">kārtību, kādā VAS “Latvijas Jūras administrācija” (turpmāk – Jūras administrācija) nodrošina obligāto pārbaužu sistēmu uz </w:t>
            </w:r>
            <w:r w:rsidR="003226B1">
              <w:t xml:space="preserve">ro-ro </w:t>
            </w:r>
            <w:r>
              <w:t>pasažieru kuģiem un</w:t>
            </w:r>
            <w:r w:rsidR="003226B1">
              <w:t xml:space="preserve"> ātrgaitas pasažieru kuģiem,</w:t>
            </w:r>
            <w:r>
              <w:t xml:space="preserve"> </w:t>
            </w:r>
            <w:r w:rsidR="000E41A2">
              <w:t>kas nodarbināti starptautiskajos vai vietējos regulārajos reisos</w:t>
            </w:r>
            <w:r>
              <w:t xml:space="preserve">, nosaka </w:t>
            </w:r>
            <w:r w:rsidR="00C8637B" w:rsidRPr="00020D32">
              <w:t>Ministru kabineta 20</w:t>
            </w:r>
            <w:r w:rsidR="000E41A2">
              <w:t>06</w:t>
            </w:r>
            <w:r w:rsidR="00C8637B" w:rsidRPr="00020D32">
              <w:t>.</w:t>
            </w:r>
            <w:r w:rsidR="009B382F" w:rsidRPr="00020D32">
              <w:t xml:space="preserve"> </w:t>
            </w:r>
            <w:r w:rsidR="00C8637B" w:rsidRPr="00020D32">
              <w:t xml:space="preserve">gada </w:t>
            </w:r>
            <w:r>
              <w:t>14.</w:t>
            </w:r>
            <w:r w:rsidR="000E41A2">
              <w:t>februāra</w:t>
            </w:r>
            <w:r w:rsidR="00C8637B" w:rsidRPr="00020D32">
              <w:t xml:space="preserve"> noteikumi Nr.</w:t>
            </w:r>
            <w:r w:rsidR="009B382F" w:rsidRPr="00020D32">
              <w:t xml:space="preserve"> </w:t>
            </w:r>
            <w:r w:rsidR="000E41A2">
              <w:t>1</w:t>
            </w:r>
            <w:r>
              <w:t xml:space="preserve">45 </w:t>
            </w:r>
            <w:r w:rsidR="00C8637B" w:rsidRPr="00020D32">
              <w:rPr>
                <w:bCs/>
                <w:lang w:eastAsia="en-US"/>
              </w:rPr>
              <w:t>„</w:t>
            </w:r>
            <w:r>
              <w:rPr>
                <w:bCs/>
                <w:lang w:eastAsia="en-US"/>
              </w:rPr>
              <w:t>Noteikumi par</w:t>
            </w:r>
            <w:r w:rsidR="000E41A2">
              <w:rPr>
                <w:bCs/>
                <w:lang w:eastAsia="en-US"/>
              </w:rPr>
              <w:t xml:space="preserve"> ro-ro pasažieru kuģu un ātrgaitas pasažieru kuģu drošību</w:t>
            </w:r>
            <w:r w:rsidR="00C8637B" w:rsidRPr="00020D32">
              <w:t>” (turpmāk – Noteikumi</w:t>
            </w:r>
            <w:r>
              <w:t xml:space="preserve"> Nr. </w:t>
            </w:r>
            <w:r w:rsidR="000E41A2">
              <w:t>1</w:t>
            </w:r>
            <w:r>
              <w:t>45</w:t>
            </w:r>
            <w:r w:rsidR="00C8637B" w:rsidRPr="00020D32">
              <w:t xml:space="preserve">). </w:t>
            </w:r>
            <w:r w:rsidR="00A06506">
              <w:t xml:space="preserve">Noteikumos Nr. </w:t>
            </w:r>
            <w:r w:rsidR="000E41A2">
              <w:t>1</w:t>
            </w:r>
            <w:r w:rsidR="00A06506">
              <w:t xml:space="preserve">45 iekļautas tiesību normas, kas izriet no </w:t>
            </w:r>
            <w:r w:rsidR="00D804FF">
              <w:t>P</w:t>
            </w:r>
            <w:r w:rsidR="00A06506">
              <w:t xml:space="preserve">adomes </w:t>
            </w:r>
            <w:r w:rsidR="000E41A2">
              <w:t>1999</w:t>
            </w:r>
            <w:r w:rsidR="00A06506">
              <w:t xml:space="preserve">. gada </w:t>
            </w:r>
            <w:r w:rsidR="000E41A2">
              <w:t>29</w:t>
            </w:r>
            <w:r w:rsidR="00A06506">
              <w:t xml:space="preserve">. </w:t>
            </w:r>
            <w:r w:rsidR="000E41A2">
              <w:t>aprīļa</w:t>
            </w:r>
            <w:r w:rsidR="00A06506">
              <w:t xml:space="preserve"> Direktīvas </w:t>
            </w:r>
            <w:r w:rsidR="000E41A2">
              <w:t>1999</w:t>
            </w:r>
            <w:r w:rsidR="00A06506">
              <w:t>/</w:t>
            </w:r>
            <w:r w:rsidR="000E41A2">
              <w:t>3</w:t>
            </w:r>
            <w:r w:rsidR="00A06506">
              <w:t xml:space="preserve">5/EK par </w:t>
            </w:r>
            <w:r w:rsidR="000E41A2">
              <w:t xml:space="preserve">obligāto apsekojumu sistēmu </w:t>
            </w:r>
            <w:proofErr w:type="spellStart"/>
            <w:r w:rsidR="000E41A2">
              <w:t>ro-ro</w:t>
            </w:r>
            <w:proofErr w:type="spellEnd"/>
            <w:r w:rsidR="000E41A2">
              <w:t xml:space="preserve"> prāmju un ātrgaitas pasažieru kuģu regulārās satiksmes drošībai </w:t>
            </w:r>
            <w:r w:rsidR="00A06506">
              <w:t>(</w:t>
            </w:r>
            <w:r w:rsidR="00CB4E51">
              <w:t xml:space="preserve">turpmāk – Direktīva </w:t>
            </w:r>
            <w:r w:rsidR="008F1AC8">
              <w:t>1999</w:t>
            </w:r>
            <w:r w:rsidR="00CB4E51">
              <w:t>/</w:t>
            </w:r>
            <w:r w:rsidR="008F1AC8">
              <w:t>3</w:t>
            </w:r>
            <w:r w:rsidR="00CB4E51">
              <w:t>5/EK</w:t>
            </w:r>
            <w:r w:rsidR="00A06506">
              <w:t>)</w:t>
            </w:r>
            <w:r w:rsidR="008F1AC8">
              <w:t xml:space="preserve"> un Eiropas Parlamenta un Padomes 2002. gada 5.novembra Direktīvas 2002/84/EK, ar ko groza direktīvas par kuģošanas drošību un kuģu izraisītā piesārņojuma novēršanu</w:t>
            </w:r>
            <w:r w:rsidR="00380BBC">
              <w:t>.</w:t>
            </w:r>
            <w:r w:rsidR="00A06506">
              <w:t xml:space="preserve"> </w:t>
            </w:r>
          </w:p>
          <w:p w14:paraId="732AF5E8" w14:textId="0131C041" w:rsidR="00312B6A" w:rsidRDefault="00A06506" w:rsidP="00D804FF">
            <w:pPr>
              <w:keepNext/>
              <w:overflowPunct w:val="0"/>
              <w:autoSpaceDE w:val="0"/>
              <w:autoSpaceDN w:val="0"/>
              <w:adjustRightInd w:val="0"/>
              <w:ind w:left="144" w:right="144" w:firstLine="720"/>
              <w:jc w:val="both"/>
              <w:outlineLvl w:val="3"/>
              <w:rPr>
                <w:color w:val="414142"/>
                <w:shd w:val="clear" w:color="auto" w:fill="FFFFFF"/>
              </w:rPr>
            </w:pPr>
            <w:r>
              <w:t>2017. gada 15. novembrī tika pieņemta Eiropas Parlamenta un Padomes Direktīva (ES) 2017/2110 par regulārā satiksmē izmantotu Ro-Ro pasažieru kuģu un ātrgaitas pasažieru kuģu drošas ekspluatācijas inspekciju sistēmu un ar ko groza Direktīvu 2009/16/EK</w:t>
            </w:r>
            <w:r w:rsidR="00DD4D07">
              <w:t xml:space="preserve"> un atceļ  Padomes Direktīvu 1999/35/EK (turpmāk – Direktīva 2017/2110). Direktīvas 2017/2110 mērķis ir nodrošināt regulārā satiksmē izmantotu Ro-Ro pasažieru kuģu un ātrgaitas pasažieru kuģu drošu ekspluatāciju, kā arī mazināt kuģu īpašniekiem administratīvo slogu un racionalizēt dalībvalstu jūras administrāciju darbu, racionalizējot un vienkāršojot Eiropas Savienības ties</w:t>
            </w:r>
            <w:r w:rsidR="00F4084A">
              <w:t xml:space="preserve">isko regulējumu pasažieru kuģu drošības jomā, un novēršot to pārklāšanos un dublēšanos (Direktīvas </w:t>
            </w:r>
            <w:r w:rsidR="00380BBC">
              <w:t xml:space="preserve">2017/2110 </w:t>
            </w:r>
            <w:r w:rsidR="00F4084A">
              <w:t xml:space="preserve">(2) un (15) </w:t>
            </w:r>
            <w:r w:rsidR="008F1AC8">
              <w:t>apsvērums</w:t>
            </w:r>
            <w:r w:rsidR="00F4084A">
              <w:t xml:space="preserve">). </w:t>
            </w:r>
            <w:r w:rsidR="00CB4E51">
              <w:t xml:space="preserve">Atšķirībā no  Direktīvas </w:t>
            </w:r>
            <w:r w:rsidR="008F1AC8">
              <w:t>1999/35/EK</w:t>
            </w:r>
            <w:r w:rsidR="000D7D74">
              <w:t>,</w:t>
            </w:r>
            <w:r w:rsidR="00CB4E51">
              <w:t xml:space="preserve"> Direktīvas 2017/2110 darbības joma tiek sašaurināta, attiecinot to uz kuģiem, kas nodrošina regulāru Ro-R</w:t>
            </w:r>
            <w:r w:rsidR="000D7D74">
              <w:t>o</w:t>
            </w:r>
            <w:r w:rsidR="00CB4E51">
              <w:t xml:space="preserve"> pasažieru kuģu un ātrgaitas pasažieru kuģu satiksmi starp </w:t>
            </w:r>
            <w:r w:rsidR="008702D8">
              <w:t xml:space="preserve">ostu dalībvalstī un ostu trešā </w:t>
            </w:r>
            <w:r w:rsidR="00CB4E51">
              <w:t xml:space="preserve">valstī, ja kuģim ir attiecīgās </w:t>
            </w:r>
            <w:r w:rsidR="00CB4E51">
              <w:lastRenderedPageBreak/>
              <w:t>dalībvalsts karogs</w:t>
            </w:r>
            <w:r w:rsidR="008702D8">
              <w:t>, vai starp vienas dalībvalsts ostām</w:t>
            </w:r>
            <w:r w:rsidR="00CB4E51">
              <w:t xml:space="preserve">. Attiecībā uz kuģiem, kas nodrošina Ro-Ro pasažieru kuģu un ātrgaitas pasažieru kuģu regulāru satiksmi starp dalībvalsti un trešo valsti, </w:t>
            </w:r>
            <w:r w:rsidR="000F0396">
              <w:t xml:space="preserve">ja kuģa karoga valsts nav attiecīgā dalībvalsts, </w:t>
            </w:r>
            <w:r w:rsidR="00CB4E51">
              <w:t xml:space="preserve">piemēro </w:t>
            </w:r>
            <w:r w:rsidR="003A124F" w:rsidRPr="00D804FF">
              <w:rPr>
                <w:color w:val="414142"/>
                <w:shd w:val="clear" w:color="auto" w:fill="FFFFFF"/>
              </w:rPr>
              <w:t xml:space="preserve">Eiropas Parlamenta un </w:t>
            </w:r>
            <w:r w:rsidR="003A124F" w:rsidRPr="000D7D74">
              <w:rPr>
                <w:shd w:val="clear" w:color="auto" w:fill="FFFFFF"/>
              </w:rPr>
              <w:t>Padomes 2009.</w:t>
            </w:r>
            <w:r w:rsidR="000F0396">
              <w:rPr>
                <w:shd w:val="clear" w:color="auto" w:fill="FFFFFF"/>
              </w:rPr>
              <w:t xml:space="preserve"> </w:t>
            </w:r>
            <w:r w:rsidR="003A124F" w:rsidRPr="000D7D74">
              <w:rPr>
                <w:shd w:val="clear" w:color="auto" w:fill="FFFFFF"/>
              </w:rPr>
              <w:t>gada 23.</w:t>
            </w:r>
            <w:r w:rsidR="000F0396">
              <w:rPr>
                <w:shd w:val="clear" w:color="auto" w:fill="FFFFFF"/>
              </w:rPr>
              <w:t xml:space="preserve"> a</w:t>
            </w:r>
            <w:r w:rsidR="003A124F" w:rsidRPr="000D7D74">
              <w:rPr>
                <w:shd w:val="clear" w:color="auto" w:fill="FFFFFF"/>
              </w:rPr>
              <w:t>prīļa Direktīv</w:t>
            </w:r>
            <w:r w:rsidR="000F0396">
              <w:rPr>
                <w:shd w:val="clear" w:color="auto" w:fill="FFFFFF"/>
              </w:rPr>
              <w:t>u</w:t>
            </w:r>
            <w:r w:rsidR="003A124F" w:rsidRPr="000D7D74">
              <w:rPr>
                <w:shd w:val="clear" w:color="auto" w:fill="FFFFFF"/>
              </w:rPr>
              <w:t> </w:t>
            </w:r>
            <w:hyperlink r:id="rId7" w:tgtFrame="_blank" w:history="1">
              <w:r w:rsidR="003A124F" w:rsidRPr="000D7D74">
                <w:rPr>
                  <w:shd w:val="clear" w:color="auto" w:fill="FFFFFF"/>
                </w:rPr>
                <w:t>2009/16/EK</w:t>
              </w:r>
            </w:hyperlink>
            <w:r w:rsidR="003A124F" w:rsidRPr="000D7D74">
              <w:rPr>
                <w:shd w:val="clear" w:color="auto" w:fill="FFFFFF"/>
              </w:rPr>
              <w:t> par ostas valsts kontroli</w:t>
            </w:r>
            <w:r w:rsidR="007E7E5E">
              <w:rPr>
                <w:shd w:val="clear" w:color="auto" w:fill="FFFFFF"/>
              </w:rPr>
              <w:t xml:space="preserve"> (turpmāk – Direktīva 2009/16/EK)</w:t>
            </w:r>
            <w:r w:rsidR="000F0396">
              <w:rPr>
                <w:shd w:val="clear" w:color="auto" w:fill="FFFFFF"/>
              </w:rPr>
              <w:t>.</w:t>
            </w:r>
            <w:r w:rsidR="003A124F" w:rsidRPr="00D804FF">
              <w:rPr>
                <w:color w:val="414142"/>
                <w:shd w:val="clear" w:color="auto" w:fill="FFFFFF"/>
              </w:rPr>
              <w:t xml:space="preserve"> </w:t>
            </w:r>
          </w:p>
          <w:p w14:paraId="52C961B5" w14:textId="143C94F3" w:rsidR="00A06506" w:rsidRDefault="00F4084A" w:rsidP="00D804FF">
            <w:pPr>
              <w:keepNext/>
              <w:overflowPunct w:val="0"/>
              <w:autoSpaceDE w:val="0"/>
              <w:autoSpaceDN w:val="0"/>
              <w:adjustRightInd w:val="0"/>
              <w:ind w:left="144" w:right="144" w:firstLine="720"/>
              <w:jc w:val="both"/>
              <w:outlineLvl w:val="3"/>
            </w:pPr>
            <w:r>
              <w:t>Projekts izstrādāts, lai pārņemtu Direktīvas 2017/2110 prasības</w:t>
            </w:r>
            <w:r w:rsidR="00D804FF">
              <w:t xml:space="preserve"> n</w:t>
            </w:r>
            <w:r>
              <w:t xml:space="preserve">acionālajos normatīvajos aktos. Ar Projektu tiek atzīti par spēku zaudējušiem Noteikumi Nr. </w:t>
            </w:r>
            <w:r w:rsidR="008F1AC8">
              <w:t>1</w:t>
            </w:r>
            <w:r>
              <w:t xml:space="preserve">45.    </w:t>
            </w:r>
            <w:r w:rsidR="00DD4D07">
              <w:t xml:space="preserve"> </w:t>
            </w:r>
            <w:r w:rsidR="00A06506">
              <w:t xml:space="preserve"> </w:t>
            </w:r>
          </w:p>
          <w:p w14:paraId="6F9A5F64" w14:textId="5199FA24" w:rsidR="00983E82" w:rsidRPr="00020D32" w:rsidRDefault="00983E82" w:rsidP="00717EBF">
            <w:pPr>
              <w:keepNext/>
              <w:overflowPunct w:val="0"/>
              <w:autoSpaceDE w:val="0"/>
              <w:autoSpaceDN w:val="0"/>
              <w:adjustRightInd w:val="0"/>
              <w:ind w:left="144" w:right="144" w:firstLine="720"/>
              <w:jc w:val="both"/>
              <w:outlineLvl w:val="3"/>
            </w:pPr>
          </w:p>
        </w:tc>
      </w:tr>
      <w:tr w:rsidR="00983E82" w:rsidRPr="00020D32" w14:paraId="6C431B05" w14:textId="77777777" w:rsidTr="00B870AE">
        <w:trPr>
          <w:trHeight w:val="256"/>
        </w:trPr>
        <w:tc>
          <w:tcPr>
            <w:tcW w:w="550" w:type="dxa"/>
          </w:tcPr>
          <w:p w14:paraId="1084EA33" w14:textId="18C532E5" w:rsidR="00983E82" w:rsidRPr="00020D32" w:rsidRDefault="00983E82" w:rsidP="00CC5151">
            <w:pPr>
              <w:pStyle w:val="naiskr"/>
              <w:spacing w:before="0" w:after="0"/>
            </w:pPr>
            <w:r w:rsidRPr="00020D32">
              <w:lastRenderedPageBreak/>
              <w:t>3.</w:t>
            </w:r>
          </w:p>
        </w:tc>
        <w:tc>
          <w:tcPr>
            <w:tcW w:w="2716" w:type="dxa"/>
          </w:tcPr>
          <w:p w14:paraId="561964B8" w14:textId="77777777" w:rsidR="00983E82" w:rsidRPr="00020D32" w:rsidRDefault="00983E82" w:rsidP="00CC5151">
            <w:pPr>
              <w:pStyle w:val="naiskr"/>
              <w:spacing w:before="0" w:after="0"/>
            </w:pPr>
            <w:r w:rsidRPr="00020D32">
              <w:t>Projekta izstrādē iesaistītās institūcijas</w:t>
            </w:r>
            <w:r w:rsidR="00D53030" w:rsidRPr="00020D32">
              <w:t xml:space="preserve"> un publiskas personas kapitālsabiedrības</w:t>
            </w:r>
          </w:p>
        </w:tc>
        <w:tc>
          <w:tcPr>
            <w:tcW w:w="6449" w:type="dxa"/>
          </w:tcPr>
          <w:p w14:paraId="2739B78B" w14:textId="202A16C7" w:rsidR="00983E82" w:rsidRPr="00020D32" w:rsidRDefault="00735C98" w:rsidP="00CD73D2">
            <w:pPr>
              <w:pStyle w:val="naiskr"/>
              <w:spacing w:before="0" w:after="0"/>
              <w:ind w:left="69" w:right="144" w:firstLine="2"/>
              <w:jc w:val="both"/>
            </w:pPr>
            <w:r w:rsidRPr="00020D32">
              <w:t>Satiksmes ministrija</w:t>
            </w:r>
            <w:r w:rsidR="00D53030" w:rsidRPr="00020D32">
              <w:t xml:space="preserve"> sadarbībā ar Jūras administrācij</w:t>
            </w:r>
            <w:r w:rsidR="00CD73D2">
              <w:t>u</w:t>
            </w:r>
            <w:r w:rsidR="00D53030" w:rsidRPr="00020D32">
              <w:t>.</w:t>
            </w:r>
          </w:p>
        </w:tc>
      </w:tr>
      <w:tr w:rsidR="00983E82" w:rsidRPr="00020D32" w14:paraId="6AD06252" w14:textId="77777777" w:rsidTr="00B870AE">
        <w:tc>
          <w:tcPr>
            <w:tcW w:w="550" w:type="dxa"/>
          </w:tcPr>
          <w:p w14:paraId="6570929D" w14:textId="77777777" w:rsidR="00983E82" w:rsidRPr="00020D32" w:rsidRDefault="00983E82" w:rsidP="00CC5151">
            <w:pPr>
              <w:pStyle w:val="naiskr"/>
              <w:spacing w:before="0" w:after="0"/>
            </w:pPr>
            <w:r w:rsidRPr="00020D32">
              <w:t>4.</w:t>
            </w:r>
          </w:p>
        </w:tc>
        <w:tc>
          <w:tcPr>
            <w:tcW w:w="2716" w:type="dxa"/>
          </w:tcPr>
          <w:p w14:paraId="2AB57E5B" w14:textId="77777777" w:rsidR="00983E82" w:rsidRPr="00020D32" w:rsidRDefault="00983E82" w:rsidP="00512745">
            <w:pPr>
              <w:pStyle w:val="naiskr"/>
              <w:spacing w:before="0" w:after="0"/>
              <w:jc w:val="both"/>
            </w:pPr>
            <w:r w:rsidRPr="00020D32">
              <w:t>Cita informācija</w:t>
            </w:r>
          </w:p>
        </w:tc>
        <w:tc>
          <w:tcPr>
            <w:tcW w:w="6449" w:type="dxa"/>
          </w:tcPr>
          <w:p w14:paraId="0FBD436D" w14:textId="77777777" w:rsidR="00983E82" w:rsidRPr="00020D32" w:rsidRDefault="004B410E" w:rsidP="00CC5151">
            <w:pPr>
              <w:pStyle w:val="naiskr"/>
              <w:spacing w:before="0" w:after="0"/>
            </w:pPr>
            <w:r w:rsidRPr="00020D32">
              <w:t xml:space="preserve"> </w:t>
            </w:r>
            <w:r w:rsidR="00983E82" w:rsidRPr="00020D32">
              <w:t>Nav</w:t>
            </w:r>
          </w:p>
        </w:tc>
      </w:tr>
    </w:tbl>
    <w:p w14:paraId="5758C6B1" w14:textId="77777777" w:rsidR="00983E82" w:rsidRPr="00020D32" w:rsidRDefault="00983E82" w:rsidP="00983E82">
      <w:pPr>
        <w:pStyle w:val="naisf"/>
        <w:spacing w:before="0" w:after="0"/>
        <w:rPr>
          <w:color w:val="FF0000"/>
        </w:rPr>
      </w:pPr>
    </w:p>
    <w:tbl>
      <w:tblPr>
        <w:tblW w:w="9743" w:type="dxa"/>
        <w:tblInd w:w="-35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"/>
        <w:gridCol w:w="90"/>
        <w:gridCol w:w="406"/>
        <w:gridCol w:w="148"/>
        <w:gridCol w:w="1971"/>
        <w:gridCol w:w="65"/>
        <w:gridCol w:w="7002"/>
        <w:gridCol w:w="38"/>
      </w:tblGrid>
      <w:tr w:rsidR="00BD6F67" w:rsidRPr="00020D32" w14:paraId="62B8B1C9" w14:textId="77777777" w:rsidTr="004249AC">
        <w:trPr>
          <w:gridBefore w:val="2"/>
          <w:wBefore w:w="113" w:type="dxa"/>
        </w:trPr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14:paraId="2DE85A0E" w14:textId="77777777" w:rsidR="00BD6F67" w:rsidRPr="00020D32" w:rsidRDefault="00BD6F67" w:rsidP="00CC5151">
            <w:pPr>
              <w:jc w:val="center"/>
              <w:rPr>
                <w:b/>
                <w:bCs/>
                <w:color w:val="000000"/>
              </w:rPr>
            </w:pPr>
            <w:r w:rsidRPr="00020D32">
              <w:rPr>
                <w:b/>
                <w:bCs/>
                <w:color w:val="000000"/>
              </w:rPr>
              <w:t>II. Tiesību akta projekta ietekme uz sabiedrību, tautsaimniecības attīstību</w:t>
            </w:r>
          </w:p>
          <w:p w14:paraId="45D3A048" w14:textId="77777777" w:rsidR="00BD6F67" w:rsidRPr="00020D32" w:rsidRDefault="00BD6F67" w:rsidP="00CC5151">
            <w:pPr>
              <w:jc w:val="center"/>
              <w:rPr>
                <w:b/>
                <w:bCs/>
                <w:color w:val="000000"/>
              </w:rPr>
            </w:pPr>
            <w:r w:rsidRPr="00020D32">
              <w:rPr>
                <w:b/>
                <w:bCs/>
                <w:color w:val="000000"/>
              </w:rPr>
              <w:t>un administratīvo slogu</w:t>
            </w:r>
          </w:p>
        </w:tc>
      </w:tr>
      <w:tr w:rsidR="00BD6F67" w:rsidRPr="00020D32" w14:paraId="2CBB7C38" w14:textId="77777777" w:rsidTr="004249AC">
        <w:trPr>
          <w:gridBefore w:val="2"/>
          <w:wBefore w:w="113" w:type="dxa"/>
        </w:trPr>
        <w:tc>
          <w:tcPr>
            <w:tcW w:w="5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895EBC" w14:textId="77777777" w:rsidR="00BD6F67" w:rsidRPr="00020D32" w:rsidRDefault="00BD6F67" w:rsidP="00CC5151">
            <w:pPr>
              <w:rPr>
                <w:color w:val="000000"/>
              </w:rPr>
            </w:pPr>
            <w:r w:rsidRPr="00020D32">
              <w:rPr>
                <w:color w:val="000000"/>
              </w:rPr>
              <w:t>1.</w:t>
            </w:r>
          </w:p>
        </w:tc>
        <w:tc>
          <w:tcPr>
            <w:tcW w:w="20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042FA8" w14:textId="77777777" w:rsidR="00BD6F67" w:rsidRPr="00020D32" w:rsidRDefault="00BD6F67" w:rsidP="00CC5151">
            <w:pPr>
              <w:rPr>
                <w:color w:val="000000"/>
              </w:rPr>
            </w:pPr>
            <w:r w:rsidRPr="00020D32">
              <w:rPr>
                <w:color w:val="000000"/>
              </w:rPr>
              <w:t>Sabiedrības mērķgrupas, kuras tiesiskais regulējums ietekmē vai varētu ietekmēt</w:t>
            </w:r>
          </w:p>
        </w:tc>
        <w:tc>
          <w:tcPr>
            <w:tcW w:w="70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E7676A" w14:textId="41C92630" w:rsidR="00BD6F67" w:rsidRDefault="00E2479C" w:rsidP="00E2479C">
            <w:pPr>
              <w:jc w:val="both"/>
            </w:pPr>
            <w:r>
              <w:t xml:space="preserve">Projekta tiesiskais regulējums attiecas uz </w:t>
            </w:r>
            <w:r w:rsidRPr="001E0171">
              <w:t>Latvijas Kuģu reģistrā reģistrē</w:t>
            </w:r>
            <w:r w:rsidR="00E879C6">
              <w:t xml:space="preserve">jamiem </w:t>
            </w:r>
            <w:r w:rsidR="000D7D74">
              <w:t xml:space="preserve">ro-ro pasažieru kuģiem </w:t>
            </w:r>
            <w:r w:rsidRPr="001E0171">
              <w:t xml:space="preserve">un </w:t>
            </w:r>
            <w:r w:rsidR="000D7D74">
              <w:t>ātrgaitas pasažieru kuģiem</w:t>
            </w:r>
            <w:r w:rsidR="00380BBC">
              <w:t>.</w:t>
            </w:r>
          </w:p>
          <w:p w14:paraId="7AA5264E" w14:textId="29CD713A" w:rsidR="00E2479C" w:rsidRPr="00020D32" w:rsidRDefault="000D7D74" w:rsidP="00E879C6">
            <w:pPr>
              <w:jc w:val="both"/>
            </w:pPr>
            <w:r>
              <w:t xml:space="preserve">Latvijas Kuģu reģistrā </w:t>
            </w:r>
            <w:r w:rsidR="00CD5E95">
              <w:t xml:space="preserve">uz </w:t>
            </w:r>
            <w:r w:rsidR="00312B6A">
              <w:t>2019.gada 1.aprīl</w:t>
            </w:r>
            <w:r w:rsidR="00CD5E95">
              <w:t xml:space="preserve">i </w:t>
            </w:r>
            <w:r w:rsidR="00312B6A">
              <w:t xml:space="preserve"> </w:t>
            </w:r>
            <w:r w:rsidR="00E879C6">
              <w:t xml:space="preserve">nav reģistrēti tādi </w:t>
            </w:r>
            <w:r w:rsidR="003226B1">
              <w:t>ro-ro pasažieru kuģ</w:t>
            </w:r>
            <w:r w:rsidR="00E879C6">
              <w:t>i</w:t>
            </w:r>
            <w:r w:rsidR="003226B1">
              <w:t xml:space="preserve"> un ātrgaitas pasažieru kuģ</w:t>
            </w:r>
            <w:r w:rsidR="00E879C6">
              <w:t>i, uz kuriem būtu attiecināms Projekta</w:t>
            </w:r>
            <w:r w:rsidR="003226B1">
              <w:t xml:space="preserve"> </w:t>
            </w:r>
            <w:r w:rsidR="00E879C6">
              <w:t>tiesiskais regulējums.</w:t>
            </w:r>
            <w:r w:rsidR="003226B1">
              <w:t xml:space="preserve"> </w:t>
            </w:r>
          </w:p>
        </w:tc>
      </w:tr>
      <w:tr w:rsidR="00BD6F67" w:rsidRPr="00020D32" w14:paraId="3F4758AA" w14:textId="77777777" w:rsidTr="004249AC">
        <w:trPr>
          <w:gridBefore w:val="2"/>
          <w:wBefore w:w="113" w:type="dxa"/>
        </w:trPr>
        <w:tc>
          <w:tcPr>
            <w:tcW w:w="5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9929D1" w14:textId="07772301" w:rsidR="00BD6F67" w:rsidRPr="00020D32" w:rsidRDefault="00BD6F67" w:rsidP="00CC5151">
            <w:pPr>
              <w:rPr>
                <w:color w:val="000000"/>
              </w:rPr>
            </w:pPr>
            <w:r w:rsidRPr="00020D32">
              <w:rPr>
                <w:color w:val="000000"/>
              </w:rPr>
              <w:t>2.</w:t>
            </w:r>
          </w:p>
        </w:tc>
        <w:tc>
          <w:tcPr>
            <w:tcW w:w="20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E5F69E" w14:textId="77777777" w:rsidR="00BD6F67" w:rsidRPr="00020D32" w:rsidRDefault="00BD6F67" w:rsidP="00CC5151">
            <w:pPr>
              <w:rPr>
                <w:color w:val="000000"/>
              </w:rPr>
            </w:pPr>
            <w:r w:rsidRPr="00020D32">
              <w:rPr>
                <w:color w:val="000000"/>
              </w:rPr>
              <w:t>Tiesiskā regulējuma ietekme uz tautsaimniecību un administratīvo slogu</w:t>
            </w:r>
          </w:p>
        </w:tc>
        <w:tc>
          <w:tcPr>
            <w:tcW w:w="70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160EEC" w14:textId="7A1171AE" w:rsidR="00BD6F67" w:rsidRPr="00020D32" w:rsidRDefault="003226B1" w:rsidP="00CD73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Projekts šo jomu neskar.</w:t>
            </w:r>
            <w:r w:rsidR="00915D99" w:rsidRPr="006977DC">
              <w:rPr>
                <w:color w:val="000000"/>
              </w:rPr>
              <w:t xml:space="preserve"> </w:t>
            </w:r>
          </w:p>
        </w:tc>
      </w:tr>
      <w:tr w:rsidR="00BD6F67" w:rsidRPr="00020D32" w14:paraId="375F6840" w14:textId="77777777" w:rsidTr="004249AC">
        <w:trPr>
          <w:gridBefore w:val="2"/>
          <w:wBefore w:w="113" w:type="dxa"/>
        </w:trPr>
        <w:tc>
          <w:tcPr>
            <w:tcW w:w="5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213EEF" w14:textId="03F3FA07" w:rsidR="00BD6F67" w:rsidRPr="00020D32" w:rsidRDefault="00BD6F67" w:rsidP="00CC5151">
            <w:pPr>
              <w:rPr>
                <w:color w:val="000000"/>
              </w:rPr>
            </w:pPr>
            <w:r w:rsidRPr="00020D32">
              <w:rPr>
                <w:color w:val="000000"/>
              </w:rPr>
              <w:t xml:space="preserve">3. </w:t>
            </w:r>
          </w:p>
        </w:tc>
        <w:tc>
          <w:tcPr>
            <w:tcW w:w="20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78341D" w14:textId="77777777" w:rsidR="00BD6F67" w:rsidRPr="00020D32" w:rsidRDefault="00BD6F67" w:rsidP="00CC5151">
            <w:pPr>
              <w:rPr>
                <w:color w:val="000000"/>
              </w:rPr>
            </w:pPr>
            <w:r w:rsidRPr="00020D32">
              <w:rPr>
                <w:color w:val="000000"/>
              </w:rPr>
              <w:t>Administratīvo izmaksu monetārs novērtējums</w:t>
            </w:r>
          </w:p>
        </w:tc>
        <w:tc>
          <w:tcPr>
            <w:tcW w:w="70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73F57C" w14:textId="77777777" w:rsidR="0007081E" w:rsidRPr="00020D32" w:rsidRDefault="0007081E" w:rsidP="0007081E">
            <w:pPr>
              <w:rPr>
                <w:color w:val="000000"/>
              </w:rPr>
            </w:pPr>
            <w:r w:rsidRPr="00020D32">
              <w:rPr>
                <w:color w:val="000000"/>
              </w:rPr>
              <w:t>Projekts šo jomu neskar</w:t>
            </w:r>
          </w:p>
          <w:p w14:paraId="129D4B53" w14:textId="77777777" w:rsidR="00BD6F67" w:rsidRPr="00020D32" w:rsidRDefault="00BD6F67" w:rsidP="00CC5151">
            <w:pPr>
              <w:jc w:val="both"/>
              <w:rPr>
                <w:color w:val="000000"/>
              </w:rPr>
            </w:pPr>
          </w:p>
        </w:tc>
      </w:tr>
      <w:tr w:rsidR="00BD6F67" w:rsidRPr="00020D32" w14:paraId="4D7C1A0A" w14:textId="77777777" w:rsidTr="004249AC">
        <w:trPr>
          <w:gridBefore w:val="2"/>
          <w:wBefore w:w="113" w:type="dxa"/>
        </w:trPr>
        <w:tc>
          <w:tcPr>
            <w:tcW w:w="5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2F2275" w14:textId="77777777" w:rsidR="00BD6F67" w:rsidRPr="00020D32" w:rsidRDefault="00BD6F67" w:rsidP="009D351A">
            <w:pPr>
              <w:rPr>
                <w:color w:val="000000"/>
              </w:rPr>
            </w:pPr>
            <w:r w:rsidRPr="00020D32">
              <w:rPr>
                <w:color w:val="000000"/>
              </w:rPr>
              <w:t xml:space="preserve">4. </w:t>
            </w:r>
          </w:p>
        </w:tc>
        <w:tc>
          <w:tcPr>
            <w:tcW w:w="20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49E015" w14:textId="77777777" w:rsidR="00BD6F67" w:rsidRPr="00020D32" w:rsidRDefault="009D351A" w:rsidP="00CC5151">
            <w:pPr>
              <w:rPr>
                <w:color w:val="000000"/>
              </w:rPr>
            </w:pPr>
            <w:r w:rsidRPr="00020D32">
              <w:rPr>
                <w:color w:val="000000"/>
              </w:rPr>
              <w:t>Atbilstības izmaksu monetārs novērtējums</w:t>
            </w:r>
          </w:p>
        </w:tc>
        <w:tc>
          <w:tcPr>
            <w:tcW w:w="70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266FF4" w14:textId="77777777" w:rsidR="0007081E" w:rsidRPr="00020D32" w:rsidRDefault="0007081E" w:rsidP="0007081E">
            <w:pPr>
              <w:rPr>
                <w:color w:val="000000"/>
              </w:rPr>
            </w:pPr>
            <w:r w:rsidRPr="00020D32">
              <w:rPr>
                <w:color w:val="000000"/>
              </w:rPr>
              <w:t>Projekts šo jomu neskar</w:t>
            </w:r>
          </w:p>
          <w:p w14:paraId="63A1B3D0" w14:textId="77777777" w:rsidR="00BD6F67" w:rsidRPr="00020D32" w:rsidRDefault="00BD6F67" w:rsidP="00CC5151">
            <w:pPr>
              <w:jc w:val="both"/>
              <w:rPr>
                <w:color w:val="000000"/>
              </w:rPr>
            </w:pPr>
          </w:p>
        </w:tc>
      </w:tr>
      <w:tr w:rsidR="009D351A" w:rsidRPr="00020D32" w14:paraId="6A50FD18" w14:textId="77777777" w:rsidTr="004249AC">
        <w:trPr>
          <w:gridBefore w:val="2"/>
          <w:wBefore w:w="113" w:type="dxa"/>
          <w:trHeight w:val="750"/>
        </w:trPr>
        <w:tc>
          <w:tcPr>
            <w:tcW w:w="5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FFC58E" w14:textId="77777777" w:rsidR="009D351A" w:rsidRPr="00020D32" w:rsidRDefault="009D351A" w:rsidP="009D351A">
            <w:pPr>
              <w:rPr>
                <w:color w:val="000000"/>
              </w:rPr>
            </w:pPr>
            <w:r w:rsidRPr="00020D32">
              <w:rPr>
                <w:color w:val="000000"/>
              </w:rPr>
              <w:t>5.</w:t>
            </w:r>
          </w:p>
        </w:tc>
        <w:tc>
          <w:tcPr>
            <w:tcW w:w="20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4A9CD8" w14:textId="77777777" w:rsidR="009D351A" w:rsidRPr="00020D32" w:rsidRDefault="009D351A" w:rsidP="00CC5151">
            <w:pPr>
              <w:rPr>
                <w:color w:val="000000"/>
              </w:rPr>
            </w:pPr>
            <w:r w:rsidRPr="00020D32">
              <w:rPr>
                <w:color w:val="000000"/>
              </w:rPr>
              <w:t>Cita informācija</w:t>
            </w:r>
          </w:p>
        </w:tc>
        <w:tc>
          <w:tcPr>
            <w:tcW w:w="70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6FF684" w14:textId="77777777" w:rsidR="009D351A" w:rsidRPr="00020D32" w:rsidRDefault="0007081E" w:rsidP="00CC5151">
            <w:pPr>
              <w:jc w:val="both"/>
              <w:rPr>
                <w:color w:val="000000"/>
              </w:rPr>
            </w:pPr>
            <w:r w:rsidRPr="00020D32">
              <w:rPr>
                <w:color w:val="000000"/>
              </w:rPr>
              <w:t>Nav</w:t>
            </w:r>
          </w:p>
        </w:tc>
      </w:tr>
      <w:tr w:rsidR="00C368FA" w:rsidRPr="00020D32" w14:paraId="132E8B45" w14:textId="77777777" w:rsidTr="00424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212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5E32" w14:textId="77777777" w:rsidR="00C368FA" w:rsidRPr="00020D32" w:rsidRDefault="00C368FA" w:rsidP="00512745">
            <w:pPr>
              <w:jc w:val="center"/>
              <w:rPr>
                <w:b/>
                <w:bCs/>
              </w:rPr>
            </w:pPr>
            <w:r w:rsidRPr="00020D32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C368FA" w:rsidRPr="00020D32" w14:paraId="7ECA6F4E" w14:textId="77777777" w:rsidTr="00424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212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8724" w14:textId="2BCA182D" w:rsidR="00C368FA" w:rsidRPr="00020D32" w:rsidRDefault="004249AC" w:rsidP="00E87FA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Projekts š</w:t>
            </w:r>
            <w:r w:rsidR="00C368FA" w:rsidRPr="00020D32">
              <w:rPr>
                <w:color w:val="000000"/>
              </w:rPr>
              <w:t>o jomu neskar</w:t>
            </w:r>
          </w:p>
        </w:tc>
      </w:tr>
      <w:tr w:rsidR="004249AC" w:rsidRPr="00020D32" w14:paraId="1A5CE04B" w14:textId="77777777" w:rsidTr="00424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212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18CC27" w14:textId="77777777" w:rsidR="004249AC" w:rsidRDefault="004249AC" w:rsidP="00E87FA4">
            <w:pPr>
              <w:jc w:val="center"/>
              <w:rPr>
                <w:color w:val="000000"/>
              </w:rPr>
            </w:pPr>
          </w:p>
        </w:tc>
      </w:tr>
      <w:tr w:rsidR="00C368FA" w:rsidRPr="00020D32" w14:paraId="6BD63CA4" w14:textId="77777777" w:rsidTr="00424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3" w:type="dxa"/>
        </w:trPr>
        <w:tc>
          <w:tcPr>
            <w:tcW w:w="9720" w:type="dxa"/>
            <w:gridSpan w:val="7"/>
            <w:tcBorders>
              <w:top w:val="single" w:sz="4" w:space="0" w:color="auto"/>
            </w:tcBorders>
          </w:tcPr>
          <w:p w14:paraId="371CEDA9" w14:textId="77777777" w:rsidR="00C368FA" w:rsidRPr="00020D32" w:rsidRDefault="00C368FA" w:rsidP="00E87FA4">
            <w:pPr>
              <w:jc w:val="center"/>
              <w:rPr>
                <w:b/>
                <w:color w:val="000000"/>
              </w:rPr>
            </w:pPr>
            <w:r w:rsidRPr="00020D32">
              <w:rPr>
                <w:b/>
                <w:color w:val="000000"/>
              </w:rPr>
              <w:t>IV. Tiesību akta projekta ietekme uz spēkā esošo tiesību normu sistēmu</w:t>
            </w:r>
          </w:p>
        </w:tc>
      </w:tr>
      <w:tr w:rsidR="004249AC" w:rsidRPr="00361B27" w14:paraId="5C986D70" w14:textId="77777777" w:rsidTr="004249AC">
        <w:tblPrEx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51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C895B" w14:textId="77777777" w:rsidR="004249AC" w:rsidRPr="00C31C8E" w:rsidRDefault="004249AC" w:rsidP="004249AC">
            <w:r w:rsidRPr="00C31C8E">
              <w:t>1.</w:t>
            </w:r>
          </w:p>
        </w:tc>
        <w:tc>
          <w:tcPr>
            <w:tcW w:w="2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E37A2" w14:textId="42F45D39" w:rsidR="004249AC" w:rsidRPr="00C31C8E" w:rsidRDefault="004249AC" w:rsidP="004249AC">
            <w:r>
              <w:t>Saistītie tiesību aktu projekti</w:t>
            </w:r>
          </w:p>
        </w:tc>
        <w:tc>
          <w:tcPr>
            <w:tcW w:w="7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7917F2" w14:textId="607CB931" w:rsidR="004249AC" w:rsidRPr="00947BE0" w:rsidRDefault="007E7E5E" w:rsidP="007E7E5E">
            <w:pPr>
              <w:jc w:val="both"/>
            </w:pPr>
            <w:r>
              <w:t>Grozījumi Ministru kabineta 2010. gada 21. decembra noteikumos Nr. 1164 “Ostas valsts kontroles kārtība”. Grozījumi nepieciešami</w:t>
            </w:r>
            <w:r w:rsidR="009F3DBB">
              <w:t>,</w:t>
            </w:r>
            <w:r>
              <w:t xml:space="preserve"> lai pārņemtu ar Direktīvu 2017/2110 veiktos grozījumus Direktīvā 2009/16/EK</w:t>
            </w:r>
            <w:r w:rsidR="000F0396">
              <w:t>.</w:t>
            </w:r>
          </w:p>
        </w:tc>
      </w:tr>
      <w:tr w:rsidR="004249AC" w:rsidRPr="00020D32" w14:paraId="3925829F" w14:textId="77777777" w:rsidTr="004249AC">
        <w:tblPrEx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51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B4950" w14:textId="77777777" w:rsidR="004249AC" w:rsidRPr="00020D32" w:rsidRDefault="004249AC" w:rsidP="004249AC">
            <w:r w:rsidRPr="00020D32">
              <w:t>2.</w:t>
            </w:r>
          </w:p>
        </w:tc>
        <w:tc>
          <w:tcPr>
            <w:tcW w:w="2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863EB" w14:textId="44806817" w:rsidR="004249AC" w:rsidRPr="00020D32" w:rsidRDefault="004249AC" w:rsidP="004249AC">
            <w:r>
              <w:t>Atbildīgā institūcija</w:t>
            </w:r>
          </w:p>
        </w:tc>
        <w:tc>
          <w:tcPr>
            <w:tcW w:w="7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8E10C0" w14:textId="2973F198" w:rsidR="004249AC" w:rsidRPr="00020D32" w:rsidRDefault="007E7E5E" w:rsidP="004249AC">
            <w:pPr>
              <w:jc w:val="both"/>
            </w:pPr>
            <w:r>
              <w:t>Satiksmes ministrija</w:t>
            </w:r>
          </w:p>
        </w:tc>
      </w:tr>
      <w:tr w:rsidR="004249AC" w:rsidRPr="00020D32" w14:paraId="51C2B9A5" w14:textId="77777777" w:rsidTr="004249AC">
        <w:tblPrEx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51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10E4AD" w14:textId="77777777" w:rsidR="004249AC" w:rsidRPr="00020D32" w:rsidRDefault="004249AC" w:rsidP="004249AC">
            <w:r>
              <w:t>3.</w:t>
            </w:r>
          </w:p>
        </w:tc>
        <w:tc>
          <w:tcPr>
            <w:tcW w:w="2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21B5A8" w14:textId="77777777" w:rsidR="004249AC" w:rsidRPr="00020D32" w:rsidRDefault="004249AC" w:rsidP="004249AC">
            <w:r>
              <w:t>Cita informācija</w:t>
            </w:r>
          </w:p>
        </w:tc>
        <w:tc>
          <w:tcPr>
            <w:tcW w:w="7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42F521" w14:textId="77777777" w:rsidR="004249AC" w:rsidRDefault="004249AC" w:rsidP="004249AC">
            <w:pPr>
              <w:jc w:val="both"/>
            </w:pPr>
            <w:r>
              <w:t>Nav</w:t>
            </w:r>
          </w:p>
        </w:tc>
      </w:tr>
    </w:tbl>
    <w:p w14:paraId="658D208F" w14:textId="77777777" w:rsidR="00C368FA" w:rsidRPr="00020D32" w:rsidRDefault="00C368FA" w:rsidP="00983E82">
      <w:pPr>
        <w:pStyle w:val="naisf"/>
        <w:spacing w:before="0" w:after="0"/>
        <w:rPr>
          <w:color w:val="FF0000"/>
        </w:rPr>
      </w:pPr>
    </w:p>
    <w:tbl>
      <w:tblPr>
        <w:tblW w:w="5413" w:type="pct"/>
        <w:tblInd w:w="-44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"/>
        <w:gridCol w:w="520"/>
        <w:gridCol w:w="2023"/>
        <w:gridCol w:w="96"/>
        <w:gridCol w:w="174"/>
        <w:gridCol w:w="1812"/>
        <w:gridCol w:w="2649"/>
        <w:gridCol w:w="2366"/>
        <w:gridCol w:w="51"/>
        <w:gridCol w:w="20"/>
      </w:tblGrid>
      <w:tr w:rsidR="006E6B7E" w:rsidRPr="00020D32" w14:paraId="5A8E36EE" w14:textId="77777777" w:rsidTr="006B4097">
        <w:trPr>
          <w:gridBefore w:val="1"/>
          <w:wBefore w:w="47" w:type="pct"/>
        </w:trPr>
        <w:tc>
          <w:tcPr>
            <w:tcW w:w="495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EE3B" w14:textId="77777777" w:rsidR="00C368FA" w:rsidRPr="00020D32" w:rsidRDefault="006E6B7E" w:rsidP="00E87FA4">
            <w:pPr>
              <w:jc w:val="center"/>
              <w:rPr>
                <w:b/>
                <w:bCs/>
                <w:color w:val="000000"/>
              </w:rPr>
            </w:pPr>
            <w:r w:rsidRPr="00020D32">
              <w:rPr>
                <w:b/>
                <w:bCs/>
                <w:color w:val="000000"/>
              </w:rPr>
              <w:t>V. Tiesību akta projekta atbilstība Latvijas Republikas starptautiskajām saistībām</w:t>
            </w:r>
          </w:p>
        </w:tc>
      </w:tr>
      <w:tr w:rsidR="00D34FCF" w:rsidRPr="00361B27" w14:paraId="453F5CF7" w14:textId="77777777" w:rsidTr="006B409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7" w:type="pct"/>
          <w:wAfter w:w="10" w:type="pct"/>
        </w:trPr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E3F13" w14:textId="77777777" w:rsidR="00D34FCF" w:rsidRPr="00C31C8E" w:rsidRDefault="00D34FCF" w:rsidP="00CC5151">
            <w:r w:rsidRPr="00C31C8E">
              <w:lastRenderedPageBreak/>
              <w:t>1.</w:t>
            </w:r>
          </w:p>
        </w:tc>
        <w:tc>
          <w:tcPr>
            <w:tcW w:w="108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683FC" w14:textId="77777777" w:rsidR="00D34FCF" w:rsidRPr="00C31C8E" w:rsidRDefault="00D34FCF" w:rsidP="00CC5151">
            <w:r w:rsidRPr="00C31C8E">
              <w:t>Saistības pret Eiropas Savienību</w:t>
            </w:r>
          </w:p>
        </w:tc>
        <w:tc>
          <w:tcPr>
            <w:tcW w:w="359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22A5A" w14:textId="09C140C2" w:rsidR="00D34FCF" w:rsidRPr="00947BE0" w:rsidRDefault="00D1513F" w:rsidP="00D1513F">
            <w:pPr>
              <w:jc w:val="both"/>
            </w:pPr>
            <w:r>
              <w:t xml:space="preserve">Eiropas Parlamenta un Padomes </w:t>
            </w:r>
            <w:r w:rsidR="00312B6A">
              <w:t xml:space="preserve">2017. gada 15. novembra </w:t>
            </w:r>
            <w:r>
              <w:t xml:space="preserve">Direktīva (ES) 2017/2110 par regulārā satiksmē izmantotu Ro-Ro pasažieru kuģu un ātrgaitas pasažieru kuģu drošas ekspluatācijas inspekciju sistēmu un ar ko groza Direktīvu 2009/16/EK un atceļ Padomes Direktīvu 1999/35/EK. Saskaņā ar Direktīvas 2017/2110 17. pantu dalībvalstis līdz 2019. gada 21. decembrim pieņem un publicē noteikumus, kas vajadzīgi, lai izpildītu šo direktīvu. </w:t>
            </w:r>
          </w:p>
        </w:tc>
      </w:tr>
      <w:tr w:rsidR="00D34FCF" w:rsidRPr="00020D32" w14:paraId="4668F03D" w14:textId="77777777" w:rsidTr="006B409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7" w:type="pct"/>
          <w:wAfter w:w="10" w:type="pct"/>
        </w:trPr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E5842" w14:textId="77777777" w:rsidR="00D34FCF" w:rsidRPr="00020D32" w:rsidRDefault="00D34FCF" w:rsidP="00CC5151">
            <w:r w:rsidRPr="00020D32">
              <w:t>2.</w:t>
            </w:r>
          </w:p>
        </w:tc>
        <w:tc>
          <w:tcPr>
            <w:tcW w:w="108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CA9D4" w14:textId="77777777" w:rsidR="00D34FCF" w:rsidRPr="00020D32" w:rsidRDefault="00D34FCF" w:rsidP="00CC5151">
            <w:r w:rsidRPr="00020D32">
              <w:t>Citas starptautiskās saistības</w:t>
            </w:r>
          </w:p>
        </w:tc>
        <w:tc>
          <w:tcPr>
            <w:tcW w:w="359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76C77" w14:textId="5988430F" w:rsidR="007109CC" w:rsidRPr="00020D32" w:rsidRDefault="00915D99" w:rsidP="00915D99">
            <w:pPr>
              <w:jc w:val="both"/>
            </w:pPr>
            <w:r>
              <w:t>Projekts šo jomu neskar</w:t>
            </w:r>
          </w:p>
        </w:tc>
      </w:tr>
      <w:tr w:rsidR="003F3303" w:rsidRPr="00020D32" w14:paraId="174C09BB" w14:textId="77777777" w:rsidTr="006B409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7" w:type="pct"/>
          <w:wAfter w:w="10" w:type="pct"/>
        </w:trPr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EAD514" w14:textId="55990546" w:rsidR="003F3303" w:rsidRPr="00020D32" w:rsidRDefault="00361B27" w:rsidP="00CC5151">
            <w:r>
              <w:t>3.</w:t>
            </w:r>
          </w:p>
        </w:tc>
        <w:tc>
          <w:tcPr>
            <w:tcW w:w="108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FD18C3" w14:textId="52998D81" w:rsidR="003F3303" w:rsidRPr="00020D32" w:rsidRDefault="00361B27" w:rsidP="00CC5151">
            <w:r>
              <w:t>Cita informācija</w:t>
            </w:r>
          </w:p>
        </w:tc>
        <w:tc>
          <w:tcPr>
            <w:tcW w:w="359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ABC908" w14:textId="4FA9FA41" w:rsidR="003F3303" w:rsidRDefault="00361B27" w:rsidP="00915D99">
            <w:pPr>
              <w:jc w:val="both"/>
            </w:pPr>
            <w:r>
              <w:t>Nav</w:t>
            </w:r>
          </w:p>
        </w:tc>
      </w:tr>
      <w:tr w:rsidR="003F3303" w:rsidRPr="00020D32" w14:paraId="250E2C15" w14:textId="77777777" w:rsidTr="006B409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7" w:type="pct"/>
          <w:wAfter w:w="10" w:type="pct"/>
        </w:trPr>
        <w:tc>
          <w:tcPr>
            <w:tcW w:w="494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7D7" w14:textId="77777777" w:rsidR="003F3303" w:rsidRPr="00020D32" w:rsidRDefault="003F3303" w:rsidP="00D34FCF">
            <w:pPr>
              <w:keepNext/>
              <w:overflowPunct w:val="0"/>
              <w:autoSpaceDE w:val="0"/>
              <w:autoSpaceDN w:val="0"/>
              <w:adjustRightInd w:val="0"/>
              <w:ind w:firstLine="107"/>
              <w:jc w:val="both"/>
              <w:outlineLvl w:val="3"/>
            </w:pPr>
          </w:p>
        </w:tc>
      </w:tr>
      <w:tr w:rsidR="00CC5151" w:rsidRPr="00CC5151" w14:paraId="5BBAF3B1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496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00D98" w14:textId="77777777" w:rsidR="00CC5151" w:rsidRDefault="00CC5151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1.tabula</w:t>
            </w:r>
          </w:p>
          <w:p w14:paraId="64062B60" w14:textId="77777777" w:rsidR="00CC5151" w:rsidRDefault="00CC5151">
            <w:pPr>
              <w:ind w:left="57"/>
              <w:jc w:val="center"/>
            </w:pPr>
            <w:r>
              <w:rPr>
                <w:b/>
              </w:rPr>
              <w:t>Tiesību akta projekta atbilstība ES tiesību aktiem</w:t>
            </w:r>
          </w:p>
        </w:tc>
      </w:tr>
      <w:tr w:rsidR="00CC5151" w14:paraId="67B3BF0F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3A3C5" w14:textId="77777777" w:rsidR="00CC5151" w:rsidRDefault="00CC5151">
            <w:pPr>
              <w:ind w:left="57"/>
            </w:pPr>
            <w:r>
              <w:t>Attiecīgā ES tiesību akta datums, numurs un nosaukums</w:t>
            </w:r>
          </w:p>
        </w:tc>
        <w:tc>
          <w:tcPr>
            <w:tcW w:w="36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E8792" w14:textId="55DE07D3" w:rsidR="00CC5151" w:rsidRDefault="00E879C6" w:rsidP="00A81CF3">
            <w:pPr>
              <w:ind w:left="57"/>
              <w:jc w:val="both"/>
            </w:pPr>
            <w:r w:rsidRPr="00821333">
              <w:t xml:space="preserve">Eiropas Parlamenta un Padomes </w:t>
            </w:r>
            <w:r w:rsidR="00312B6A" w:rsidRPr="00821333">
              <w:t xml:space="preserve">2017. gada 15. novembra </w:t>
            </w:r>
            <w:r w:rsidRPr="00821333">
              <w:t>Direktīva (ES) 2017/2110 par regulārā satiksmē izmantotu Ro-Ro pasažieru kuģu un ātrgaitas pasažieru kuģu drošas ekspluatācijas inspekciju sistēmu un ar ko groza Direktīvu 2009/16/EK un atceļ Padomes Direktīvu 1999/35/EK.</w:t>
            </w:r>
            <w:r w:rsidR="00445479">
              <w:t xml:space="preserve"> </w:t>
            </w:r>
            <w:r w:rsidR="00445479" w:rsidRPr="0082366A">
              <w:rPr>
                <w:lang w:eastAsia="en-US"/>
              </w:rPr>
              <w:t>(publicēta “Eiropas Savienības Oficiālajā Vēstnesī” 201</w:t>
            </w:r>
            <w:r w:rsidR="00445479">
              <w:rPr>
                <w:lang w:eastAsia="en-US"/>
              </w:rPr>
              <w:t>7</w:t>
            </w:r>
            <w:r w:rsidR="00445479" w:rsidRPr="0082366A">
              <w:rPr>
                <w:lang w:eastAsia="en-US"/>
              </w:rPr>
              <w:t xml:space="preserve">.gada </w:t>
            </w:r>
            <w:r w:rsidR="00445479">
              <w:rPr>
                <w:lang w:eastAsia="en-US"/>
              </w:rPr>
              <w:t>30</w:t>
            </w:r>
            <w:r w:rsidR="00445479" w:rsidRPr="0082366A">
              <w:rPr>
                <w:lang w:eastAsia="en-US"/>
              </w:rPr>
              <w:t>.</w:t>
            </w:r>
            <w:r w:rsidR="00445479">
              <w:rPr>
                <w:lang w:eastAsia="en-US"/>
              </w:rPr>
              <w:t>novembris</w:t>
            </w:r>
            <w:r w:rsidR="00445479" w:rsidRPr="0082366A">
              <w:rPr>
                <w:lang w:eastAsia="en-US"/>
              </w:rPr>
              <w:t xml:space="preserve">, </w:t>
            </w:r>
            <w:r w:rsidR="00445479" w:rsidRPr="00682C92">
              <w:rPr>
                <w:lang w:eastAsia="en-US"/>
              </w:rPr>
              <w:t>L 315/61</w:t>
            </w:r>
            <w:r w:rsidR="00445479" w:rsidRPr="0082366A">
              <w:rPr>
                <w:lang w:eastAsia="en-US"/>
              </w:rPr>
              <w:t>).</w:t>
            </w:r>
          </w:p>
        </w:tc>
      </w:tr>
      <w:tr w:rsidR="00CC5151" w14:paraId="243C6D9A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5862D" w14:textId="77777777" w:rsidR="00CC5151" w:rsidRDefault="00CC5151">
            <w:pPr>
              <w:ind w:left="57"/>
              <w:jc w:val="center"/>
            </w:pPr>
            <w:r>
              <w:t>A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9637C" w14:textId="77777777" w:rsidR="00CC5151" w:rsidRDefault="00CC5151">
            <w:pPr>
              <w:ind w:left="57"/>
              <w:jc w:val="center"/>
            </w:pPr>
            <w:r>
              <w:t>B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A5EB1" w14:textId="77777777" w:rsidR="00CC5151" w:rsidRDefault="00CC5151">
            <w:pPr>
              <w:ind w:left="57"/>
              <w:jc w:val="center"/>
            </w:pPr>
            <w:r>
              <w:t>C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F938E" w14:textId="77777777" w:rsidR="00CC5151" w:rsidRDefault="00CC5151">
            <w:pPr>
              <w:ind w:left="57"/>
              <w:jc w:val="center"/>
            </w:pPr>
            <w:r>
              <w:t>D</w:t>
            </w:r>
          </w:p>
        </w:tc>
      </w:tr>
      <w:tr w:rsidR="00CC5151" w:rsidRPr="00CC5151" w14:paraId="1EBCCEB5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57D92" w14:textId="77777777" w:rsidR="00CC5151" w:rsidRDefault="00CC5151">
            <w:pPr>
              <w:ind w:left="57"/>
              <w:jc w:val="both"/>
              <w:rPr>
                <w:spacing w:val="-3"/>
              </w:rPr>
            </w:pPr>
            <w:r>
              <w:rPr>
                <w:spacing w:val="-3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F0E9A" w14:textId="77777777" w:rsidR="00CC5151" w:rsidRDefault="00CC5151">
            <w:pPr>
              <w:ind w:left="57"/>
              <w:jc w:val="both"/>
              <w:rPr>
                <w:spacing w:val="-3"/>
              </w:rPr>
            </w:pPr>
            <w:r>
              <w:rPr>
                <w:spacing w:val="-3"/>
              </w:rPr>
              <w:t>Projekta vienība, kas pārņem vai ievieš katru šīs tabulas A ailē minēto ES tiesību akta vienību, vai tiesību akts, kur attiecīgā ES tiesību akta vienība pārņemta vai ieviesta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70FE523" w14:textId="77777777" w:rsidR="00CC5151" w:rsidRDefault="00CC5151">
            <w:pPr>
              <w:ind w:left="57"/>
              <w:jc w:val="both"/>
              <w:rPr>
                <w:spacing w:val="-3"/>
              </w:rPr>
            </w:pPr>
            <w:r>
              <w:rPr>
                <w:spacing w:val="-3"/>
              </w:rPr>
              <w:t>Informācija par to, vai šīs tabulas A ailē minētās ES tiesību akta vienības tiek pārņemtas vai ieviestas pilnībā vai daļēji.</w:t>
            </w:r>
          </w:p>
          <w:p w14:paraId="47D65C96" w14:textId="77777777" w:rsidR="00CC5151" w:rsidRDefault="00CC5151">
            <w:pPr>
              <w:ind w:left="57"/>
              <w:jc w:val="both"/>
              <w:rPr>
                <w:spacing w:val="-3"/>
              </w:rPr>
            </w:pPr>
            <w:r>
              <w:rPr>
                <w:spacing w:val="-3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05AABD6A" w14:textId="77777777" w:rsidR="00CC5151" w:rsidRDefault="00CC5151">
            <w:pPr>
              <w:ind w:left="57"/>
              <w:jc w:val="both"/>
              <w:rPr>
                <w:spacing w:val="-3"/>
              </w:rPr>
            </w:pPr>
            <w:r>
              <w:rPr>
                <w:spacing w:val="-3"/>
              </w:rPr>
              <w:t>Norāda institūciju, kas ir atbildīga par šo saistību izpildi pilnībā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2313399" w14:textId="77777777" w:rsidR="00CC5151" w:rsidRDefault="00CC5151">
            <w:pPr>
              <w:ind w:left="57"/>
              <w:jc w:val="both"/>
            </w:pPr>
            <w:r>
              <w:rPr>
                <w:spacing w:val="-3"/>
              </w:rPr>
              <w:t xml:space="preserve">Informācija par to, vai šīs </w:t>
            </w:r>
            <w:r>
              <w:t>tabulas B ailē minētās projekta vienības paredz stingrākas prasības nekā šīs tabulas A ailē minētās ES tiesību akta vienības.</w:t>
            </w:r>
          </w:p>
          <w:p w14:paraId="34952EE1" w14:textId="77777777" w:rsidR="00CC5151" w:rsidRDefault="00CC5151">
            <w:pPr>
              <w:ind w:left="57"/>
              <w:jc w:val="both"/>
            </w:pPr>
            <w:r>
              <w:t>Ja projekts satur stingrā</w:t>
            </w:r>
            <w:r>
              <w:softHyphen/>
              <w:t>kas prasības nekā attie</w:t>
            </w:r>
            <w:r>
              <w:softHyphen/>
              <w:t>cīgais ES tiesību akts, norāda pamatojumu un samērīgumu.</w:t>
            </w:r>
          </w:p>
          <w:p w14:paraId="5A342D5A" w14:textId="77777777" w:rsidR="00CC5151" w:rsidRDefault="00CC5151">
            <w:pPr>
              <w:ind w:left="57"/>
              <w:jc w:val="both"/>
              <w:rPr>
                <w:spacing w:val="-3"/>
              </w:rPr>
            </w:pPr>
            <w:r>
              <w:t>Norāda iespējamās alternatīvas (t.sk. alternatīvas, kas neparedz tiesiskā regulējuma izstrādi) – kādos gadījumos būtu iespējams izvairīties no stingrāku prasību</w:t>
            </w:r>
            <w:r>
              <w:rPr>
                <w:spacing w:val="-3"/>
              </w:rPr>
              <w:t xml:space="preserve"> noteikšanas, nekā paredzēts attiecīgajos ES tiesību aktos</w:t>
            </w:r>
          </w:p>
        </w:tc>
      </w:tr>
      <w:tr w:rsidR="00CC5151" w:rsidRPr="00361B27" w14:paraId="5AC4BD07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2B6A4" w14:textId="0347A619" w:rsidR="00CC5151" w:rsidRPr="00E93D15" w:rsidRDefault="006C0B94" w:rsidP="003F3303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1. panta 1. punkta a) apakšpunkts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1C3596F5" w14:textId="044F4556" w:rsidR="00CC5151" w:rsidRPr="00E93D15" w:rsidRDefault="006C0B94" w:rsidP="00E93D1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4.1. apakšpunkts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D05A0" w14:textId="076E01C6" w:rsidR="00CC5151" w:rsidRPr="00E93D15" w:rsidRDefault="00E879C6">
            <w:r>
              <w:t>Direktīvas normas</w:t>
            </w:r>
            <w:r w:rsidR="00CC5151" w:rsidRPr="00E93D15">
              <w:t xml:space="preserve"> </w:t>
            </w:r>
            <w:r>
              <w:t>pārņemtas</w:t>
            </w:r>
            <w:r w:rsidR="00CC5151" w:rsidRPr="00E93D15">
              <w:t xml:space="preserve"> pilnībā</w:t>
            </w:r>
          </w:p>
          <w:p w14:paraId="75FDB60B" w14:textId="77777777" w:rsidR="00CC5151" w:rsidRPr="00E93D15" w:rsidRDefault="00CC5151">
            <w:pPr>
              <w:ind w:left="57"/>
              <w:rPr>
                <w:spacing w:val="-2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410F86" w14:textId="77777777" w:rsidR="006B4097" w:rsidRDefault="00CC5151">
            <w:pPr>
              <w:ind w:left="57"/>
            </w:pPr>
            <w:r w:rsidRPr="00E93D15">
              <w:t xml:space="preserve">Projekts stingrākas </w:t>
            </w:r>
          </w:p>
          <w:p w14:paraId="213DCBEB" w14:textId="6FFD530E" w:rsidR="00CC5151" w:rsidRPr="00E93D15" w:rsidRDefault="00CC5151">
            <w:pPr>
              <w:ind w:left="57"/>
              <w:rPr>
                <w:spacing w:val="-2"/>
              </w:rPr>
            </w:pPr>
            <w:r w:rsidRPr="00E93D15">
              <w:t>prasības neparedz</w:t>
            </w:r>
          </w:p>
        </w:tc>
      </w:tr>
      <w:tr w:rsidR="006B4097" w:rsidRPr="00361B27" w14:paraId="0CB5E1CB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36362B7" w14:textId="6EBBB265" w:rsidR="006B4097" w:rsidRDefault="006B4097" w:rsidP="003F3303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lastRenderedPageBreak/>
              <w:t>1. panta 1. punkta b)apakšpunkts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CA5F" w14:textId="46BB3385" w:rsidR="006B4097" w:rsidRDefault="006B4097" w:rsidP="00E93D1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4.2. apakšpunkts</w:t>
            </w:r>
          </w:p>
        </w:tc>
        <w:tc>
          <w:tcPr>
            <w:tcW w:w="25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A76054B" w14:textId="31005FEC" w:rsidR="006B4097" w:rsidRPr="00E93D15" w:rsidRDefault="006B4097">
            <w:pPr>
              <w:ind w:left="57"/>
            </w:pPr>
          </w:p>
        </w:tc>
      </w:tr>
      <w:tr w:rsidR="006B4097" w:rsidRPr="00361B27" w14:paraId="711DC1C3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CF3E595" w14:textId="2C3FF85E" w:rsidR="006B4097" w:rsidRDefault="006B4097" w:rsidP="003F3303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1. panta 2. punkts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6D94" w14:textId="73D2C610" w:rsidR="006B4097" w:rsidRDefault="006B4097" w:rsidP="00E93D1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2. 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BBF9E04" w14:textId="77777777" w:rsidR="006B4097" w:rsidRPr="00E93D15" w:rsidRDefault="006B4097">
            <w:pPr>
              <w:ind w:left="57"/>
            </w:pPr>
          </w:p>
        </w:tc>
      </w:tr>
      <w:tr w:rsidR="006B4097" w:rsidRPr="00361B27" w14:paraId="2633CC9E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B92FA89" w14:textId="52D5C581" w:rsidR="006B4097" w:rsidRDefault="006B4097" w:rsidP="003F3303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1. panta 3. punkts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2D51" w14:textId="16597285" w:rsidR="006B4097" w:rsidRDefault="006B4097" w:rsidP="00E93D1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5. 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3927F8C" w14:textId="77777777" w:rsidR="006B4097" w:rsidRPr="00E93D15" w:rsidRDefault="006B4097">
            <w:pPr>
              <w:ind w:left="57"/>
            </w:pPr>
          </w:p>
        </w:tc>
      </w:tr>
      <w:tr w:rsidR="006B4097" w:rsidRPr="00361B27" w14:paraId="76D8DEAD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F64450C" w14:textId="084F2117" w:rsidR="006B4097" w:rsidRDefault="006B4097" w:rsidP="003F3303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1. panta 4. punkts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4B9B3E7" w14:textId="22953D59" w:rsidR="006B4097" w:rsidRDefault="006B4097" w:rsidP="00E93D1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Nav jāpārņem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01D8D7BB" w14:textId="77777777" w:rsidR="006B4097" w:rsidRPr="00E93D15" w:rsidRDefault="006B4097">
            <w:pPr>
              <w:ind w:left="57"/>
            </w:pPr>
          </w:p>
        </w:tc>
      </w:tr>
      <w:tr w:rsidR="006B4097" w:rsidRPr="00361B27" w14:paraId="301B5D23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7A61CCB" w14:textId="5E939C72" w:rsidR="006B4097" w:rsidRDefault="006B4097" w:rsidP="003F3303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2. panta 1) apakšpunkts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AAB8CC8" w14:textId="7DF41618" w:rsidR="006B4097" w:rsidRDefault="006B4097" w:rsidP="00E93D1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3.1. apakšpunkts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340E9FF6" w14:textId="77777777" w:rsidR="006B4097" w:rsidRPr="00E93D15" w:rsidRDefault="006B4097">
            <w:pPr>
              <w:ind w:left="57"/>
            </w:pPr>
          </w:p>
        </w:tc>
      </w:tr>
      <w:tr w:rsidR="006B4097" w:rsidRPr="00361B27" w14:paraId="6AC9BB5B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75AD447" w14:textId="2B02A228" w:rsidR="006B4097" w:rsidRDefault="006B4097" w:rsidP="00D07872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2. panta 2) apakšpunkts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28E60F6" w14:textId="788ADD22" w:rsidR="006B4097" w:rsidRDefault="006B4097" w:rsidP="00E93D1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3.2. apakšpunkts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7F5E96BD" w14:textId="77777777" w:rsidR="006B4097" w:rsidRPr="00E93D15" w:rsidRDefault="006B4097">
            <w:pPr>
              <w:ind w:left="57"/>
            </w:pPr>
          </w:p>
        </w:tc>
      </w:tr>
      <w:tr w:rsidR="006B4097" w:rsidRPr="00361B27" w14:paraId="45333CFF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DEC8AB2" w14:textId="2DD431FE" w:rsidR="006B4097" w:rsidRDefault="006B4097" w:rsidP="00D07872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2. panta 3) apakšpunkts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691849D" w14:textId="5C97AAD6" w:rsidR="006B4097" w:rsidRDefault="006B4097" w:rsidP="00E93D1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3.2. apakšpunkts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2F17F588" w14:textId="77777777" w:rsidR="006B4097" w:rsidRPr="00E93D15" w:rsidRDefault="006B4097">
            <w:pPr>
              <w:ind w:left="57"/>
            </w:pPr>
          </w:p>
        </w:tc>
      </w:tr>
      <w:tr w:rsidR="006B4097" w:rsidRPr="00361B27" w14:paraId="5F8E5C2C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52EC8F7" w14:textId="7B7C9078" w:rsidR="006B4097" w:rsidRDefault="006B4097" w:rsidP="0088596E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2. panta 4) apakšpunkts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EE08160" w14:textId="55CE04FE" w:rsidR="006B4097" w:rsidRDefault="006B4097" w:rsidP="00E93D1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3.3. apakšpunkts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49410CA1" w14:textId="77777777" w:rsidR="006B4097" w:rsidRPr="00E93D15" w:rsidRDefault="006B4097">
            <w:pPr>
              <w:ind w:left="57"/>
            </w:pPr>
          </w:p>
        </w:tc>
      </w:tr>
      <w:tr w:rsidR="006B4097" w:rsidRPr="00361B27" w14:paraId="42649B71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9E6D6E0" w14:textId="0148D5F5" w:rsidR="006B4097" w:rsidRDefault="006B4097" w:rsidP="0088596E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2. panta 5) apakšpunkts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7CDF79C" w14:textId="0F6BA2BF" w:rsidR="006B4097" w:rsidRDefault="006B4097" w:rsidP="00E93D1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3.4. apakšpunkts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4413B070" w14:textId="77777777" w:rsidR="006B4097" w:rsidRPr="00E93D15" w:rsidRDefault="006B4097">
            <w:pPr>
              <w:ind w:left="57"/>
            </w:pPr>
          </w:p>
        </w:tc>
      </w:tr>
      <w:tr w:rsidR="006B4097" w:rsidRPr="00361B27" w14:paraId="2BD1C876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EAB7CA3" w14:textId="0DC071B5" w:rsidR="006B4097" w:rsidRDefault="006B4097" w:rsidP="0088596E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2. panta 6) apakšpunkts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3D95814" w14:textId="1EAFA208" w:rsidR="006B4097" w:rsidRDefault="006B4097" w:rsidP="00E93D1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3.5. apakšpunkts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67A7CF8A" w14:textId="77777777" w:rsidR="006B4097" w:rsidRPr="00E93D15" w:rsidRDefault="006B4097">
            <w:pPr>
              <w:ind w:left="57"/>
            </w:pPr>
          </w:p>
        </w:tc>
      </w:tr>
      <w:tr w:rsidR="006B4097" w:rsidRPr="00361B27" w14:paraId="79268F6E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B9606A2" w14:textId="2347592F" w:rsidR="006B4097" w:rsidRDefault="006B4097" w:rsidP="0088596E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2. panta 7) apakšpunkts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5893DD6" w14:textId="01F4991A" w:rsidR="006B4097" w:rsidRDefault="006B4097" w:rsidP="00E93D1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3.6. apakšpunkts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4CE7F172" w14:textId="77777777" w:rsidR="006B4097" w:rsidRPr="00E93D15" w:rsidRDefault="006B4097">
            <w:pPr>
              <w:ind w:left="57"/>
            </w:pPr>
          </w:p>
        </w:tc>
      </w:tr>
      <w:tr w:rsidR="006B4097" w:rsidRPr="00361B27" w14:paraId="548A8612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CBE0DDA" w14:textId="2A419A00" w:rsidR="006B4097" w:rsidRDefault="006B4097" w:rsidP="0088596E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2. panta 8) apakšpunkts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2266BF8" w14:textId="40B4529F" w:rsidR="006B4097" w:rsidRDefault="006B4097" w:rsidP="00E93D1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3.7. apakšpunkts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65FA75EA" w14:textId="77777777" w:rsidR="006B4097" w:rsidRPr="00E93D15" w:rsidRDefault="006B4097">
            <w:pPr>
              <w:ind w:left="57"/>
            </w:pPr>
          </w:p>
        </w:tc>
      </w:tr>
      <w:tr w:rsidR="006B4097" w:rsidRPr="00361B27" w14:paraId="37128107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8BE9FA5" w14:textId="752B0A67" w:rsidR="006B4097" w:rsidRDefault="006B4097" w:rsidP="0088596E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2. panta 9) apakšpunkts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3FF6FBC" w14:textId="3015A73F" w:rsidR="006B4097" w:rsidRDefault="006B4097" w:rsidP="00E93D1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3.8. apakšpunkts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3531157F" w14:textId="77777777" w:rsidR="006B4097" w:rsidRPr="00E93D15" w:rsidRDefault="006B4097">
            <w:pPr>
              <w:ind w:left="57"/>
            </w:pPr>
          </w:p>
        </w:tc>
      </w:tr>
      <w:tr w:rsidR="006B4097" w:rsidRPr="00361B27" w14:paraId="71D7F475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73802E3" w14:textId="15E50520" w:rsidR="006B4097" w:rsidRDefault="006B4097" w:rsidP="0088596E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2. panta 10) apakšpunkts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AD36EA4" w14:textId="7ECCEDAC" w:rsidR="006B4097" w:rsidRDefault="006B4097" w:rsidP="00E93D1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3.9. apakšpunkts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04ACBCE9" w14:textId="77777777" w:rsidR="006B4097" w:rsidRPr="00E93D15" w:rsidRDefault="006B4097">
            <w:pPr>
              <w:ind w:left="57"/>
            </w:pPr>
          </w:p>
        </w:tc>
      </w:tr>
      <w:tr w:rsidR="006B4097" w:rsidRPr="00361B27" w14:paraId="60401EC9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96088DE" w14:textId="66D390DB" w:rsidR="006B4097" w:rsidRDefault="006B4097" w:rsidP="0088596E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2. panta 11) apakšpunkts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76F8A75" w14:textId="4AE92316" w:rsidR="006B4097" w:rsidRDefault="006B4097" w:rsidP="00E93D1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3.10. apakšpunkts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7F865A38" w14:textId="77777777" w:rsidR="006B4097" w:rsidRPr="00E93D15" w:rsidRDefault="006B4097">
            <w:pPr>
              <w:ind w:left="57"/>
            </w:pPr>
          </w:p>
        </w:tc>
      </w:tr>
      <w:tr w:rsidR="006B4097" w:rsidRPr="00361B27" w14:paraId="488F9838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F0D0B2E" w14:textId="4D54A85C" w:rsidR="006B4097" w:rsidRDefault="006B4097" w:rsidP="0088596E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2. panta 12) apakšpunkts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272CF9C" w14:textId="741A8F38" w:rsidR="006B4097" w:rsidRDefault="006B4097" w:rsidP="00E93D1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3.11. apakšpunkts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0559293C" w14:textId="77777777" w:rsidR="006B4097" w:rsidRPr="00E93D15" w:rsidRDefault="006B4097">
            <w:pPr>
              <w:ind w:left="57"/>
            </w:pPr>
          </w:p>
        </w:tc>
      </w:tr>
      <w:tr w:rsidR="006B4097" w:rsidRPr="00361B27" w14:paraId="52158F07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0A2071E" w14:textId="1A850544" w:rsidR="006B4097" w:rsidRDefault="006B4097" w:rsidP="0088596E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2. panta 13) apakšpunkts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2F7ECE1" w14:textId="2118F2A6" w:rsidR="006B4097" w:rsidRDefault="006B4097" w:rsidP="00E93D1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3.12. apakšpunkts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762A5BED" w14:textId="77777777" w:rsidR="006B4097" w:rsidRPr="00E93D15" w:rsidRDefault="006B4097">
            <w:pPr>
              <w:ind w:left="57"/>
            </w:pPr>
          </w:p>
        </w:tc>
      </w:tr>
      <w:tr w:rsidR="006B4097" w:rsidRPr="00361B27" w14:paraId="2BBB4EE4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885F8B7" w14:textId="047CB63B" w:rsidR="006B4097" w:rsidRDefault="006B4097" w:rsidP="00F25208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3. panta 1. punkta a) apakšpunkts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6A34AFE" w14:textId="54B9E9E2" w:rsidR="006B4097" w:rsidRDefault="006B4097" w:rsidP="00E93D1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6.1. apakšpunkts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0EF36D78" w14:textId="77777777" w:rsidR="006B4097" w:rsidRPr="00E93D15" w:rsidRDefault="006B4097">
            <w:pPr>
              <w:ind w:left="57"/>
            </w:pPr>
          </w:p>
        </w:tc>
      </w:tr>
      <w:tr w:rsidR="006B4097" w:rsidRPr="00361B27" w14:paraId="30049377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D40AE4E" w14:textId="502C7210" w:rsidR="006B4097" w:rsidRDefault="006B4097" w:rsidP="00F25208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3. panta 1. punkta b) apakšpunkts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56BBFCD" w14:textId="07F7578F" w:rsidR="006B4097" w:rsidRDefault="006B4097" w:rsidP="00E93D1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6.2. apakšpunkts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5F8297C0" w14:textId="77777777" w:rsidR="006B4097" w:rsidRPr="00E93D15" w:rsidRDefault="006B4097">
            <w:pPr>
              <w:ind w:left="57"/>
            </w:pPr>
          </w:p>
        </w:tc>
      </w:tr>
      <w:tr w:rsidR="006B4097" w:rsidRPr="00361B27" w14:paraId="53B17153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9C91BBD" w14:textId="1726BA36" w:rsidR="006B4097" w:rsidRDefault="006B4097" w:rsidP="0088596E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3. panta 2. 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339E446" w14:textId="3768EA45" w:rsidR="006B4097" w:rsidRDefault="006B4097" w:rsidP="00E93D1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6. 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6A6C316F" w14:textId="77777777" w:rsidR="006B4097" w:rsidRPr="00E93D15" w:rsidRDefault="006B4097">
            <w:pPr>
              <w:ind w:left="57"/>
            </w:pPr>
          </w:p>
        </w:tc>
      </w:tr>
      <w:tr w:rsidR="006B4097" w:rsidRPr="00361B27" w14:paraId="41A21D01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4DF9EBE" w14:textId="6E95B5D4" w:rsidR="006B4097" w:rsidRDefault="006B4097" w:rsidP="0088596E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3. panta 3. 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1D9A024" w14:textId="036FB35B" w:rsidR="006B4097" w:rsidRDefault="006B4097" w:rsidP="00E93D1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7. 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2E605B7A" w14:textId="77777777" w:rsidR="006B4097" w:rsidRPr="00E93D15" w:rsidRDefault="006B4097">
            <w:pPr>
              <w:ind w:left="57"/>
            </w:pPr>
          </w:p>
        </w:tc>
      </w:tr>
      <w:tr w:rsidR="006B4097" w:rsidRPr="00361B27" w14:paraId="36F957D9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F79BE6C" w14:textId="24A18356" w:rsidR="006B4097" w:rsidRDefault="006B4097" w:rsidP="0088596E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4. panta 1. 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C8B3821" w14:textId="7E4A117C" w:rsidR="006B4097" w:rsidRDefault="006B4097" w:rsidP="00E93D1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8. 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760EF5D1" w14:textId="77777777" w:rsidR="006B4097" w:rsidRPr="00E93D15" w:rsidRDefault="006B4097">
            <w:pPr>
              <w:ind w:left="57"/>
            </w:pPr>
          </w:p>
        </w:tc>
      </w:tr>
      <w:tr w:rsidR="006B4097" w:rsidRPr="00361B27" w14:paraId="57368135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B144C67" w14:textId="770AA70C" w:rsidR="006B4097" w:rsidRDefault="006B4097" w:rsidP="0088596E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4. panta 2. 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4C3C602" w14:textId="0D75D807" w:rsidR="006B4097" w:rsidRDefault="006B4097" w:rsidP="00E93D1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9. 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5970CB5C" w14:textId="77777777" w:rsidR="006B4097" w:rsidRPr="00E93D15" w:rsidRDefault="006B4097">
            <w:pPr>
              <w:ind w:left="57"/>
            </w:pPr>
          </w:p>
        </w:tc>
      </w:tr>
      <w:tr w:rsidR="006B4097" w:rsidRPr="00361B27" w14:paraId="0CC51204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464F157" w14:textId="6EE1FD64" w:rsidR="006B4097" w:rsidRDefault="006B4097" w:rsidP="0088596E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4. panta 3. 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F8B5A57" w14:textId="45540B15" w:rsidR="006B4097" w:rsidRDefault="006B4097" w:rsidP="00E93D1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10. 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483DFAA3" w14:textId="77777777" w:rsidR="006B4097" w:rsidRPr="00E93D15" w:rsidRDefault="006B4097">
            <w:pPr>
              <w:ind w:left="57"/>
            </w:pPr>
          </w:p>
        </w:tc>
      </w:tr>
      <w:tr w:rsidR="006B4097" w:rsidRPr="00361B27" w14:paraId="3DB58C21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C7847A6" w14:textId="4EED7256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4. panta 4. punkta a) apakšpunkts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D619C4D" w14:textId="132395E9" w:rsidR="006B4097" w:rsidRDefault="006B4097" w:rsidP="00E93D1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11. 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014B3825" w14:textId="77777777" w:rsidR="006B4097" w:rsidRPr="00E93D15" w:rsidRDefault="006B4097">
            <w:pPr>
              <w:ind w:left="57"/>
            </w:pPr>
          </w:p>
        </w:tc>
      </w:tr>
      <w:tr w:rsidR="006B4097" w:rsidRPr="00361B27" w14:paraId="41258028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3AA77EB" w14:textId="49CF538B" w:rsidR="006B4097" w:rsidRDefault="006B4097" w:rsidP="0088596E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4. panta 4. punkta b) apakšpunkts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DC74EFC" w14:textId="69C8786D" w:rsidR="006B4097" w:rsidRDefault="006B4097" w:rsidP="00E93D1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11. 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450A8F3A" w14:textId="77777777" w:rsidR="006B4097" w:rsidRPr="00E93D15" w:rsidRDefault="006B4097">
            <w:pPr>
              <w:ind w:left="57"/>
            </w:pPr>
          </w:p>
        </w:tc>
      </w:tr>
      <w:tr w:rsidR="006B4097" w:rsidRPr="00361B27" w14:paraId="3355008B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EE278FA" w14:textId="2BAD9262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 xml:space="preserve">5. panta 1. punkts 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1480882" w14:textId="7FF842A1" w:rsidR="006B4097" w:rsidRDefault="006B4097" w:rsidP="00570ADA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570ADA">
              <w:rPr>
                <w:spacing w:val="-2"/>
              </w:rPr>
              <w:t>2</w:t>
            </w:r>
            <w:r>
              <w:rPr>
                <w:spacing w:val="-2"/>
              </w:rPr>
              <w:t>. 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640BCA19" w14:textId="77777777" w:rsidR="006B4097" w:rsidRPr="00E93D15" w:rsidRDefault="006B4097">
            <w:pPr>
              <w:ind w:left="57"/>
            </w:pPr>
          </w:p>
        </w:tc>
      </w:tr>
      <w:tr w:rsidR="006B4097" w:rsidRPr="00361B27" w14:paraId="6AB639A6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9AB36F8" w14:textId="043E984A" w:rsidR="006B4097" w:rsidRDefault="006B4097" w:rsidP="0088596E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5. panta 1. punkta a) apakšpunkts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868D107" w14:textId="7CD5B55A" w:rsidR="006B4097" w:rsidRDefault="006B4097" w:rsidP="00570ADA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570ADA">
              <w:rPr>
                <w:spacing w:val="-2"/>
              </w:rPr>
              <w:t>2</w:t>
            </w:r>
            <w:r>
              <w:rPr>
                <w:spacing w:val="-2"/>
              </w:rPr>
              <w:t>.1. apakšpunkts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17BA8CBF" w14:textId="77777777" w:rsidR="006B4097" w:rsidRPr="00E93D15" w:rsidRDefault="006B4097">
            <w:pPr>
              <w:ind w:left="57"/>
            </w:pPr>
          </w:p>
        </w:tc>
      </w:tr>
      <w:tr w:rsidR="006B4097" w:rsidRPr="00361B27" w14:paraId="4243761B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1748FE5" w14:textId="1783080F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 xml:space="preserve">5. panta 1. punkta b) apakšpunkts 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FC0FC2A" w14:textId="378B7356" w:rsidR="006B4097" w:rsidRDefault="006B4097" w:rsidP="00570ADA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570ADA">
              <w:rPr>
                <w:spacing w:val="-2"/>
              </w:rPr>
              <w:t>2</w:t>
            </w:r>
            <w:r>
              <w:rPr>
                <w:spacing w:val="-2"/>
              </w:rPr>
              <w:t>.2. apakšpunkts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53461293" w14:textId="77777777" w:rsidR="006B4097" w:rsidRPr="00E93D15" w:rsidRDefault="006B4097">
            <w:pPr>
              <w:ind w:left="57"/>
            </w:pPr>
          </w:p>
        </w:tc>
      </w:tr>
      <w:tr w:rsidR="006B4097" w:rsidRPr="00361B27" w14:paraId="25ACFE24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D37F56D" w14:textId="18C645E2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5. panta 2. 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6CF3083" w14:textId="2307095D" w:rsidR="006B4097" w:rsidRDefault="006B4097" w:rsidP="00570ADA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570ADA">
              <w:rPr>
                <w:spacing w:val="-2"/>
              </w:rPr>
              <w:t>3</w:t>
            </w:r>
            <w:r>
              <w:rPr>
                <w:spacing w:val="-2"/>
              </w:rPr>
              <w:t>. 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071AAEB5" w14:textId="77777777" w:rsidR="006B4097" w:rsidRPr="00E93D15" w:rsidRDefault="006B4097">
            <w:pPr>
              <w:ind w:left="57"/>
            </w:pPr>
          </w:p>
        </w:tc>
      </w:tr>
      <w:tr w:rsidR="006B4097" w:rsidRPr="00361B27" w14:paraId="4E48AB2F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599703C" w14:textId="256E79A3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5. panta 3. 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A73823F" w14:textId="534ECAEC" w:rsidR="006B4097" w:rsidRDefault="006B4097" w:rsidP="00570ADA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570ADA">
              <w:rPr>
                <w:spacing w:val="-2"/>
              </w:rPr>
              <w:t>4</w:t>
            </w:r>
            <w:r>
              <w:rPr>
                <w:spacing w:val="-2"/>
              </w:rPr>
              <w:t>. 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337C9ABA" w14:textId="77777777" w:rsidR="006B4097" w:rsidRPr="00E93D15" w:rsidRDefault="006B4097">
            <w:pPr>
              <w:ind w:left="57"/>
            </w:pPr>
          </w:p>
        </w:tc>
      </w:tr>
      <w:tr w:rsidR="006B4097" w:rsidRPr="00361B27" w14:paraId="6F0FF984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5AEF87F" w14:textId="243A992C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6. panta 1. 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47FD50A" w14:textId="6EA9E43E" w:rsidR="006B4097" w:rsidRDefault="006B4097" w:rsidP="00570ADA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570ADA">
              <w:rPr>
                <w:spacing w:val="-2"/>
              </w:rPr>
              <w:t>5</w:t>
            </w:r>
            <w:r>
              <w:rPr>
                <w:spacing w:val="-2"/>
              </w:rPr>
              <w:t>. 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7FC97810" w14:textId="77777777" w:rsidR="006B4097" w:rsidRPr="00E93D15" w:rsidRDefault="006B4097">
            <w:pPr>
              <w:ind w:left="57"/>
            </w:pPr>
          </w:p>
        </w:tc>
      </w:tr>
      <w:tr w:rsidR="006B4097" w:rsidRPr="00361B27" w14:paraId="34D462D4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A6287E5" w14:textId="1B6CB147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6. panta 2. 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10427A5" w14:textId="2CF2E2F5" w:rsidR="006B4097" w:rsidRDefault="006B4097" w:rsidP="00570ADA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570ADA">
              <w:rPr>
                <w:spacing w:val="-2"/>
              </w:rPr>
              <w:t>6</w:t>
            </w:r>
            <w:r>
              <w:rPr>
                <w:spacing w:val="-2"/>
              </w:rPr>
              <w:t>. 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212F7626" w14:textId="77777777" w:rsidR="006B4097" w:rsidRPr="00E93D15" w:rsidRDefault="006B4097">
            <w:pPr>
              <w:ind w:left="57"/>
            </w:pPr>
          </w:p>
        </w:tc>
      </w:tr>
      <w:tr w:rsidR="006B4097" w:rsidRPr="00361B27" w14:paraId="2B4F2D21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A660638" w14:textId="118EEDA3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7. panta 1. 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7096510" w14:textId="102D5CE1" w:rsidR="006B4097" w:rsidRDefault="006B4097" w:rsidP="00570ADA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570ADA">
              <w:rPr>
                <w:spacing w:val="-2"/>
              </w:rPr>
              <w:t>7</w:t>
            </w:r>
            <w:r>
              <w:rPr>
                <w:spacing w:val="-2"/>
              </w:rPr>
              <w:t>. 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7708E53C" w14:textId="77777777" w:rsidR="006B4097" w:rsidRPr="00E93D15" w:rsidRDefault="006B4097">
            <w:pPr>
              <w:ind w:left="57"/>
            </w:pPr>
          </w:p>
        </w:tc>
      </w:tr>
      <w:tr w:rsidR="006B4097" w:rsidRPr="00361B27" w14:paraId="07D6DA8B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5A9ED07" w14:textId="106D639E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7. panta 2. 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2F6DA12" w14:textId="6B06474E" w:rsidR="006B4097" w:rsidRDefault="00570ADA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18</w:t>
            </w:r>
            <w:r w:rsidR="006B4097">
              <w:rPr>
                <w:spacing w:val="-2"/>
              </w:rPr>
              <w:t>. 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73726D45" w14:textId="77777777" w:rsidR="006B4097" w:rsidRPr="00E93D15" w:rsidRDefault="006B4097">
            <w:pPr>
              <w:ind w:left="57"/>
            </w:pPr>
          </w:p>
        </w:tc>
      </w:tr>
      <w:tr w:rsidR="006B4097" w:rsidRPr="00361B27" w14:paraId="7DD0E271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7A1D62" w14:textId="25638D8C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lastRenderedPageBreak/>
              <w:t>7. panta 3. 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DC62519" w14:textId="3C22C1E4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570ADA">
              <w:rPr>
                <w:spacing w:val="-2"/>
              </w:rPr>
              <w:t>9</w:t>
            </w:r>
            <w:r>
              <w:rPr>
                <w:spacing w:val="-2"/>
              </w:rPr>
              <w:t>. 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4BC2735F" w14:textId="77777777" w:rsidR="006B4097" w:rsidRPr="00E93D15" w:rsidRDefault="006B4097">
            <w:pPr>
              <w:ind w:left="57"/>
            </w:pPr>
          </w:p>
        </w:tc>
      </w:tr>
      <w:tr w:rsidR="006B4097" w:rsidRPr="00361B27" w14:paraId="460372D2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9355F5F" w14:textId="6D851CFD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7. panta 4. 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F988ABE" w14:textId="51469513" w:rsidR="006B4097" w:rsidRDefault="006B4097" w:rsidP="00570ADA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570ADA">
              <w:rPr>
                <w:spacing w:val="-2"/>
              </w:rPr>
              <w:t>0</w:t>
            </w:r>
            <w:r>
              <w:rPr>
                <w:spacing w:val="-2"/>
              </w:rPr>
              <w:t>. 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7A5FBDDB" w14:textId="77777777" w:rsidR="006B4097" w:rsidRPr="00E93D15" w:rsidRDefault="006B4097">
            <w:pPr>
              <w:ind w:left="57"/>
            </w:pPr>
          </w:p>
        </w:tc>
      </w:tr>
      <w:tr w:rsidR="006B4097" w:rsidRPr="00361B27" w14:paraId="74FC997F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C8EF2D2" w14:textId="7965BF8A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7. panta 5. 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30627E6" w14:textId="5A78BFEB" w:rsidR="006B4097" w:rsidRDefault="006B4097" w:rsidP="00570ADA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570ADA">
              <w:rPr>
                <w:spacing w:val="-2"/>
              </w:rPr>
              <w:t>1</w:t>
            </w:r>
            <w:r>
              <w:rPr>
                <w:spacing w:val="-2"/>
              </w:rPr>
              <w:t>. 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5379714E" w14:textId="77777777" w:rsidR="006B4097" w:rsidRPr="00E93D15" w:rsidRDefault="006B4097">
            <w:pPr>
              <w:ind w:left="57"/>
            </w:pPr>
          </w:p>
        </w:tc>
      </w:tr>
      <w:tr w:rsidR="006B4097" w:rsidRPr="00361B27" w14:paraId="36491D1F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AC3AC35" w14:textId="5BFFFEB4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7. panta 6. 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FB27446" w14:textId="51825802" w:rsidR="006B4097" w:rsidRDefault="006B4097" w:rsidP="00570ADA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570ADA">
              <w:rPr>
                <w:spacing w:val="-2"/>
              </w:rPr>
              <w:t>2</w:t>
            </w:r>
            <w:r>
              <w:rPr>
                <w:spacing w:val="-2"/>
              </w:rPr>
              <w:t>. 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3A144288" w14:textId="77777777" w:rsidR="006B4097" w:rsidRPr="00E93D15" w:rsidRDefault="006B4097">
            <w:pPr>
              <w:ind w:left="57"/>
            </w:pPr>
          </w:p>
        </w:tc>
      </w:tr>
      <w:tr w:rsidR="006B4097" w:rsidRPr="00361B27" w14:paraId="4EB1B080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16E5C76" w14:textId="7C53F1E3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7. panta 7. 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1DDB9AB" w14:textId="434FC432" w:rsidR="006B4097" w:rsidRDefault="006B4097" w:rsidP="00570ADA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570ADA">
              <w:rPr>
                <w:spacing w:val="-2"/>
              </w:rPr>
              <w:t>3</w:t>
            </w:r>
            <w:r>
              <w:rPr>
                <w:spacing w:val="-2"/>
              </w:rPr>
              <w:t>. 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561069A5" w14:textId="77777777" w:rsidR="006B4097" w:rsidRPr="00E93D15" w:rsidRDefault="006B4097">
            <w:pPr>
              <w:ind w:left="57"/>
            </w:pPr>
          </w:p>
        </w:tc>
      </w:tr>
      <w:tr w:rsidR="006B4097" w:rsidRPr="00361B27" w14:paraId="42D66167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EB37C4C" w14:textId="515EF09D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8. panta 1. 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6B4501F" w14:textId="6EC1E073" w:rsidR="006B4097" w:rsidRDefault="006B4097" w:rsidP="00570ADA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570ADA">
              <w:rPr>
                <w:spacing w:val="-2"/>
              </w:rPr>
              <w:t>4</w:t>
            </w:r>
            <w:r>
              <w:rPr>
                <w:spacing w:val="-2"/>
              </w:rPr>
              <w:t>. 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395667BC" w14:textId="77777777" w:rsidR="006B4097" w:rsidRPr="00E93D15" w:rsidRDefault="006B4097">
            <w:pPr>
              <w:ind w:left="57"/>
            </w:pPr>
          </w:p>
        </w:tc>
      </w:tr>
      <w:tr w:rsidR="006B4097" w:rsidRPr="00361B27" w14:paraId="3570F02A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8B9C7C0" w14:textId="0CF2B6ED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8. panta 2. 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A30CFD7" w14:textId="2683AC3B" w:rsidR="006B4097" w:rsidRDefault="006B4097" w:rsidP="00570ADA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570ADA">
              <w:rPr>
                <w:spacing w:val="-2"/>
              </w:rPr>
              <w:t>5</w:t>
            </w:r>
            <w:r>
              <w:rPr>
                <w:spacing w:val="-2"/>
              </w:rPr>
              <w:t>. 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44E58D77" w14:textId="77777777" w:rsidR="006B4097" w:rsidRPr="00E93D15" w:rsidRDefault="006B4097">
            <w:pPr>
              <w:ind w:left="57"/>
            </w:pPr>
          </w:p>
        </w:tc>
      </w:tr>
      <w:tr w:rsidR="006B4097" w:rsidRPr="00361B27" w14:paraId="790A98CE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AB03F91" w14:textId="3CAA076D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9. panta 1. 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68362AF" w14:textId="6F77A0CD" w:rsidR="006B4097" w:rsidRDefault="006B4097" w:rsidP="00570ADA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570ADA">
              <w:rPr>
                <w:spacing w:val="-2"/>
              </w:rPr>
              <w:t>6</w:t>
            </w:r>
            <w:r>
              <w:rPr>
                <w:spacing w:val="-2"/>
              </w:rPr>
              <w:t>. 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714ED9E8" w14:textId="77777777" w:rsidR="006B4097" w:rsidRPr="00E93D15" w:rsidRDefault="006B4097">
            <w:pPr>
              <w:ind w:left="57"/>
            </w:pPr>
          </w:p>
        </w:tc>
      </w:tr>
      <w:tr w:rsidR="006B4097" w:rsidRPr="00361B27" w14:paraId="1DD5EE35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820C197" w14:textId="199FA46A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9. panta 2. 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BAF6125" w14:textId="2A8DF764" w:rsidR="006B4097" w:rsidRDefault="006B4097" w:rsidP="00570ADA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570ADA">
              <w:rPr>
                <w:spacing w:val="-2"/>
              </w:rPr>
              <w:t>7</w:t>
            </w:r>
            <w:r>
              <w:rPr>
                <w:spacing w:val="-2"/>
              </w:rPr>
              <w:t>. 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1541F162" w14:textId="77777777" w:rsidR="006B4097" w:rsidRPr="00E93D15" w:rsidRDefault="006B4097">
            <w:pPr>
              <w:ind w:left="57"/>
            </w:pPr>
          </w:p>
        </w:tc>
      </w:tr>
      <w:tr w:rsidR="006B4097" w:rsidRPr="00361B27" w14:paraId="54DE5CE0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DB1CB3B" w14:textId="5509EC49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10. panta 1. 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8CE52AE" w14:textId="45863538" w:rsidR="006B4097" w:rsidRDefault="006B4097" w:rsidP="0039058E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 xml:space="preserve">Paredz pienākumus Komisijai, nav jāpārņem 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3462FF06" w14:textId="77777777" w:rsidR="006B4097" w:rsidRPr="00E93D15" w:rsidRDefault="006B4097">
            <w:pPr>
              <w:ind w:left="57"/>
            </w:pPr>
          </w:p>
        </w:tc>
      </w:tr>
      <w:tr w:rsidR="006B4097" w:rsidRPr="00361B27" w14:paraId="4A23E74A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FE04833" w14:textId="500FB947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10. panta 2. 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A3E8746" w14:textId="15112F77" w:rsidR="006B4097" w:rsidRDefault="006B4097" w:rsidP="00570ADA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8. un 2</w:t>
            </w:r>
            <w:r w:rsidR="00570ADA">
              <w:rPr>
                <w:spacing w:val="-2"/>
              </w:rPr>
              <w:t>5</w:t>
            </w:r>
            <w:r>
              <w:rPr>
                <w:spacing w:val="-2"/>
              </w:rPr>
              <w:t>. 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73D4EA0D" w14:textId="77777777" w:rsidR="006B4097" w:rsidRPr="00E93D15" w:rsidRDefault="006B4097">
            <w:pPr>
              <w:ind w:left="57"/>
            </w:pPr>
          </w:p>
        </w:tc>
      </w:tr>
      <w:tr w:rsidR="006B4097" w:rsidRPr="00361B27" w14:paraId="5F63F17C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C8706F7" w14:textId="39D44D4F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10. panta 3. 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322E9EE" w14:textId="329AFDA3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8. 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3E51B39A" w14:textId="77777777" w:rsidR="006B4097" w:rsidRPr="00E93D15" w:rsidRDefault="006B4097">
            <w:pPr>
              <w:ind w:left="57"/>
            </w:pPr>
          </w:p>
        </w:tc>
      </w:tr>
      <w:tr w:rsidR="006B4097" w:rsidRPr="00361B27" w14:paraId="4DE00DE7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CB3AF35" w14:textId="4439B784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10. panta 4. 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4553914" w14:textId="5CDBA346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Paredz pienākumus Komisijai, nav jāpārņem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035ACFBC" w14:textId="77777777" w:rsidR="006B4097" w:rsidRPr="00E93D15" w:rsidRDefault="006B4097">
            <w:pPr>
              <w:ind w:left="57"/>
            </w:pPr>
          </w:p>
        </w:tc>
      </w:tr>
      <w:tr w:rsidR="006B4097" w:rsidRPr="00361B27" w14:paraId="52C77A78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88C6D9E" w14:textId="51E1E788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10. panta 5. punkts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E560ABB" w14:textId="76FEFA93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Nav jāpārņem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3AD32F39" w14:textId="77777777" w:rsidR="006B4097" w:rsidRPr="00E93D15" w:rsidRDefault="006B4097">
            <w:pPr>
              <w:ind w:left="57"/>
            </w:pPr>
          </w:p>
        </w:tc>
      </w:tr>
      <w:tr w:rsidR="006B4097" w:rsidRPr="00361B27" w14:paraId="79B4A807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44BCC38" w14:textId="00BB85E8" w:rsidR="006B4097" w:rsidRDefault="006B4097" w:rsidP="004102FB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11. pants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AE6784E" w14:textId="74D0F185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Pārņemts ar Latvijas administratīvo pārkāpumu kodeksu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13E956D3" w14:textId="77777777" w:rsidR="006B4097" w:rsidRPr="00E93D15" w:rsidRDefault="006B4097">
            <w:pPr>
              <w:ind w:left="57"/>
            </w:pPr>
          </w:p>
        </w:tc>
      </w:tr>
      <w:tr w:rsidR="006B4097" w:rsidRPr="00361B27" w14:paraId="540A0D78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5854EEA" w14:textId="56428C0D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 xml:space="preserve">12. – 13. pants 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631341C" w14:textId="26562E85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Nav jāpārņem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4590834D" w14:textId="77777777" w:rsidR="006B4097" w:rsidRPr="00E93D15" w:rsidRDefault="006B4097">
            <w:pPr>
              <w:ind w:left="57"/>
            </w:pPr>
          </w:p>
        </w:tc>
      </w:tr>
      <w:tr w:rsidR="006B4097" w:rsidRPr="00361B27" w14:paraId="3AEF7ED2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3A0FB46" w14:textId="5A71CE12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14. pants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1D46D18" w14:textId="3F81B475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 xml:space="preserve">Tiks pārņemts ar grozījumiem Ministru kabineta </w:t>
            </w:r>
            <w:r>
              <w:t>2010. gada 21. decembra noteikumos Nr. 1164 “Ostas valsts kontroles kārtība”.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36E2EECA" w14:textId="77777777" w:rsidR="006B4097" w:rsidRPr="00E93D15" w:rsidRDefault="006B4097">
            <w:pPr>
              <w:ind w:left="57"/>
            </w:pPr>
          </w:p>
        </w:tc>
      </w:tr>
      <w:tr w:rsidR="006B4097" w:rsidRPr="00361B27" w14:paraId="49FB7A84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37625AD" w14:textId="63BE9077" w:rsidR="006B4097" w:rsidRDefault="006B4097" w:rsidP="00570ADA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15.</w:t>
            </w:r>
            <w:r w:rsidR="00570ADA">
              <w:rPr>
                <w:spacing w:val="-2"/>
              </w:rPr>
              <w:t>,</w:t>
            </w:r>
            <w:r>
              <w:rPr>
                <w:spacing w:val="-2"/>
              </w:rPr>
              <w:t xml:space="preserve"> 16. pants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6902F00" w14:textId="17C06943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Nav jāpārņem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7A953ABE" w14:textId="77777777" w:rsidR="006B4097" w:rsidRPr="00E93D15" w:rsidRDefault="006B4097">
            <w:pPr>
              <w:ind w:left="57"/>
            </w:pPr>
          </w:p>
        </w:tc>
      </w:tr>
      <w:tr w:rsidR="006B4097" w:rsidRPr="00361B27" w14:paraId="3D22A1FB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FD22990" w14:textId="1C9371D3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17. pants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C915E78" w14:textId="23805FE1" w:rsidR="006B4097" w:rsidRDefault="00570ADA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29</w:t>
            </w:r>
            <w:r w:rsidR="006B4097">
              <w:rPr>
                <w:spacing w:val="-2"/>
              </w:rPr>
              <w:t>. punkts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66F416FC" w14:textId="77777777" w:rsidR="006B4097" w:rsidRPr="00E93D15" w:rsidRDefault="006B4097">
            <w:pPr>
              <w:ind w:left="57"/>
            </w:pPr>
          </w:p>
        </w:tc>
      </w:tr>
      <w:tr w:rsidR="006B4097" w:rsidRPr="00361B27" w14:paraId="01F7D9F1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239ED50" w14:textId="2D4B4CF6" w:rsidR="006B4097" w:rsidRDefault="00E879C6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 xml:space="preserve">18., </w:t>
            </w:r>
            <w:r w:rsidR="006B4097">
              <w:rPr>
                <w:spacing w:val="-2"/>
              </w:rPr>
              <w:t>19. pants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35202B6" w14:textId="1CC8DB2F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Nav jāpārņem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3EB0068B" w14:textId="77777777" w:rsidR="006B4097" w:rsidRPr="00E93D15" w:rsidRDefault="006B4097">
            <w:pPr>
              <w:ind w:left="57"/>
            </w:pPr>
          </w:p>
        </w:tc>
      </w:tr>
      <w:tr w:rsidR="006B4097" w:rsidRPr="00361B27" w14:paraId="6593E383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DF5054C" w14:textId="758C103F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I pielikums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BD92EE4" w14:textId="6A3BBBB9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1. pielikums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4ED1E6E6" w14:textId="77777777" w:rsidR="006B4097" w:rsidRPr="00E93D15" w:rsidRDefault="006B4097">
            <w:pPr>
              <w:ind w:left="57"/>
            </w:pPr>
          </w:p>
        </w:tc>
      </w:tr>
      <w:tr w:rsidR="006B4097" w:rsidRPr="00361B27" w14:paraId="65801385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599D9D3" w14:textId="7D79C6D4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II pielikums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A464F23" w14:textId="467250E1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2. pielikums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6F4C8465" w14:textId="77777777" w:rsidR="006B4097" w:rsidRPr="00E93D15" w:rsidRDefault="006B4097">
            <w:pPr>
              <w:ind w:left="57"/>
            </w:pPr>
          </w:p>
        </w:tc>
      </w:tr>
      <w:tr w:rsidR="006B4097" w:rsidRPr="00361B27" w14:paraId="38C66CB6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61EDD46" w14:textId="2F454481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III pielikums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91BB4E0" w14:textId="38E12976" w:rsidR="006B4097" w:rsidRDefault="006B4097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3. pielikums</w:t>
            </w:r>
          </w:p>
        </w:tc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14:paraId="03F713FC" w14:textId="77777777" w:rsidR="006B4097" w:rsidRPr="00E93D15" w:rsidRDefault="006B4097">
            <w:pPr>
              <w:ind w:left="57"/>
            </w:pPr>
          </w:p>
        </w:tc>
      </w:tr>
      <w:tr w:rsidR="00CC5151" w14:paraId="2C9AD0E6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529CE7E9" w14:textId="77777777" w:rsidR="00CC5151" w:rsidRDefault="00CC5151">
            <w:pPr>
              <w:ind w:left="57"/>
              <w:rPr>
                <w:spacing w:val="-3"/>
              </w:rPr>
            </w:pPr>
            <w:r>
              <w:rPr>
                <w:spacing w:val="-3"/>
              </w:rPr>
              <w:t>Kā ir izmantota ES tiesību aktā paredzētā rīcības brīvība dalīb</w:t>
            </w:r>
            <w:r>
              <w:rPr>
                <w:spacing w:val="-3"/>
              </w:rPr>
              <w:softHyphen/>
              <w:t>valstij pārņemt vai ieviest noteiktas ES tiesību akta normas?</w:t>
            </w:r>
          </w:p>
          <w:p w14:paraId="6879BD6B" w14:textId="77777777" w:rsidR="00CC5151" w:rsidRDefault="00CC5151">
            <w:pPr>
              <w:ind w:left="57"/>
              <w:rPr>
                <w:spacing w:val="-3"/>
              </w:rPr>
            </w:pPr>
            <w:r>
              <w:rPr>
                <w:spacing w:val="-3"/>
              </w:rPr>
              <w:t>Kādēļ?</w:t>
            </w:r>
          </w:p>
        </w:tc>
        <w:tc>
          <w:tcPr>
            <w:tcW w:w="3620" w:type="pct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4A1AB" w14:textId="77777777" w:rsidR="00CC5151" w:rsidRDefault="00CC5151">
            <w:pPr>
              <w:ind w:left="57"/>
            </w:pPr>
            <w:r>
              <w:t>Projekts šo jomu neskar</w:t>
            </w:r>
          </w:p>
        </w:tc>
      </w:tr>
      <w:tr w:rsidR="00CC5151" w14:paraId="4F771766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4A4CCEBC" w14:textId="77777777" w:rsidR="00CC5151" w:rsidRDefault="00CC5151">
            <w:pPr>
              <w:ind w:left="57"/>
              <w:rPr>
                <w:spacing w:val="-3"/>
              </w:rPr>
            </w:pPr>
            <w:r>
              <w:rPr>
                <w:spacing w:val="-4"/>
              </w:rPr>
              <w:lastRenderedPageBreak/>
              <w:t>Saistības sniegt paziņojumu ES insti</w:t>
            </w:r>
            <w:r>
              <w:rPr>
                <w:spacing w:val="-4"/>
              </w:rPr>
              <w:softHyphen/>
              <w:t>tūcijām un ES dalīb</w:t>
            </w:r>
            <w:r>
              <w:rPr>
                <w:spacing w:val="-4"/>
              </w:rPr>
              <w:softHyphen/>
              <w:t>valstīm atbilstoši normatīvajiem aktiem, kas regulē informā</w:t>
            </w:r>
            <w:r>
              <w:rPr>
                <w:spacing w:val="-4"/>
              </w:rPr>
              <w:softHyphen/>
              <w:t>cijas sniegšanu par tehnisko noteikumu, valsts atbalsta piešķir</w:t>
            </w:r>
            <w:r>
              <w:rPr>
                <w:spacing w:val="-4"/>
              </w:rPr>
              <w:softHyphen/>
              <w:t>šanas un finanšu noteikumu (attiecībā uz monetāro politiku) projektiem</w:t>
            </w:r>
          </w:p>
        </w:tc>
        <w:tc>
          <w:tcPr>
            <w:tcW w:w="3620" w:type="pct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3F190" w14:textId="77777777" w:rsidR="00CC5151" w:rsidRDefault="00CC5151">
            <w:pPr>
              <w:ind w:left="57"/>
            </w:pPr>
            <w:r>
              <w:t>Projekts šo jomu neskar</w:t>
            </w:r>
          </w:p>
        </w:tc>
      </w:tr>
      <w:tr w:rsidR="00CC5151" w14:paraId="083DB7CF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3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98816" w14:textId="77777777" w:rsidR="00CC5151" w:rsidRDefault="00CC5151" w:rsidP="00A81CF3">
            <w:pPr>
              <w:ind w:left="57"/>
              <w:jc w:val="both"/>
            </w:pPr>
            <w:r>
              <w:t>Cita informācija</w:t>
            </w:r>
          </w:p>
        </w:tc>
        <w:tc>
          <w:tcPr>
            <w:tcW w:w="36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B37DE" w14:textId="09A36FF7" w:rsidR="009F3DBB" w:rsidRPr="00C84191" w:rsidRDefault="009F3DBB" w:rsidP="00A81CF3">
            <w:pPr>
              <w:snapToGrid w:val="0"/>
              <w:jc w:val="both"/>
              <w:rPr>
                <w:color w:val="000000"/>
              </w:rPr>
            </w:pPr>
            <w:r>
              <w:t xml:space="preserve">Pārējās Direktīvas 2017/2110 prasības tiks pārņemtas ar </w:t>
            </w:r>
            <w:r>
              <w:rPr>
                <w:color w:val="000000"/>
              </w:rPr>
              <w:t xml:space="preserve"> Grozījumiem </w:t>
            </w:r>
            <w:r w:rsidRPr="00C84191">
              <w:rPr>
                <w:color w:val="000000"/>
              </w:rPr>
              <w:t>Ministru kabineta 2010. gada 21. decembra noteikumos Nr.1164 “Ostas valsts kontroles kārtība” (attiecībā uz Direktīvu 2009/16/EK).</w:t>
            </w:r>
          </w:p>
          <w:p w14:paraId="1C767A47" w14:textId="514FD56B" w:rsidR="00CC5151" w:rsidRDefault="00CC5151" w:rsidP="00A81CF3">
            <w:pPr>
              <w:ind w:left="57"/>
              <w:jc w:val="both"/>
            </w:pPr>
          </w:p>
        </w:tc>
      </w:tr>
      <w:tr w:rsidR="00CC5151" w14:paraId="72C9789D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496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134A6" w14:textId="77777777" w:rsidR="00CC5151" w:rsidRDefault="00CC5151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2.tabula</w:t>
            </w:r>
          </w:p>
          <w:p w14:paraId="090DA3D8" w14:textId="77777777" w:rsidR="00CC5151" w:rsidRDefault="00CC5151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14:paraId="6B533948" w14:textId="77777777" w:rsidR="00CC5151" w:rsidRDefault="00CC5151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Pasākumi šo saistību izpildei</w:t>
            </w:r>
          </w:p>
        </w:tc>
      </w:tr>
      <w:tr w:rsidR="00CC5151" w14:paraId="0DE5AFEA" w14:textId="77777777" w:rsidTr="006B4097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36" w:type="pct"/>
          <w:jc w:val="center"/>
        </w:trPr>
        <w:tc>
          <w:tcPr>
            <w:tcW w:w="1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509CF" w14:textId="77777777" w:rsidR="00CC5151" w:rsidRDefault="00CC5151">
            <w:pPr>
              <w:ind w:left="57"/>
            </w:pPr>
            <w:r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34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61DE5" w14:textId="77777777" w:rsidR="00CC5151" w:rsidRDefault="00CC5151">
            <w:pPr>
              <w:ind w:left="57"/>
            </w:pPr>
            <w:r>
              <w:t>Projekts šo jomu neskar</w:t>
            </w:r>
          </w:p>
        </w:tc>
      </w:tr>
    </w:tbl>
    <w:p w14:paraId="411ADF48" w14:textId="77777777" w:rsidR="00D34FCF" w:rsidRDefault="00D34FCF" w:rsidP="00983E82">
      <w:pPr>
        <w:tabs>
          <w:tab w:val="left" w:pos="6840"/>
        </w:tabs>
        <w:jc w:val="both"/>
        <w:rPr>
          <w:color w:val="FF000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3714"/>
        <w:gridCol w:w="5400"/>
      </w:tblGrid>
      <w:tr w:rsidR="009D351A" w:rsidRPr="00020D32" w14:paraId="48810FC9" w14:textId="77777777" w:rsidTr="003F3303">
        <w:tc>
          <w:tcPr>
            <w:tcW w:w="9900" w:type="dxa"/>
            <w:gridSpan w:val="3"/>
          </w:tcPr>
          <w:p w14:paraId="3EF4983C" w14:textId="77777777" w:rsidR="009D351A" w:rsidRPr="00020D32" w:rsidRDefault="009D351A" w:rsidP="00CC5151">
            <w:pPr>
              <w:jc w:val="center"/>
              <w:rPr>
                <w:b/>
              </w:rPr>
            </w:pPr>
            <w:r w:rsidRPr="00020D32">
              <w:rPr>
                <w:b/>
              </w:rPr>
              <w:t>VI. Sabiedrības līdzdalība un komunikācijas aktivitātes</w:t>
            </w:r>
          </w:p>
        </w:tc>
      </w:tr>
      <w:tr w:rsidR="009D351A" w:rsidRPr="00020D32" w14:paraId="5A1E5682" w14:textId="77777777" w:rsidTr="003F3303">
        <w:tc>
          <w:tcPr>
            <w:tcW w:w="786" w:type="dxa"/>
          </w:tcPr>
          <w:p w14:paraId="1A4771A1" w14:textId="77777777" w:rsidR="009D351A" w:rsidRPr="00020D32" w:rsidRDefault="009D351A" w:rsidP="00CC5151">
            <w:pPr>
              <w:jc w:val="both"/>
            </w:pPr>
            <w:r w:rsidRPr="00020D32">
              <w:t>1.</w:t>
            </w:r>
          </w:p>
        </w:tc>
        <w:tc>
          <w:tcPr>
            <w:tcW w:w="3714" w:type="dxa"/>
          </w:tcPr>
          <w:p w14:paraId="41DEFEA3" w14:textId="77777777" w:rsidR="009D351A" w:rsidRPr="00020D32" w:rsidRDefault="009D351A" w:rsidP="00CC5151">
            <w:pPr>
              <w:jc w:val="both"/>
            </w:pPr>
            <w:r w:rsidRPr="00020D32">
              <w:t>Plānotās sabiedrības līdzdalības un komunikācijas aktivitātes saistībā ar projektu</w:t>
            </w:r>
          </w:p>
        </w:tc>
        <w:tc>
          <w:tcPr>
            <w:tcW w:w="5400" w:type="dxa"/>
          </w:tcPr>
          <w:p w14:paraId="22DB8231" w14:textId="41DF1014" w:rsidR="009D351A" w:rsidRPr="00020D32" w:rsidRDefault="00312B6A" w:rsidP="0007081E">
            <w:pPr>
              <w:jc w:val="both"/>
            </w:pPr>
            <w:r w:rsidRPr="00210F01">
              <w:rPr>
                <w:color w:val="000000" w:themeColor="text1"/>
              </w:rPr>
              <w:t>Atbilstoši Ministru kabineta 2009.gada 25.augusta</w:t>
            </w:r>
            <w:r>
              <w:rPr>
                <w:color w:val="000000" w:themeColor="text1"/>
              </w:rPr>
              <w:t xml:space="preserve"> </w:t>
            </w:r>
            <w:r w:rsidRPr="00210F01">
              <w:rPr>
                <w:color w:val="000000" w:themeColor="text1"/>
              </w:rPr>
              <w:t>noteikumu Nr.970 „Sabiedrības līdzdalības kārtība attīstības plānošanas procesā” 7.4.</w:t>
            </w:r>
            <w:r>
              <w:rPr>
                <w:color w:val="000000" w:themeColor="text1"/>
                <w:vertAlign w:val="superscript"/>
              </w:rPr>
              <w:t>1</w:t>
            </w:r>
            <w:r w:rsidRPr="00210F01">
              <w:rPr>
                <w:color w:val="000000" w:themeColor="text1"/>
              </w:rPr>
              <w:t xml:space="preserve"> apakšpunktam</w:t>
            </w:r>
            <w:r>
              <w:rPr>
                <w:color w:val="000000" w:themeColor="text1"/>
              </w:rPr>
              <w:t xml:space="preserve"> </w:t>
            </w:r>
            <w:r w:rsidRPr="00210F01">
              <w:rPr>
                <w:color w:val="000000" w:themeColor="text1"/>
              </w:rPr>
              <w:t>sabiedrībai tika dota iespēja rakstiski sniegt viedokli par noteikumu projektu tā izstrādes stadijā.</w:t>
            </w:r>
          </w:p>
        </w:tc>
      </w:tr>
      <w:tr w:rsidR="009D351A" w:rsidRPr="00020D32" w14:paraId="49CBED88" w14:textId="77777777" w:rsidTr="003F3303">
        <w:tc>
          <w:tcPr>
            <w:tcW w:w="786" w:type="dxa"/>
          </w:tcPr>
          <w:p w14:paraId="58E9A8B8" w14:textId="77777777" w:rsidR="009D351A" w:rsidRPr="00020D32" w:rsidRDefault="009D351A" w:rsidP="00CC5151">
            <w:pPr>
              <w:jc w:val="both"/>
            </w:pPr>
            <w:r w:rsidRPr="00020D32">
              <w:t>2.</w:t>
            </w:r>
          </w:p>
        </w:tc>
        <w:tc>
          <w:tcPr>
            <w:tcW w:w="3714" w:type="dxa"/>
          </w:tcPr>
          <w:p w14:paraId="16FA7F7A" w14:textId="77777777" w:rsidR="009D351A" w:rsidRPr="00020D32" w:rsidRDefault="009D351A" w:rsidP="00CC5151">
            <w:pPr>
              <w:jc w:val="both"/>
            </w:pPr>
            <w:r w:rsidRPr="00020D32">
              <w:t xml:space="preserve">Sabiedrības līdzdalība projekta izstrādē </w:t>
            </w:r>
          </w:p>
        </w:tc>
        <w:tc>
          <w:tcPr>
            <w:tcW w:w="5400" w:type="dxa"/>
          </w:tcPr>
          <w:p w14:paraId="22F91CA0" w14:textId="5E0B0DCD" w:rsidR="009D351A" w:rsidRPr="00020D32" w:rsidRDefault="006D5E27" w:rsidP="005379D1">
            <w:pPr>
              <w:jc w:val="both"/>
            </w:pPr>
            <w:r w:rsidRPr="00020D32">
              <w:t>201</w:t>
            </w:r>
            <w:r w:rsidR="005379D1">
              <w:t>9</w:t>
            </w:r>
            <w:r w:rsidRPr="00020D32">
              <w:t xml:space="preserve">. </w:t>
            </w:r>
            <w:r w:rsidRPr="00A81CF3">
              <w:t xml:space="preserve">gada </w:t>
            </w:r>
            <w:r w:rsidR="00A81CF3" w:rsidRPr="00A81CF3">
              <w:t>12. </w:t>
            </w:r>
            <w:r w:rsidR="00E879C6" w:rsidRPr="00A81CF3">
              <w:t>aprīlī</w:t>
            </w:r>
            <w:r w:rsidR="00E879C6">
              <w:t xml:space="preserve"> </w:t>
            </w:r>
            <w:r w:rsidRPr="00020D32">
              <w:t>projekts tika publicēts Satiksmes ministrijas tīmekļa vietnē, sadaļā “Sabiedrības līdzdalība” (http:://www.sam.gov.lv/satmin/content/?cat=553)  Tādējādi savus priekšlikumus par Projektu varēja izteikt ikviena ieinteresētā persona.</w:t>
            </w:r>
          </w:p>
        </w:tc>
      </w:tr>
      <w:tr w:rsidR="00312B6A" w:rsidRPr="00020D32" w14:paraId="37ADB394" w14:textId="77777777" w:rsidTr="003F3303">
        <w:tc>
          <w:tcPr>
            <w:tcW w:w="786" w:type="dxa"/>
          </w:tcPr>
          <w:p w14:paraId="2F645838" w14:textId="77777777" w:rsidR="00312B6A" w:rsidRPr="00020D32" w:rsidRDefault="00312B6A" w:rsidP="00312B6A">
            <w:pPr>
              <w:jc w:val="both"/>
            </w:pPr>
            <w:r w:rsidRPr="00020D32">
              <w:t>3.</w:t>
            </w:r>
          </w:p>
        </w:tc>
        <w:tc>
          <w:tcPr>
            <w:tcW w:w="3714" w:type="dxa"/>
          </w:tcPr>
          <w:p w14:paraId="37991FB5" w14:textId="77777777" w:rsidR="00312B6A" w:rsidRPr="00020D32" w:rsidRDefault="00312B6A" w:rsidP="00312B6A">
            <w:pPr>
              <w:jc w:val="both"/>
            </w:pPr>
            <w:r w:rsidRPr="00020D32">
              <w:t xml:space="preserve">Sabiedrības līdzdalības rezultāti </w:t>
            </w:r>
          </w:p>
        </w:tc>
        <w:tc>
          <w:tcPr>
            <w:tcW w:w="5400" w:type="dxa"/>
          </w:tcPr>
          <w:p w14:paraId="0862218C" w14:textId="310959B0" w:rsidR="00312B6A" w:rsidRPr="00020D32" w:rsidRDefault="00312B6A" w:rsidP="00312B6A">
            <w:pPr>
              <w:jc w:val="both"/>
            </w:pPr>
            <w:r>
              <w:rPr>
                <w:color w:val="000000" w:themeColor="text1"/>
              </w:rPr>
              <w:t>Iebildumi vai priekšlikumi netika saņemti.</w:t>
            </w:r>
          </w:p>
        </w:tc>
      </w:tr>
      <w:tr w:rsidR="00312B6A" w:rsidRPr="00020D32" w14:paraId="73E9547F" w14:textId="77777777" w:rsidTr="003F3303">
        <w:tc>
          <w:tcPr>
            <w:tcW w:w="786" w:type="dxa"/>
          </w:tcPr>
          <w:p w14:paraId="1DCF05B1" w14:textId="77777777" w:rsidR="00312B6A" w:rsidRPr="00020D32" w:rsidRDefault="00312B6A" w:rsidP="00312B6A">
            <w:pPr>
              <w:jc w:val="both"/>
            </w:pPr>
            <w:r w:rsidRPr="00020D32">
              <w:t>4.</w:t>
            </w:r>
          </w:p>
        </w:tc>
        <w:tc>
          <w:tcPr>
            <w:tcW w:w="3714" w:type="dxa"/>
          </w:tcPr>
          <w:p w14:paraId="2A1A115F" w14:textId="77777777" w:rsidR="00312B6A" w:rsidRPr="00020D32" w:rsidRDefault="00312B6A" w:rsidP="00312B6A">
            <w:pPr>
              <w:jc w:val="both"/>
            </w:pPr>
            <w:r w:rsidRPr="00020D32">
              <w:t>Cita informācija</w:t>
            </w:r>
          </w:p>
        </w:tc>
        <w:tc>
          <w:tcPr>
            <w:tcW w:w="5400" w:type="dxa"/>
          </w:tcPr>
          <w:p w14:paraId="45193A96" w14:textId="77777777" w:rsidR="00312B6A" w:rsidRPr="00020D32" w:rsidRDefault="00312B6A" w:rsidP="00312B6A">
            <w:pPr>
              <w:jc w:val="both"/>
            </w:pPr>
            <w:r w:rsidRPr="00020D32">
              <w:t>Nav</w:t>
            </w:r>
          </w:p>
        </w:tc>
      </w:tr>
    </w:tbl>
    <w:p w14:paraId="595B7B54" w14:textId="4A6E2351" w:rsidR="009D351A" w:rsidRDefault="009D351A" w:rsidP="00983E82">
      <w:pPr>
        <w:tabs>
          <w:tab w:val="left" w:pos="6840"/>
        </w:tabs>
        <w:jc w:val="both"/>
        <w:rPr>
          <w:color w:val="FF0000"/>
        </w:rPr>
      </w:pPr>
    </w:p>
    <w:p w14:paraId="7E4DC8CB" w14:textId="091D02F1" w:rsidR="00326F58" w:rsidRDefault="00326F58" w:rsidP="00983E82">
      <w:pPr>
        <w:tabs>
          <w:tab w:val="left" w:pos="6840"/>
        </w:tabs>
        <w:jc w:val="both"/>
        <w:rPr>
          <w:color w:val="FF0000"/>
        </w:rPr>
      </w:pPr>
    </w:p>
    <w:p w14:paraId="3906A04F" w14:textId="77777777" w:rsidR="00326F58" w:rsidRPr="00020D32" w:rsidRDefault="00326F58" w:rsidP="00983E82">
      <w:pPr>
        <w:tabs>
          <w:tab w:val="left" w:pos="6840"/>
        </w:tabs>
        <w:jc w:val="both"/>
        <w:rPr>
          <w:color w:val="FF0000"/>
        </w:rPr>
      </w:pP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4394"/>
      </w:tblGrid>
      <w:tr w:rsidR="00983E82" w:rsidRPr="00020D32" w14:paraId="6DA4D345" w14:textId="77777777" w:rsidTr="00CC5151">
        <w:tc>
          <w:tcPr>
            <w:tcW w:w="9640" w:type="dxa"/>
            <w:gridSpan w:val="3"/>
            <w:tcBorders>
              <w:top w:val="single" w:sz="4" w:space="0" w:color="auto"/>
            </w:tcBorders>
          </w:tcPr>
          <w:p w14:paraId="34CB1301" w14:textId="197123D3" w:rsidR="00983E82" w:rsidRPr="00020D32" w:rsidRDefault="00983E82" w:rsidP="00CD7387">
            <w:pPr>
              <w:pStyle w:val="naisnod"/>
              <w:spacing w:before="0" w:after="0"/>
              <w:ind w:left="57" w:right="57"/>
            </w:pPr>
            <w:r w:rsidRPr="00020D32">
              <w:t>VII. Tiesību akta projekta izpildes nodrošināšana un tās ietekme uz institūcijām</w:t>
            </w:r>
          </w:p>
        </w:tc>
      </w:tr>
      <w:tr w:rsidR="00983E82" w:rsidRPr="00020D32" w14:paraId="7A5B33FF" w14:textId="77777777" w:rsidTr="00B870AE">
        <w:trPr>
          <w:trHeight w:val="427"/>
        </w:trPr>
        <w:tc>
          <w:tcPr>
            <w:tcW w:w="568" w:type="dxa"/>
          </w:tcPr>
          <w:p w14:paraId="6749E9F6" w14:textId="77777777" w:rsidR="00983E82" w:rsidRPr="00020D32" w:rsidRDefault="00983E82" w:rsidP="00CC5151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20D32">
              <w:rPr>
                <w:b w:val="0"/>
              </w:rPr>
              <w:t>1.</w:t>
            </w:r>
          </w:p>
        </w:tc>
        <w:tc>
          <w:tcPr>
            <w:tcW w:w="4678" w:type="dxa"/>
          </w:tcPr>
          <w:p w14:paraId="19A171CA" w14:textId="77777777" w:rsidR="00983E82" w:rsidRPr="00020D32" w:rsidRDefault="00983E82" w:rsidP="00CC5151">
            <w:pPr>
              <w:pStyle w:val="naisf"/>
              <w:spacing w:before="0" w:after="0"/>
              <w:ind w:left="57" w:right="57" w:firstLine="0"/>
              <w:jc w:val="left"/>
            </w:pPr>
            <w:r w:rsidRPr="00020D32">
              <w:t xml:space="preserve">Projekta izpildē iesaistītās institūcijas </w:t>
            </w:r>
          </w:p>
        </w:tc>
        <w:tc>
          <w:tcPr>
            <w:tcW w:w="4394" w:type="dxa"/>
          </w:tcPr>
          <w:p w14:paraId="619709AE" w14:textId="309D495E" w:rsidR="00983E82" w:rsidRPr="00020D32" w:rsidRDefault="009D351A" w:rsidP="000F0396">
            <w:pPr>
              <w:pStyle w:val="naisnod"/>
              <w:spacing w:before="0" w:after="0"/>
              <w:ind w:left="144" w:right="144" w:hanging="57"/>
              <w:jc w:val="both"/>
              <w:rPr>
                <w:b w:val="0"/>
              </w:rPr>
            </w:pPr>
            <w:r w:rsidRPr="00020D32">
              <w:rPr>
                <w:b w:val="0"/>
              </w:rPr>
              <w:t>Jūras administrācij</w:t>
            </w:r>
            <w:r w:rsidR="000F0396">
              <w:rPr>
                <w:b w:val="0"/>
              </w:rPr>
              <w:t>a.</w:t>
            </w:r>
          </w:p>
        </w:tc>
      </w:tr>
      <w:tr w:rsidR="00983E82" w:rsidRPr="00020D32" w14:paraId="1441FF89" w14:textId="77777777" w:rsidTr="00B870AE">
        <w:trPr>
          <w:trHeight w:val="463"/>
        </w:trPr>
        <w:tc>
          <w:tcPr>
            <w:tcW w:w="568" w:type="dxa"/>
          </w:tcPr>
          <w:p w14:paraId="17E6AB09" w14:textId="77777777" w:rsidR="00983E82" w:rsidRPr="00020D32" w:rsidRDefault="00983E82" w:rsidP="00CC5151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20D32">
              <w:rPr>
                <w:b w:val="0"/>
              </w:rPr>
              <w:t>2.</w:t>
            </w:r>
          </w:p>
        </w:tc>
        <w:tc>
          <w:tcPr>
            <w:tcW w:w="4678" w:type="dxa"/>
          </w:tcPr>
          <w:p w14:paraId="073C333E" w14:textId="77777777" w:rsidR="00983E82" w:rsidRPr="00020D32" w:rsidRDefault="00983E82" w:rsidP="00CC5151">
            <w:pPr>
              <w:pStyle w:val="naiskr"/>
              <w:spacing w:before="0" w:after="0"/>
            </w:pPr>
            <w:r w:rsidRPr="00020D32">
              <w:t>Projekta izpildes ietekme uz pārvaldes funkcijām un institucionālo struktūru.</w:t>
            </w:r>
          </w:p>
          <w:p w14:paraId="2B868321" w14:textId="77777777" w:rsidR="00983E82" w:rsidRPr="00020D32" w:rsidRDefault="00983E82" w:rsidP="00CC5151">
            <w:pPr>
              <w:pStyle w:val="naisf"/>
              <w:spacing w:before="0" w:after="0"/>
              <w:ind w:left="57" w:right="57" w:firstLine="0"/>
              <w:jc w:val="left"/>
            </w:pPr>
            <w:r w:rsidRPr="00020D32">
              <w:lastRenderedPageBreak/>
              <w:t>Jaunu institūciju izveide, esošu institūciju likvidācija vai reorganizācija, to ietekme uz institūcijas cilvēkresursiem</w:t>
            </w:r>
          </w:p>
        </w:tc>
        <w:tc>
          <w:tcPr>
            <w:tcW w:w="4394" w:type="dxa"/>
          </w:tcPr>
          <w:p w14:paraId="626145E7" w14:textId="77777777" w:rsidR="00983E82" w:rsidRPr="00020D32" w:rsidRDefault="009D351A" w:rsidP="004B410E">
            <w:pPr>
              <w:pStyle w:val="naisnod"/>
              <w:spacing w:before="0" w:after="0"/>
              <w:ind w:left="144" w:right="144"/>
              <w:jc w:val="both"/>
              <w:rPr>
                <w:b w:val="0"/>
                <w:bCs w:val="0"/>
              </w:rPr>
            </w:pPr>
            <w:r w:rsidRPr="00020D32">
              <w:rPr>
                <w:b w:val="0"/>
                <w:bCs w:val="0"/>
              </w:rPr>
              <w:lastRenderedPageBreak/>
              <w:t>Noteikumu</w:t>
            </w:r>
            <w:r w:rsidR="00983E82" w:rsidRPr="00020D32">
              <w:rPr>
                <w:b w:val="0"/>
                <w:bCs w:val="0"/>
              </w:rPr>
              <w:t xml:space="preserve"> projekts neietekmēs pārvaldes iestāžu funkcijas un uzdevumus,</w:t>
            </w:r>
            <w:r w:rsidR="00983E82" w:rsidRPr="00020D32">
              <w:rPr>
                <w:b w:val="0"/>
              </w:rPr>
              <w:t xml:space="preserve"> neietekmē pieejamos cilvēkresursus.</w:t>
            </w:r>
          </w:p>
          <w:p w14:paraId="48C3A29B" w14:textId="77777777" w:rsidR="00983E82" w:rsidRPr="00020D32" w:rsidRDefault="00983E82" w:rsidP="00E87FA4">
            <w:pPr>
              <w:pStyle w:val="naisnod"/>
              <w:spacing w:before="0" w:after="0"/>
              <w:ind w:left="144" w:right="144"/>
              <w:jc w:val="both"/>
              <w:rPr>
                <w:b w:val="0"/>
              </w:rPr>
            </w:pPr>
            <w:r w:rsidRPr="00020D32">
              <w:rPr>
                <w:b w:val="0"/>
              </w:rPr>
              <w:lastRenderedPageBreak/>
              <w:t>Nav nepieciešama jaunu institūciju izveide, esošu institūciju likvidācija vai reorganizācija.</w:t>
            </w:r>
          </w:p>
        </w:tc>
      </w:tr>
      <w:tr w:rsidR="00983E82" w:rsidRPr="00020D32" w14:paraId="1A7C3355" w14:textId="77777777" w:rsidTr="00B870AE">
        <w:trPr>
          <w:trHeight w:val="725"/>
        </w:trPr>
        <w:tc>
          <w:tcPr>
            <w:tcW w:w="568" w:type="dxa"/>
          </w:tcPr>
          <w:p w14:paraId="42F4DB79" w14:textId="77777777" w:rsidR="00983E82" w:rsidRPr="00020D32" w:rsidRDefault="00983E82" w:rsidP="00CC5151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20D32">
              <w:rPr>
                <w:b w:val="0"/>
              </w:rPr>
              <w:lastRenderedPageBreak/>
              <w:t>3.</w:t>
            </w:r>
          </w:p>
        </w:tc>
        <w:tc>
          <w:tcPr>
            <w:tcW w:w="4678" w:type="dxa"/>
          </w:tcPr>
          <w:p w14:paraId="46948D58" w14:textId="77777777" w:rsidR="00983E82" w:rsidRPr="00020D32" w:rsidRDefault="00983E82" w:rsidP="00CC5151">
            <w:pPr>
              <w:pStyle w:val="naisf"/>
              <w:spacing w:before="0" w:after="0"/>
              <w:ind w:left="57" w:right="57" w:firstLine="0"/>
              <w:jc w:val="left"/>
            </w:pPr>
            <w:r w:rsidRPr="00020D32">
              <w:t>Cita informācija</w:t>
            </w:r>
          </w:p>
        </w:tc>
        <w:tc>
          <w:tcPr>
            <w:tcW w:w="4394" w:type="dxa"/>
          </w:tcPr>
          <w:p w14:paraId="4BFF4162" w14:textId="77777777" w:rsidR="00983E82" w:rsidRPr="00020D32" w:rsidRDefault="00983E82" w:rsidP="004B410E">
            <w:pPr>
              <w:pStyle w:val="naisnod"/>
              <w:spacing w:before="0" w:after="0"/>
              <w:ind w:left="144" w:right="144" w:hanging="57"/>
              <w:jc w:val="left"/>
              <w:rPr>
                <w:b w:val="0"/>
              </w:rPr>
            </w:pPr>
            <w:r w:rsidRPr="00020D32">
              <w:rPr>
                <w:b w:val="0"/>
                <w:iCs/>
              </w:rPr>
              <w:t>Nav</w:t>
            </w:r>
          </w:p>
        </w:tc>
      </w:tr>
    </w:tbl>
    <w:p w14:paraId="29C9F87B" w14:textId="4EC27D05" w:rsidR="00983E82" w:rsidRDefault="00983E82" w:rsidP="00983E82">
      <w:pPr>
        <w:tabs>
          <w:tab w:val="left" w:pos="6840"/>
        </w:tabs>
        <w:ind w:firstLine="720"/>
        <w:jc w:val="both"/>
        <w:rPr>
          <w:color w:val="FF0000"/>
        </w:rPr>
      </w:pPr>
    </w:p>
    <w:p w14:paraId="1642F89E" w14:textId="22488A09" w:rsidR="00312B6A" w:rsidRDefault="00312B6A" w:rsidP="00983E82">
      <w:pPr>
        <w:tabs>
          <w:tab w:val="left" w:pos="6840"/>
        </w:tabs>
        <w:ind w:firstLine="720"/>
        <w:jc w:val="both"/>
        <w:rPr>
          <w:color w:val="FF0000"/>
        </w:rPr>
      </w:pPr>
    </w:p>
    <w:p w14:paraId="53E43D6E" w14:textId="77777777" w:rsidR="00312B6A" w:rsidRPr="00020D32" w:rsidRDefault="00312B6A" w:rsidP="00983E82">
      <w:pPr>
        <w:tabs>
          <w:tab w:val="left" w:pos="6840"/>
        </w:tabs>
        <w:ind w:firstLine="720"/>
        <w:jc w:val="both"/>
        <w:rPr>
          <w:color w:val="FF0000"/>
        </w:rPr>
      </w:pPr>
    </w:p>
    <w:p w14:paraId="43BBEC57" w14:textId="77777777" w:rsidR="00312B6A" w:rsidRPr="004D7294" w:rsidRDefault="00312B6A" w:rsidP="00312B6A">
      <w:pPr>
        <w:ind w:hanging="142"/>
        <w:jc w:val="both"/>
      </w:pPr>
    </w:p>
    <w:p w14:paraId="1B66A2F8" w14:textId="77777777" w:rsidR="00312B6A" w:rsidRPr="004D7294" w:rsidRDefault="00312B6A" w:rsidP="00312B6A">
      <w:pPr>
        <w:ind w:hanging="142"/>
        <w:jc w:val="both"/>
      </w:pPr>
      <w:r w:rsidRPr="004D7294">
        <w:t>Satiksmes ministrs</w:t>
      </w:r>
      <w:r w:rsidRPr="004D7294">
        <w:tab/>
      </w:r>
      <w:r w:rsidRPr="004D7294">
        <w:tab/>
      </w:r>
      <w:r w:rsidRPr="004D7294">
        <w:tab/>
      </w:r>
      <w:r w:rsidRPr="004D7294">
        <w:tab/>
      </w:r>
      <w:r w:rsidRPr="004D7294">
        <w:tab/>
      </w:r>
      <w:r w:rsidRPr="004D7294">
        <w:tab/>
      </w:r>
      <w:r w:rsidRPr="004D7294">
        <w:tab/>
      </w:r>
      <w:r w:rsidRPr="004D7294">
        <w:tab/>
      </w:r>
      <w:r>
        <w:tab/>
      </w:r>
      <w:proofErr w:type="spellStart"/>
      <w:r w:rsidRPr="004D7294">
        <w:t>T.Linkaits</w:t>
      </w:r>
      <w:proofErr w:type="spellEnd"/>
    </w:p>
    <w:p w14:paraId="4B86C402" w14:textId="77777777" w:rsidR="00312B6A" w:rsidRPr="004D7294" w:rsidRDefault="00312B6A" w:rsidP="00312B6A">
      <w:pPr>
        <w:ind w:hanging="142"/>
        <w:jc w:val="both"/>
      </w:pPr>
    </w:p>
    <w:p w14:paraId="0C1A583F" w14:textId="77777777" w:rsidR="00312B6A" w:rsidRPr="004D7294" w:rsidRDefault="00312B6A" w:rsidP="00312B6A">
      <w:pPr>
        <w:ind w:hanging="142"/>
        <w:jc w:val="both"/>
      </w:pPr>
    </w:p>
    <w:p w14:paraId="69B8225B" w14:textId="77777777" w:rsidR="00312B6A" w:rsidRPr="004D7294" w:rsidRDefault="00312B6A" w:rsidP="00312B6A">
      <w:pPr>
        <w:ind w:hanging="142"/>
        <w:jc w:val="both"/>
      </w:pPr>
      <w:r w:rsidRPr="004D7294">
        <w:t xml:space="preserve">Vīza: </w:t>
      </w:r>
    </w:p>
    <w:p w14:paraId="580AE31C" w14:textId="77777777" w:rsidR="00312B6A" w:rsidRPr="004D7294" w:rsidRDefault="00312B6A" w:rsidP="00312B6A">
      <w:pPr>
        <w:ind w:hanging="142"/>
        <w:jc w:val="both"/>
      </w:pPr>
      <w:r w:rsidRPr="004D7294">
        <w:t xml:space="preserve">Valsts sekretāra </w:t>
      </w:r>
      <w:proofErr w:type="spellStart"/>
      <w:r>
        <w:t>p.i</w:t>
      </w:r>
      <w:proofErr w:type="spellEnd"/>
      <w:r>
        <w:t>.</w:t>
      </w:r>
      <w:r>
        <w:tab/>
      </w:r>
      <w:r w:rsidRPr="004D7294">
        <w:tab/>
      </w:r>
      <w:r w:rsidRPr="004D7294">
        <w:tab/>
      </w:r>
      <w:r w:rsidRPr="004D7294">
        <w:tab/>
      </w:r>
      <w:r w:rsidRPr="004D7294">
        <w:tab/>
      </w:r>
      <w:r w:rsidRPr="004D7294">
        <w:tab/>
      </w:r>
      <w:r w:rsidRPr="004D7294">
        <w:tab/>
      </w:r>
      <w:r w:rsidRPr="004D7294">
        <w:tab/>
      </w:r>
      <w:r>
        <w:tab/>
      </w:r>
      <w:proofErr w:type="spellStart"/>
      <w:r w:rsidRPr="004D7294">
        <w:t>Dž.Innusa</w:t>
      </w:r>
      <w:proofErr w:type="spellEnd"/>
    </w:p>
    <w:p w14:paraId="34B79226" w14:textId="77777777" w:rsidR="00312B6A" w:rsidRPr="004D7294" w:rsidRDefault="00312B6A" w:rsidP="00312B6A">
      <w:pPr>
        <w:ind w:hanging="142"/>
        <w:jc w:val="both"/>
      </w:pPr>
    </w:p>
    <w:p w14:paraId="016E81A4" w14:textId="77777777" w:rsidR="00312B6A" w:rsidRPr="004D7294" w:rsidRDefault="00312B6A" w:rsidP="00312B6A">
      <w:pPr>
        <w:ind w:hanging="142"/>
        <w:jc w:val="both"/>
        <w:rPr>
          <w:sz w:val="22"/>
        </w:rPr>
      </w:pPr>
    </w:p>
    <w:p w14:paraId="07702F26" w14:textId="77777777" w:rsidR="00312B6A" w:rsidRPr="004D7294" w:rsidRDefault="00312B6A" w:rsidP="00312B6A">
      <w:pPr>
        <w:ind w:hanging="142"/>
        <w:jc w:val="both"/>
        <w:rPr>
          <w:sz w:val="22"/>
        </w:rPr>
      </w:pPr>
    </w:p>
    <w:p w14:paraId="1ABC8668" w14:textId="5ACB4E8F" w:rsidR="004C6144" w:rsidRPr="005379D1" w:rsidRDefault="004C6144" w:rsidP="00312B6A">
      <w:pPr>
        <w:tabs>
          <w:tab w:val="left" w:pos="6379"/>
        </w:tabs>
        <w:ind w:firstLine="720"/>
        <w:jc w:val="both"/>
        <w:rPr>
          <w:sz w:val="20"/>
          <w:szCs w:val="20"/>
        </w:rPr>
      </w:pPr>
    </w:p>
    <w:sectPr w:rsidR="004C6144" w:rsidRPr="005379D1" w:rsidSect="00B87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9059F" w14:textId="77777777" w:rsidR="004805A0" w:rsidRDefault="004805A0">
      <w:r>
        <w:separator/>
      </w:r>
    </w:p>
  </w:endnote>
  <w:endnote w:type="continuationSeparator" w:id="0">
    <w:p w14:paraId="1B78D50F" w14:textId="77777777" w:rsidR="004805A0" w:rsidRDefault="004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3E1B9" w14:textId="77777777" w:rsidR="0012033B" w:rsidRDefault="00120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6AF7" w14:textId="497D8E51" w:rsidR="008702D8" w:rsidRPr="001D7095" w:rsidRDefault="008702D8" w:rsidP="00735C98">
    <w:pPr>
      <w:pStyle w:val="Footer"/>
      <w:rPr>
        <w:sz w:val="20"/>
        <w:szCs w:val="20"/>
      </w:rPr>
    </w:pPr>
    <w:r>
      <w:rPr>
        <w:sz w:val="20"/>
        <w:szCs w:val="20"/>
      </w:rPr>
      <w:t>S</w:t>
    </w:r>
    <w:r w:rsidRPr="001D7095">
      <w:rPr>
        <w:sz w:val="20"/>
        <w:szCs w:val="20"/>
      </w:rPr>
      <w:t>M</w:t>
    </w:r>
    <w:r>
      <w:rPr>
        <w:sz w:val="20"/>
        <w:szCs w:val="20"/>
      </w:rPr>
      <w:t>a</w:t>
    </w:r>
    <w:r w:rsidRPr="001D7095">
      <w:rPr>
        <w:sz w:val="20"/>
        <w:szCs w:val="20"/>
      </w:rPr>
      <w:t>not</w:t>
    </w:r>
    <w:r>
      <w:rPr>
        <w:sz w:val="20"/>
        <w:szCs w:val="20"/>
      </w:rPr>
      <w:t>_</w:t>
    </w:r>
    <w:r w:rsidR="0012033B">
      <w:rPr>
        <w:sz w:val="20"/>
        <w:szCs w:val="20"/>
      </w:rPr>
      <w:t>29</w:t>
    </w:r>
    <w:r>
      <w:rPr>
        <w:sz w:val="20"/>
        <w:szCs w:val="20"/>
      </w:rPr>
      <w:t>0419_ro</w:t>
    </w:r>
    <w:r w:rsidR="00570ADA">
      <w:rPr>
        <w:sz w:val="20"/>
        <w:szCs w:val="20"/>
      </w:rPr>
      <w:t>-ro</w:t>
    </w:r>
  </w:p>
  <w:p w14:paraId="36CD8123" w14:textId="77777777" w:rsidR="008702D8" w:rsidRPr="00735C98" w:rsidRDefault="008702D8" w:rsidP="00735C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8F66" w14:textId="70C9A7DE" w:rsidR="008702D8" w:rsidRPr="001D7095" w:rsidRDefault="008702D8">
    <w:pPr>
      <w:pStyle w:val="Footer"/>
      <w:rPr>
        <w:sz w:val="20"/>
        <w:szCs w:val="20"/>
      </w:rPr>
    </w:pPr>
    <w:r>
      <w:rPr>
        <w:sz w:val="20"/>
        <w:szCs w:val="20"/>
      </w:rPr>
      <w:t>S</w:t>
    </w:r>
    <w:r w:rsidRPr="001D7095">
      <w:rPr>
        <w:sz w:val="20"/>
        <w:szCs w:val="20"/>
      </w:rPr>
      <w:t>M</w:t>
    </w:r>
    <w:r>
      <w:rPr>
        <w:sz w:val="20"/>
        <w:szCs w:val="20"/>
      </w:rPr>
      <w:t>a</w:t>
    </w:r>
    <w:r w:rsidRPr="001D7095">
      <w:rPr>
        <w:sz w:val="20"/>
        <w:szCs w:val="20"/>
      </w:rPr>
      <w:t>not</w:t>
    </w:r>
    <w:r>
      <w:rPr>
        <w:sz w:val="20"/>
        <w:szCs w:val="20"/>
      </w:rPr>
      <w:t>_</w:t>
    </w:r>
    <w:r w:rsidR="0012033B">
      <w:rPr>
        <w:sz w:val="20"/>
        <w:szCs w:val="20"/>
      </w:rPr>
      <w:t>29</w:t>
    </w:r>
    <w:r>
      <w:rPr>
        <w:sz w:val="20"/>
        <w:szCs w:val="20"/>
      </w:rPr>
      <w:t>0419_ro-ro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A77FF" w14:textId="77777777" w:rsidR="004805A0" w:rsidRDefault="004805A0">
      <w:r>
        <w:separator/>
      </w:r>
    </w:p>
  </w:footnote>
  <w:footnote w:type="continuationSeparator" w:id="0">
    <w:p w14:paraId="18C67627" w14:textId="77777777" w:rsidR="004805A0" w:rsidRDefault="0048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B6025" w14:textId="77777777" w:rsidR="008702D8" w:rsidRDefault="008702D8" w:rsidP="00CC51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645758" w14:textId="77777777" w:rsidR="008702D8" w:rsidRDefault="00870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6CA0E" w14:textId="77777777" w:rsidR="008702D8" w:rsidRDefault="008702D8" w:rsidP="00CC51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3DBB">
      <w:rPr>
        <w:rStyle w:val="PageNumber"/>
        <w:noProof/>
      </w:rPr>
      <w:t>6</w:t>
    </w:r>
    <w:r>
      <w:rPr>
        <w:rStyle w:val="PageNumber"/>
      </w:rPr>
      <w:fldChar w:fldCharType="end"/>
    </w:r>
  </w:p>
  <w:p w14:paraId="4872625F" w14:textId="77777777" w:rsidR="008702D8" w:rsidRDefault="008702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849B0" w14:textId="77777777" w:rsidR="0012033B" w:rsidRDefault="00120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A1C06"/>
    <w:multiLevelType w:val="hybridMultilevel"/>
    <w:tmpl w:val="C0AAA9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82"/>
    <w:rsid w:val="00004844"/>
    <w:rsid w:val="00020D32"/>
    <w:rsid w:val="0002493F"/>
    <w:rsid w:val="00027075"/>
    <w:rsid w:val="00030F44"/>
    <w:rsid w:val="00034732"/>
    <w:rsid w:val="000561BB"/>
    <w:rsid w:val="00056273"/>
    <w:rsid w:val="0006676A"/>
    <w:rsid w:val="0007081E"/>
    <w:rsid w:val="00072EC8"/>
    <w:rsid w:val="00082C26"/>
    <w:rsid w:val="000A1DF9"/>
    <w:rsid w:val="000D7D74"/>
    <w:rsid w:val="000E41A2"/>
    <w:rsid w:val="000F0396"/>
    <w:rsid w:val="000F6162"/>
    <w:rsid w:val="00110B86"/>
    <w:rsid w:val="00112270"/>
    <w:rsid w:val="00113BD1"/>
    <w:rsid w:val="001171FF"/>
    <w:rsid w:val="0012033B"/>
    <w:rsid w:val="00135FF5"/>
    <w:rsid w:val="00150ACF"/>
    <w:rsid w:val="001545D8"/>
    <w:rsid w:val="00167AF9"/>
    <w:rsid w:val="001820E5"/>
    <w:rsid w:val="0019262A"/>
    <w:rsid w:val="001B1CFE"/>
    <w:rsid w:val="001B4611"/>
    <w:rsid w:val="001D154E"/>
    <w:rsid w:val="001E0171"/>
    <w:rsid w:val="0022312B"/>
    <w:rsid w:val="002426EE"/>
    <w:rsid w:val="00267554"/>
    <w:rsid w:val="002C0CAB"/>
    <w:rsid w:val="002C5056"/>
    <w:rsid w:val="002D2077"/>
    <w:rsid w:val="002E5E85"/>
    <w:rsid w:val="002F1C24"/>
    <w:rsid w:val="003055CA"/>
    <w:rsid w:val="00312B6A"/>
    <w:rsid w:val="00317A87"/>
    <w:rsid w:val="003226B1"/>
    <w:rsid w:val="00326F58"/>
    <w:rsid w:val="00341229"/>
    <w:rsid w:val="0034227F"/>
    <w:rsid w:val="0034338C"/>
    <w:rsid w:val="00344DDA"/>
    <w:rsid w:val="00361B27"/>
    <w:rsid w:val="00380BBC"/>
    <w:rsid w:val="0039058E"/>
    <w:rsid w:val="003A124F"/>
    <w:rsid w:val="003A2B32"/>
    <w:rsid w:val="003A5E8A"/>
    <w:rsid w:val="003B1C0F"/>
    <w:rsid w:val="003D5CAA"/>
    <w:rsid w:val="003E543A"/>
    <w:rsid w:val="003F3303"/>
    <w:rsid w:val="0040456B"/>
    <w:rsid w:val="004102FB"/>
    <w:rsid w:val="0042424E"/>
    <w:rsid w:val="004249AC"/>
    <w:rsid w:val="00445479"/>
    <w:rsid w:val="00446D68"/>
    <w:rsid w:val="0045197E"/>
    <w:rsid w:val="00457257"/>
    <w:rsid w:val="00463F31"/>
    <w:rsid w:val="00474D59"/>
    <w:rsid w:val="004805A0"/>
    <w:rsid w:val="004816FE"/>
    <w:rsid w:val="00485FA2"/>
    <w:rsid w:val="004B410E"/>
    <w:rsid w:val="004C518B"/>
    <w:rsid w:val="004C6144"/>
    <w:rsid w:val="004C649E"/>
    <w:rsid w:val="004C6A60"/>
    <w:rsid w:val="004E6AF6"/>
    <w:rsid w:val="00501032"/>
    <w:rsid w:val="005019D2"/>
    <w:rsid w:val="00512745"/>
    <w:rsid w:val="005159F9"/>
    <w:rsid w:val="00531472"/>
    <w:rsid w:val="005379D1"/>
    <w:rsid w:val="005514D5"/>
    <w:rsid w:val="00560F29"/>
    <w:rsid w:val="00570ADA"/>
    <w:rsid w:val="005848B8"/>
    <w:rsid w:val="00592D66"/>
    <w:rsid w:val="005962B2"/>
    <w:rsid w:val="00596772"/>
    <w:rsid w:val="005B170A"/>
    <w:rsid w:val="005B3FD2"/>
    <w:rsid w:val="005E5CC4"/>
    <w:rsid w:val="005E7347"/>
    <w:rsid w:val="005F1F83"/>
    <w:rsid w:val="005F6B74"/>
    <w:rsid w:val="00607185"/>
    <w:rsid w:val="00612C4C"/>
    <w:rsid w:val="00630902"/>
    <w:rsid w:val="00641A0F"/>
    <w:rsid w:val="00662B8D"/>
    <w:rsid w:val="0067476E"/>
    <w:rsid w:val="006800DE"/>
    <w:rsid w:val="00682C92"/>
    <w:rsid w:val="006960DF"/>
    <w:rsid w:val="006977DC"/>
    <w:rsid w:val="006B4097"/>
    <w:rsid w:val="006C0B94"/>
    <w:rsid w:val="006D1713"/>
    <w:rsid w:val="006D53C5"/>
    <w:rsid w:val="006D5AA9"/>
    <w:rsid w:val="006D5E27"/>
    <w:rsid w:val="006D77E6"/>
    <w:rsid w:val="006E6B7E"/>
    <w:rsid w:val="007109CC"/>
    <w:rsid w:val="00717EBF"/>
    <w:rsid w:val="00727D4D"/>
    <w:rsid w:val="00735C98"/>
    <w:rsid w:val="00793C9C"/>
    <w:rsid w:val="007A0406"/>
    <w:rsid w:val="007E4309"/>
    <w:rsid w:val="007E7E5E"/>
    <w:rsid w:val="007F2925"/>
    <w:rsid w:val="007F4A50"/>
    <w:rsid w:val="008030B4"/>
    <w:rsid w:val="00806144"/>
    <w:rsid w:val="00816ABD"/>
    <w:rsid w:val="008206E8"/>
    <w:rsid w:val="00820BF6"/>
    <w:rsid w:val="00834650"/>
    <w:rsid w:val="008531D2"/>
    <w:rsid w:val="0086676D"/>
    <w:rsid w:val="008702D8"/>
    <w:rsid w:val="0088596E"/>
    <w:rsid w:val="008A0885"/>
    <w:rsid w:val="008A11A3"/>
    <w:rsid w:val="008B09E8"/>
    <w:rsid w:val="008E4508"/>
    <w:rsid w:val="008F17C1"/>
    <w:rsid w:val="008F1AC8"/>
    <w:rsid w:val="008F5992"/>
    <w:rsid w:val="00911E4A"/>
    <w:rsid w:val="00915D99"/>
    <w:rsid w:val="00925F79"/>
    <w:rsid w:val="009269F2"/>
    <w:rsid w:val="00930202"/>
    <w:rsid w:val="00947BE0"/>
    <w:rsid w:val="0095038F"/>
    <w:rsid w:val="009553B1"/>
    <w:rsid w:val="00956C59"/>
    <w:rsid w:val="00981D94"/>
    <w:rsid w:val="00983E82"/>
    <w:rsid w:val="009866E6"/>
    <w:rsid w:val="0099552A"/>
    <w:rsid w:val="009A64E5"/>
    <w:rsid w:val="009A6D51"/>
    <w:rsid w:val="009B0085"/>
    <w:rsid w:val="009B382F"/>
    <w:rsid w:val="009B7E40"/>
    <w:rsid w:val="009D351A"/>
    <w:rsid w:val="009E313E"/>
    <w:rsid w:val="009E6C3B"/>
    <w:rsid w:val="009F3DBB"/>
    <w:rsid w:val="00A06506"/>
    <w:rsid w:val="00A07BF5"/>
    <w:rsid w:val="00A1239C"/>
    <w:rsid w:val="00A16CB8"/>
    <w:rsid w:val="00A407F1"/>
    <w:rsid w:val="00A558A7"/>
    <w:rsid w:val="00A563A6"/>
    <w:rsid w:val="00A81CF3"/>
    <w:rsid w:val="00A84F96"/>
    <w:rsid w:val="00A8502D"/>
    <w:rsid w:val="00A96201"/>
    <w:rsid w:val="00B018FB"/>
    <w:rsid w:val="00B129DF"/>
    <w:rsid w:val="00B21FF4"/>
    <w:rsid w:val="00B64636"/>
    <w:rsid w:val="00B76813"/>
    <w:rsid w:val="00B80B8B"/>
    <w:rsid w:val="00B80F9E"/>
    <w:rsid w:val="00B870AE"/>
    <w:rsid w:val="00B94627"/>
    <w:rsid w:val="00BC6A31"/>
    <w:rsid w:val="00BD209B"/>
    <w:rsid w:val="00BD6F67"/>
    <w:rsid w:val="00C11417"/>
    <w:rsid w:val="00C24913"/>
    <w:rsid w:val="00C31C8E"/>
    <w:rsid w:val="00C368FA"/>
    <w:rsid w:val="00C74071"/>
    <w:rsid w:val="00C77C7D"/>
    <w:rsid w:val="00C8637B"/>
    <w:rsid w:val="00C947D2"/>
    <w:rsid w:val="00CA25F7"/>
    <w:rsid w:val="00CB4E51"/>
    <w:rsid w:val="00CB53F6"/>
    <w:rsid w:val="00CC07BD"/>
    <w:rsid w:val="00CC3A7F"/>
    <w:rsid w:val="00CC4117"/>
    <w:rsid w:val="00CC5151"/>
    <w:rsid w:val="00CD5E95"/>
    <w:rsid w:val="00CD7387"/>
    <w:rsid w:val="00CD73D2"/>
    <w:rsid w:val="00CE2049"/>
    <w:rsid w:val="00CE5A90"/>
    <w:rsid w:val="00D06A0D"/>
    <w:rsid w:val="00D07872"/>
    <w:rsid w:val="00D1513F"/>
    <w:rsid w:val="00D34FCF"/>
    <w:rsid w:val="00D53030"/>
    <w:rsid w:val="00D535EF"/>
    <w:rsid w:val="00D54724"/>
    <w:rsid w:val="00D56E71"/>
    <w:rsid w:val="00D75E0A"/>
    <w:rsid w:val="00D804FF"/>
    <w:rsid w:val="00D83923"/>
    <w:rsid w:val="00D904A0"/>
    <w:rsid w:val="00DC7840"/>
    <w:rsid w:val="00DD2CCC"/>
    <w:rsid w:val="00DD4D07"/>
    <w:rsid w:val="00DE3E31"/>
    <w:rsid w:val="00DF5835"/>
    <w:rsid w:val="00E111A2"/>
    <w:rsid w:val="00E1682D"/>
    <w:rsid w:val="00E2479C"/>
    <w:rsid w:val="00E3389E"/>
    <w:rsid w:val="00E35AB1"/>
    <w:rsid w:val="00E4093B"/>
    <w:rsid w:val="00E42C5F"/>
    <w:rsid w:val="00E42E97"/>
    <w:rsid w:val="00E879C6"/>
    <w:rsid w:val="00E87FA4"/>
    <w:rsid w:val="00E93D15"/>
    <w:rsid w:val="00EB2029"/>
    <w:rsid w:val="00EB3A5E"/>
    <w:rsid w:val="00EC0BB0"/>
    <w:rsid w:val="00EE7055"/>
    <w:rsid w:val="00F25208"/>
    <w:rsid w:val="00F4084A"/>
    <w:rsid w:val="00F576FF"/>
    <w:rsid w:val="00F659D9"/>
    <w:rsid w:val="00F74F4C"/>
    <w:rsid w:val="00F80BE7"/>
    <w:rsid w:val="00F97BA8"/>
    <w:rsid w:val="00FB7A1F"/>
    <w:rsid w:val="00FC25EC"/>
    <w:rsid w:val="00FD191A"/>
    <w:rsid w:val="00FD37CC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8859C"/>
  <w15:docId w15:val="{2D83973F-3FF1-4A9D-86A3-713AC69C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3E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8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983E82"/>
  </w:style>
  <w:style w:type="paragraph" w:customStyle="1" w:styleId="naisf">
    <w:name w:val="naisf"/>
    <w:basedOn w:val="Normal"/>
    <w:rsid w:val="00983E8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983E82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983E82"/>
    <w:pPr>
      <w:spacing w:before="75" w:after="75"/>
      <w:jc w:val="right"/>
    </w:pPr>
  </w:style>
  <w:style w:type="paragraph" w:customStyle="1" w:styleId="naiskr">
    <w:name w:val="naiskr"/>
    <w:basedOn w:val="Normal"/>
    <w:rsid w:val="00983E82"/>
    <w:pPr>
      <w:spacing w:before="75" w:after="75"/>
    </w:pPr>
  </w:style>
  <w:style w:type="paragraph" w:styleId="Footer">
    <w:name w:val="footer"/>
    <w:basedOn w:val="Normal"/>
    <w:link w:val="FooterChar"/>
    <w:uiPriority w:val="99"/>
    <w:rsid w:val="00983E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8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rsid w:val="00983E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BD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3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C9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C9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481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dir/2009/16/oj/?locale=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7705</Words>
  <Characters>4393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ro-ro pasažieru kuģu un ātrgaitas pasažieru kuģu  inspekciju kārtību"</vt:lpstr>
    </vt:vector>
  </TitlesOfParts>
  <Company>Satiksmes ministrija</Company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ro-ro pasažieru kuģu un ātrgaitas pasažieru kuģu  inspekciju kārtību"</dc:title>
  <dc:subject>anotācija</dc:subject>
  <dc:creator>"Laima Rituma" &lt;Laima.Rituma@sam.gov.lv&gt;</dc:creator>
  <cp:keywords/>
  <dc:description>67062108, vija.putane@lja.lv</dc:description>
  <cp:lastModifiedBy>Jekaterina Borovika</cp:lastModifiedBy>
  <cp:revision>2</cp:revision>
  <cp:lastPrinted>2019-04-25T15:13:00Z</cp:lastPrinted>
  <dcterms:created xsi:type="dcterms:W3CDTF">2019-04-30T07:46:00Z</dcterms:created>
  <dcterms:modified xsi:type="dcterms:W3CDTF">2019-04-30T07:46:00Z</dcterms:modified>
</cp:coreProperties>
</file>