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B3773" w14:textId="77777777" w:rsidR="00BF10CB" w:rsidRPr="00563CF4" w:rsidRDefault="00BF10CB" w:rsidP="0040194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1FB4C809" w14:textId="77777777" w:rsidR="00041978" w:rsidRPr="00563CF4" w:rsidRDefault="00041978" w:rsidP="0040194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A98DC1" w14:textId="62E99CC7" w:rsidR="00041978" w:rsidRPr="00563CF4" w:rsidRDefault="00041978" w:rsidP="0040194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63CF4">
        <w:rPr>
          <w:rFonts w:ascii="Times New Roman" w:hAnsi="Times New Roman"/>
          <w:sz w:val="28"/>
          <w:szCs w:val="28"/>
        </w:rPr>
        <w:t xml:space="preserve">2019. gada </w:t>
      </w:r>
      <w:r w:rsidR="00666CE9">
        <w:rPr>
          <w:rFonts w:ascii="Times New Roman" w:hAnsi="Times New Roman"/>
          <w:sz w:val="28"/>
          <w:szCs w:val="28"/>
        </w:rPr>
        <w:t>14. maijā</w:t>
      </w:r>
      <w:r w:rsidRPr="00563CF4">
        <w:rPr>
          <w:rFonts w:ascii="Times New Roman" w:hAnsi="Times New Roman"/>
          <w:sz w:val="28"/>
          <w:szCs w:val="28"/>
        </w:rPr>
        <w:tab/>
        <w:t>Noteikumi Nr.</w:t>
      </w:r>
      <w:r w:rsidR="00666CE9">
        <w:rPr>
          <w:rFonts w:ascii="Times New Roman" w:hAnsi="Times New Roman"/>
          <w:sz w:val="28"/>
          <w:szCs w:val="28"/>
        </w:rPr>
        <w:t> 194</w:t>
      </w:r>
    </w:p>
    <w:p w14:paraId="6FAFFE20" w14:textId="0BB83663" w:rsidR="00041978" w:rsidRPr="00563CF4" w:rsidRDefault="00041978" w:rsidP="0040194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63CF4">
        <w:rPr>
          <w:rFonts w:ascii="Times New Roman" w:hAnsi="Times New Roman"/>
          <w:sz w:val="28"/>
          <w:szCs w:val="28"/>
        </w:rPr>
        <w:t>Rīgā</w:t>
      </w:r>
      <w:r w:rsidRPr="00563CF4">
        <w:rPr>
          <w:rFonts w:ascii="Times New Roman" w:hAnsi="Times New Roman"/>
          <w:sz w:val="28"/>
          <w:szCs w:val="28"/>
        </w:rPr>
        <w:tab/>
        <w:t>(prot. Nr. </w:t>
      </w:r>
      <w:r w:rsidR="00666CE9">
        <w:rPr>
          <w:rFonts w:ascii="Times New Roman" w:hAnsi="Times New Roman"/>
          <w:sz w:val="28"/>
          <w:szCs w:val="28"/>
        </w:rPr>
        <w:t>24</w:t>
      </w:r>
      <w:r w:rsidRPr="00563CF4">
        <w:rPr>
          <w:rFonts w:ascii="Times New Roman" w:hAnsi="Times New Roman"/>
          <w:sz w:val="28"/>
          <w:szCs w:val="28"/>
        </w:rPr>
        <w:t> </w:t>
      </w:r>
      <w:r w:rsidR="00666CE9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563CF4">
        <w:rPr>
          <w:rFonts w:ascii="Times New Roman" w:hAnsi="Times New Roman"/>
          <w:sz w:val="28"/>
          <w:szCs w:val="28"/>
        </w:rPr>
        <w:t>. §)</w:t>
      </w:r>
    </w:p>
    <w:p w14:paraId="59DB3776" w14:textId="77777777" w:rsidR="00551487" w:rsidRPr="00563CF4" w:rsidRDefault="00551487" w:rsidP="004019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B3777" w14:textId="58A095DD" w:rsidR="00551487" w:rsidRPr="00563CF4" w:rsidRDefault="00551487" w:rsidP="00401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F4">
        <w:rPr>
          <w:rFonts w:ascii="Times New Roman" w:hAnsi="Times New Roman"/>
          <w:b/>
          <w:sz w:val="28"/>
          <w:szCs w:val="28"/>
        </w:rPr>
        <w:t>Diasporas konsultatīvās padomes nolikums</w:t>
      </w:r>
    </w:p>
    <w:p w14:paraId="59DB3778" w14:textId="77777777" w:rsidR="00551487" w:rsidRPr="00563CF4" w:rsidRDefault="00551487" w:rsidP="004019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B3779" w14:textId="77777777" w:rsidR="00551487" w:rsidRPr="00563CF4" w:rsidRDefault="00551487" w:rsidP="004019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3CF4">
        <w:rPr>
          <w:rFonts w:ascii="Times New Roman" w:hAnsi="Times New Roman"/>
          <w:sz w:val="28"/>
          <w:szCs w:val="28"/>
        </w:rPr>
        <w:t>Izdoti saskaņā ar</w:t>
      </w:r>
    </w:p>
    <w:p w14:paraId="59DB377A" w14:textId="77777777" w:rsidR="00551487" w:rsidRPr="00563CF4" w:rsidRDefault="00551487" w:rsidP="004019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3CF4">
        <w:rPr>
          <w:rFonts w:ascii="Times New Roman" w:hAnsi="Times New Roman"/>
          <w:sz w:val="28"/>
          <w:szCs w:val="28"/>
        </w:rPr>
        <w:t xml:space="preserve">Diasporas likuma </w:t>
      </w:r>
    </w:p>
    <w:p w14:paraId="59DB377B" w14:textId="1BD7D25D" w:rsidR="00551487" w:rsidRPr="00563CF4" w:rsidRDefault="00551487" w:rsidP="004019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3CF4">
        <w:rPr>
          <w:rFonts w:ascii="Times New Roman" w:hAnsi="Times New Roman"/>
          <w:sz w:val="28"/>
          <w:szCs w:val="28"/>
        </w:rPr>
        <w:t>10.</w:t>
      </w:r>
      <w:r w:rsidR="00A21BDF" w:rsidRPr="00563CF4">
        <w:rPr>
          <w:rFonts w:ascii="Times New Roman" w:hAnsi="Times New Roman"/>
          <w:sz w:val="28"/>
          <w:szCs w:val="28"/>
        </w:rPr>
        <w:t> </w:t>
      </w:r>
      <w:r w:rsidRPr="00563CF4">
        <w:rPr>
          <w:rFonts w:ascii="Times New Roman" w:hAnsi="Times New Roman"/>
          <w:sz w:val="28"/>
          <w:szCs w:val="28"/>
        </w:rPr>
        <w:t>panta sesto daļu</w:t>
      </w:r>
    </w:p>
    <w:p w14:paraId="59DB377C" w14:textId="77777777" w:rsidR="00551487" w:rsidRPr="00563CF4" w:rsidRDefault="00551487" w:rsidP="004019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9DB377D" w14:textId="16AB4F5F" w:rsidR="00551487" w:rsidRPr="00401940" w:rsidRDefault="00401940" w:rsidP="00401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 </w:t>
      </w:r>
      <w:r w:rsidR="00551487" w:rsidRPr="00401940">
        <w:rPr>
          <w:rFonts w:ascii="Times New Roman" w:hAnsi="Times New Roman"/>
          <w:b/>
          <w:sz w:val="28"/>
          <w:szCs w:val="28"/>
        </w:rPr>
        <w:t>Vispārīg</w:t>
      </w:r>
      <w:r w:rsidR="00F429D0" w:rsidRPr="00401940">
        <w:rPr>
          <w:rFonts w:ascii="Times New Roman" w:hAnsi="Times New Roman"/>
          <w:b/>
          <w:sz w:val="28"/>
          <w:szCs w:val="28"/>
        </w:rPr>
        <w:t>ie jautājumi</w:t>
      </w:r>
    </w:p>
    <w:p w14:paraId="59DB377E" w14:textId="77777777" w:rsidR="00551487" w:rsidRPr="00563CF4" w:rsidRDefault="00551487" w:rsidP="00401940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9DB377F" w14:textId="0B19EDA9" w:rsidR="00551487" w:rsidRPr="00401940" w:rsidRDefault="00401940" w:rsidP="0040194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551487" w:rsidRPr="00401940">
        <w:rPr>
          <w:rFonts w:ascii="Times New Roman" w:hAnsi="Times New Roman"/>
          <w:sz w:val="28"/>
          <w:szCs w:val="28"/>
        </w:rPr>
        <w:t>Diasporas konsultatīvā padome (turpmāk – padome) ir padomdevēja institūcija, kuras mērķis ir veicināt saskaņotu diasporas politikas izstrādi un tās ikgadējo prioritāšu noteikšanu, kā arī diasporas politikas īstenošanu un novērtēšanu.</w:t>
      </w:r>
    </w:p>
    <w:p w14:paraId="59DB3780" w14:textId="77777777" w:rsidR="00E534BC" w:rsidRPr="00563CF4" w:rsidRDefault="00E534BC" w:rsidP="00401940">
      <w:pPr>
        <w:pStyle w:val="ListParagraph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9DB3781" w14:textId="0200109D" w:rsidR="00C5421C" w:rsidRPr="00401940" w:rsidRDefault="00401940" w:rsidP="0040194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C5421C" w:rsidRPr="00401940">
        <w:rPr>
          <w:rFonts w:ascii="Times New Roman" w:hAnsi="Times New Roman"/>
          <w:sz w:val="28"/>
          <w:szCs w:val="28"/>
        </w:rPr>
        <w:t>Padomes lēmumiem ir ieteikuma raksturs.</w:t>
      </w:r>
    </w:p>
    <w:p w14:paraId="59DB3782" w14:textId="77777777" w:rsidR="00551487" w:rsidRPr="00563CF4" w:rsidRDefault="00551487" w:rsidP="004019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9DB3783" w14:textId="349616EC" w:rsidR="00551487" w:rsidRPr="00401940" w:rsidRDefault="00401940" w:rsidP="00401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 </w:t>
      </w:r>
      <w:r w:rsidR="00551487" w:rsidRPr="00401940">
        <w:rPr>
          <w:rFonts w:ascii="Times New Roman" w:hAnsi="Times New Roman"/>
          <w:b/>
          <w:sz w:val="28"/>
          <w:szCs w:val="28"/>
        </w:rPr>
        <w:t>Padomes funkcijas</w:t>
      </w:r>
      <w:r w:rsidR="00C5421C" w:rsidRPr="00401940">
        <w:rPr>
          <w:rFonts w:ascii="Times New Roman" w:hAnsi="Times New Roman"/>
          <w:b/>
          <w:sz w:val="28"/>
          <w:szCs w:val="28"/>
        </w:rPr>
        <w:t>, uzdevumi</w:t>
      </w:r>
      <w:r w:rsidR="00551487" w:rsidRPr="00401940">
        <w:rPr>
          <w:rFonts w:ascii="Times New Roman" w:hAnsi="Times New Roman"/>
          <w:b/>
          <w:sz w:val="28"/>
          <w:szCs w:val="28"/>
        </w:rPr>
        <w:t xml:space="preserve"> un tiesības</w:t>
      </w:r>
    </w:p>
    <w:p w14:paraId="59DB3784" w14:textId="77777777" w:rsidR="00551487" w:rsidRPr="00563CF4" w:rsidRDefault="00551487" w:rsidP="00401940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9DB3785" w14:textId="3F54CDEC" w:rsidR="00A0411B" w:rsidRPr="00401940" w:rsidRDefault="00401940" w:rsidP="0040194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551487" w:rsidRPr="00401940">
        <w:rPr>
          <w:rFonts w:ascii="Times New Roman" w:hAnsi="Times New Roman"/>
          <w:sz w:val="28"/>
          <w:szCs w:val="28"/>
        </w:rPr>
        <w:t>Padomei ir šādas funkcijas:</w:t>
      </w:r>
    </w:p>
    <w:p w14:paraId="59DB3787" w14:textId="510E6807" w:rsidR="00471179" w:rsidRPr="00401940" w:rsidRDefault="00401940" w:rsidP="0040194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="000D0CFF">
        <w:rPr>
          <w:rFonts w:ascii="Times New Roman" w:hAnsi="Times New Roman"/>
          <w:sz w:val="28"/>
          <w:szCs w:val="28"/>
        </w:rPr>
        <w:t xml:space="preserve">veicināt </w:t>
      </w:r>
      <w:r w:rsidR="0068451A">
        <w:rPr>
          <w:rFonts w:ascii="Times New Roman" w:hAnsi="Times New Roman"/>
          <w:sz w:val="28"/>
          <w:szCs w:val="28"/>
        </w:rPr>
        <w:t xml:space="preserve">vienotu </w:t>
      </w:r>
      <w:r w:rsidR="00471179" w:rsidRPr="00401940">
        <w:rPr>
          <w:rFonts w:ascii="Times New Roman" w:hAnsi="Times New Roman"/>
          <w:sz w:val="28"/>
          <w:szCs w:val="28"/>
        </w:rPr>
        <w:t xml:space="preserve">valsts </w:t>
      </w:r>
      <w:r w:rsidR="00326379">
        <w:rPr>
          <w:rFonts w:ascii="Times New Roman" w:hAnsi="Times New Roman"/>
          <w:sz w:val="28"/>
          <w:szCs w:val="28"/>
        </w:rPr>
        <w:t xml:space="preserve">diasporas </w:t>
      </w:r>
      <w:r w:rsidR="00471179" w:rsidRPr="00401940">
        <w:rPr>
          <w:rFonts w:ascii="Times New Roman" w:hAnsi="Times New Roman"/>
          <w:sz w:val="28"/>
          <w:szCs w:val="28"/>
        </w:rPr>
        <w:t xml:space="preserve">politikas izstrādi un īstenošanu; </w:t>
      </w:r>
    </w:p>
    <w:p w14:paraId="59DB3789" w14:textId="6A7CAB30" w:rsidR="00471179" w:rsidRPr="00401940" w:rsidRDefault="00401940" w:rsidP="0040194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="00326379">
        <w:rPr>
          <w:rFonts w:ascii="Times New Roman" w:hAnsi="Times New Roman"/>
          <w:sz w:val="28"/>
          <w:szCs w:val="28"/>
        </w:rPr>
        <w:t xml:space="preserve">veicināt </w:t>
      </w:r>
      <w:r w:rsidR="00471179" w:rsidRPr="00401940">
        <w:rPr>
          <w:rFonts w:ascii="Times New Roman" w:hAnsi="Times New Roman"/>
          <w:sz w:val="28"/>
          <w:szCs w:val="28"/>
        </w:rPr>
        <w:t>valsts un pašvaldību iestāžu, diasporas organizāciju, kā arī biedrību un nodibinājumu sadarbīb</w:t>
      </w:r>
      <w:r w:rsidR="00512D66" w:rsidRPr="00401940">
        <w:rPr>
          <w:rFonts w:ascii="Times New Roman" w:hAnsi="Times New Roman"/>
          <w:sz w:val="28"/>
          <w:szCs w:val="28"/>
        </w:rPr>
        <w:t>u</w:t>
      </w:r>
      <w:r w:rsidR="00471179" w:rsidRPr="00401940">
        <w:rPr>
          <w:rFonts w:ascii="Times New Roman" w:hAnsi="Times New Roman"/>
          <w:sz w:val="28"/>
          <w:szCs w:val="28"/>
        </w:rPr>
        <w:t xml:space="preserve"> diasporas</w:t>
      </w:r>
      <w:r w:rsidR="00512D66" w:rsidRPr="00401940">
        <w:rPr>
          <w:rFonts w:ascii="Times New Roman" w:hAnsi="Times New Roman"/>
          <w:sz w:val="28"/>
          <w:szCs w:val="28"/>
        </w:rPr>
        <w:t xml:space="preserve"> politikas</w:t>
      </w:r>
      <w:r w:rsidR="00471179" w:rsidRPr="00401940">
        <w:rPr>
          <w:rFonts w:ascii="Times New Roman" w:hAnsi="Times New Roman"/>
          <w:sz w:val="28"/>
          <w:szCs w:val="28"/>
        </w:rPr>
        <w:t xml:space="preserve"> jomā.</w:t>
      </w:r>
    </w:p>
    <w:p w14:paraId="59DB378A" w14:textId="77777777" w:rsidR="00A477CA" w:rsidRPr="00563CF4" w:rsidRDefault="00A477CA" w:rsidP="00401940">
      <w:pPr>
        <w:pStyle w:val="ListParagraph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9DB378B" w14:textId="52F43A5F" w:rsidR="00A477CA" w:rsidRPr="00401940" w:rsidRDefault="00401940" w:rsidP="0040194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A7186E" w:rsidRPr="00401940">
        <w:rPr>
          <w:rFonts w:ascii="Times New Roman" w:hAnsi="Times New Roman"/>
          <w:sz w:val="28"/>
          <w:szCs w:val="28"/>
        </w:rPr>
        <w:t>Lai nodrošinātu funkciju izpildi, padome veic Diasporas likumā noteiktos uzdevumus, kā arī:</w:t>
      </w:r>
    </w:p>
    <w:p w14:paraId="59DB378D" w14:textId="54037907" w:rsidR="00471179" w:rsidRPr="00401940" w:rsidRDefault="00401940" w:rsidP="0040194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="00A7186E" w:rsidRPr="00401940">
        <w:rPr>
          <w:rFonts w:ascii="Times New Roman" w:hAnsi="Times New Roman"/>
          <w:sz w:val="28"/>
          <w:szCs w:val="28"/>
        </w:rPr>
        <w:t>sniedz</w:t>
      </w:r>
      <w:r w:rsidR="00471179" w:rsidRPr="00401940">
        <w:rPr>
          <w:rFonts w:ascii="Times New Roman" w:hAnsi="Times New Roman"/>
          <w:sz w:val="28"/>
          <w:szCs w:val="28"/>
        </w:rPr>
        <w:t xml:space="preserve"> valsts pārvaldes iestādēm priekšlikumus par diasporas politikas prioritārajiem virzieniem</w:t>
      </w:r>
      <w:r w:rsidR="00326379">
        <w:rPr>
          <w:rFonts w:ascii="Times New Roman" w:hAnsi="Times New Roman"/>
          <w:sz w:val="28"/>
          <w:szCs w:val="28"/>
        </w:rPr>
        <w:t xml:space="preserve"> un</w:t>
      </w:r>
      <w:r w:rsidR="00471179" w:rsidRPr="00401940">
        <w:rPr>
          <w:rFonts w:ascii="Times New Roman" w:hAnsi="Times New Roman"/>
          <w:sz w:val="28"/>
          <w:szCs w:val="28"/>
        </w:rPr>
        <w:t xml:space="preserve"> diasporas politikas īstenošanu;</w:t>
      </w:r>
    </w:p>
    <w:p w14:paraId="59DB378F" w14:textId="3DD186FA" w:rsidR="00A7186E" w:rsidRPr="00401940" w:rsidRDefault="00401940" w:rsidP="0040194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</w:t>
      </w:r>
      <w:r w:rsidR="00A7186E" w:rsidRPr="00401940">
        <w:rPr>
          <w:rFonts w:ascii="Times New Roman" w:hAnsi="Times New Roman"/>
          <w:sz w:val="28"/>
          <w:szCs w:val="28"/>
        </w:rPr>
        <w:t>novērtē diasporas politikas īstenošanu</w:t>
      </w:r>
      <w:r w:rsidR="00A36A25" w:rsidRPr="00401940">
        <w:rPr>
          <w:rFonts w:ascii="Times New Roman" w:hAnsi="Times New Roman"/>
          <w:sz w:val="28"/>
          <w:szCs w:val="28"/>
        </w:rPr>
        <w:t>;</w:t>
      </w:r>
    </w:p>
    <w:p w14:paraId="59DB3791" w14:textId="228D56DE" w:rsidR="005129B4" w:rsidRPr="00401940" w:rsidRDefault="00401940" w:rsidP="0040194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</w:t>
      </w:r>
      <w:r w:rsidR="00A7186E" w:rsidRPr="00401940">
        <w:rPr>
          <w:rFonts w:ascii="Times New Roman" w:hAnsi="Times New Roman"/>
          <w:sz w:val="28"/>
          <w:szCs w:val="28"/>
        </w:rPr>
        <w:t>izvērtē un sniedz</w:t>
      </w:r>
      <w:r w:rsidR="005129B4" w:rsidRPr="00401940">
        <w:rPr>
          <w:rFonts w:ascii="Times New Roman" w:hAnsi="Times New Roman"/>
          <w:sz w:val="28"/>
          <w:szCs w:val="28"/>
        </w:rPr>
        <w:t xml:space="preserve"> priekšlikumus par diaspor</w:t>
      </w:r>
      <w:r w:rsidR="00A7186E" w:rsidRPr="00401940">
        <w:rPr>
          <w:rFonts w:ascii="Times New Roman" w:hAnsi="Times New Roman"/>
          <w:sz w:val="28"/>
          <w:szCs w:val="28"/>
        </w:rPr>
        <w:t>as</w:t>
      </w:r>
      <w:r w:rsidR="005129B4" w:rsidRPr="00401940">
        <w:rPr>
          <w:rFonts w:ascii="Times New Roman" w:hAnsi="Times New Roman"/>
          <w:sz w:val="28"/>
          <w:szCs w:val="28"/>
        </w:rPr>
        <w:t xml:space="preserve"> </w:t>
      </w:r>
      <w:r w:rsidR="00A7186E" w:rsidRPr="00401940">
        <w:rPr>
          <w:rFonts w:ascii="Times New Roman" w:hAnsi="Times New Roman"/>
          <w:sz w:val="28"/>
          <w:szCs w:val="28"/>
        </w:rPr>
        <w:t>politikas jomā izstrādātajiem</w:t>
      </w:r>
      <w:r w:rsidR="005129B4" w:rsidRPr="00401940">
        <w:rPr>
          <w:rFonts w:ascii="Times New Roman" w:hAnsi="Times New Roman"/>
          <w:sz w:val="28"/>
          <w:szCs w:val="28"/>
        </w:rPr>
        <w:t xml:space="preserve"> normatīvajiem aktiem un politikas plānošanas dokumentiem;</w:t>
      </w:r>
    </w:p>
    <w:p w14:paraId="59DB3793" w14:textId="683D4C01" w:rsidR="00471179" w:rsidRPr="00401940" w:rsidRDefault="00401940" w:rsidP="0040194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</w:t>
      </w:r>
      <w:r w:rsidR="00464184" w:rsidRPr="00401940">
        <w:rPr>
          <w:rFonts w:ascii="Times New Roman" w:hAnsi="Times New Roman"/>
          <w:sz w:val="28"/>
          <w:szCs w:val="28"/>
        </w:rPr>
        <w:t>sniedz</w:t>
      </w:r>
      <w:r w:rsidR="00471179" w:rsidRPr="00401940">
        <w:rPr>
          <w:rFonts w:ascii="Times New Roman" w:hAnsi="Times New Roman"/>
          <w:sz w:val="28"/>
          <w:szCs w:val="28"/>
        </w:rPr>
        <w:t xml:space="preserve"> priek</w:t>
      </w:r>
      <w:r w:rsidR="00A36A25" w:rsidRPr="00401940">
        <w:rPr>
          <w:rFonts w:ascii="Times New Roman" w:hAnsi="Times New Roman"/>
          <w:sz w:val="28"/>
          <w:szCs w:val="28"/>
        </w:rPr>
        <w:t>šlikumus par diasporas politikas</w:t>
      </w:r>
      <w:r w:rsidR="00471179" w:rsidRPr="00401940">
        <w:rPr>
          <w:rFonts w:ascii="Times New Roman" w:hAnsi="Times New Roman"/>
          <w:sz w:val="28"/>
          <w:szCs w:val="28"/>
        </w:rPr>
        <w:t xml:space="preserve"> īstenošanai nepieciešamo valsts budžeta finansējumu;</w:t>
      </w:r>
    </w:p>
    <w:p w14:paraId="59DB3795" w14:textId="15CD5C09" w:rsidR="00126FFC" w:rsidRPr="00401940" w:rsidRDefault="00401940" w:rsidP="0040194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4.5. </w:t>
      </w:r>
      <w:r w:rsidR="00126FFC" w:rsidRPr="00401940">
        <w:rPr>
          <w:rFonts w:ascii="Times New Roman" w:hAnsi="Times New Roman"/>
          <w:sz w:val="28"/>
          <w:szCs w:val="28"/>
        </w:rPr>
        <w:t xml:space="preserve">izvērtē </w:t>
      </w:r>
      <w:r w:rsidR="00464184" w:rsidRPr="00401940">
        <w:rPr>
          <w:rFonts w:ascii="Times New Roman" w:hAnsi="Times New Roman"/>
          <w:sz w:val="28"/>
          <w:szCs w:val="28"/>
        </w:rPr>
        <w:t>diasporas locekļu, diasporas organizāciju</w:t>
      </w:r>
      <w:r w:rsidR="00126FFC" w:rsidRPr="00401940">
        <w:rPr>
          <w:rFonts w:ascii="Times New Roman" w:hAnsi="Times New Roman"/>
          <w:sz w:val="28"/>
          <w:szCs w:val="28"/>
        </w:rPr>
        <w:t xml:space="preserve"> </w:t>
      </w:r>
      <w:r w:rsidR="00464184" w:rsidRPr="00401940">
        <w:rPr>
          <w:rFonts w:ascii="Times New Roman" w:hAnsi="Times New Roman"/>
          <w:sz w:val="28"/>
          <w:szCs w:val="28"/>
        </w:rPr>
        <w:t>un valsts pārvaldes institūciju</w:t>
      </w:r>
      <w:r w:rsidR="00126FFC" w:rsidRPr="00401940">
        <w:rPr>
          <w:rFonts w:ascii="Times New Roman" w:hAnsi="Times New Roman"/>
          <w:sz w:val="28"/>
          <w:szCs w:val="28"/>
        </w:rPr>
        <w:t xml:space="preserve"> </w:t>
      </w:r>
      <w:r w:rsidR="00464184" w:rsidRPr="00401940">
        <w:rPr>
          <w:rFonts w:ascii="Times New Roman" w:hAnsi="Times New Roman"/>
          <w:sz w:val="28"/>
          <w:szCs w:val="28"/>
        </w:rPr>
        <w:t>priekšlikumus par diasporas politikas pilnveidošanu</w:t>
      </w:r>
      <w:r w:rsidR="00126FFC" w:rsidRPr="00401940">
        <w:rPr>
          <w:rFonts w:ascii="Times New Roman" w:hAnsi="Times New Roman"/>
          <w:sz w:val="28"/>
          <w:szCs w:val="28"/>
        </w:rPr>
        <w:t>.</w:t>
      </w:r>
    </w:p>
    <w:p w14:paraId="4981C61C" w14:textId="77777777" w:rsidR="00401940" w:rsidRDefault="00401940" w:rsidP="0040194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DB3797" w14:textId="527ABBC1" w:rsidR="00551487" w:rsidRPr="00401940" w:rsidRDefault="00401940" w:rsidP="0040194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551487" w:rsidRPr="00401940">
        <w:rPr>
          <w:rFonts w:ascii="Times New Roman" w:hAnsi="Times New Roman"/>
          <w:sz w:val="28"/>
          <w:szCs w:val="28"/>
        </w:rPr>
        <w:t>Padomei ir šādas tiesības:</w:t>
      </w:r>
    </w:p>
    <w:p w14:paraId="59DB3799" w14:textId="7B20AD68" w:rsidR="00551487" w:rsidRPr="00401940" w:rsidRDefault="00401940" w:rsidP="0040194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5.1. </w:t>
      </w:r>
      <w:r w:rsidR="00551487" w:rsidRPr="00401940">
        <w:rPr>
          <w:rFonts w:ascii="Times New Roman" w:hAnsi="Times New Roman"/>
          <w:sz w:val="28"/>
          <w:szCs w:val="28"/>
        </w:rPr>
        <w:t xml:space="preserve">atbilstoši kompetencei pieprasīt un saņemt no valsts </w:t>
      </w:r>
      <w:r w:rsidR="0051565F" w:rsidRPr="00401940">
        <w:rPr>
          <w:rFonts w:ascii="Times New Roman" w:hAnsi="Times New Roman"/>
          <w:sz w:val="28"/>
          <w:szCs w:val="28"/>
        </w:rPr>
        <w:t xml:space="preserve">pārvaldes </w:t>
      </w:r>
      <w:r w:rsidR="00551487" w:rsidRPr="00401940">
        <w:rPr>
          <w:rFonts w:ascii="Times New Roman" w:hAnsi="Times New Roman"/>
          <w:sz w:val="28"/>
          <w:szCs w:val="28"/>
        </w:rPr>
        <w:t xml:space="preserve">un pašvaldību iestādēm, biedrībām un nodibinājumiem </w:t>
      </w:r>
      <w:r w:rsidR="001331F2" w:rsidRPr="00401940">
        <w:rPr>
          <w:rFonts w:ascii="Times New Roman" w:hAnsi="Times New Roman"/>
          <w:sz w:val="28"/>
          <w:szCs w:val="28"/>
        </w:rPr>
        <w:t xml:space="preserve">to rīcībā esošo </w:t>
      </w:r>
      <w:r w:rsidR="00551487" w:rsidRPr="00401940">
        <w:rPr>
          <w:rFonts w:ascii="Times New Roman" w:hAnsi="Times New Roman"/>
          <w:sz w:val="28"/>
          <w:szCs w:val="28"/>
        </w:rPr>
        <w:t>padomes funkciju izpildei nepieciešamo informāciju;</w:t>
      </w:r>
    </w:p>
    <w:p w14:paraId="59DB379B" w14:textId="6825BD5F" w:rsidR="00551487" w:rsidRPr="00401940" w:rsidRDefault="00401940" w:rsidP="0040194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="00551487" w:rsidRPr="00401940">
        <w:rPr>
          <w:rFonts w:ascii="Times New Roman" w:hAnsi="Times New Roman"/>
          <w:sz w:val="28"/>
          <w:szCs w:val="28"/>
        </w:rPr>
        <w:t>uzaicināt piedalīties padomes sēdēs ekspertus un diasporas organizāciju</w:t>
      </w:r>
      <w:r w:rsidR="00470B54" w:rsidRPr="00401940">
        <w:rPr>
          <w:rFonts w:ascii="Times New Roman" w:hAnsi="Times New Roman"/>
          <w:sz w:val="28"/>
          <w:szCs w:val="28"/>
        </w:rPr>
        <w:t>, biedrību un nodibinājumu</w:t>
      </w:r>
      <w:r w:rsidR="00551487" w:rsidRPr="00401940">
        <w:rPr>
          <w:rFonts w:ascii="Times New Roman" w:hAnsi="Times New Roman"/>
          <w:sz w:val="28"/>
          <w:szCs w:val="28"/>
        </w:rPr>
        <w:t xml:space="preserve"> pār</w:t>
      </w:r>
      <w:r w:rsidR="00EA379E" w:rsidRPr="00401940">
        <w:rPr>
          <w:rFonts w:ascii="Times New Roman" w:hAnsi="Times New Roman"/>
          <w:sz w:val="28"/>
          <w:szCs w:val="28"/>
        </w:rPr>
        <w:t>stāvjus ar padomdevēja vai novērotāja tiesībām</w:t>
      </w:r>
      <w:r w:rsidR="00F2069E" w:rsidRPr="00401940">
        <w:rPr>
          <w:rFonts w:ascii="Times New Roman" w:hAnsi="Times New Roman"/>
          <w:sz w:val="28"/>
          <w:szCs w:val="28"/>
        </w:rPr>
        <w:t>;</w:t>
      </w:r>
    </w:p>
    <w:p w14:paraId="59DB379D" w14:textId="26A469E4" w:rsidR="0089581D" w:rsidRPr="00401940" w:rsidRDefault="00401940" w:rsidP="0040194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</w:t>
      </w:r>
      <w:r w:rsidR="00257234" w:rsidRPr="00401940">
        <w:rPr>
          <w:rFonts w:ascii="Times New Roman" w:hAnsi="Times New Roman"/>
          <w:sz w:val="28"/>
          <w:szCs w:val="28"/>
        </w:rPr>
        <w:t>vei</w:t>
      </w:r>
      <w:r w:rsidR="0089581D" w:rsidRPr="00401940">
        <w:rPr>
          <w:rFonts w:ascii="Times New Roman" w:hAnsi="Times New Roman"/>
          <w:sz w:val="28"/>
          <w:szCs w:val="28"/>
        </w:rPr>
        <w:t xml:space="preserve">dot darba grupas, </w:t>
      </w:r>
      <w:r w:rsidR="00326379">
        <w:rPr>
          <w:rFonts w:ascii="Times New Roman" w:hAnsi="Times New Roman"/>
          <w:sz w:val="28"/>
          <w:szCs w:val="28"/>
        </w:rPr>
        <w:t>lai</w:t>
      </w:r>
      <w:r w:rsidR="0089581D" w:rsidRPr="00401940">
        <w:rPr>
          <w:rFonts w:ascii="Times New Roman" w:hAnsi="Times New Roman"/>
          <w:sz w:val="28"/>
          <w:szCs w:val="28"/>
        </w:rPr>
        <w:t xml:space="preserve"> sagatavotu padomes sēdēs izskatāmos jautājumus un dokumentu projektus.</w:t>
      </w:r>
    </w:p>
    <w:p w14:paraId="59DB379E" w14:textId="77777777" w:rsidR="00551487" w:rsidRPr="00563CF4" w:rsidRDefault="00551487" w:rsidP="00401940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59DB379F" w14:textId="0150D359" w:rsidR="00551487" w:rsidRPr="00BA4928" w:rsidRDefault="00BA4928" w:rsidP="00401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 </w:t>
      </w:r>
      <w:r w:rsidR="00551487" w:rsidRPr="00BA4928">
        <w:rPr>
          <w:rFonts w:ascii="Times New Roman" w:hAnsi="Times New Roman"/>
          <w:b/>
          <w:sz w:val="28"/>
          <w:szCs w:val="28"/>
        </w:rPr>
        <w:t>Padomes sastāvs</w:t>
      </w:r>
    </w:p>
    <w:p w14:paraId="38B457A0" w14:textId="77777777" w:rsidR="00DA2168" w:rsidRPr="00563CF4" w:rsidRDefault="00DA2168" w:rsidP="00401940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p w14:paraId="59DB37A0" w14:textId="706E8D84" w:rsidR="00551487" w:rsidRPr="00BA4928" w:rsidRDefault="00BA4928" w:rsidP="00401940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551487" w:rsidRPr="00BA4928">
        <w:rPr>
          <w:rFonts w:ascii="Times New Roman" w:hAnsi="Times New Roman"/>
          <w:sz w:val="28"/>
          <w:szCs w:val="28"/>
        </w:rPr>
        <w:t xml:space="preserve">Padomes sastāvā ir: </w:t>
      </w:r>
    </w:p>
    <w:p w14:paraId="59DB37A2" w14:textId="0DBBCE48" w:rsidR="00551487" w:rsidRPr="00BA4928" w:rsidRDefault="00BA4928" w:rsidP="00401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</w:t>
      </w:r>
      <w:r w:rsidR="00551487" w:rsidRPr="00BA4928">
        <w:rPr>
          <w:rFonts w:ascii="Times New Roman" w:hAnsi="Times New Roman"/>
          <w:sz w:val="28"/>
          <w:szCs w:val="28"/>
        </w:rPr>
        <w:t>divi Ārlietu ministrijas pārstāvji;</w:t>
      </w:r>
    </w:p>
    <w:p w14:paraId="59DB37A4" w14:textId="2C052FAC" w:rsidR="00551487" w:rsidRPr="00BA4928" w:rsidRDefault="00BA4928" w:rsidP="00401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</w:t>
      </w:r>
      <w:r w:rsidR="00551487" w:rsidRPr="00BA4928">
        <w:rPr>
          <w:rFonts w:ascii="Times New Roman" w:hAnsi="Times New Roman"/>
          <w:sz w:val="28"/>
          <w:szCs w:val="28"/>
        </w:rPr>
        <w:t>Ekonomikas ministrijas pārstāvis;</w:t>
      </w:r>
    </w:p>
    <w:p w14:paraId="59DB37A6" w14:textId="6B8C1470" w:rsidR="00F00723" w:rsidRPr="00BA4928" w:rsidRDefault="00BA4928" w:rsidP="00401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6.3. </w:t>
      </w:r>
      <w:r w:rsidR="00C42C38" w:rsidRPr="00BA4928">
        <w:rPr>
          <w:rFonts w:ascii="Times New Roman" w:hAnsi="Times New Roman"/>
          <w:sz w:val="28"/>
          <w:szCs w:val="28"/>
        </w:rPr>
        <w:t>Iekšlietu ministrijas pārstāvis;</w:t>
      </w:r>
    </w:p>
    <w:p w14:paraId="59DB37A8" w14:textId="584CE7CF" w:rsidR="00551487" w:rsidRPr="00BA4928" w:rsidRDefault="00BA4928" w:rsidP="00401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6.4. </w:t>
      </w:r>
      <w:r w:rsidR="00551487" w:rsidRPr="00BA4928">
        <w:rPr>
          <w:rFonts w:ascii="Times New Roman" w:hAnsi="Times New Roman"/>
          <w:sz w:val="28"/>
          <w:szCs w:val="28"/>
        </w:rPr>
        <w:t>Izglītības un zinātnes ministrijas pārstāvis;</w:t>
      </w:r>
    </w:p>
    <w:p w14:paraId="59DB37AA" w14:textId="37A56A5F" w:rsidR="00551487" w:rsidRPr="00BA4928" w:rsidRDefault="00BA4928" w:rsidP="00401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6.5. </w:t>
      </w:r>
      <w:r w:rsidR="00551487" w:rsidRPr="00BA4928">
        <w:rPr>
          <w:rFonts w:ascii="Times New Roman" w:hAnsi="Times New Roman"/>
          <w:sz w:val="28"/>
          <w:szCs w:val="28"/>
        </w:rPr>
        <w:t>Kultūras ministrijas pārstāvis;</w:t>
      </w:r>
    </w:p>
    <w:p w14:paraId="59DB37AC" w14:textId="7FA5448A" w:rsidR="00257234" w:rsidRPr="00BA4928" w:rsidRDefault="00BA4928" w:rsidP="00401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6.6. </w:t>
      </w:r>
      <w:r w:rsidR="00257234" w:rsidRPr="00BA4928">
        <w:rPr>
          <w:rFonts w:ascii="Times New Roman" w:hAnsi="Times New Roman"/>
          <w:sz w:val="28"/>
          <w:szCs w:val="28"/>
        </w:rPr>
        <w:t>Labklājības ministrijas pārstāvis;</w:t>
      </w:r>
    </w:p>
    <w:p w14:paraId="59DB37AE" w14:textId="59D6D47F" w:rsidR="002D6D06" w:rsidRPr="00BA4928" w:rsidRDefault="00BA4928" w:rsidP="00401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6.7. </w:t>
      </w:r>
      <w:r w:rsidR="005C44D4" w:rsidRPr="00BA4928">
        <w:rPr>
          <w:rFonts w:ascii="Times New Roman" w:hAnsi="Times New Roman"/>
          <w:sz w:val="28"/>
          <w:szCs w:val="28"/>
        </w:rPr>
        <w:t>Latvijas U</w:t>
      </w:r>
      <w:r w:rsidR="002D6D06" w:rsidRPr="00BA4928">
        <w:rPr>
          <w:rFonts w:ascii="Times New Roman" w:hAnsi="Times New Roman"/>
          <w:sz w:val="28"/>
          <w:szCs w:val="28"/>
        </w:rPr>
        <w:t>niversitātes Diasporas un migrācijas pētījumu centra pārstāvis;</w:t>
      </w:r>
    </w:p>
    <w:p w14:paraId="59DB37B0" w14:textId="452AB4DC" w:rsidR="00257234" w:rsidRPr="00BA4928" w:rsidRDefault="00BA4928" w:rsidP="00401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6.8. </w:t>
      </w:r>
      <w:r w:rsidR="00257234" w:rsidRPr="00BA4928">
        <w:rPr>
          <w:rFonts w:ascii="Times New Roman" w:hAnsi="Times New Roman"/>
          <w:sz w:val="28"/>
          <w:szCs w:val="28"/>
        </w:rPr>
        <w:t>Nacionālā</w:t>
      </w:r>
      <w:r w:rsidR="006912D9" w:rsidRPr="00BA4928">
        <w:rPr>
          <w:rFonts w:ascii="Times New Roman" w:hAnsi="Times New Roman"/>
          <w:sz w:val="28"/>
          <w:szCs w:val="28"/>
        </w:rPr>
        <w:t>s</w:t>
      </w:r>
      <w:r w:rsidR="00257234" w:rsidRPr="00BA4928">
        <w:rPr>
          <w:rFonts w:ascii="Times New Roman" w:hAnsi="Times New Roman"/>
          <w:sz w:val="28"/>
          <w:szCs w:val="28"/>
        </w:rPr>
        <w:t xml:space="preserve"> elektronisko plašsaziņas līdzekļu padome</w:t>
      </w:r>
      <w:r w:rsidR="000C0C5A" w:rsidRPr="00BA4928">
        <w:rPr>
          <w:rFonts w:ascii="Times New Roman" w:hAnsi="Times New Roman"/>
          <w:sz w:val="28"/>
          <w:szCs w:val="28"/>
        </w:rPr>
        <w:t>s pārstāvis</w:t>
      </w:r>
      <w:r w:rsidR="00257234" w:rsidRPr="00BA4928">
        <w:rPr>
          <w:rFonts w:ascii="Times New Roman" w:hAnsi="Times New Roman"/>
          <w:sz w:val="28"/>
          <w:szCs w:val="28"/>
        </w:rPr>
        <w:t>;</w:t>
      </w:r>
    </w:p>
    <w:p w14:paraId="59DB37B2" w14:textId="7933F228" w:rsidR="00551487" w:rsidRPr="00BA4928" w:rsidRDefault="00BA4928" w:rsidP="00401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6.9. </w:t>
      </w:r>
      <w:r w:rsidR="008807FF" w:rsidRPr="00BA4928">
        <w:rPr>
          <w:rFonts w:ascii="Times New Roman" w:hAnsi="Times New Roman"/>
          <w:sz w:val="28"/>
          <w:szCs w:val="28"/>
        </w:rPr>
        <w:t>Sabiedrības integrācijas fonda pārstāvis;</w:t>
      </w:r>
    </w:p>
    <w:p w14:paraId="59DB37B4" w14:textId="4922DF6B" w:rsidR="009079F4" w:rsidRPr="00BA4928" w:rsidRDefault="00BA4928" w:rsidP="00401940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6.10. </w:t>
      </w:r>
      <w:r w:rsidR="009079F4" w:rsidRPr="00BA4928">
        <w:rPr>
          <w:rFonts w:ascii="Times New Roman" w:hAnsi="Times New Roman"/>
          <w:sz w:val="28"/>
          <w:szCs w:val="28"/>
        </w:rPr>
        <w:t>Saeimas Ārlietu komisijas pārstāvis;</w:t>
      </w:r>
    </w:p>
    <w:p w14:paraId="59DB37B6" w14:textId="66D38231" w:rsidR="008807FF" w:rsidRPr="00BA4928" w:rsidRDefault="00BA4928" w:rsidP="00401940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6.11. </w:t>
      </w:r>
      <w:r w:rsidR="00257234" w:rsidRPr="00BA4928">
        <w:rPr>
          <w:rFonts w:ascii="Times New Roman" w:hAnsi="Times New Roman"/>
          <w:sz w:val="28"/>
          <w:szCs w:val="28"/>
        </w:rPr>
        <w:t>Saeimas Pilsonības, migrācijas un sabiedrības saliedētības komisijas pārstāvis;</w:t>
      </w:r>
    </w:p>
    <w:p w14:paraId="59DB37B8" w14:textId="72351665" w:rsidR="008807FF" w:rsidRPr="00BA4928" w:rsidRDefault="00BA4928" w:rsidP="00401940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6.12. </w:t>
      </w:r>
      <w:r w:rsidR="008807FF" w:rsidRPr="00BA4928">
        <w:rPr>
          <w:rFonts w:ascii="Times New Roman" w:hAnsi="Times New Roman"/>
          <w:sz w:val="28"/>
          <w:szCs w:val="28"/>
        </w:rPr>
        <w:t>Valsts kancelejas pārstāvis;</w:t>
      </w:r>
    </w:p>
    <w:p w14:paraId="59DB37BA" w14:textId="483C4008" w:rsidR="002D6D06" w:rsidRPr="00BA4928" w:rsidRDefault="00BA4928" w:rsidP="00401940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6.13. </w:t>
      </w:r>
      <w:r w:rsidR="002D6D06" w:rsidRPr="00BA4928">
        <w:rPr>
          <w:rFonts w:ascii="Times New Roman" w:hAnsi="Times New Roman"/>
          <w:sz w:val="28"/>
          <w:szCs w:val="28"/>
        </w:rPr>
        <w:t>Vides aizsardzības un reģionālās attīstības ministrijas pārstāvis;</w:t>
      </w:r>
    </w:p>
    <w:p w14:paraId="59DB37BC" w14:textId="4A6651A7" w:rsidR="009079F4" w:rsidRPr="00BA4928" w:rsidRDefault="00BA4928" w:rsidP="00401940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6.14. </w:t>
      </w:r>
      <w:r w:rsidR="00A21BDF" w:rsidRPr="00BA4928">
        <w:rPr>
          <w:rFonts w:ascii="Times New Roman" w:hAnsi="Times New Roman"/>
          <w:sz w:val="28"/>
          <w:szCs w:val="28"/>
        </w:rPr>
        <w:t>b</w:t>
      </w:r>
      <w:r w:rsidR="009079F4" w:rsidRPr="00BA4928">
        <w:rPr>
          <w:rFonts w:ascii="Times New Roman" w:hAnsi="Times New Roman"/>
          <w:sz w:val="28"/>
          <w:szCs w:val="28"/>
        </w:rPr>
        <w:t xml:space="preserve">iedrības </w:t>
      </w:r>
      <w:r w:rsidR="009A2E3B" w:rsidRPr="00BA4928">
        <w:rPr>
          <w:rFonts w:ascii="Times New Roman" w:hAnsi="Times New Roman"/>
          <w:sz w:val="28"/>
          <w:szCs w:val="28"/>
        </w:rPr>
        <w:t>"</w:t>
      </w:r>
      <w:r w:rsidR="009079F4" w:rsidRPr="00BA4928">
        <w:rPr>
          <w:rFonts w:ascii="Times New Roman" w:hAnsi="Times New Roman"/>
          <w:sz w:val="28"/>
          <w:szCs w:val="28"/>
        </w:rPr>
        <w:t>Ar pasaules pieredzi Latvijā</w:t>
      </w:r>
      <w:r w:rsidR="009A2E3B" w:rsidRPr="00BA4928">
        <w:rPr>
          <w:rFonts w:ascii="Times New Roman" w:hAnsi="Times New Roman"/>
          <w:sz w:val="28"/>
          <w:szCs w:val="28"/>
        </w:rPr>
        <w:t>"</w:t>
      </w:r>
      <w:r w:rsidR="009079F4" w:rsidRPr="00BA4928">
        <w:rPr>
          <w:rFonts w:ascii="Times New Roman" w:hAnsi="Times New Roman"/>
          <w:sz w:val="28"/>
          <w:szCs w:val="28"/>
        </w:rPr>
        <w:t xml:space="preserve"> pārstāvis; </w:t>
      </w:r>
    </w:p>
    <w:p w14:paraId="59DB37BE" w14:textId="77E30684" w:rsidR="00551487" w:rsidRPr="00BA4928" w:rsidRDefault="00BA4928" w:rsidP="00401940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6.15. </w:t>
      </w:r>
      <w:r w:rsidR="00A21BDF" w:rsidRPr="00BA4928">
        <w:rPr>
          <w:rFonts w:ascii="Times New Roman" w:hAnsi="Times New Roman"/>
          <w:sz w:val="28"/>
          <w:szCs w:val="28"/>
        </w:rPr>
        <w:t>b</w:t>
      </w:r>
      <w:r w:rsidR="00551487" w:rsidRPr="00BA4928">
        <w:rPr>
          <w:rFonts w:ascii="Times New Roman" w:hAnsi="Times New Roman"/>
          <w:sz w:val="28"/>
          <w:szCs w:val="28"/>
        </w:rPr>
        <w:t xml:space="preserve">iedrības </w:t>
      </w:r>
      <w:r w:rsidR="009A2E3B" w:rsidRPr="00BA4928">
        <w:rPr>
          <w:rFonts w:ascii="Times New Roman" w:hAnsi="Times New Roman"/>
          <w:sz w:val="28"/>
          <w:szCs w:val="28"/>
        </w:rPr>
        <w:t>"</w:t>
      </w:r>
      <w:r w:rsidR="00551487" w:rsidRPr="00BA4928">
        <w:rPr>
          <w:rFonts w:ascii="Times New Roman" w:hAnsi="Times New Roman"/>
          <w:sz w:val="28"/>
          <w:szCs w:val="28"/>
        </w:rPr>
        <w:t>Latvijas Pašvaldību savienība</w:t>
      </w:r>
      <w:r w:rsidR="009A2E3B" w:rsidRPr="00BA4928">
        <w:rPr>
          <w:rFonts w:ascii="Times New Roman" w:hAnsi="Times New Roman"/>
          <w:sz w:val="28"/>
          <w:szCs w:val="28"/>
        </w:rPr>
        <w:t>"</w:t>
      </w:r>
      <w:r w:rsidR="00551487" w:rsidRPr="00BA4928">
        <w:rPr>
          <w:rFonts w:ascii="Times New Roman" w:hAnsi="Times New Roman"/>
          <w:sz w:val="28"/>
          <w:szCs w:val="28"/>
        </w:rPr>
        <w:t xml:space="preserve"> pārstāvis;</w:t>
      </w:r>
    </w:p>
    <w:p w14:paraId="59DB37C0" w14:textId="7DE590ED" w:rsidR="00156123" w:rsidRPr="00BA4928" w:rsidRDefault="00BA4928" w:rsidP="00401940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6.16. </w:t>
      </w:r>
      <w:r w:rsidR="00156123" w:rsidRPr="00BA4928">
        <w:rPr>
          <w:rFonts w:ascii="Times New Roman" w:hAnsi="Times New Roman"/>
          <w:sz w:val="28"/>
          <w:szCs w:val="28"/>
        </w:rPr>
        <w:t xml:space="preserve">Latvijas </w:t>
      </w:r>
      <w:r w:rsidR="00AA241A" w:rsidRPr="00BA4928">
        <w:rPr>
          <w:rFonts w:ascii="Times New Roman" w:hAnsi="Times New Roman"/>
          <w:sz w:val="28"/>
          <w:szCs w:val="28"/>
        </w:rPr>
        <w:t>Evaņģēliski</w:t>
      </w:r>
      <w:r w:rsidR="00156123" w:rsidRPr="00BA4928">
        <w:rPr>
          <w:rFonts w:ascii="Times New Roman" w:hAnsi="Times New Roman"/>
          <w:sz w:val="28"/>
          <w:szCs w:val="28"/>
        </w:rPr>
        <w:t xml:space="preserve"> Luteriskās Baznīcas Ārpus Latvijas pārstāvis;</w:t>
      </w:r>
    </w:p>
    <w:p w14:paraId="59DB37C2" w14:textId="1132C6E3" w:rsidR="00156123" w:rsidRPr="00BA4928" w:rsidRDefault="00BA4928" w:rsidP="00401940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6.17. </w:t>
      </w:r>
      <w:r w:rsidR="00A21BDF" w:rsidRPr="00BA4928">
        <w:rPr>
          <w:rFonts w:ascii="Times New Roman" w:hAnsi="Times New Roman"/>
          <w:sz w:val="28"/>
          <w:szCs w:val="28"/>
        </w:rPr>
        <w:t>o</w:t>
      </w:r>
      <w:r w:rsidR="00156123" w:rsidRPr="00BA4928">
        <w:rPr>
          <w:rFonts w:ascii="Times New Roman" w:hAnsi="Times New Roman"/>
          <w:sz w:val="28"/>
          <w:szCs w:val="28"/>
        </w:rPr>
        <w:t xml:space="preserve">rganizācijas </w:t>
      </w:r>
      <w:r w:rsidR="009A2E3B" w:rsidRPr="00BA4928">
        <w:rPr>
          <w:rFonts w:ascii="Times New Roman" w:hAnsi="Times New Roman"/>
          <w:sz w:val="28"/>
          <w:szCs w:val="28"/>
        </w:rPr>
        <w:t>"</w:t>
      </w:r>
      <w:r w:rsidR="00156123" w:rsidRPr="00BA4928">
        <w:rPr>
          <w:rFonts w:ascii="Times New Roman" w:hAnsi="Times New Roman"/>
          <w:sz w:val="28"/>
          <w:szCs w:val="28"/>
        </w:rPr>
        <w:t>Daugavas Vanagi</w:t>
      </w:r>
      <w:r w:rsidR="009A2E3B" w:rsidRPr="00BA4928">
        <w:rPr>
          <w:rFonts w:ascii="Times New Roman" w:hAnsi="Times New Roman"/>
          <w:sz w:val="28"/>
          <w:szCs w:val="28"/>
        </w:rPr>
        <w:t>"</w:t>
      </w:r>
      <w:r w:rsidR="00156123" w:rsidRPr="00BA4928">
        <w:rPr>
          <w:rFonts w:ascii="Times New Roman" w:hAnsi="Times New Roman"/>
          <w:sz w:val="28"/>
          <w:szCs w:val="28"/>
        </w:rPr>
        <w:t xml:space="preserve"> centrālās valdes pārstāvis;</w:t>
      </w:r>
    </w:p>
    <w:p w14:paraId="59DB37C4" w14:textId="567DC8EB" w:rsidR="008807FF" w:rsidRPr="00BA4928" w:rsidRDefault="00BA4928" w:rsidP="00401940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6.18. </w:t>
      </w:r>
      <w:r w:rsidR="00551487" w:rsidRPr="00BA4928">
        <w:rPr>
          <w:rFonts w:ascii="Times New Roman" w:hAnsi="Times New Roman"/>
          <w:sz w:val="28"/>
          <w:szCs w:val="28"/>
        </w:rPr>
        <w:t>P</w:t>
      </w:r>
      <w:r w:rsidR="00312C4A" w:rsidRPr="00BA4928">
        <w:rPr>
          <w:rFonts w:ascii="Times New Roman" w:hAnsi="Times New Roman"/>
          <w:sz w:val="28"/>
          <w:szCs w:val="28"/>
        </w:rPr>
        <w:t xml:space="preserve">asaules </w:t>
      </w:r>
      <w:r w:rsidR="000E50D5">
        <w:rPr>
          <w:rFonts w:ascii="Times New Roman" w:hAnsi="Times New Roman"/>
          <w:sz w:val="28"/>
          <w:szCs w:val="28"/>
        </w:rPr>
        <w:t>B</w:t>
      </w:r>
      <w:r w:rsidR="00312C4A" w:rsidRPr="00BA4928">
        <w:rPr>
          <w:rFonts w:ascii="Times New Roman" w:hAnsi="Times New Roman"/>
          <w:sz w:val="28"/>
          <w:szCs w:val="28"/>
        </w:rPr>
        <w:t>rīvo latviešu apvienība</w:t>
      </w:r>
      <w:r w:rsidR="00326379">
        <w:rPr>
          <w:rFonts w:ascii="Times New Roman" w:hAnsi="Times New Roman"/>
          <w:sz w:val="28"/>
          <w:szCs w:val="28"/>
        </w:rPr>
        <w:t>s</w:t>
      </w:r>
      <w:r w:rsidR="00312C4A" w:rsidRPr="00BA4928">
        <w:rPr>
          <w:rFonts w:ascii="Times New Roman" w:hAnsi="Times New Roman"/>
          <w:sz w:val="28"/>
          <w:szCs w:val="28"/>
        </w:rPr>
        <w:t xml:space="preserve"> </w:t>
      </w:r>
      <w:r w:rsidR="00987E01" w:rsidRPr="00BA4928">
        <w:rPr>
          <w:rFonts w:ascii="Times New Roman" w:hAnsi="Times New Roman"/>
          <w:sz w:val="28"/>
          <w:szCs w:val="28"/>
        </w:rPr>
        <w:t>un tās biedrorganizāciju pārstāvji:</w:t>
      </w:r>
    </w:p>
    <w:p w14:paraId="59DB37C6" w14:textId="04CDF9AE" w:rsidR="00A0411B" w:rsidRPr="00BA4928" w:rsidRDefault="00BA4928" w:rsidP="00401940">
      <w:pPr>
        <w:tabs>
          <w:tab w:val="left" w:pos="1710"/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6.18.1. </w:t>
      </w:r>
      <w:r w:rsidR="00312C4A" w:rsidRPr="00BA4928">
        <w:rPr>
          <w:rFonts w:ascii="Times New Roman" w:hAnsi="Times New Roman"/>
          <w:sz w:val="28"/>
          <w:szCs w:val="28"/>
        </w:rPr>
        <w:t xml:space="preserve">Pasaules </w:t>
      </w:r>
      <w:r w:rsidR="000E50D5">
        <w:rPr>
          <w:rFonts w:ascii="Times New Roman" w:hAnsi="Times New Roman"/>
          <w:sz w:val="28"/>
          <w:szCs w:val="28"/>
        </w:rPr>
        <w:t>B</w:t>
      </w:r>
      <w:r w:rsidR="00312C4A" w:rsidRPr="00BA4928">
        <w:rPr>
          <w:rFonts w:ascii="Times New Roman" w:hAnsi="Times New Roman"/>
          <w:sz w:val="28"/>
          <w:szCs w:val="28"/>
        </w:rPr>
        <w:t>rīvo latviešu apvienības</w:t>
      </w:r>
      <w:r w:rsidR="00987E01" w:rsidRPr="00BA4928">
        <w:rPr>
          <w:rFonts w:ascii="Times New Roman" w:hAnsi="Times New Roman"/>
          <w:sz w:val="28"/>
          <w:szCs w:val="28"/>
        </w:rPr>
        <w:t xml:space="preserve"> </w:t>
      </w:r>
      <w:r w:rsidR="00F03F17" w:rsidRPr="00BA4928">
        <w:rPr>
          <w:rFonts w:ascii="Times New Roman" w:hAnsi="Times New Roman"/>
          <w:sz w:val="28"/>
          <w:szCs w:val="28"/>
        </w:rPr>
        <w:t xml:space="preserve">valdes </w:t>
      </w:r>
      <w:r w:rsidR="00F136E8" w:rsidRPr="00BA4928">
        <w:rPr>
          <w:rFonts w:ascii="Times New Roman" w:hAnsi="Times New Roman"/>
          <w:sz w:val="28"/>
          <w:szCs w:val="28"/>
        </w:rPr>
        <w:t>pārstāvis</w:t>
      </w:r>
      <w:r w:rsidR="00551487" w:rsidRPr="00BA4928">
        <w:rPr>
          <w:rFonts w:ascii="Times New Roman" w:hAnsi="Times New Roman"/>
          <w:sz w:val="28"/>
          <w:szCs w:val="28"/>
        </w:rPr>
        <w:t>;</w:t>
      </w:r>
    </w:p>
    <w:p w14:paraId="59DB37C8" w14:textId="5FB92451" w:rsidR="008807FF" w:rsidRPr="00BA4928" w:rsidRDefault="00BA4928" w:rsidP="00401940">
      <w:pPr>
        <w:tabs>
          <w:tab w:val="left" w:pos="1710"/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6.18.2. </w:t>
      </w:r>
      <w:r w:rsidR="00551487" w:rsidRPr="00BA4928">
        <w:rPr>
          <w:rFonts w:ascii="Times New Roman" w:hAnsi="Times New Roman"/>
          <w:sz w:val="28"/>
          <w:szCs w:val="28"/>
        </w:rPr>
        <w:t>Amerikas latviešu apvienības pārstāvis;</w:t>
      </w:r>
    </w:p>
    <w:p w14:paraId="59DB37CA" w14:textId="47056421" w:rsidR="00AA241A" w:rsidRPr="00BA4928" w:rsidRDefault="00BA4928" w:rsidP="00401940">
      <w:pPr>
        <w:tabs>
          <w:tab w:val="left" w:pos="1710"/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6.18.3. </w:t>
      </w:r>
      <w:r w:rsidR="008807FF" w:rsidRPr="00BA4928">
        <w:rPr>
          <w:rFonts w:ascii="Times New Roman" w:hAnsi="Times New Roman"/>
          <w:sz w:val="28"/>
          <w:szCs w:val="28"/>
        </w:rPr>
        <w:t xml:space="preserve">Eiropas </w:t>
      </w:r>
      <w:r w:rsidR="000E50D5">
        <w:rPr>
          <w:rFonts w:ascii="Times New Roman" w:hAnsi="Times New Roman"/>
          <w:sz w:val="28"/>
          <w:szCs w:val="28"/>
        </w:rPr>
        <w:t>l</w:t>
      </w:r>
      <w:r w:rsidR="008807FF" w:rsidRPr="00BA4928">
        <w:rPr>
          <w:rFonts w:ascii="Times New Roman" w:hAnsi="Times New Roman"/>
          <w:sz w:val="28"/>
          <w:szCs w:val="28"/>
        </w:rPr>
        <w:t>atviešu apvienības pārstāvis;</w:t>
      </w:r>
    </w:p>
    <w:p w14:paraId="59DB37CC" w14:textId="4971DF56" w:rsidR="00AA241A" w:rsidRPr="00BA4928" w:rsidRDefault="00BA4928" w:rsidP="00401940">
      <w:pPr>
        <w:tabs>
          <w:tab w:val="left" w:pos="1710"/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6.18.4. </w:t>
      </w:r>
      <w:r w:rsidR="00312C4A" w:rsidRPr="00BA4928">
        <w:rPr>
          <w:rFonts w:ascii="Times New Roman" w:hAnsi="Times New Roman"/>
          <w:sz w:val="28"/>
          <w:szCs w:val="28"/>
        </w:rPr>
        <w:t>Dienvidamerikas un Karību latviešu apvienības pārstāvis;</w:t>
      </w:r>
    </w:p>
    <w:p w14:paraId="59DB37CE" w14:textId="4E676F3E" w:rsidR="00AA241A" w:rsidRPr="00BA4928" w:rsidRDefault="00BA4928" w:rsidP="00401940">
      <w:pPr>
        <w:tabs>
          <w:tab w:val="left" w:pos="1710"/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6.18.5. </w:t>
      </w:r>
      <w:r w:rsidR="00312C4A" w:rsidRPr="00BA4928">
        <w:rPr>
          <w:rFonts w:ascii="Times New Roman" w:hAnsi="Times New Roman"/>
          <w:sz w:val="28"/>
          <w:szCs w:val="28"/>
        </w:rPr>
        <w:t>Krievijas latviešu kongresa pārstāvis;</w:t>
      </w:r>
    </w:p>
    <w:p w14:paraId="59DB37D0" w14:textId="4966CCF3" w:rsidR="00AA241A" w:rsidRPr="00BA4928" w:rsidRDefault="00BA4928" w:rsidP="00401940">
      <w:pPr>
        <w:tabs>
          <w:tab w:val="left" w:pos="1710"/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6.18.6. </w:t>
      </w:r>
      <w:r w:rsidR="00312C4A" w:rsidRPr="00BA4928">
        <w:rPr>
          <w:rFonts w:ascii="Times New Roman" w:hAnsi="Times New Roman"/>
          <w:sz w:val="28"/>
          <w:szCs w:val="28"/>
        </w:rPr>
        <w:t>Latviešu apvienības Austrālijā un Jaunzēlandē pārstāvis;</w:t>
      </w:r>
    </w:p>
    <w:p w14:paraId="59DB37D2" w14:textId="5C524FE3" w:rsidR="00AA241A" w:rsidRPr="00BA4928" w:rsidRDefault="00BA4928" w:rsidP="00401940">
      <w:pPr>
        <w:tabs>
          <w:tab w:val="left" w:pos="1710"/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6.18.7. </w:t>
      </w:r>
      <w:r w:rsidR="00312C4A" w:rsidRPr="00BA4928">
        <w:rPr>
          <w:rFonts w:ascii="Times New Roman" w:hAnsi="Times New Roman"/>
          <w:sz w:val="28"/>
          <w:szCs w:val="28"/>
        </w:rPr>
        <w:t>Latviešu nacionālā</w:t>
      </w:r>
      <w:r w:rsidR="002B1214" w:rsidRPr="00BA4928">
        <w:rPr>
          <w:rFonts w:ascii="Times New Roman" w:hAnsi="Times New Roman"/>
          <w:sz w:val="28"/>
          <w:szCs w:val="28"/>
        </w:rPr>
        <w:t>s</w:t>
      </w:r>
      <w:r w:rsidR="00312C4A" w:rsidRPr="00BA4928">
        <w:rPr>
          <w:rFonts w:ascii="Times New Roman" w:hAnsi="Times New Roman"/>
          <w:sz w:val="28"/>
          <w:szCs w:val="28"/>
        </w:rPr>
        <w:t xml:space="preserve"> apvienības Kanādā pārstāvis</w:t>
      </w:r>
      <w:r w:rsidR="00326379">
        <w:rPr>
          <w:rFonts w:ascii="Times New Roman" w:hAnsi="Times New Roman"/>
          <w:sz w:val="28"/>
          <w:szCs w:val="28"/>
        </w:rPr>
        <w:t>;</w:t>
      </w:r>
    </w:p>
    <w:p w14:paraId="59DB37D4" w14:textId="73FFC712" w:rsidR="00AA241A" w:rsidRPr="00BA4928" w:rsidRDefault="00BA4928" w:rsidP="00401940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6.19. </w:t>
      </w:r>
      <w:r w:rsidR="00A21BDF" w:rsidRPr="00BA4928">
        <w:rPr>
          <w:rFonts w:ascii="Times New Roman" w:hAnsi="Times New Roman"/>
          <w:sz w:val="28"/>
          <w:szCs w:val="28"/>
        </w:rPr>
        <w:t>d</w:t>
      </w:r>
      <w:r w:rsidR="0088376D" w:rsidRPr="00BA4928">
        <w:rPr>
          <w:rFonts w:ascii="Times New Roman" w:hAnsi="Times New Roman"/>
          <w:sz w:val="28"/>
          <w:szCs w:val="28"/>
        </w:rPr>
        <w:t xml:space="preserve">ivi </w:t>
      </w:r>
      <w:r w:rsidR="004132D9">
        <w:rPr>
          <w:rFonts w:ascii="Times New Roman" w:hAnsi="Times New Roman"/>
          <w:sz w:val="28"/>
          <w:szCs w:val="28"/>
        </w:rPr>
        <w:t xml:space="preserve">pārstāvji, kuri pārstāv </w:t>
      </w:r>
      <w:r w:rsidR="0088376D" w:rsidRPr="00BA4928">
        <w:rPr>
          <w:rFonts w:ascii="Times New Roman" w:hAnsi="Times New Roman"/>
          <w:sz w:val="28"/>
          <w:szCs w:val="28"/>
        </w:rPr>
        <w:t>biedrīb</w:t>
      </w:r>
      <w:r w:rsidR="004132D9">
        <w:rPr>
          <w:rFonts w:ascii="Times New Roman" w:hAnsi="Times New Roman"/>
          <w:sz w:val="28"/>
          <w:szCs w:val="28"/>
        </w:rPr>
        <w:t>u</w:t>
      </w:r>
      <w:r w:rsidR="0088376D" w:rsidRPr="00BA4928">
        <w:rPr>
          <w:rFonts w:ascii="Times New Roman" w:hAnsi="Times New Roman"/>
          <w:sz w:val="28"/>
          <w:szCs w:val="28"/>
        </w:rPr>
        <w:t>, nodibinājum</w:t>
      </w:r>
      <w:r w:rsidR="004132D9">
        <w:rPr>
          <w:rFonts w:ascii="Times New Roman" w:hAnsi="Times New Roman"/>
          <w:sz w:val="28"/>
          <w:szCs w:val="28"/>
        </w:rPr>
        <w:t>u</w:t>
      </w:r>
      <w:r w:rsidR="0088376D" w:rsidRPr="00BA4928">
        <w:rPr>
          <w:rFonts w:ascii="Times New Roman" w:hAnsi="Times New Roman"/>
          <w:sz w:val="28"/>
          <w:szCs w:val="28"/>
        </w:rPr>
        <w:t xml:space="preserve"> un </w:t>
      </w:r>
      <w:r w:rsidR="00A21BDF" w:rsidRPr="00BA4928">
        <w:rPr>
          <w:rFonts w:ascii="Times New Roman" w:hAnsi="Times New Roman"/>
          <w:sz w:val="28"/>
          <w:szCs w:val="28"/>
        </w:rPr>
        <w:t>organizācij</w:t>
      </w:r>
      <w:r w:rsidR="004132D9">
        <w:rPr>
          <w:rFonts w:ascii="Times New Roman" w:hAnsi="Times New Roman"/>
          <w:sz w:val="28"/>
          <w:szCs w:val="28"/>
        </w:rPr>
        <w:t>u</w:t>
      </w:r>
      <w:r w:rsidR="00A21BDF" w:rsidRPr="00BA4928">
        <w:rPr>
          <w:rFonts w:ascii="Times New Roman" w:hAnsi="Times New Roman"/>
          <w:sz w:val="28"/>
          <w:szCs w:val="28"/>
        </w:rPr>
        <w:t xml:space="preserve">, kas nav </w:t>
      </w:r>
      <w:r w:rsidR="004132D9">
        <w:rPr>
          <w:rFonts w:ascii="Times New Roman" w:hAnsi="Times New Roman"/>
          <w:sz w:val="28"/>
          <w:szCs w:val="28"/>
        </w:rPr>
        <w:t>minēta šo noteikumu</w:t>
      </w:r>
      <w:r w:rsidR="00A21BDF" w:rsidRPr="00BA4928">
        <w:rPr>
          <w:rFonts w:ascii="Times New Roman" w:hAnsi="Times New Roman"/>
          <w:sz w:val="28"/>
          <w:szCs w:val="28"/>
        </w:rPr>
        <w:t xml:space="preserve"> </w:t>
      </w:r>
      <w:r w:rsidR="00670672" w:rsidRPr="00BA4928">
        <w:rPr>
          <w:rFonts w:ascii="Times New Roman" w:hAnsi="Times New Roman"/>
          <w:sz w:val="28"/>
          <w:szCs w:val="28"/>
        </w:rPr>
        <w:t>6</w:t>
      </w:r>
      <w:r w:rsidR="00F53BE7" w:rsidRPr="00BA4928">
        <w:rPr>
          <w:rFonts w:ascii="Times New Roman" w:hAnsi="Times New Roman"/>
          <w:sz w:val="28"/>
          <w:szCs w:val="28"/>
        </w:rPr>
        <w:t>.14</w:t>
      </w:r>
      <w:r w:rsidR="0088376D" w:rsidRPr="00BA4928">
        <w:rPr>
          <w:rFonts w:ascii="Times New Roman" w:hAnsi="Times New Roman"/>
          <w:sz w:val="28"/>
          <w:szCs w:val="28"/>
        </w:rPr>
        <w:t>.</w:t>
      </w:r>
      <w:r w:rsidR="004132D9">
        <w:rPr>
          <w:rFonts w:ascii="Times New Roman" w:hAnsi="Times New Roman"/>
          <w:sz w:val="28"/>
          <w:szCs w:val="28"/>
        </w:rPr>
        <w:t xml:space="preserve">, 6.15., 6.16., 6.17. un </w:t>
      </w:r>
      <w:r w:rsidR="00670672" w:rsidRPr="00BA4928">
        <w:rPr>
          <w:rFonts w:ascii="Times New Roman" w:hAnsi="Times New Roman"/>
          <w:sz w:val="28"/>
          <w:szCs w:val="28"/>
        </w:rPr>
        <w:t>6</w:t>
      </w:r>
      <w:r w:rsidR="001C3DBF" w:rsidRPr="00BA4928">
        <w:rPr>
          <w:rFonts w:ascii="Times New Roman" w:hAnsi="Times New Roman"/>
          <w:sz w:val="28"/>
          <w:szCs w:val="28"/>
        </w:rPr>
        <w:t>.18</w:t>
      </w:r>
      <w:r w:rsidR="00F53BE7" w:rsidRPr="00BA4928">
        <w:rPr>
          <w:rFonts w:ascii="Times New Roman" w:hAnsi="Times New Roman"/>
          <w:sz w:val="28"/>
          <w:szCs w:val="28"/>
        </w:rPr>
        <w:t>.</w:t>
      </w:r>
      <w:r w:rsidR="004132D9">
        <w:rPr>
          <w:rFonts w:ascii="Times New Roman" w:hAnsi="Times New Roman"/>
          <w:sz w:val="28"/>
          <w:szCs w:val="28"/>
        </w:rPr>
        <w:t> </w:t>
      </w:r>
      <w:r w:rsidR="00A21BDF" w:rsidRPr="00BA4928">
        <w:rPr>
          <w:rFonts w:ascii="Times New Roman" w:hAnsi="Times New Roman"/>
          <w:sz w:val="28"/>
          <w:szCs w:val="28"/>
        </w:rPr>
        <w:t>apakš</w:t>
      </w:r>
      <w:r w:rsidR="00156123" w:rsidRPr="00BA4928">
        <w:rPr>
          <w:rFonts w:ascii="Times New Roman" w:hAnsi="Times New Roman"/>
          <w:sz w:val="28"/>
          <w:szCs w:val="28"/>
        </w:rPr>
        <w:t>punkt</w:t>
      </w:r>
      <w:r w:rsidR="00A21BDF" w:rsidRPr="00BA4928">
        <w:rPr>
          <w:rFonts w:ascii="Times New Roman" w:hAnsi="Times New Roman"/>
          <w:sz w:val="28"/>
          <w:szCs w:val="28"/>
        </w:rPr>
        <w:t>ā</w:t>
      </w:r>
      <w:r w:rsidR="002D6D06" w:rsidRPr="00BA4928">
        <w:rPr>
          <w:rFonts w:ascii="Times New Roman" w:hAnsi="Times New Roman"/>
          <w:sz w:val="28"/>
          <w:szCs w:val="28"/>
        </w:rPr>
        <w:t>.</w:t>
      </w:r>
      <w:r w:rsidR="0088376D" w:rsidRPr="00BA4928">
        <w:rPr>
          <w:rFonts w:ascii="Times New Roman" w:hAnsi="Times New Roman"/>
          <w:sz w:val="28"/>
          <w:szCs w:val="28"/>
        </w:rPr>
        <w:t xml:space="preserve"> Šos padomes locekļus </w:t>
      </w:r>
      <w:r w:rsidR="00780EC6" w:rsidRPr="00BA4928">
        <w:rPr>
          <w:rFonts w:ascii="Times New Roman" w:hAnsi="Times New Roman"/>
          <w:sz w:val="28"/>
          <w:szCs w:val="28"/>
        </w:rPr>
        <w:t>ievēl</w:t>
      </w:r>
      <w:r w:rsidR="00780EC6">
        <w:rPr>
          <w:rFonts w:ascii="Times New Roman" w:hAnsi="Times New Roman"/>
          <w:sz w:val="28"/>
          <w:szCs w:val="28"/>
        </w:rPr>
        <w:t>ē</w:t>
      </w:r>
      <w:r w:rsidR="00780EC6" w:rsidRPr="00BA4928">
        <w:rPr>
          <w:rFonts w:ascii="Times New Roman" w:hAnsi="Times New Roman"/>
          <w:sz w:val="28"/>
          <w:szCs w:val="28"/>
        </w:rPr>
        <w:t xml:space="preserve"> padomes pirmajā kalendār</w:t>
      </w:r>
      <w:r w:rsidR="00780EC6">
        <w:rPr>
          <w:rFonts w:ascii="Times New Roman" w:hAnsi="Times New Roman"/>
          <w:sz w:val="28"/>
          <w:szCs w:val="28"/>
        </w:rPr>
        <w:t>a</w:t>
      </w:r>
      <w:r w:rsidR="00780EC6" w:rsidRPr="00BA4928">
        <w:rPr>
          <w:rFonts w:ascii="Times New Roman" w:hAnsi="Times New Roman"/>
          <w:sz w:val="28"/>
          <w:szCs w:val="28"/>
        </w:rPr>
        <w:t xml:space="preserve"> gada sēdē atklātā balsojumā </w:t>
      </w:r>
      <w:r w:rsidR="00780EC6">
        <w:rPr>
          <w:rFonts w:ascii="Times New Roman" w:hAnsi="Times New Roman"/>
          <w:sz w:val="28"/>
          <w:szCs w:val="28"/>
        </w:rPr>
        <w:t xml:space="preserve">un </w:t>
      </w:r>
      <w:r w:rsidR="0088376D" w:rsidRPr="00BA4928">
        <w:rPr>
          <w:rFonts w:ascii="Times New Roman" w:hAnsi="Times New Roman"/>
          <w:sz w:val="28"/>
          <w:szCs w:val="28"/>
        </w:rPr>
        <w:t xml:space="preserve">apstiprina uz </w:t>
      </w:r>
      <w:r w:rsidR="004132D9">
        <w:rPr>
          <w:rFonts w:ascii="Times New Roman" w:hAnsi="Times New Roman"/>
          <w:sz w:val="28"/>
          <w:szCs w:val="28"/>
        </w:rPr>
        <w:t>vienu</w:t>
      </w:r>
      <w:r w:rsidR="0088376D" w:rsidRPr="00BA4928">
        <w:rPr>
          <w:rFonts w:ascii="Times New Roman" w:hAnsi="Times New Roman"/>
          <w:sz w:val="28"/>
          <w:szCs w:val="28"/>
        </w:rPr>
        <w:t xml:space="preserve"> gadu</w:t>
      </w:r>
      <w:r w:rsidR="00F953A2" w:rsidRPr="00BA4928">
        <w:rPr>
          <w:rFonts w:ascii="Times New Roman" w:hAnsi="Times New Roman"/>
          <w:sz w:val="28"/>
          <w:szCs w:val="28"/>
        </w:rPr>
        <w:t>. Pamatkritēriji dalībai padomē ir šādi:</w:t>
      </w:r>
    </w:p>
    <w:p w14:paraId="59DB37D6" w14:textId="282865AB" w:rsidR="00A0411B" w:rsidRPr="00BA4928" w:rsidRDefault="00BA4928" w:rsidP="00401940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6.19.1. </w:t>
      </w:r>
      <w:r w:rsidR="0088376D" w:rsidRPr="00BA4928">
        <w:rPr>
          <w:rFonts w:ascii="Times New Roman" w:hAnsi="Times New Roman"/>
          <w:sz w:val="28"/>
          <w:szCs w:val="28"/>
        </w:rPr>
        <w:t xml:space="preserve">biedrība, nodibinājums vai diasporas organizācija vismaz divus gadus darbojas jomā, kas ir saistīta ar kādu no </w:t>
      </w:r>
      <w:r w:rsidR="00F953A2" w:rsidRPr="00BA4928">
        <w:rPr>
          <w:rFonts w:ascii="Times New Roman" w:hAnsi="Times New Roman"/>
          <w:sz w:val="28"/>
          <w:szCs w:val="28"/>
        </w:rPr>
        <w:t>Diasporas likuma mērķiem;</w:t>
      </w:r>
    </w:p>
    <w:p w14:paraId="59DB37D8" w14:textId="3482E89F" w:rsidR="0088376D" w:rsidRPr="00BA4928" w:rsidRDefault="00BA4928" w:rsidP="00401940">
      <w:pPr>
        <w:tabs>
          <w:tab w:val="left" w:pos="2340"/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6.19.2. </w:t>
      </w:r>
      <w:r w:rsidR="0088376D" w:rsidRPr="00BA4928">
        <w:rPr>
          <w:rFonts w:ascii="Times New Roman" w:hAnsi="Times New Roman"/>
          <w:sz w:val="28"/>
          <w:szCs w:val="28"/>
        </w:rPr>
        <w:t xml:space="preserve">biedrība, nodibinājums vai diasporas organizācija </w:t>
      </w:r>
      <w:r w:rsidR="004132D9" w:rsidRPr="00BA4928">
        <w:rPr>
          <w:rFonts w:ascii="Times New Roman" w:hAnsi="Times New Roman"/>
          <w:sz w:val="28"/>
          <w:szCs w:val="28"/>
        </w:rPr>
        <w:t xml:space="preserve">līdz </w:t>
      </w:r>
      <w:r w:rsidR="00780EC6">
        <w:rPr>
          <w:rFonts w:ascii="Times New Roman" w:hAnsi="Times New Roman"/>
          <w:sz w:val="28"/>
          <w:szCs w:val="28"/>
        </w:rPr>
        <w:t xml:space="preserve">attiecīgā </w:t>
      </w:r>
      <w:r w:rsidR="004132D9" w:rsidRPr="00BA4928">
        <w:rPr>
          <w:rFonts w:ascii="Times New Roman" w:hAnsi="Times New Roman"/>
          <w:sz w:val="28"/>
          <w:szCs w:val="28"/>
        </w:rPr>
        <w:t>kalendār</w:t>
      </w:r>
      <w:r w:rsidR="004132D9">
        <w:rPr>
          <w:rFonts w:ascii="Times New Roman" w:hAnsi="Times New Roman"/>
          <w:sz w:val="28"/>
          <w:szCs w:val="28"/>
        </w:rPr>
        <w:t>a</w:t>
      </w:r>
      <w:r w:rsidR="004132D9" w:rsidRPr="00BA4928">
        <w:rPr>
          <w:rFonts w:ascii="Times New Roman" w:hAnsi="Times New Roman"/>
          <w:sz w:val="28"/>
          <w:szCs w:val="28"/>
        </w:rPr>
        <w:t xml:space="preserve"> gada janvāra beigām </w:t>
      </w:r>
      <w:r w:rsidR="00642B23">
        <w:rPr>
          <w:rFonts w:ascii="Times New Roman" w:hAnsi="Times New Roman"/>
          <w:sz w:val="28"/>
          <w:szCs w:val="28"/>
        </w:rPr>
        <w:t xml:space="preserve">iesniegusi </w:t>
      </w:r>
      <w:r w:rsidR="00F953A2" w:rsidRPr="00BA4928">
        <w:rPr>
          <w:rFonts w:ascii="Times New Roman" w:hAnsi="Times New Roman"/>
          <w:sz w:val="28"/>
          <w:szCs w:val="28"/>
        </w:rPr>
        <w:t>elektronisk</w:t>
      </w:r>
      <w:r w:rsidR="004132D9">
        <w:rPr>
          <w:rFonts w:ascii="Times New Roman" w:hAnsi="Times New Roman"/>
          <w:sz w:val="28"/>
          <w:szCs w:val="28"/>
        </w:rPr>
        <w:t>i</w:t>
      </w:r>
      <w:r w:rsidR="00F953A2" w:rsidRPr="00BA4928">
        <w:rPr>
          <w:rFonts w:ascii="Times New Roman" w:hAnsi="Times New Roman"/>
          <w:sz w:val="28"/>
          <w:szCs w:val="28"/>
        </w:rPr>
        <w:t xml:space="preserve"> </w:t>
      </w:r>
      <w:r w:rsidR="00642B23" w:rsidRPr="00BA4928">
        <w:rPr>
          <w:rFonts w:ascii="Times New Roman" w:hAnsi="Times New Roman"/>
          <w:sz w:val="28"/>
          <w:szCs w:val="28"/>
        </w:rPr>
        <w:t xml:space="preserve">padomes sekretariātā </w:t>
      </w:r>
      <w:r w:rsidR="00F953A2" w:rsidRPr="00BA4928">
        <w:rPr>
          <w:rFonts w:ascii="Times New Roman" w:hAnsi="Times New Roman"/>
          <w:sz w:val="28"/>
          <w:szCs w:val="28"/>
        </w:rPr>
        <w:t>pieteikumu</w:t>
      </w:r>
      <w:r w:rsidR="00642B23">
        <w:rPr>
          <w:rFonts w:ascii="Times New Roman" w:hAnsi="Times New Roman"/>
          <w:sz w:val="28"/>
          <w:szCs w:val="28"/>
        </w:rPr>
        <w:t xml:space="preserve"> un </w:t>
      </w:r>
      <w:r w:rsidR="001939ED">
        <w:rPr>
          <w:rFonts w:ascii="Times New Roman" w:hAnsi="Times New Roman"/>
          <w:sz w:val="28"/>
          <w:szCs w:val="28"/>
        </w:rPr>
        <w:t>iz</w:t>
      </w:r>
      <w:r w:rsidR="00642B23">
        <w:rPr>
          <w:rFonts w:ascii="Times New Roman" w:hAnsi="Times New Roman"/>
          <w:sz w:val="28"/>
          <w:szCs w:val="28"/>
        </w:rPr>
        <w:t>teikusi</w:t>
      </w:r>
      <w:r w:rsidR="001939ED">
        <w:rPr>
          <w:rFonts w:ascii="Times New Roman" w:hAnsi="Times New Roman"/>
          <w:sz w:val="28"/>
          <w:szCs w:val="28"/>
        </w:rPr>
        <w:t xml:space="preserve"> </w:t>
      </w:r>
      <w:r w:rsidR="00F953A2" w:rsidRPr="00BA4928">
        <w:rPr>
          <w:rFonts w:ascii="Times New Roman" w:hAnsi="Times New Roman"/>
          <w:sz w:val="28"/>
          <w:szCs w:val="28"/>
        </w:rPr>
        <w:t>vēlmi kļūt par padomes locekli.</w:t>
      </w:r>
    </w:p>
    <w:p w14:paraId="59DB37DA" w14:textId="77777777" w:rsidR="00A0411B" w:rsidRPr="00563CF4" w:rsidRDefault="00A0411B" w:rsidP="004019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9DB37DB" w14:textId="1D3CB942" w:rsidR="00551487" w:rsidRPr="00BA4928" w:rsidRDefault="00BA4928" w:rsidP="0040194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="00551487" w:rsidRPr="00BA4928">
        <w:rPr>
          <w:rFonts w:ascii="Times New Roman" w:hAnsi="Times New Roman"/>
          <w:sz w:val="28"/>
          <w:szCs w:val="28"/>
        </w:rPr>
        <w:t>Padomes priekšsēdētāj</w:t>
      </w:r>
      <w:r w:rsidR="002C24A4" w:rsidRPr="00BA4928">
        <w:rPr>
          <w:rFonts w:ascii="Times New Roman" w:hAnsi="Times New Roman"/>
          <w:sz w:val="28"/>
          <w:szCs w:val="28"/>
        </w:rPr>
        <w:t xml:space="preserve">s ir </w:t>
      </w:r>
      <w:r w:rsidR="001939ED" w:rsidRPr="00BA4928">
        <w:rPr>
          <w:rFonts w:ascii="Times New Roman" w:hAnsi="Times New Roman"/>
          <w:sz w:val="28"/>
          <w:szCs w:val="28"/>
        </w:rPr>
        <w:t>ārlietu ministr</w:t>
      </w:r>
      <w:r w:rsidR="001939ED">
        <w:rPr>
          <w:rFonts w:ascii="Times New Roman" w:hAnsi="Times New Roman"/>
          <w:sz w:val="28"/>
          <w:szCs w:val="28"/>
        </w:rPr>
        <w:t xml:space="preserve">a noteikts </w:t>
      </w:r>
      <w:r w:rsidR="002C24A4" w:rsidRPr="00BA4928">
        <w:rPr>
          <w:rFonts w:ascii="Times New Roman" w:hAnsi="Times New Roman"/>
          <w:sz w:val="28"/>
          <w:szCs w:val="28"/>
        </w:rPr>
        <w:t>Ārlietu ministrijas pārstāvis</w:t>
      </w:r>
      <w:r w:rsidR="00551487" w:rsidRPr="00BA4928">
        <w:rPr>
          <w:rFonts w:ascii="Times New Roman" w:hAnsi="Times New Roman"/>
          <w:sz w:val="28"/>
          <w:szCs w:val="28"/>
        </w:rPr>
        <w:t>.</w:t>
      </w:r>
      <w:r w:rsidR="0006080D" w:rsidRPr="00BA4928">
        <w:rPr>
          <w:rFonts w:ascii="Times New Roman" w:hAnsi="Times New Roman"/>
          <w:sz w:val="28"/>
          <w:szCs w:val="28"/>
        </w:rPr>
        <w:t xml:space="preserve"> </w:t>
      </w:r>
    </w:p>
    <w:p w14:paraId="59DB37DC" w14:textId="77777777" w:rsidR="00A0411B" w:rsidRPr="00563CF4" w:rsidRDefault="00A0411B" w:rsidP="004019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9DB37DD" w14:textId="7B302B3C" w:rsidR="006E38F0" w:rsidRPr="00BA4928" w:rsidRDefault="00BA4928" w:rsidP="0040194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="006E38F0" w:rsidRPr="00BA4928">
        <w:rPr>
          <w:rFonts w:ascii="Times New Roman" w:hAnsi="Times New Roman"/>
          <w:sz w:val="28"/>
          <w:szCs w:val="28"/>
        </w:rPr>
        <w:t>Padomes priekšsēdētājam ir vietnieks</w:t>
      </w:r>
      <w:r w:rsidR="001939ED">
        <w:rPr>
          <w:rFonts w:ascii="Times New Roman" w:hAnsi="Times New Roman"/>
          <w:sz w:val="28"/>
          <w:szCs w:val="28"/>
        </w:rPr>
        <w:t>. Padomes priekšsēdētāja vietnieku</w:t>
      </w:r>
      <w:proofErr w:type="gramStart"/>
      <w:r w:rsidR="001939ED">
        <w:rPr>
          <w:rFonts w:ascii="Times New Roman" w:hAnsi="Times New Roman"/>
          <w:sz w:val="28"/>
          <w:szCs w:val="28"/>
        </w:rPr>
        <w:t xml:space="preserve"> </w:t>
      </w:r>
      <w:r w:rsidR="006E38F0" w:rsidRPr="00BA4928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6E38F0" w:rsidRPr="00BA4928">
        <w:rPr>
          <w:rFonts w:ascii="Times New Roman" w:hAnsi="Times New Roman"/>
          <w:sz w:val="28"/>
          <w:szCs w:val="28"/>
        </w:rPr>
        <w:t>padome ievēl</w:t>
      </w:r>
      <w:r w:rsidR="001939ED">
        <w:rPr>
          <w:rFonts w:ascii="Times New Roman" w:hAnsi="Times New Roman"/>
          <w:sz w:val="28"/>
          <w:szCs w:val="28"/>
        </w:rPr>
        <w:t>ē</w:t>
      </w:r>
      <w:r w:rsidR="006E38F0" w:rsidRPr="00BA4928">
        <w:rPr>
          <w:rFonts w:ascii="Times New Roman" w:hAnsi="Times New Roman"/>
          <w:sz w:val="28"/>
          <w:szCs w:val="28"/>
        </w:rPr>
        <w:t xml:space="preserve"> atklātā balsojumā no to padomes locekļu vidus</w:t>
      </w:r>
      <w:r w:rsidR="001939ED">
        <w:rPr>
          <w:rFonts w:ascii="Times New Roman" w:hAnsi="Times New Roman"/>
          <w:sz w:val="28"/>
          <w:szCs w:val="28"/>
        </w:rPr>
        <w:t>,</w:t>
      </w:r>
      <w:r w:rsidR="006E38F0" w:rsidRPr="00BA4928">
        <w:rPr>
          <w:rFonts w:ascii="Times New Roman" w:hAnsi="Times New Roman"/>
          <w:sz w:val="28"/>
          <w:szCs w:val="28"/>
        </w:rPr>
        <w:t xml:space="preserve"> kuri pārstāv diasporas organizācijas, biedrības un nodibinājumus.</w:t>
      </w:r>
    </w:p>
    <w:p w14:paraId="59DB37DE" w14:textId="77777777" w:rsidR="008501F5" w:rsidRPr="00563CF4" w:rsidRDefault="008501F5" w:rsidP="00401940">
      <w:pPr>
        <w:pStyle w:val="ListParagraph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9DB37DF" w14:textId="2977D284" w:rsidR="00657083" w:rsidRPr="00BA4928" w:rsidRDefault="00BA4928" w:rsidP="0040194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657083" w:rsidRPr="00BA4928">
        <w:rPr>
          <w:rFonts w:ascii="Times New Roman" w:hAnsi="Times New Roman"/>
          <w:sz w:val="28"/>
          <w:szCs w:val="28"/>
        </w:rPr>
        <w:t xml:space="preserve">Padomes personālsastāvu apstiprina ārlietu ministrs, pamatojoties uz šo noteikumu </w:t>
      </w:r>
      <w:r w:rsidR="00571E3F" w:rsidRPr="00BA4928">
        <w:rPr>
          <w:rFonts w:ascii="Times New Roman" w:hAnsi="Times New Roman"/>
          <w:sz w:val="28"/>
          <w:szCs w:val="28"/>
        </w:rPr>
        <w:t>6</w:t>
      </w:r>
      <w:r w:rsidR="00657083" w:rsidRPr="00BA4928">
        <w:rPr>
          <w:rFonts w:ascii="Times New Roman" w:hAnsi="Times New Roman"/>
          <w:sz w:val="28"/>
          <w:szCs w:val="28"/>
        </w:rPr>
        <w:t>.</w:t>
      </w:r>
      <w:r w:rsidR="00DA2168" w:rsidRPr="00BA4928">
        <w:rPr>
          <w:rFonts w:ascii="Times New Roman" w:hAnsi="Times New Roman"/>
          <w:sz w:val="28"/>
          <w:szCs w:val="28"/>
        </w:rPr>
        <w:t> </w:t>
      </w:r>
      <w:r w:rsidR="00657083" w:rsidRPr="00BA4928">
        <w:rPr>
          <w:rFonts w:ascii="Times New Roman" w:hAnsi="Times New Roman"/>
          <w:sz w:val="28"/>
          <w:szCs w:val="28"/>
        </w:rPr>
        <w:t xml:space="preserve">punktā minēto iestāžu, biedrību un nodibinājumu deleģējumu. Šo noteikumu </w:t>
      </w:r>
      <w:r w:rsidR="00571E3F" w:rsidRPr="00BA4928">
        <w:rPr>
          <w:rFonts w:ascii="Times New Roman" w:hAnsi="Times New Roman"/>
          <w:sz w:val="28"/>
          <w:szCs w:val="28"/>
        </w:rPr>
        <w:t>6</w:t>
      </w:r>
      <w:r w:rsidR="00657083" w:rsidRPr="00BA4928">
        <w:rPr>
          <w:rFonts w:ascii="Times New Roman" w:hAnsi="Times New Roman"/>
          <w:sz w:val="28"/>
          <w:szCs w:val="28"/>
        </w:rPr>
        <w:t>.</w:t>
      </w:r>
      <w:r w:rsidR="00DA2168" w:rsidRPr="00BA4928">
        <w:rPr>
          <w:rFonts w:ascii="Times New Roman" w:hAnsi="Times New Roman"/>
          <w:sz w:val="28"/>
          <w:szCs w:val="28"/>
        </w:rPr>
        <w:t> </w:t>
      </w:r>
      <w:r w:rsidR="00657083" w:rsidRPr="00BA4928">
        <w:rPr>
          <w:rFonts w:ascii="Times New Roman" w:hAnsi="Times New Roman"/>
          <w:sz w:val="28"/>
          <w:szCs w:val="28"/>
        </w:rPr>
        <w:t>punktā minēto iestāžu, biedrību un nodibinājumu pilnvarotā pārstāvja prombūtnes laikā attiecīgā iestāde, biedrība vai nodibinājums pilnvaro citu pārstāvi piedalīties padomes sēdēs.</w:t>
      </w:r>
    </w:p>
    <w:p w14:paraId="59DB37E0" w14:textId="77777777" w:rsidR="00A0411B" w:rsidRPr="00563CF4" w:rsidRDefault="00A0411B" w:rsidP="004019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9DB37E1" w14:textId="2226B298" w:rsidR="00551487" w:rsidRPr="00BA4928" w:rsidRDefault="00BA4928" w:rsidP="0040194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r w:rsidR="00551487" w:rsidRPr="00BA4928">
        <w:rPr>
          <w:rFonts w:ascii="Times New Roman" w:hAnsi="Times New Roman"/>
          <w:sz w:val="28"/>
          <w:szCs w:val="28"/>
        </w:rPr>
        <w:t>Padomes locekļi atlīdzību par darbu padomē nesaņem.</w:t>
      </w:r>
    </w:p>
    <w:p w14:paraId="59DB37E2" w14:textId="77777777" w:rsidR="00551487" w:rsidRPr="00563CF4" w:rsidRDefault="00551487" w:rsidP="004019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9DB37E3" w14:textId="2E59FCA4" w:rsidR="00551487" w:rsidRPr="00BA4928" w:rsidRDefault="00BA4928" w:rsidP="00401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 </w:t>
      </w:r>
      <w:r w:rsidR="00551487" w:rsidRPr="00BA4928">
        <w:rPr>
          <w:rFonts w:ascii="Times New Roman" w:hAnsi="Times New Roman"/>
          <w:b/>
          <w:sz w:val="28"/>
          <w:szCs w:val="28"/>
        </w:rPr>
        <w:t>Padomes darba organizācija un lēmumu pieņemšana</w:t>
      </w:r>
    </w:p>
    <w:p w14:paraId="59DB37E5" w14:textId="77777777" w:rsidR="00A0411B" w:rsidRPr="00563CF4" w:rsidRDefault="00A0411B" w:rsidP="004019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9DB37E6" w14:textId="4ACEC022" w:rsidR="00551487" w:rsidRPr="00BA4928" w:rsidRDefault="00BA4928" w:rsidP="00401940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</w:t>
      </w:r>
      <w:r w:rsidR="00551487" w:rsidRPr="00BA4928">
        <w:rPr>
          <w:rFonts w:ascii="Times New Roman" w:hAnsi="Times New Roman"/>
          <w:sz w:val="28"/>
          <w:szCs w:val="28"/>
        </w:rPr>
        <w:t>Padomes locekļi:</w:t>
      </w:r>
    </w:p>
    <w:p w14:paraId="59DB37E8" w14:textId="16E0C8DE" w:rsidR="00551487" w:rsidRPr="00BA4928" w:rsidRDefault="00BA4928" w:rsidP="00401940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11.1. </w:t>
      </w:r>
      <w:r w:rsidR="008B21C9" w:rsidRPr="00BA4928">
        <w:rPr>
          <w:rFonts w:ascii="Times New Roman" w:hAnsi="Times New Roman"/>
          <w:sz w:val="28"/>
          <w:szCs w:val="28"/>
        </w:rPr>
        <w:t>i</w:t>
      </w:r>
      <w:r w:rsidR="002E3873" w:rsidRPr="00BA4928">
        <w:rPr>
          <w:rFonts w:ascii="Times New Roman" w:hAnsi="Times New Roman"/>
          <w:sz w:val="28"/>
          <w:szCs w:val="28"/>
        </w:rPr>
        <w:t xml:space="preserve">erosina sasaukt padomes sēdes, </w:t>
      </w:r>
      <w:r w:rsidR="00551487" w:rsidRPr="00BA4928">
        <w:rPr>
          <w:rFonts w:ascii="Times New Roman" w:hAnsi="Times New Roman"/>
          <w:sz w:val="28"/>
          <w:szCs w:val="28"/>
        </w:rPr>
        <w:t xml:space="preserve">piedalās padomes sēdēs, </w:t>
      </w:r>
      <w:r w:rsidR="00642B23">
        <w:rPr>
          <w:rFonts w:ascii="Times New Roman" w:hAnsi="Times New Roman"/>
          <w:sz w:val="28"/>
          <w:szCs w:val="28"/>
        </w:rPr>
        <w:t xml:space="preserve">kā arī </w:t>
      </w:r>
      <w:r w:rsidR="00551487" w:rsidRPr="00BA4928">
        <w:rPr>
          <w:rFonts w:ascii="Times New Roman" w:hAnsi="Times New Roman"/>
          <w:sz w:val="28"/>
          <w:szCs w:val="28"/>
        </w:rPr>
        <w:t>padomes lēmumu sagatavošanā un pieņemšanā;</w:t>
      </w:r>
    </w:p>
    <w:p w14:paraId="59DB37EA" w14:textId="5EEB8AF8" w:rsidR="00551487" w:rsidRPr="00BA4928" w:rsidRDefault="00BA4928" w:rsidP="00401940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11.2. </w:t>
      </w:r>
      <w:r w:rsidR="00551487" w:rsidRPr="00BA4928">
        <w:rPr>
          <w:rFonts w:ascii="Times New Roman" w:hAnsi="Times New Roman"/>
          <w:sz w:val="28"/>
          <w:szCs w:val="28"/>
        </w:rPr>
        <w:t xml:space="preserve">ierosina uzaicināt ekspertus </w:t>
      </w:r>
      <w:r w:rsidR="001939ED" w:rsidRPr="00BA4928">
        <w:rPr>
          <w:rFonts w:ascii="Times New Roman" w:hAnsi="Times New Roman"/>
          <w:sz w:val="28"/>
          <w:szCs w:val="28"/>
        </w:rPr>
        <w:t xml:space="preserve">piedalīties padomes sēdēs </w:t>
      </w:r>
      <w:r w:rsidR="00551487" w:rsidRPr="00BA4928">
        <w:rPr>
          <w:rFonts w:ascii="Times New Roman" w:hAnsi="Times New Roman"/>
          <w:sz w:val="28"/>
          <w:szCs w:val="28"/>
        </w:rPr>
        <w:t>ar padomdevēja</w:t>
      </w:r>
      <w:r w:rsidR="006F54A5" w:rsidRPr="00BA4928">
        <w:rPr>
          <w:rFonts w:ascii="Times New Roman" w:hAnsi="Times New Roman"/>
          <w:sz w:val="28"/>
          <w:szCs w:val="28"/>
        </w:rPr>
        <w:t xml:space="preserve"> vai novērotāja</w:t>
      </w:r>
      <w:r w:rsidR="00551487" w:rsidRPr="00BA4928">
        <w:rPr>
          <w:rFonts w:ascii="Times New Roman" w:hAnsi="Times New Roman"/>
          <w:sz w:val="28"/>
          <w:szCs w:val="28"/>
        </w:rPr>
        <w:t xml:space="preserve"> tiesībām;</w:t>
      </w:r>
    </w:p>
    <w:p w14:paraId="59DB37EC" w14:textId="175F8C5E" w:rsidR="00BB58B6" w:rsidRPr="00BA4928" w:rsidRDefault="00BA4928" w:rsidP="00401940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11.3. </w:t>
      </w:r>
      <w:r w:rsidR="00551487" w:rsidRPr="00BA4928">
        <w:rPr>
          <w:rFonts w:ascii="Times New Roman" w:hAnsi="Times New Roman"/>
          <w:sz w:val="28"/>
          <w:szCs w:val="28"/>
        </w:rPr>
        <w:t>sniedz priekšlikumus par padomes sēdē izskatāmajiem jautājumiem.</w:t>
      </w:r>
    </w:p>
    <w:p w14:paraId="59DB37EE" w14:textId="77777777" w:rsidR="00A0411B" w:rsidRPr="00563CF4" w:rsidRDefault="00A0411B" w:rsidP="00401940">
      <w:pPr>
        <w:pStyle w:val="ListParagraph"/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9DB37EF" w14:textId="40A4815C" w:rsidR="00BB58B6" w:rsidRPr="00BA4928" w:rsidRDefault="00BA4928" w:rsidP="00401940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12. </w:t>
      </w:r>
      <w:r w:rsidR="00BB58B6" w:rsidRPr="00BA4928">
        <w:rPr>
          <w:rFonts w:ascii="Times New Roman" w:hAnsi="Times New Roman"/>
          <w:sz w:val="28"/>
          <w:szCs w:val="28"/>
        </w:rPr>
        <w:t xml:space="preserve">Padomes sēdes sasauc ne retāk kā četras reizes gadā. </w:t>
      </w:r>
    </w:p>
    <w:p w14:paraId="59DB37F0" w14:textId="77777777" w:rsidR="00BB58B6" w:rsidRPr="00563CF4" w:rsidRDefault="00BB58B6" w:rsidP="00401940">
      <w:pPr>
        <w:pStyle w:val="ListParagraph"/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9DB37F1" w14:textId="170966AC" w:rsidR="00551487" w:rsidRPr="00BA4928" w:rsidRDefault="00BA4928" w:rsidP="00401940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</w:t>
      </w:r>
      <w:r w:rsidR="00551487" w:rsidRPr="00BA4928">
        <w:rPr>
          <w:rFonts w:ascii="Times New Roman" w:hAnsi="Times New Roman"/>
          <w:sz w:val="28"/>
          <w:szCs w:val="28"/>
        </w:rPr>
        <w:t>Padome ir lemttiesīga, ja tās sēdē piedalās vairāk nekā puse padomes locekļ</w:t>
      </w:r>
      <w:r w:rsidR="001939ED">
        <w:rPr>
          <w:rFonts w:ascii="Times New Roman" w:hAnsi="Times New Roman"/>
          <w:sz w:val="28"/>
          <w:szCs w:val="28"/>
        </w:rPr>
        <w:t>u</w:t>
      </w:r>
      <w:r w:rsidR="00551487" w:rsidRPr="00BA4928">
        <w:rPr>
          <w:rFonts w:ascii="Times New Roman" w:hAnsi="Times New Roman"/>
          <w:sz w:val="28"/>
          <w:szCs w:val="28"/>
        </w:rPr>
        <w:t>.</w:t>
      </w:r>
    </w:p>
    <w:p w14:paraId="59DB37F2" w14:textId="77777777" w:rsidR="00A0411B" w:rsidRPr="00563CF4" w:rsidRDefault="00A0411B" w:rsidP="00401940">
      <w:pPr>
        <w:pStyle w:val="ListParagraph"/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9DB37F3" w14:textId="53D82150" w:rsidR="00551487" w:rsidRPr="00BA4928" w:rsidRDefault="00BA4928" w:rsidP="00401940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="00551487" w:rsidRPr="00BA4928">
        <w:rPr>
          <w:rFonts w:ascii="Times New Roman" w:hAnsi="Times New Roman"/>
          <w:sz w:val="28"/>
          <w:szCs w:val="28"/>
        </w:rPr>
        <w:t>Padomes sēdes ir atklātas</w:t>
      </w:r>
      <w:r w:rsidR="00BF7B8C" w:rsidRPr="00BA4928">
        <w:rPr>
          <w:rFonts w:ascii="Times New Roman" w:hAnsi="Times New Roman"/>
          <w:sz w:val="28"/>
          <w:szCs w:val="28"/>
        </w:rPr>
        <w:t>.</w:t>
      </w:r>
    </w:p>
    <w:p w14:paraId="59DB37F4" w14:textId="77777777" w:rsidR="00A0411B" w:rsidRPr="00563CF4" w:rsidRDefault="00A0411B" w:rsidP="00401940">
      <w:pPr>
        <w:pStyle w:val="ListParagraph"/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9DB37F5" w14:textId="570DF088" w:rsidR="00257234" w:rsidRPr="00BA4928" w:rsidRDefault="00BA4928" w:rsidP="00401940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</w:t>
      </w:r>
      <w:r w:rsidR="00F91C1A">
        <w:rPr>
          <w:rFonts w:ascii="Times New Roman" w:hAnsi="Times New Roman"/>
          <w:sz w:val="28"/>
          <w:szCs w:val="28"/>
        </w:rPr>
        <w:t xml:space="preserve">Sekretariāts atbilstoši </w:t>
      </w:r>
      <w:r w:rsidR="00F91C1A" w:rsidRPr="00BA4928">
        <w:rPr>
          <w:rFonts w:ascii="Times New Roman" w:hAnsi="Times New Roman"/>
          <w:sz w:val="28"/>
          <w:szCs w:val="28"/>
        </w:rPr>
        <w:t>tehnisk</w:t>
      </w:r>
      <w:r w:rsidR="00F91C1A">
        <w:rPr>
          <w:rFonts w:ascii="Times New Roman" w:hAnsi="Times New Roman"/>
          <w:sz w:val="28"/>
          <w:szCs w:val="28"/>
        </w:rPr>
        <w:t>ajām</w:t>
      </w:r>
      <w:r w:rsidR="00F91C1A" w:rsidRPr="00BA4928">
        <w:rPr>
          <w:rFonts w:ascii="Times New Roman" w:hAnsi="Times New Roman"/>
          <w:sz w:val="28"/>
          <w:szCs w:val="28"/>
        </w:rPr>
        <w:t xml:space="preserve"> iespēj</w:t>
      </w:r>
      <w:r w:rsidR="00F91C1A">
        <w:rPr>
          <w:rFonts w:ascii="Times New Roman" w:hAnsi="Times New Roman"/>
          <w:sz w:val="28"/>
          <w:szCs w:val="28"/>
        </w:rPr>
        <w:t>ām</w:t>
      </w:r>
      <w:r w:rsidR="00F91C1A" w:rsidRPr="00BA4928">
        <w:rPr>
          <w:rFonts w:ascii="Times New Roman" w:hAnsi="Times New Roman"/>
          <w:sz w:val="28"/>
          <w:szCs w:val="28"/>
        </w:rPr>
        <w:t xml:space="preserve"> </w:t>
      </w:r>
      <w:r w:rsidR="00F91C1A">
        <w:rPr>
          <w:rFonts w:ascii="Times New Roman" w:hAnsi="Times New Roman"/>
          <w:sz w:val="28"/>
          <w:szCs w:val="28"/>
        </w:rPr>
        <w:t>nodrošina p</w:t>
      </w:r>
      <w:r w:rsidR="00257234" w:rsidRPr="00BA4928">
        <w:rPr>
          <w:rFonts w:ascii="Times New Roman" w:hAnsi="Times New Roman"/>
          <w:sz w:val="28"/>
          <w:szCs w:val="28"/>
        </w:rPr>
        <w:t>adomes locekļ</w:t>
      </w:r>
      <w:r w:rsidR="00F91C1A">
        <w:rPr>
          <w:rFonts w:ascii="Times New Roman" w:hAnsi="Times New Roman"/>
          <w:sz w:val="28"/>
          <w:szCs w:val="28"/>
        </w:rPr>
        <w:t>u</w:t>
      </w:r>
      <w:r w:rsidR="00257234" w:rsidRPr="00BA4928">
        <w:rPr>
          <w:rFonts w:ascii="Times New Roman" w:hAnsi="Times New Roman"/>
          <w:sz w:val="28"/>
          <w:szCs w:val="28"/>
        </w:rPr>
        <w:t xml:space="preserve"> </w:t>
      </w:r>
      <w:r w:rsidR="00F91C1A">
        <w:rPr>
          <w:rFonts w:ascii="Times New Roman" w:hAnsi="Times New Roman"/>
          <w:sz w:val="28"/>
          <w:szCs w:val="28"/>
        </w:rPr>
        <w:t>attālinātu dalību</w:t>
      </w:r>
      <w:r w:rsidR="00257234" w:rsidRPr="00BA4928">
        <w:rPr>
          <w:rFonts w:ascii="Times New Roman" w:hAnsi="Times New Roman"/>
          <w:sz w:val="28"/>
          <w:szCs w:val="28"/>
        </w:rPr>
        <w:t xml:space="preserve"> </w:t>
      </w:r>
      <w:r w:rsidR="00642B23">
        <w:rPr>
          <w:rFonts w:ascii="Times New Roman" w:hAnsi="Times New Roman"/>
          <w:sz w:val="28"/>
          <w:szCs w:val="28"/>
        </w:rPr>
        <w:t>padomes sēdēs</w:t>
      </w:r>
      <w:r w:rsidR="002E3873" w:rsidRPr="00BA4928">
        <w:rPr>
          <w:rFonts w:ascii="Times New Roman" w:hAnsi="Times New Roman"/>
          <w:sz w:val="28"/>
          <w:szCs w:val="28"/>
        </w:rPr>
        <w:t>.</w:t>
      </w:r>
    </w:p>
    <w:p w14:paraId="59DB37F6" w14:textId="77777777" w:rsidR="00A0411B" w:rsidRPr="00563CF4" w:rsidRDefault="00A0411B" w:rsidP="0040194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9DB37F7" w14:textId="53CFA7CA" w:rsidR="00BF7B8C" w:rsidRPr="00BA4928" w:rsidRDefault="00BA4928" w:rsidP="00401940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16. </w:t>
      </w:r>
      <w:r w:rsidR="00551487" w:rsidRPr="00BA4928">
        <w:rPr>
          <w:rFonts w:ascii="Times New Roman" w:hAnsi="Times New Roman"/>
          <w:sz w:val="28"/>
          <w:szCs w:val="28"/>
        </w:rPr>
        <w:t>Padome lēmumus pieņem, koleģiāli vienojoties, bet domstarpību gadījumā – balsojot.</w:t>
      </w:r>
      <w:r w:rsidR="001357B9" w:rsidRPr="00BA4928">
        <w:rPr>
          <w:rFonts w:ascii="Times New Roman" w:hAnsi="Times New Roman"/>
          <w:sz w:val="28"/>
          <w:szCs w:val="28"/>
        </w:rPr>
        <w:t xml:space="preserve"> </w:t>
      </w:r>
      <w:r w:rsidR="00551487" w:rsidRPr="00BA4928">
        <w:rPr>
          <w:rFonts w:ascii="Times New Roman" w:hAnsi="Times New Roman"/>
          <w:sz w:val="28"/>
          <w:szCs w:val="28"/>
        </w:rPr>
        <w:t xml:space="preserve">Lēmums ir pieņemts, ja par to ir nobalsojis vairākums no padomes sēdē klātesošajiem dalībniekiem. Katram </w:t>
      </w:r>
      <w:r w:rsidR="00226425" w:rsidRPr="00BA4928">
        <w:rPr>
          <w:rFonts w:ascii="Times New Roman" w:hAnsi="Times New Roman"/>
          <w:sz w:val="28"/>
          <w:szCs w:val="28"/>
        </w:rPr>
        <w:t>padomes loceklim ir viena balss.</w:t>
      </w:r>
      <w:r w:rsidR="00551487" w:rsidRPr="00BA4928">
        <w:rPr>
          <w:rFonts w:ascii="Times New Roman" w:hAnsi="Times New Roman"/>
          <w:sz w:val="28"/>
          <w:szCs w:val="28"/>
        </w:rPr>
        <w:t xml:space="preserve"> </w:t>
      </w:r>
      <w:r w:rsidR="00264290" w:rsidRPr="00BA4928">
        <w:rPr>
          <w:rFonts w:ascii="Times New Roman" w:hAnsi="Times New Roman"/>
          <w:sz w:val="28"/>
          <w:szCs w:val="28"/>
        </w:rPr>
        <w:t>Ja balsu skaits sadalās vienādi, izšķirošā ir padomes priekšsēdētāja balss.</w:t>
      </w:r>
    </w:p>
    <w:p w14:paraId="59DB37F8" w14:textId="77777777" w:rsidR="00BF7B8C" w:rsidRPr="00563CF4" w:rsidRDefault="00BF7B8C" w:rsidP="00401940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59DB37F9" w14:textId="259D3A89" w:rsidR="00BF7B8C" w:rsidRPr="00BA4928" w:rsidRDefault="00BA4928" w:rsidP="00401940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17. </w:t>
      </w:r>
      <w:r w:rsidR="00BF7B8C" w:rsidRPr="00BA4928">
        <w:rPr>
          <w:rFonts w:ascii="Times New Roman" w:hAnsi="Times New Roman"/>
          <w:sz w:val="28"/>
          <w:szCs w:val="28"/>
        </w:rPr>
        <w:t>Padomes sēžu starplaikos padomei ir tiesības pieņemt lēmumu rakstiskā procedūr</w:t>
      </w:r>
      <w:r w:rsidR="00AD3C65">
        <w:rPr>
          <w:rFonts w:ascii="Times New Roman" w:hAnsi="Times New Roman"/>
          <w:sz w:val="28"/>
          <w:szCs w:val="28"/>
        </w:rPr>
        <w:t>ā</w:t>
      </w:r>
      <w:r w:rsidR="00BF7B8C" w:rsidRPr="00BA4928">
        <w:rPr>
          <w:rFonts w:ascii="Times New Roman" w:hAnsi="Times New Roman"/>
          <w:sz w:val="28"/>
          <w:szCs w:val="28"/>
        </w:rPr>
        <w:t>.</w:t>
      </w:r>
    </w:p>
    <w:p w14:paraId="59DB37FA" w14:textId="77777777" w:rsidR="00BF7B8C" w:rsidRPr="00563CF4" w:rsidRDefault="00BF7B8C" w:rsidP="00401940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59DB37FB" w14:textId="2C679514" w:rsidR="00551487" w:rsidRPr="00BA4928" w:rsidRDefault="00BA4928" w:rsidP="00401940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18. </w:t>
      </w:r>
      <w:r w:rsidR="00551487" w:rsidRPr="00BA4928">
        <w:rPr>
          <w:rFonts w:ascii="Times New Roman" w:hAnsi="Times New Roman"/>
          <w:sz w:val="28"/>
          <w:szCs w:val="28"/>
        </w:rPr>
        <w:t>Ja padomes loceklis nepiekrīt pieņemtajam lēmumam, viņam ir tiesības savu viedokli noformēt rakstveidā un pievienot sēdes protokolam.</w:t>
      </w:r>
    </w:p>
    <w:p w14:paraId="59DB37FC" w14:textId="77777777" w:rsidR="00A0411B" w:rsidRPr="00563CF4" w:rsidRDefault="00A0411B" w:rsidP="0040194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9DB37FD" w14:textId="7BBC364F" w:rsidR="00551487" w:rsidRPr="00BA4928" w:rsidRDefault="00BA4928" w:rsidP="00401940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19. </w:t>
      </w:r>
      <w:r w:rsidR="00551487" w:rsidRPr="00BA4928">
        <w:rPr>
          <w:rFonts w:ascii="Times New Roman" w:hAnsi="Times New Roman"/>
          <w:sz w:val="28"/>
          <w:szCs w:val="28"/>
        </w:rPr>
        <w:t>Padomes darbu materiāltehniski nodrošina un padomes sekretariāta funkcijas pilda Ārlietu ministrija.</w:t>
      </w:r>
    </w:p>
    <w:p w14:paraId="59DB37FF" w14:textId="77777777" w:rsidR="00551487" w:rsidRPr="00563CF4" w:rsidRDefault="00551487" w:rsidP="00401940">
      <w:pPr>
        <w:pStyle w:val="tv2132"/>
        <w:spacing w:line="240" w:lineRule="auto"/>
        <w:ind w:firstLine="0"/>
        <w:jc w:val="both"/>
        <w:rPr>
          <w:color w:val="auto"/>
          <w:sz w:val="28"/>
          <w:szCs w:val="28"/>
        </w:rPr>
      </w:pPr>
    </w:p>
    <w:p w14:paraId="30EADC3E" w14:textId="77777777" w:rsidR="00A62AE9" w:rsidRPr="00563CF4" w:rsidRDefault="00A62AE9" w:rsidP="00401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1001D4" w14:textId="77777777" w:rsidR="00A62AE9" w:rsidRPr="00563CF4" w:rsidRDefault="00A62AE9" w:rsidP="004019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A22EA8C" w14:textId="054759B9" w:rsidR="00A62AE9" w:rsidRPr="00563CF4" w:rsidRDefault="00A62AE9" w:rsidP="0040194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63CF4">
        <w:rPr>
          <w:sz w:val="28"/>
          <w:szCs w:val="28"/>
        </w:rPr>
        <w:t>Ministru prezidents</w:t>
      </w:r>
      <w:r w:rsidRPr="00563CF4">
        <w:rPr>
          <w:sz w:val="28"/>
          <w:szCs w:val="28"/>
        </w:rPr>
        <w:tab/>
        <w:t>A. K. Kariņš</w:t>
      </w:r>
    </w:p>
    <w:p w14:paraId="188CD01C" w14:textId="77777777" w:rsidR="00A62AE9" w:rsidRPr="00563CF4" w:rsidRDefault="00A62AE9" w:rsidP="00401940">
      <w:pPr>
        <w:pStyle w:val="naisf"/>
        <w:tabs>
          <w:tab w:val="left" w:pos="6237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6D186E14" w14:textId="77777777" w:rsidR="00A62AE9" w:rsidRPr="00563CF4" w:rsidRDefault="00A62AE9" w:rsidP="00401940">
      <w:pPr>
        <w:pStyle w:val="naisf"/>
        <w:tabs>
          <w:tab w:val="left" w:pos="6237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5D43E009" w14:textId="77777777" w:rsidR="00A62AE9" w:rsidRPr="00563CF4" w:rsidRDefault="00A62AE9" w:rsidP="00401940">
      <w:pPr>
        <w:pStyle w:val="naisf"/>
        <w:tabs>
          <w:tab w:val="left" w:pos="6237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0FF6B355" w14:textId="445D5D56" w:rsidR="00A62AE9" w:rsidRPr="00563CF4" w:rsidRDefault="00A62AE9" w:rsidP="00401940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563CF4">
        <w:rPr>
          <w:sz w:val="28"/>
          <w:szCs w:val="28"/>
        </w:rPr>
        <w:t>Ārlietu ministrs</w:t>
      </w:r>
      <w:r w:rsidRPr="00563CF4">
        <w:rPr>
          <w:sz w:val="28"/>
          <w:szCs w:val="28"/>
        </w:rPr>
        <w:tab/>
        <w:t>E. Rinkēvičs</w:t>
      </w:r>
    </w:p>
    <w:sectPr w:rsidR="00A62AE9" w:rsidRPr="00563CF4" w:rsidSect="0004197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B381B" w14:textId="77777777" w:rsidR="007F7E2F" w:rsidRDefault="007F7E2F">
      <w:pPr>
        <w:spacing w:after="0" w:line="240" w:lineRule="auto"/>
      </w:pPr>
      <w:r>
        <w:separator/>
      </w:r>
    </w:p>
    <w:p w14:paraId="59DB381C" w14:textId="77777777" w:rsidR="007F7E2F" w:rsidRDefault="007F7E2F"/>
    <w:p w14:paraId="59DB381D" w14:textId="77777777" w:rsidR="007F7E2F" w:rsidRDefault="007F7E2F"/>
    <w:p w14:paraId="59DB381E" w14:textId="77777777" w:rsidR="007F7E2F" w:rsidRDefault="007F7E2F"/>
    <w:p w14:paraId="59DB381F" w14:textId="77777777" w:rsidR="007F7E2F" w:rsidRDefault="007F7E2F"/>
    <w:p w14:paraId="59DB3820" w14:textId="77777777" w:rsidR="007F7E2F" w:rsidRDefault="007F7E2F"/>
    <w:p w14:paraId="59DB3821" w14:textId="77777777" w:rsidR="007F7E2F" w:rsidRDefault="007F7E2F"/>
    <w:p w14:paraId="59DB3822" w14:textId="77777777" w:rsidR="007F7E2F" w:rsidRDefault="007F7E2F"/>
  </w:endnote>
  <w:endnote w:type="continuationSeparator" w:id="0">
    <w:p w14:paraId="59DB3823" w14:textId="77777777" w:rsidR="007F7E2F" w:rsidRDefault="007F7E2F">
      <w:pPr>
        <w:spacing w:after="0" w:line="240" w:lineRule="auto"/>
      </w:pPr>
      <w:r>
        <w:continuationSeparator/>
      </w:r>
    </w:p>
    <w:p w14:paraId="59DB3824" w14:textId="77777777" w:rsidR="007F7E2F" w:rsidRDefault="007F7E2F"/>
    <w:p w14:paraId="59DB3825" w14:textId="77777777" w:rsidR="007F7E2F" w:rsidRDefault="007F7E2F"/>
    <w:p w14:paraId="59DB3826" w14:textId="77777777" w:rsidR="007F7E2F" w:rsidRDefault="007F7E2F"/>
    <w:p w14:paraId="59DB3827" w14:textId="77777777" w:rsidR="007F7E2F" w:rsidRDefault="007F7E2F"/>
    <w:p w14:paraId="59DB3828" w14:textId="77777777" w:rsidR="007F7E2F" w:rsidRDefault="007F7E2F"/>
    <w:p w14:paraId="59DB3829" w14:textId="77777777" w:rsidR="007F7E2F" w:rsidRDefault="007F7E2F"/>
    <w:p w14:paraId="59DB382A" w14:textId="77777777" w:rsidR="007F7E2F" w:rsidRDefault="007F7E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2C4B7" w14:textId="77777777" w:rsidR="00041978" w:rsidRPr="00041978" w:rsidRDefault="00041978" w:rsidP="00041978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N0623_9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05660" w14:textId="7B82DF51" w:rsidR="00041978" w:rsidRPr="00041978" w:rsidRDefault="00041978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N0623_9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B380B" w14:textId="77777777" w:rsidR="007F7E2F" w:rsidRDefault="007F7E2F">
      <w:pPr>
        <w:spacing w:after="0" w:line="240" w:lineRule="auto"/>
      </w:pPr>
      <w:r>
        <w:separator/>
      </w:r>
    </w:p>
    <w:p w14:paraId="59DB380C" w14:textId="77777777" w:rsidR="007F7E2F" w:rsidRDefault="007F7E2F"/>
    <w:p w14:paraId="59DB380D" w14:textId="77777777" w:rsidR="007F7E2F" w:rsidRDefault="007F7E2F"/>
    <w:p w14:paraId="59DB380E" w14:textId="77777777" w:rsidR="007F7E2F" w:rsidRDefault="007F7E2F"/>
    <w:p w14:paraId="59DB380F" w14:textId="77777777" w:rsidR="007F7E2F" w:rsidRDefault="007F7E2F"/>
    <w:p w14:paraId="59DB3810" w14:textId="77777777" w:rsidR="007F7E2F" w:rsidRDefault="007F7E2F"/>
    <w:p w14:paraId="59DB3811" w14:textId="77777777" w:rsidR="007F7E2F" w:rsidRDefault="007F7E2F"/>
    <w:p w14:paraId="59DB3812" w14:textId="77777777" w:rsidR="007F7E2F" w:rsidRDefault="007F7E2F"/>
  </w:footnote>
  <w:footnote w:type="continuationSeparator" w:id="0">
    <w:p w14:paraId="59DB3813" w14:textId="77777777" w:rsidR="007F7E2F" w:rsidRDefault="007F7E2F">
      <w:pPr>
        <w:spacing w:after="0" w:line="240" w:lineRule="auto"/>
      </w:pPr>
      <w:r>
        <w:continuationSeparator/>
      </w:r>
    </w:p>
    <w:p w14:paraId="59DB3814" w14:textId="77777777" w:rsidR="007F7E2F" w:rsidRDefault="007F7E2F"/>
    <w:p w14:paraId="59DB3815" w14:textId="77777777" w:rsidR="007F7E2F" w:rsidRDefault="007F7E2F"/>
    <w:p w14:paraId="59DB3816" w14:textId="77777777" w:rsidR="007F7E2F" w:rsidRDefault="007F7E2F"/>
    <w:p w14:paraId="59DB3817" w14:textId="77777777" w:rsidR="007F7E2F" w:rsidRDefault="007F7E2F"/>
    <w:p w14:paraId="59DB3818" w14:textId="77777777" w:rsidR="007F7E2F" w:rsidRDefault="007F7E2F"/>
    <w:p w14:paraId="59DB3819" w14:textId="77777777" w:rsidR="007F7E2F" w:rsidRDefault="007F7E2F"/>
    <w:p w14:paraId="59DB381A" w14:textId="77777777" w:rsidR="007F7E2F" w:rsidRDefault="007F7E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382B" w14:textId="77777777" w:rsidR="0056144B" w:rsidRDefault="0056144B">
    <w:pPr>
      <w:pStyle w:val="Header"/>
    </w:pPr>
  </w:p>
  <w:p w14:paraId="59DB382C" w14:textId="77777777" w:rsidR="00690478" w:rsidRDefault="00690478"/>
  <w:p w14:paraId="59DB382D" w14:textId="77777777" w:rsidR="00690478" w:rsidRDefault="006904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382E" w14:textId="0EE22F6B" w:rsidR="00A15B86" w:rsidRPr="00041978" w:rsidRDefault="00C57852" w:rsidP="00E534BC">
    <w:pPr>
      <w:pStyle w:val="Header"/>
      <w:jc w:val="center"/>
      <w:rPr>
        <w:rFonts w:ascii="Times New Roman" w:hAnsi="Times New Roman"/>
        <w:sz w:val="24"/>
        <w:szCs w:val="24"/>
      </w:rPr>
    </w:pPr>
    <w:r w:rsidRPr="00041978">
      <w:rPr>
        <w:rFonts w:ascii="Times New Roman" w:hAnsi="Times New Roman"/>
        <w:sz w:val="24"/>
        <w:szCs w:val="24"/>
      </w:rPr>
      <w:fldChar w:fldCharType="begin"/>
    </w:r>
    <w:r w:rsidRPr="00041978">
      <w:rPr>
        <w:rFonts w:ascii="Times New Roman" w:hAnsi="Times New Roman"/>
        <w:sz w:val="24"/>
        <w:szCs w:val="24"/>
      </w:rPr>
      <w:instrText xml:space="preserve"> PAGE   \* MERGEFORMAT </w:instrText>
    </w:r>
    <w:r w:rsidRPr="00041978">
      <w:rPr>
        <w:rFonts w:ascii="Times New Roman" w:hAnsi="Times New Roman"/>
        <w:sz w:val="24"/>
        <w:szCs w:val="24"/>
      </w:rPr>
      <w:fldChar w:fldCharType="separate"/>
    </w:r>
    <w:r w:rsidR="00F91C1A">
      <w:rPr>
        <w:rFonts w:ascii="Times New Roman" w:hAnsi="Times New Roman"/>
        <w:noProof/>
        <w:sz w:val="24"/>
        <w:szCs w:val="24"/>
      </w:rPr>
      <w:t>4</w:t>
    </w:r>
    <w:r w:rsidRPr="00041978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1405" w14:textId="23DBE134" w:rsidR="00041978" w:rsidRDefault="00041978">
    <w:pPr>
      <w:pStyle w:val="Header"/>
      <w:rPr>
        <w:rFonts w:ascii="Times New Roman" w:hAnsi="Times New Roman"/>
        <w:sz w:val="24"/>
        <w:szCs w:val="24"/>
      </w:rPr>
    </w:pPr>
  </w:p>
  <w:p w14:paraId="65091DD5" w14:textId="391B56EA" w:rsidR="00041978" w:rsidRPr="00A142D0" w:rsidRDefault="00041978" w:rsidP="00501350">
    <w:pPr>
      <w:pStyle w:val="Header"/>
    </w:pPr>
    <w:r>
      <w:rPr>
        <w:noProof/>
      </w:rPr>
      <w:drawing>
        <wp:inline distT="0" distB="0" distL="0" distR="0" wp14:anchorId="58238098" wp14:editId="3D712814">
          <wp:extent cx="591566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CE6"/>
    <w:multiLevelType w:val="hybridMultilevel"/>
    <w:tmpl w:val="6E32CD96"/>
    <w:lvl w:ilvl="0" w:tplc="6A0828A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51BC6"/>
    <w:multiLevelType w:val="hybridMultilevel"/>
    <w:tmpl w:val="B060C820"/>
    <w:lvl w:ilvl="0" w:tplc="EE6AEC6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F7732B"/>
    <w:multiLevelType w:val="multilevel"/>
    <w:tmpl w:val="2050E004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8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5B1451A1"/>
    <w:multiLevelType w:val="hybridMultilevel"/>
    <w:tmpl w:val="7786B69C"/>
    <w:lvl w:ilvl="0" w:tplc="0A86FD20">
      <w:start w:val="3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487"/>
    <w:rsid w:val="00001307"/>
    <w:rsid w:val="00005217"/>
    <w:rsid w:val="00041978"/>
    <w:rsid w:val="00043588"/>
    <w:rsid w:val="0006080D"/>
    <w:rsid w:val="0007386A"/>
    <w:rsid w:val="000740EA"/>
    <w:rsid w:val="00076D8F"/>
    <w:rsid w:val="000810DA"/>
    <w:rsid w:val="000837ED"/>
    <w:rsid w:val="000C0C5A"/>
    <w:rsid w:val="000D0CFF"/>
    <w:rsid w:val="000D6BF0"/>
    <w:rsid w:val="000E50D5"/>
    <w:rsid w:val="00126FFC"/>
    <w:rsid w:val="00127843"/>
    <w:rsid w:val="001331F2"/>
    <w:rsid w:val="001357B9"/>
    <w:rsid w:val="00141D4F"/>
    <w:rsid w:val="001551BF"/>
    <w:rsid w:val="00156123"/>
    <w:rsid w:val="001722B7"/>
    <w:rsid w:val="00180852"/>
    <w:rsid w:val="001939ED"/>
    <w:rsid w:val="00194AD2"/>
    <w:rsid w:val="001B4FF7"/>
    <w:rsid w:val="001C3DBF"/>
    <w:rsid w:val="001C4C33"/>
    <w:rsid w:val="001D65C4"/>
    <w:rsid w:val="002015F2"/>
    <w:rsid w:val="00223BB3"/>
    <w:rsid w:val="00226425"/>
    <w:rsid w:val="00232471"/>
    <w:rsid w:val="00257234"/>
    <w:rsid w:val="00264290"/>
    <w:rsid w:val="00266F01"/>
    <w:rsid w:val="002751A1"/>
    <w:rsid w:val="002B1214"/>
    <w:rsid w:val="002B2D59"/>
    <w:rsid w:val="002B367B"/>
    <w:rsid w:val="002B3F5A"/>
    <w:rsid w:val="002B5888"/>
    <w:rsid w:val="002C24A4"/>
    <w:rsid w:val="002D3512"/>
    <w:rsid w:val="002D6D06"/>
    <w:rsid w:val="002E3873"/>
    <w:rsid w:val="002E7E9F"/>
    <w:rsid w:val="00300030"/>
    <w:rsid w:val="00312C4A"/>
    <w:rsid w:val="00326379"/>
    <w:rsid w:val="00336594"/>
    <w:rsid w:val="00336A16"/>
    <w:rsid w:val="00346450"/>
    <w:rsid w:val="00360F45"/>
    <w:rsid w:val="003713FC"/>
    <w:rsid w:val="003775A6"/>
    <w:rsid w:val="003A1FD2"/>
    <w:rsid w:val="003B03F0"/>
    <w:rsid w:val="003B47DE"/>
    <w:rsid w:val="003E3FFA"/>
    <w:rsid w:val="00401940"/>
    <w:rsid w:val="00402D5A"/>
    <w:rsid w:val="004132D9"/>
    <w:rsid w:val="00426522"/>
    <w:rsid w:val="00432D08"/>
    <w:rsid w:val="00435EE4"/>
    <w:rsid w:val="00447A0E"/>
    <w:rsid w:val="00464184"/>
    <w:rsid w:val="00470B54"/>
    <w:rsid w:val="00471179"/>
    <w:rsid w:val="00475706"/>
    <w:rsid w:val="00480566"/>
    <w:rsid w:val="004B11F2"/>
    <w:rsid w:val="004B7057"/>
    <w:rsid w:val="004D4950"/>
    <w:rsid w:val="004E1490"/>
    <w:rsid w:val="004E3B83"/>
    <w:rsid w:val="00500925"/>
    <w:rsid w:val="005055B6"/>
    <w:rsid w:val="005129B4"/>
    <w:rsid w:val="00512D66"/>
    <w:rsid w:val="005150BF"/>
    <w:rsid w:val="0051565F"/>
    <w:rsid w:val="005160BB"/>
    <w:rsid w:val="005316A5"/>
    <w:rsid w:val="00533127"/>
    <w:rsid w:val="00544A93"/>
    <w:rsid w:val="00551487"/>
    <w:rsid w:val="0056144B"/>
    <w:rsid w:val="00563CF4"/>
    <w:rsid w:val="00565849"/>
    <w:rsid w:val="00571E3F"/>
    <w:rsid w:val="00576A11"/>
    <w:rsid w:val="00584379"/>
    <w:rsid w:val="0058670A"/>
    <w:rsid w:val="00596FF2"/>
    <w:rsid w:val="005A5AC5"/>
    <w:rsid w:val="005C44D4"/>
    <w:rsid w:val="005F629A"/>
    <w:rsid w:val="006018A7"/>
    <w:rsid w:val="00604BF3"/>
    <w:rsid w:val="006121F4"/>
    <w:rsid w:val="00616263"/>
    <w:rsid w:val="00625206"/>
    <w:rsid w:val="00642049"/>
    <w:rsid w:val="00642B23"/>
    <w:rsid w:val="00644446"/>
    <w:rsid w:val="00656E49"/>
    <w:rsid w:val="00657083"/>
    <w:rsid w:val="006630E7"/>
    <w:rsid w:val="006632DC"/>
    <w:rsid w:val="0066338E"/>
    <w:rsid w:val="00666219"/>
    <w:rsid w:val="00666CE9"/>
    <w:rsid w:val="00670672"/>
    <w:rsid w:val="006747AF"/>
    <w:rsid w:val="0068451A"/>
    <w:rsid w:val="00685773"/>
    <w:rsid w:val="00686CC2"/>
    <w:rsid w:val="00687223"/>
    <w:rsid w:val="00690478"/>
    <w:rsid w:val="006912D9"/>
    <w:rsid w:val="006931DE"/>
    <w:rsid w:val="006C4592"/>
    <w:rsid w:val="006E38F0"/>
    <w:rsid w:val="006F54A5"/>
    <w:rsid w:val="00717845"/>
    <w:rsid w:val="00722A64"/>
    <w:rsid w:val="00734539"/>
    <w:rsid w:val="00762164"/>
    <w:rsid w:val="00772AC9"/>
    <w:rsid w:val="00780EC6"/>
    <w:rsid w:val="007849A3"/>
    <w:rsid w:val="007913E2"/>
    <w:rsid w:val="0079226A"/>
    <w:rsid w:val="007950F2"/>
    <w:rsid w:val="00796BB8"/>
    <w:rsid w:val="007A1413"/>
    <w:rsid w:val="007A7BC8"/>
    <w:rsid w:val="007C18BD"/>
    <w:rsid w:val="007D21FE"/>
    <w:rsid w:val="007E6EB8"/>
    <w:rsid w:val="007E76AB"/>
    <w:rsid w:val="007F4168"/>
    <w:rsid w:val="007F7E2F"/>
    <w:rsid w:val="008219E2"/>
    <w:rsid w:val="00826CC1"/>
    <w:rsid w:val="00827B3F"/>
    <w:rsid w:val="008363EE"/>
    <w:rsid w:val="008365C3"/>
    <w:rsid w:val="00836AE3"/>
    <w:rsid w:val="008501F5"/>
    <w:rsid w:val="0086219D"/>
    <w:rsid w:val="008807FF"/>
    <w:rsid w:val="0088376D"/>
    <w:rsid w:val="00886D30"/>
    <w:rsid w:val="0089581D"/>
    <w:rsid w:val="00897C10"/>
    <w:rsid w:val="008B21C9"/>
    <w:rsid w:val="008B725D"/>
    <w:rsid w:val="008C0E42"/>
    <w:rsid w:val="008D1374"/>
    <w:rsid w:val="008D215B"/>
    <w:rsid w:val="008D56D1"/>
    <w:rsid w:val="008E4059"/>
    <w:rsid w:val="008F69CE"/>
    <w:rsid w:val="00901796"/>
    <w:rsid w:val="00905FA3"/>
    <w:rsid w:val="009079F4"/>
    <w:rsid w:val="00915064"/>
    <w:rsid w:val="00924A8C"/>
    <w:rsid w:val="00925CE7"/>
    <w:rsid w:val="00935565"/>
    <w:rsid w:val="009520CE"/>
    <w:rsid w:val="0095491D"/>
    <w:rsid w:val="00956DF8"/>
    <w:rsid w:val="009570C7"/>
    <w:rsid w:val="00976703"/>
    <w:rsid w:val="00982F25"/>
    <w:rsid w:val="00987E01"/>
    <w:rsid w:val="009A154B"/>
    <w:rsid w:val="009A2E3B"/>
    <w:rsid w:val="009B5F02"/>
    <w:rsid w:val="009B6E2B"/>
    <w:rsid w:val="009D1552"/>
    <w:rsid w:val="009E15EE"/>
    <w:rsid w:val="009F2EA8"/>
    <w:rsid w:val="009F6ACF"/>
    <w:rsid w:val="00A0411B"/>
    <w:rsid w:val="00A15B86"/>
    <w:rsid w:val="00A16F4D"/>
    <w:rsid w:val="00A21BDF"/>
    <w:rsid w:val="00A24465"/>
    <w:rsid w:val="00A36A25"/>
    <w:rsid w:val="00A40D09"/>
    <w:rsid w:val="00A44EDA"/>
    <w:rsid w:val="00A477CA"/>
    <w:rsid w:val="00A62AE9"/>
    <w:rsid w:val="00A7186E"/>
    <w:rsid w:val="00A80D0D"/>
    <w:rsid w:val="00A8189F"/>
    <w:rsid w:val="00A93B6C"/>
    <w:rsid w:val="00AA173F"/>
    <w:rsid w:val="00AA241A"/>
    <w:rsid w:val="00AB27D3"/>
    <w:rsid w:val="00AB4344"/>
    <w:rsid w:val="00AD3C65"/>
    <w:rsid w:val="00AE2197"/>
    <w:rsid w:val="00AE6166"/>
    <w:rsid w:val="00AF564E"/>
    <w:rsid w:val="00AF7A64"/>
    <w:rsid w:val="00B01FD1"/>
    <w:rsid w:val="00B05018"/>
    <w:rsid w:val="00B06DE1"/>
    <w:rsid w:val="00B27E29"/>
    <w:rsid w:val="00B306FA"/>
    <w:rsid w:val="00B511EA"/>
    <w:rsid w:val="00B63FBF"/>
    <w:rsid w:val="00B72200"/>
    <w:rsid w:val="00B96176"/>
    <w:rsid w:val="00B978A7"/>
    <w:rsid w:val="00BA3473"/>
    <w:rsid w:val="00BA4056"/>
    <w:rsid w:val="00BA4914"/>
    <w:rsid w:val="00BA4928"/>
    <w:rsid w:val="00BA4BDE"/>
    <w:rsid w:val="00BB58B6"/>
    <w:rsid w:val="00BB7914"/>
    <w:rsid w:val="00BC14C7"/>
    <w:rsid w:val="00BC1DD7"/>
    <w:rsid w:val="00BC76C8"/>
    <w:rsid w:val="00BD436D"/>
    <w:rsid w:val="00BE7DF7"/>
    <w:rsid w:val="00BF10CB"/>
    <w:rsid w:val="00BF6E98"/>
    <w:rsid w:val="00BF7B8C"/>
    <w:rsid w:val="00C10A4D"/>
    <w:rsid w:val="00C169CF"/>
    <w:rsid w:val="00C42C38"/>
    <w:rsid w:val="00C43DE4"/>
    <w:rsid w:val="00C4785A"/>
    <w:rsid w:val="00C5421C"/>
    <w:rsid w:val="00C5574C"/>
    <w:rsid w:val="00C57852"/>
    <w:rsid w:val="00C73A6F"/>
    <w:rsid w:val="00C77D7D"/>
    <w:rsid w:val="00C8035C"/>
    <w:rsid w:val="00C872D6"/>
    <w:rsid w:val="00C9644C"/>
    <w:rsid w:val="00C96561"/>
    <w:rsid w:val="00CA057B"/>
    <w:rsid w:val="00CC5528"/>
    <w:rsid w:val="00CF08C6"/>
    <w:rsid w:val="00CF3916"/>
    <w:rsid w:val="00CF56A6"/>
    <w:rsid w:val="00D01E52"/>
    <w:rsid w:val="00D02B71"/>
    <w:rsid w:val="00D02F4F"/>
    <w:rsid w:val="00D04DF8"/>
    <w:rsid w:val="00D05200"/>
    <w:rsid w:val="00D1010F"/>
    <w:rsid w:val="00D1153E"/>
    <w:rsid w:val="00D27BAB"/>
    <w:rsid w:val="00D30668"/>
    <w:rsid w:val="00D30901"/>
    <w:rsid w:val="00D465C2"/>
    <w:rsid w:val="00D96D59"/>
    <w:rsid w:val="00D97AB2"/>
    <w:rsid w:val="00DA2168"/>
    <w:rsid w:val="00DA2521"/>
    <w:rsid w:val="00DA5D00"/>
    <w:rsid w:val="00DA6165"/>
    <w:rsid w:val="00DB6D1E"/>
    <w:rsid w:val="00DE7EE5"/>
    <w:rsid w:val="00DF54E8"/>
    <w:rsid w:val="00E03699"/>
    <w:rsid w:val="00E13B5A"/>
    <w:rsid w:val="00E32D60"/>
    <w:rsid w:val="00E36521"/>
    <w:rsid w:val="00E42495"/>
    <w:rsid w:val="00E534BC"/>
    <w:rsid w:val="00E54266"/>
    <w:rsid w:val="00E62142"/>
    <w:rsid w:val="00E769B7"/>
    <w:rsid w:val="00E82DC0"/>
    <w:rsid w:val="00EA2A59"/>
    <w:rsid w:val="00EA379E"/>
    <w:rsid w:val="00EA76C5"/>
    <w:rsid w:val="00ED0708"/>
    <w:rsid w:val="00EF3F02"/>
    <w:rsid w:val="00EF5197"/>
    <w:rsid w:val="00F00723"/>
    <w:rsid w:val="00F03F17"/>
    <w:rsid w:val="00F136E8"/>
    <w:rsid w:val="00F14049"/>
    <w:rsid w:val="00F20126"/>
    <w:rsid w:val="00F2069E"/>
    <w:rsid w:val="00F32E94"/>
    <w:rsid w:val="00F429D0"/>
    <w:rsid w:val="00F53BE7"/>
    <w:rsid w:val="00F54DE0"/>
    <w:rsid w:val="00F71AB0"/>
    <w:rsid w:val="00F72704"/>
    <w:rsid w:val="00F91C1A"/>
    <w:rsid w:val="00F923C9"/>
    <w:rsid w:val="00F953A2"/>
    <w:rsid w:val="00FB726F"/>
    <w:rsid w:val="00FC3B12"/>
    <w:rsid w:val="00FD1A3D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59DB3772"/>
  <w15:chartTrackingRefBased/>
  <w15:docId w15:val="{A1040566-F95F-4583-A507-36C47769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48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487"/>
    <w:pPr>
      <w:ind w:left="720"/>
      <w:contextualSpacing/>
    </w:pPr>
  </w:style>
  <w:style w:type="paragraph" w:customStyle="1" w:styleId="tv2132">
    <w:name w:val="tv2132"/>
    <w:basedOn w:val="Normal"/>
    <w:rsid w:val="00551487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styleId="CommentReference">
    <w:name w:val="annotation reference"/>
    <w:uiPriority w:val="99"/>
    <w:semiHidden/>
    <w:unhideWhenUsed/>
    <w:rsid w:val="00551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4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51487"/>
    <w:rPr>
      <w:sz w:val="20"/>
      <w:szCs w:val="20"/>
    </w:rPr>
  </w:style>
  <w:style w:type="paragraph" w:customStyle="1" w:styleId="naisf">
    <w:name w:val="naisf"/>
    <w:basedOn w:val="Normal"/>
    <w:rsid w:val="00551487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514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487"/>
  </w:style>
  <w:style w:type="paragraph" w:styleId="Footer">
    <w:name w:val="footer"/>
    <w:basedOn w:val="Normal"/>
    <w:link w:val="FooterChar"/>
    <w:uiPriority w:val="99"/>
    <w:unhideWhenUsed/>
    <w:rsid w:val="005514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487"/>
  </w:style>
  <w:style w:type="paragraph" w:styleId="BalloonText">
    <w:name w:val="Balloon Text"/>
    <w:basedOn w:val="Normal"/>
    <w:link w:val="BalloonTextChar"/>
    <w:uiPriority w:val="99"/>
    <w:semiHidden/>
    <w:unhideWhenUsed/>
    <w:rsid w:val="0055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148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4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14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56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5EE14-2C31-46EC-834A-A8B841D2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3842</Words>
  <Characters>2190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Diasporas konsultatīvās padomes nolikums</vt:lpstr>
    </vt:vector>
  </TitlesOfParts>
  <Company>Ārlietu ministrija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Diasporas konsultatīvās padomes nolikums</dc:title>
  <dc:subject>Noteikumu projekts</dc:subject>
  <dc:creator>Aivars Groza</dc:creator>
  <cp:keywords/>
  <dc:description>67015969, aivars.groza@mfa.gov.lv</dc:description>
  <cp:lastModifiedBy>Leontine Babkina</cp:lastModifiedBy>
  <cp:revision>17</cp:revision>
  <cp:lastPrinted>2019-05-09T12:39:00Z</cp:lastPrinted>
  <dcterms:created xsi:type="dcterms:W3CDTF">2019-04-30T09:02:00Z</dcterms:created>
  <dcterms:modified xsi:type="dcterms:W3CDTF">2019-05-15T08:01:00Z</dcterms:modified>
</cp:coreProperties>
</file>