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3054" w14:textId="77777777" w:rsidR="00083640" w:rsidRPr="00904A27" w:rsidRDefault="00083640" w:rsidP="00EF0039">
      <w:pPr>
        <w:pStyle w:val="Heading3"/>
        <w:tabs>
          <w:tab w:val="left" w:pos="4536"/>
        </w:tabs>
        <w:rPr>
          <w:rStyle w:val="Strong"/>
          <w:sz w:val="24"/>
          <w:szCs w:val="24"/>
          <w:lang w:val="lv-LV"/>
        </w:rPr>
      </w:pPr>
      <w:r w:rsidRPr="00904A27">
        <w:rPr>
          <w:rStyle w:val="Strong"/>
          <w:b w:val="0"/>
          <w:sz w:val="24"/>
          <w:szCs w:val="24"/>
          <w:lang w:val="lv-LV"/>
        </w:rPr>
        <w:t>Ministru kabineta rīkojuma projekta</w:t>
      </w:r>
    </w:p>
    <w:p w14:paraId="29FDEB4C" w14:textId="77777777" w:rsidR="00894C55" w:rsidRPr="00904A27" w:rsidRDefault="00083640" w:rsidP="00083640">
      <w:pPr>
        <w:spacing w:after="0" w:line="240" w:lineRule="auto"/>
        <w:jc w:val="center"/>
        <w:rPr>
          <w:rStyle w:val="Strong"/>
          <w:rFonts w:ascii="Times New Roman" w:eastAsia="Times New Roman" w:hAnsi="Times New Roman" w:cs="Times New Roman"/>
          <w:b w:val="0"/>
          <w:sz w:val="24"/>
          <w:szCs w:val="24"/>
          <w:lang w:eastAsia="lv-LV"/>
        </w:rPr>
      </w:pPr>
      <w:r w:rsidRPr="00904A27">
        <w:rPr>
          <w:rStyle w:val="Strong"/>
          <w:rFonts w:ascii="Times New Roman" w:hAnsi="Times New Roman" w:cs="Times New Roman"/>
          <w:sz w:val="24"/>
          <w:szCs w:val="24"/>
        </w:rPr>
        <w:t xml:space="preserve">„Par </w:t>
      </w:r>
      <w:r w:rsidR="00650D09" w:rsidRPr="00904A27">
        <w:rPr>
          <w:rStyle w:val="Strong"/>
          <w:rFonts w:ascii="Times New Roman" w:hAnsi="Times New Roman" w:cs="Times New Roman"/>
          <w:sz w:val="24"/>
          <w:szCs w:val="24"/>
        </w:rPr>
        <w:t>valstij piekrītoš</w:t>
      </w:r>
      <w:r w:rsidR="00CD1736" w:rsidRPr="00904A27">
        <w:rPr>
          <w:rStyle w:val="Strong"/>
          <w:rFonts w:ascii="Times New Roman" w:hAnsi="Times New Roman" w:cs="Times New Roman"/>
          <w:sz w:val="24"/>
          <w:szCs w:val="24"/>
        </w:rPr>
        <w:t>o</w:t>
      </w:r>
      <w:r w:rsidR="00650D09" w:rsidRPr="00904A27">
        <w:rPr>
          <w:rStyle w:val="Strong"/>
          <w:rFonts w:ascii="Times New Roman" w:hAnsi="Times New Roman" w:cs="Times New Roman"/>
          <w:sz w:val="24"/>
          <w:szCs w:val="24"/>
        </w:rPr>
        <w:t xml:space="preserve"> </w:t>
      </w:r>
      <w:r w:rsidR="00CD1736" w:rsidRPr="00904A27">
        <w:rPr>
          <w:rStyle w:val="Strong"/>
          <w:rFonts w:ascii="Times New Roman" w:hAnsi="Times New Roman" w:cs="Times New Roman"/>
          <w:sz w:val="24"/>
          <w:szCs w:val="24"/>
        </w:rPr>
        <w:t xml:space="preserve">nekustamo īpašumu </w:t>
      </w:r>
      <w:r w:rsidRPr="00904A27">
        <w:rPr>
          <w:rStyle w:val="Strong"/>
          <w:rFonts w:ascii="Times New Roman" w:hAnsi="Times New Roman" w:cs="Times New Roman"/>
          <w:sz w:val="24"/>
          <w:szCs w:val="24"/>
        </w:rPr>
        <w:t>nostiprināšanu zemesgrāmatā uz valsts vārda un pārdošanu”</w:t>
      </w:r>
      <w:r w:rsidR="003B0BF9" w:rsidRPr="00904A27">
        <w:rPr>
          <w:rFonts w:ascii="Times New Roman" w:eastAsia="Times New Roman" w:hAnsi="Times New Roman" w:cs="Times New Roman"/>
          <w:b/>
          <w:bCs/>
          <w:color w:val="414142"/>
          <w:sz w:val="24"/>
          <w:szCs w:val="24"/>
          <w:lang w:eastAsia="lv-LV"/>
        </w:rPr>
        <w:br/>
      </w:r>
      <w:r w:rsidR="00894C55" w:rsidRPr="00904A27">
        <w:rPr>
          <w:rStyle w:val="Strong"/>
          <w:rFonts w:ascii="Times New Roman" w:eastAsia="Times New Roman" w:hAnsi="Times New Roman" w:cs="Times New Roman"/>
          <w:b w:val="0"/>
          <w:sz w:val="24"/>
          <w:szCs w:val="24"/>
          <w:lang w:eastAsia="lv-LV"/>
        </w:rPr>
        <w:t>sākotnējās ietekmes novērtējuma ziņojums (anotācija)</w:t>
      </w:r>
    </w:p>
    <w:p w14:paraId="0D3881DA" w14:textId="77777777" w:rsidR="00E5323B" w:rsidRPr="00904A27"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4"/>
        <w:gridCol w:w="5641"/>
      </w:tblGrid>
      <w:tr w:rsidR="00E5323B" w:rsidRPr="00904A27" w14:paraId="0FF072F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DA475C" w14:textId="77777777" w:rsidR="00655F2C" w:rsidRPr="00904A27"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904A27">
              <w:rPr>
                <w:rFonts w:ascii="Times New Roman" w:hAnsi="Times New Roman" w:cs="Times New Roman"/>
                <w:b/>
                <w:bCs/>
                <w:sz w:val="24"/>
                <w:szCs w:val="24"/>
              </w:rPr>
              <w:t>Tiesību akta projekta anotācijas kopsavilkums</w:t>
            </w:r>
          </w:p>
        </w:tc>
      </w:tr>
      <w:tr w:rsidR="00E5323B" w:rsidRPr="00904A27" w14:paraId="759FB423" w14:textId="77777777" w:rsidTr="007836B6">
        <w:trPr>
          <w:tblCellSpacing w:w="15" w:type="dxa"/>
        </w:trPr>
        <w:tc>
          <w:tcPr>
            <w:tcW w:w="1861" w:type="pct"/>
            <w:tcBorders>
              <w:top w:val="outset" w:sz="6" w:space="0" w:color="auto"/>
              <w:left w:val="outset" w:sz="6" w:space="0" w:color="auto"/>
              <w:bottom w:val="outset" w:sz="6" w:space="0" w:color="auto"/>
              <w:right w:val="outset" w:sz="6" w:space="0" w:color="auto"/>
            </w:tcBorders>
            <w:hideMark/>
          </w:tcPr>
          <w:p w14:paraId="1677E9DE" w14:textId="77777777" w:rsidR="00E5323B" w:rsidRPr="00904A27" w:rsidRDefault="00E5323B" w:rsidP="00E5323B">
            <w:pPr>
              <w:spacing w:after="0" w:line="240" w:lineRule="auto"/>
              <w:rPr>
                <w:rFonts w:ascii="Times New Roman" w:hAnsi="Times New Roman" w:cs="Times New Roman"/>
                <w:sz w:val="24"/>
                <w:szCs w:val="24"/>
              </w:rPr>
            </w:pPr>
            <w:r w:rsidRPr="00904A27">
              <w:rPr>
                <w:rFonts w:ascii="Times New Roman" w:hAnsi="Times New Roman" w:cs="Times New Roman"/>
                <w:bCs/>
                <w:sz w:val="24"/>
                <w:szCs w:val="24"/>
              </w:rPr>
              <w:t>Mērķis, risinājums un projekta spēkā stāšanās laiks</w:t>
            </w:r>
            <w:r w:rsidRPr="00904A27">
              <w:rPr>
                <w:rFonts w:ascii="Times New Roman" w:hAnsi="Times New Roman" w:cs="Times New Roman"/>
                <w:sz w:val="24"/>
                <w:szCs w:val="24"/>
              </w:rPr>
              <w:t xml:space="preserve"> </w:t>
            </w:r>
          </w:p>
        </w:tc>
        <w:tc>
          <w:tcPr>
            <w:tcW w:w="3090" w:type="pct"/>
            <w:tcBorders>
              <w:top w:val="outset" w:sz="6" w:space="0" w:color="auto"/>
              <w:left w:val="outset" w:sz="6" w:space="0" w:color="auto"/>
              <w:bottom w:val="outset" w:sz="6" w:space="0" w:color="auto"/>
              <w:right w:val="outset" w:sz="6" w:space="0" w:color="auto"/>
            </w:tcBorders>
            <w:hideMark/>
          </w:tcPr>
          <w:p w14:paraId="1153A598" w14:textId="77777777" w:rsidR="0050168D" w:rsidRPr="00904A27" w:rsidRDefault="0050168D" w:rsidP="0050168D">
            <w:pPr>
              <w:spacing w:after="0" w:line="240" w:lineRule="auto"/>
              <w:ind w:firstLine="492"/>
              <w:jc w:val="both"/>
              <w:rPr>
                <w:rFonts w:ascii="Times New Roman" w:eastAsia="Calibri" w:hAnsi="Times New Roman" w:cs="Times New Roman"/>
                <w:bCs/>
                <w:sz w:val="24"/>
                <w:szCs w:val="24"/>
              </w:rPr>
            </w:pPr>
            <w:r w:rsidRPr="00904A27">
              <w:rPr>
                <w:rFonts w:ascii="Times New Roman" w:eastAsia="Calibri" w:hAnsi="Times New Roman" w:cs="Times New Roman"/>
                <w:bCs/>
                <w:sz w:val="24"/>
                <w:szCs w:val="24"/>
              </w:rPr>
              <w:t xml:space="preserve">Ministru kabineta rīkojuma projekta </w:t>
            </w:r>
            <w:r w:rsidR="00CD1736" w:rsidRPr="00904A27">
              <w:rPr>
                <w:rStyle w:val="Strong"/>
                <w:rFonts w:ascii="Times New Roman" w:hAnsi="Times New Roman" w:cs="Times New Roman"/>
                <w:b w:val="0"/>
                <w:sz w:val="24"/>
                <w:szCs w:val="24"/>
              </w:rPr>
              <w:t>„Par valstij piekrītošo nekustamo īpašumu nostiprināšanu zemesgrāmatā uz valsts vārda un pārdošanu”</w:t>
            </w:r>
            <w:r w:rsidR="00CD1736" w:rsidRPr="00904A27">
              <w:rPr>
                <w:rFonts w:ascii="Times New Roman" w:eastAsia="Times New Roman" w:hAnsi="Times New Roman" w:cs="Times New Roman"/>
                <w:b/>
                <w:bCs/>
                <w:color w:val="414142"/>
                <w:sz w:val="24"/>
                <w:szCs w:val="24"/>
                <w:lang w:eastAsia="lv-LV"/>
              </w:rPr>
              <w:t xml:space="preserve"> </w:t>
            </w:r>
            <w:r w:rsidRPr="00904A27">
              <w:rPr>
                <w:rFonts w:ascii="Times New Roman" w:eastAsia="Calibri" w:hAnsi="Times New Roman" w:cs="Times New Roman"/>
                <w:bCs/>
                <w:sz w:val="24"/>
                <w:szCs w:val="24"/>
              </w:rPr>
              <w:t>(turpmāk – Rīkojuma projekts) mērķis ir nekustam</w:t>
            </w:r>
            <w:r w:rsidR="00826934" w:rsidRPr="00904A27">
              <w:rPr>
                <w:rFonts w:ascii="Times New Roman" w:eastAsia="Calibri" w:hAnsi="Times New Roman" w:cs="Times New Roman"/>
                <w:bCs/>
                <w:sz w:val="24"/>
                <w:szCs w:val="24"/>
              </w:rPr>
              <w:t>o</w:t>
            </w:r>
            <w:r w:rsidR="00ED7524" w:rsidRPr="00904A27">
              <w:rPr>
                <w:rFonts w:ascii="Times New Roman" w:eastAsia="Calibri" w:hAnsi="Times New Roman" w:cs="Times New Roman"/>
                <w:bCs/>
                <w:sz w:val="24"/>
                <w:szCs w:val="24"/>
              </w:rPr>
              <w:t xml:space="preserve"> īpašum</w:t>
            </w:r>
            <w:r w:rsidR="00826934" w:rsidRPr="00904A27">
              <w:rPr>
                <w:rFonts w:ascii="Times New Roman" w:eastAsia="Calibri" w:hAnsi="Times New Roman" w:cs="Times New Roman"/>
                <w:bCs/>
                <w:sz w:val="24"/>
                <w:szCs w:val="24"/>
              </w:rPr>
              <w:t>u</w:t>
            </w:r>
            <w:r w:rsidRPr="00904A27">
              <w:rPr>
                <w:rFonts w:ascii="Times New Roman" w:eastAsia="Calibri" w:hAnsi="Times New Roman" w:cs="Times New Roman"/>
                <w:bCs/>
                <w:sz w:val="24"/>
                <w:szCs w:val="24"/>
              </w:rPr>
              <w:t xml:space="preserve"> nostiprināšana zemesgrāmatā uz valsts vārda un pārdošana Publiskas personas mantas atsavināšanas likumā (turpmāk – Atsavināšanas likums) noteiktajā kārtībā.</w:t>
            </w:r>
          </w:p>
          <w:p w14:paraId="510477AF" w14:textId="77777777" w:rsidR="0050168D" w:rsidRPr="00904A27" w:rsidRDefault="0050168D" w:rsidP="0050168D">
            <w:pPr>
              <w:spacing w:after="0" w:line="240" w:lineRule="auto"/>
              <w:ind w:firstLine="492"/>
              <w:jc w:val="both"/>
              <w:rPr>
                <w:rFonts w:ascii="Times New Roman" w:eastAsia="Calibri" w:hAnsi="Times New Roman" w:cs="Times New Roman"/>
                <w:bCs/>
                <w:sz w:val="24"/>
                <w:szCs w:val="24"/>
              </w:rPr>
            </w:pPr>
            <w:r w:rsidRPr="00904A27">
              <w:rPr>
                <w:rFonts w:ascii="Times New Roman" w:eastAsia="Calibri" w:hAnsi="Times New Roman" w:cs="Times New Roman"/>
                <w:bCs/>
                <w:sz w:val="24"/>
                <w:szCs w:val="24"/>
              </w:rPr>
              <w:t>Ar Ministru kabineta rīkojuma spēkā stāšanās brīdi tiks uzsāktas darbības īpašum</w:t>
            </w:r>
            <w:r w:rsidR="00826934" w:rsidRPr="00904A27">
              <w:rPr>
                <w:rFonts w:ascii="Times New Roman" w:eastAsia="Calibri" w:hAnsi="Times New Roman" w:cs="Times New Roman"/>
                <w:bCs/>
                <w:sz w:val="24"/>
                <w:szCs w:val="24"/>
              </w:rPr>
              <w:t>u</w:t>
            </w:r>
            <w:r w:rsidRPr="00904A27">
              <w:rPr>
                <w:rFonts w:ascii="Times New Roman" w:eastAsia="Calibri" w:hAnsi="Times New Roman" w:cs="Times New Roman"/>
                <w:bCs/>
                <w:sz w:val="24"/>
                <w:szCs w:val="24"/>
              </w:rPr>
              <w:t xml:space="preserve"> tiesību sakārtošanai un ar to saistīto ierakstu veikšanai publiskajos reģistros, kas sniegs tiesisko nodrošinājumu minētā mērķa izpildes uzsākšanai.</w:t>
            </w:r>
          </w:p>
          <w:p w14:paraId="337048A5" w14:textId="77777777" w:rsidR="00E5323B" w:rsidRPr="00904A27" w:rsidRDefault="0050168D" w:rsidP="0050168D">
            <w:pPr>
              <w:spacing w:after="0" w:line="240" w:lineRule="auto"/>
              <w:ind w:firstLine="492"/>
              <w:jc w:val="both"/>
              <w:rPr>
                <w:rFonts w:ascii="Times New Roman" w:hAnsi="Times New Roman" w:cs="Times New Roman"/>
                <w:b/>
                <w:bCs/>
                <w:sz w:val="24"/>
                <w:szCs w:val="24"/>
              </w:rPr>
            </w:pPr>
            <w:r w:rsidRPr="00904A27">
              <w:rPr>
                <w:rFonts w:ascii="Times New Roman" w:eastAsia="Calibri" w:hAnsi="Times New Roman" w:cs="Times New Roman"/>
                <w:bCs/>
                <w:sz w:val="24"/>
                <w:szCs w:val="24"/>
              </w:rPr>
              <w:t xml:space="preserve">Rīkojuma projekts stājas spēkā tā </w:t>
            </w:r>
            <w:r w:rsidR="00250792">
              <w:rPr>
                <w:rFonts w:ascii="Times New Roman" w:eastAsia="Calibri" w:hAnsi="Times New Roman" w:cs="Times New Roman"/>
                <w:bCs/>
                <w:sz w:val="24"/>
                <w:szCs w:val="24"/>
              </w:rPr>
              <w:t>parakstīšanas brīdī.</w:t>
            </w:r>
          </w:p>
        </w:tc>
      </w:tr>
    </w:tbl>
    <w:p w14:paraId="0ACE8686" w14:textId="77777777" w:rsidR="00E5323B" w:rsidRPr="00904A27"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904A27">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34"/>
        <w:gridCol w:w="5640"/>
      </w:tblGrid>
      <w:tr w:rsidR="00E5323B" w:rsidRPr="00904A27" w14:paraId="427031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0B740F" w14:textId="77777777" w:rsidR="00655F2C" w:rsidRPr="00904A27"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904A27">
              <w:rPr>
                <w:rFonts w:ascii="Times New Roman" w:hAnsi="Times New Roman" w:cs="Times New Roman"/>
                <w:b/>
                <w:bCs/>
                <w:sz w:val="24"/>
                <w:szCs w:val="24"/>
              </w:rPr>
              <w:t>I. Tiesību akta projekta izstrādes nepieciešamība</w:t>
            </w:r>
          </w:p>
        </w:tc>
      </w:tr>
      <w:tr w:rsidR="00E5323B" w:rsidRPr="00904A27" w14:paraId="4EBE66A8" w14:textId="77777777" w:rsidTr="007836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344557" w14:textId="77777777" w:rsidR="00655F2C" w:rsidRPr="00904A27" w:rsidRDefault="00E5323B" w:rsidP="00E5323B">
            <w:pPr>
              <w:spacing w:after="0" w:line="240" w:lineRule="auto"/>
              <w:rPr>
                <w:rFonts w:ascii="Times New Roman" w:hAnsi="Times New Roman" w:cs="Times New Roman"/>
                <w:sz w:val="24"/>
                <w:szCs w:val="24"/>
              </w:rPr>
            </w:pPr>
            <w:r w:rsidRPr="00904A27">
              <w:rPr>
                <w:rFonts w:ascii="Times New Roman" w:hAnsi="Times New Roman" w:cs="Times New Roman"/>
                <w:sz w:val="24"/>
                <w:szCs w:val="24"/>
              </w:rPr>
              <w:t>1.</w:t>
            </w:r>
          </w:p>
        </w:tc>
        <w:tc>
          <w:tcPr>
            <w:tcW w:w="1549" w:type="pct"/>
            <w:tcBorders>
              <w:top w:val="outset" w:sz="6" w:space="0" w:color="auto"/>
              <w:left w:val="outset" w:sz="6" w:space="0" w:color="auto"/>
              <w:bottom w:val="outset" w:sz="6" w:space="0" w:color="auto"/>
              <w:right w:val="outset" w:sz="6" w:space="0" w:color="auto"/>
            </w:tcBorders>
            <w:hideMark/>
          </w:tcPr>
          <w:p w14:paraId="215504B5" w14:textId="77777777" w:rsidR="00E5323B" w:rsidRPr="00904A27" w:rsidRDefault="00E5323B" w:rsidP="00E5323B">
            <w:pPr>
              <w:spacing w:after="0" w:line="240" w:lineRule="auto"/>
              <w:rPr>
                <w:rFonts w:ascii="Times New Roman" w:hAnsi="Times New Roman" w:cs="Times New Roman"/>
                <w:sz w:val="24"/>
                <w:szCs w:val="24"/>
              </w:rPr>
            </w:pPr>
            <w:r w:rsidRPr="00904A27">
              <w:rPr>
                <w:rFonts w:ascii="Times New Roman" w:hAnsi="Times New Roman" w:cs="Times New Roman"/>
                <w:sz w:val="24"/>
                <w:szCs w:val="24"/>
              </w:rPr>
              <w:t>Pamatojums</w:t>
            </w:r>
          </w:p>
        </w:tc>
        <w:tc>
          <w:tcPr>
            <w:tcW w:w="3090" w:type="pct"/>
            <w:tcBorders>
              <w:top w:val="outset" w:sz="6" w:space="0" w:color="auto"/>
              <w:left w:val="outset" w:sz="6" w:space="0" w:color="auto"/>
              <w:bottom w:val="outset" w:sz="6" w:space="0" w:color="auto"/>
              <w:right w:val="outset" w:sz="6" w:space="0" w:color="auto"/>
            </w:tcBorders>
            <w:hideMark/>
          </w:tcPr>
          <w:p w14:paraId="55A24F05" w14:textId="77777777" w:rsidR="00E5323B" w:rsidRPr="00904A27" w:rsidRDefault="00250792" w:rsidP="00310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Rīkojuma projekts izstrādāts, pamatojoties uz </w:t>
            </w:r>
            <w:r w:rsidR="0050168D" w:rsidRPr="00904A27">
              <w:rPr>
                <w:rFonts w:ascii="Times New Roman" w:eastAsia="Calibri" w:hAnsi="Times New Roman" w:cs="Times New Roman"/>
                <w:sz w:val="24"/>
                <w:szCs w:val="24"/>
              </w:rPr>
              <w:t>Atsavināšanas likuma 5.</w:t>
            </w:r>
            <w:r>
              <w:rPr>
                <w:rFonts w:ascii="Times New Roman" w:eastAsia="Calibri" w:hAnsi="Times New Roman" w:cs="Times New Roman"/>
                <w:sz w:val="24"/>
                <w:szCs w:val="24"/>
              </w:rPr>
              <w:t> </w:t>
            </w:r>
            <w:r w:rsidR="0050168D" w:rsidRPr="00904A27">
              <w:rPr>
                <w:rFonts w:ascii="Times New Roman" w:eastAsia="Calibri" w:hAnsi="Times New Roman" w:cs="Times New Roman"/>
                <w:sz w:val="24"/>
                <w:szCs w:val="24"/>
              </w:rPr>
              <w:t>pa</w:t>
            </w:r>
            <w:r w:rsidR="005512A1" w:rsidRPr="00904A27">
              <w:rPr>
                <w:rFonts w:ascii="Times New Roman" w:eastAsia="Calibri" w:hAnsi="Times New Roman" w:cs="Times New Roman"/>
                <w:sz w:val="24"/>
                <w:szCs w:val="24"/>
              </w:rPr>
              <w:t>nta pirm</w:t>
            </w:r>
            <w:r>
              <w:rPr>
                <w:rFonts w:ascii="Times New Roman" w:eastAsia="Calibri" w:hAnsi="Times New Roman" w:cs="Times New Roman"/>
                <w:sz w:val="24"/>
                <w:szCs w:val="24"/>
              </w:rPr>
              <w:t>o</w:t>
            </w:r>
            <w:r w:rsidR="005512A1" w:rsidRPr="00904A27">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5512A1" w:rsidRPr="00904A27">
              <w:rPr>
                <w:rFonts w:ascii="Times New Roman" w:eastAsia="Calibri" w:hAnsi="Times New Roman" w:cs="Times New Roman"/>
                <w:sz w:val="24"/>
                <w:szCs w:val="24"/>
              </w:rPr>
              <w:t xml:space="preserve"> un 45.</w:t>
            </w:r>
            <w:r>
              <w:rPr>
                <w:rFonts w:ascii="Times New Roman" w:eastAsia="Calibri" w:hAnsi="Times New Roman" w:cs="Times New Roman"/>
                <w:sz w:val="24"/>
                <w:szCs w:val="24"/>
              </w:rPr>
              <w:t> </w:t>
            </w:r>
            <w:r w:rsidR="005512A1" w:rsidRPr="00904A27">
              <w:rPr>
                <w:rFonts w:ascii="Times New Roman" w:eastAsia="Calibri" w:hAnsi="Times New Roman" w:cs="Times New Roman"/>
                <w:sz w:val="24"/>
                <w:szCs w:val="24"/>
              </w:rPr>
              <w:t>panta pirm</w:t>
            </w:r>
            <w:r>
              <w:rPr>
                <w:rFonts w:ascii="Times New Roman" w:eastAsia="Calibri" w:hAnsi="Times New Roman" w:cs="Times New Roman"/>
                <w:sz w:val="24"/>
                <w:szCs w:val="24"/>
              </w:rPr>
              <w:t>o</w:t>
            </w:r>
            <w:r w:rsidR="0050168D" w:rsidRPr="00904A27">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50168D" w:rsidRPr="00904A27">
              <w:rPr>
                <w:rFonts w:ascii="Times New Roman" w:eastAsia="Calibri" w:hAnsi="Times New Roman" w:cs="Times New Roman"/>
                <w:sz w:val="24"/>
                <w:szCs w:val="24"/>
              </w:rPr>
              <w:t>.</w:t>
            </w:r>
          </w:p>
        </w:tc>
      </w:tr>
      <w:tr w:rsidR="00083640" w:rsidRPr="00904A27" w14:paraId="71266ABF" w14:textId="77777777" w:rsidTr="007836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750DD3" w14:textId="77777777" w:rsidR="00083640" w:rsidRPr="00904A27" w:rsidRDefault="00083640" w:rsidP="00083640">
            <w:pPr>
              <w:spacing w:after="0" w:line="240" w:lineRule="auto"/>
              <w:rPr>
                <w:rFonts w:ascii="Times New Roman" w:hAnsi="Times New Roman" w:cs="Times New Roman"/>
                <w:sz w:val="24"/>
                <w:szCs w:val="24"/>
              </w:rPr>
            </w:pPr>
            <w:r w:rsidRPr="00904A27">
              <w:rPr>
                <w:rFonts w:ascii="Times New Roman" w:hAnsi="Times New Roman" w:cs="Times New Roman"/>
                <w:sz w:val="24"/>
                <w:szCs w:val="24"/>
              </w:rPr>
              <w:t>2.</w:t>
            </w:r>
          </w:p>
        </w:tc>
        <w:tc>
          <w:tcPr>
            <w:tcW w:w="1549" w:type="pct"/>
            <w:tcBorders>
              <w:top w:val="outset" w:sz="6" w:space="0" w:color="auto"/>
              <w:left w:val="outset" w:sz="6" w:space="0" w:color="auto"/>
              <w:bottom w:val="outset" w:sz="6" w:space="0" w:color="auto"/>
              <w:right w:val="outset" w:sz="6" w:space="0" w:color="auto"/>
            </w:tcBorders>
            <w:hideMark/>
          </w:tcPr>
          <w:p w14:paraId="1AA04CD8" w14:textId="77777777" w:rsidR="00083640" w:rsidRPr="00904A27" w:rsidRDefault="00083640" w:rsidP="00EF0039">
            <w:pPr>
              <w:pStyle w:val="Heading4"/>
              <w:jc w:val="both"/>
              <w:rPr>
                <w:rFonts w:ascii="Times New Roman" w:hAnsi="Times New Roman"/>
                <w:b w:val="0"/>
                <w:sz w:val="24"/>
                <w:szCs w:val="24"/>
                <w:lang w:val="lv-LV"/>
              </w:rPr>
            </w:pPr>
            <w:r w:rsidRPr="00904A27">
              <w:rPr>
                <w:rFonts w:ascii="Times New Roman" w:hAnsi="Times New Roman"/>
                <w:b w:val="0"/>
                <w:sz w:val="24"/>
                <w:szCs w:val="24"/>
                <w:lang w:val="lv-LV"/>
              </w:rPr>
              <w:t>Pašreizējā situācija un problēmas, kuru risināšanai tiesību akta projekts izstrādāts, tiesiskā regulējuma</w:t>
            </w:r>
            <w:bookmarkStart w:id="0" w:name="_GoBack"/>
            <w:bookmarkEnd w:id="0"/>
            <w:r w:rsidRPr="00904A27">
              <w:rPr>
                <w:rFonts w:ascii="Times New Roman" w:hAnsi="Times New Roman"/>
                <w:b w:val="0"/>
                <w:sz w:val="24"/>
                <w:szCs w:val="24"/>
                <w:lang w:val="lv-LV"/>
              </w:rPr>
              <w:t xml:space="preserve"> mērķis un būtība</w:t>
            </w:r>
          </w:p>
        </w:tc>
        <w:tc>
          <w:tcPr>
            <w:tcW w:w="3090" w:type="pct"/>
            <w:tcBorders>
              <w:top w:val="outset" w:sz="6" w:space="0" w:color="auto"/>
              <w:left w:val="outset" w:sz="6" w:space="0" w:color="auto"/>
              <w:bottom w:val="outset" w:sz="6" w:space="0" w:color="auto"/>
              <w:right w:val="outset" w:sz="6" w:space="0" w:color="auto"/>
            </w:tcBorders>
            <w:hideMark/>
          </w:tcPr>
          <w:p w14:paraId="12B0B13F" w14:textId="77777777" w:rsidR="00083640" w:rsidRDefault="00083640" w:rsidP="00603A8C">
            <w:pPr>
              <w:spacing w:after="0" w:line="240" w:lineRule="auto"/>
              <w:jc w:val="center"/>
              <w:rPr>
                <w:rFonts w:ascii="Times New Roman" w:hAnsi="Times New Roman" w:cs="Times New Roman"/>
                <w:b/>
                <w:bCs/>
                <w:sz w:val="24"/>
                <w:szCs w:val="24"/>
              </w:rPr>
            </w:pPr>
            <w:r w:rsidRPr="00904A27">
              <w:rPr>
                <w:rFonts w:ascii="Times New Roman" w:hAnsi="Times New Roman" w:cs="Times New Roman"/>
                <w:b/>
                <w:bCs/>
                <w:sz w:val="24"/>
                <w:szCs w:val="24"/>
              </w:rPr>
              <w:t>I Informācija par Rīkojuma projekta pielikumā ietvertajiem nekustamajiem īpašumiem</w:t>
            </w:r>
          </w:p>
          <w:p w14:paraId="1F8C68E6" w14:textId="77777777" w:rsidR="00250792" w:rsidRPr="00904A27" w:rsidRDefault="00250792" w:rsidP="00250792">
            <w:pPr>
              <w:spacing w:after="0" w:line="240" w:lineRule="auto"/>
              <w:ind w:firstLine="406"/>
              <w:jc w:val="center"/>
              <w:rPr>
                <w:rFonts w:ascii="Times New Roman" w:hAnsi="Times New Roman" w:cs="Times New Roman"/>
                <w:b/>
                <w:bCs/>
                <w:sz w:val="24"/>
                <w:szCs w:val="24"/>
              </w:rPr>
            </w:pPr>
          </w:p>
          <w:p w14:paraId="68A0FD12" w14:textId="77777777" w:rsidR="000E6BB8" w:rsidRPr="00904A27" w:rsidRDefault="000E6BB8" w:rsidP="00250792">
            <w:pPr>
              <w:pStyle w:val="BodyText"/>
              <w:tabs>
                <w:tab w:val="left" w:pos="814"/>
                <w:tab w:val="left" w:pos="2295"/>
              </w:tabs>
              <w:spacing w:before="0" w:after="0"/>
              <w:ind w:right="45" w:firstLine="406"/>
              <w:rPr>
                <w:color w:val="000000"/>
                <w:sz w:val="24"/>
                <w:szCs w:val="24"/>
              </w:rPr>
            </w:pPr>
            <w:r w:rsidRPr="00904A27">
              <w:rPr>
                <w:sz w:val="24"/>
                <w:szCs w:val="24"/>
              </w:rPr>
              <w:t xml:space="preserve">1) Vidzemes </w:t>
            </w:r>
            <w:r w:rsidRPr="00904A27">
              <w:rPr>
                <w:color w:val="000000"/>
                <w:sz w:val="24"/>
                <w:szCs w:val="24"/>
              </w:rPr>
              <w:t>apgabaltiesas zvērināta notāre Iluta Sauliete 2018.</w:t>
            </w:r>
            <w:r w:rsidR="00603A8C">
              <w:rPr>
                <w:color w:val="000000"/>
                <w:sz w:val="24"/>
                <w:szCs w:val="24"/>
              </w:rPr>
              <w:t> </w:t>
            </w:r>
            <w:r w:rsidRPr="00904A27">
              <w:rPr>
                <w:color w:val="000000"/>
                <w:sz w:val="24"/>
                <w:szCs w:val="24"/>
              </w:rPr>
              <w:t>gada 3.</w:t>
            </w:r>
            <w:r w:rsidR="00603A8C">
              <w:rPr>
                <w:color w:val="000000"/>
                <w:sz w:val="24"/>
                <w:szCs w:val="24"/>
              </w:rPr>
              <w:t> </w:t>
            </w:r>
            <w:r w:rsidRPr="00904A27">
              <w:rPr>
                <w:color w:val="000000"/>
                <w:sz w:val="24"/>
                <w:szCs w:val="24"/>
              </w:rPr>
              <w:t>augustā ir taisījusi notariālo aktu „Par mantojuma lietas izbeigšanu”, kas iereģistrēts aktu un apliecinājumu reģistrā ar Nr.</w:t>
            </w:r>
            <w:r w:rsidR="00603A8C">
              <w:rPr>
                <w:color w:val="000000"/>
                <w:sz w:val="24"/>
                <w:szCs w:val="24"/>
              </w:rPr>
              <w:t> </w:t>
            </w:r>
            <w:r w:rsidRPr="00904A27">
              <w:rPr>
                <w:color w:val="000000"/>
                <w:sz w:val="24"/>
                <w:szCs w:val="24"/>
              </w:rPr>
              <w:t xml:space="preserve">2695, saskaņā ar kuru par bezmantinieka mantu atzīts dzīvoklis </w:t>
            </w:r>
            <w:r w:rsidRPr="00904A27">
              <w:rPr>
                <w:b/>
                <w:color w:val="000000"/>
                <w:sz w:val="24"/>
                <w:szCs w:val="24"/>
              </w:rPr>
              <w:t>Nr.</w:t>
            </w:r>
            <w:r w:rsidR="00603A8C">
              <w:rPr>
                <w:b/>
                <w:color w:val="000000"/>
                <w:sz w:val="24"/>
                <w:szCs w:val="24"/>
              </w:rPr>
              <w:t> </w:t>
            </w:r>
            <w:r w:rsidRPr="00904A27">
              <w:rPr>
                <w:b/>
                <w:color w:val="000000"/>
                <w:sz w:val="24"/>
                <w:szCs w:val="24"/>
              </w:rPr>
              <w:t>4 Gaujas ielā 30, Cēsīs, Cēsu novadā, kadastra Nr.</w:t>
            </w:r>
            <w:r w:rsidR="00603A8C">
              <w:rPr>
                <w:b/>
                <w:color w:val="000000"/>
                <w:sz w:val="24"/>
                <w:szCs w:val="24"/>
              </w:rPr>
              <w:t> </w:t>
            </w:r>
            <w:r w:rsidRPr="00904A27">
              <w:rPr>
                <w:b/>
                <w:color w:val="000000"/>
                <w:sz w:val="24"/>
                <w:szCs w:val="24"/>
              </w:rPr>
              <w:t>4201 900 0814</w:t>
            </w:r>
            <w:r w:rsidRPr="00904A27">
              <w:rPr>
                <w:color w:val="000000"/>
                <w:sz w:val="24"/>
                <w:szCs w:val="24"/>
              </w:rPr>
              <w:t xml:space="preserve"> (turpmāk – Dzīvoklis Nr.</w:t>
            </w:r>
            <w:r w:rsidR="00603A8C">
              <w:rPr>
                <w:color w:val="000000"/>
                <w:sz w:val="24"/>
                <w:szCs w:val="24"/>
              </w:rPr>
              <w:t> </w:t>
            </w:r>
            <w:r w:rsidRPr="00904A27">
              <w:rPr>
                <w:color w:val="000000"/>
                <w:sz w:val="24"/>
                <w:szCs w:val="24"/>
              </w:rPr>
              <w:t xml:space="preserve">4). </w:t>
            </w:r>
          </w:p>
          <w:p w14:paraId="03197A41" w14:textId="77777777" w:rsidR="000E6BB8" w:rsidRPr="00904A27" w:rsidRDefault="000E6BB8" w:rsidP="00250792">
            <w:pPr>
              <w:pStyle w:val="BodyText"/>
              <w:tabs>
                <w:tab w:val="left" w:pos="814"/>
                <w:tab w:val="left" w:pos="2295"/>
              </w:tabs>
              <w:spacing w:before="0" w:after="0"/>
              <w:ind w:right="45" w:firstLine="406"/>
              <w:rPr>
                <w:color w:val="000000"/>
                <w:sz w:val="24"/>
                <w:szCs w:val="24"/>
              </w:rPr>
            </w:pPr>
            <w:r w:rsidRPr="00904A27">
              <w:rPr>
                <w:color w:val="000000"/>
                <w:sz w:val="24"/>
                <w:szCs w:val="24"/>
              </w:rPr>
              <w:t>Mantojuma atstājēja īpašuma tiesības uz Dzīvokli Nr.</w:t>
            </w:r>
            <w:r w:rsidR="00603A8C">
              <w:rPr>
                <w:color w:val="000000"/>
                <w:sz w:val="24"/>
                <w:szCs w:val="24"/>
              </w:rPr>
              <w:t> </w:t>
            </w:r>
            <w:r w:rsidRPr="00904A27">
              <w:rPr>
                <w:color w:val="000000"/>
                <w:sz w:val="24"/>
                <w:szCs w:val="24"/>
              </w:rPr>
              <w:t xml:space="preserve">4 ir nostiprinātas zemesgrāmatā. </w:t>
            </w:r>
          </w:p>
          <w:p w14:paraId="0373B382" w14:textId="77777777" w:rsidR="00541F93" w:rsidRPr="00904A27" w:rsidRDefault="003131CA" w:rsidP="00250792">
            <w:pPr>
              <w:pStyle w:val="BodyText"/>
              <w:tabs>
                <w:tab w:val="left" w:pos="814"/>
                <w:tab w:val="left" w:pos="2295"/>
              </w:tabs>
              <w:spacing w:before="0" w:after="0"/>
              <w:ind w:right="45" w:firstLine="406"/>
              <w:rPr>
                <w:color w:val="000000"/>
                <w:sz w:val="24"/>
                <w:szCs w:val="24"/>
              </w:rPr>
            </w:pPr>
            <w:r w:rsidRPr="00904A27">
              <w:rPr>
                <w:color w:val="000000"/>
                <w:sz w:val="24"/>
                <w:szCs w:val="24"/>
              </w:rPr>
              <w:t xml:space="preserve">Atbilstoši </w:t>
            </w:r>
            <w:r w:rsidR="00541F93" w:rsidRPr="00904A27">
              <w:rPr>
                <w:color w:val="000000"/>
                <w:sz w:val="24"/>
                <w:szCs w:val="24"/>
              </w:rPr>
              <w:t>Cēsu pilsētas zemesgrāmatas nodalījuma Nr.</w:t>
            </w:r>
            <w:r w:rsidR="00603A8C">
              <w:rPr>
                <w:color w:val="000000"/>
                <w:sz w:val="24"/>
                <w:szCs w:val="24"/>
              </w:rPr>
              <w:t> </w:t>
            </w:r>
            <w:r w:rsidR="00541F93" w:rsidRPr="00904A27">
              <w:rPr>
                <w:color w:val="000000"/>
                <w:sz w:val="24"/>
                <w:szCs w:val="24"/>
              </w:rPr>
              <w:t>1353-4 II daļas 2.</w:t>
            </w:r>
            <w:r w:rsidR="00603A8C">
              <w:rPr>
                <w:color w:val="000000"/>
                <w:sz w:val="24"/>
                <w:szCs w:val="24"/>
              </w:rPr>
              <w:t> </w:t>
            </w:r>
            <w:r w:rsidR="00541F93" w:rsidRPr="00904A27">
              <w:rPr>
                <w:color w:val="000000"/>
                <w:sz w:val="24"/>
                <w:szCs w:val="24"/>
              </w:rPr>
              <w:t xml:space="preserve">iedaļā </w:t>
            </w:r>
            <w:r w:rsidRPr="00904A27">
              <w:rPr>
                <w:color w:val="000000"/>
                <w:sz w:val="24"/>
                <w:szCs w:val="24"/>
              </w:rPr>
              <w:t xml:space="preserve">esošai </w:t>
            </w:r>
            <w:r w:rsidR="00541F93" w:rsidRPr="00904A27">
              <w:rPr>
                <w:color w:val="000000"/>
                <w:sz w:val="24"/>
                <w:szCs w:val="24"/>
              </w:rPr>
              <w:t>atzīme</w:t>
            </w:r>
            <w:r w:rsidRPr="00904A27">
              <w:rPr>
                <w:color w:val="000000"/>
                <w:sz w:val="24"/>
                <w:szCs w:val="24"/>
              </w:rPr>
              <w:t>i</w:t>
            </w:r>
            <w:r w:rsidR="00541F93" w:rsidRPr="00904A27">
              <w:rPr>
                <w:color w:val="000000"/>
                <w:sz w:val="24"/>
                <w:szCs w:val="24"/>
              </w:rPr>
              <w:t xml:space="preserve"> Dzīvoklis Nr.</w:t>
            </w:r>
            <w:r w:rsidR="00603A8C">
              <w:rPr>
                <w:color w:val="000000"/>
                <w:sz w:val="24"/>
                <w:szCs w:val="24"/>
              </w:rPr>
              <w:t> </w:t>
            </w:r>
            <w:r w:rsidR="00541F93" w:rsidRPr="00904A27">
              <w:rPr>
                <w:color w:val="000000"/>
                <w:sz w:val="24"/>
                <w:szCs w:val="24"/>
              </w:rPr>
              <w:t>4 ir bezmantinieka manta, piekritīga valstij.</w:t>
            </w:r>
          </w:p>
          <w:p w14:paraId="08BA35EF" w14:textId="77777777" w:rsidR="000E6BB8" w:rsidRPr="00904A27" w:rsidRDefault="000E6BB8" w:rsidP="00250792">
            <w:pPr>
              <w:spacing w:after="0" w:line="240" w:lineRule="auto"/>
              <w:ind w:firstLine="406"/>
              <w:jc w:val="both"/>
              <w:rPr>
                <w:rFonts w:ascii="Times New Roman" w:hAnsi="Times New Roman" w:cs="Times New Roman"/>
                <w:sz w:val="24"/>
                <w:szCs w:val="24"/>
              </w:rPr>
            </w:pPr>
            <w:r w:rsidRPr="00904A27">
              <w:rPr>
                <w:rFonts w:ascii="Times New Roman" w:hAnsi="Times New Roman" w:cs="Times New Roman"/>
                <w:color w:val="000000" w:themeColor="text1"/>
                <w:sz w:val="24"/>
                <w:szCs w:val="24"/>
              </w:rPr>
              <w:t>Atbilstoši Nekustamā īpašuma valsts kadastra informācijas sistēmā reģistrētiem datiem Dzīvoklim Nr.</w:t>
            </w:r>
            <w:r w:rsidR="00603A8C">
              <w:rPr>
                <w:rFonts w:ascii="Times New Roman" w:hAnsi="Times New Roman" w:cs="Times New Roman"/>
                <w:color w:val="000000" w:themeColor="text1"/>
                <w:sz w:val="24"/>
                <w:szCs w:val="24"/>
              </w:rPr>
              <w:t> </w:t>
            </w:r>
            <w:r w:rsidRPr="00904A27">
              <w:rPr>
                <w:rFonts w:ascii="Times New Roman" w:hAnsi="Times New Roman" w:cs="Times New Roman"/>
                <w:color w:val="000000" w:themeColor="text1"/>
                <w:sz w:val="24"/>
                <w:szCs w:val="24"/>
              </w:rPr>
              <w:t xml:space="preserve">4 </w:t>
            </w:r>
            <w:r w:rsidRPr="00904A27">
              <w:rPr>
                <w:rFonts w:ascii="Times New Roman" w:hAnsi="Times New Roman" w:cs="Times New Roman"/>
                <w:sz w:val="24"/>
                <w:szCs w:val="24"/>
              </w:rPr>
              <w:t>piekrīt 214/2652 kopīpašuma domājamās daļas no dzīvojamās mājas (būves kadastra apzīmējums 4201</w:t>
            </w:r>
            <w:r w:rsidR="00EB1904">
              <w:rPr>
                <w:rFonts w:ascii="Times New Roman" w:hAnsi="Times New Roman" w:cs="Times New Roman"/>
                <w:sz w:val="24"/>
                <w:szCs w:val="24"/>
              </w:rPr>
              <w:t> </w:t>
            </w:r>
            <w:r w:rsidRPr="00904A27">
              <w:rPr>
                <w:rFonts w:ascii="Times New Roman" w:hAnsi="Times New Roman" w:cs="Times New Roman"/>
                <w:sz w:val="24"/>
                <w:szCs w:val="24"/>
              </w:rPr>
              <w:t>006 0514 001), dzīvojamās mājas (būves kadastra apzīmējums 4201 006 0514 002) un zemes vienības (zemes vienības kadastra apzīmējums 4201 006 0514).</w:t>
            </w:r>
          </w:p>
          <w:p w14:paraId="6AB3C2AA" w14:textId="77777777" w:rsidR="000E6BB8" w:rsidRPr="00904A27" w:rsidRDefault="000E6BB8" w:rsidP="00250792">
            <w:pPr>
              <w:pStyle w:val="BodyText"/>
              <w:tabs>
                <w:tab w:val="left" w:pos="814"/>
                <w:tab w:val="left" w:pos="2295"/>
              </w:tabs>
              <w:spacing w:before="0" w:after="0"/>
              <w:ind w:right="45" w:firstLine="406"/>
              <w:rPr>
                <w:color w:val="000000"/>
                <w:sz w:val="24"/>
                <w:szCs w:val="24"/>
              </w:rPr>
            </w:pPr>
            <w:r w:rsidRPr="00904A27">
              <w:rPr>
                <w:color w:val="000000"/>
                <w:sz w:val="24"/>
                <w:szCs w:val="24"/>
              </w:rPr>
              <w:lastRenderedPageBreak/>
              <w:t>Mantojuma lietā nav iesniegtas kreditoru pretenzijas, kas atbilstu Civillikuma 416.</w:t>
            </w:r>
            <w:r w:rsidR="00603A8C">
              <w:rPr>
                <w:color w:val="000000"/>
                <w:sz w:val="24"/>
                <w:szCs w:val="24"/>
              </w:rPr>
              <w:t> </w:t>
            </w:r>
            <w:r w:rsidRPr="00904A27">
              <w:rPr>
                <w:color w:val="000000"/>
                <w:sz w:val="24"/>
                <w:szCs w:val="24"/>
              </w:rPr>
              <w:t>panta otrajā daļā noteiktajam.</w:t>
            </w:r>
          </w:p>
          <w:p w14:paraId="52893949" w14:textId="77777777" w:rsidR="00A40CDC" w:rsidRDefault="000E6BB8" w:rsidP="00250792">
            <w:pPr>
              <w:pStyle w:val="BodyText"/>
              <w:tabs>
                <w:tab w:val="left" w:pos="814"/>
                <w:tab w:val="left" w:pos="2295"/>
              </w:tabs>
              <w:spacing w:before="0" w:after="0"/>
              <w:ind w:right="45" w:firstLine="406"/>
              <w:rPr>
                <w:color w:val="000000"/>
                <w:sz w:val="24"/>
                <w:szCs w:val="24"/>
              </w:rPr>
            </w:pPr>
            <w:r w:rsidRPr="00904A27">
              <w:rPr>
                <w:color w:val="000000"/>
                <w:sz w:val="24"/>
                <w:szCs w:val="24"/>
              </w:rPr>
              <w:t>Valsts ieņēmumu dienests Dzīvokli Nr.</w:t>
            </w:r>
            <w:r w:rsidR="00603A8C">
              <w:rPr>
                <w:color w:val="000000"/>
                <w:sz w:val="24"/>
                <w:szCs w:val="24"/>
              </w:rPr>
              <w:t> </w:t>
            </w:r>
            <w:r w:rsidRPr="00904A27">
              <w:rPr>
                <w:color w:val="000000"/>
                <w:sz w:val="24"/>
                <w:szCs w:val="24"/>
              </w:rPr>
              <w:t>4 ar 2018.</w:t>
            </w:r>
            <w:r w:rsidR="00603A8C">
              <w:rPr>
                <w:color w:val="000000"/>
                <w:sz w:val="24"/>
                <w:szCs w:val="24"/>
              </w:rPr>
              <w:t> </w:t>
            </w:r>
            <w:r w:rsidRPr="00904A27">
              <w:rPr>
                <w:color w:val="000000"/>
                <w:sz w:val="24"/>
                <w:szCs w:val="24"/>
              </w:rPr>
              <w:t>gada 20.</w:t>
            </w:r>
            <w:r w:rsidR="00603A8C">
              <w:rPr>
                <w:color w:val="000000"/>
                <w:sz w:val="24"/>
                <w:szCs w:val="24"/>
              </w:rPr>
              <w:t> </w:t>
            </w:r>
            <w:r w:rsidRPr="00904A27">
              <w:rPr>
                <w:color w:val="000000"/>
                <w:sz w:val="24"/>
                <w:szCs w:val="24"/>
              </w:rPr>
              <w:t>augusta valstij piekritīgās mantas pieņemšanas un nodošanas aktu Nr.</w:t>
            </w:r>
            <w:r w:rsidR="00603A8C">
              <w:rPr>
                <w:color w:val="000000"/>
                <w:sz w:val="24"/>
                <w:szCs w:val="24"/>
              </w:rPr>
              <w:t> </w:t>
            </w:r>
            <w:r w:rsidRPr="00904A27">
              <w:rPr>
                <w:color w:val="000000"/>
                <w:sz w:val="24"/>
                <w:szCs w:val="24"/>
              </w:rPr>
              <w:t>017583 ir ņēmis valsts uzskaitē.</w:t>
            </w:r>
          </w:p>
          <w:p w14:paraId="0D3FF531" w14:textId="3FC36143" w:rsidR="000E6BB8" w:rsidRPr="00904A27" w:rsidRDefault="000E6BB8" w:rsidP="00834939">
            <w:pPr>
              <w:pStyle w:val="BodyText"/>
              <w:tabs>
                <w:tab w:val="left" w:pos="814"/>
                <w:tab w:val="left" w:pos="2295"/>
              </w:tabs>
              <w:spacing w:before="0" w:after="0"/>
              <w:ind w:right="45" w:firstLine="567"/>
              <w:rPr>
                <w:color w:val="000000"/>
                <w:sz w:val="24"/>
                <w:szCs w:val="24"/>
              </w:rPr>
            </w:pPr>
            <w:r w:rsidRPr="00904A27">
              <w:rPr>
                <w:color w:val="000000"/>
                <w:sz w:val="24"/>
                <w:szCs w:val="24"/>
              </w:rPr>
              <w:t xml:space="preserve"> </w:t>
            </w:r>
            <w:r w:rsidR="00A40CDC" w:rsidRPr="001C2AFB">
              <w:rPr>
                <w:color w:val="000000"/>
                <w:sz w:val="24"/>
                <w:szCs w:val="24"/>
              </w:rPr>
              <w:t>Atbilstoši Ministru kabineta 2013.</w:t>
            </w:r>
            <w:r w:rsidR="00A40CDC">
              <w:rPr>
                <w:color w:val="000000"/>
                <w:sz w:val="24"/>
                <w:szCs w:val="24"/>
              </w:rPr>
              <w:t xml:space="preserve"> </w:t>
            </w:r>
            <w:r w:rsidR="00A40CDC" w:rsidRPr="001C2AFB">
              <w:rPr>
                <w:color w:val="000000"/>
                <w:sz w:val="24"/>
                <w:szCs w:val="24"/>
              </w:rPr>
              <w:t>gada 26.</w:t>
            </w:r>
            <w:r w:rsidR="00A40CDC">
              <w:rPr>
                <w:color w:val="000000"/>
                <w:sz w:val="24"/>
                <w:szCs w:val="24"/>
              </w:rPr>
              <w:t xml:space="preserve"> </w:t>
            </w:r>
            <w:r w:rsidR="00A40CDC" w:rsidRPr="001C2AFB">
              <w:rPr>
                <w:color w:val="000000"/>
                <w:sz w:val="24"/>
                <w:szCs w:val="24"/>
              </w:rPr>
              <w:t>novembra  noteikumu Nr.</w:t>
            </w:r>
            <w:r w:rsidR="00A40CDC">
              <w:rPr>
                <w:color w:val="000000"/>
                <w:sz w:val="24"/>
                <w:szCs w:val="24"/>
              </w:rPr>
              <w:t xml:space="preserve"> </w:t>
            </w:r>
            <w:r w:rsidR="00A40CDC" w:rsidRPr="001C2AFB">
              <w:rPr>
                <w:color w:val="000000"/>
                <w:sz w:val="24"/>
                <w:szCs w:val="24"/>
              </w:rPr>
              <w:t>1354 ”Kārtība, kādā veicama valstij piekritīgās mantas uzskaite, novērtēšana, realizācija, nodošana bez maksas, iznīcināšana un realizācijas ieņēmumu ieskaitīšana valsts budžetā” 32.4</w:t>
            </w:r>
            <w:r w:rsidR="00A40CDC">
              <w:rPr>
                <w:color w:val="000000"/>
                <w:sz w:val="24"/>
                <w:szCs w:val="24"/>
              </w:rPr>
              <w:t>.</w:t>
            </w:r>
            <w:r w:rsidR="00A40CDC" w:rsidRPr="001C2AFB">
              <w:rPr>
                <w:color w:val="000000"/>
                <w:sz w:val="24"/>
                <w:szCs w:val="24"/>
              </w:rPr>
              <w:t xml:space="preserve"> </w:t>
            </w:r>
            <w:r w:rsidR="00A40CDC">
              <w:rPr>
                <w:color w:val="000000"/>
                <w:sz w:val="24"/>
                <w:szCs w:val="24"/>
              </w:rPr>
              <w:t>apakš</w:t>
            </w:r>
            <w:r w:rsidR="00A40CDC" w:rsidRPr="001C2AFB">
              <w:rPr>
                <w:color w:val="000000"/>
                <w:sz w:val="24"/>
                <w:szCs w:val="24"/>
              </w:rPr>
              <w:t xml:space="preserve">punktam bez maksas </w:t>
            </w:r>
            <w:r w:rsidR="00A40CDC">
              <w:rPr>
                <w:color w:val="000000"/>
                <w:sz w:val="24"/>
                <w:szCs w:val="24"/>
              </w:rPr>
              <w:t xml:space="preserve">nodod </w:t>
            </w:r>
            <w:r w:rsidR="00A40CDC" w:rsidRPr="001C2AFB">
              <w:rPr>
                <w:color w:val="000000"/>
                <w:sz w:val="24"/>
                <w:szCs w:val="24"/>
              </w:rPr>
              <w:t xml:space="preserve">valstij </w:t>
            </w:r>
            <w:r w:rsidR="00EB442F" w:rsidRPr="001C2AFB">
              <w:rPr>
                <w:color w:val="000000"/>
                <w:sz w:val="24"/>
                <w:szCs w:val="24"/>
              </w:rPr>
              <w:t>piekrit</w:t>
            </w:r>
            <w:r w:rsidR="00EB442F">
              <w:rPr>
                <w:color w:val="000000"/>
                <w:sz w:val="24"/>
                <w:szCs w:val="24"/>
              </w:rPr>
              <w:t>īgo</w:t>
            </w:r>
            <w:r w:rsidR="00A40CDC">
              <w:rPr>
                <w:color w:val="000000"/>
                <w:sz w:val="24"/>
                <w:szCs w:val="24"/>
              </w:rPr>
              <w:t xml:space="preserve"> mantu</w:t>
            </w:r>
            <w:r w:rsidR="00A40CDC" w:rsidRPr="001C2AFB">
              <w:rPr>
                <w:color w:val="000000"/>
                <w:sz w:val="24"/>
                <w:szCs w:val="24"/>
              </w:rPr>
              <w:t xml:space="preserve"> saskaņā ar likumu "Par valsts un pašvaldību dzīvojamo māju privatizāciju" vai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nodod attiecīgajai pašvaldībai īpašumā, pamatojoties uz Ministru kabineta rīkojumu, bet, ja mēneša laikā pēc Valsts ieņēmumu dienesta informācijas saņemšanas attiecīgā pašvaldības dome nav pieņēmusi lēmumu vai atsakās pārņemt, – valsts akciju sabiedrībai "Privatizācijas aģentūra" (turpmāk – Privatizācijas aģentūra) valdījumā, pamatojoties uz Ministru kabineta rīkojumu.</w:t>
            </w:r>
          </w:p>
          <w:p w14:paraId="69AE07EE" w14:textId="157DDD88" w:rsidR="000E6BB8" w:rsidRPr="00904A27" w:rsidRDefault="000E6BB8" w:rsidP="00250792">
            <w:pPr>
              <w:pStyle w:val="BodyText"/>
              <w:tabs>
                <w:tab w:val="left" w:pos="814"/>
                <w:tab w:val="left" w:pos="2295"/>
              </w:tabs>
              <w:spacing w:before="0" w:after="0"/>
              <w:ind w:right="45" w:firstLine="406"/>
              <w:rPr>
                <w:color w:val="000000" w:themeColor="text1"/>
                <w:sz w:val="24"/>
                <w:szCs w:val="24"/>
              </w:rPr>
            </w:pPr>
            <w:r w:rsidRPr="00904A27">
              <w:rPr>
                <w:color w:val="000000" w:themeColor="text1"/>
                <w:sz w:val="24"/>
                <w:szCs w:val="24"/>
              </w:rPr>
              <w:t>Atbilstoši Valsts ieņēmumu dienesta 2018.</w:t>
            </w:r>
            <w:r w:rsidR="00603A8C">
              <w:rPr>
                <w:color w:val="000000" w:themeColor="text1"/>
                <w:sz w:val="24"/>
                <w:szCs w:val="24"/>
              </w:rPr>
              <w:t> </w:t>
            </w:r>
            <w:r w:rsidRPr="00904A27">
              <w:rPr>
                <w:color w:val="000000" w:themeColor="text1"/>
                <w:sz w:val="24"/>
                <w:szCs w:val="24"/>
              </w:rPr>
              <w:t>gada 30.</w:t>
            </w:r>
            <w:r w:rsidR="00603A8C">
              <w:rPr>
                <w:color w:val="000000" w:themeColor="text1"/>
                <w:sz w:val="24"/>
                <w:szCs w:val="24"/>
              </w:rPr>
              <w:t> </w:t>
            </w:r>
            <w:r w:rsidRPr="00904A27">
              <w:rPr>
                <w:color w:val="000000" w:themeColor="text1"/>
                <w:sz w:val="24"/>
                <w:szCs w:val="24"/>
              </w:rPr>
              <w:t>oktobra vēstulē Nr.</w:t>
            </w:r>
            <w:r w:rsidR="00603A8C">
              <w:rPr>
                <w:color w:val="000000" w:themeColor="text1"/>
                <w:sz w:val="24"/>
                <w:szCs w:val="24"/>
              </w:rPr>
              <w:t> </w:t>
            </w:r>
            <w:r w:rsidRPr="00904A27">
              <w:rPr>
                <w:color w:val="000000" w:themeColor="text1"/>
                <w:sz w:val="24"/>
                <w:szCs w:val="24"/>
              </w:rPr>
              <w:t>4.5.1-6/71047 minētajam Cēsu</w:t>
            </w:r>
            <w:r w:rsidR="00603A8C">
              <w:rPr>
                <w:color w:val="000000" w:themeColor="text1"/>
                <w:sz w:val="24"/>
                <w:szCs w:val="24"/>
              </w:rPr>
              <w:t xml:space="preserve"> </w:t>
            </w:r>
            <w:r w:rsidRPr="00904A27">
              <w:rPr>
                <w:color w:val="000000" w:themeColor="text1"/>
                <w:sz w:val="24"/>
                <w:szCs w:val="24"/>
              </w:rPr>
              <w:t>novada</w:t>
            </w:r>
            <w:r w:rsidR="00603A8C">
              <w:rPr>
                <w:color w:val="000000" w:themeColor="text1"/>
                <w:sz w:val="24"/>
                <w:szCs w:val="24"/>
              </w:rPr>
              <w:t xml:space="preserve"> </w:t>
            </w:r>
            <w:r w:rsidRPr="00904A27">
              <w:rPr>
                <w:color w:val="000000" w:themeColor="text1"/>
                <w:sz w:val="24"/>
                <w:szCs w:val="24"/>
              </w:rPr>
              <w:t>pašvaldībai tika piedāvāts pārņemt īpašumā Dzīvokli Nr.</w:t>
            </w:r>
            <w:r w:rsidR="00EB1904">
              <w:rPr>
                <w:color w:val="000000" w:themeColor="text1"/>
                <w:sz w:val="24"/>
                <w:szCs w:val="24"/>
              </w:rPr>
              <w:t> </w:t>
            </w:r>
            <w:r w:rsidRPr="00904A27">
              <w:rPr>
                <w:color w:val="000000" w:themeColor="text1"/>
                <w:sz w:val="24"/>
                <w:szCs w:val="24"/>
              </w:rPr>
              <w:t>4</w:t>
            </w:r>
            <w:r w:rsidR="00EB1904">
              <w:rPr>
                <w:color w:val="000000" w:themeColor="text1"/>
                <w:sz w:val="24"/>
                <w:szCs w:val="24"/>
              </w:rPr>
              <w:t>, taču p</w:t>
            </w:r>
            <w:r w:rsidRPr="00904A27">
              <w:rPr>
                <w:color w:val="000000" w:themeColor="text1"/>
                <w:sz w:val="24"/>
                <w:szCs w:val="24"/>
              </w:rPr>
              <w:t>ašvaldība</w:t>
            </w:r>
            <w:r w:rsidR="00EB1904">
              <w:rPr>
                <w:color w:val="000000" w:themeColor="text1"/>
                <w:sz w:val="24"/>
                <w:szCs w:val="24"/>
              </w:rPr>
              <w:t xml:space="preserve"> </w:t>
            </w:r>
            <w:r w:rsidRPr="00904A27">
              <w:rPr>
                <w:color w:val="000000" w:themeColor="text1"/>
                <w:sz w:val="24"/>
                <w:szCs w:val="24"/>
              </w:rPr>
              <w:t>atbildi nav sniegusi.</w:t>
            </w:r>
          </w:p>
          <w:p w14:paraId="547318F7" w14:textId="77777777" w:rsidR="000E6BB8" w:rsidRPr="00904A27" w:rsidRDefault="000E6BB8" w:rsidP="00250792">
            <w:pPr>
              <w:pStyle w:val="NormalWeb"/>
              <w:tabs>
                <w:tab w:val="left" w:pos="2295"/>
              </w:tabs>
              <w:spacing w:before="0" w:after="0"/>
              <w:ind w:firstLine="406"/>
              <w:jc w:val="both"/>
              <w:rPr>
                <w:rFonts w:ascii="Times New Roman" w:hAnsi="Times New Roman"/>
                <w:sz w:val="24"/>
                <w:szCs w:val="24"/>
                <w:lang w:val="lv-LV"/>
              </w:rPr>
            </w:pPr>
          </w:p>
          <w:p w14:paraId="5E919DF6" w14:textId="19F3B6D7" w:rsidR="00017D2C" w:rsidRPr="00904A27" w:rsidRDefault="000E6BB8" w:rsidP="00250792">
            <w:pPr>
              <w:pStyle w:val="BodyText"/>
              <w:tabs>
                <w:tab w:val="left" w:pos="814"/>
                <w:tab w:val="left" w:pos="2295"/>
              </w:tabs>
              <w:spacing w:before="0" w:after="0"/>
              <w:ind w:right="45" w:firstLine="406"/>
              <w:rPr>
                <w:color w:val="000000"/>
                <w:sz w:val="24"/>
                <w:szCs w:val="24"/>
              </w:rPr>
            </w:pPr>
            <w:r w:rsidRPr="00904A27">
              <w:rPr>
                <w:sz w:val="24"/>
                <w:szCs w:val="24"/>
              </w:rPr>
              <w:t>2</w:t>
            </w:r>
            <w:r w:rsidR="00017D2C" w:rsidRPr="00904A27">
              <w:rPr>
                <w:sz w:val="24"/>
                <w:szCs w:val="24"/>
              </w:rPr>
              <w:t xml:space="preserve">) </w:t>
            </w:r>
            <w:r w:rsidR="005C2523" w:rsidRPr="00904A27">
              <w:rPr>
                <w:sz w:val="24"/>
                <w:szCs w:val="24"/>
              </w:rPr>
              <w:t xml:space="preserve">Zemgales </w:t>
            </w:r>
            <w:r w:rsidR="00017D2C" w:rsidRPr="00904A27">
              <w:rPr>
                <w:color w:val="000000"/>
                <w:sz w:val="24"/>
                <w:szCs w:val="24"/>
              </w:rPr>
              <w:t xml:space="preserve">apgabaltiesas zvērināta notāre </w:t>
            </w:r>
            <w:r w:rsidR="005C2523" w:rsidRPr="00904A27">
              <w:rPr>
                <w:color w:val="000000"/>
                <w:sz w:val="24"/>
                <w:szCs w:val="24"/>
              </w:rPr>
              <w:t>Eva Igaune-Sēle</w:t>
            </w:r>
            <w:r w:rsidR="00017D2C" w:rsidRPr="00904A27">
              <w:rPr>
                <w:color w:val="000000"/>
                <w:sz w:val="24"/>
                <w:szCs w:val="24"/>
              </w:rPr>
              <w:t xml:space="preserve"> 2018.</w:t>
            </w:r>
            <w:r w:rsidR="00EB1904">
              <w:rPr>
                <w:color w:val="000000"/>
                <w:sz w:val="24"/>
                <w:szCs w:val="24"/>
              </w:rPr>
              <w:t> </w:t>
            </w:r>
            <w:r w:rsidR="00017D2C" w:rsidRPr="00904A27">
              <w:rPr>
                <w:color w:val="000000"/>
                <w:sz w:val="24"/>
                <w:szCs w:val="24"/>
              </w:rPr>
              <w:t xml:space="preserve">gada </w:t>
            </w:r>
            <w:r w:rsidR="005C2523" w:rsidRPr="00904A27">
              <w:rPr>
                <w:color w:val="000000"/>
                <w:sz w:val="24"/>
                <w:szCs w:val="24"/>
              </w:rPr>
              <w:t>13.</w:t>
            </w:r>
            <w:r w:rsidR="00EB1904">
              <w:rPr>
                <w:color w:val="000000"/>
                <w:sz w:val="24"/>
                <w:szCs w:val="24"/>
              </w:rPr>
              <w:t> </w:t>
            </w:r>
            <w:r w:rsidR="005C2523" w:rsidRPr="00904A27">
              <w:rPr>
                <w:color w:val="000000"/>
                <w:sz w:val="24"/>
                <w:szCs w:val="24"/>
              </w:rPr>
              <w:t xml:space="preserve">septembrī </w:t>
            </w:r>
            <w:r w:rsidR="00017D2C" w:rsidRPr="00904A27">
              <w:rPr>
                <w:color w:val="000000"/>
                <w:sz w:val="24"/>
                <w:szCs w:val="24"/>
              </w:rPr>
              <w:t>ir taisījusi notariālo aktu „Par mantojuma lietas izbeigšanu”, kas iereģistrēts aktu un apliecinājumu reģistrā ar Nr.</w:t>
            </w:r>
            <w:r w:rsidR="00EB1904">
              <w:rPr>
                <w:color w:val="000000"/>
                <w:sz w:val="24"/>
                <w:szCs w:val="24"/>
              </w:rPr>
              <w:t> </w:t>
            </w:r>
            <w:r w:rsidR="005C2523" w:rsidRPr="00904A27">
              <w:rPr>
                <w:color w:val="000000"/>
                <w:sz w:val="24"/>
                <w:szCs w:val="24"/>
              </w:rPr>
              <w:t>5164</w:t>
            </w:r>
            <w:r w:rsidR="00017D2C" w:rsidRPr="00904A27">
              <w:rPr>
                <w:color w:val="000000"/>
                <w:sz w:val="24"/>
                <w:szCs w:val="24"/>
              </w:rPr>
              <w:t>, saskaņā ar kuru par bezmantinieka mantu atzīts dzīvok</w:t>
            </w:r>
            <w:r w:rsidR="005C2523" w:rsidRPr="00904A27">
              <w:rPr>
                <w:color w:val="000000"/>
                <w:sz w:val="24"/>
                <w:szCs w:val="24"/>
              </w:rPr>
              <w:t>lis</w:t>
            </w:r>
            <w:r w:rsidR="00017D2C" w:rsidRPr="00904A27">
              <w:rPr>
                <w:color w:val="000000"/>
                <w:sz w:val="24"/>
                <w:szCs w:val="24"/>
              </w:rPr>
              <w:t xml:space="preserve"> </w:t>
            </w:r>
            <w:r w:rsidR="00017D2C" w:rsidRPr="00904A27">
              <w:rPr>
                <w:b/>
                <w:color w:val="000000"/>
                <w:sz w:val="24"/>
                <w:szCs w:val="24"/>
              </w:rPr>
              <w:t>Nr.</w:t>
            </w:r>
            <w:r w:rsidR="00EB1904">
              <w:rPr>
                <w:b/>
                <w:color w:val="000000"/>
                <w:sz w:val="24"/>
                <w:szCs w:val="24"/>
              </w:rPr>
              <w:t> </w:t>
            </w:r>
            <w:r w:rsidR="005C2523" w:rsidRPr="00904A27">
              <w:rPr>
                <w:b/>
                <w:color w:val="000000"/>
                <w:sz w:val="24"/>
                <w:szCs w:val="24"/>
              </w:rPr>
              <w:t>7 Viesītes ielā 18B, Jēkabpilī</w:t>
            </w:r>
            <w:r w:rsidR="00017D2C" w:rsidRPr="00904A27">
              <w:rPr>
                <w:b/>
                <w:color w:val="000000"/>
                <w:sz w:val="24"/>
                <w:szCs w:val="24"/>
              </w:rPr>
              <w:t xml:space="preserve"> </w:t>
            </w:r>
            <w:r w:rsidR="00017D2C" w:rsidRPr="00904A27">
              <w:rPr>
                <w:color w:val="000000"/>
                <w:sz w:val="24"/>
                <w:szCs w:val="24"/>
              </w:rPr>
              <w:t>(turpmāk – Dzīvok</w:t>
            </w:r>
            <w:r w:rsidR="005C2523" w:rsidRPr="00904A27">
              <w:rPr>
                <w:color w:val="000000"/>
                <w:sz w:val="24"/>
                <w:szCs w:val="24"/>
              </w:rPr>
              <w:t>lis</w:t>
            </w:r>
            <w:r w:rsidR="00017D2C" w:rsidRPr="00904A27">
              <w:rPr>
                <w:color w:val="000000"/>
                <w:sz w:val="24"/>
                <w:szCs w:val="24"/>
              </w:rPr>
              <w:t xml:space="preserve"> Nr.</w:t>
            </w:r>
            <w:r w:rsidR="00EB1904">
              <w:rPr>
                <w:color w:val="000000"/>
                <w:sz w:val="24"/>
                <w:szCs w:val="24"/>
              </w:rPr>
              <w:t> </w:t>
            </w:r>
            <w:r w:rsidR="005C2523" w:rsidRPr="00904A27">
              <w:rPr>
                <w:color w:val="000000"/>
                <w:sz w:val="24"/>
                <w:szCs w:val="24"/>
              </w:rPr>
              <w:t>7</w:t>
            </w:r>
            <w:r w:rsidR="00017D2C" w:rsidRPr="00904A27">
              <w:rPr>
                <w:color w:val="000000"/>
                <w:sz w:val="24"/>
                <w:szCs w:val="24"/>
              </w:rPr>
              <w:t xml:space="preserve">). </w:t>
            </w:r>
          </w:p>
          <w:p w14:paraId="1365C53B" w14:textId="77777777" w:rsidR="00017D2C" w:rsidRPr="00904A27" w:rsidRDefault="00017D2C" w:rsidP="00250792">
            <w:pPr>
              <w:pStyle w:val="BodyText"/>
              <w:tabs>
                <w:tab w:val="left" w:pos="814"/>
                <w:tab w:val="left" w:pos="2295"/>
              </w:tabs>
              <w:spacing w:before="0" w:after="0"/>
              <w:ind w:right="45" w:firstLine="406"/>
              <w:rPr>
                <w:color w:val="000000"/>
                <w:sz w:val="24"/>
                <w:szCs w:val="24"/>
              </w:rPr>
            </w:pPr>
            <w:r w:rsidRPr="00904A27">
              <w:rPr>
                <w:color w:val="000000"/>
                <w:sz w:val="24"/>
                <w:szCs w:val="24"/>
              </w:rPr>
              <w:t>Mantojuma atstājēja īpašuma tiesības uz Dzīvok</w:t>
            </w:r>
            <w:r w:rsidR="00112CE6" w:rsidRPr="00904A27">
              <w:rPr>
                <w:color w:val="000000"/>
                <w:sz w:val="24"/>
                <w:szCs w:val="24"/>
              </w:rPr>
              <w:t>li</w:t>
            </w:r>
            <w:r w:rsidRPr="00904A27">
              <w:rPr>
                <w:color w:val="000000"/>
                <w:sz w:val="24"/>
                <w:szCs w:val="24"/>
              </w:rPr>
              <w:t xml:space="preserve"> Nr.</w:t>
            </w:r>
            <w:r w:rsidR="00EB1904">
              <w:rPr>
                <w:color w:val="000000"/>
                <w:sz w:val="24"/>
                <w:szCs w:val="24"/>
              </w:rPr>
              <w:t> </w:t>
            </w:r>
            <w:r w:rsidR="00112CE6" w:rsidRPr="00904A27">
              <w:rPr>
                <w:color w:val="000000"/>
                <w:sz w:val="24"/>
                <w:szCs w:val="24"/>
              </w:rPr>
              <w:t>7</w:t>
            </w:r>
            <w:r w:rsidRPr="00904A27">
              <w:rPr>
                <w:color w:val="000000"/>
                <w:sz w:val="24"/>
                <w:szCs w:val="24"/>
              </w:rPr>
              <w:t xml:space="preserve"> </w:t>
            </w:r>
            <w:r w:rsidR="00112CE6" w:rsidRPr="00904A27">
              <w:rPr>
                <w:color w:val="000000"/>
                <w:sz w:val="24"/>
                <w:szCs w:val="24"/>
              </w:rPr>
              <w:t>nav</w:t>
            </w:r>
            <w:r w:rsidRPr="00904A27">
              <w:rPr>
                <w:color w:val="000000"/>
                <w:sz w:val="24"/>
                <w:szCs w:val="24"/>
              </w:rPr>
              <w:t xml:space="preserve"> nostiprinātas zemesgrāmatā. </w:t>
            </w:r>
          </w:p>
          <w:p w14:paraId="424C1A43" w14:textId="25FFDBF8" w:rsidR="009238F9" w:rsidRPr="00904A27" w:rsidRDefault="009238F9" w:rsidP="00EB1904">
            <w:pPr>
              <w:pStyle w:val="BodyText"/>
              <w:tabs>
                <w:tab w:val="left" w:pos="814"/>
                <w:tab w:val="left" w:pos="2295"/>
              </w:tabs>
              <w:spacing w:before="0" w:after="0"/>
              <w:ind w:firstLine="408"/>
              <w:rPr>
                <w:color w:val="000000"/>
                <w:sz w:val="24"/>
                <w:szCs w:val="24"/>
              </w:rPr>
            </w:pPr>
            <w:r w:rsidRPr="00904A27">
              <w:rPr>
                <w:color w:val="000000"/>
                <w:sz w:val="24"/>
                <w:szCs w:val="24"/>
              </w:rPr>
              <w:t>Nekustamā īpašuma valsts kadastra informācijas sistēmā reģistrētas mantojuma</w:t>
            </w:r>
            <w:r w:rsidR="006467A9" w:rsidRPr="00904A27">
              <w:rPr>
                <w:color w:val="000000"/>
                <w:sz w:val="24"/>
                <w:szCs w:val="24"/>
              </w:rPr>
              <w:t xml:space="preserve"> atstājēja īpašuma tiesības uz D</w:t>
            </w:r>
            <w:r w:rsidRPr="00904A27">
              <w:rPr>
                <w:color w:val="000000"/>
                <w:sz w:val="24"/>
                <w:szCs w:val="24"/>
              </w:rPr>
              <w:t>zīvokli Nr.</w:t>
            </w:r>
            <w:r w:rsidR="00EB1904">
              <w:rPr>
                <w:color w:val="000000"/>
                <w:sz w:val="24"/>
                <w:szCs w:val="24"/>
              </w:rPr>
              <w:t> </w:t>
            </w:r>
            <w:r w:rsidRPr="00904A27">
              <w:rPr>
                <w:color w:val="000000"/>
                <w:sz w:val="24"/>
                <w:szCs w:val="24"/>
              </w:rPr>
              <w:t xml:space="preserve">7 </w:t>
            </w:r>
            <w:r w:rsidR="004538BE">
              <w:rPr>
                <w:color w:val="000000"/>
                <w:sz w:val="24"/>
                <w:szCs w:val="24"/>
              </w:rPr>
              <w:t>(</w:t>
            </w:r>
            <w:r w:rsidR="004538BE" w:rsidRPr="004538BE">
              <w:rPr>
                <w:color w:val="000000"/>
                <w:sz w:val="24"/>
                <w:szCs w:val="24"/>
              </w:rPr>
              <w:t xml:space="preserve">kadastra Nr. 5601 302 0014) </w:t>
            </w:r>
            <w:r w:rsidRPr="004538BE">
              <w:rPr>
                <w:color w:val="000000"/>
                <w:sz w:val="24"/>
                <w:szCs w:val="24"/>
              </w:rPr>
              <w:t>līdz</w:t>
            </w:r>
            <w:r w:rsidRPr="00904A27">
              <w:rPr>
                <w:color w:val="000000"/>
                <w:sz w:val="24"/>
                <w:szCs w:val="24"/>
              </w:rPr>
              <w:t xml:space="preserve"> dzīvojamās mājas privatizācijai.</w:t>
            </w:r>
          </w:p>
          <w:p w14:paraId="7C984E28" w14:textId="77777777" w:rsidR="00B16A5F" w:rsidRPr="00904A27" w:rsidRDefault="00B16A5F" w:rsidP="00EB1904">
            <w:pPr>
              <w:pStyle w:val="BodyText"/>
              <w:tabs>
                <w:tab w:val="left" w:pos="814"/>
                <w:tab w:val="left" w:pos="2295"/>
              </w:tabs>
              <w:spacing w:before="0" w:after="0"/>
              <w:ind w:firstLine="408"/>
              <w:rPr>
                <w:color w:val="000000"/>
                <w:sz w:val="24"/>
                <w:szCs w:val="24"/>
              </w:rPr>
            </w:pPr>
            <w:r w:rsidRPr="00904A27">
              <w:rPr>
                <w:color w:val="000000"/>
                <w:sz w:val="24"/>
                <w:szCs w:val="24"/>
              </w:rPr>
              <w:t xml:space="preserve">Atbilstoši Nekustamā īpašuma valsts kadastra informācijas sistēmas datiem </w:t>
            </w:r>
            <w:r w:rsidRPr="00F80BE8">
              <w:rPr>
                <w:color w:val="000000"/>
                <w:sz w:val="24"/>
                <w:szCs w:val="24"/>
              </w:rPr>
              <w:t>nekustamais īpašums</w:t>
            </w:r>
            <w:r w:rsidRPr="00904A27">
              <w:rPr>
                <w:color w:val="000000"/>
                <w:sz w:val="24"/>
                <w:szCs w:val="24"/>
              </w:rPr>
              <w:t xml:space="preserve"> </w:t>
            </w:r>
            <w:r w:rsidRPr="00904A27">
              <w:rPr>
                <w:sz w:val="24"/>
                <w:szCs w:val="24"/>
              </w:rPr>
              <w:t>(kadastra Nr.</w:t>
            </w:r>
            <w:r w:rsidR="00EB1904">
              <w:rPr>
                <w:sz w:val="24"/>
                <w:szCs w:val="24"/>
              </w:rPr>
              <w:t> </w:t>
            </w:r>
            <w:r w:rsidRPr="00904A27">
              <w:rPr>
                <w:sz w:val="24"/>
                <w:szCs w:val="24"/>
              </w:rPr>
              <w:t xml:space="preserve">5601 002 2776) </w:t>
            </w:r>
            <w:r w:rsidRPr="00904A27">
              <w:rPr>
                <w:color w:val="000000"/>
                <w:sz w:val="24"/>
                <w:szCs w:val="24"/>
              </w:rPr>
              <w:t xml:space="preserve">Viesītes ielā 18B, Jēkabpilī, ir Jēkabpils pilsētas pašvaldības īpašumā, līdz ar to </w:t>
            </w:r>
            <w:r w:rsidRPr="00904A27">
              <w:rPr>
                <w:color w:val="000000"/>
                <w:sz w:val="24"/>
                <w:szCs w:val="24"/>
              </w:rPr>
              <w:lastRenderedPageBreak/>
              <w:t>Privatizācijas aģentūras rīcībā nav zemesgrāmatu nodaļai iesniedzamās izziņas par nekustamā īpašuma sadalījumu.</w:t>
            </w:r>
          </w:p>
          <w:p w14:paraId="79FB6238" w14:textId="0AA49310" w:rsidR="002E0BE4" w:rsidRDefault="002E0BE4" w:rsidP="00EB1904">
            <w:pPr>
              <w:pStyle w:val="BodyText"/>
              <w:tabs>
                <w:tab w:val="left" w:pos="814"/>
                <w:tab w:val="left" w:pos="2295"/>
              </w:tabs>
              <w:spacing w:before="0" w:after="0"/>
              <w:ind w:right="45" w:firstLine="408"/>
              <w:rPr>
                <w:sz w:val="24"/>
                <w:szCs w:val="24"/>
              </w:rPr>
            </w:pPr>
            <w:r w:rsidRPr="00904A27">
              <w:rPr>
                <w:sz w:val="24"/>
                <w:szCs w:val="24"/>
              </w:rPr>
              <w:t>Saskaņā ar Valsts un pašvaldību dzīvojamo māju privatizācijas informācijas sistēmas datiem Dzīvoklim Nr.</w:t>
            </w:r>
            <w:r w:rsidR="00EB1904">
              <w:rPr>
                <w:sz w:val="24"/>
                <w:szCs w:val="24"/>
              </w:rPr>
              <w:t> </w:t>
            </w:r>
            <w:r w:rsidRPr="00904A27">
              <w:rPr>
                <w:sz w:val="24"/>
                <w:szCs w:val="24"/>
              </w:rPr>
              <w:t>7 ir piekrītošas 3650/196150 kopīpašuma domājamās daļas no nekustamā īpašuma (kadastra Nr.</w:t>
            </w:r>
            <w:r w:rsidR="00EB1904">
              <w:rPr>
                <w:sz w:val="24"/>
                <w:szCs w:val="24"/>
              </w:rPr>
              <w:t> </w:t>
            </w:r>
            <w:r w:rsidRPr="00904A27">
              <w:rPr>
                <w:sz w:val="24"/>
                <w:szCs w:val="24"/>
              </w:rPr>
              <w:t>5601 502 2720), kas sastāv no dzīvojamās mājas (būves kadastra apzīmējums 5601 002 2776 001).</w:t>
            </w:r>
            <w:r w:rsidR="00530EB4">
              <w:rPr>
                <w:sz w:val="24"/>
                <w:szCs w:val="24"/>
              </w:rPr>
              <w:t xml:space="preserve">   </w:t>
            </w:r>
          </w:p>
          <w:p w14:paraId="66AA9019" w14:textId="4033BE8D" w:rsidR="00FD3899" w:rsidRPr="001244B0" w:rsidRDefault="00FD3899" w:rsidP="00EB1904">
            <w:pPr>
              <w:pStyle w:val="BodyText"/>
              <w:tabs>
                <w:tab w:val="left" w:pos="814"/>
                <w:tab w:val="left" w:pos="2295"/>
              </w:tabs>
              <w:spacing w:before="0" w:after="0"/>
              <w:ind w:right="45" w:firstLine="408"/>
              <w:rPr>
                <w:sz w:val="24"/>
                <w:szCs w:val="24"/>
              </w:rPr>
            </w:pPr>
            <w:r w:rsidRPr="001244B0">
              <w:rPr>
                <w:sz w:val="24"/>
                <w:szCs w:val="24"/>
              </w:rPr>
              <w:t>Atbilstoši Jēkabpils pilsētas zemesgrāmatas nodalījumā Nr. 1820 reģistrētiem datiem, dzīvojamā māja daļēji saistīta ar zemesgabaliem, kadastra Nr. 5601 002 2776, Nr. 5601 002 2735, Nr. 5601 002 2739. Zemesgabali ir juridiskas un fizisku personu īpašumā, līdz ar to veidosies piespiedu dalītā īpašuma attiecības, kā rezultātā nekustamā īpašuma ieguvējiem būs pienākums maksāt piespiedu nomas maksu zemes īpašniekiem.</w:t>
            </w:r>
          </w:p>
          <w:p w14:paraId="3BF3EAC4" w14:textId="77777777" w:rsidR="00DB18D2" w:rsidRPr="00904A27" w:rsidRDefault="009C1E7F" w:rsidP="00EB1904">
            <w:pPr>
              <w:pStyle w:val="BodyText"/>
              <w:tabs>
                <w:tab w:val="left" w:pos="814"/>
                <w:tab w:val="left" w:pos="2295"/>
              </w:tabs>
              <w:spacing w:before="0" w:after="0"/>
              <w:ind w:firstLine="408"/>
              <w:rPr>
                <w:color w:val="000000"/>
                <w:sz w:val="24"/>
                <w:szCs w:val="24"/>
              </w:rPr>
            </w:pPr>
            <w:r w:rsidRPr="00904A27">
              <w:rPr>
                <w:color w:val="000000"/>
                <w:sz w:val="24"/>
                <w:szCs w:val="24"/>
              </w:rPr>
              <w:t>Mantojuma lietā nav iesniegtas kreditoru pretenzijas, kas atbilstu Civillikuma 416.</w:t>
            </w:r>
            <w:r w:rsidR="00EB1904">
              <w:rPr>
                <w:color w:val="000000"/>
                <w:sz w:val="24"/>
                <w:szCs w:val="24"/>
              </w:rPr>
              <w:t> </w:t>
            </w:r>
            <w:r w:rsidRPr="00904A27">
              <w:rPr>
                <w:color w:val="000000"/>
                <w:sz w:val="24"/>
                <w:szCs w:val="24"/>
              </w:rPr>
              <w:t>panta otrajā daļā noteiktajam.</w:t>
            </w:r>
          </w:p>
          <w:p w14:paraId="178234C0" w14:textId="77777777" w:rsidR="00DB18D2" w:rsidRPr="00904A27" w:rsidRDefault="009C1E7F" w:rsidP="00EB1904">
            <w:pPr>
              <w:pStyle w:val="BodyText"/>
              <w:tabs>
                <w:tab w:val="left" w:pos="814"/>
                <w:tab w:val="left" w:pos="2295"/>
              </w:tabs>
              <w:spacing w:before="0" w:after="0"/>
              <w:ind w:firstLine="408"/>
              <w:rPr>
                <w:color w:val="000000"/>
                <w:sz w:val="24"/>
                <w:szCs w:val="24"/>
              </w:rPr>
            </w:pPr>
            <w:r w:rsidRPr="00904A27">
              <w:rPr>
                <w:color w:val="000000"/>
                <w:sz w:val="24"/>
                <w:szCs w:val="24"/>
              </w:rPr>
              <w:t>Valsts ieņēmumu dienests Dzīvokli Nr.</w:t>
            </w:r>
            <w:r w:rsidR="00EB1904">
              <w:rPr>
                <w:color w:val="000000"/>
                <w:sz w:val="24"/>
                <w:szCs w:val="24"/>
              </w:rPr>
              <w:t> </w:t>
            </w:r>
            <w:r w:rsidRPr="00904A27">
              <w:rPr>
                <w:color w:val="000000"/>
                <w:sz w:val="24"/>
                <w:szCs w:val="24"/>
              </w:rPr>
              <w:t>7 ar 2018.</w:t>
            </w:r>
            <w:r w:rsidR="00EB1904">
              <w:rPr>
                <w:color w:val="000000"/>
                <w:sz w:val="24"/>
                <w:szCs w:val="24"/>
              </w:rPr>
              <w:t> </w:t>
            </w:r>
            <w:r w:rsidRPr="00904A27">
              <w:rPr>
                <w:color w:val="000000"/>
                <w:sz w:val="24"/>
                <w:szCs w:val="24"/>
              </w:rPr>
              <w:t>gada 28.</w:t>
            </w:r>
            <w:r w:rsidR="00EB1904">
              <w:rPr>
                <w:color w:val="000000"/>
                <w:sz w:val="24"/>
                <w:szCs w:val="24"/>
              </w:rPr>
              <w:t> </w:t>
            </w:r>
            <w:r w:rsidRPr="00904A27">
              <w:rPr>
                <w:color w:val="000000"/>
                <w:sz w:val="24"/>
                <w:szCs w:val="24"/>
              </w:rPr>
              <w:t>septembra valstij piekritīgās mantas pieņemšanas un nodošanas aktu Nr.</w:t>
            </w:r>
            <w:r w:rsidR="00EB1904">
              <w:rPr>
                <w:color w:val="000000"/>
                <w:sz w:val="24"/>
                <w:szCs w:val="24"/>
              </w:rPr>
              <w:t> </w:t>
            </w:r>
            <w:r w:rsidRPr="00904A27">
              <w:rPr>
                <w:color w:val="000000"/>
                <w:sz w:val="24"/>
                <w:szCs w:val="24"/>
              </w:rPr>
              <w:t xml:space="preserve">019008 ir ņēmis valsts uzskaitē. </w:t>
            </w:r>
          </w:p>
          <w:p w14:paraId="792E7187" w14:textId="77777777" w:rsidR="007E1193" w:rsidRPr="00904A27" w:rsidRDefault="007E1193" w:rsidP="00250792">
            <w:pPr>
              <w:pStyle w:val="NormalWeb"/>
              <w:tabs>
                <w:tab w:val="left" w:pos="2295"/>
              </w:tabs>
              <w:spacing w:before="0" w:after="0"/>
              <w:ind w:firstLine="406"/>
              <w:jc w:val="both"/>
              <w:rPr>
                <w:rFonts w:ascii="Times New Roman" w:hAnsi="Times New Roman"/>
                <w:color w:val="000000"/>
                <w:sz w:val="24"/>
                <w:szCs w:val="24"/>
                <w:lang w:val="lv-LV"/>
              </w:rPr>
            </w:pPr>
            <w:r w:rsidRPr="00904A27">
              <w:rPr>
                <w:rFonts w:ascii="Times New Roman" w:hAnsi="Times New Roman"/>
                <w:color w:val="000000" w:themeColor="text1"/>
                <w:sz w:val="24"/>
                <w:szCs w:val="24"/>
                <w:lang w:val="lv-LV"/>
              </w:rPr>
              <w:t xml:space="preserve">Saskaņā ar </w:t>
            </w:r>
            <w:r w:rsidR="009C1E7F" w:rsidRPr="00904A27">
              <w:rPr>
                <w:rFonts w:ascii="Times New Roman" w:hAnsi="Times New Roman"/>
                <w:color w:val="000000" w:themeColor="text1"/>
                <w:sz w:val="24"/>
                <w:szCs w:val="24"/>
                <w:lang w:val="lv-LV"/>
              </w:rPr>
              <w:t>Valsts ieņēmumu dienesta 2018.</w:t>
            </w:r>
            <w:r w:rsidR="00EB1904">
              <w:rPr>
                <w:rFonts w:ascii="Times New Roman" w:hAnsi="Times New Roman"/>
                <w:color w:val="000000" w:themeColor="text1"/>
                <w:sz w:val="24"/>
                <w:szCs w:val="24"/>
                <w:lang w:val="lv-LV"/>
              </w:rPr>
              <w:t> </w:t>
            </w:r>
            <w:r w:rsidR="009C1E7F" w:rsidRPr="00904A27">
              <w:rPr>
                <w:rFonts w:ascii="Times New Roman" w:hAnsi="Times New Roman"/>
                <w:color w:val="000000" w:themeColor="text1"/>
                <w:sz w:val="24"/>
                <w:szCs w:val="24"/>
                <w:lang w:val="lv-LV"/>
              </w:rPr>
              <w:t>gada 5.</w:t>
            </w:r>
            <w:r w:rsidR="00EB1904">
              <w:rPr>
                <w:rFonts w:ascii="Times New Roman" w:hAnsi="Times New Roman"/>
                <w:color w:val="000000" w:themeColor="text1"/>
                <w:sz w:val="24"/>
                <w:szCs w:val="24"/>
                <w:lang w:val="lv-LV"/>
              </w:rPr>
              <w:t> </w:t>
            </w:r>
            <w:r w:rsidR="009C1E7F" w:rsidRPr="00904A27">
              <w:rPr>
                <w:rFonts w:ascii="Times New Roman" w:hAnsi="Times New Roman"/>
                <w:color w:val="000000" w:themeColor="text1"/>
                <w:sz w:val="24"/>
                <w:szCs w:val="24"/>
                <w:lang w:val="lv-LV"/>
              </w:rPr>
              <w:t>novembra vēstulē Nr.</w:t>
            </w:r>
            <w:r w:rsidR="00EB1904">
              <w:rPr>
                <w:rFonts w:ascii="Times New Roman" w:hAnsi="Times New Roman"/>
                <w:color w:val="000000" w:themeColor="text1"/>
                <w:sz w:val="24"/>
                <w:szCs w:val="24"/>
                <w:lang w:val="lv-LV"/>
              </w:rPr>
              <w:t> </w:t>
            </w:r>
            <w:r w:rsidR="009C1E7F" w:rsidRPr="00904A27">
              <w:rPr>
                <w:rFonts w:ascii="Times New Roman" w:hAnsi="Times New Roman"/>
                <w:color w:val="000000" w:themeColor="text1"/>
                <w:sz w:val="24"/>
                <w:szCs w:val="24"/>
                <w:lang w:val="lv-LV"/>
              </w:rPr>
              <w:t>4.5.1-6/72512 minēt</w:t>
            </w:r>
            <w:r w:rsidRPr="00904A27">
              <w:rPr>
                <w:rFonts w:ascii="Times New Roman" w:hAnsi="Times New Roman"/>
                <w:color w:val="000000" w:themeColor="text1"/>
                <w:sz w:val="24"/>
                <w:szCs w:val="24"/>
                <w:lang w:val="lv-LV"/>
              </w:rPr>
              <w:t>o</w:t>
            </w:r>
            <w:r w:rsidR="009C1E7F" w:rsidRPr="00904A27">
              <w:rPr>
                <w:rFonts w:ascii="Times New Roman" w:hAnsi="Times New Roman"/>
                <w:color w:val="000000" w:themeColor="text1"/>
                <w:sz w:val="24"/>
                <w:szCs w:val="24"/>
                <w:lang w:val="lv-LV"/>
              </w:rPr>
              <w:t xml:space="preserve"> Jēkabpils pilsētas dome ar 2018.</w:t>
            </w:r>
            <w:r w:rsidR="00EB1904">
              <w:rPr>
                <w:rFonts w:ascii="Times New Roman" w:hAnsi="Times New Roman"/>
                <w:color w:val="000000" w:themeColor="text1"/>
                <w:sz w:val="24"/>
                <w:szCs w:val="24"/>
                <w:lang w:val="lv-LV"/>
              </w:rPr>
              <w:t> </w:t>
            </w:r>
            <w:r w:rsidR="009C1E7F" w:rsidRPr="00904A27">
              <w:rPr>
                <w:rFonts w:ascii="Times New Roman" w:hAnsi="Times New Roman"/>
                <w:color w:val="000000" w:themeColor="text1"/>
                <w:sz w:val="24"/>
                <w:szCs w:val="24"/>
                <w:lang w:val="lv-LV"/>
              </w:rPr>
              <w:t>gada 29.</w:t>
            </w:r>
            <w:r w:rsidR="00EB1904">
              <w:rPr>
                <w:rFonts w:ascii="Times New Roman" w:hAnsi="Times New Roman"/>
                <w:color w:val="000000" w:themeColor="text1"/>
                <w:sz w:val="24"/>
                <w:szCs w:val="24"/>
                <w:lang w:val="lv-LV"/>
              </w:rPr>
              <w:t> </w:t>
            </w:r>
            <w:r w:rsidR="009C1E7F" w:rsidRPr="00904A27">
              <w:rPr>
                <w:rFonts w:ascii="Times New Roman" w:hAnsi="Times New Roman"/>
                <w:color w:val="000000" w:themeColor="text1"/>
                <w:sz w:val="24"/>
                <w:szCs w:val="24"/>
                <w:lang w:val="lv-LV"/>
              </w:rPr>
              <w:t xml:space="preserve">oktobra vēstuli (bez Nr.) </w:t>
            </w:r>
            <w:r w:rsidRPr="00904A27">
              <w:rPr>
                <w:rFonts w:ascii="Times New Roman" w:hAnsi="Times New Roman"/>
                <w:color w:val="000000" w:themeColor="text1"/>
                <w:sz w:val="24"/>
                <w:szCs w:val="24"/>
                <w:lang w:val="lv-LV"/>
              </w:rPr>
              <w:t xml:space="preserve">informējusi, ka nolēmusi </w:t>
            </w:r>
            <w:r w:rsidRPr="00904A27">
              <w:rPr>
                <w:rFonts w:ascii="Times New Roman" w:hAnsi="Times New Roman"/>
                <w:color w:val="000000"/>
                <w:sz w:val="24"/>
                <w:szCs w:val="24"/>
                <w:lang w:val="lv-LV"/>
              </w:rPr>
              <w:t>atteikties no Dzīvokļa Nr.</w:t>
            </w:r>
            <w:r w:rsidR="00EB1904">
              <w:rPr>
                <w:rFonts w:ascii="Times New Roman" w:hAnsi="Times New Roman"/>
                <w:color w:val="000000"/>
                <w:sz w:val="24"/>
                <w:szCs w:val="24"/>
                <w:lang w:val="lv-LV"/>
              </w:rPr>
              <w:t> </w:t>
            </w:r>
            <w:r w:rsidRPr="00904A27">
              <w:rPr>
                <w:rFonts w:ascii="Times New Roman" w:hAnsi="Times New Roman"/>
                <w:color w:val="000000"/>
                <w:sz w:val="24"/>
                <w:szCs w:val="24"/>
                <w:lang w:val="lv-LV"/>
              </w:rPr>
              <w:t>7 pārņemšanas pašvaldības īpašumā.</w:t>
            </w:r>
          </w:p>
          <w:p w14:paraId="05C648B3" w14:textId="77777777" w:rsidR="00531783" w:rsidRPr="00904A27" w:rsidRDefault="00531783" w:rsidP="00250792">
            <w:pPr>
              <w:pStyle w:val="BodyText"/>
              <w:tabs>
                <w:tab w:val="left" w:pos="814"/>
                <w:tab w:val="left" w:pos="2295"/>
              </w:tabs>
              <w:spacing w:before="0" w:after="0"/>
              <w:ind w:firstLine="406"/>
              <w:rPr>
                <w:color w:val="000000" w:themeColor="text1"/>
                <w:sz w:val="24"/>
                <w:szCs w:val="24"/>
              </w:rPr>
            </w:pPr>
          </w:p>
          <w:p w14:paraId="22DFA9DC" w14:textId="0798FEC1" w:rsidR="00CC56E0" w:rsidRPr="00904A27" w:rsidRDefault="0016258D" w:rsidP="00250792">
            <w:pPr>
              <w:pStyle w:val="NormalWeb"/>
              <w:tabs>
                <w:tab w:val="left" w:pos="2295"/>
              </w:tabs>
              <w:spacing w:before="0" w:after="0"/>
              <w:ind w:firstLine="406"/>
              <w:jc w:val="both"/>
              <w:rPr>
                <w:rFonts w:ascii="Times New Roman" w:hAnsi="Times New Roman"/>
                <w:sz w:val="24"/>
                <w:szCs w:val="24"/>
                <w:lang w:val="lv-LV"/>
              </w:rPr>
            </w:pPr>
            <w:r w:rsidRPr="00904A27">
              <w:rPr>
                <w:rFonts w:ascii="Times New Roman" w:hAnsi="Times New Roman"/>
                <w:sz w:val="24"/>
                <w:szCs w:val="24"/>
                <w:lang w:val="lv-LV"/>
              </w:rPr>
              <w:t>3</w:t>
            </w:r>
            <w:r w:rsidR="00997A8A" w:rsidRPr="00904A27">
              <w:rPr>
                <w:rFonts w:ascii="Times New Roman" w:hAnsi="Times New Roman"/>
                <w:sz w:val="24"/>
                <w:szCs w:val="24"/>
                <w:lang w:val="lv-LV"/>
              </w:rPr>
              <w:t xml:space="preserve">) </w:t>
            </w:r>
            <w:r w:rsidR="00542635" w:rsidRPr="00904A27">
              <w:rPr>
                <w:rFonts w:ascii="Times New Roman" w:hAnsi="Times New Roman"/>
                <w:sz w:val="24"/>
                <w:szCs w:val="24"/>
                <w:lang w:val="lv-LV"/>
              </w:rPr>
              <w:t xml:space="preserve">Saskaņā ar </w:t>
            </w:r>
            <w:r w:rsidR="00C76722" w:rsidRPr="00904A27">
              <w:rPr>
                <w:rFonts w:ascii="Times New Roman" w:hAnsi="Times New Roman"/>
                <w:sz w:val="24"/>
                <w:szCs w:val="24"/>
                <w:lang w:val="lv-LV"/>
              </w:rPr>
              <w:t>2017.</w:t>
            </w:r>
            <w:r w:rsidR="00D62246">
              <w:rPr>
                <w:rFonts w:ascii="Times New Roman" w:hAnsi="Times New Roman"/>
                <w:sz w:val="24"/>
                <w:szCs w:val="24"/>
                <w:lang w:val="lv-LV"/>
              </w:rPr>
              <w:t> </w:t>
            </w:r>
            <w:r w:rsidR="00C76722" w:rsidRPr="00904A27">
              <w:rPr>
                <w:rFonts w:ascii="Times New Roman" w:hAnsi="Times New Roman"/>
                <w:sz w:val="24"/>
                <w:szCs w:val="24"/>
                <w:lang w:val="lv-LV"/>
              </w:rPr>
              <w:t>gada 21.</w:t>
            </w:r>
            <w:r w:rsidR="00D62246">
              <w:rPr>
                <w:rFonts w:ascii="Times New Roman" w:hAnsi="Times New Roman"/>
                <w:sz w:val="24"/>
                <w:szCs w:val="24"/>
                <w:lang w:val="lv-LV"/>
              </w:rPr>
              <w:t> </w:t>
            </w:r>
            <w:r w:rsidR="00C76722" w:rsidRPr="00904A27">
              <w:rPr>
                <w:rFonts w:ascii="Times New Roman" w:hAnsi="Times New Roman"/>
                <w:sz w:val="24"/>
                <w:szCs w:val="24"/>
                <w:lang w:val="lv-LV"/>
              </w:rPr>
              <w:t>decembr</w:t>
            </w:r>
            <w:r w:rsidR="00A921C3" w:rsidRPr="00904A27">
              <w:rPr>
                <w:rFonts w:ascii="Times New Roman" w:hAnsi="Times New Roman"/>
                <w:sz w:val="24"/>
                <w:szCs w:val="24"/>
                <w:lang w:val="lv-LV"/>
              </w:rPr>
              <w:t>a</w:t>
            </w:r>
            <w:r w:rsidR="00C76722" w:rsidRPr="00904A27">
              <w:rPr>
                <w:rFonts w:ascii="Times New Roman" w:hAnsi="Times New Roman"/>
                <w:sz w:val="24"/>
                <w:szCs w:val="24"/>
                <w:lang w:val="lv-LV"/>
              </w:rPr>
              <w:t xml:space="preserve"> izpildu rakst</w:t>
            </w:r>
            <w:r w:rsidR="00542635" w:rsidRPr="00904A27">
              <w:rPr>
                <w:rFonts w:ascii="Times New Roman" w:hAnsi="Times New Roman"/>
                <w:sz w:val="24"/>
                <w:szCs w:val="24"/>
                <w:lang w:val="lv-LV"/>
              </w:rPr>
              <w:t>ā minēto</w:t>
            </w:r>
            <w:r w:rsidR="00C76722" w:rsidRPr="00904A27">
              <w:rPr>
                <w:rFonts w:ascii="Times New Roman" w:hAnsi="Times New Roman"/>
                <w:sz w:val="24"/>
                <w:szCs w:val="24"/>
                <w:lang w:val="lv-LV"/>
              </w:rPr>
              <w:t xml:space="preserve"> </w:t>
            </w:r>
            <w:r w:rsidR="00997A8A" w:rsidRPr="00904A27">
              <w:rPr>
                <w:rFonts w:ascii="Times New Roman" w:hAnsi="Times New Roman"/>
                <w:sz w:val="24"/>
                <w:szCs w:val="24"/>
                <w:lang w:val="lv-LV"/>
              </w:rPr>
              <w:t>Rīgas rajona tiesa Jūrmalas tiesu nams 2017.</w:t>
            </w:r>
            <w:r w:rsidR="00D62246">
              <w:rPr>
                <w:rFonts w:ascii="Times New Roman" w:hAnsi="Times New Roman"/>
                <w:sz w:val="24"/>
                <w:szCs w:val="24"/>
                <w:lang w:val="lv-LV"/>
              </w:rPr>
              <w:t> </w:t>
            </w:r>
            <w:r w:rsidR="00997A8A" w:rsidRPr="00904A27">
              <w:rPr>
                <w:rFonts w:ascii="Times New Roman" w:hAnsi="Times New Roman"/>
                <w:sz w:val="24"/>
                <w:szCs w:val="24"/>
                <w:lang w:val="lv-LV"/>
              </w:rPr>
              <w:t>gada 2.</w:t>
            </w:r>
            <w:r w:rsidR="00D62246">
              <w:rPr>
                <w:rFonts w:ascii="Times New Roman" w:hAnsi="Times New Roman"/>
                <w:sz w:val="24"/>
                <w:szCs w:val="24"/>
                <w:lang w:val="lv-LV"/>
              </w:rPr>
              <w:t> </w:t>
            </w:r>
            <w:r w:rsidR="00997A8A" w:rsidRPr="00904A27">
              <w:rPr>
                <w:rFonts w:ascii="Times New Roman" w:hAnsi="Times New Roman"/>
                <w:sz w:val="24"/>
                <w:szCs w:val="24"/>
                <w:lang w:val="lv-LV"/>
              </w:rPr>
              <w:t xml:space="preserve">novembrī krimināllietā </w:t>
            </w:r>
            <w:r w:rsidR="00997A8A" w:rsidRPr="00904A27">
              <w:rPr>
                <w:rFonts w:ascii="Times New Roman" w:hAnsi="Times New Roman"/>
                <w:color w:val="000000" w:themeColor="text1"/>
                <w:sz w:val="24"/>
                <w:szCs w:val="24"/>
                <w:lang w:val="lv-LV"/>
              </w:rPr>
              <w:t>Nr.</w:t>
            </w:r>
            <w:r w:rsidR="00D62246">
              <w:rPr>
                <w:rFonts w:ascii="Times New Roman" w:hAnsi="Times New Roman"/>
                <w:color w:val="000000" w:themeColor="text1"/>
                <w:sz w:val="24"/>
                <w:szCs w:val="24"/>
                <w:lang w:val="lv-LV"/>
              </w:rPr>
              <w:t> </w:t>
            </w:r>
            <w:r w:rsidR="00997A8A" w:rsidRPr="00904A27">
              <w:rPr>
                <w:rFonts w:ascii="Times New Roman" w:hAnsi="Times New Roman"/>
                <w:color w:val="000000" w:themeColor="text1"/>
                <w:sz w:val="24"/>
                <w:szCs w:val="24"/>
                <w:lang w:val="lv-LV"/>
              </w:rPr>
              <w:t>11816005615</w:t>
            </w:r>
            <w:r w:rsidR="00C76722" w:rsidRPr="00904A27">
              <w:rPr>
                <w:rFonts w:ascii="Times New Roman" w:hAnsi="Times New Roman"/>
                <w:color w:val="000000" w:themeColor="text1"/>
                <w:sz w:val="24"/>
                <w:szCs w:val="24"/>
                <w:lang w:val="lv-LV"/>
              </w:rPr>
              <w:t xml:space="preserve"> nolēma</w:t>
            </w:r>
            <w:r w:rsidR="00997A8A" w:rsidRPr="00904A27">
              <w:rPr>
                <w:rFonts w:ascii="Times New Roman" w:hAnsi="Times New Roman"/>
                <w:sz w:val="24"/>
                <w:szCs w:val="24"/>
                <w:lang w:val="lv-LV"/>
              </w:rPr>
              <w:t xml:space="preserve"> </w:t>
            </w:r>
            <w:r w:rsidR="00AB25E4">
              <w:rPr>
                <w:rFonts w:ascii="Times New Roman" w:hAnsi="Times New Roman"/>
                <w:sz w:val="24"/>
                <w:szCs w:val="24"/>
                <w:lang w:val="lv-LV"/>
              </w:rPr>
              <w:t xml:space="preserve">nekustamo </w:t>
            </w:r>
            <w:r w:rsidR="00776C6C">
              <w:rPr>
                <w:rFonts w:ascii="Times New Roman" w:hAnsi="Times New Roman"/>
                <w:sz w:val="24"/>
                <w:szCs w:val="24"/>
                <w:lang w:val="lv-LV"/>
              </w:rPr>
              <w:t>īpašumu</w:t>
            </w:r>
            <w:r w:rsidR="00AF7C7E" w:rsidRPr="00904A27">
              <w:rPr>
                <w:rFonts w:ascii="Times New Roman" w:hAnsi="Times New Roman"/>
                <w:b/>
                <w:sz w:val="24"/>
                <w:szCs w:val="24"/>
                <w:lang w:val="lv-LV"/>
              </w:rPr>
              <w:t xml:space="preserve"> Jūrmalā,</w:t>
            </w:r>
            <w:r w:rsidR="00776C6C">
              <w:rPr>
                <w:rFonts w:ascii="Times New Roman" w:hAnsi="Times New Roman"/>
                <w:b/>
                <w:sz w:val="24"/>
                <w:szCs w:val="24"/>
                <w:lang w:val="lv-LV"/>
              </w:rPr>
              <w:t xml:space="preserve"> Ērgļu iela 4-32</w:t>
            </w:r>
            <w:r w:rsidR="00AF7C7E" w:rsidRPr="00904A27">
              <w:rPr>
                <w:rFonts w:ascii="Times New Roman" w:hAnsi="Times New Roman"/>
                <w:sz w:val="24"/>
                <w:szCs w:val="24"/>
                <w:lang w:val="lv-LV"/>
              </w:rPr>
              <w:t xml:space="preserve"> </w:t>
            </w:r>
            <w:r w:rsidR="00997A8A" w:rsidRPr="00904A27">
              <w:rPr>
                <w:rFonts w:ascii="Times New Roman" w:hAnsi="Times New Roman"/>
                <w:sz w:val="24"/>
                <w:szCs w:val="24"/>
                <w:lang w:val="lv-LV"/>
              </w:rPr>
              <w:t>(turpmāk –</w:t>
            </w:r>
            <w:r w:rsidR="00AF7C7E" w:rsidRPr="00904A27">
              <w:rPr>
                <w:rFonts w:ascii="Times New Roman" w:hAnsi="Times New Roman"/>
                <w:sz w:val="24"/>
                <w:szCs w:val="24"/>
                <w:lang w:val="lv-LV"/>
              </w:rPr>
              <w:t xml:space="preserve"> Dzīvok</w:t>
            </w:r>
            <w:r w:rsidR="00531783" w:rsidRPr="00904A27">
              <w:rPr>
                <w:rFonts w:ascii="Times New Roman" w:hAnsi="Times New Roman"/>
                <w:sz w:val="24"/>
                <w:szCs w:val="24"/>
                <w:lang w:val="lv-LV"/>
              </w:rPr>
              <w:t>lis</w:t>
            </w:r>
            <w:r w:rsidR="00AF7C7E" w:rsidRPr="00904A27">
              <w:rPr>
                <w:rFonts w:ascii="Times New Roman" w:hAnsi="Times New Roman"/>
                <w:sz w:val="24"/>
                <w:szCs w:val="24"/>
                <w:lang w:val="lv-LV"/>
              </w:rPr>
              <w:t xml:space="preserve"> Nr.</w:t>
            </w:r>
            <w:r w:rsidR="00D62246">
              <w:rPr>
                <w:rFonts w:ascii="Times New Roman" w:hAnsi="Times New Roman"/>
                <w:sz w:val="24"/>
                <w:szCs w:val="24"/>
                <w:lang w:val="lv-LV"/>
              </w:rPr>
              <w:t> </w:t>
            </w:r>
            <w:r w:rsidR="00AF7C7E" w:rsidRPr="00904A27">
              <w:rPr>
                <w:rFonts w:ascii="Times New Roman" w:hAnsi="Times New Roman"/>
                <w:sz w:val="24"/>
                <w:szCs w:val="24"/>
                <w:lang w:val="lv-LV"/>
              </w:rPr>
              <w:t>32</w:t>
            </w:r>
            <w:r w:rsidR="00997A8A" w:rsidRPr="00904A27">
              <w:rPr>
                <w:rFonts w:ascii="Times New Roman" w:hAnsi="Times New Roman"/>
                <w:sz w:val="24"/>
                <w:szCs w:val="24"/>
                <w:lang w:val="lv-LV"/>
              </w:rPr>
              <w:t>)</w:t>
            </w:r>
            <w:r w:rsidR="006D3657" w:rsidRPr="00904A27">
              <w:rPr>
                <w:rFonts w:ascii="Times New Roman" w:hAnsi="Times New Roman"/>
                <w:sz w:val="24"/>
                <w:szCs w:val="24"/>
                <w:lang w:val="lv-LV"/>
              </w:rPr>
              <w:t xml:space="preserve"> atzīt par noziedzīgi iegūtu mantu</w:t>
            </w:r>
            <w:r w:rsidR="00542635" w:rsidRPr="00904A27">
              <w:rPr>
                <w:rFonts w:ascii="Times New Roman" w:hAnsi="Times New Roman"/>
                <w:sz w:val="24"/>
                <w:szCs w:val="24"/>
                <w:lang w:val="lv-LV"/>
              </w:rPr>
              <w:t xml:space="preserve"> un</w:t>
            </w:r>
            <w:r w:rsidR="006D3657" w:rsidRPr="00904A27">
              <w:rPr>
                <w:rFonts w:ascii="Times New Roman" w:hAnsi="Times New Roman"/>
                <w:sz w:val="24"/>
                <w:szCs w:val="24"/>
                <w:lang w:val="lv-LV"/>
              </w:rPr>
              <w:t xml:space="preserve"> konfiscē</w:t>
            </w:r>
            <w:r w:rsidR="00776C6C">
              <w:rPr>
                <w:rFonts w:ascii="Times New Roman" w:hAnsi="Times New Roman"/>
                <w:sz w:val="24"/>
                <w:szCs w:val="24"/>
                <w:lang w:val="lv-LV"/>
              </w:rPr>
              <w:t>t</w:t>
            </w:r>
            <w:r w:rsidR="006D3657" w:rsidRPr="00904A27">
              <w:rPr>
                <w:rFonts w:ascii="Times New Roman" w:hAnsi="Times New Roman"/>
                <w:sz w:val="24"/>
                <w:szCs w:val="24"/>
                <w:lang w:val="lv-LV"/>
              </w:rPr>
              <w:t xml:space="preserve"> valsts labā</w:t>
            </w:r>
            <w:r w:rsidR="00997A8A" w:rsidRPr="00904A27">
              <w:rPr>
                <w:rFonts w:ascii="Times New Roman" w:hAnsi="Times New Roman"/>
                <w:sz w:val="24"/>
                <w:szCs w:val="24"/>
                <w:lang w:val="lv-LV"/>
              </w:rPr>
              <w:t>.</w:t>
            </w:r>
            <w:r w:rsidR="00CC56E0" w:rsidRPr="00904A27">
              <w:rPr>
                <w:rFonts w:ascii="Times New Roman" w:hAnsi="Times New Roman"/>
                <w:sz w:val="24"/>
                <w:szCs w:val="24"/>
                <w:lang w:val="lv-LV"/>
              </w:rPr>
              <w:t xml:space="preserve"> Nolēmums stājies spēkā 2017.</w:t>
            </w:r>
            <w:r w:rsidR="00D62246">
              <w:rPr>
                <w:rFonts w:ascii="Times New Roman" w:hAnsi="Times New Roman"/>
                <w:sz w:val="24"/>
                <w:szCs w:val="24"/>
                <w:lang w:val="lv-LV"/>
              </w:rPr>
              <w:t> </w:t>
            </w:r>
            <w:r w:rsidR="00CC56E0" w:rsidRPr="00904A27">
              <w:rPr>
                <w:rFonts w:ascii="Times New Roman" w:hAnsi="Times New Roman"/>
                <w:sz w:val="24"/>
                <w:szCs w:val="24"/>
                <w:lang w:val="lv-LV"/>
              </w:rPr>
              <w:t>gada 4.</w:t>
            </w:r>
            <w:r w:rsidR="00D62246">
              <w:rPr>
                <w:rFonts w:ascii="Times New Roman" w:hAnsi="Times New Roman"/>
                <w:sz w:val="24"/>
                <w:szCs w:val="24"/>
                <w:lang w:val="lv-LV"/>
              </w:rPr>
              <w:t> </w:t>
            </w:r>
            <w:r w:rsidR="00CC56E0" w:rsidRPr="00904A27">
              <w:rPr>
                <w:rFonts w:ascii="Times New Roman" w:hAnsi="Times New Roman"/>
                <w:sz w:val="24"/>
                <w:szCs w:val="24"/>
                <w:lang w:val="lv-LV"/>
              </w:rPr>
              <w:t>decembrī.</w:t>
            </w:r>
          </w:p>
          <w:p w14:paraId="7984248D" w14:textId="1CE6F47F" w:rsidR="00270AEF" w:rsidRPr="00904A27" w:rsidRDefault="00270AEF" w:rsidP="00250792">
            <w:pPr>
              <w:pStyle w:val="NormalWeb"/>
              <w:tabs>
                <w:tab w:val="left" w:pos="2295"/>
              </w:tabs>
              <w:spacing w:before="0" w:after="0"/>
              <w:ind w:firstLine="406"/>
              <w:jc w:val="both"/>
              <w:rPr>
                <w:rFonts w:ascii="Times New Roman" w:hAnsi="Times New Roman"/>
                <w:sz w:val="24"/>
                <w:szCs w:val="24"/>
                <w:lang w:val="lv-LV"/>
              </w:rPr>
            </w:pPr>
            <w:r w:rsidRPr="00904A27">
              <w:rPr>
                <w:rFonts w:ascii="Times New Roman" w:hAnsi="Times New Roman"/>
                <w:color w:val="000000" w:themeColor="text1"/>
                <w:sz w:val="24"/>
                <w:szCs w:val="24"/>
                <w:lang w:val="lv-LV"/>
              </w:rPr>
              <w:t xml:space="preserve">Atbilstoši </w:t>
            </w:r>
            <w:r w:rsidR="002D6718">
              <w:rPr>
                <w:rFonts w:ascii="Times New Roman" w:hAnsi="Times New Roman"/>
                <w:color w:val="000000" w:themeColor="text1"/>
                <w:sz w:val="24"/>
                <w:szCs w:val="24"/>
                <w:lang w:val="lv-LV"/>
              </w:rPr>
              <w:t xml:space="preserve">Rīgas rajona tiesas Zemesgrāmatu nodaļas Jūrmalas pilsētas zemesgrāmatas nodalījumā Nr. 6538 </w:t>
            </w:r>
            <w:r w:rsidRPr="002D6718">
              <w:rPr>
                <w:rFonts w:ascii="Times New Roman" w:hAnsi="Times New Roman"/>
                <w:color w:val="000000" w:themeColor="text1"/>
                <w:sz w:val="24"/>
                <w:szCs w:val="24"/>
                <w:lang w:val="lv-LV"/>
              </w:rPr>
              <w:t>reģistrētiem datiem</w:t>
            </w:r>
            <w:r w:rsidRPr="00904A27">
              <w:rPr>
                <w:rFonts w:ascii="Times New Roman" w:hAnsi="Times New Roman"/>
                <w:color w:val="000000" w:themeColor="text1"/>
                <w:sz w:val="24"/>
                <w:szCs w:val="24"/>
                <w:lang w:val="lv-LV"/>
              </w:rPr>
              <w:t xml:space="preserve"> Dzīvoklim Nr.</w:t>
            </w:r>
            <w:r w:rsidR="00D62246">
              <w:rPr>
                <w:rFonts w:ascii="Times New Roman" w:hAnsi="Times New Roman"/>
                <w:color w:val="000000" w:themeColor="text1"/>
                <w:sz w:val="24"/>
                <w:szCs w:val="24"/>
                <w:lang w:val="lv-LV"/>
              </w:rPr>
              <w:t> </w:t>
            </w:r>
            <w:r w:rsidRPr="00904A27">
              <w:rPr>
                <w:rFonts w:ascii="Times New Roman" w:hAnsi="Times New Roman"/>
                <w:color w:val="000000" w:themeColor="text1"/>
                <w:sz w:val="24"/>
                <w:szCs w:val="24"/>
                <w:lang w:val="lv-LV"/>
              </w:rPr>
              <w:t xml:space="preserve">32 </w:t>
            </w:r>
            <w:r w:rsidR="00926FBC">
              <w:rPr>
                <w:rFonts w:ascii="Times New Roman" w:hAnsi="Times New Roman"/>
                <w:color w:val="000000" w:themeColor="text1"/>
                <w:sz w:val="24"/>
                <w:szCs w:val="24"/>
                <w:lang w:val="lv-LV"/>
              </w:rPr>
              <w:t>(kadastra Nr.</w:t>
            </w:r>
            <w:r w:rsidR="00926FBC" w:rsidRPr="00AD73E6">
              <w:rPr>
                <w:lang w:val="lv-LV"/>
              </w:rPr>
              <w:t> </w:t>
            </w:r>
            <w:r w:rsidR="00926FBC" w:rsidRPr="00926FBC">
              <w:rPr>
                <w:rFonts w:ascii="Times New Roman" w:hAnsi="Times New Roman"/>
                <w:color w:val="000000" w:themeColor="text1"/>
                <w:sz w:val="24"/>
                <w:szCs w:val="24"/>
                <w:lang w:val="lv-LV"/>
              </w:rPr>
              <w:t>1300</w:t>
            </w:r>
            <w:r w:rsidR="00926FBC">
              <w:rPr>
                <w:rFonts w:ascii="Times New Roman" w:hAnsi="Times New Roman"/>
                <w:color w:val="000000" w:themeColor="text1"/>
                <w:sz w:val="24"/>
                <w:szCs w:val="24"/>
                <w:lang w:val="lv-LV"/>
              </w:rPr>
              <w:t> </w:t>
            </w:r>
            <w:r w:rsidR="00926FBC" w:rsidRPr="00926FBC">
              <w:rPr>
                <w:rFonts w:ascii="Times New Roman" w:hAnsi="Times New Roman"/>
                <w:color w:val="000000" w:themeColor="text1"/>
                <w:sz w:val="24"/>
                <w:szCs w:val="24"/>
                <w:lang w:val="lv-LV"/>
              </w:rPr>
              <w:t>901</w:t>
            </w:r>
            <w:r w:rsidR="00926FBC">
              <w:rPr>
                <w:rFonts w:ascii="Times New Roman" w:hAnsi="Times New Roman"/>
                <w:color w:val="000000" w:themeColor="text1"/>
                <w:sz w:val="24"/>
                <w:szCs w:val="24"/>
                <w:lang w:val="lv-LV"/>
              </w:rPr>
              <w:t> </w:t>
            </w:r>
            <w:r w:rsidR="00926FBC" w:rsidRPr="00926FBC">
              <w:rPr>
                <w:rFonts w:ascii="Times New Roman" w:hAnsi="Times New Roman"/>
                <w:color w:val="000000" w:themeColor="text1"/>
                <w:sz w:val="24"/>
                <w:szCs w:val="24"/>
                <w:lang w:val="lv-LV"/>
              </w:rPr>
              <w:t>5315</w:t>
            </w:r>
            <w:r w:rsidR="00926FBC">
              <w:rPr>
                <w:rFonts w:ascii="Times New Roman" w:hAnsi="Times New Roman"/>
                <w:color w:val="000000" w:themeColor="text1"/>
                <w:sz w:val="24"/>
                <w:szCs w:val="24"/>
                <w:lang w:val="lv-LV"/>
              </w:rPr>
              <w:t>)</w:t>
            </w:r>
            <w:r w:rsidR="00926FBC" w:rsidRPr="00926FBC">
              <w:rPr>
                <w:rFonts w:ascii="Times New Roman" w:hAnsi="Times New Roman"/>
                <w:color w:val="000000" w:themeColor="text1"/>
                <w:sz w:val="24"/>
                <w:szCs w:val="24"/>
                <w:lang w:val="lv-LV"/>
              </w:rPr>
              <w:t xml:space="preserve"> </w:t>
            </w:r>
            <w:r w:rsidR="00926FBC">
              <w:rPr>
                <w:rFonts w:ascii="Times New Roman" w:hAnsi="Times New Roman"/>
                <w:color w:val="000000" w:themeColor="text1"/>
                <w:sz w:val="24"/>
                <w:szCs w:val="24"/>
                <w:lang w:val="lv-LV"/>
              </w:rPr>
              <w:t> </w:t>
            </w:r>
            <w:r w:rsidRPr="00904A27">
              <w:rPr>
                <w:rFonts w:ascii="Times New Roman" w:hAnsi="Times New Roman"/>
                <w:sz w:val="24"/>
                <w:szCs w:val="24"/>
                <w:lang w:val="lv-LV"/>
              </w:rPr>
              <w:t>piekrīt 30/1000 kopīpašuma domājamās daļas no nekustamā īpašuma (kadastra Nr.</w:t>
            </w:r>
            <w:r w:rsidR="002D6718">
              <w:rPr>
                <w:rFonts w:ascii="Times New Roman" w:hAnsi="Times New Roman"/>
                <w:sz w:val="24"/>
                <w:szCs w:val="24"/>
                <w:lang w:val="lv-LV"/>
              </w:rPr>
              <w:t> </w:t>
            </w:r>
            <w:r w:rsidRPr="00904A27">
              <w:rPr>
                <w:rFonts w:ascii="Times New Roman" w:hAnsi="Times New Roman"/>
                <w:sz w:val="24"/>
                <w:szCs w:val="24"/>
                <w:lang w:val="lv-LV"/>
              </w:rPr>
              <w:t>1300 009 1204), kas sastāv no dzīvojamās mājas (būves kadastra apzīmējums 1300 009 1204 001) un zemes vienības (zemes vienības kadastra apzīmējums 1300 009 1204).</w:t>
            </w:r>
          </w:p>
          <w:p w14:paraId="5D7B27F0" w14:textId="77777777" w:rsidR="00BD698A" w:rsidRPr="00904A27" w:rsidRDefault="00BD698A" w:rsidP="00250792">
            <w:pPr>
              <w:pStyle w:val="NormalWeb"/>
              <w:tabs>
                <w:tab w:val="left" w:pos="2295"/>
              </w:tabs>
              <w:spacing w:before="0" w:after="0"/>
              <w:ind w:firstLine="406"/>
              <w:jc w:val="both"/>
              <w:rPr>
                <w:rFonts w:ascii="Times New Roman" w:hAnsi="Times New Roman"/>
                <w:sz w:val="24"/>
                <w:szCs w:val="24"/>
                <w:lang w:val="lv-LV"/>
              </w:rPr>
            </w:pPr>
            <w:r w:rsidRPr="00904A27">
              <w:rPr>
                <w:rFonts w:ascii="Times New Roman" w:hAnsi="Times New Roman"/>
                <w:sz w:val="24"/>
                <w:szCs w:val="24"/>
                <w:lang w:val="lv-LV"/>
              </w:rPr>
              <w:t>Krimināllikuma 70.</w:t>
            </w:r>
            <w:r w:rsidRPr="00D62246">
              <w:rPr>
                <w:rFonts w:ascii="Times New Roman" w:hAnsi="Times New Roman"/>
                <w:sz w:val="24"/>
                <w:szCs w:val="24"/>
                <w:vertAlign w:val="superscript"/>
                <w:lang w:val="lv-LV"/>
              </w:rPr>
              <w:t>10</w:t>
            </w:r>
            <w:r w:rsidR="00D62246" w:rsidRPr="002D6718">
              <w:rPr>
                <w:rFonts w:ascii="Times New Roman" w:hAnsi="Times New Roman"/>
                <w:sz w:val="24"/>
                <w:szCs w:val="24"/>
                <w:lang w:val="lv-LV"/>
              </w:rPr>
              <w:t> </w:t>
            </w:r>
            <w:r w:rsidRPr="00904A27">
              <w:rPr>
                <w:rFonts w:ascii="Times New Roman" w:hAnsi="Times New Roman"/>
                <w:sz w:val="24"/>
                <w:szCs w:val="24"/>
                <w:lang w:val="lv-LV"/>
              </w:rPr>
              <w:t>pant</w:t>
            </w:r>
            <w:r w:rsidR="003B4F56">
              <w:rPr>
                <w:rFonts w:ascii="Times New Roman" w:hAnsi="Times New Roman"/>
                <w:sz w:val="24"/>
                <w:szCs w:val="24"/>
                <w:lang w:val="lv-LV"/>
              </w:rPr>
              <w:t xml:space="preserve">s nosaka, ka </w:t>
            </w:r>
            <w:r w:rsidRPr="00904A27">
              <w:rPr>
                <w:rFonts w:ascii="Times New Roman" w:hAnsi="Times New Roman"/>
                <w:sz w:val="24"/>
                <w:szCs w:val="24"/>
                <w:lang w:val="lv-LV"/>
              </w:rPr>
              <w:t xml:space="preserve">mantas īpašā konfiskācija ir noziedzīgi iegūtas mantas </w:t>
            </w:r>
            <w:r w:rsidR="00974E8A" w:rsidRPr="00904A27">
              <w:rPr>
                <w:rFonts w:ascii="Times New Roman" w:hAnsi="Times New Roman"/>
                <w:sz w:val="24"/>
                <w:szCs w:val="24"/>
                <w:lang w:val="lv-LV"/>
              </w:rPr>
              <w:t xml:space="preserve">[..] </w:t>
            </w:r>
            <w:r w:rsidRPr="00904A27">
              <w:rPr>
                <w:rFonts w:ascii="Times New Roman" w:hAnsi="Times New Roman"/>
                <w:sz w:val="24"/>
                <w:szCs w:val="24"/>
                <w:lang w:val="lv-LV"/>
              </w:rPr>
              <w:t>piespiedu bezatlīdzības atsavināšana valsts īpašumā. Mantas īpašā konfiskācija nav kriminālsods.</w:t>
            </w:r>
          </w:p>
          <w:p w14:paraId="58B7FF9F" w14:textId="3CAB2A7F" w:rsidR="00A86B58" w:rsidRPr="00904A27" w:rsidRDefault="00A86B58" w:rsidP="003B4F56">
            <w:pPr>
              <w:spacing w:after="0" w:line="240" w:lineRule="auto"/>
              <w:ind w:firstLine="406"/>
              <w:jc w:val="both"/>
              <w:rPr>
                <w:rFonts w:ascii="Times New Roman" w:hAnsi="Times New Roman"/>
                <w:sz w:val="24"/>
                <w:szCs w:val="24"/>
              </w:rPr>
            </w:pPr>
            <w:r w:rsidRPr="00904A27">
              <w:rPr>
                <w:rFonts w:ascii="Times New Roman" w:hAnsi="Times New Roman"/>
                <w:sz w:val="24"/>
                <w:szCs w:val="24"/>
                <w:lang w:eastAsia="lv-LV"/>
              </w:rPr>
              <w:lastRenderedPageBreak/>
              <w:t>Kriminālprocesa likuma 634.</w:t>
            </w:r>
            <w:r w:rsidRPr="00904A27">
              <w:rPr>
                <w:rFonts w:ascii="Times New Roman" w:hAnsi="Times New Roman"/>
                <w:sz w:val="24"/>
                <w:szCs w:val="24"/>
                <w:vertAlign w:val="superscript"/>
                <w:lang w:eastAsia="lv-LV"/>
              </w:rPr>
              <w:t xml:space="preserve">1 </w:t>
            </w:r>
            <w:r w:rsidRPr="00904A27">
              <w:rPr>
                <w:rFonts w:ascii="Times New Roman" w:hAnsi="Times New Roman"/>
                <w:sz w:val="24"/>
                <w:szCs w:val="24"/>
                <w:lang w:eastAsia="lv-LV"/>
              </w:rPr>
              <w:t>panta pirmās daļas 6.</w:t>
            </w:r>
            <w:r w:rsidR="00926FBC">
              <w:rPr>
                <w:rFonts w:ascii="Times New Roman" w:hAnsi="Times New Roman"/>
                <w:sz w:val="24"/>
                <w:szCs w:val="24"/>
                <w:lang w:eastAsia="lv-LV"/>
              </w:rPr>
              <w:t> </w:t>
            </w:r>
            <w:r w:rsidRPr="00904A27">
              <w:rPr>
                <w:rFonts w:ascii="Times New Roman" w:hAnsi="Times New Roman"/>
                <w:sz w:val="24"/>
                <w:szCs w:val="24"/>
                <w:lang w:eastAsia="lv-LV"/>
              </w:rPr>
              <w:t xml:space="preserve">punkts nosaka, ka </w:t>
            </w:r>
            <w:r w:rsidRPr="00904A27">
              <w:rPr>
                <w:rFonts w:ascii="Times New Roman" w:hAnsi="Times New Roman"/>
                <w:sz w:val="24"/>
                <w:szCs w:val="24"/>
              </w:rPr>
              <w:t xml:space="preserve">zvērināti tiesu izpildītāji </w:t>
            </w:r>
            <w:r w:rsidR="003B4F56">
              <w:rPr>
                <w:rFonts w:ascii="Times New Roman" w:hAnsi="Times New Roman"/>
                <w:sz w:val="24"/>
                <w:szCs w:val="24"/>
              </w:rPr>
              <w:t>izpilda nolēmumus par noziedzīgi iegūtas mantas konfiskācijas izpildi</w:t>
            </w:r>
            <w:r w:rsidRPr="00904A27">
              <w:rPr>
                <w:rFonts w:ascii="Times New Roman" w:hAnsi="Times New Roman"/>
                <w:sz w:val="24"/>
                <w:szCs w:val="24"/>
              </w:rPr>
              <w:t>, izņemot šajā pantā noteiktos gadījumus.</w:t>
            </w:r>
          </w:p>
          <w:p w14:paraId="25D66402" w14:textId="77777777" w:rsidR="00A86B58" w:rsidRPr="00904A27" w:rsidRDefault="00A86B58" w:rsidP="00250792">
            <w:pPr>
              <w:pStyle w:val="tv213"/>
              <w:spacing w:before="0" w:beforeAutospacing="0" w:after="0" w:afterAutospacing="0"/>
              <w:ind w:firstLine="406"/>
              <w:jc w:val="both"/>
            </w:pPr>
            <w:r w:rsidRPr="00904A27">
              <w:t>Savukārt, saskaņā ar minētā likuma 634.</w:t>
            </w:r>
            <w:r w:rsidRPr="00904A27">
              <w:rPr>
                <w:vertAlign w:val="superscript"/>
              </w:rPr>
              <w:t xml:space="preserve">1 </w:t>
            </w:r>
            <w:r w:rsidRPr="00904A27">
              <w:t>panta piekto daļu, izpildu dokumentu daļā par noziedzīgi iegūtas mantas konfiskāciju nosūta Valsts ieņēmumu dienestam, ja:</w:t>
            </w:r>
          </w:p>
          <w:p w14:paraId="2CC77420" w14:textId="77777777" w:rsidR="00A86B58" w:rsidRPr="00904A27" w:rsidRDefault="00A86B58" w:rsidP="00250792">
            <w:pPr>
              <w:spacing w:after="0" w:line="240" w:lineRule="auto"/>
              <w:ind w:firstLine="406"/>
              <w:jc w:val="both"/>
              <w:rPr>
                <w:rFonts w:ascii="Times New Roman" w:hAnsi="Times New Roman"/>
                <w:sz w:val="24"/>
                <w:szCs w:val="24"/>
                <w:lang w:eastAsia="lv-LV"/>
              </w:rPr>
            </w:pPr>
            <w:r w:rsidRPr="00904A27">
              <w:rPr>
                <w:rFonts w:ascii="Times New Roman" w:hAnsi="Times New Roman"/>
                <w:sz w:val="24"/>
                <w:szCs w:val="24"/>
                <w:lang w:eastAsia="lv-LV"/>
              </w:rPr>
              <w:t>1) kriminālprocess ir pabeigts un tajā nav bijis iesniegts vai nav apmierināts cietušajam nodarītā kaitējuma kompensācijas pieteikums;</w:t>
            </w:r>
          </w:p>
          <w:p w14:paraId="7ABEA977" w14:textId="77777777" w:rsidR="00A86B58" w:rsidRPr="00904A27" w:rsidRDefault="00A86B58" w:rsidP="00250792">
            <w:pPr>
              <w:spacing w:after="0" w:line="240" w:lineRule="auto"/>
              <w:ind w:firstLine="406"/>
              <w:jc w:val="both"/>
              <w:rPr>
                <w:rFonts w:ascii="Times New Roman" w:hAnsi="Times New Roman"/>
                <w:sz w:val="24"/>
                <w:szCs w:val="24"/>
                <w:lang w:eastAsia="lv-LV"/>
              </w:rPr>
            </w:pPr>
            <w:r w:rsidRPr="00904A27">
              <w:rPr>
                <w:rFonts w:ascii="Times New Roman" w:hAnsi="Times New Roman"/>
                <w:sz w:val="24"/>
                <w:szCs w:val="24"/>
                <w:lang w:eastAsia="lv-LV"/>
              </w:rPr>
              <w:t>2) kriminālprocess ir pabeigts un tajā ir apmierināts tikai valstij kā cietušajam nodarītā kaitējuma kompensācijas pieteikums;</w:t>
            </w:r>
          </w:p>
          <w:p w14:paraId="7F78431F" w14:textId="77777777" w:rsidR="00EA2A84" w:rsidRPr="00904A27" w:rsidRDefault="00A86B58" w:rsidP="00250792">
            <w:pPr>
              <w:spacing w:after="0" w:line="240" w:lineRule="auto"/>
              <w:ind w:firstLine="406"/>
              <w:jc w:val="both"/>
              <w:rPr>
                <w:rFonts w:ascii="Times New Roman" w:hAnsi="Times New Roman"/>
                <w:sz w:val="24"/>
                <w:szCs w:val="24"/>
                <w:lang w:eastAsia="lv-LV"/>
              </w:rPr>
            </w:pPr>
            <w:r w:rsidRPr="00904A27">
              <w:rPr>
                <w:rFonts w:ascii="Times New Roman" w:hAnsi="Times New Roman"/>
                <w:sz w:val="24"/>
                <w:szCs w:val="24"/>
                <w:lang w:eastAsia="lv-LV"/>
              </w:rPr>
              <w:t xml:space="preserve">3) lēmums par noziedzīgi iegūtas mantas konfiskāciju pieņemts šā likuma </w:t>
            </w:r>
            <w:hyperlink r:id="rId6" w:anchor="n59" w:tgtFrame="_blank" w:history="1">
              <w:r w:rsidRPr="00904A27">
                <w:rPr>
                  <w:rStyle w:val="Hyperlink"/>
                  <w:rFonts w:ascii="Times New Roman" w:hAnsi="Times New Roman"/>
                  <w:color w:val="000000" w:themeColor="text1"/>
                  <w:sz w:val="24"/>
                  <w:szCs w:val="24"/>
                  <w:u w:val="none"/>
                  <w:lang w:eastAsia="lv-LV"/>
                </w:rPr>
                <w:t>59.</w:t>
              </w:r>
            </w:hyperlink>
            <w:r w:rsidR="003B4F56">
              <w:rPr>
                <w:rStyle w:val="Hyperlink"/>
                <w:rFonts w:ascii="Times New Roman" w:hAnsi="Times New Roman"/>
                <w:color w:val="000000" w:themeColor="text1"/>
                <w:sz w:val="24"/>
                <w:szCs w:val="24"/>
                <w:u w:val="none"/>
                <w:lang w:eastAsia="lv-LV"/>
              </w:rPr>
              <w:t> </w:t>
            </w:r>
            <w:r w:rsidRPr="00904A27">
              <w:rPr>
                <w:rFonts w:ascii="Times New Roman" w:hAnsi="Times New Roman"/>
                <w:sz w:val="24"/>
                <w:szCs w:val="24"/>
                <w:lang w:eastAsia="lv-LV"/>
              </w:rPr>
              <w:t>nodaļā noteiktajā kārtībā un kriminālprocesā cietušais nav pieteicis kaitējuma kompensāciju vai vienīgais cietušajam nodarītā kaitējuma kompensācijas pieteicējs ir valsts.</w:t>
            </w:r>
          </w:p>
          <w:p w14:paraId="43B3F712" w14:textId="77777777" w:rsidR="00EA2A84" w:rsidRDefault="00EA2A84" w:rsidP="00603A8C">
            <w:pPr>
              <w:spacing w:after="0" w:line="240" w:lineRule="auto"/>
              <w:ind w:firstLine="406"/>
              <w:jc w:val="both"/>
              <w:rPr>
                <w:rFonts w:ascii="Times New Roman" w:hAnsi="Times New Roman" w:cs="Times New Roman"/>
                <w:color w:val="000000" w:themeColor="text1"/>
                <w:sz w:val="24"/>
                <w:szCs w:val="24"/>
              </w:rPr>
            </w:pPr>
            <w:r w:rsidRPr="00904A27">
              <w:rPr>
                <w:rFonts w:ascii="Times New Roman" w:hAnsi="Times New Roman" w:cs="Times New Roman"/>
                <w:sz w:val="24"/>
                <w:szCs w:val="24"/>
              </w:rPr>
              <w:t>Atbilstoši Kriminālprocesa likuma 634.</w:t>
            </w:r>
            <w:r w:rsidRPr="00904A27">
              <w:rPr>
                <w:rFonts w:ascii="Times New Roman" w:hAnsi="Times New Roman" w:cs="Times New Roman"/>
                <w:sz w:val="24"/>
                <w:szCs w:val="24"/>
                <w:vertAlign w:val="superscript"/>
              </w:rPr>
              <w:t>1</w:t>
            </w:r>
            <w:r w:rsidR="002D6718">
              <w:rPr>
                <w:rFonts w:ascii="Times New Roman" w:hAnsi="Times New Roman" w:cs="Times New Roman"/>
                <w:sz w:val="24"/>
                <w:szCs w:val="24"/>
              </w:rPr>
              <w:t> </w:t>
            </w:r>
            <w:r w:rsidRPr="00904A27">
              <w:rPr>
                <w:rFonts w:ascii="Times New Roman" w:hAnsi="Times New Roman" w:cs="Times New Roman"/>
                <w:sz w:val="24"/>
                <w:szCs w:val="24"/>
              </w:rPr>
              <w:t xml:space="preserve">panta divpadsmitajai daļai </w:t>
            </w:r>
            <w:r w:rsidRPr="00904A27">
              <w:rPr>
                <w:rFonts w:ascii="Times New Roman" w:hAnsi="Times New Roman" w:cs="Times New Roman"/>
                <w:color w:val="000000" w:themeColor="text1"/>
                <w:sz w:val="24"/>
                <w:szCs w:val="24"/>
              </w:rPr>
              <w:t xml:space="preserve">nolēmums par noziedzīgi iegūtas mantas konfiskāciju izpildāms Noziedzīgi iegūtas mantas konfiskācijas izpildes likumā </w:t>
            </w:r>
            <w:r w:rsidRPr="005B5A2E">
              <w:rPr>
                <w:rFonts w:ascii="Times New Roman" w:hAnsi="Times New Roman" w:cs="Times New Roman"/>
                <w:color w:val="000000" w:themeColor="text1"/>
                <w:sz w:val="24"/>
                <w:szCs w:val="24"/>
              </w:rPr>
              <w:t>vai</w:t>
            </w:r>
            <w:r w:rsidRPr="00904A27">
              <w:rPr>
                <w:rFonts w:ascii="Times New Roman" w:hAnsi="Times New Roman" w:cs="Times New Roman"/>
                <w:color w:val="000000" w:themeColor="text1"/>
                <w:sz w:val="24"/>
                <w:szCs w:val="24"/>
              </w:rPr>
              <w:t xml:space="preserve"> normatīvajos aktos, kas regulē rīcību ar valstij piekritīgo mantu, noteiktajā kārtībā.</w:t>
            </w:r>
          </w:p>
          <w:p w14:paraId="6A1A3C49" w14:textId="77777777" w:rsidR="00997A8A" w:rsidRPr="00904A27" w:rsidRDefault="003B4F56" w:rsidP="003B4F56">
            <w:pPr>
              <w:pStyle w:val="BodyText"/>
              <w:tabs>
                <w:tab w:val="left" w:pos="814"/>
                <w:tab w:val="left" w:pos="2295"/>
              </w:tabs>
              <w:spacing w:before="0" w:after="0"/>
              <w:ind w:firstLine="408"/>
              <w:rPr>
                <w:color w:val="000000"/>
                <w:sz w:val="24"/>
                <w:szCs w:val="24"/>
              </w:rPr>
            </w:pPr>
            <w:r w:rsidRPr="00904A27">
              <w:rPr>
                <w:color w:val="000000"/>
                <w:sz w:val="24"/>
                <w:szCs w:val="24"/>
              </w:rPr>
              <w:t>Valsts ieņēmumu dienests Dzīvokli Nr.</w:t>
            </w:r>
            <w:r>
              <w:rPr>
                <w:color w:val="000000"/>
                <w:sz w:val="24"/>
                <w:szCs w:val="24"/>
              </w:rPr>
              <w:t> 32</w:t>
            </w:r>
            <w:r w:rsidRPr="00904A27">
              <w:rPr>
                <w:color w:val="000000"/>
                <w:sz w:val="24"/>
                <w:szCs w:val="24"/>
              </w:rPr>
              <w:t xml:space="preserve"> ar 2018.</w:t>
            </w:r>
            <w:r>
              <w:rPr>
                <w:color w:val="000000"/>
                <w:sz w:val="24"/>
                <w:szCs w:val="24"/>
              </w:rPr>
              <w:t> </w:t>
            </w:r>
            <w:r w:rsidRPr="00904A27">
              <w:rPr>
                <w:color w:val="000000"/>
                <w:sz w:val="24"/>
                <w:szCs w:val="24"/>
              </w:rPr>
              <w:t xml:space="preserve">gada </w:t>
            </w:r>
            <w:r>
              <w:rPr>
                <w:color w:val="000000"/>
                <w:sz w:val="24"/>
                <w:szCs w:val="24"/>
              </w:rPr>
              <w:t>17</w:t>
            </w:r>
            <w:r w:rsidRPr="00904A27">
              <w:rPr>
                <w:color w:val="000000"/>
                <w:sz w:val="24"/>
                <w:szCs w:val="24"/>
              </w:rPr>
              <w:t>.</w:t>
            </w:r>
            <w:r>
              <w:rPr>
                <w:color w:val="000000"/>
                <w:sz w:val="24"/>
                <w:szCs w:val="24"/>
              </w:rPr>
              <w:t> septembra</w:t>
            </w:r>
            <w:r w:rsidRPr="00904A27">
              <w:rPr>
                <w:color w:val="000000"/>
                <w:sz w:val="24"/>
                <w:szCs w:val="24"/>
              </w:rPr>
              <w:t xml:space="preserve"> valstij piekritīgās mantas pieņemšanas un nodošanas aktu Nr.</w:t>
            </w:r>
            <w:r>
              <w:rPr>
                <w:color w:val="000000"/>
                <w:sz w:val="24"/>
                <w:szCs w:val="24"/>
              </w:rPr>
              <w:t> 017591</w:t>
            </w:r>
            <w:r w:rsidRPr="00904A27">
              <w:rPr>
                <w:color w:val="000000"/>
                <w:sz w:val="24"/>
                <w:szCs w:val="24"/>
              </w:rPr>
              <w:t xml:space="preserve"> ir ņēmis valsts uzskaitē</w:t>
            </w:r>
            <w:r w:rsidR="00997A8A" w:rsidRPr="00904A27">
              <w:rPr>
                <w:color w:val="000000"/>
                <w:sz w:val="24"/>
                <w:szCs w:val="24"/>
              </w:rPr>
              <w:t>.</w:t>
            </w:r>
          </w:p>
          <w:p w14:paraId="0B87B90E" w14:textId="77777777" w:rsidR="00B70F51" w:rsidRPr="00904A27" w:rsidRDefault="00FF7C4B" w:rsidP="00250792">
            <w:pPr>
              <w:pStyle w:val="NormalWeb"/>
              <w:tabs>
                <w:tab w:val="left" w:pos="2295"/>
              </w:tabs>
              <w:spacing w:before="0" w:after="0"/>
              <w:ind w:firstLine="406"/>
              <w:jc w:val="both"/>
              <w:rPr>
                <w:rFonts w:ascii="Times New Roman" w:hAnsi="Times New Roman"/>
                <w:color w:val="000000"/>
                <w:sz w:val="24"/>
                <w:szCs w:val="24"/>
                <w:lang w:val="lv-LV"/>
              </w:rPr>
            </w:pPr>
            <w:r w:rsidRPr="00904A27">
              <w:rPr>
                <w:rFonts w:ascii="Times New Roman" w:hAnsi="Times New Roman"/>
                <w:color w:val="000000"/>
                <w:sz w:val="24"/>
                <w:szCs w:val="24"/>
                <w:lang w:val="lv-LV"/>
              </w:rPr>
              <w:t>Saskaņā ar Valsts ieņēmumu dienesta 2018.</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gada 5.</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novembra vēstulē Nr.</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 xml:space="preserve">4.5.1-6/72510 esošo informāciju Jūrmalas pilsētas </w:t>
            </w:r>
            <w:r w:rsidR="006D003A" w:rsidRPr="00904A27">
              <w:rPr>
                <w:rFonts w:ascii="Times New Roman" w:hAnsi="Times New Roman"/>
                <w:color w:val="000000"/>
                <w:sz w:val="24"/>
                <w:szCs w:val="24"/>
                <w:lang w:val="lv-LV"/>
              </w:rPr>
              <w:t xml:space="preserve">dome </w:t>
            </w:r>
            <w:r w:rsidRPr="00904A27">
              <w:rPr>
                <w:rFonts w:ascii="Times New Roman" w:hAnsi="Times New Roman"/>
                <w:color w:val="000000"/>
                <w:sz w:val="24"/>
                <w:szCs w:val="24"/>
                <w:lang w:val="lv-LV"/>
              </w:rPr>
              <w:t>ar 2018.</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gada 18.</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oktobra lēmumu Nr.</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 xml:space="preserve">545 nolēma atteikties no </w:t>
            </w:r>
            <w:r w:rsidR="00012636" w:rsidRPr="00904A27">
              <w:rPr>
                <w:rFonts w:ascii="Times New Roman" w:hAnsi="Times New Roman"/>
                <w:color w:val="000000"/>
                <w:sz w:val="24"/>
                <w:szCs w:val="24"/>
                <w:lang w:val="lv-LV"/>
              </w:rPr>
              <w:t xml:space="preserve">valstij piekrītošā </w:t>
            </w:r>
            <w:r w:rsidRPr="00904A27">
              <w:rPr>
                <w:rFonts w:ascii="Times New Roman" w:hAnsi="Times New Roman"/>
                <w:color w:val="000000"/>
                <w:sz w:val="24"/>
                <w:szCs w:val="24"/>
                <w:lang w:val="lv-LV"/>
              </w:rPr>
              <w:t>Dzīvokļa Nr.</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32 pārņemšanas pašvaldības īpašumā.</w:t>
            </w:r>
          </w:p>
          <w:p w14:paraId="70D2FD37" w14:textId="6614AA64" w:rsidR="0005172C" w:rsidRDefault="00DD50BC" w:rsidP="00250792">
            <w:pPr>
              <w:pStyle w:val="NormalWeb"/>
              <w:tabs>
                <w:tab w:val="left" w:pos="2295"/>
              </w:tabs>
              <w:spacing w:before="0" w:after="0"/>
              <w:ind w:firstLine="406"/>
              <w:jc w:val="both"/>
              <w:rPr>
                <w:rFonts w:ascii="Times New Roman" w:hAnsi="Times New Roman"/>
                <w:color w:val="000000" w:themeColor="text1"/>
                <w:sz w:val="24"/>
                <w:szCs w:val="24"/>
                <w:lang w:val="lv-LV"/>
              </w:rPr>
            </w:pPr>
            <w:r w:rsidRPr="00904A27">
              <w:rPr>
                <w:rFonts w:ascii="Times New Roman" w:hAnsi="Times New Roman"/>
                <w:color w:val="000000" w:themeColor="text1"/>
                <w:sz w:val="24"/>
                <w:szCs w:val="24"/>
                <w:lang w:val="lv-LV"/>
              </w:rPr>
              <w:t xml:space="preserve">Jūrmalas </w:t>
            </w:r>
            <w:r w:rsidR="0005172C" w:rsidRPr="00904A27">
              <w:rPr>
                <w:rFonts w:ascii="Times New Roman" w:hAnsi="Times New Roman"/>
                <w:color w:val="000000" w:themeColor="text1"/>
                <w:sz w:val="24"/>
                <w:szCs w:val="24"/>
                <w:lang w:val="lv-LV"/>
              </w:rPr>
              <w:t>pilsētas zemesgrāmatas nodalījuma Nr.</w:t>
            </w:r>
            <w:r w:rsidR="0066056B">
              <w:rPr>
                <w:rFonts w:ascii="Times New Roman" w:hAnsi="Times New Roman"/>
                <w:color w:val="000000" w:themeColor="text1"/>
                <w:sz w:val="24"/>
                <w:szCs w:val="24"/>
                <w:lang w:val="lv-LV"/>
              </w:rPr>
              <w:t xml:space="preserve"> </w:t>
            </w:r>
            <w:r w:rsidR="00825EC3" w:rsidRPr="00904A27">
              <w:rPr>
                <w:rFonts w:ascii="Times New Roman" w:hAnsi="Times New Roman"/>
                <w:color w:val="000000" w:themeColor="text1"/>
                <w:sz w:val="24"/>
                <w:szCs w:val="24"/>
                <w:lang w:val="lv-LV"/>
              </w:rPr>
              <w:t>6538-32</w:t>
            </w:r>
            <w:r w:rsidR="0005172C" w:rsidRPr="00904A27">
              <w:rPr>
                <w:rFonts w:ascii="Times New Roman" w:hAnsi="Times New Roman"/>
                <w:color w:val="000000" w:themeColor="text1"/>
                <w:sz w:val="24"/>
                <w:szCs w:val="24"/>
                <w:lang w:val="lv-LV"/>
              </w:rPr>
              <w:t xml:space="preserve"> II.</w:t>
            </w:r>
            <w:r w:rsidR="00F50968">
              <w:rPr>
                <w:rFonts w:ascii="Times New Roman" w:hAnsi="Times New Roman"/>
                <w:color w:val="000000" w:themeColor="text1"/>
                <w:sz w:val="24"/>
                <w:szCs w:val="24"/>
                <w:lang w:val="lv-LV"/>
              </w:rPr>
              <w:t> </w:t>
            </w:r>
            <w:r w:rsidR="0005172C" w:rsidRPr="00904A27">
              <w:rPr>
                <w:rFonts w:ascii="Times New Roman" w:hAnsi="Times New Roman"/>
                <w:color w:val="000000" w:themeColor="text1"/>
                <w:sz w:val="24"/>
                <w:szCs w:val="24"/>
                <w:lang w:val="lv-LV"/>
              </w:rPr>
              <w:t>daļas 2.</w:t>
            </w:r>
            <w:r w:rsidR="00F50968">
              <w:rPr>
                <w:rFonts w:ascii="Times New Roman" w:hAnsi="Times New Roman"/>
                <w:color w:val="000000" w:themeColor="text1"/>
                <w:sz w:val="24"/>
                <w:szCs w:val="24"/>
                <w:lang w:val="lv-LV"/>
              </w:rPr>
              <w:t> </w:t>
            </w:r>
            <w:r w:rsidR="0005172C" w:rsidRPr="00904A27">
              <w:rPr>
                <w:rFonts w:ascii="Times New Roman" w:hAnsi="Times New Roman"/>
                <w:color w:val="000000" w:themeColor="text1"/>
                <w:sz w:val="24"/>
                <w:szCs w:val="24"/>
                <w:lang w:val="lv-LV"/>
              </w:rPr>
              <w:t xml:space="preserve">iedaļas </w:t>
            </w:r>
            <w:r w:rsidR="00825EC3" w:rsidRPr="00904A27">
              <w:rPr>
                <w:rFonts w:ascii="Times New Roman" w:hAnsi="Times New Roman"/>
                <w:color w:val="000000" w:themeColor="text1"/>
                <w:sz w:val="24"/>
                <w:szCs w:val="24"/>
                <w:lang w:val="lv-LV"/>
              </w:rPr>
              <w:t>8</w:t>
            </w:r>
            <w:r w:rsidR="0005172C" w:rsidRPr="00904A27">
              <w:rPr>
                <w:rFonts w:ascii="Times New Roman" w:hAnsi="Times New Roman"/>
                <w:color w:val="000000" w:themeColor="text1"/>
                <w:sz w:val="24"/>
                <w:szCs w:val="24"/>
                <w:lang w:val="lv-LV"/>
              </w:rPr>
              <w:t>.1.</w:t>
            </w:r>
            <w:r w:rsidR="00F50968">
              <w:rPr>
                <w:rFonts w:ascii="Times New Roman" w:hAnsi="Times New Roman"/>
                <w:color w:val="000000" w:themeColor="text1"/>
                <w:sz w:val="24"/>
                <w:szCs w:val="24"/>
                <w:lang w:val="lv-LV"/>
              </w:rPr>
              <w:t> </w:t>
            </w:r>
            <w:r w:rsidR="0005172C" w:rsidRPr="00904A27">
              <w:rPr>
                <w:rFonts w:ascii="Times New Roman" w:hAnsi="Times New Roman"/>
                <w:color w:val="000000" w:themeColor="text1"/>
                <w:sz w:val="24"/>
                <w:szCs w:val="24"/>
                <w:lang w:val="lv-LV"/>
              </w:rPr>
              <w:t>punktā ir ierakstīt</w:t>
            </w:r>
            <w:r w:rsidR="00825EC3" w:rsidRPr="00904A27">
              <w:rPr>
                <w:rFonts w:ascii="Times New Roman" w:hAnsi="Times New Roman"/>
                <w:color w:val="000000" w:themeColor="text1"/>
                <w:sz w:val="24"/>
                <w:szCs w:val="24"/>
                <w:lang w:val="lv-LV"/>
              </w:rPr>
              <w:t xml:space="preserve">a atzīme par uzlikto arestu </w:t>
            </w:r>
            <w:r w:rsidR="001B162B">
              <w:rPr>
                <w:rFonts w:ascii="Times New Roman" w:hAnsi="Times New Roman"/>
                <w:color w:val="000000" w:themeColor="text1"/>
                <w:sz w:val="24"/>
                <w:szCs w:val="24"/>
                <w:lang w:val="lv-LV"/>
              </w:rPr>
              <w:t>–</w:t>
            </w:r>
            <w:r w:rsidR="0005172C" w:rsidRPr="00904A27">
              <w:rPr>
                <w:rFonts w:ascii="Times New Roman" w:hAnsi="Times New Roman"/>
                <w:color w:val="000000" w:themeColor="text1"/>
                <w:sz w:val="24"/>
                <w:szCs w:val="24"/>
                <w:lang w:val="lv-LV"/>
              </w:rPr>
              <w:t xml:space="preserve"> aizliegum</w:t>
            </w:r>
            <w:r w:rsidR="00825EC3" w:rsidRPr="00904A27">
              <w:rPr>
                <w:rFonts w:ascii="Times New Roman" w:hAnsi="Times New Roman"/>
                <w:color w:val="000000" w:themeColor="text1"/>
                <w:sz w:val="24"/>
                <w:szCs w:val="24"/>
                <w:lang w:val="lv-LV"/>
              </w:rPr>
              <w:t>u</w:t>
            </w:r>
            <w:r w:rsidR="0005172C" w:rsidRPr="00904A27">
              <w:rPr>
                <w:rFonts w:ascii="Times New Roman" w:hAnsi="Times New Roman"/>
                <w:color w:val="000000" w:themeColor="text1"/>
                <w:sz w:val="24"/>
                <w:szCs w:val="24"/>
                <w:lang w:val="lv-LV"/>
              </w:rPr>
              <w:t xml:space="preserve"> nekustamo īpašumu atsavināt</w:t>
            </w:r>
            <w:r w:rsidR="00CD3983" w:rsidRPr="00904A27">
              <w:rPr>
                <w:rFonts w:ascii="Times New Roman" w:hAnsi="Times New Roman"/>
                <w:color w:val="000000" w:themeColor="text1"/>
                <w:sz w:val="24"/>
                <w:szCs w:val="24"/>
                <w:lang w:val="lv-LV"/>
              </w:rPr>
              <w:t xml:space="preserve"> un apgrūtināt ar lietu vai saistību tiesībām</w:t>
            </w:r>
            <w:r w:rsidR="00157AEA" w:rsidRPr="00904A27">
              <w:rPr>
                <w:rFonts w:ascii="Times New Roman" w:hAnsi="Times New Roman"/>
                <w:color w:val="000000" w:themeColor="text1"/>
                <w:sz w:val="24"/>
                <w:szCs w:val="24"/>
                <w:lang w:val="lv-LV"/>
              </w:rPr>
              <w:t xml:space="preserve"> saskaņā ar Kriminālprocesa likuma 361.</w:t>
            </w:r>
            <w:r w:rsidR="00F50968">
              <w:rPr>
                <w:rFonts w:ascii="Times New Roman" w:hAnsi="Times New Roman"/>
                <w:color w:val="000000" w:themeColor="text1"/>
                <w:sz w:val="24"/>
                <w:szCs w:val="24"/>
                <w:lang w:val="lv-LV"/>
              </w:rPr>
              <w:t> </w:t>
            </w:r>
            <w:r w:rsidR="00157AEA" w:rsidRPr="00904A27">
              <w:rPr>
                <w:rFonts w:ascii="Times New Roman" w:hAnsi="Times New Roman"/>
                <w:color w:val="000000" w:themeColor="text1"/>
                <w:sz w:val="24"/>
                <w:szCs w:val="24"/>
                <w:lang w:val="lv-LV"/>
              </w:rPr>
              <w:t>pantu</w:t>
            </w:r>
            <w:r w:rsidR="0005172C" w:rsidRPr="00904A27">
              <w:rPr>
                <w:rFonts w:ascii="Times New Roman" w:hAnsi="Times New Roman"/>
                <w:color w:val="000000" w:themeColor="text1"/>
                <w:sz w:val="24"/>
                <w:szCs w:val="24"/>
                <w:lang w:val="lv-LV"/>
              </w:rPr>
              <w:t>, IV.</w:t>
            </w:r>
            <w:r w:rsidR="00F50968">
              <w:rPr>
                <w:rFonts w:ascii="Times New Roman" w:hAnsi="Times New Roman"/>
                <w:color w:val="000000" w:themeColor="text1"/>
                <w:sz w:val="24"/>
                <w:szCs w:val="24"/>
                <w:lang w:val="lv-LV"/>
              </w:rPr>
              <w:t> </w:t>
            </w:r>
            <w:r w:rsidR="0005172C" w:rsidRPr="00904A27">
              <w:rPr>
                <w:rFonts w:ascii="Times New Roman" w:hAnsi="Times New Roman"/>
                <w:color w:val="000000" w:themeColor="text1"/>
                <w:sz w:val="24"/>
                <w:szCs w:val="24"/>
                <w:lang w:val="lv-LV"/>
              </w:rPr>
              <w:t>daļas 1., 2.</w:t>
            </w:r>
            <w:r w:rsidR="00F50968">
              <w:rPr>
                <w:rFonts w:ascii="Times New Roman" w:hAnsi="Times New Roman"/>
                <w:color w:val="000000" w:themeColor="text1"/>
                <w:sz w:val="24"/>
                <w:szCs w:val="24"/>
                <w:lang w:val="lv-LV"/>
              </w:rPr>
              <w:t> </w:t>
            </w:r>
            <w:r w:rsidR="0005172C" w:rsidRPr="00904A27">
              <w:rPr>
                <w:rFonts w:ascii="Times New Roman" w:hAnsi="Times New Roman"/>
                <w:color w:val="000000" w:themeColor="text1"/>
                <w:sz w:val="24"/>
                <w:szCs w:val="24"/>
                <w:lang w:val="lv-LV"/>
              </w:rPr>
              <w:t>iedaļ</w:t>
            </w:r>
            <w:r w:rsidR="0066056B">
              <w:rPr>
                <w:rFonts w:ascii="Times New Roman" w:hAnsi="Times New Roman"/>
                <w:color w:val="000000" w:themeColor="text1"/>
                <w:sz w:val="24"/>
                <w:szCs w:val="24"/>
                <w:lang w:val="lv-LV"/>
              </w:rPr>
              <w:t xml:space="preserve">as ierakstā 3.1. </w:t>
            </w:r>
            <w:r w:rsidR="00157AEA" w:rsidRPr="00904A27">
              <w:rPr>
                <w:rFonts w:ascii="Times New Roman" w:hAnsi="Times New Roman"/>
                <w:color w:val="000000" w:themeColor="text1"/>
                <w:sz w:val="24"/>
                <w:szCs w:val="24"/>
                <w:lang w:val="lv-LV"/>
              </w:rPr>
              <w:t>ir atzīme par ķīlas ties</w:t>
            </w:r>
            <w:r w:rsidR="00800BFA" w:rsidRPr="00904A27">
              <w:rPr>
                <w:rFonts w:ascii="Times New Roman" w:hAnsi="Times New Roman"/>
                <w:color w:val="000000" w:themeColor="text1"/>
                <w:sz w:val="24"/>
                <w:szCs w:val="24"/>
                <w:lang w:val="lv-LV"/>
              </w:rPr>
              <w:t>ī</w:t>
            </w:r>
            <w:r w:rsidR="00157AEA" w:rsidRPr="00904A27">
              <w:rPr>
                <w:rFonts w:ascii="Times New Roman" w:hAnsi="Times New Roman"/>
                <w:color w:val="000000" w:themeColor="text1"/>
                <w:sz w:val="24"/>
                <w:szCs w:val="24"/>
                <w:lang w:val="lv-LV"/>
              </w:rPr>
              <w:t>bas prasības nodrošināšanu 2176</w:t>
            </w:r>
            <w:r w:rsidR="00F50968">
              <w:rPr>
                <w:rFonts w:ascii="Times New Roman" w:hAnsi="Times New Roman"/>
                <w:color w:val="000000" w:themeColor="text1"/>
                <w:sz w:val="24"/>
                <w:szCs w:val="24"/>
                <w:lang w:val="lv-LV"/>
              </w:rPr>
              <w:t>,</w:t>
            </w:r>
            <w:r w:rsidR="00157AEA" w:rsidRPr="00904A27">
              <w:rPr>
                <w:rFonts w:ascii="Times New Roman" w:hAnsi="Times New Roman"/>
                <w:color w:val="000000" w:themeColor="text1"/>
                <w:sz w:val="24"/>
                <w:szCs w:val="24"/>
                <w:lang w:val="lv-LV"/>
              </w:rPr>
              <w:t xml:space="preserve">53 </w:t>
            </w:r>
            <w:proofErr w:type="spellStart"/>
            <w:r w:rsidR="00157AEA" w:rsidRPr="00904A27">
              <w:rPr>
                <w:rFonts w:ascii="Times New Roman" w:hAnsi="Times New Roman"/>
                <w:i/>
                <w:color w:val="000000" w:themeColor="text1"/>
                <w:sz w:val="24"/>
                <w:szCs w:val="24"/>
                <w:lang w:val="lv-LV"/>
              </w:rPr>
              <w:t>euro</w:t>
            </w:r>
            <w:proofErr w:type="spellEnd"/>
            <w:r w:rsidR="00157AEA" w:rsidRPr="00904A27">
              <w:rPr>
                <w:rFonts w:ascii="Times New Roman" w:hAnsi="Times New Roman"/>
                <w:color w:val="000000" w:themeColor="text1"/>
                <w:sz w:val="24"/>
                <w:szCs w:val="24"/>
                <w:lang w:val="lv-LV"/>
              </w:rPr>
              <w:t xml:space="preserve"> apmērā.</w:t>
            </w:r>
            <w:r w:rsidR="00530EB4">
              <w:rPr>
                <w:rFonts w:ascii="Times New Roman" w:hAnsi="Times New Roman"/>
                <w:color w:val="000000" w:themeColor="text1"/>
                <w:sz w:val="24"/>
                <w:szCs w:val="24"/>
                <w:lang w:val="lv-LV"/>
              </w:rPr>
              <w:t xml:space="preserve">     </w:t>
            </w:r>
            <w:commentRangeStart w:id="1"/>
            <w:commentRangeEnd w:id="1"/>
          </w:p>
          <w:p w14:paraId="69490A7C" w14:textId="5761020B" w:rsidR="00D343C7" w:rsidRPr="001244B0" w:rsidRDefault="004877E9" w:rsidP="004877E9">
            <w:pPr>
              <w:pStyle w:val="NormalWeb"/>
              <w:tabs>
                <w:tab w:val="left" w:pos="2295"/>
              </w:tabs>
              <w:spacing w:before="0" w:after="0"/>
              <w:ind w:firstLine="406"/>
              <w:jc w:val="both"/>
              <w:rPr>
                <w:rFonts w:ascii="Times New Roman" w:hAnsi="Times New Roman"/>
                <w:sz w:val="24"/>
                <w:szCs w:val="24"/>
                <w:lang w:val="lv-LV"/>
              </w:rPr>
            </w:pPr>
            <w:r w:rsidRPr="001244B0">
              <w:rPr>
                <w:rFonts w:ascii="Times New Roman" w:hAnsi="Times New Roman"/>
                <w:sz w:val="24"/>
                <w:szCs w:val="24"/>
                <w:lang w:val="lv-LV"/>
              </w:rPr>
              <w:t>Rīcību ar valstij piekritīgu mantu regulē Ministru kabineta 2013. gada 26. novembra  noteikumi Nr. 1354 ”Kārtība, kādā veicama valstij piekritīgās mantas uzskaite, novērtēšana, realizācija, nodošana bez maksas, iznīcināšana un realizācijas ieņēmumu ieskaitīšana valsts budžetā”</w:t>
            </w:r>
            <w:commentRangeStart w:id="2"/>
            <w:commentRangeEnd w:id="2"/>
            <w:r w:rsidR="00155019" w:rsidRPr="001244B0">
              <w:rPr>
                <w:rFonts w:ascii="Times New Roman" w:hAnsi="Times New Roman"/>
                <w:sz w:val="24"/>
                <w:szCs w:val="24"/>
                <w:lang w:val="lv-LV"/>
              </w:rPr>
              <w:t>.</w:t>
            </w:r>
            <w:r w:rsidR="003C395A" w:rsidRPr="001244B0">
              <w:rPr>
                <w:rFonts w:ascii="Times New Roman" w:hAnsi="Times New Roman"/>
                <w:sz w:val="24"/>
                <w:szCs w:val="24"/>
                <w:lang w:val="lv-LV"/>
              </w:rPr>
              <w:t xml:space="preserve">   </w:t>
            </w:r>
          </w:p>
          <w:p w14:paraId="2DEA97A7" w14:textId="488C7527" w:rsidR="00B70F51" w:rsidRPr="001244B0" w:rsidRDefault="00A21F80" w:rsidP="00A21F80">
            <w:pPr>
              <w:pStyle w:val="NormalWeb"/>
              <w:tabs>
                <w:tab w:val="left" w:pos="2295"/>
              </w:tabs>
              <w:spacing w:before="0" w:after="0"/>
              <w:ind w:firstLine="406"/>
              <w:jc w:val="both"/>
              <w:rPr>
                <w:rFonts w:ascii="Times New Roman" w:hAnsi="Times New Roman"/>
                <w:sz w:val="24"/>
                <w:szCs w:val="24"/>
                <w:lang w:val="lv-LV"/>
              </w:rPr>
            </w:pPr>
            <w:r w:rsidRPr="001244B0">
              <w:rPr>
                <w:rFonts w:ascii="Times New Roman" w:hAnsi="Times New Roman"/>
                <w:sz w:val="24"/>
                <w:szCs w:val="24"/>
                <w:lang w:val="lv-LV"/>
              </w:rPr>
              <w:t>Kriminālprocesa likuma 356.panta 1.</w:t>
            </w:r>
            <w:r w:rsidRPr="001244B0">
              <w:rPr>
                <w:rFonts w:ascii="Times New Roman" w:hAnsi="Times New Roman"/>
                <w:sz w:val="24"/>
                <w:szCs w:val="24"/>
                <w:vertAlign w:val="superscript"/>
                <w:lang w:val="lv-LV"/>
              </w:rPr>
              <w:t>1</w:t>
            </w:r>
            <w:r w:rsidRPr="001244B0">
              <w:rPr>
                <w:rFonts w:ascii="Times New Roman" w:hAnsi="Times New Roman"/>
                <w:sz w:val="24"/>
                <w:szCs w:val="24"/>
                <w:lang w:val="lv-LV"/>
              </w:rPr>
              <w:t xml:space="preserve"> daļa nosaka, ja manta tiek atzīta par noziedzīgi iegūtu, tai uzliktais arests, apgrūtinājumi, aizliegumi un ķīlas  tiesības, tai skaitā visi </w:t>
            </w:r>
            <w:r w:rsidRPr="001244B0">
              <w:rPr>
                <w:rFonts w:ascii="Times New Roman" w:hAnsi="Times New Roman"/>
                <w:sz w:val="24"/>
                <w:szCs w:val="24"/>
                <w:lang w:val="lv-LV"/>
              </w:rPr>
              <w:lastRenderedPageBreak/>
              <w:t>uz publiskajā reģistrā reģistrējamu mantu ierakstītie apgrūtinājumi un aizlieguma atzīmes, ir dzēšamas.</w:t>
            </w:r>
            <w:r w:rsidR="003C3C0C" w:rsidRPr="001244B0">
              <w:rPr>
                <w:rFonts w:ascii="Times New Roman" w:hAnsi="Times New Roman"/>
                <w:iCs/>
                <w:strike/>
                <w:sz w:val="24"/>
                <w:szCs w:val="24"/>
                <w:lang w:val="lv-LV"/>
              </w:rPr>
              <w:t xml:space="preserve"> </w:t>
            </w:r>
            <w:r w:rsidR="003C395A" w:rsidRPr="001244B0">
              <w:rPr>
                <w:rFonts w:ascii="Times New Roman" w:hAnsi="Times New Roman"/>
                <w:iCs/>
                <w:strike/>
                <w:sz w:val="24"/>
                <w:szCs w:val="24"/>
                <w:lang w:val="lv-LV"/>
              </w:rPr>
              <w:t xml:space="preserve">   </w:t>
            </w:r>
          </w:p>
          <w:p w14:paraId="1BC8B9DC" w14:textId="77777777" w:rsidR="003C3C0C" w:rsidRPr="00904A27" w:rsidRDefault="003C3C0C" w:rsidP="00250792">
            <w:pPr>
              <w:spacing w:after="0" w:line="240" w:lineRule="auto"/>
              <w:ind w:firstLine="406"/>
              <w:jc w:val="both"/>
              <w:rPr>
                <w:rFonts w:ascii="Times New Roman" w:hAnsi="Times New Roman" w:cs="Times New Roman"/>
                <w:sz w:val="24"/>
                <w:szCs w:val="24"/>
              </w:rPr>
            </w:pPr>
            <w:r w:rsidRPr="00904A27">
              <w:rPr>
                <w:rFonts w:ascii="Times New Roman" w:hAnsi="Times New Roman" w:cs="Times New Roman"/>
                <w:iCs/>
                <w:sz w:val="24"/>
                <w:szCs w:val="24"/>
              </w:rPr>
              <w:t xml:space="preserve">Iestādei, kura atbildīga par īpašuma reģistrēšanu zemesgrāmatā uz valsts vārda, zemesgrāmatu nodaļā jāiesniedz viens </w:t>
            </w:r>
            <w:r w:rsidRPr="00904A27">
              <w:rPr>
                <w:rFonts w:ascii="Times New Roman" w:hAnsi="Times New Roman" w:cs="Times New Roman"/>
                <w:sz w:val="24"/>
                <w:szCs w:val="24"/>
              </w:rPr>
              <w:t xml:space="preserve">nostiprinājuma lūgums tiesību pārgrozīšanai vai dzēšanai, lūdzot nostiprināt īpašuma tiesības valstij. </w:t>
            </w:r>
          </w:p>
          <w:p w14:paraId="7E8EFEBD" w14:textId="77777777" w:rsidR="0046196E" w:rsidRPr="007836B6" w:rsidRDefault="0046196E" w:rsidP="00250792">
            <w:pPr>
              <w:pStyle w:val="BodyTextIndent"/>
              <w:spacing w:after="0" w:line="240" w:lineRule="auto"/>
              <w:ind w:left="0" w:firstLine="406"/>
              <w:jc w:val="both"/>
              <w:rPr>
                <w:rFonts w:ascii="Times New Roman" w:hAnsi="Times New Roman" w:cs="Times New Roman"/>
                <w:sz w:val="20"/>
                <w:szCs w:val="20"/>
              </w:rPr>
            </w:pPr>
          </w:p>
          <w:p w14:paraId="4ECFA659" w14:textId="77777777" w:rsidR="00083640" w:rsidRPr="00904A27" w:rsidRDefault="00083640" w:rsidP="00250792">
            <w:pPr>
              <w:pStyle w:val="NormalWeb"/>
              <w:tabs>
                <w:tab w:val="left" w:pos="2490"/>
              </w:tabs>
              <w:spacing w:before="0" w:after="0"/>
              <w:jc w:val="center"/>
              <w:rPr>
                <w:rFonts w:ascii="Times New Roman" w:eastAsiaTheme="minorHAnsi" w:hAnsi="Times New Roman"/>
                <w:b/>
                <w:sz w:val="24"/>
                <w:szCs w:val="24"/>
                <w:lang w:val="lv-LV" w:eastAsia="en-US"/>
              </w:rPr>
            </w:pPr>
            <w:r w:rsidRPr="00904A27">
              <w:rPr>
                <w:rFonts w:ascii="Times New Roman" w:eastAsiaTheme="minorHAnsi" w:hAnsi="Times New Roman"/>
                <w:b/>
                <w:sz w:val="24"/>
                <w:szCs w:val="24"/>
                <w:lang w:val="lv-LV" w:eastAsia="en-US"/>
              </w:rPr>
              <w:t xml:space="preserve">II Turpmākā rīcība  </w:t>
            </w:r>
          </w:p>
          <w:p w14:paraId="0F2D90C2" w14:textId="77777777" w:rsidR="00083640" w:rsidRPr="007836B6" w:rsidRDefault="00083640" w:rsidP="00250792">
            <w:pPr>
              <w:pStyle w:val="NormalWeb"/>
              <w:tabs>
                <w:tab w:val="left" w:pos="2490"/>
              </w:tabs>
              <w:spacing w:before="0" w:after="0"/>
              <w:ind w:firstLine="406"/>
              <w:jc w:val="center"/>
              <w:rPr>
                <w:rFonts w:ascii="Times New Roman" w:eastAsiaTheme="minorHAnsi" w:hAnsi="Times New Roman"/>
                <w:sz w:val="20"/>
                <w:lang w:val="lv-LV" w:eastAsia="en-US"/>
              </w:rPr>
            </w:pPr>
          </w:p>
          <w:p w14:paraId="62170F95" w14:textId="77777777" w:rsidR="00E62285" w:rsidRPr="00B96DB1" w:rsidRDefault="00E62285" w:rsidP="00E62285">
            <w:pPr>
              <w:tabs>
                <w:tab w:val="left" w:pos="1155"/>
              </w:tabs>
              <w:spacing w:after="0" w:line="240" w:lineRule="auto"/>
              <w:ind w:right="11" w:firstLine="421"/>
              <w:jc w:val="both"/>
              <w:rPr>
                <w:rFonts w:ascii="Times New Roman" w:hAnsi="Times New Roman" w:cs="Times New Roman"/>
                <w:sz w:val="24"/>
                <w:szCs w:val="24"/>
              </w:rPr>
            </w:pPr>
            <w:r w:rsidRPr="0080144F">
              <w:rPr>
                <w:rFonts w:ascii="Times New Roman" w:hAnsi="Times New Roman" w:cs="Times New Roman"/>
                <w:sz w:val="24"/>
                <w:szCs w:val="24"/>
              </w:rPr>
              <w:t>Saskaņā ar Atsavināšanas likuma 45.</w:t>
            </w:r>
            <w:r w:rsidR="001205BD">
              <w:rPr>
                <w:rFonts w:ascii="Times New Roman" w:hAnsi="Times New Roman" w:cs="Times New Roman"/>
                <w:sz w:val="24"/>
                <w:szCs w:val="24"/>
              </w:rPr>
              <w:t xml:space="preserve"> </w:t>
            </w:r>
            <w:r w:rsidRPr="0080144F">
              <w:rPr>
                <w:rFonts w:ascii="Times New Roman" w:hAnsi="Times New Roman" w:cs="Times New Roman"/>
                <w:sz w:val="24"/>
                <w:szCs w:val="24"/>
              </w:rPr>
              <w:t xml:space="preserve">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r w:rsidRPr="00B96DB1">
              <w:rPr>
                <w:rFonts w:ascii="Times New Roman" w:hAnsi="Times New Roman" w:cs="Times New Roman"/>
                <w:sz w:val="24"/>
                <w:szCs w:val="24"/>
              </w:rPr>
              <w:t>.</w:t>
            </w:r>
          </w:p>
          <w:p w14:paraId="29BDAE4F" w14:textId="77777777" w:rsidR="00083640" w:rsidRDefault="00083640" w:rsidP="00250792">
            <w:pPr>
              <w:tabs>
                <w:tab w:val="left" w:pos="1155"/>
              </w:tabs>
              <w:spacing w:after="0" w:line="240" w:lineRule="auto"/>
              <w:ind w:right="11" w:firstLine="406"/>
              <w:jc w:val="both"/>
              <w:rPr>
                <w:rFonts w:ascii="Times New Roman" w:hAnsi="Times New Roman" w:cs="Times New Roman"/>
                <w:sz w:val="24"/>
                <w:szCs w:val="24"/>
              </w:rPr>
            </w:pPr>
            <w:r w:rsidRPr="00904A27">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6CD4C4BE" w14:textId="77777777" w:rsidR="00C039E8" w:rsidRDefault="00E62285" w:rsidP="007836B6">
            <w:pPr>
              <w:pStyle w:val="NormalWeb"/>
              <w:tabs>
                <w:tab w:val="left" w:pos="829"/>
              </w:tabs>
              <w:spacing w:before="0" w:after="0"/>
              <w:ind w:firstLine="421"/>
              <w:jc w:val="both"/>
              <w:rPr>
                <w:rFonts w:ascii="Times New Roman" w:hAnsi="Times New Roman"/>
                <w:sz w:val="24"/>
                <w:szCs w:val="24"/>
                <w:lang w:val="lv-LV"/>
              </w:rPr>
            </w:pPr>
            <w:r w:rsidRPr="00B96DB1">
              <w:rPr>
                <w:rFonts w:ascii="Times New Roman" w:eastAsiaTheme="minorHAnsi" w:hAnsi="Times New Roman"/>
                <w:sz w:val="24"/>
                <w:szCs w:val="24"/>
                <w:lang w:val="lv-LV" w:eastAsia="en-US"/>
              </w:rPr>
              <w:t>Ņemot vērā, ka pašvaldības</w:t>
            </w:r>
            <w:r>
              <w:rPr>
                <w:rFonts w:ascii="Times New Roman" w:eastAsiaTheme="minorHAnsi" w:hAnsi="Times New Roman"/>
                <w:sz w:val="24"/>
                <w:szCs w:val="24"/>
                <w:lang w:val="lv-LV" w:eastAsia="en-US"/>
              </w:rPr>
              <w:t xml:space="preserve"> domes</w:t>
            </w:r>
            <w:r w:rsidRPr="00B96DB1">
              <w:rPr>
                <w:rFonts w:ascii="Times New Roman" w:eastAsiaTheme="minorHAnsi" w:hAnsi="Times New Roman"/>
                <w:sz w:val="24"/>
                <w:szCs w:val="24"/>
                <w:lang w:val="lv-LV" w:eastAsia="en-US"/>
              </w:rPr>
              <w:t xml:space="preserve"> Rīkojuma projekta pielikuma </w:t>
            </w:r>
            <w:r w:rsidRPr="00B32190">
              <w:rPr>
                <w:rFonts w:ascii="Times New Roman" w:eastAsiaTheme="minorHAnsi" w:hAnsi="Times New Roman"/>
                <w:sz w:val="24"/>
                <w:szCs w:val="24"/>
                <w:lang w:val="lv-LV" w:eastAsia="en-US"/>
              </w:rPr>
              <w:t>minēto valsts dzīvojamo māju neprivatizētajām daļām un neprivatizētajiem nekustamajiem īpašumiem ir pieņēmušas lēmumus nepārņemt vai atteikušas pārņemt tos savā īpašumā, tie ir atsavināmi, ievērojot Atsavināšanas</w:t>
            </w:r>
            <w:r w:rsidRPr="00B96DB1">
              <w:rPr>
                <w:rFonts w:ascii="Times New Roman" w:eastAsiaTheme="minorHAnsi" w:hAnsi="Times New Roman"/>
                <w:sz w:val="24"/>
                <w:szCs w:val="24"/>
                <w:lang w:val="lv-LV" w:eastAsia="en-US"/>
              </w:rPr>
              <w:t xml:space="preserve"> likuma 5.</w:t>
            </w:r>
            <w:r>
              <w:rPr>
                <w:rFonts w:ascii="Times New Roman" w:eastAsiaTheme="minorHAnsi" w:hAnsi="Times New Roman"/>
                <w:sz w:val="24"/>
                <w:szCs w:val="24"/>
                <w:lang w:val="lv-LV" w:eastAsia="en-US"/>
              </w:rPr>
              <w:t> </w:t>
            </w:r>
            <w:r w:rsidRPr="00B96DB1">
              <w:rPr>
                <w:rFonts w:ascii="Times New Roman" w:eastAsiaTheme="minorHAnsi" w:hAnsi="Times New Roman"/>
                <w:sz w:val="24"/>
                <w:szCs w:val="24"/>
                <w:lang w:val="lv-LV" w:eastAsia="en-US"/>
              </w:rPr>
              <w:t>panta pirmajā daļā noteikto, ka atļauju atsavināt valsts nekustamo īpašumu dod Ministru kabinets</w:t>
            </w:r>
            <w:r w:rsidR="00C039E8" w:rsidRPr="00904A27">
              <w:rPr>
                <w:rFonts w:ascii="Times New Roman" w:hAnsi="Times New Roman"/>
                <w:sz w:val="24"/>
                <w:szCs w:val="24"/>
                <w:lang w:val="lv-LV"/>
              </w:rPr>
              <w:t xml:space="preserve">. </w:t>
            </w:r>
          </w:p>
          <w:p w14:paraId="398CA822" w14:textId="0F544CB4" w:rsidR="007836B6" w:rsidRPr="007836B6" w:rsidRDefault="007836B6" w:rsidP="007836B6">
            <w:pPr>
              <w:spacing w:after="0" w:line="240" w:lineRule="auto"/>
              <w:ind w:firstLine="533"/>
              <w:jc w:val="both"/>
              <w:rPr>
                <w:rFonts w:eastAsia="Times New Roman"/>
                <w:sz w:val="24"/>
                <w:szCs w:val="24"/>
                <w:lang w:eastAsia="lv-LV"/>
              </w:rPr>
            </w:pPr>
            <w:r w:rsidRPr="009F7E9C">
              <w:rPr>
                <w:rFonts w:ascii="Times New Roman" w:eastAsia="Times New Roman" w:hAnsi="Times New Roman" w:cs="Times New Roman"/>
                <w:sz w:val="24"/>
                <w:szCs w:val="24"/>
                <w:lang w:eastAsia="lv-LV"/>
              </w:rPr>
              <w:t>Saskaņā ar Atsavināšanas likuma 4.</w:t>
            </w:r>
            <w:r w:rsidR="001205BD">
              <w:rPr>
                <w:rFonts w:ascii="Times New Roman" w:eastAsia="Times New Roman" w:hAnsi="Times New Roman" w:cs="Times New Roman"/>
                <w:sz w:val="24"/>
                <w:szCs w:val="24"/>
                <w:lang w:eastAsia="lv-LV"/>
              </w:rPr>
              <w:t xml:space="preserve"> </w:t>
            </w:r>
            <w:r w:rsidRPr="009F7E9C">
              <w:rPr>
                <w:rFonts w:ascii="Times New Roman" w:eastAsia="Times New Roman" w:hAnsi="Times New Roman" w:cs="Times New Roman"/>
                <w:sz w:val="24"/>
                <w:szCs w:val="24"/>
                <w:lang w:eastAsia="lv-LV"/>
              </w:rPr>
              <w:t>panta pirmās daļas pirmo teikumu valsts mantas atsavināšanu var ierosināt, ja tā nav nepieciešama attiecīgajai iestādei vai citām valsts iestādēm to funkciju nodrošināšanai. Savukārt Ministru kabineta 2011.</w:t>
            </w:r>
            <w:r w:rsidR="005F3E1F">
              <w:rPr>
                <w:rFonts w:ascii="Times New Roman" w:eastAsia="Times New Roman" w:hAnsi="Times New Roman" w:cs="Times New Roman"/>
                <w:sz w:val="24"/>
                <w:szCs w:val="24"/>
                <w:lang w:eastAsia="lv-LV"/>
              </w:rPr>
              <w:t> </w:t>
            </w:r>
            <w:r w:rsidRPr="009F7E9C">
              <w:rPr>
                <w:rFonts w:ascii="Times New Roman" w:eastAsia="Times New Roman" w:hAnsi="Times New Roman" w:cs="Times New Roman"/>
                <w:sz w:val="24"/>
                <w:szCs w:val="24"/>
                <w:lang w:eastAsia="lv-LV"/>
              </w:rPr>
              <w:t>gada 1.</w:t>
            </w:r>
            <w:r w:rsidR="005F3E1F">
              <w:rPr>
                <w:rFonts w:ascii="Times New Roman" w:eastAsia="Times New Roman" w:hAnsi="Times New Roman" w:cs="Times New Roman"/>
                <w:sz w:val="24"/>
                <w:szCs w:val="24"/>
                <w:lang w:eastAsia="lv-LV"/>
              </w:rPr>
              <w:t> </w:t>
            </w:r>
            <w:r w:rsidRPr="009F7E9C">
              <w:rPr>
                <w:rFonts w:ascii="Times New Roman" w:eastAsia="Times New Roman" w:hAnsi="Times New Roman" w:cs="Times New Roman"/>
                <w:sz w:val="24"/>
                <w:szCs w:val="24"/>
                <w:lang w:eastAsia="lv-LV"/>
              </w:rPr>
              <w:t>februāra noteikumu Nr.</w:t>
            </w:r>
            <w:r w:rsidR="001205BD">
              <w:rPr>
                <w:rFonts w:ascii="Times New Roman" w:eastAsia="Times New Roman" w:hAnsi="Times New Roman" w:cs="Times New Roman"/>
                <w:sz w:val="24"/>
                <w:szCs w:val="24"/>
                <w:lang w:eastAsia="lv-LV"/>
              </w:rPr>
              <w:t xml:space="preserve"> </w:t>
            </w:r>
            <w:r w:rsidRPr="009F7E9C">
              <w:rPr>
                <w:rFonts w:ascii="Times New Roman" w:eastAsia="Times New Roman" w:hAnsi="Times New Roman" w:cs="Times New Roman"/>
                <w:sz w:val="24"/>
                <w:szCs w:val="24"/>
                <w:lang w:eastAsia="lv-LV"/>
              </w:rPr>
              <w:t>109 „Kārtība, kādā atsavināma publiskās personas manta” (turpmāk – Noteikumi Nr.109) 12.</w:t>
            </w:r>
            <w:r w:rsidR="004C32F1">
              <w:rPr>
                <w:rFonts w:ascii="Times New Roman" w:eastAsia="Times New Roman" w:hAnsi="Times New Roman" w:cs="Times New Roman"/>
                <w:sz w:val="24"/>
                <w:szCs w:val="24"/>
                <w:lang w:eastAsia="lv-LV"/>
              </w:rPr>
              <w:t> </w:t>
            </w:r>
            <w:r w:rsidRPr="009F7E9C">
              <w:rPr>
                <w:rFonts w:ascii="Times New Roman" w:eastAsia="Times New Roman" w:hAnsi="Times New Roman" w:cs="Times New Roman"/>
                <w:sz w:val="24"/>
                <w:szCs w:val="24"/>
                <w:lang w:eastAsia="lv-LV"/>
              </w:rPr>
              <w:t>punkts noteic, lai noskaidrotu, vai atsavināmais valsts nekustamais īpašums nav nepieciešams citai valsts iestādei, valsts kapitālsabiedrībai vai atvasinātas publiskas personas vai to iestādes funkciju nodrošināšanai, izņemot šo noteikumu 11.1.</w:t>
            </w:r>
            <w:r w:rsidR="001205BD">
              <w:rPr>
                <w:rFonts w:ascii="Times New Roman" w:eastAsia="Times New Roman" w:hAnsi="Times New Roman" w:cs="Times New Roman"/>
                <w:sz w:val="24"/>
                <w:szCs w:val="24"/>
                <w:lang w:eastAsia="lv-LV"/>
              </w:rPr>
              <w:t xml:space="preserve"> </w:t>
            </w:r>
            <w:r w:rsidRPr="009F7E9C">
              <w:rPr>
                <w:rFonts w:ascii="Times New Roman" w:eastAsia="Times New Roman" w:hAnsi="Times New Roman" w:cs="Times New Roman"/>
                <w:sz w:val="24"/>
                <w:szCs w:val="24"/>
                <w:lang w:eastAsia="lv-LV"/>
              </w:rPr>
              <w:t xml:space="preserve">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w:t>
            </w:r>
            <w:r w:rsidRPr="009F7E9C">
              <w:rPr>
                <w:rFonts w:ascii="Times New Roman" w:eastAsia="Times New Roman" w:hAnsi="Times New Roman" w:cs="Times New Roman"/>
                <w:sz w:val="24"/>
                <w:szCs w:val="24"/>
                <w:lang w:eastAsia="lv-LV"/>
              </w:rPr>
              <w:lastRenderedPageBreak/>
              <w:t>atvasinātas publiskas personas vai to iestādes nepieprasa rīkojuma projektā minēto nekustamo īpašumu valsts pārvaldes funkciju nodrošināšanai saskaņā ar Valsts pārvaldes iekārtas likumu, to var atsavināt likumā noteiktajā kārtībā.</w:t>
            </w:r>
          </w:p>
          <w:p w14:paraId="641AE49C" w14:textId="77777777" w:rsidR="007836B6" w:rsidRDefault="00984F19" w:rsidP="007836B6">
            <w:pPr>
              <w:pStyle w:val="NormalWeb"/>
              <w:tabs>
                <w:tab w:val="left" w:pos="2295"/>
              </w:tabs>
              <w:spacing w:before="0" w:after="0"/>
              <w:ind w:firstLine="406"/>
              <w:jc w:val="both"/>
              <w:rPr>
                <w:rFonts w:ascii="Times New Roman" w:hAnsi="Times New Roman"/>
                <w:sz w:val="24"/>
                <w:szCs w:val="24"/>
                <w:lang w:val="lv-LV"/>
              </w:rPr>
            </w:pPr>
            <w:r w:rsidRPr="00904A27">
              <w:rPr>
                <w:rFonts w:ascii="Times New Roman" w:hAnsi="Times New Roman"/>
                <w:sz w:val="24"/>
                <w:szCs w:val="24"/>
                <w:lang w:val="lv-LV"/>
              </w:rPr>
              <w:t>Valsts ieņēmumu dienests nodos Privatizācijas aģentūrai, ievērojot Ministru kabineta 2013.</w:t>
            </w:r>
            <w:r w:rsidR="00E62285">
              <w:rPr>
                <w:rFonts w:ascii="Times New Roman" w:hAnsi="Times New Roman"/>
                <w:sz w:val="24"/>
                <w:szCs w:val="24"/>
                <w:lang w:val="lv-LV"/>
              </w:rPr>
              <w:t> </w:t>
            </w:r>
            <w:r w:rsidRPr="00904A27">
              <w:rPr>
                <w:rFonts w:ascii="Times New Roman" w:hAnsi="Times New Roman"/>
                <w:sz w:val="24"/>
                <w:szCs w:val="24"/>
                <w:lang w:val="lv-LV"/>
              </w:rPr>
              <w:t>gada 26.</w:t>
            </w:r>
            <w:r w:rsidR="00E62285">
              <w:rPr>
                <w:rFonts w:ascii="Times New Roman" w:hAnsi="Times New Roman"/>
                <w:sz w:val="24"/>
                <w:szCs w:val="24"/>
                <w:lang w:val="lv-LV"/>
              </w:rPr>
              <w:t> </w:t>
            </w:r>
            <w:r w:rsidRPr="00904A27">
              <w:rPr>
                <w:rFonts w:ascii="Times New Roman" w:hAnsi="Times New Roman"/>
                <w:sz w:val="24"/>
                <w:szCs w:val="24"/>
                <w:lang w:val="lv-LV"/>
              </w:rPr>
              <w:t>novembra noteikumu Nr.</w:t>
            </w:r>
            <w:r w:rsidR="00E62285">
              <w:rPr>
                <w:rFonts w:ascii="Times New Roman" w:hAnsi="Times New Roman"/>
                <w:sz w:val="24"/>
                <w:szCs w:val="24"/>
                <w:lang w:val="lv-LV"/>
              </w:rPr>
              <w:t> </w:t>
            </w:r>
            <w:r w:rsidRPr="00904A27">
              <w:rPr>
                <w:rFonts w:ascii="Times New Roman" w:hAnsi="Times New Roman"/>
                <w:sz w:val="24"/>
                <w:szCs w:val="24"/>
                <w:lang w:val="lv-LV"/>
              </w:rPr>
              <w:t>1354 „Kārtība, kādā veicama valstij piekritīgās mantas uzskaite, novērtēšana, realizācija, nodošana bez maksas, iznīcināšana, un realizācijas ieņēmumu ieskaitīšana valsts budžetā”  32.4.</w:t>
            </w:r>
            <w:r w:rsidR="00E62285">
              <w:rPr>
                <w:rFonts w:ascii="Times New Roman" w:hAnsi="Times New Roman"/>
                <w:sz w:val="24"/>
                <w:szCs w:val="24"/>
                <w:lang w:val="lv-LV"/>
              </w:rPr>
              <w:t> </w:t>
            </w:r>
            <w:r w:rsidRPr="00904A27">
              <w:rPr>
                <w:rFonts w:ascii="Times New Roman" w:hAnsi="Times New Roman"/>
                <w:sz w:val="24"/>
                <w:szCs w:val="24"/>
                <w:lang w:val="lv-LV"/>
              </w:rPr>
              <w:t>apakšpunktu, Rīkojum</w:t>
            </w:r>
            <w:r w:rsidR="006703FE" w:rsidRPr="00904A27">
              <w:rPr>
                <w:rFonts w:ascii="Times New Roman" w:hAnsi="Times New Roman"/>
                <w:sz w:val="24"/>
                <w:szCs w:val="24"/>
                <w:lang w:val="lv-LV"/>
              </w:rPr>
              <w:t>a projektā</w:t>
            </w:r>
            <w:r w:rsidRPr="00904A27">
              <w:rPr>
                <w:rFonts w:ascii="Times New Roman" w:hAnsi="Times New Roman"/>
                <w:sz w:val="24"/>
                <w:szCs w:val="24"/>
                <w:lang w:val="lv-LV"/>
              </w:rPr>
              <w:t xml:space="preserve"> minēto</w:t>
            </w:r>
            <w:r w:rsidR="006703FE" w:rsidRPr="00904A27">
              <w:rPr>
                <w:rFonts w:ascii="Times New Roman" w:hAnsi="Times New Roman"/>
                <w:sz w:val="24"/>
                <w:szCs w:val="24"/>
                <w:lang w:val="lv-LV"/>
              </w:rPr>
              <w:t>s</w:t>
            </w:r>
            <w:r w:rsidRPr="00904A27">
              <w:rPr>
                <w:rFonts w:ascii="Times New Roman" w:hAnsi="Times New Roman"/>
                <w:sz w:val="24"/>
                <w:szCs w:val="24"/>
                <w:lang w:val="lv-LV"/>
              </w:rPr>
              <w:t xml:space="preserve"> </w:t>
            </w:r>
            <w:r w:rsidR="006703FE" w:rsidRPr="00904A27">
              <w:rPr>
                <w:rFonts w:ascii="Times New Roman" w:hAnsi="Times New Roman"/>
                <w:sz w:val="24"/>
                <w:szCs w:val="24"/>
                <w:lang w:val="lv-LV"/>
              </w:rPr>
              <w:t xml:space="preserve">nekustamos </w:t>
            </w:r>
            <w:r w:rsidRPr="00904A27">
              <w:rPr>
                <w:rFonts w:ascii="Times New Roman" w:hAnsi="Times New Roman"/>
                <w:sz w:val="24"/>
                <w:szCs w:val="24"/>
                <w:lang w:val="lv-LV"/>
              </w:rPr>
              <w:t>īpašumu</w:t>
            </w:r>
            <w:r w:rsidR="006703FE" w:rsidRPr="00904A27">
              <w:rPr>
                <w:rFonts w:ascii="Times New Roman" w:hAnsi="Times New Roman"/>
                <w:sz w:val="24"/>
                <w:szCs w:val="24"/>
                <w:lang w:val="lv-LV"/>
              </w:rPr>
              <w:t>s</w:t>
            </w:r>
            <w:r w:rsidRPr="00904A27">
              <w:rPr>
                <w:rFonts w:ascii="Times New Roman" w:hAnsi="Times New Roman"/>
                <w:sz w:val="24"/>
                <w:szCs w:val="24"/>
                <w:lang w:val="lv-LV"/>
              </w:rPr>
              <w:t xml:space="preserve"> ar mantas novērtējuma aktu, pamatojoties uz Ministru kabineta rīkojumu.</w:t>
            </w:r>
          </w:p>
          <w:p w14:paraId="76C120B7" w14:textId="77777777" w:rsidR="007836B6" w:rsidRPr="00892AF2" w:rsidRDefault="007836B6" w:rsidP="007836B6">
            <w:pPr>
              <w:pStyle w:val="BodyTextIndent2"/>
              <w:tabs>
                <w:tab w:val="clear" w:pos="268"/>
              </w:tabs>
              <w:ind w:firstLine="533"/>
              <w:rPr>
                <w:sz w:val="24"/>
                <w:szCs w:val="24"/>
              </w:rPr>
            </w:pPr>
            <w:r w:rsidRPr="00BB71CF">
              <w:rPr>
                <w:sz w:val="24"/>
                <w:szCs w:val="24"/>
              </w:rPr>
              <w:t xml:space="preserve">Pēc Rīkojuma projekta pieņemšanas Ministru kabinetā atbilstoši Atsavināšanas likuma </w:t>
            </w:r>
            <w:r w:rsidRPr="00C479D7">
              <w:rPr>
                <w:sz w:val="24"/>
                <w:szCs w:val="24"/>
              </w:rPr>
              <w:t>9.</w:t>
            </w:r>
            <w:r w:rsidR="001205BD">
              <w:rPr>
                <w:sz w:val="24"/>
                <w:szCs w:val="24"/>
              </w:rPr>
              <w:t xml:space="preserve"> </w:t>
            </w:r>
            <w:r w:rsidRPr="00C479D7">
              <w:rPr>
                <w:sz w:val="24"/>
                <w:szCs w:val="24"/>
              </w:rPr>
              <w:t xml:space="preserve">panta </w:t>
            </w:r>
            <w:r w:rsidRPr="001205BD">
              <w:rPr>
                <w:sz w:val="24"/>
                <w:szCs w:val="24"/>
              </w:rPr>
              <w:t>1.</w:t>
            </w:r>
            <w:r w:rsidRPr="001205BD">
              <w:rPr>
                <w:sz w:val="24"/>
                <w:szCs w:val="24"/>
                <w:vertAlign w:val="superscript"/>
              </w:rPr>
              <w:t xml:space="preserve">3 </w:t>
            </w:r>
            <w:r w:rsidRPr="00C479D7">
              <w:rPr>
                <w:sz w:val="24"/>
                <w:szCs w:val="24"/>
              </w:rPr>
              <w:t>daļai</w:t>
            </w:r>
            <w:r w:rsidRPr="00BB71CF">
              <w:rPr>
                <w:sz w:val="24"/>
                <w:szCs w:val="24"/>
              </w:rPr>
              <w:t xml:space="preserve"> Privatizācijas aģentūra organizēs minēto īpašumu atsavināšanu</w:t>
            </w:r>
            <w:r w:rsidRPr="003E5864">
              <w:rPr>
                <w:sz w:val="24"/>
                <w:szCs w:val="24"/>
              </w:rPr>
              <w:t>.</w:t>
            </w:r>
          </w:p>
          <w:p w14:paraId="6A1109D5" w14:textId="77777777" w:rsidR="007836B6" w:rsidRPr="007836B6" w:rsidRDefault="007836B6" w:rsidP="007836B6">
            <w:pPr>
              <w:pStyle w:val="NormalWeb"/>
              <w:spacing w:before="0" w:after="0"/>
              <w:ind w:firstLine="421"/>
              <w:jc w:val="both"/>
              <w:rPr>
                <w:rFonts w:ascii="Times New Roman" w:eastAsiaTheme="minorHAnsi" w:hAnsi="Times New Roman"/>
                <w:sz w:val="24"/>
                <w:szCs w:val="24"/>
                <w:lang w:val="lv-LV" w:eastAsia="en-US"/>
              </w:rPr>
            </w:pPr>
            <w:r w:rsidRPr="00B96DB1">
              <w:rPr>
                <w:rFonts w:ascii="Times New Roman" w:eastAsiaTheme="minorHAnsi" w:hAnsi="Times New Roman"/>
                <w:sz w:val="24"/>
                <w:szCs w:val="24"/>
                <w:lang w:val="lv-LV" w:eastAsia="en-US"/>
              </w:rPr>
              <w:t xml:space="preserve">Rīkojuma projekts paredz nodot atsavināšanai Rīkojuma projekta pielikumā minētos nekustamos īpašumus. </w:t>
            </w:r>
          </w:p>
          <w:p w14:paraId="2AB32C3D" w14:textId="77777777" w:rsidR="00D81BA3" w:rsidRPr="00904A27" w:rsidRDefault="00083640" w:rsidP="00250792">
            <w:pPr>
              <w:pStyle w:val="BodyTextIndent2"/>
              <w:ind w:firstLine="406"/>
              <w:rPr>
                <w:rFonts w:eastAsiaTheme="minorHAnsi"/>
                <w:sz w:val="24"/>
                <w:szCs w:val="24"/>
                <w:lang w:eastAsia="en-US"/>
              </w:rPr>
            </w:pPr>
            <w:r w:rsidRPr="00904A27">
              <w:rPr>
                <w:rFonts w:eastAsiaTheme="minorHAnsi"/>
                <w:sz w:val="24"/>
                <w:szCs w:val="24"/>
                <w:lang w:eastAsia="en-US"/>
              </w:rPr>
              <w:t>Rīkojuma projekt</w:t>
            </w:r>
            <w:r w:rsidR="004B13D0" w:rsidRPr="00904A27">
              <w:rPr>
                <w:rFonts w:eastAsiaTheme="minorHAnsi"/>
                <w:sz w:val="24"/>
                <w:szCs w:val="24"/>
                <w:lang w:eastAsia="en-US"/>
              </w:rPr>
              <w:t>a pielikumā</w:t>
            </w:r>
            <w:r w:rsidRPr="00904A27">
              <w:rPr>
                <w:rFonts w:eastAsiaTheme="minorHAnsi"/>
                <w:sz w:val="24"/>
                <w:szCs w:val="24"/>
                <w:lang w:eastAsia="en-US"/>
              </w:rPr>
              <w:t xml:space="preserve"> minēt</w:t>
            </w:r>
            <w:r w:rsidR="004B13D0" w:rsidRPr="00904A27">
              <w:rPr>
                <w:rFonts w:eastAsiaTheme="minorHAnsi"/>
                <w:sz w:val="24"/>
                <w:szCs w:val="24"/>
                <w:lang w:eastAsia="en-US"/>
              </w:rPr>
              <w:t>ie</w:t>
            </w:r>
            <w:r w:rsidRPr="00904A27">
              <w:rPr>
                <w:rFonts w:eastAsiaTheme="minorHAnsi"/>
                <w:sz w:val="24"/>
                <w:szCs w:val="24"/>
                <w:lang w:eastAsia="en-US"/>
              </w:rPr>
              <w:t xml:space="preserve"> nekustam</w:t>
            </w:r>
            <w:r w:rsidR="004B13D0" w:rsidRPr="00904A27">
              <w:rPr>
                <w:rFonts w:eastAsiaTheme="minorHAnsi"/>
                <w:sz w:val="24"/>
                <w:szCs w:val="24"/>
                <w:lang w:eastAsia="en-US"/>
              </w:rPr>
              <w:t>ie</w:t>
            </w:r>
            <w:r w:rsidRPr="00904A27">
              <w:rPr>
                <w:rFonts w:eastAsiaTheme="minorHAnsi"/>
                <w:sz w:val="24"/>
                <w:szCs w:val="24"/>
                <w:lang w:eastAsia="en-US"/>
              </w:rPr>
              <w:t xml:space="preserve"> īpašum</w:t>
            </w:r>
            <w:r w:rsidR="004B13D0" w:rsidRPr="00904A27">
              <w:rPr>
                <w:rFonts w:eastAsiaTheme="minorHAnsi"/>
                <w:sz w:val="24"/>
                <w:szCs w:val="24"/>
                <w:lang w:eastAsia="en-US"/>
              </w:rPr>
              <w:t>i</w:t>
            </w:r>
            <w:r w:rsidRPr="00904A27">
              <w:rPr>
                <w:rFonts w:eastAsiaTheme="minorHAnsi"/>
                <w:sz w:val="24"/>
                <w:szCs w:val="24"/>
                <w:lang w:eastAsia="en-US"/>
              </w:rPr>
              <w:t xml:space="preserve"> tiks ierakstīt</w:t>
            </w:r>
            <w:r w:rsidR="00744E8D" w:rsidRPr="00904A27">
              <w:rPr>
                <w:rFonts w:eastAsiaTheme="minorHAnsi"/>
                <w:sz w:val="24"/>
                <w:szCs w:val="24"/>
                <w:lang w:eastAsia="en-US"/>
              </w:rPr>
              <w:t>i</w:t>
            </w:r>
            <w:r w:rsidRPr="00904A27">
              <w:rPr>
                <w:rFonts w:eastAsiaTheme="minorHAnsi"/>
                <w:sz w:val="24"/>
                <w:szCs w:val="24"/>
                <w:lang w:eastAsia="en-US"/>
              </w:rPr>
              <w:t xml:space="preserve"> zemesgrāmatā uz valsts vārda </w:t>
            </w:r>
            <w:r w:rsidR="00E62285">
              <w:rPr>
                <w:rFonts w:eastAsiaTheme="minorHAnsi"/>
                <w:sz w:val="24"/>
                <w:szCs w:val="24"/>
                <w:lang w:eastAsia="en-US"/>
              </w:rPr>
              <w:t>Privatizācijas aģentūras</w:t>
            </w:r>
            <w:r w:rsidRPr="00904A27">
              <w:rPr>
                <w:rFonts w:eastAsiaTheme="minorHAnsi"/>
                <w:sz w:val="24"/>
                <w:szCs w:val="24"/>
                <w:lang w:eastAsia="en-US"/>
              </w:rPr>
              <w:t xml:space="preserve"> personā.</w:t>
            </w:r>
          </w:p>
          <w:p w14:paraId="36B4DD4D" w14:textId="77777777" w:rsidR="00083640" w:rsidRPr="00904A27" w:rsidRDefault="00083640" w:rsidP="00250792">
            <w:pPr>
              <w:pStyle w:val="BodyTextIndent2"/>
              <w:ind w:firstLine="406"/>
              <w:rPr>
                <w:rFonts w:eastAsiaTheme="minorHAnsi"/>
                <w:sz w:val="24"/>
                <w:szCs w:val="24"/>
                <w:lang w:eastAsia="en-US"/>
              </w:rPr>
            </w:pPr>
            <w:r w:rsidRPr="00904A27">
              <w:rPr>
                <w:rFonts w:eastAsiaTheme="minorHAnsi"/>
                <w:sz w:val="24"/>
                <w:szCs w:val="24"/>
                <w:lang w:eastAsia="en-US"/>
              </w:rPr>
              <w:t>Pēc nekustam</w:t>
            </w:r>
            <w:r w:rsidR="004B13D0" w:rsidRPr="00904A27">
              <w:rPr>
                <w:rFonts w:eastAsiaTheme="minorHAnsi"/>
                <w:sz w:val="24"/>
                <w:szCs w:val="24"/>
                <w:lang w:eastAsia="en-US"/>
              </w:rPr>
              <w:t>o</w:t>
            </w:r>
            <w:r w:rsidRPr="00904A27">
              <w:rPr>
                <w:rFonts w:eastAsiaTheme="minorHAnsi"/>
                <w:sz w:val="24"/>
                <w:szCs w:val="24"/>
                <w:lang w:eastAsia="en-US"/>
              </w:rPr>
              <w:t xml:space="preserve"> īpašum</w:t>
            </w:r>
            <w:r w:rsidR="004B13D0" w:rsidRPr="00904A27">
              <w:rPr>
                <w:rFonts w:eastAsiaTheme="minorHAnsi"/>
                <w:sz w:val="24"/>
                <w:szCs w:val="24"/>
                <w:lang w:eastAsia="en-US"/>
              </w:rPr>
              <w:t>u</w:t>
            </w:r>
            <w:r w:rsidRPr="00904A27">
              <w:rPr>
                <w:rFonts w:eastAsiaTheme="minorHAnsi"/>
                <w:sz w:val="24"/>
                <w:szCs w:val="24"/>
                <w:lang w:eastAsia="en-US"/>
              </w:rPr>
              <w:t xml:space="preserve"> ierakstīšanas zemesgrāmatā uz valsts vārda </w:t>
            </w:r>
            <w:r w:rsidR="007836B6">
              <w:rPr>
                <w:rFonts w:eastAsiaTheme="minorHAnsi"/>
                <w:sz w:val="24"/>
                <w:szCs w:val="24"/>
                <w:lang w:eastAsia="en-US"/>
              </w:rPr>
              <w:t>Privatizācijas aģentūras</w:t>
            </w:r>
            <w:r w:rsidRPr="00904A27">
              <w:rPr>
                <w:rFonts w:eastAsiaTheme="minorHAnsi"/>
                <w:sz w:val="24"/>
                <w:szCs w:val="24"/>
                <w:lang w:eastAsia="en-US"/>
              </w:rPr>
              <w:t xml:space="preserve"> personā, Privatizācijas aģentūra, pamatojoties uz Ministru kabineta atļauju un Atsavināšanas likumā noteikto procesuālo kārtību, Rīkojuma projekta pielikumā minētos valsts nekustamos īpašumus pārdos, ievērojot Atsavināšanas likuma 11.</w:t>
            </w:r>
            <w:r w:rsidR="001205BD">
              <w:rPr>
                <w:rFonts w:eastAsiaTheme="minorHAnsi"/>
                <w:sz w:val="24"/>
                <w:szCs w:val="24"/>
                <w:lang w:eastAsia="en-US"/>
              </w:rPr>
              <w:t xml:space="preserve"> </w:t>
            </w:r>
            <w:r w:rsidRPr="00904A27">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(9.</w:t>
            </w:r>
            <w:r w:rsidR="001205BD">
              <w:rPr>
                <w:rFonts w:eastAsiaTheme="minorHAnsi"/>
                <w:sz w:val="24"/>
                <w:szCs w:val="24"/>
                <w:lang w:eastAsia="en-US"/>
              </w:rPr>
              <w:t xml:space="preserve"> </w:t>
            </w:r>
            <w:r w:rsidRPr="00904A27">
              <w:rPr>
                <w:rFonts w:eastAsiaTheme="minorHAnsi"/>
                <w:sz w:val="24"/>
                <w:szCs w:val="24"/>
                <w:lang w:eastAsia="en-US"/>
              </w:rPr>
              <w:t xml:space="preserve">pants), mājas lapā internetā un attiecīgās pašvaldības teritorijā izdotajā vietējā laikrakstā, ja tāds ir. </w:t>
            </w:r>
          </w:p>
          <w:p w14:paraId="539AB534" w14:textId="77777777" w:rsidR="00083640" w:rsidRPr="007836B6" w:rsidRDefault="00083640" w:rsidP="007836B6">
            <w:pPr>
              <w:pStyle w:val="NormalWeb"/>
              <w:tabs>
                <w:tab w:val="left" w:pos="829"/>
                <w:tab w:val="left" w:pos="2719"/>
              </w:tabs>
              <w:spacing w:before="0" w:after="0"/>
              <w:ind w:firstLine="406"/>
              <w:jc w:val="both"/>
              <w:rPr>
                <w:rFonts w:ascii="Times New Roman" w:eastAsiaTheme="minorHAnsi" w:hAnsi="Times New Roman"/>
                <w:sz w:val="24"/>
                <w:szCs w:val="24"/>
                <w:lang w:val="lv-LV" w:eastAsia="en-US"/>
              </w:rPr>
            </w:pPr>
            <w:r w:rsidRPr="00904A27">
              <w:rPr>
                <w:rFonts w:ascii="Times New Roman" w:eastAsiaTheme="minorHAnsi" w:hAnsi="Times New Roman"/>
                <w:sz w:val="24"/>
                <w:szCs w:val="24"/>
                <w:lang w:val="lv-LV" w:eastAsia="en-US"/>
              </w:rPr>
              <w:t xml:space="preserve">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 </w:t>
            </w:r>
          </w:p>
        </w:tc>
      </w:tr>
      <w:tr w:rsidR="00083640" w:rsidRPr="00904A27" w14:paraId="3ADA60FB" w14:textId="77777777" w:rsidTr="007836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DA1FF0"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lastRenderedPageBreak/>
              <w:t>3.</w:t>
            </w:r>
          </w:p>
        </w:tc>
        <w:tc>
          <w:tcPr>
            <w:tcW w:w="1549" w:type="pct"/>
            <w:tcBorders>
              <w:top w:val="outset" w:sz="6" w:space="0" w:color="auto"/>
              <w:left w:val="outset" w:sz="6" w:space="0" w:color="auto"/>
              <w:bottom w:val="outset" w:sz="6" w:space="0" w:color="auto"/>
              <w:right w:val="outset" w:sz="6" w:space="0" w:color="auto"/>
            </w:tcBorders>
            <w:hideMark/>
          </w:tcPr>
          <w:p w14:paraId="70083272"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t>Projekta izstrādē iesaistītās institūcijas un publiskas personas kapitālsabiedrības</w:t>
            </w:r>
          </w:p>
        </w:tc>
        <w:tc>
          <w:tcPr>
            <w:tcW w:w="3090" w:type="pct"/>
            <w:tcBorders>
              <w:top w:val="outset" w:sz="6" w:space="0" w:color="auto"/>
              <w:left w:val="outset" w:sz="6" w:space="0" w:color="auto"/>
              <w:bottom w:val="outset" w:sz="6" w:space="0" w:color="auto"/>
              <w:right w:val="outset" w:sz="6" w:space="0" w:color="auto"/>
            </w:tcBorders>
            <w:hideMark/>
          </w:tcPr>
          <w:p w14:paraId="05842DB6"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t>Privatizācijas aģentūra un Ekonomikas ministrija.</w:t>
            </w:r>
          </w:p>
        </w:tc>
      </w:tr>
      <w:tr w:rsidR="00083640" w:rsidRPr="00904A27" w14:paraId="5B6E6BA3" w14:textId="77777777" w:rsidTr="007836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74A0F"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t>4.</w:t>
            </w:r>
          </w:p>
        </w:tc>
        <w:tc>
          <w:tcPr>
            <w:tcW w:w="1549" w:type="pct"/>
            <w:tcBorders>
              <w:top w:val="outset" w:sz="6" w:space="0" w:color="auto"/>
              <w:left w:val="outset" w:sz="6" w:space="0" w:color="auto"/>
              <w:bottom w:val="outset" w:sz="6" w:space="0" w:color="auto"/>
              <w:right w:val="outset" w:sz="6" w:space="0" w:color="auto"/>
            </w:tcBorders>
            <w:hideMark/>
          </w:tcPr>
          <w:p w14:paraId="0671093B"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t>Cita informācija</w:t>
            </w:r>
          </w:p>
        </w:tc>
        <w:tc>
          <w:tcPr>
            <w:tcW w:w="3090" w:type="pct"/>
            <w:tcBorders>
              <w:top w:val="outset" w:sz="6" w:space="0" w:color="auto"/>
              <w:left w:val="outset" w:sz="6" w:space="0" w:color="auto"/>
              <w:bottom w:val="outset" w:sz="6" w:space="0" w:color="auto"/>
              <w:right w:val="outset" w:sz="6" w:space="0" w:color="auto"/>
            </w:tcBorders>
            <w:hideMark/>
          </w:tcPr>
          <w:p w14:paraId="397BBF80"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t>Nav.</w:t>
            </w:r>
          </w:p>
        </w:tc>
      </w:tr>
    </w:tbl>
    <w:p w14:paraId="362439C3" w14:textId="77777777" w:rsidR="00D7406A"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4A27" w14:paraId="7D178D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C8B6BF" w14:textId="77777777" w:rsidR="00655F2C" w:rsidRPr="00904A27" w:rsidRDefault="00E5323B" w:rsidP="00083640">
            <w:pPr>
              <w:spacing w:after="0" w:line="240" w:lineRule="auto"/>
              <w:jc w:val="center"/>
              <w:rPr>
                <w:rFonts w:ascii="Times New Roman" w:hAnsi="Times New Roman"/>
                <w:b/>
                <w:sz w:val="24"/>
                <w:szCs w:val="24"/>
              </w:rPr>
            </w:pPr>
            <w:r w:rsidRPr="00904A27">
              <w:rPr>
                <w:rFonts w:ascii="Times New Roman" w:hAnsi="Times New Roman"/>
                <w:b/>
                <w:sz w:val="24"/>
                <w:szCs w:val="24"/>
              </w:rPr>
              <w:lastRenderedPageBreak/>
              <w:t>II. Tiesību akta projekta ietekme uz sabiedrību, tautsaimniecības attīstību un administratīvo slogu</w:t>
            </w:r>
          </w:p>
        </w:tc>
      </w:tr>
      <w:tr w:rsidR="00E5323B" w:rsidRPr="00904A27" w14:paraId="2223F2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D4F34"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724444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55B143B" w14:textId="77777777" w:rsidR="00E5323B" w:rsidRPr="00904A27" w:rsidRDefault="00083640" w:rsidP="007836B6">
            <w:pPr>
              <w:spacing w:after="0" w:line="240" w:lineRule="auto"/>
              <w:jc w:val="both"/>
              <w:rPr>
                <w:rFonts w:ascii="Times New Roman" w:hAnsi="Times New Roman"/>
                <w:sz w:val="24"/>
                <w:szCs w:val="24"/>
              </w:rPr>
            </w:pPr>
            <w:r w:rsidRPr="00904A27">
              <w:rPr>
                <w:rFonts w:ascii="Times New Roman" w:hAnsi="Times New Roman"/>
                <w:sz w:val="24"/>
                <w:szCs w:val="24"/>
              </w:rPr>
              <w:t>Rīkojuma projekts attiecināms uz fiziskām un juridiskām personām, kuras izsolē pirks Rīkojuma projektā minēto</w:t>
            </w:r>
            <w:r w:rsidR="002C0288" w:rsidRPr="00904A27">
              <w:rPr>
                <w:rFonts w:ascii="Times New Roman" w:hAnsi="Times New Roman"/>
                <w:sz w:val="24"/>
                <w:szCs w:val="24"/>
              </w:rPr>
              <w:t>s</w:t>
            </w:r>
            <w:r w:rsidRPr="00904A27">
              <w:rPr>
                <w:rFonts w:ascii="Times New Roman" w:hAnsi="Times New Roman"/>
                <w:sz w:val="24"/>
                <w:szCs w:val="24"/>
              </w:rPr>
              <w:t xml:space="preserve"> valsts nekustamo</w:t>
            </w:r>
            <w:r w:rsidR="002C0288" w:rsidRPr="00904A27">
              <w:rPr>
                <w:rFonts w:ascii="Times New Roman" w:hAnsi="Times New Roman"/>
                <w:sz w:val="24"/>
                <w:szCs w:val="24"/>
              </w:rPr>
              <w:t xml:space="preserve">s </w:t>
            </w:r>
            <w:r w:rsidRPr="00904A27">
              <w:rPr>
                <w:rFonts w:ascii="Times New Roman" w:hAnsi="Times New Roman"/>
                <w:sz w:val="24"/>
                <w:szCs w:val="24"/>
              </w:rPr>
              <w:t>īpašumu</w:t>
            </w:r>
            <w:r w:rsidR="002C0288" w:rsidRPr="00904A27">
              <w:rPr>
                <w:rFonts w:ascii="Times New Roman" w:hAnsi="Times New Roman"/>
                <w:sz w:val="24"/>
                <w:szCs w:val="24"/>
              </w:rPr>
              <w:t>s</w:t>
            </w:r>
            <w:r w:rsidRPr="00904A27">
              <w:rPr>
                <w:rFonts w:ascii="Times New Roman" w:hAnsi="Times New Roman"/>
                <w:sz w:val="24"/>
                <w:szCs w:val="24"/>
              </w:rPr>
              <w:t>.</w:t>
            </w:r>
          </w:p>
        </w:tc>
      </w:tr>
      <w:tr w:rsidR="00E5323B" w:rsidRPr="00904A27" w14:paraId="3CBB6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C9588"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5D16F6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EAC8D73" w14:textId="77777777" w:rsidR="00E5323B" w:rsidRPr="00904A27" w:rsidRDefault="00083640" w:rsidP="00E5323B">
            <w:pPr>
              <w:spacing w:after="0" w:line="240" w:lineRule="auto"/>
              <w:rPr>
                <w:rFonts w:ascii="Times New Roman" w:hAnsi="Times New Roman"/>
                <w:sz w:val="24"/>
                <w:szCs w:val="24"/>
              </w:rPr>
            </w:pPr>
            <w:r w:rsidRPr="00904A27">
              <w:rPr>
                <w:rFonts w:ascii="Times New Roman" w:hAnsi="Times New Roman"/>
                <w:sz w:val="24"/>
                <w:szCs w:val="24"/>
              </w:rPr>
              <w:t>Projekts šo jomu neskar.</w:t>
            </w:r>
          </w:p>
        </w:tc>
      </w:tr>
      <w:tr w:rsidR="00E5323B" w:rsidRPr="00904A27" w14:paraId="0E4720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98348D"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925094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CE091D3" w14:textId="77777777" w:rsidR="00E5323B" w:rsidRPr="00904A27" w:rsidRDefault="00083640" w:rsidP="00E5323B">
            <w:pPr>
              <w:spacing w:after="0" w:line="240" w:lineRule="auto"/>
              <w:rPr>
                <w:rFonts w:ascii="Times New Roman" w:hAnsi="Times New Roman"/>
                <w:sz w:val="24"/>
                <w:szCs w:val="24"/>
              </w:rPr>
            </w:pPr>
            <w:r w:rsidRPr="00904A27">
              <w:rPr>
                <w:rFonts w:ascii="Times New Roman" w:hAnsi="Times New Roman"/>
                <w:sz w:val="24"/>
                <w:szCs w:val="24"/>
              </w:rPr>
              <w:t>Projekts šo jomu neskar.</w:t>
            </w:r>
          </w:p>
        </w:tc>
      </w:tr>
      <w:tr w:rsidR="00E5323B" w:rsidRPr="00904A27" w14:paraId="7868ED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BB4CDA"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1801FE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B5509E2" w14:textId="77777777" w:rsidR="00E5323B" w:rsidRPr="00904A27" w:rsidRDefault="00083640" w:rsidP="00E5323B">
            <w:pPr>
              <w:spacing w:after="0" w:line="240" w:lineRule="auto"/>
              <w:rPr>
                <w:rFonts w:ascii="Times New Roman" w:hAnsi="Times New Roman"/>
                <w:sz w:val="24"/>
                <w:szCs w:val="24"/>
              </w:rPr>
            </w:pPr>
            <w:r w:rsidRPr="00904A27">
              <w:rPr>
                <w:rFonts w:ascii="Times New Roman" w:hAnsi="Times New Roman"/>
                <w:sz w:val="24"/>
                <w:szCs w:val="24"/>
              </w:rPr>
              <w:t>Projekts šo jomu neskar.</w:t>
            </w:r>
          </w:p>
        </w:tc>
      </w:tr>
      <w:tr w:rsidR="00E5323B" w:rsidRPr="00904A27" w14:paraId="6B51E5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6F413C"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032683C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9A08D6" w14:textId="77777777" w:rsidR="00E5323B" w:rsidRPr="00904A27" w:rsidRDefault="00083640" w:rsidP="00E5323B">
            <w:pPr>
              <w:spacing w:after="0" w:line="240" w:lineRule="auto"/>
              <w:rPr>
                <w:rFonts w:ascii="Times New Roman" w:hAnsi="Times New Roman"/>
                <w:sz w:val="24"/>
                <w:szCs w:val="24"/>
              </w:rPr>
            </w:pPr>
            <w:r w:rsidRPr="00904A27">
              <w:rPr>
                <w:rFonts w:ascii="Times New Roman" w:hAnsi="Times New Roman"/>
                <w:sz w:val="24"/>
                <w:szCs w:val="24"/>
              </w:rPr>
              <w:t>Nav</w:t>
            </w:r>
          </w:p>
        </w:tc>
      </w:tr>
    </w:tbl>
    <w:p w14:paraId="3FE3A4B6" w14:textId="77777777" w:rsidR="00D7406A"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904A27" w14:paraId="03738C9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32B5C2" w14:textId="77777777" w:rsidR="00655F2C" w:rsidRPr="00904A27" w:rsidRDefault="00E5323B" w:rsidP="00083640">
            <w:pPr>
              <w:spacing w:after="0" w:line="240" w:lineRule="auto"/>
              <w:jc w:val="center"/>
              <w:rPr>
                <w:rFonts w:ascii="Times New Roman" w:hAnsi="Times New Roman"/>
                <w:b/>
                <w:sz w:val="24"/>
                <w:szCs w:val="24"/>
              </w:rPr>
            </w:pPr>
            <w:r w:rsidRPr="00904A27">
              <w:rPr>
                <w:rFonts w:ascii="Times New Roman" w:hAnsi="Times New Roman"/>
                <w:b/>
                <w:sz w:val="24"/>
                <w:szCs w:val="24"/>
              </w:rPr>
              <w:t>III. Tiesību akta projekta ietekme uz valsts budžetu un pašvaldību budžetiem</w:t>
            </w:r>
          </w:p>
        </w:tc>
      </w:tr>
      <w:tr w:rsidR="00E5323B" w:rsidRPr="00904A27" w14:paraId="1690D795"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02E4A69E"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8D8AC41" w14:textId="77777777" w:rsidR="00655F2C" w:rsidRPr="00904A27" w:rsidRDefault="00083640" w:rsidP="00083640">
            <w:pPr>
              <w:spacing w:after="0" w:line="240" w:lineRule="auto"/>
              <w:jc w:val="center"/>
              <w:rPr>
                <w:rFonts w:ascii="Times New Roman" w:hAnsi="Times New Roman"/>
                <w:sz w:val="24"/>
                <w:szCs w:val="24"/>
              </w:rPr>
            </w:pPr>
            <w:r w:rsidRPr="00904A27">
              <w:rPr>
                <w:rFonts w:ascii="Times New Roman" w:hAnsi="Times New Roman"/>
                <w:sz w:val="24"/>
                <w:szCs w:val="24"/>
              </w:rPr>
              <w:t>201</w:t>
            </w:r>
            <w:r w:rsidR="00904A27">
              <w:rPr>
                <w:rFonts w:ascii="Times New Roman" w:hAnsi="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4B54FD93" w14:textId="77777777" w:rsidR="00655F2C" w:rsidRPr="00904A27" w:rsidRDefault="00E5323B" w:rsidP="00083640">
            <w:pPr>
              <w:spacing w:after="0" w:line="240" w:lineRule="auto"/>
              <w:jc w:val="center"/>
              <w:rPr>
                <w:rFonts w:ascii="Times New Roman" w:hAnsi="Times New Roman"/>
                <w:sz w:val="24"/>
                <w:szCs w:val="24"/>
              </w:rPr>
            </w:pPr>
            <w:r w:rsidRPr="00904A27">
              <w:rPr>
                <w:rFonts w:ascii="Times New Roman" w:hAnsi="Times New Roman"/>
                <w:sz w:val="24"/>
                <w:szCs w:val="24"/>
              </w:rPr>
              <w:t>Turpmākie trīs gadi (euro)</w:t>
            </w:r>
          </w:p>
        </w:tc>
      </w:tr>
      <w:tr w:rsidR="00E5323B" w:rsidRPr="00904A27" w14:paraId="12ECC3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AB272D" w14:textId="77777777" w:rsidR="00E5323B" w:rsidRPr="00904A27"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0ABE18" w14:textId="77777777" w:rsidR="00E5323B" w:rsidRPr="00904A27"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92B62E7" w14:textId="77777777" w:rsidR="00655F2C" w:rsidRPr="00904A27" w:rsidRDefault="00083640" w:rsidP="00083640">
            <w:pPr>
              <w:spacing w:after="0" w:line="240" w:lineRule="auto"/>
              <w:jc w:val="center"/>
              <w:rPr>
                <w:rFonts w:ascii="Times New Roman" w:hAnsi="Times New Roman"/>
                <w:sz w:val="24"/>
                <w:szCs w:val="24"/>
              </w:rPr>
            </w:pPr>
            <w:r w:rsidRPr="00904A27">
              <w:rPr>
                <w:rFonts w:ascii="Times New Roman" w:hAnsi="Times New Roman"/>
                <w:sz w:val="24"/>
                <w:szCs w:val="24"/>
              </w:rPr>
              <w:t>20</w:t>
            </w:r>
            <w:r w:rsidR="00904A27">
              <w:rPr>
                <w:rFonts w:ascii="Times New Roman" w:hAnsi="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07E1D00" w14:textId="77777777" w:rsidR="00655F2C" w:rsidRPr="00904A27" w:rsidRDefault="00083640" w:rsidP="00083640">
            <w:pPr>
              <w:spacing w:after="0" w:line="240" w:lineRule="auto"/>
              <w:jc w:val="center"/>
              <w:rPr>
                <w:rFonts w:ascii="Times New Roman" w:hAnsi="Times New Roman"/>
                <w:sz w:val="24"/>
                <w:szCs w:val="24"/>
              </w:rPr>
            </w:pPr>
            <w:r w:rsidRPr="00904A27">
              <w:rPr>
                <w:rFonts w:ascii="Times New Roman" w:hAnsi="Times New Roman"/>
                <w:sz w:val="24"/>
                <w:szCs w:val="24"/>
              </w:rPr>
              <w:t>202</w:t>
            </w:r>
            <w:r w:rsidR="00904A27">
              <w:rPr>
                <w:rFonts w:ascii="Times New Roman" w:hAnsi="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2B3DC0" w14:textId="77777777" w:rsidR="00655F2C" w:rsidRPr="00904A27" w:rsidRDefault="00083640" w:rsidP="00083640">
            <w:pPr>
              <w:spacing w:after="0" w:line="240" w:lineRule="auto"/>
              <w:jc w:val="center"/>
              <w:rPr>
                <w:rFonts w:ascii="Times New Roman" w:hAnsi="Times New Roman"/>
                <w:sz w:val="24"/>
                <w:szCs w:val="24"/>
              </w:rPr>
            </w:pPr>
            <w:r w:rsidRPr="00904A27">
              <w:rPr>
                <w:rFonts w:ascii="Times New Roman" w:hAnsi="Times New Roman"/>
                <w:sz w:val="24"/>
                <w:szCs w:val="24"/>
              </w:rPr>
              <w:t>202</w:t>
            </w:r>
            <w:r w:rsidR="00904A27">
              <w:rPr>
                <w:rFonts w:ascii="Times New Roman" w:hAnsi="Times New Roman"/>
                <w:sz w:val="24"/>
                <w:szCs w:val="24"/>
              </w:rPr>
              <w:t>2</w:t>
            </w:r>
          </w:p>
        </w:tc>
      </w:tr>
      <w:tr w:rsidR="000F439F" w:rsidRPr="00904A27" w14:paraId="4496D45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2022CE" w14:textId="77777777" w:rsidR="00E5323B" w:rsidRPr="00904A27"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BE40D6F"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E41192"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82FB5C"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F1D2C9" w14:textId="77777777" w:rsidR="000F439F"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izmaiņas, salīdzinot ar vidēja </w:t>
            </w:r>
            <w:r w:rsidR="000F439F" w:rsidRPr="00904A27">
              <w:rPr>
                <w:rFonts w:ascii="Times New Roman" w:hAnsi="Times New Roman"/>
                <w:sz w:val="24"/>
                <w:szCs w:val="24"/>
              </w:rPr>
              <w:t>termiņa budžeta ietvaru 20</w:t>
            </w:r>
            <w:r w:rsidR="00904A27">
              <w:rPr>
                <w:rFonts w:ascii="Times New Roman" w:hAnsi="Times New Roman"/>
                <w:sz w:val="24"/>
                <w:szCs w:val="24"/>
              </w:rPr>
              <w:t>20</w:t>
            </w:r>
            <w:r w:rsidR="000F439F" w:rsidRPr="00904A27">
              <w:rPr>
                <w:rFonts w:ascii="Times New Roman" w:hAnsi="Times New Roman"/>
                <w:sz w:val="24"/>
                <w:szCs w:val="24"/>
              </w:rPr>
              <w:t>.</w:t>
            </w:r>
          </w:p>
          <w:p w14:paraId="2D30451C"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FD7FFB7"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79E055" w14:textId="77777777" w:rsidR="000F439F"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izmaiņas, salīdzinot ar vid</w:t>
            </w:r>
            <w:r w:rsidR="000F439F" w:rsidRPr="00904A27">
              <w:rPr>
                <w:rFonts w:ascii="Times New Roman" w:hAnsi="Times New Roman"/>
                <w:sz w:val="24"/>
                <w:szCs w:val="24"/>
              </w:rPr>
              <w:t>ēja termiņa budžeta ietvaru 20</w:t>
            </w:r>
            <w:r w:rsidR="00904A27">
              <w:rPr>
                <w:rFonts w:ascii="Times New Roman" w:hAnsi="Times New Roman"/>
                <w:sz w:val="24"/>
                <w:szCs w:val="24"/>
              </w:rPr>
              <w:t>21</w:t>
            </w:r>
            <w:r w:rsidR="000F439F" w:rsidRPr="00904A27">
              <w:rPr>
                <w:rFonts w:ascii="Times New Roman" w:hAnsi="Times New Roman"/>
                <w:sz w:val="24"/>
                <w:szCs w:val="24"/>
              </w:rPr>
              <w:t>.</w:t>
            </w:r>
          </w:p>
          <w:p w14:paraId="3A9FCFFB"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FAA561" w14:textId="77777777" w:rsidR="000F439F"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izmaiņas, salīdzinot ar vid</w:t>
            </w:r>
            <w:r w:rsidR="000F439F" w:rsidRPr="00904A27">
              <w:rPr>
                <w:rFonts w:ascii="Times New Roman" w:hAnsi="Times New Roman"/>
                <w:sz w:val="24"/>
                <w:szCs w:val="24"/>
              </w:rPr>
              <w:t>ēja termiņa budžeta ietvaru 20</w:t>
            </w:r>
            <w:r w:rsidR="00904A27">
              <w:rPr>
                <w:rFonts w:ascii="Times New Roman" w:hAnsi="Times New Roman"/>
                <w:sz w:val="24"/>
                <w:szCs w:val="24"/>
              </w:rPr>
              <w:t>21</w:t>
            </w:r>
            <w:r w:rsidR="000F439F" w:rsidRPr="00904A27">
              <w:rPr>
                <w:rFonts w:ascii="Times New Roman" w:hAnsi="Times New Roman"/>
                <w:sz w:val="24"/>
                <w:szCs w:val="24"/>
              </w:rPr>
              <w:t>.</w:t>
            </w:r>
          </w:p>
          <w:p w14:paraId="6DA741DE"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gadam</w:t>
            </w:r>
          </w:p>
        </w:tc>
      </w:tr>
      <w:tr w:rsidR="000F439F" w:rsidRPr="00904A27" w14:paraId="45932C5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695DD138"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F303E97"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8DDFA41"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D64975"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CCF009"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215DA4"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12244A"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06D7D6"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8</w:t>
            </w:r>
          </w:p>
        </w:tc>
      </w:tr>
      <w:tr w:rsidR="000F439F" w:rsidRPr="00904A27" w14:paraId="5175BBB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A1912B2"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EF11A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484149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16F39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8BE90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B77B77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C5343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718E8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71D3EEF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CB034A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E1A3B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1529FA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C3094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48CE0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15A4F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663BD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12BC7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11B4295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83C1F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BB3FB3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B93D7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77682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E27D6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DF2845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CC751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B4F1F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7DC3601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7A2AB72"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98212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53C04B2"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A8CF75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FA3DF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2819C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70BF9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7363A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6091B8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B4A9C4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85A8A7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7DD67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9841C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2161B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AF6AB2"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9D232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5B607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2616A5F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155B64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3FA66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4DE9B2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AF1E3D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E279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602859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CB6CE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1E00E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60A18AA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DE8F59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lastRenderedPageBreak/>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21FF3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C49A42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02B095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11352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530F30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E7656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29D37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36B17CB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050815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B7E65D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B16637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F1BA9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8F48A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BE42CA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91DCA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CAF8A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59D8B2D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20ABA8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0A3519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7D172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DEEB14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12C76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07929E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4A475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A05B3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39EFCDC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52864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DF5276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0F598A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8EEDAC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C958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B12536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17A3E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F812A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16AA93A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FB55D7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CED3A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9B77F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5598E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D7471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ACECBD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6DECE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278F1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7EFC27B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8EFE72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684A44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A020F2"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F1CD13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93C53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30271D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D696F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66AEC6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75FF242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8CCB3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65D8D58" w14:textId="300F44D2"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044CEB" w14:textId="77777777" w:rsidR="00E5323B" w:rsidRPr="00904A27" w:rsidRDefault="000F439F" w:rsidP="00CC0D2D">
            <w:pPr>
              <w:spacing w:after="0" w:line="240" w:lineRule="auto"/>
              <w:jc w:val="center"/>
              <w:rPr>
                <w:rFonts w:ascii="Times New Roman" w:hAnsi="Times New Roman"/>
                <w:sz w:val="24"/>
                <w:szCs w:val="24"/>
              </w:rPr>
            </w:pPr>
            <w:r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607DF91" w14:textId="54D0054E"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186B74" w14:textId="77777777" w:rsidR="00E5323B" w:rsidRPr="00904A27" w:rsidRDefault="000F439F" w:rsidP="00CC0D2D">
            <w:pPr>
              <w:spacing w:after="0" w:line="240" w:lineRule="auto"/>
              <w:jc w:val="center"/>
              <w:rPr>
                <w:rFonts w:ascii="Times New Roman" w:hAnsi="Times New Roman"/>
                <w:sz w:val="24"/>
                <w:szCs w:val="24"/>
              </w:rPr>
            </w:pPr>
            <w:r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DF40AA" w14:textId="4B685315"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C0BFF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90D9C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3FAA30D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81A878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0CCDB856" w14:textId="77777777" w:rsidR="00CC0D2D" w:rsidRPr="00904A27" w:rsidRDefault="00CC0D2D" w:rsidP="00CC0D2D">
            <w:pPr>
              <w:spacing w:after="0" w:line="240" w:lineRule="auto"/>
              <w:jc w:val="center"/>
              <w:rPr>
                <w:rFonts w:ascii="Times New Roman" w:hAnsi="Times New Roman"/>
                <w:sz w:val="24"/>
                <w:szCs w:val="24"/>
              </w:rPr>
            </w:pPr>
          </w:p>
          <w:p w14:paraId="4B256580" w14:textId="77777777" w:rsidR="00CC0D2D" w:rsidRPr="00904A27" w:rsidRDefault="00CC0D2D" w:rsidP="00CC0D2D">
            <w:pPr>
              <w:spacing w:after="0" w:line="240" w:lineRule="auto"/>
              <w:jc w:val="center"/>
              <w:rPr>
                <w:rFonts w:ascii="Times New Roman" w:hAnsi="Times New Roman"/>
                <w:sz w:val="24"/>
                <w:szCs w:val="24"/>
              </w:rPr>
            </w:pPr>
          </w:p>
          <w:p w14:paraId="74B3CA6B" w14:textId="77777777" w:rsidR="00CC0D2D" w:rsidRPr="00904A27" w:rsidRDefault="00CC0D2D" w:rsidP="00CC0D2D">
            <w:pPr>
              <w:spacing w:after="0" w:line="240" w:lineRule="auto"/>
              <w:jc w:val="center"/>
              <w:rPr>
                <w:rFonts w:ascii="Times New Roman" w:hAnsi="Times New Roman"/>
                <w:sz w:val="24"/>
                <w:szCs w:val="24"/>
              </w:rPr>
            </w:pPr>
          </w:p>
          <w:p w14:paraId="306972CB" w14:textId="77777777" w:rsidR="00CC0D2D" w:rsidRPr="00904A27" w:rsidRDefault="00CC0D2D" w:rsidP="00CC0D2D">
            <w:pPr>
              <w:spacing w:after="0" w:line="240" w:lineRule="auto"/>
              <w:jc w:val="center"/>
              <w:rPr>
                <w:rFonts w:ascii="Times New Roman" w:hAnsi="Times New Roman"/>
                <w:sz w:val="24"/>
                <w:szCs w:val="24"/>
              </w:rPr>
            </w:pPr>
          </w:p>
          <w:p w14:paraId="58659C67" w14:textId="77777777" w:rsidR="00CC0D2D" w:rsidRPr="00904A27" w:rsidRDefault="00CC0D2D" w:rsidP="00CC0D2D">
            <w:pPr>
              <w:spacing w:after="0" w:line="240" w:lineRule="auto"/>
              <w:jc w:val="center"/>
              <w:rPr>
                <w:rFonts w:ascii="Times New Roman" w:hAnsi="Times New Roman"/>
                <w:sz w:val="24"/>
                <w:szCs w:val="24"/>
              </w:rPr>
            </w:pPr>
          </w:p>
          <w:p w14:paraId="4D2E0045" w14:textId="7C482CFC"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CD43A2" w14:textId="77777777" w:rsidR="00E5323B" w:rsidRPr="00904A27" w:rsidRDefault="000F439F" w:rsidP="00CC0D2D">
            <w:pPr>
              <w:spacing w:after="0" w:line="240" w:lineRule="auto"/>
              <w:jc w:val="center"/>
              <w:rPr>
                <w:rFonts w:ascii="Times New Roman" w:hAnsi="Times New Roman"/>
                <w:sz w:val="24"/>
                <w:szCs w:val="24"/>
              </w:rPr>
            </w:pPr>
            <w:r w:rsidRPr="00904A27">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5A8A59E" w14:textId="77777777" w:rsidR="00CC0D2D" w:rsidRPr="00904A27" w:rsidRDefault="00CC0D2D" w:rsidP="00CC0D2D">
            <w:pPr>
              <w:spacing w:after="0" w:line="240" w:lineRule="auto"/>
              <w:jc w:val="center"/>
              <w:rPr>
                <w:rFonts w:ascii="Times New Roman" w:hAnsi="Times New Roman"/>
                <w:sz w:val="24"/>
                <w:szCs w:val="24"/>
              </w:rPr>
            </w:pPr>
          </w:p>
          <w:p w14:paraId="61E6A3B2" w14:textId="77777777" w:rsidR="00CC0D2D" w:rsidRPr="00904A27" w:rsidRDefault="00CC0D2D" w:rsidP="00CC0D2D">
            <w:pPr>
              <w:spacing w:after="0" w:line="240" w:lineRule="auto"/>
              <w:jc w:val="center"/>
              <w:rPr>
                <w:rFonts w:ascii="Times New Roman" w:hAnsi="Times New Roman"/>
                <w:sz w:val="24"/>
                <w:szCs w:val="24"/>
              </w:rPr>
            </w:pPr>
          </w:p>
          <w:p w14:paraId="6822C2E5" w14:textId="77777777" w:rsidR="00CC0D2D" w:rsidRPr="00904A27" w:rsidRDefault="00CC0D2D" w:rsidP="00CC0D2D">
            <w:pPr>
              <w:spacing w:after="0" w:line="240" w:lineRule="auto"/>
              <w:jc w:val="center"/>
              <w:rPr>
                <w:rFonts w:ascii="Times New Roman" w:hAnsi="Times New Roman"/>
                <w:sz w:val="24"/>
                <w:szCs w:val="24"/>
              </w:rPr>
            </w:pPr>
          </w:p>
          <w:p w14:paraId="189BC63A" w14:textId="77777777" w:rsidR="00CC0D2D" w:rsidRPr="00904A27" w:rsidRDefault="00CC0D2D" w:rsidP="00CC0D2D">
            <w:pPr>
              <w:spacing w:after="0" w:line="240" w:lineRule="auto"/>
              <w:jc w:val="center"/>
              <w:rPr>
                <w:rFonts w:ascii="Times New Roman" w:hAnsi="Times New Roman"/>
                <w:sz w:val="24"/>
                <w:szCs w:val="24"/>
              </w:rPr>
            </w:pPr>
          </w:p>
          <w:p w14:paraId="2B105C4A" w14:textId="77777777" w:rsidR="00CC0D2D" w:rsidRPr="00904A27" w:rsidRDefault="00CC0D2D" w:rsidP="00CC0D2D">
            <w:pPr>
              <w:spacing w:after="0" w:line="240" w:lineRule="auto"/>
              <w:jc w:val="center"/>
              <w:rPr>
                <w:rFonts w:ascii="Times New Roman" w:hAnsi="Times New Roman"/>
                <w:sz w:val="24"/>
                <w:szCs w:val="24"/>
              </w:rPr>
            </w:pPr>
          </w:p>
          <w:p w14:paraId="2DB145B8" w14:textId="77F2B003"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CC7E96" w14:textId="77777777" w:rsidR="00E5323B" w:rsidRPr="00904A27" w:rsidRDefault="000F439F" w:rsidP="00CC0D2D">
            <w:pPr>
              <w:spacing w:after="0" w:line="240" w:lineRule="auto"/>
              <w:jc w:val="center"/>
              <w:rPr>
                <w:rFonts w:ascii="Times New Roman" w:hAnsi="Times New Roman"/>
                <w:sz w:val="24"/>
                <w:szCs w:val="24"/>
              </w:rPr>
            </w:pPr>
            <w:r w:rsidRPr="00904A27">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3420F2B2" w14:textId="77777777" w:rsidR="00CC0D2D" w:rsidRPr="00904A27" w:rsidRDefault="00CC0D2D" w:rsidP="00CC0D2D">
            <w:pPr>
              <w:spacing w:after="0" w:line="240" w:lineRule="auto"/>
              <w:jc w:val="center"/>
              <w:rPr>
                <w:rFonts w:ascii="Times New Roman" w:hAnsi="Times New Roman"/>
                <w:sz w:val="24"/>
                <w:szCs w:val="24"/>
              </w:rPr>
            </w:pPr>
          </w:p>
          <w:p w14:paraId="6F0B64F6" w14:textId="77777777" w:rsidR="00CC0D2D" w:rsidRPr="00904A27" w:rsidRDefault="00CC0D2D" w:rsidP="00CC0D2D">
            <w:pPr>
              <w:spacing w:after="0" w:line="240" w:lineRule="auto"/>
              <w:jc w:val="center"/>
              <w:rPr>
                <w:rFonts w:ascii="Times New Roman" w:hAnsi="Times New Roman"/>
                <w:sz w:val="24"/>
                <w:szCs w:val="24"/>
              </w:rPr>
            </w:pPr>
          </w:p>
          <w:p w14:paraId="232D2A74" w14:textId="77777777" w:rsidR="00CC0D2D" w:rsidRPr="00904A27" w:rsidRDefault="00CC0D2D" w:rsidP="00CC0D2D">
            <w:pPr>
              <w:spacing w:after="0" w:line="240" w:lineRule="auto"/>
              <w:jc w:val="center"/>
              <w:rPr>
                <w:rFonts w:ascii="Times New Roman" w:hAnsi="Times New Roman"/>
                <w:sz w:val="24"/>
                <w:szCs w:val="24"/>
              </w:rPr>
            </w:pPr>
          </w:p>
          <w:p w14:paraId="16C26C00" w14:textId="77777777" w:rsidR="00CC0D2D" w:rsidRPr="00904A27" w:rsidRDefault="00CC0D2D" w:rsidP="00CC0D2D">
            <w:pPr>
              <w:spacing w:after="0" w:line="240" w:lineRule="auto"/>
              <w:jc w:val="center"/>
              <w:rPr>
                <w:rFonts w:ascii="Times New Roman" w:hAnsi="Times New Roman"/>
                <w:sz w:val="24"/>
                <w:szCs w:val="24"/>
              </w:rPr>
            </w:pPr>
          </w:p>
          <w:p w14:paraId="3BB5F6E5" w14:textId="77777777" w:rsidR="00CC0D2D" w:rsidRPr="00904A27" w:rsidRDefault="00CC0D2D" w:rsidP="00CC0D2D">
            <w:pPr>
              <w:spacing w:after="0" w:line="240" w:lineRule="auto"/>
              <w:jc w:val="center"/>
              <w:rPr>
                <w:rFonts w:ascii="Times New Roman" w:hAnsi="Times New Roman"/>
                <w:sz w:val="24"/>
                <w:szCs w:val="24"/>
              </w:rPr>
            </w:pPr>
          </w:p>
          <w:p w14:paraId="4ECD8030" w14:textId="345755A8"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BB98D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E33D1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p>
        </w:tc>
      </w:tr>
      <w:tr w:rsidR="000F439F" w:rsidRPr="00904A27" w14:paraId="4689D83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F2020A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92DA74" w14:textId="77777777" w:rsidR="00E5323B" w:rsidRPr="00904A2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D357C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DC2E22"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9E2C65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DEBD90"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B1AF04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8027F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0997055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1398E2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0E4608" w14:textId="77777777" w:rsidR="00E5323B" w:rsidRPr="00904A2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6A163A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796AE5"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506898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D65AE0"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8693FF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C85CA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58E193B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1B423C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CCA4D0" w14:textId="77777777" w:rsidR="00E5323B" w:rsidRPr="00904A2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3DBA98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02F15D"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4F2506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037488"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29A5B9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B7EBE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E5323B" w:rsidRPr="00904A27" w14:paraId="147797E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EBF5E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745310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p>
        </w:tc>
      </w:tr>
      <w:tr w:rsidR="00E5323B" w:rsidRPr="00904A27" w14:paraId="359CD6F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B0BBDD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C7E5558" w14:textId="77777777" w:rsidR="00E5323B" w:rsidRPr="00904A27" w:rsidRDefault="00E5323B" w:rsidP="00E5323B">
            <w:pPr>
              <w:spacing w:after="0" w:line="240" w:lineRule="auto"/>
              <w:rPr>
                <w:rFonts w:ascii="Times New Roman" w:hAnsi="Times New Roman"/>
                <w:sz w:val="24"/>
                <w:szCs w:val="24"/>
              </w:rPr>
            </w:pPr>
          </w:p>
        </w:tc>
      </w:tr>
      <w:tr w:rsidR="00E5323B" w:rsidRPr="00904A27" w14:paraId="4C4D83E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CEF1B2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BF11F60" w14:textId="77777777" w:rsidR="00E5323B" w:rsidRPr="00904A27" w:rsidRDefault="00E5323B" w:rsidP="00E5323B">
            <w:pPr>
              <w:spacing w:after="0" w:line="240" w:lineRule="auto"/>
              <w:rPr>
                <w:rFonts w:ascii="Times New Roman" w:hAnsi="Times New Roman"/>
                <w:sz w:val="24"/>
                <w:szCs w:val="24"/>
              </w:rPr>
            </w:pPr>
          </w:p>
        </w:tc>
      </w:tr>
      <w:tr w:rsidR="00E5323B" w:rsidRPr="00904A27" w14:paraId="6FFE3D8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CA59E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1E8186F" w14:textId="77777777" w:rsidR="00E5323B" w:rsidRPr="00904A27" w:rsidRDefault="000F439F" w:rsidP="00E5323B">
            <w:pPr>
              <w:spacing w:after="0" w:line="240" w:lineRule="auto"/>
              <w:rPr>
                <w:rFonts w:ascii="Times New Roman" w:hAnsi="Times New Roman"/>
                <w:sz w:val="24"/>
                <w:szCs w:val="24"/>
              </w:rPr>
            </w:pPr>
            <w:r w:rsidRPr="00904A27">
              <w:rPr>
                <w:rFonts w:ascii="Times New Roman" w:hAnsi="Times New Roman"/>
                <w:sz w:val="24"/>
                <w:szCs w:val="24"/>
              </w:rPr>
              <w:t>Projekts šo jomu neskar.</w:t>
            </w:r>
          </w:p>
        </w:tc>
      </w:tr>
      <w:tr w:rsidR="000F439F" w:rsidRPr="00904A27" w14:paraId="39F11D2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78B50C5" w14:textId="77777777" w:rsidR="000F439F" w:rsidRPr="00904A27" w:rsidRDefault="000F439F" w:rsidP="000F439F">
            <w:pPr>
              <w:spacing w:after="0" w:line="240" w:lineRule="auto"/>
              <w:rPr>
                <w:rFonts w:ascii="Times New Roman" w:hAnsi="Times New Roman"/>
                <w:sz w:val="24"/>
                <w:szCs w:val="24"/>
              </w:rPr>
            </w:pPr>
            <w:r w:rsidRPr="00904A27">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6A63843" w14:textId="77777777" w:rsidR="000F439F" w:rsidRPr="00904A27" w:rsidRDefault="000F439F" w:rsidP="007836B6">
            <w:pPr>
              <w:pStyle w:val="BlockText"/>
              <w:tabs>
                <w:tab w:val="left" w:pos="850"/>
              </w:tabs>
              <w:ind w:left="0" w:right="0" w:firstLine="445"/>
              <w:rPr>
                <w:rFonts w:eastAsiaTheme="minorHAnsi" w:cstheme="minorBidi"/>
                <w:sz w:val="24"/>
                <w:szCs w:val="24"/>
                <w:lang w:eastAsia="en-US"/>
              </w:rPr>
            </w:pPr>
            <w:r w:rsidRPr="00904A27">
              <w:rPr>
                <w:rFonts w:eastAsiaTheme="minorHAnsi" w:cstheme="minorBidi"/>
                <w:sz w:val="24"/>
                <w:szCs w:val="24"/>
                <w:lang w:eastAsia="en-US"/>
              </w:rPr>
              <w:t xml:space="preserve">Izsoles notiks saskaņā ar Atsavināšanas likuma II nodaļas „Pārdošana izsolē” nosacījumiem. </w:t>
            </w:r>
          </w:p>
          <w:p w14:paraId="31C919A3" w14:textId="77777777" w:rsidR="007836B6" w:rsidRDefault="007836B6" w:rsidP="007836B6">
            <w:pPr>
              <w:pStyle w:val="BlockText"/>
              <w:tabs>
                <w:tab w:val="left" w:pos="850"/>
              </w:tabs>
              <w:ind w:left="0" w:right="0" w:firstLine="445"/>
              <w:rPr>
                <w:rFonts w:eastAsiaTheme="minorHAnsi" w:cstheme="minorBidi"/>
                <w:sz w:val="24"/>
                <w:szCs w:val="24"/>
                <w:lang w:eastAsia="en-US"/>
              </w:rPr>
            </w:pPr>
            <w:r w:rsidRPr="00904A27">
              <w:rPr>
                <w:rFonts w:eastAsiaTheme="minorHAnsi" w:cstheme="minorBidi"/>
                <w:sz w:val="24"/>
                <w:szCs w:val="24"/>
                <w:lang w:eastAsia="en-US"/>
              </w:rPr>
              <w:t>Pamatojoties uz Ministru kabineta 2015.</w:t>
            </w:r>
            <w:r>
              <w:rPr>
                <w:rFonts w:eastAsiaTheme="minorHAnsi" w:cstheme="minorBidi"/>
                <w:sz w:val="24"/>
                <w:szCs w:val="24"/>
                <w:lang w:eastAsia="en-US"/>
              </w:rPr>
              <w:t> </w:t>
            </w:r>
            <w:r w:rsidRPr="00904A27">
              <w:rPr>
                <w:rFonts w:eastAsiaTheme="minorHAnsi" w:cstheme="minorBidi"/>
                <w:sz w:val="24"/>
                <w:szCs w:val="24"/>
                <w:lang w:eastAsia="en-US"/>
              </w:rPr>
              <w:t>gada 1.</w:t>
            </w:r>
            <w:r>
              <w:rPr>
                <w:rFonts w:eastAsiaTheme="minorHAnsi" w:cstheme="minorBidi"/>
                <w:sz w:val="24"/>
                <w:szCs w:val="24"/>
                <w:lang w:eastAsia="en-US"/>
              </w:rPr>
              <w:t> </w:t>
            </w:r>
            <w:r w:rsidRPr="00904A27">
              <w:rPr>
                <w:rFonts w:eastAsiaTheme="minorHAnsi" w:cstheme="minorBidi"/>
                <w:sz w:val="24"/>
                <w:szCs w:val="24"/>
                <w:lang w:eastAsia="en-US"/>
              </w:rPr>
              <w:t>decembra noteikumiem Nr.</w:t>
            </w:r>
            <w:r>
              <w:rPr>
                <w:rFonts w:eastAsiaTheme="minorHAnsi" w:cstheme="minorBidi"/>
                <w:sz w:val="24"/>
                <w:szCs w:val="24"/>
                <w:lang w:eastAsia="en-US"/>
              </w:rPr>
              <w:t> </w:t>
            </w:r>
            <w:r w:rsidRPr="00904A27">
              <w:rPr>
                <w:rFonts w:eastAsiaTheme="minorHAnsi" w:cstheme="minorBidi"/>
                <w:sz w:val="24"/>
                <w:szCs w:val="24"/>
                <w:lang w:eastAsia="en-US"/>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Pr>
                <w:rFonts w:eastAsiaTheme="minorHAnsi" w:cstheme="minorBidi"/>
                <w:sz w:val="24"/>
                <w:szCs w:val="24"/>
                <w:lang w:eastAsia="en-US"/>
              </w:rPr>
              <w:t> </w:t>
            </w:r>
            <w:r w:rsidRPr="00904A27">
              <w:rPr>
                <w:rFonts w:eastAsiaTheme="minorHAnsi" w:cstheme="minorBidi"/>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0AE95E01" w14:textId="77777777" w:rsidR="007836B6" w:rsidRDefault="007836B6" w:rsidP="007836B6">
            <w:pPr>
              <w:pStyle w:val="BlockText"/>
              <w:tabs>
                <w:tab w:val="left" w:pos="850"/>
              </w:tabs>
              <w:ind w:left="0" w:right="0" w:firstLine="445"/>
              <w:rPr>
                <w:rFonts w:eastAsiaTheme="minorHAnsi"/>
                <w:sz w:val="24"/>
                <w:szCs w:val="24"/>
                <w:lang w:eastAsia="en-US"/>
              </w:rPr>
            </w:pPr>
            <w:r w:rsidRPr="00904A27">
              <w:rPr>
                <w:rFonts w:eastAsiaTheme="minorHAnsi" w:cstheme="minorBidi"/>
                <w:sz w:val="24"/>
                <w:szCs w:val="24"/>
                <w:lang w:eastAsia="en-US"/>
              </w:rPr>
              <w:t>Atsavināšanas likuma 47.</w:t>
            </w:r>
            <w:r w:rsidR="00171D2E">
              <w:rPr>
                <w:rFonts w:eastAsiaTheme="minorHAnsi" w:cstheme="minorBidi"/>
                <w:sz w:val="24"/>
                <w:szCs w:val="24"/>
                <w:lang w:eastAsia="en-US"/>
              </w:rPr>
              <w:t xml:space="preserve"> </w:t>
            </w:r>
            <w:r w:rsidRPr="00904A27">
              <w:rPr>
                <w:rFonts w:eastAsiaTheme="minorHAnsi" w:cstheme="minorBidi"/>
                <w:sz w:val="24"/>
                <w:szCs w:val="24"/>
                <w:lang w:eastAsia="en-US"/>
              </w:rPr>
              <w:t>pant</w:t>
            </w:r>
            <w:r>
              <w:rPr>
                <w:rFonts w:eastAsiaTheme="minorHAnsi" w:cstheme="minorBidi"/>
                <w:sz w:val="24"/>
                <w:szCs w:val="24"/>
                <w:lang w:eastAsia="en-US"/>
              </w:rPr>
              <w:t>s nosaka, ka</w:t>
            </w:r>
            <w:r w:rsidRPr="00904A27">
              <w:rPr>
                <w:rFonts w:eastAsiaTheme="minorHAnsi" w:cstheme="minorBidi"/>
                <w:sz w:val="24"/>
                <w:szCs w:val="24"/>
                <w:lang w:eastAsia="en-US"/>
              </w:rPr>
              <w:t xml:space="preserve"> </w:t>
            </w:r>
            <w:r>
              <w:rPr>
                <w:sz w:val="24"/>
                <w:szCs w:val="24"/>
              </w:rPr>
              <w:t>p</w:t>
            </w:r>
            <w:r w:rsidRPr="002512DF">
              <w:rPr>
                <w:sz w:val="24"/>
                <w:szCs w:val="24"/>
              </w:rPr>
              <w:t>ubliskas personas mantas atsavināšanā iegūtos līdzekļus pēc atsavināšanas izdevumu segšanas ieskaita attiecīgās publiskās personas budžetā.</w:t>
            </w:r>
            <w:r w:rsidRPr="00DA4FA1">
              <w:rPr>
                <w:rFonts w:eastAsiaTheme="minorHAnsi"/>
                <w:sz w:val="24"/>
                <w:szCs w:val="24"/>
                <w:lang w:eastAsia="en-US"/>
              </w:rPr>
              <w:t xml:space="preserve"> Atsavināšanas izdevumu apmēru nosaka Ministru kabineta paredzētajā kārtībā.</w:t>
            </w:r>
          </w:p>
          <w:p w14:paraId="35C81365" w14:textId="77777777" w:rsidR="000F439F" w:rsidRPr="00904A27" w:rsidRDefault="000F439F" w:rsidP="007836B6">
            <w:pPr>
              <w:pStyle w:val="BlockText"/>
              <w:tabs>
                <w:tab w:val="left" w:pos="850"/>
              </w:tabs>
              <w:ind w:left="0" w:right="0" w:firstLine="445"/>
              <w:rPr>
                <w:rFonts w:eastAsiaTheme="minorHAnsi" w:cstheme="minorBidi"/>
                <w:sz w:val="24"/>
                <w:szCs w:val="24"/>
                <w:lang w:eastAsia="en-US"/>
              </w:rPr>
            </w:pPr>
            <w:r w:rsidRPr="00904A27">
              <w:rPr>
                <w:rFonts w:eastAsiaTheme="minorHAnsi" w:cstheme="minorBidi"/>
                <w:sz w:val="24"/>
                <w:szCs w:val="24"/>
                <w:lang w:eastAsia="en-US"/>
              </w:rPr>
              <w:t>Saskaņā ar Noteikum</w:t>
            </w:r>
            <w:r w:rsidR="007836B6">
              <w:rPr>
                <w:rFonts w:eastAsiaTheme="minorHAnsi" w:cstheme="minorBidi"/>
                <w:sz w:val="24"/>
                <w:szCs w:val="24"/>
                <w:lang w:eastAsia="en-US"/>
              </w:rPr>
              <w:t xml:space="preserve">u </w:t>
            </w:r>
            <w:r w:rsidRPr="00904A27">
              <w:rPr>
                <w:rFonts w:eastAsiaTheme="minorHAnsi" w:cstheme="minorBidi"/>
                <w:sz w:val="24"/>
                <w:szCs w:val="24"/>
                <w:lang w:eastAsia="en-US"/>
              </w:rPr>
              <w:t>Nr.</w:t>
            </w:r>
            <w:r w:rsidR="007836B6">
              <w:rPr>
                <w:rFonts w:eastAsiaTheme="minorHAnsi" w:cstheme="minorBidi"/>
                <w:sz w:val="24"/>
                <w:szCs w:val="24"/>
                <w:lang w:eastAsia="en-US"/>
              </w:rPr>
              <w:t> </w:t>
            </w:r>
            <w:r w:rsidRPr="00904A27">
              <w:rPr>
                <w:rFonts w:eastAsiaTheme="minorHAnsi" w:cstheme="minorBidi"/>
                <w:sz w:val="24"/>
                <w:szCs w:val="24"/>
                <w:lang w:eastAsia="en-US"/>
              </w:rPr>
              <w:t>109 V nodaļas „Atsavināšanas izdevumu apmēra noteikšana” 36.2.</w:t>
            </w:r>
            <w:r w:rsidR="007836B6">
              <w:rPr>
                <w:rFonts w:eastAsiaTheme="minorHAnsi" w:cstheme="minorBidi"/>
                <w:sz w:val="24"/>
                <w:szCs w:val="24"/>
                <w:lang w:eastAsia="en-US"/>
              </w:rPr>
              <w:t> </w:t>
            </w:r>
            <w:r w:rsidRPr="00904A27">
              <w:rPr>
                <w:rFonts w:eastAsiaTheme="minorHAnsi" w:cstheme="minorBidi"/>
                <w:sz w:val="24"/>
                <w:szCs w:val="24"/>
                <w:lang w:eastAsia="en-US"/>
              </w:rPr>
              <w:t xml:space="preserve">apakšpunktu valsts nekustamā īpašuma atsavināšanas izdevumi procentos no realizācijas cenas ir šādi: pārdodot citu nekustamo īpašumu, – 50 procentu, bet ne mazāk kā 2130 </w:t>
            </w:r>
            <w:r w:rsidRPr="00904A27">
              <w:rPr>
                <w:rFonts w:eastAsiaTheme="minorHAnsi" w:cstheme="minorBidi"/>
                <w:i/>
                <w:sz w:val="24"/>
                <w:szCs w:val="24"/>
                <w:lang w:eastAsia="en-US"/>
              </w:rPr>
              <w:t>euro</w:t>
            </w:r>
            <w:r w:rsidRPr="00904A27">
              <w:rPr>
                <w:rFonts w:eastAsiaTheme="minorHAnsi" w:cstheme="minorBidi"/>
                <w:sz w:val="24"/>
                <w:szCs w:val="24"/>
                <w:lang w:eastAsia="en-US"/>
              </w:rPr>
              <w:t xml:space="preserve"> no realizācijas cenas. </w:t>
            </w:r>
          </w:p>
          <w:p w14:paraId="579CEB06" w14:textId="77777777" w:rsidR="000F439F" w:rsidRPr="00904A27" w:rsidRDefault="000F439F" w:rsidP="007836B6">
            <w:pPr>
              <w:pStyle w:val="BlockText"/>
              <w:tabs>
                <w:tab w:val="left" w:pos="850"/>
              </w:tabs>
              <w:ind w:left="0" w:right="0" w:firstLine="445"/>
              <w:rPr>
                <w:rFonts w:eastAsiaTheme="minorHAnsi" w:cstheme="minorBidi"/>
                <w:sz w:val="24"/>
                <w:szCs w:val="24"/>
                <w:lang w:eastAsia="en-US"/>
              </w:rPr>
            </w:pPr>
            <w:r w:rsidRPr="00904A27">
              <w:rPr>
                <w:rFonts w:eastAsiaTheme="minorHAnsi" w:cstheme="minorBidi"/>
                <w:sz w:val="24"/>
                <w:szCs w:val="24"/>
                <w:lang w:eastAsia="en-US"/>
              </w:rPr>
              <w:t>Noteikumu Nr.109 37.</w:t>
            </w:r>
            <w:r w:rsidR="007836B6">
              <w:rPr>
                <w:rFonts w:eastAsiaTheme="minorHAnsi" w:cstheme="minorBidi"/>
                <w:sz w:val="24"/>
                <w:szCs w:val="24"/>
                <w:lang w:eastAsia="en-US"/>
              </w:rPr>
              <w:t> </w:t>
            </w:r>
            <w:r w:rsidRPr="00904A27">
              <w:rPr>
                <w:rFonts w:eastAsiaTheme="minorHAnsi" w:cstheme="minorBidi"/>
                <w:sz w:val="24"/>
                <w:szCs w:val="24"/>
                <w:lang w:eastAsia="en-US"/>
              </w:rPr>
              <w:t>punktā noteikts, ka ministrijas, tās padotībā esošās iestādes vai kapitālsabiedrības valsts nekustamās mantas atsavināšanā iegūtos līdzekļus, no kuriem atskaitīti šo noteikumu 36.</w:t>
            </w:r>
            <w:r w:rsidR="001205BD">
              <w:rPr>
                <w:rFonts w:eastAsiaTheme="minorHAnsi" w:cstheme="minorBidi"/>
                <w:sz w:val="24"/>
                <w:szCs w:val="24"/>
                <w:lang w:eastAsia="en-US"/>
              </w:rPr>
              <w:t xml:space="preserve"> </w:t>
            </w:r>
            <w:r w:rsidRPr="00904A27">
              <w:rPr>
                <w:rFonts w:eastAsiaTheme="minorHAnsi" w:cstheme="minorBidi"/>
                <w:sz w:val="24"/>
                <w:szCs w:val="24"/>
                <w:lang w:eastAsia="en-US"/>
              </w:rPr>
              <w:t xml:space="preserve">punktā minētie izdevumi, ieskaita valsts pamatbudžeta ieņēmumu kontā mēneša laikā pēc to saņemšanas. </w:t>
            </w:r>
          </w:p>
        </w:tc>
      </w:tr>
    </w:tbl>
    <w:p w14:paraId="71F7F7B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04A27" w14:paraId="52C9E9A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74188" w14:textId="77777777" w:rsidR="00655F2C" w:rsidRPr="00904A27" w:rsidRDefault="00E5323B" w:rsidP="00D7406A">
            <w:pPr>
              <w:spacing w:after="0" w:line="240" w:lineRule="auto"/>
              <w:jc w:val="center"/>
              <w:rPr>
                <w:rFonts w:ascii="Times New Roman" w:hAnsi="Times New Roman"/>
                <w:b/>
                <w:sz w:val="24"/>
                <w:szCs w:val="24"/>
              </w:rPr>
            </w:pPr>
            <w:r w:rsidRPr="00904A27">
              <w:rPr>
                <w:rFonts w:ascii="Times New Roman" w:hAnsi="Times New Roman"/>
                <w:b/>
                <w:sz w:val="24"/>
                <w:szCs w:val="24"/>
              </w:rPr>
              <w:t>IV. Tiesību akta projekta ietekme uz spēkā esošo tiesību normu sistēmu</w:t>
            </w:r>
          </w:p>
        </w:tc>
      </w:tr>
      <w:tr w:rsidR="00904A27" w:rsidRPr="00904A27" w14:paraId="5CC6CFF9" w14:textId="77777777" w:rsidTr="00904A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7149C8F" w14:textId="77777777" w:rsidR="00904A27" w:rsidRPr="00904A27" w:rsidRDefault="00904A27" w:rsidP="00904A27">
            <w:pPr>
              <w:spacing w:after="0" w:line="240" w:lineRule="auto"/>
              <w:jc w:val="center"/>
              <w:rPr>
                <w:rFonts w:ascii="Times New Roman" w:hAnsi="Times New Roman"/>
                <w:sz w:val="24"/>
                <w:szCs w:val="24"/>
              </w:rPr>
            </w:pPr>
            <w:r w:rsidRPr="00904A27">
              <w:rPr>
                <w:rFonts w:ascii="Times New Roman" w:hAnsi="Times New Roman"/>
                <w:sz w:val="24"/>
                <w:szCs w:val="24"/>
              </w:rPr>
              <w:t>Projekts šo jomu neskar</w:t>
            </w:r>
          </w:p>
        </w:tc>
      </w:tr>
    </w:tbl>
    <w:p w14:paraId="52255BD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04A27" w14:paraId="53860D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260BC" w14:textId="77777777" w:rsidR="00655F2C" w:rsidRPr="00904A27" w:rsidRDefault="00E5323B" w:rsidP="00D7406A">
            <w:pPr>
              <w:spacing w:after="0" w:line="240" w:lineRule="auto"/>
              <w:jc w:val="center"/>
              <w:rPr>
                <w:rFonts w:ascii="Times New Roman" w:hAnsi="Times New Roman"/>
                <w:b/>
                <w:sz w:val="24"/>
                <w:szCs w:val="24"/>
              </w:rPr>
            </w:pPr>
            <w:r w:rsidRPr="00904A27">
              <w:rPr>
                <w:rFonts w:ascii="Times New Roman" w:hAnsi="Times New Roman"/>
                <w:b/>
                <w:sz w:val="24"/>
                <w:szCs w:val="24"/>
              </w:rPr>
              <w:t>V. Tiesību akta projekta atbilstība Latvijas Republikas starptautiskajām saistībām</w:t>
            </w:r>
          </w:p>
        </w:tc>
      </w:tr>
      <w:tr w:rsidR="00904A27" w:rsidRPr="00904A27" w14:paraId="2AF4D17A" w14:textId="77777777" w:rsidTr="00904A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8C57A61" w14:textId="77777777" w:rsidR="00904A27" w:rsidRPr="00904A27" w:rsidRDefault="00904A27" w:rsidP="00904A27">
            <w:pPr>
              <w:spacing w:after="0" w:line="240" w:lineRule="auto"/>
              <w:jc w:val="center"/>
              <w:rPr>
                <w:rFonts w:ascii="Times New Roman" w:hAnsi="Times New Roman"/>
                <w:sz w:val="24"/>
                <w:szCs w:val="24"/>
              </w:rPr>
            </w:pPr>
            <w:r w:rsidRPr="00904A27">
              <w:rPr>
                <w:rFonts w:ascii="Times New Roman" w:hAnsi="Times New Roman"/>
                <w:sz w:val="24"/>
                <w:szCs w:val="24"/>
              </w:rPr>
              <w:t>Projekts šo jomu neskar</w:t>
            </w:r>
          </w:p>
        </w:tc>
      </w:tr>
    </w:tbl>
    <w:p w14:paraId="0D1500E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04A27" w14:paraId="6BE321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D14223" w14:textId="77777777" w:rsidR="00655F2C" w:rsidRPr="00904A27" w:rsidRDefault="00E5323B" w:rsidP="00D7406A">
            <w:pPr>
              <w:spacing w:after="0" w:line="240" w:lineRule="auto"/>
              <w:jc w:val="center"/>
              <w:rPr>
                <w:rFonts w:ascii="Times New Roman" w:hAnsi="Times New Roman"/>
                <w:b/>
                <w:sz w:val="24"/>
                <w:szCs w:val="24"/>
              </w:rPr>
            </w:pPr>
            <w:r w:rsidRPr="00904A27">
              <w:rPr>
                <w:rFonts w:ascii="Times New Roman" w:hAnsi="Times New Roman"/>
                <w:b/>
                <w:sz w:val="24"/>
                <w:szCs w:val="24"/>
              </w:rPr>
              <w:t>VI. Sabiedrības līdzdalība un komunikācijas aktivitātes</w:t>
            </w:r>
          </w:p>
        </w:tc>
      </w:tr>
      <w:tr w:rsidR="00904A27" w:rsidRPr="00904A27" w14:paraId="2DE23602" w14:textId="77777777" w:rsidTr="00904A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9608F4" w14:textId="77777777" w:rsidR="00904A27" w:rsidRPr="00904A27" w:rsidRDefault="00904A27" w:rsidP="00904A27">
            <w:pPr>
              <w:spacing w:after="0" w:line="240" w:lineRule="auto"/>
              <w:jc w:val="center"/>
              <w:rPr>
                <w:rFonts w:ascii="Times New Roman" w:hAnsi="Times New Roman"/>
                <w:sz w:val="24"/>
                <w:szCs w:val="24"/>
              </w:rPr>
            </w:pPr>
            <w:r w:rsidRPr="00904A27">
              <w:rPr>
                <w:rFonts w:ascii="Times New Roman" w:hAnsi="Times New Roman"/>
                <w:sz w:val="24"/>
                <w:szCs w:val="24"/>
              </w:rPr>
              <w:t>Projekts šo jomu neskar</w:t>
            </w:r>
          </w:p>
        </w:tc>
      </w:tr>
    </w:tbl>
    <w:p w14:paraId="5A3EBB7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4A27" w14:paraId="6622E2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BEFFF" w14:textId="77777777" w:rsidR="00655F2C" w:rsidRPr="00904A27" w:rsidRDefault="00E5323B" w:rsidP="00D7406A">
            <w:pPr>
              <w:spacing w:after="0" w:line="240" w:lineRule="auto"/>
              <w:jc w:val="center"/>
              <w:rPr>
                <w:rFonts w:ascii="Times New Roman" w:hAnsi="Times New Roman"/>
                <w:b/>
                <w:sz w:val="24"/>
                <w:szCs w:val="24"/>
              </w:rPr>
            </w:pPr>
            <w:r w:rsidRPr="00904A27">
              <w:rPr>
                <w:rFonts w:ascii="Times New Roman" w:hAnsi="Times New Roman"/>
                <w:b/>
                <w:sz w:val="24"/>
                <w:szCs w:val="24"/>
              </w:rPr>
              <w:t>VII. Tiesību akta projekta izpildes nodrošināšana un tās ietekme uz institūcijām</w:t>
            </w:r>
          </w:p>
        </w:tc>
      </w:tr>
      <w:tr w:rsidR="00E5323B" w:rsidRPr="00904A27" w14:paraId="7A3037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6971E5"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F43546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50ACB91" w14:textId="77777777" w:rsidR="00E5323B" w:rsidRPr="00904A27" w:rsidRDefault="000F439F" w:rsidP="00C039E8">
            <w:pPr>
              <w:spacing w:after="0" w:line="240" w:lineRule="auto"/>
              <w:jc w:val="both"/>
              <w:rPr>
                <w:rFonts w:ascii="Times New Roman" w:hAnsi="Times New Roman"/>
                <w:sz w:val="24"/>
                <w:szCs w:val="24"/>
              </w:rPr>
            </w:pPr>
            <w:r w:rsidRPr="00904A27">
              <w:rPr>
                <w:rFonts w:ascii="Times New Roman" w:hAnsi="Times New Roman"/>
                <w:sz w:val="24"/>
                <w:szCs w:val="24"/>
              </w:rPr>
              <w:t>Privatizācijas aģentūra un Ekonomikas ministrija.</w:t>
            </w:r>
          </w:p>
        </w:tc>
      </w:tr>
      <w:tr w:rsidR="00E5323B" w:rsidRPr="00904A27" w14:paraId="1988CE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D6509B"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6DF1E2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Projekta izpildes ietekme uz pārvaldes funkcijām un </w:t>
            </w:r>
            <w:r w:rsidRPr="00904A27">
              <w:rPr>
                <w:rFonts w:ascii="Times New Roman" w:hAnsi="Times New Roman"/>
                <w:sz w:val="24"/>
                <w:szCs w:val="24"/>
              </w:rPr>
              <w:lastRenderedPageBreak/>
              <w:t>institucionālo struktūru.</w:t>
            </w:r>
            <w:r w:rsidRPr="00904A27">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94A1D3" w14:textId="77777777" w:rsidR="000F439F" w:rsidRPr="007836B6" w:rsidRDefault="000F439F" w:rsidP="007836B6">
            <w:pPr>
              <w:spacing w:after="0"/>
              <w:ind w:right="57"/>
              <w:jc w:val="both"/>
              <w:rPr>
                <w:rFonts w:ascii="Times New Roman" w:hAnsi="Times New Roman"/>
                <w:sz w:val="24"/>
                <w:szCs w:val="24"/>
              </w:rPr>
            </w:pPr>
            <w:r w:rsidRPr="00904A27">
              <w:rPr>
                <w:rFonts w:ascii="Times New Roman" w:hAnsi="Times New Roman"/>
                <w:sz w:val="24"/>
                <w:szCs w:val="24"/>
              </w:rPr>
              <w:lastRenderedPageBreak/>
              <w:t xml:space="preserve">Privatizācijas aģentūra veiks savas funkcijas, kas noteiktas </w:t>
            </w:r>
            <w:r w:rsidRPr="007836B6">
              <w:rPr>
                <w:rFonts w:ascii="Times New Roman" w:hAnsi="Times New Roman"/>
                <w:sz w:val="24"/>
                <w:szCs w:val="24"/>
              </w:rPr>
              <w:t>normatīvajos aktos.</w:t>
            </w:r>
          </w:p>
          <w:p w14:paraId="3910E575" w14:textId="77777777" w:rsidR="007836B6" w:rsidRPr="007836B6" w:rsidRDefault="007836B6" w:rsidP="007836B6">
            <w:pPr>
              <w:spacing w:after="0" w:line="240" w:lineRule="auto"/>
              <w:jc w:val="both"/>
              <w:rPr>
                <w:rFonts w:ascii="Times New Roman" w:hAnsi="Times New Roman"/>
                <w:sz w:val="24"/>
                <w:szCs w:val="24"/>
              </w:rPr>
            </w:pPr>
            <w:r w:rsidRPr="007836B6">
              <w:rPr>
                <w:rFonts w:ascii="Times New Roman" w:hAnsi="Times New Roman" w:cs="Times New Roman"/>
                <w:sz w:val="24"/>
                <w:szCs w:val="24"/>
              </w:rPr>
              <w:lastRenderedPageBreak/>
              <w:t>Rīkojuma projekta izpilde neietekmēs iesaistīto institūciju pieejamos cilvēkresursus.</w:t>
            </w:r>
          </w:p>
          <w:p w14:paraId="583F901F" w14:textId="77777777" w:rsidR="00E5323B" w:rsidRPr="00904A27" w:rsidRDefault="000F439F" w:rsidP="007836B6">
            <w:pPr>
              <w:spacing w:after="0" w:line="240" w:lineRule="auto"/>
              <w:jc w:val="both"/>
              <w:rPr>
                <w:rFonts w:ascii="Times New Roman" w:hAnsi="Times New Roman"/>
                <w:sz w:val="24"/>
                <w:szCs w:val="24"/>
              </w:rPr>
            </w:pPr>
            <w:r w:rsidRPr="007836B6">
              <w:rPr>
                <w:rFonts w:ascii="Times New Roman" w:hAnsi="Times New Roman"/>
                <w:sz w:val="24"/>
                <w:szCs w:val="24"/>
              </w:rPr>
              <w:t xml:space="preserve">Saistībā ar Rīkojuma </w:t>
            </w:r>
            <w:r w:rsidRPr="00904A27">
              <w:rPr>
                <w:rFonts w:ascii="Times New Roman" w:hAnsi="Times New Roman"/>
                <w:sz w:val="24"/>
                <w:szCs w:val="24"/>
              </w:rPr>
              <w:t>projekta izpildi nav plānots radīt jaunas valsts pārvaldes institūcijas vai likvidēt esošās valsts pārvaldes institūcijas, vai reorganizēt esošās valsts pārvaldes institūcijas.</w:t>
            </w:r>
          </w:p>
        </w:tc>
      </w:tr>
      <w:tr w:rsidR="00E5323B" w:rsidRPr="00904A27" w14:paraId="150EC0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5B6BAC"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3E639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7FD4AC" w14:textId="77777777" w:rsidR="00E5323B" w:rsidRPr="00904A27" w:rsidRDefault="000F439F" w:rsidP="00C039E8">
            <w:pPr>
              <w:spacing w:after="0" w:line="240" w:lineRule="auto"/>
              <w:jc w:val="both"/>
              <w:rPr>
                <w:rFonts w:ascii="Times New Roman" w:hAnsi="Times New Roman"/>
                <w:sz w:val="24"/>
                <w:szCs w:val="24"/>
              </w:rPr>
            </w:pPr>
            <w:r w:rsidRPr="00904A27">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1FBA545" w14:textId="77777777" w:rsidR="0096186D" w:rsidRPr="00904A27" w:rsidRDefault="0096186D" w:rsidP="0096186D">
      <w:pPr>
        <w:pStyle w:val="naisf"/>
        <w:tabs>
          <w:tab w:val="left" w:pos="1260"/>
        </w:tabs>
        <w:spacing w:before="0" w:after="0"/>
        <w:ind w:right="-425"/>
        <w:rPr>
          <w:rFonts w:eastAsiaTheme="minorHAnsi" w:cstheme="minorBidi"/>
          <w:szCs w:val="24"/>
          <w:lang w:eastAsia="en-US"/>
        </w:rPr>
      </w:pPr>
    </w:p>
    <w:p w14:paraId="5E003FCD" w14:textId="77777777" w:rsidR="0096186D" w:rsidRPr="00904A27" w:rsidRDefault="00904A27" w:rsidP="0096186D">
      <w:pPr>
        <w:pStyle w:val="naisf"/>
        <w:tabs>
          <w:tab w:val="left" w:pos="1260"/>
        </w:tabs>
        <w:spacing w:before="0" w:after="0"/>
        <w:ind w:right="-425"/>
        <w:rPr>
          <w:rFonts w:eastAsiaTheme="minorHAnsi" w:cstheme="minorBidi"/>
          <w:b/>
          <w:szCs w:val="24"/>
          <w:lang w:eastAsia="en-US"/>
        </w:rPr>
      </w:pPr>
      <w:r w:rsidRPr="00904A27">
        <w:rPr>
          <w:rFonts w:eastAsiaTheme="minorHAnsi" w:cstheme="minorBidi"/>
          <w:b/>
          <w:szCs w:val="24"/>
          <w:lang w:eastAsia="en-US"/>
        </w:rPr>
        <w:t>E</w:t>
      </w:r>
      <w:r w:rsidR="0096186D" w:rsidRPr="00904A27">
        <w:rPr>
          <w:rFonts w:eastAsiaTheme="minorHAnsi" w:cstheme="minorBidi"/>
          <w:b/>
          <w:szCs w:val="24"/>
          <w:lang w:eastAsia="en-US"/>
        </w:rPr>
        <w:t>konomikas ministrs</w:t>
      </w:r>
      <w:r w:rsidR="0096186D" w:rsidRPr="00904A27">
        <w:rPr>
          <w:rFonts w:eastAsiaTheme="minorHAnsi" w:cstheme="minorBidi"/>
          <w:b/>
          <w:szCs w:val="24"/>
          <w:lang w:eastAsia="en-US"/>
        </w:rPr>
        <w:tab/>
      </w:r>
      <w:r w:rsidR="0096186D" w:rsidRPr="00904A27">
        <w:rPr>
          <w:rFonts w:eastAsiaTheme="minorHAnsi" w:cstheme="minorBidi"/>
          <w:b/>
          <w:szCs w:val="24"/>
          <w:lang w:eastAsia="en-US"/>
        </w:rPr>
        <w:tab/>
      </w:r>
      <w:r w:rsidR="0096186D" w:rsidRPr="00904A27">
        <w:rPr>
          <w:rFonts w:eastAsiaTheme="minorHAnsi" w:cstheme="minorBidi"/>
          <w:b/>
          <w:szCs w:val="24"/>
          <w:lang w:eastAsia="en-US"/>
        </w:rPr>
        <w:tab/>
      </w:r>
      <w:r w:rsidR="0096186D" w:rsidRPr="00904A27">
        <w:rPr>
          <w:rFonts w:eastAsiaTheme="minorHAnsi" w:cstheme="minorBidi"/>
          <w:b/>
          <w:szCs w:val="24"/>
          <w:lang w:eastAsia="en-US"/>
        </w:rPr>
        <w:tab/>
      </w:r>
      <w:r w:rsidR="0096186D" w:rsidRPr="00904A27">
        <w:rPr>
          <w:rFonts w:eastAsiaTheme="minorHAnsi" w:cstheme="minorBidi"/>
          <w:b/>
          <w:szCs w:val="24"/>
          <w:lang w:eastAsia="en-US"/>
        </w:rPr>
        <w:tab/>
      </w:r>
      <w:r w:rsidR="0096186D" w:rsidRPr="00904A27">
        <w:rPr>
          <w:rFonts w:eastAsiaTheme="minorHAnsi" w:cstheme="minorBidi"/>
          <w:b/>
          <w:szCs w:val="24"/>
          <w:lang w:eastAsia="en-US"/>
        </w:rPr>
        <w:tab/>
      </w:r>
      <w:r w:rsidRPr="00904A27">
        <w:rPr>
          <w:rFonts w:eastAsiaTheme="minorHAnsi" w:cstheme="minorBidi"/>
          <w:b/>
          <w:szCs w:val="24"/>
          <w:lang w:eastAsia="en-US"/>
        </w:rPr>
        <w:t>R. Nemiro</w:t>
      </w:r>
    </w:p>
    <w:p w14:paraId="4A9C7F80" w14:textId="77777777" w:rsidR="0096186D" w:rsidRPr="00904A27" w:rsidRDefault="0096186D" w:rsidP="007836B6">
      <w:pPr>
        <w:pStyle w:val="BodyText"/>
        <w:spacing w:before="0" w:after="0"/>
        <w:ind w:left="-567" w:right="-285"/>
        <w:jc w:val="left"/>
        <w:rPr>
          <w:rFonts w:eastAsiaTheme="minorHAnsi" w:cstheme="minorBidi"/>
          <w:b/>
          <w:sz w:val="24"/>
          <w:szCs w:val="24"/>
          <w:lang w:eastAsia="en-US"/>
        </w:rPr>
      </w:pPr>
      <w:r w:rsidRPr="00904A27">
        <w:rPr>
          <w:rFonts w:eastAsiaTheme="minorHAnsi" w:cstheme="minorBidi"/>
          <w:b/>
          <w:sz w:val="24"/>
          <w:szCs w:val="24"/>
          <w:lang w:eastAsia="en-US"/>
        </w:rPr>
        <w:t xml:space="preserve">      </w:t>
      </w:r>
    </w:p>
    <w:p w14:paraId="70D43E25" w14:textId="77777777" w:rsidR="007836B6" w:rsidRPr="007836B6" w:rsidRDefault="0096186D" w:rsidP="007836B6">
      <w:pPr>
        <w:pStyle w:val="BodyText"/>
        <w:spacing w:before="0" w:after="0"/>
        <w:ind w:left="-567" w:right="-285" w:firstLine="567"/>
        <w:jc w:val="left"/>
        <w:rPr>
          <w:rFonts w:eastAsiaTheme="minorHAnsi" w:cstheme="minorBidi"/>
          <w:b/>
          <w:bCs/>
          <w:sz w:val="24"/>
          <w:szCs w:val="24"/>
          <w:lang w:eastAsia="en-US"/>
        </w:rPr>
      </w:pPr>
      <w:r w:rsidRPr="00904A27">
        <w:rPr>
          <w:rFonts w:eastAsiaTheme="minorHAnsi" w:cstheme="minorBidi"/>
          <w:b/>
          <w:sz w:val="24"/>
          <w:szCs w:val="24"/>
          <w:lang w:eastAsia="en-US"/>
        </w:rPr>
        <w:t>Vīza: Valsts sekretārs</w:t>
      </w:r>
      <w:r w:rsidRPr="00904A27">
        <w:rPr>
          <w:rFonts w:eastAsiaTheme="minorHAnsi" w:cstheme="minorBidi"/>
          <w:b/>
          <w:sz w:val="24"/>
          <w:szCs w:val="24"/>
          <w:lang w:eastAsia="en-US"/>
        </w:rPr>
        <w:tab/>
      </w:r>
      <w:r w:rsidRPr="00904A27">
        <w:rPr>
          <w:rFonts w:eastAsiaTheme="minorHAnsi" w:cstheme="minorBidi"/>
          <w:b/>
          <w:sz w:val="24"/>
          <w:szCs w:val="24"/>
          <w:lang w:eastAsia="en-US"/>
        </w:rPr>
        <w:tab/>
      </w:r>
      <w:r w:rsidRPr="00904A27">
        <w:rPr>
          <w:rFonts w:eastAsiaTheme="minorHAnsi" w:cstheme="minorBidi"/>
          <w:b/>
          <w:sz w:val="24"/>
          <w:szCs w:val="24"/>
          <w:lang w:eastAsia="en-US"/>
        </w:rPr>
        <w:tab/>
      </w:r>
      <w:r w:rsidRPr="00904A27">
        <w:rPr>
          <w:rFonts w:eastAsiaTheme="minorHAnsi" w:cstheme="minorBidi"/>
          <w:b/>
          <w:sz w:val="24"/>
          <w:szCs w:val="24"/>
          <w:lang w:eastAsia="en-US"/>
        </w:rPr>
        <w:tab/>
      </w:r>
      <w:r w:rsidRPr="00904A27">
        <w:rPr>
          <w:rFonts w:eastAsiaTheme="minorHAnsi" w:cstheme="minorBidi"/>
          <w:b/>
          <w:sz w:val="24"/>
          <w:szCs w:val="24"/>
          <w:lang w:eastAsia="en-US"/>
        </w:rPr>
        <w:tab/>
      </w:r>
      <w:r w:rsidRPr="00904A27">
        <w:rPr>
          <w:rFonts w:eastAsiaTheme="minorHAnsi" w:cstheme="minorBidi"/>
          <w:b/>
          <w:sz w:val="24"/>
          <w:szCs w:val="24"/>
          <w:lang w:eastAsia="en-US"/>
        </w:rPr>
        <w:tab/>
      </w:r>
      <w:r w:rsidR="00237CC2" w:rsidRPr="00904A27">
        <w:rPr>
          <w:b/>
          <w:sz w:val="24"/>
          <w:szCs w:val="24"/>
        </w:rPr>
        <w:t>Ē. Eglītis</w:t>
      </w:r>
    </w:p>
    <w:p w14:paraId="1960F9D2" w14:textId="77777777" w:rsidR="007836B6" w:rsidRDefault="007836B6" w:rsidP="007836B6">
      <w:pPr>
        <w:spacing w:after="0" w:line="240" w:lineRule="auto"/>
        <w:rPr>
          <w:rFonts w:ascii="Times New Roman" w:hAnsi="Times New Roman" w:cs="Times New Roman"/>
          <w:sz w:val="20"/>
          <w:szCs w:val="20"/>
        </w:rPr>
      </w:pPr>
    </w:p>
    <w:p w14:paraId="385CA1D1" w14:textId="77777777" w:rsidR="007836B6" w:rsidRPr="007836B6" w:rsidRDefault="007836B6" w:rsidP="007836B6">
      <w:pPr>
        <w:spacing w:after="0" w:line="240" w:lineRule="auto"/>
        <w:rPr>
          <w:rFonts w:ascii="Times New Roman" w:hAnsi="Times New Roman" w:cs="Times New Roman"/>
          <w:sz w:val="20"/>
          <w:szCs w:val="20"/>
        </w:rPr>
      </w:pPr>
    </w:p>
    <w:p w14:paraId="54B88F10" w14:textId="77777777" w:rsidR="007836B6" w:rsidRPr="007836B6" w:rsidRDefault="007836B6" w:rsidP="007836B6">
      <w:pPr>
        <w:spacing w:after="0" w:line="240" w:lineRule="auto"/>
        <w:rPr>
          <w:rFonts w:ascii="Times New Roman" w:hAnsi="Times New Roman" w:cs="Times New Roman"/>
          <w:sz w:val="20"/>
          <w:szCs w:val="20"/>
        </w:rPr>
      </w:pPr>
      <w:r w:rsidRPr="007836B6">
        <w:rPr>
          <w:rFonts w:ascii="Times New Roman" w:hAnsi="Times New Roman" w:cs="Times New Roman"/>
          <w:sz w:val="20"/>
          <w:szCs w:val="20"/>
        </w:rPr>
        <w:t>Ozoliņa, 67021390</w:t>
      </w:r>
    </w:p>
    <w:p w14:paraId="4755453C" w14:textId="77777777" w:rsidR="007836B6" w:rsidRDefault="007836B6" w:rsidP="007836B6">
      <w:pPr>
        <w:spacing w:after="0" w:line="240" w:lineRule="auto"/>
        <w:rPr>
          <w:rFonts w:ascii="Times New Roman" w:hAnsi="Times New Roman" w:cs="Times New Roman"/>
          <w:sz w:val="20"/>
          <w:szCs w:val="20"/>
        </w:rPr>
      </w:pPr>
      <w:r w:rsidRPr="007836B6">
        <w:rPr>
          <w:rFonts w:ascii="Times New Roman" w:hAnsi="Times New Roman" w:cs="Times New Roman"/>
          <w:sz w:val="20"/>
          <w:szCs w:val="20"/>
        </w:rPr>
        <w:t>Ludmila.Ozolina@pa.gov.lv</w:t>
      </w:r>
    </w:p>
    <w:p w14:paraId="60747D8C" w14:textId="77777777" w:rsidR="00894C55" w:rsidRPr="0096186D" w:rsidRDefault="00894C55" w:rsidP="007836B6">
      <w:pPr>
        <w:tabs>
          <w:tab w:val="left" w:pos="6237"/>
        </w:tabs>
        <w:spacing w:after="0" w:line="240" w:lineRule="auto"/>
        <w:rPr>
          <w:rFonts w:ascii="Times New Roman" w:hAnsi="Times New Roman"/>
          <w:sz w:val="24"/>
          <w:szCs w:val="24"/>
        </w:rPr>
      </w:pPr>
    </w:p>
    <w:sectPr w:rsidR="00894C55" w:rsidRPr="0096186D" w:rsidSect="004F5EF7">
      <w:headerReference w:type="default" r:id="rId7"/>
      <w:footerReference w:type="default" r:id="rId8"/>
      <w:footerReference w:type="first" r:id="rId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265D" w14:textId="77777777" w:rsidR="00431341" w:rsidRDefault="00431341" w:rsidP="00894C55">
      <w:pPr>
        <w:spacing w:after="0" w:line="240" w:lineRule="auto"/>
      </w:pPr>
      <w:r>
        <w:separator/>
      </w:r>
    </w:p>
  </w:endnote>
  <w:endnote w:type="continuationSeparator" w:id="0">
    <w:p w14:paraId="61D1B336" w14:textId="77777777" w:rsidR="00431341" w:rsidRDefault="004313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C51D" w14:textId="7871B84F" w:rsidR="0096186D" w:rsidRPr="0096186D" w:rsidRDefault="0096186D" w:rsidP="0096186D">
    <w:pPr>
      <w:jc w:val="both"/>
      <w:rPr>
        <w:rFonts w:ascii="Times New Roman" w:hAnsi="Times New Roman" w:cs="Times New Roman"/>
        <w:sz w:val="20"/>
      </w:rPr>
    </w:pPr>
    <w:r w:rsidRPr="0096186D">
      <w:rPr>
        <w:rFonts w:ascii="Times New Roman" w:hAnsi="Times New Roman" w:cs="Times New Roman"/>
        <w:sz w:val="20"/>
      </w:rPr>
      <w:t>EMAnot_</w:t>
    </w:r>
    <w:r w:rsidR="00971107">
      <w:rPr>
        <w:rFonts w:ascii="Times New Roman" w:hAnsi="Times New Roman" w:cs="Times New Roman"/>
        <w:sz w:val="20"/>
      </w:rPr>
      <w:t>2504</w:t>
    </w:r>
    <w:r w:rsidR="007836B6">
      <w:rPr>
        <w:rFonts w:ascii="Times New Roman" w:hAnsi="Times New Roman" w:cs="Times New Roman"/>
        <w:sz w:val="20"/>
      </w:rPr>
      <w:t>19</w:t>
    </w:r>
    <w:r w:rsidRPr="0096186D">
      <w:rPr>
        <w:rFonts w:ascii="Times New Roman" w:hAnsi="Times New Roman" w:cs="Times New Roman"/>
        <w:sz w:val="20"/>
      </w:rPr>
      <w:t>_1</w:t>
    </w:r>
    <w:r w:rsidR="00B70F51">
      <w:rPr>
        <w:rFonts w:ascii="Times New Roman" w:hAnsi="Times New Roman" w:cs="Times New Roman"/>
        <w:sz w:val="20"/>
      </w:rPr>
      <w:t>60</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BA9F" w14:textId="7EBB84B5" w:rsidR="0003354D" w:rsidRPr="0096186D" w:rsidRDefault="0003354D" w:rsidP="0003354D">
    <w:pPr>
      <w:jc w:val="both"/>
      <w:rPr>
        <w:rFonts w:ascii="Times New Roman" w:hAnsi="Times New Roman" w:cs="Times New Roman"/>
        <w:sz w:val="20"/>
      </w:rPr>
    </w:pPr>
    <w:r w:rsidRPr="0096186D">
      <w:rPr>
        <w:rFonts w:ascii="Times New Roman" w:hAnsi="Times New Roman" w:cs="Times New Roman"/>
        <w:sz w:val="20"/>
      </w:rPr>
      <w:t>EMAnot_</w:t>
    </w:r>
    <w:r w:rsidR="00603A8C">
      <w:rPr>
        <w:rFonts w:ascii="Times New Roman" w:hAnsi="Times New Roman" w:cs="Times New Roman"/>
        <w:sz w:val="20"/>
      </w:rPr>
      <w:t>2</w:t>
    </w:r>
    <w:r w:rsidR="00971107">
      <w:rPr>
        <w:rFonts w:ascii="Times New Roman" w:hAnsi="Times New Roman" w:cs="Times New Roman"/>
        <w:sz w:val="20"/>
      </w:rPr>
      <w:t>504</w:t>
    </w:r>
    <w:r w:rsidR="00603A8C">
      <w:rPr>
        <w:rFonts w:ascii="Times New Roman" w:hAnsi="Times New Roman" w:cs="Times New Roman"/>
        <w:sz w:val="20"/>
      </w:rPr>
      <w:t>19_160s</w:t>
    </w:r>
    <w:r w:rsidRPr="0096186D">
      <w:rPr>
        <w:rFonts w:ascii="Times New Roman" w:hAnsi="Times New Roman" w:cs="Times New Roman"/>
        <w:sz w:val="20"/>
      </w:rPr>
      <w:t xml:space="preserve"> </w:t>
    </w:r>
  </w:p>
  <w:p w14:paraId="4D7B430C"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A764" w14:textId="77777777" w:rsidR="00431341" w:rsidRDefault="00431341" w:rsidP="00894C55">
      <w:pPr>
        <w:spacing w:after="0" w:line="240" w:lineRule="auto"/>
      </w:pPr>
      <w:r>
        <w:separator/>
      </w:r>
    </w:p>
  </w:footnote>
  <w:footnote w:type="continuationSeparator" w:id="0">
    <w:p w14:paraId="0102D6AC" w14:textId="77777777" w:rsidR="00431341" w:rsidRDefault="004313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E52534E"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395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613"/>
    <w:rsid w:val="00001C3B"/>
    <w:rsid w:val="00012636"/>
    <w:rsid w:val="000159FE"/>
    <w:rsid w:val="000176AE"/>
    <w:rsid w:val="00017D2C"/>
    <w:rsid w:val="00017F66"/>
    <w:rsid w:val="00024F19"/>
    <w:rsid w:val="000263B8"/>
    <w:rsid w:val="000302F7"/>
    <w:rsid w:val="0003354D"/>
    <w:rsid w:val="00040664"/>
    <w:rsid w:val="00042A00"/>
    <w:rsid w:val="0005172C"/>
    <w:rsid w:val="00053D0C"/>
    <w:rsid w:val="00055463"/>
    <w:rsid w:val="000640ED"/>
    <w:rsid w:val="00067728"/>
    <w:rsid w:val="00076D11"/>
    <w:rsid w:val="00080927"/>
    <w:rsid w:val="0008257E"/>
    <w:rsid w:val="00083640"/>
    <w:rsid w:val="000837D6"/>
    <w:rsid w:val="000A7C94"/>
    <w:rsid w:val="000B06B6"/>
    <w:rsid w:val="000B2530"/>
    <w:rsid w:val="000B2732"/>
    <w:rsid w:val="000B7584"/>
    <w:rsid w:val="000C5662"/>
    <w:rsid w:val="000C5D89"/>
    <w:rsid w:val="000C5EF2"/>
    <w:rsid w:val="000C71F1"/>
    <w:rsid w:val="000E434D"/>
    <w:rsid w:val="000E6BB8"/>
    <w:rsid w:val="000F439F"/>
    <w:rsid w:val="000F5C29"/>
    <w:rsid w:val="000F5CA2"/>
    <w:rsid w:val="0010471A"/>
    <w:rsid w:val="001111DB"/>
    <w:rsid w:val="00111E78"/>
    <w:rsid w:val="001127CF"/>
    <w:rsid w:val="00112CE6"/>
    <w:rsid w:val="00114C00"/>
    <w:rsid w:val="001205BD"/>
    <w:rsid w:val="00123901"/>
    <w:rsid w:val="001244B0"/>
    <w:rsid w:val="001245D6"/>
    <w:rsid w:val="00126101"/>
    <w:rsid w:val="00132A11"/>
    <w:rsid w:val="00134B6A"/>
    <w:rsid w:val="0013624D"/>
    <w:rsid w:val="00136250"/>
    <w:rsid w:val="001443CC"/>
    <w:rsid w:val="0014462A"/>
    <w:rsid w:val="00146970"/>
    <w:rsid w:val="00147F36"/>
    <w:rsid w:val="00155019"/>
    <w:rsid w:val="00157AEA"/>
    <w:rsid w:val="00157D9E"/>
    <w:rsid w:val="00160252"/>
    <w:rsid w:val="0016258D"/>
    <w:rsid w:val="001642E4"/>
    <w:rsid w:val="00164E2D"/>
    <w:rsid w:val="00164F1A"/>
    <w:rsid w:val="00171D2E"/>
    <w:rsid w:val="00174F02"/>
    <w:rsid w:val="0018060A"/>
    <w:rsid w:val="001868D5"/>
    <w:rsid w:val="00191987"/>
    <w:rsid w:val="00191DEE"/>
    <w:rsid w:val="00192F5D"/>
    <w:rsid w:val="001A3122"/>
    <w:rsid w:val="001B162B"/>
    <w:rsid w:val="001B24D2"/>
    <w:rsid w:val="001B377F"/>
    <w:rsid w:val="001B76F1"/>
    <w:rsid w:val="001C65A9"/>
    <w:rsid w:val="001C6A8D"/>
    <w:rsid w:val="001D31A7"/>
    <w:rsid w:val="001D555F"/>
    <w:rsid w:val="001D7306"/>
    <w:rsid w:val="001E2DFD"/>
    <w:rsid w:val="001F3676"/>
    <w:rsid w:val="001F3C22"/>
    <w:rsid w:val="0020014D"/>
    <w:rsid w:val="00200803"/>
    <w:rsid w:val="00200922"/>
    <w:rsid w:val="00206E96"/>
    <w:rsid w:val="00210EF5"/>
    <w:rsid w:val="00213763"/>
    <w:rsid w:val="00213919"/>
    <w:rsid w:val="00222CD0"/>
    <w:rsid w:val="00227651"/>
    <w:rsid w:val="00237CC2"/>
    <w:rsid w:val="0024015D"/>
    <w:rsid w:val="002411D1"/>
    <w:rsid w:val="00243426"/>
    <w:rsid w:val="00250792"/>
    <w:rsid w:val="002512FB"/>
    <w:rsid w:val="002607A9"/>
    <w:rsid w:val="00263077"/>
    <w:rsid w:val="00267303"/>
    <w:rsid w:val="002678C0"/>
    <w:rsid w:val="0027024B"/>
    <w:rsid w:val="00270AEF"/>
    <w:rsid w:val="00273DEB"/>
    <w:rsid w:val="0027528B"/>
    <w:rsid w:val="002820B7"/>
    <w:rsid w:val="002822F5"/>
    <w:rsid w:val="00286630"/>
    <w:rsid w:val="002967AE"/>
    <w:rsid w:val="00297DD2"/>
    <w:rsid w:val="002A1CB2"/>
    <w:rsid w:val="002B2F00"/>
    <w:rsid w:val="002B47E6"/>
    <w:rsid w:val="002C0288"/>
    <w:rsid w:val="002C534C"/>
    <w:rsid w:val="002C56EB"/>
    <w:rsid w:val="002D041D"/>
    <w:rsid w:val="002D2252"/>
    <w:rsid w:val="002D3F8A"/>
    <w:rsid w:val="002D6467"/>
    <w:rsid w:val="002D6718"/>
    <w:rsid w:val="002E0BE4"/>
    <w:rsid w:val="002E0EF0"/>
    <w:rsid w:val="002E1C05"/>
    <w:rsid w:val="002E37B8"/>
    <w:rsid w:val="002F1E26"/>
    <w:rsid w:val="002F5224"/>
    <w:rsid w:val="002F5A7D"/>
    <w:rsid w:val="003005B8"/>
    <w:rsid w:val="00300691"/>
    <w:rsid w:val="00301804"/>
    <w:rsid w:val="0031040D"/>
    <w:rsid w:val="003131CA"/>
    <w:rsid w:val="00313D8D"/>
    <w:rsid w:val="00317BDC"/>
    <w:rsid w:val="00323CB1"/>
    <w:rsid w:val="00323E2E"/>
    <w:rsid w:val="003440B0"/>
    <w:rsid w:val="0034668C"/>
    <w:rsid w:val="00347EF3"/>
    <w:rsid w:val="00352C3F"/>
    <w:rsid w:val="00352DBA"/>
    <w:rsid w:val="003650D2"/>
    <w:rsid w:val="003673D3"/>
    <w:rsid w:val="00373617"/>
    <w:rsid w:val="003822D9"/>
    <w:rsid w:val="00390A38"/>
    <w:rsid w:val="0039111D"/>
    <w:rsid w:val="00393A42"/>
    <w:rsid w:val="00397715"/>
    <w:rsid w:val="003A3B7F"/>
    <w:rsid w:val="003A5419"/>
    <w:rsid w:val="003A75C9"/>
    <w:rsid w:val="003A7EB7"/>
    <w:rsid w:val="003B0BF9"/>
    <w:rsid w:val="003B15EC"/>
    <w:rsid w:val="003B25B7"/>
    <w:rsid w:val="003B3B05"/>
    <w:rsid w:val="003B4F56"/>
    <w:rsid w:val="003C395A"/>
    <w:rsid w:val="003C3C0C"/>
    <w:rsid w:val="003D2233"/>
    <w:rsid w:val="003E0791"/>
    <w:rsid w:val="003E150B"/>
    <w:rsid w:val="003E3751"/>
    <w:rsid w:val="003E3AF4"/>
    <w:rsid w:val="003F28AC"/>
    <w:rsid w:val="003F55F3"/>
    <w:rsid w:val="004012CC"/>
    <w:rsid w:val="00402CC6"/>
    <w:rsid w:val="004048A0"/>
    <w:rsid w:val="00405263"/>
    <w:rsid w:val="00412725"/>
    <w:rsid w:val="004209FE"/>
    <w:rsid w:val="00431341"/>
    <w:rsid w:val="004341AB"/>
    <w:rsid w:val="00434393"/>
    <w:rsid w:val="00435CC6"/>
    <w:rsid w:val="004454FE"/>
    <w:rsid w:val="00445AE3"/>
    <w:rsid w:val="00447D50"/>
    <w:rsid w:val="00453488"/>
    <w:rsid w:val="004538BE"/>
    <w:rsid w:val="00454ADA"/>
    <w:rsid w:val="00456E40"/>
    <w:rsid w:val="0046196E"/>
    <w:rsid w:val="00465894"/>
    <w:rsid w:val="00471F27"/>
    <w:rsid w:val="004728FA"/>
    <w:rsid w:val="004737BF"/>
    <w:rsid w:val="00477A2C"/>
    <w:rsid w:val="00484138"/>
    <w:rsid w:val="004843A0"/>
    <w:rsid w:val="00485DA9"/>
    <w:rsid w:val="00487749"/>
    <w:rsid w:val="004877E9"/>
    <w:rsid w:val="00491040"/>
    <w:rsid w:val="00493D87"/>
    <w:rsid w:val="004A0794"/>
    <w:rsid w:val="004A09B1"/>
    <w:rsid w:val="004A2E38"/>
    <w:rsid w:val="004A56C6"/>
    <w:rsid w:val="004B13D0"/>
    <w:rsid w:val="004B1C0E"/>
    <w:rsid w:val="004C06C4"/>
    <w:rsid w:val="004C32F1"/>
    <w:rsid w:val="004D3548"/>
    <w:rsid w:val="004E7813"/>
    <w:rsid w:val="004F1863"/>
    <w:rsid w:val="004F202E"/>
    <w:rsid w:val="004F40A7"/>
    <w:rsid w:val="004F5EF7"/>
    <w:rsid w:val="004F6B93"/>
    <w:rsid w:val="0050168D"/>
    <w:rsid w:val="0050178F"/>
    <w:rsid w:val="00502FC0"/>
    <w:rsid w:val="00504DCD"/>
    <w:rsid w:val="00506571"/>
    <w:rsid w:val="005070F6"/>
    <w:rsid w:val="005116BF"/>
    <w:rsid w:val="005162CC"/>
    <w:rsid w:val="00525228"/>
    <w:rsid w:val="005278D5"/>
    <w:rsid w:val="00530012"/>
    <w:rsid w:val="00530EB4"/>
    <w:rsid w:val="00531783"/>
    <w:rsid w:val="00541A69"/>
    <w:rsid w:val="00541F93"/>
    <w:rsid w:val="00542635"/>
    <w:rsid w:val="00542A8E"/>
    <w:rsid w:val="00542D17"/>
    <w:rsid w:val="0054495D"/>
    <w:rsid w:val="00547439"/>
    <w:rsid w:val="005512A1"/>
    <w:rsid w:val="005516BE"/>
    <w:rsid w:val="00551851"/>
    <w:rsid w:val="00551F12"/>
    <w:rsid w:val="0055397F"/>
    <w:rsid w:val="005561A4"/>
    <w:rsid w:val="0055645B"/>
    <w:rsid w:val="00561649"/>
    <w:rsid w:val="0056482B"/>
    <w:rsid w:val="005659F1"/>
    <w:rsid w:val="00565F2B"/>
    <w:rsid w:val="00566047"/>
    <w:rsid w:val="00572508"/>
    <w:rsid w:val="0058692B"/>
    <w:rsid w:val="00586F37"/>
    <w:rsid w:val="00593397"/>
    <w:rsid w:val="00594486"/>
    <w:rsid w:val="005A0E81"/>
    <w:rsid w:val="005A39FC"/>
    <w:rsid w:val="005B279C"/>
    <w:rsid w:val="005B5A2E"/>
    <w:rsid w:val="005C0C96"/>
    <w:rsid w:val="005C2523"/>
    <w:rsid w:val="005C2FEA"/>
    <w:rsid w:val="005C324B"/>
    <w:rsid w:val="005D0246"/>
    <w:rsid w:val="005D0E6D"/>
    <w:rsid w:val="005D27C5"/>
    <w:rsid w:val="005D36C7"/>
    <w:rsid w:val="005D4C34"/>
    <w:rsid w:val="005D4F4D"/>
    <w:rsid w:val="005D5CE1"/>
    <w:rsid w:val="005E17EF"/>
    <w:rsid w:val="005E6415"/>
    <w:rsid w:val="005E78FD"/>
    <w:rsid w:val="005F141E"/>
    <w:rsid w:val="005F3E1F"/>
    <w:rsid w:val="005F66B5"/>
    <w:rsid w:val="00600694"/>
    <w:rsid w:val="00603A8C"/>
    <w:rsid w:val="00616803"/>
    <w:rsid w:val="00617B4E"/>
    <w:rsid w:val="00623F62"/>
    <w:rsid w:val="00626FFD"/>
    <w:rsid w:val="006272FB"/>
    <w:rsid w:val="00630C89"/>
    <w:rsid w:val="0063422E"/>
    <w:rsid w:val="00634240"/>
    <w:rsid w:val="00634DFC"/>
    <w:rsid w:val="00640708"/>
    <w:rsid w:val="00640992"/>
    <w:rsid w:val="006409A7"/>
    <w:rsid w:val="006457FD"/>
    <w:rsid w:val="006467A9"/>
    <w:rsid w:val="00650D09"/>
    <w:rsid w:val="00653262"/>
    <w:rsid w:val="00655F2C"/>
    <w:rsid w:val="0066056B"/>
    <w:rsid w:val="0066241E"/>
    <w:rsid w:val="006656A8"/>
    <w:rsid w:val="006703FE"/>
    <w:rsid w:val="00670B98"/>
    <w:rsid w:val="0067215D"/>
    <w:rsid w:val="006731BF"/>
    <w:rsid w:val="00676D8A"/>
    <w:rsid w:val="00680C2E"/>
    <w:rsid w:val="0068124A"/>
    <w:rsid w:val="006859E0"/>
    <w:rsid w:val="00686D52"/>
    <w:rsid w:val="00687B58"/>
    <w:rsid w:val="00694618"/>
    <w:rsid w:val="00694C06"/>
    <w:rsid w:val="006A48B1"/>
    <w:rsid w:val="006B1221"/>
    <w:rsid w:val="006B3717"/>
    <w:rsid w:val="006B3E3F"/>
    <w:rsid w:val="006B4FB4"/>
    <w:rsid w:val="006C1363"/>
    <w:rsid w:val="006D003A"/>
    <w:rsid w:val="006D035A"/>
    <w:rsid w:val="006D0A97"/>
    <w:rsid w:val="006D20A4"/>
    <w:rsid w:val="006D3657"/>
    <w:rsid w:val="006D7B22"/>
    <w:rsid w:val="006E1081"/>
    <w:rsid w:val="006E2486"/>
    <w:rsid w:val="006E49CF"/>
    <w:rsid w:val="006E50BB"/>
    <w:rsid w:val="006F1631"/>
    <w:rsid w:val="006F2402"/>
    <w:rsid w:val="006F2539"/>
    <w:rsid w:val="006F493E"/>
    <w:rsid w:val="006F620D"/>
    <w:rsid w:val="00706C5E"/>
    <w:rsid w:val="00707B7D"/>
    <w:rsid w:val="00712B3A"/>
    <w:rsid w:val="00720585"/>
    <w:rsid w:val="00726482"/>
    <w:rsid w:val="00734FDE"/>
    <w:rsid w:val="00736EBE"/>
    <w:rsid w:val="00741FFC"/>
    <w:rsid w:val="00744E8D"/>
    <w:rsid w:val="00752687"/>
    <w:rsid w:val="007623DA"/>
    <w:rsid w:val="00763320"/>
    <w:rsid w:val="00763C96"/>
    <w:rsid w:val="00766FCA"/>
    <w:rsid w:val="007711C2"/>
    <w:rsid w:val="007731BE"/>
    <w:rsid w:val="00773AF6"/>
    <w:rsid w:val="007757A7"/>
    <w:rsid w:val="00776C6C"/>
    <w:rsid w:val="00782394"/>
    <w:rsid w:val="007836B6"/>
    <w:rsid w:val="00784F2F"/>
    <w:rsid w:val="0078695D"/>
    <w:rsid w:val="00786CBE"/>
    <w:rsid w:val="00795B1E"/>
    <w:rsid w:val="00795F71"/>
    <w:rsid w:val="007A5478"/>
    <w:rsid w:val="007A67C9"/>
    <w:rsid w:val="007B01FC"/>
    <w:rsid w:val="007B3BFB"/>
    <w:rsid w:val="007B4E82"/>
    <w:rsid w:val="007D367C"/>
    <w:rsid w:val="007E1193"/>
    <w:rsid w:val="007E5CEC"/>
    <w:rsid w:val="007E5F7A"/>
    <w:rsid w:val="007E619F"/>
    <w:rsid w:val="007E73AB"/>
    <w:rsid w:val="007F0F59"/>
    <w:rsid w:val="007F2933"/>
    <w:rsid w:val="007F6A07"/>
    <w:rsid w:val="00800A0A"/>
    <w:rsid w:val="00800BFA"/>
    <w:rsid w:val="00804E6C"/>
    <w:rsid w:val="00816C11"/>
    <w:rsid w:val="00820FB0"/>
    <w:rsid w:val="00825DB8"/>
    <w:rsid w:val="00825EC3"/>
    <w:rsid w:val="00826934"/>
    <w:rsid w:val="00834939"/>
    <w:rsid w:val="00834D95"/>
    <w:rsid w:val="00846414"/>
    <w:rsid w:val="0085454B"/>
    <w:rsid w:val="00860D96"/>
    <w:rsid w:val="00880582"/>
    <w:rsid w:val="008807B5"/>
    <w:rsid w:val="008850A4"/>
    <w:rsid w:val="008852B9"/>
    <w:rsid w:val="008935F2"/>
    <w:rsid w:val="00894C55"/>
    <w:rsid w:val="008A34DC"/>
    <w:rsid w:val="008A5D1F"/>
    <w:rsid w:val="008A677D"/>
    <w:rsid w:val="008B1475"/>
    <w:rsid w:val="008E25C6"/>
    <w:rsid w:val="008E32C0"/>
    <w:rsid w:val="008F452A"/>
    <w:rsid w:val="00900534"/>
    <w:rsid w:val="00903C92"/>
    <w:rsid w:val="00904423"/>
    <w:rsid w:val="00904A27"/>
    <w:rsid w:val="009075C2"/>
    <w:rsid w:val="00910D60"/>
    <w:rsid w:val="009114F1"/>
    <w:rsid w:val="009179B9"/>
    <w:rsid w:val="00921F58"/>
    <w:rsid w:val="00922887"/>
    <w:rsid w:val="009238F9"/>
    <w:rsid w:val="00926FBC"/>
    <w:rsid w:val="00932D0F"/>
    <w:rsid w:val="00934BD3"/>
    <w:rsid w:val="00943253"/>
    <w:rsid w:val="00951C10"/>
    <w:rsid w:val="0095240E"/>
    <w:rsid w:val="0095785A"/>
    <w:rsid w:val="0096037B"/>
    <w:rsid w:val="0096186D"/>
    <w:rsid w:val="009652DD"/>
    <w:rsid w:val="00971107"/>
    <w:rsid w:val="00974E8A"/>
    <w:rsid w:val="00982CDB"/>
    <w:rsid w:val="00984F19"/>
    <w:rsid w:val="00993E8A"/>
    <w:rsid w:val="00997A8A"/>
    <w:rsid w:val="009A135B"/>
    <w:rsid w:val="009A2654"/>
    <w:rsid w:val="009A294F"/>
    <w:rsid w:val="009A45E3"/>
    <w:rsid w:val="009A4D8C"/>
    <w:rsid w:val="009B13EF"/>
    <w:rsid w:val="009C1E7F"/>
    <w:rsid w:val="009C1EBA"/>
    <w:rsid w:val="009C3F4C"/>
    <w:rsid w:val="009C4010"/>
    <w:rsid w:val="009E652D"/>
    <w:rsid w:val="009F0572"/>
    <w:rsid w:val="00A10FC3"/>
    <w:rsid w:val="00A110D0"/>
    <w:rsid w:val="00A125AA"/>
    <w:rsid w:val="00A14E1D"/>
    <w:rsid w:val="00A16F6E"/>
    <w:rsid w:val="00A21F80"/>
    <w:rsid w:val="00A250CE"/>
    <w:rsid w:val="00A25861"/>
    <w:rsid w:val="00A31321"/>
    <w:rsid w:val="00A31E10"/>
    <w:rsid w:val="00A34846"/>
    <w:rsid w:val="00A353E4"/>
    <w:rsid w:val="00A40CDC"/>
    <w:rsid w:val="00A42B58"/>
    <w:rsid w:val="00A43FD5"/>
    <w:rsid w:val="00A45C16"/>
    <w:rsid w:val="00A46856"/>
    <w:rsid w:val="00A54456"/>
    <w:rsid w:val="00A6073E"/>
    <w:rsid w:val="00A6175F"/>
    <w:rsid w:val="00A62666"/>
    <w:rsid w:val="00A635F9"/>
    <w:rsid w:val="00A63ADF"/>
    <w:rsid w:val="00A65F22"/>
    <w:rsid w:val="00A7376D"/>
    <w:rsid w:val="00A7415E"/>
    <w:rsid w:val="00A7581D"/>
    <w:rsid w:val="00A82335"/>
    <w:rsid w:val="00A8353B"/>
    <w:rsid w:val="00A836B3"/>
    <w:rsid w:val="00A860C5"/>
    <w:rsid w:val="00A86B58"/>
    <w:rsid w:val="00A921C3"/>
    <w:rsid w:val="00A96533"/>
    <w:rsid w:val="00AB25E4"/>
    <w:rsid w:val="00AB2819"/>
    <w:rsid w:val="00AB313F"/>
    <w:rsid w:val="00AB4E69"/>
    <w:rsid w:val="00AC45AD"/>
    <w:rsid w:val="00AD1C30"/>
    <w:rsid w:val="00AD54E5"/>
    <w:rsid w:val="00AD73E6"/>
    <w:rsid w:val="00AD7FF3"/>
    <w:rsid w:val="00AE0FE1"/>
    <w:rsid w:val="00AE5567"/>
    <w:rsid w:val="00AF1239"/>
    <w:rsid w:val="00AF4664"/>
    <w:rsid w:val="00AF47DF"/>
    <w:rsid w:val="00AF7C7E"/>
    <w:rsid w:val="00B11493"/>
    <w:rsid w:val="00B16298"/>
    <w:rsid w:val="00B16480"/>
    <w:rsid w:val="00B16A5F"/>
    <w:rsid w:val="00B17B5C"/>
    <w:rsid w:val="00B2165C"/>
    <w:rsid w:val="00B222ED"/>
    <w:rsid w:val="00B23AF2"/>
    <w:rsid w:val="00B24485"/>
    <w:rsid w:val="00B269D8"/>
    <w:rsid w:val="00B30076"/>
    <w:rsid w:val="00B32190"/>
    <w:rsid w:val="00B35927"/>
    <w:rsid w:val="00B36C6B"/>
    <w:rsid w:val="00B37FEE"/>
    <w:rsid w:val="00B40CD7"/>
    <w:rsid w:val="00B5093A"/>
    <w:rsid w:val="00B55535"/>
    <w:rsid w:val="00B61EFB"/>
    <w:rsid w:val="00B64EE9"/>
    <w:rsid w:val="00B65E32"/>
    <w:rsid w:val="00B70F51"/>
    <w:rsid w:val="00B70FA1"/>
    <w:rsid w:val="00B7386D"/>
    <w:rsid w:val="00B92CD6"/>
    <w:rsid w:val="00BA20AA"/>
    <w:rsid w:val="00BA77B1"/>
    <w:rsid w:val="00BB2A5E"/>
    <w:rsid w:val="00BB5FE7"/>
    <w:rsid w:val="00BB66DA"/>
    <w:rsid w:val="00BB7896"/>
    <w:rsid w:val="00BC0B5B"/>
    <w:rsid w:val="00BC2CB8"/>
    <w:rsid w:val="00BC74BA"/>
    <w:rsid w:val="00BD4425"/>
    <w:rsid w:val="00BD45DD"/>
    <w:rsid w:val="00BD698A"/>
    <w:rsid w:val="00BE1AE8"/>
    <w:rsid w:val="00BE1C59"/>
    <w:rsid w:val="00BE2517"/>
    <w:rsid w:val="00BE32BF"/>
    <w:rsid w:val="00BE443B"/>
    <w:rsid w:val="00BE6565"/>
    <w:rsid w:val="00BF4137"/>
    <w:rsid w:val="00C02D25"/>
    <w:rsid w:val="00C0309E"/>
    <w:rsid w:val="00C039E8"/>
    <w:rsid w:val="00C112E4"/>
    <w:rsid w:val="00C16E73"/>
    <w:rsid w:val="00C223E7"/>
    <w:rsid w:val="00C25B49"/>
    <w:rsid w:val="00C25CD8"/>
    <w:rsid w:val="00C26C70"/>
    <w:rsid w:val="00C30AA6"/>
    <w:rsid w:val="00C40D1A"/>
    <w:rsid w:val="00C479D7"/>
    <w:rsid w:val="00C533E1"/>
    <w:rsid w:val="00C67779"/>
    <w:rsid w:val="00C713E1"/>
    <w:rsid w:val="00C725C8"/>
    <w:rsid w:val="00C76722"/>
    <w:rsid w:val="00C834E5"/>
    <w:rsid w:val="00C86643"/>
    <w:rsid w:val="00C91084"/>
    <w:rsid w:val="00C95731"/>
    <w:rsid w:val="00CA48FB"/>
    <w:rsid w:val="00CC0D2D"/>
    <w:rsid w:val="00CC56E0"/>
    <w:rsid w:val="00CC61A8"/>
    <w:rsid w:val="00CD1736"/>
    <w:rsid w:val="00CD1B1B"/>
    <w:rsid w:val="00CD1BE7"/>
    <w:rsid w:val="00CD3983"/>
    <w:rsid w:val="00CD6EDD"/>
    <w:rsid w:val="00CE5657"/>
    <w:rsid w:val="00CE5984"/>
    <w:rsid w:val="00D04EF2"/>
    <w:rsid w:val="00D133F8"/>
    <w:rsid w:val="00D14A3E"/>
    <w:rsid w:val="00D168BE"/>
    <w:rsid w:val="00D16ABD"/>
    <w:rsid w:val="00D200AF"/>
    <w:rsid w:val="00D24801"/>
    <w:rsid w:val="00D339DF"/>
    <w:rsid w:val="00D343C7"/>
    <w:rsid w:val="00D35F82"/>
    <w:rsid w:val="00D46B90"/>
    <w:rsid w:val="00D47F5B"/>
    <w:rsid w:val="00D51B74"/>
    <w:rsid w:val="00D54C9D"/>
    <w:rsid w:val="00D56886"/>
    <w:rsid w:val="00D62246"/>
    <w:rsid w:val="00D707B9"/>
    <w:rsid w:val="00D73E45"/>
    <w:rsid w:val="00D7406A"/>
    <w:rsid w:val="00D81BA3"/>
    <w:rsid w:val="00D834BB"/>
    <w:rsid w:val="00D8551C"/>
    <w:rsid w:val="00D9117B"/>
    <w:rsid w:val="00DA1875"/>
    <w:rsid w:val="00DA3AD9"/>
    <w:rsid w:val="00DB18D2"/>
    <w:rsid w:val="00DB4D77"/>
    <w:rsid w:val="00DC148B"/>
    <w:rsid w:val="00DC1E2D"/>
    <w:rsid w:val="00DC1E39"/>
    <w:rsid w:val="00DD38F2"/>
    <w:rsid w:val="00DD3922"/>
    <w:rsid w:val="00DD50BC"/>
    <w:rsid w:val="00DD7317"/>
    <w:rsid w:val="00DE105E"/>
    <w:rsid w:val="00DE3099"/>
    <w:rsid w:val="00DE593F"/>
    <w:rsid w:val="00DE7B59"/>
    <w:rsid w:val="00DF2255"/>
    <w:rsid w:val="00DF4A29"/>
    <w:rsid w:val="00E00664"/>
    <w:rsid w:val="00E02FE2"/>
    <w:rsid w:val="00E04687"/>
    <w:rsid w:val="00E152D6"/>
    <w:rsid w:val="00E242FA"/>
    <w:rsid w:val="00E3716B"/>
    <w:rsid w:val="00E5323B"/>
    <w:rsid w:val="00E551DC"/>
    <w:rsid w:val="00E56878"/>
    <w:rsid w:val="00E57220"/>
    <w:rsid w:val="00E62285"/>
    <w:rsid w:val="00E64C85"/>
    <w:rsid w:val="00E72693"/>
    <w:rsid w:val="00E73617"/>
    <w:rsid w:val="00E77991"/>
    <w:rsid w:val="00E850FF"/>
    <w:rsid w:val="00E86F2D"/>
    <w:rsid w:val="00E8749E"/>
    <w:rsid w:val="00E90389"/>
    <w:rsid w:val="00E90C01"/>
    <w:rsid w:val="00E914FA"/>
    <w:rsid w:val="00E924D9"/>
    <w:rsid w:val="00E94F05"/>
    <w:rsid w:val="00E97D07"/>
    <w:rsid w:val="00EA0E39"/>
    <w:rsid w:val="00EA0EDA"/>
    <w:rsid w:val="00EA214F"/>
    <w:rsid w:val="00EA2A84"/>
    <w:rsid w:val="00EA486E"/>
    <w:rsid w:val="00EB1904"/>
    <w:rsid w:val="00EB2424"/>
    <w:rsid w:val="00EB442F"/>
    <w:rsid w:val="00EC11D3"/>
    <w:rsid w:val="00EC1C38"/>
    <w:rsid w:val="00ED24B3"/>
    <w:rsid w:val="00ED3EFE"/>
    <w:rsid w:val="00ED4760"/>
    <w:rsid w:val="00ED51A5"/>
    <w:rsid w:val="00ED7524"/>
    <w:rsid w:val="00EE3342"/>
    <w:rsid w:val="00EE78C3"/>
    <w:rsid w:val="00EF0039"/>
    <w:rsid w:val="00EF2BD4"/>
    <w:rsid w:val="00EF3AE1"/>
    <w:rsid w:val="00EF4B0F"/>
    <w:rsid w:val="00F246C8"/>
    <w:rsid w:val="00F259E5"/>
    <w:rsid w:val="00F36901"/>
    <w:rsid w:val="00F50968"/>
    <w:rsid w:val="00F54C0D"/>
    <w:rsid w:val="00F54E26"/>
    <w:rsid w:val="00F56D8E"/>
    <w:rsid w:val="00F579A9"/>
    <w:rsid w:val="00F57B0C"/>
    <w:rsid w:val="00F60B25"/>
    <w:rsid w:val="00F65B98"/>
    <w:rsid w:val="00F71572"/>
    <w:rsid w:val="00F71A15"/>
    <w:rsid w:val="00F7304A"/>
    <w:rsid w:val="00F7342D"/>
    <w:rsid w:val="00F73C27"/>
    <w:rsid w:val="00F80BE8"/>
    <w:rsid w:val="00F8327E"/>
    <w:rsid w:val="00F91938"/>
    <w:rsid w:val="00FA3EC6"/>
    <w:rsid w:val="00FB0D25"/>
    <w:rsid w:val="00FC1122"/>
    <w:rsid w:val="00FC228C"/>
    <w:rsid w:val="00FC3FAF"/>
    <w:rsid w:val="00FC75C9"/>
    <w:rsid w:val="00FD203F"/>
    <w:rsid w:val="00FD3899"/>
    <w:rsid w:val="00FD3B1A"/>
    <w:rsid w:val="00FD4F3A"/>
    <w:rsid w:val="00FE5169"/>
    <w:rsid w:val="00FF1F0C"/>
    <w:rsid w:val="00FF4EE8"/>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0E48C"/>
  <w15:docId w15:val="{A8BE9421-F44A-494B-91F7-260AEB76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customStyle="1" w:styleId="tv2132">
    <w:name w:val="tv2132"/>
    <w:basedOn w:val="Normal"/>
    <w:rsid w:val="002B2F0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0159FE"/>
    <w:pPr>
      <w:ind w:left="720"/>
      <w:contextualSpacing/>
    </w:pPr>
  </w:style>
  <w:style w:type="paragraph" w:customStyle="1" w:styleId="tv213">
    <w:name w:val="tv213"/>
    <w:basedOn w:val="Normal"/>
    <w:rsid w:val="00A86B58"/>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62246"/>
    <w:rPr>
      <w:sz w:val="16"/>
      <w:szCs w:val="16"/>
    </w:rPr>
  </w:style>
  <w:style w:type="paragraph" w:styleId="CommentText">
    <w:name w:val="annotation text"/>
    <w:basedOn w:val="Normal"/>
    <w:link w:val="CommentTextChar"/>
    <w:uiPriority w:val="99"/>
    <w:unhideWhenUsed/>
    <w:rsid w:val="00D62246"/>
    <w:pPr>
      <w:spacing w:line="240" w:lineRule="auto"/>
    </w:pPr>
    <w:rPr>
      <w:sz w:val="20"/>
      <w:szCs w:val="20"/>
    </w:rPr>
  </w:style>
  <w:style w:type="character" w:customStyle="1" w:styleId="CommentTextChar">
    <w:name w:val="Comment Text Char"/>
    <w:basedOn w:val="DefaultParagraphFont"/>
    <w:link w:val="CommentText"/>
    <w:uiPriority w:val="99"/>
    <w:rsid w:val="00D62246"/>
    <w:rPr>
      <w:sz w:val="20"/>
      <w:szCs w:val="20"/>
    </w:rPr>
  </w:style>
  <w:style w:type="paragraph" w:styleId="CommentSubject">
    <w:name w:val="annotation subject"/>
    <w:basedOn w:val="CommentText"/>
    <w:next w:val="CommentText"/>
    <w:link w:val="CommentSubjectChar"/>
    <w:uiPriority w:val="99"/>
    <w:semiHidden/>
    <w:unhideWhenUsed/>
    <w:rsid w:val="00D62246"/>
    <w:rPr>
      <w:b/>
      <w:bCs/>
    </w:rPr>
  </w:style>
  <w:style w:type="character" w:customStyle="1" w:styleId="CommentSubjectChar">
    <w:name w:val="Comment Subject Char"/>
    <w:basedOn w:val="CommentTextChar"/>
    <w:link w:val="CommentSubject"/>
    <w:uiPriority w:val="99"/>
    <w:semiHidden/>
    <w:rsid w:val="00D62246"/>
    <w:rPr>
      <w:b/>
      <w:bCs/>
      <w:sz w:val="20"/>
      <w:szCs w:val="20"/>
    </w:rPr>
  </w:style>
  <w:style w:type="character" w:customStyle="1" w:styleId="UnresolvedMention1">
    <w:name w:val="Unresolved Mention1"/>
    <w:basedOn w:val="DefaultParagraphFont"/>
    <w:uiPriority w:val="99"/>
    <w:semiHidden/>
    <w:unhideWhenUsed/>
    <w:rsid w:val="00783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2780282">
      <w:bodyDiv w:val="1"/>
      <w:marLeft w:val="0"/>
      <w:marRight w:val="0"/>
      <w:marTop w:val="0"/>
      <w:marBottom w:val="0"/>
      <w:divBdr>
        <w:top w:val="none" w:sz="0" w:space="0" w:color="auto"/>
        <w:left w:val="none" w:sz="0" w:space="0" w:color="auto"/>
        <w:bottom w:val="none" w:sz="0" w:space="0" w:color="auto"/>
        <w:right w:val="none" w:sz="0" w:space="0" w:color="auto"/>
      </w:divBdr>
    </w:div>
    <w:div w:id="416905489">
      <w:bodyDiv w:val="1"/>
      <w:marLeft w:val="0"/>
      <w:marRight w:val="0"/>
      <w:marTop w:val="0"/>
      <w:marBottom w:val="0"/>
      <w:divBdr>
        <w:top w:val="none" w:sz="0" w:space="0" w:color="auto"/>
        <w:left w:val="none" w:sz="0" w:space="0" w:color="auto"/>
        <w:bottom w:val="none" w:sz="0" w:space="0" w:color="auto"/>
        <w:right w:val="none" w:sz="0" w:space="0" w:color="auto"/>
      </w:divBdr>
    </w:div>
    <w:div w:id="605037120">
      <w:bodyDiv w:val="1"/>
      <w:marLeft w:val="0"/>
      <w:marRight w:val="0"/>
      <w:marTop w:val="0"/>
      <w:marBottom w:val="0"/>
      <w:divBdr>
        <w:top w:val="none" w:sz="0" w:space="0" w:color="auto"/>
        <w:left w:val="none" w:sz="0" w:space="0" w:color="auto"/>
        <w:bottom w:val="none" w:sz="0" w:space="0" w:color="auto"/>
        <w:right w:val="none" w:sz="0" w:space="0" w:color="auto"/>
      </w:divBdr>
    </w:div>
    <w:div w:id="652565511">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848714659">
      <w:bodyDiv w:val="1"/>
      <w:marLeft w:val="0"/>
      <w:marRight w:val="0"/>
      <w:marTop w:val="0"/>
      <w:marBottom w:val="0"/>
      <w:divBdr>
        <w:top w:val="none" w:sz="0" w:space="0" w:color="auto"/>
        <w:left w:val="none" w:sz="0" w:space="0" w:color="auto"/>
        <w:bottom w:val="none" w:sz="0" w:space="0" w:color="auto"/>
        <w:right w:val="none" w:sz="0" w:space="0" w:color="auto"/>
      </w:divBdr>
    </w:div>
    <w:div w:id="1074399282">
      <w:bodyDiv w:val="1"/>
      <w:marLeft w:val="0"/>
      <w:marRight w:val="0"/>
      <w:marTop w:val="0"/>
      <w:marBottom w:val="0"/>
      <w:divBdr>
        <w:top w:val="none" w:sz="0" w:space="0" w:color="auto"/>
        <w:left w:val="none" w:sz="0" w:space="0" w:color="auto"/>
        <w:bottom w:val="none" w:sz="0" w:space="0" w:color="auto"/>
        <w:right w:val="none" w:sz="0" w:space="0" w:color="auto"/>
      </w:divBdr>
    </w:div>
    <w:div w:id="1317027830">
      <w:bodyDiv w:val="1"/>
      <w:marLeft w:val="0"/>
      <w:marRight w:val="0"/>
      <w:marTop w:val="0"/>
      <w:marBottom w:val="0"/>
      <w:divBdr>
        <w:top w:val="none" w:sz="0" w:space="0" w:color="auto"/>
        <w:left w:val="none" w:sz="0" w:space="0" w:color="auto"/>
        <w:bottom w:val="none" w:sz="0" w:space="0" w:color="auto"/>
        <w:right w:val="none" w:sz="0" w:space="0" w:color="auto"/>
      </w:divBdr>
    </w:div>
    <w:div w:id="13171457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07481538">
      <w:bodyDiv w:val="1"/>
      <w:marLeft w:val="0"/>
      <w:marRight w:val="0"/>
      <w:marTop w:val="0"/>
      <w:marBottom w:val="0"/>
      <w:divBdr>
        <w:top w:val="none" w:sz="0" w:space="0" w:color="auto"/>
        <w:left w:val="none" w:sz="0" w:space="0" w:color="auto"/>
        <w:bottom w:val="none" w:sz="0" w:space="0" w:color="auto"/>
        <w:right w:val="none" w:sz="0" w:space="0" w:color="auto"/>
      </w:divBdr>
    </w:div>
    <w:div w:id="1775982093">
      <w:bodyDiv w:val="1"/>
      <w:marLeft w:val="0"/>
      <w:marRight w:val="0"/>
      <w:marTop w:val="0"/>
      <w:marBottom w:val="0"/>
      <w:divBdr>
        <w:top w:val="none" w:sz="0" w:space="0" w:color="auto"/>
        <w:left w:val="none" w:sz="0" w:space="0" w:color="auto"/>
        <w:bottom w:val="none" w:sz="0" w:space="0" w:color="auto"/>
        <w:right w:val="none" w:sz="0" w:space="0" w:color="auto"/>
      </w:divBdr>
      <w:divsChild>
        <w:div w:id="544025719">
          <w:marLeft w:val="0"/>
          <w:marRight w:val="0"/>
          <w:marTop w:val="0"/>
          <w:marBottom w:val="0"/>
          <w:divBdr>
            <w:top w:val="none" w:sz="0" w:space="0" w:color="auto"/>
            <w:left w:val="none" w:sz="0" w:space="0" w:color="auto"/>
            <w:bottom w:val="none" w:sz="0" w:space="0" w:color="auto"/>
            <w:right w:val="none" w:sz="0" w:space="0" w:color="auto"/>
          </w:divBdr>
          <w:divsChild>
            <w:div w:id="489100937">
              <w:marLeft w:val="0"/>
              <w:marRight w:val="0"/>
              <w:marTop w:val="0"/>
              <w:marBottom w:val="0"/>
              <w:divBdr>
                <w:top w:val="none" w:sz="0" w:space="0" w:color="auto"/>
                <w:left w:val="none" w:sz="0" w:space="0" w:color="auto"/>
                <w:bottom w:val="none" w:sz="0" w:space="0" w:color="auto"/>
                <w:right w:val="none" w:sz="0" w:space="0" w:color="auto"/>
              </w:divBdr>
              <w:divsChild>
                <w:div w:id="707603947">
                  <w:marLeft w:val="0"/>
                  <w:marRight w:val="0"/>
                  <w:marTop w:val="0"/>
                  <w:marBottom w:val="0"/>
                  <w:divBdr>
                    <w:top w:val="none" w:sz="0" w:space="0" w:color="auto"/>
                    <w:left w:val="none" w:sz="0" w:space="0" w:color="auto"/>
                    <w:bottom w:val="none" w:sz="0" w:space="0" w:color="auto"/>
                    <w:right w:val="none" w:sz="0" w:space="0" w:color="auto"/>
                  </w:divBdr>
                  <w:divsChild>
                    <w:div w:id="1817187367">
                      <w:marLeft w:val="0"/>
                      <w:marRight w:val="0"/>
                      <w:marTop w:val="0"/>
                      <w:marBottom w:val="0"/>
                      <w:divBdr>
                        <w:top w:val="none" w:sz="0" w:space="0" w:color="auto"/>
                        <w:left w:val="none" w:sz="0" w:space="0" w:color="auto"/>
                        <w:bottom w:val="none" w:sz="0" w:space="0" w:color="auto"/>
                        <w:right w:val="none" w:sz="0" w:space="0" w:color="auto"/>
                      </w:divBdr>
                      <w:divsChild>
                        <w:div w:id="1791432260">
                          <w:marLeft w:val="0"/>
                          <w:marRight w:val="0"/>
                          <w:marTop w:val="0"/>
                          <w:marBottom w:val="0"/>
                          <w:divBdr>
                            <w:top w:val="none" w:sz="0" w:space="0" w:color="auto"/>
                            <w:left w:val="none" w:sz="0" w:space="0" w:color="auto"/>
                            <w:bottom w:val="none" w:sz="0" w:space="0" w:color="auto"/>
                            <w:right w:val="none" w:sz="0" w:space="0" w:color="auto"/>
                          </w:divBdr>
                          <w:divsChild>
                            <w:div w:id="793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doc.php?id=1078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12450</Words>
  <Characters>7097</Characters>
  <Application>Microsoft Office Word</Application>
  <DocSecurity>4</DocSecurity>
  <Lines>59</Lines>
  <Paragraphs>39</Paragraphs>
  <ScaleCrop>false</ScaleCrop>
  <HeadingPairs>
    <vt:vector size="2" baseType="variant">
      <vt:variant>
        <vt:lpstr>Title</vt:lpstr>
      </vt:variant>
      <vt:variant>
        <vt:i4>1</vt:i4>
      </vt:variant>
    </vt:vector>
  </HeadingPairs>
  <TitlesOfParts>
    <vt:vector size="1" baseType="lpstr">
      <vt:lpstr>Ministru kabineta rīkojuma projekts "Par valstij piekrītošo nekustamo īpašumu nostiprināšanu zemesgrāmatā uz valsts vārda un pārdošanu"</vt:lpstr>
    </vt:vector>
  </TitlesOfParts>
  <Company>Ekonomikas ministrija</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valstij piekrītošo nekustamo īpašumu nostiprināšanu zemesgrāmatā uz valsts vārda un pārdošanu"</dc:title>
  <dc:subject>Anotācija</dc:subject>
  <dc:creator>Ludmila Ozoliņa</dc:creator>
  <dc:description>Ozoliņa, 67021390_x000d_
Ludmila.Ozolina@pa.gov.lv</dc:description>
  <cp:lastModifiedBy>Vita Reitere</cp:lastModifiedBy>
  <cp:revision>2</cp:revision>
  <cp:lastPrinted>2019-04-25T06:09:00Z</cp:lastPrinted>
  <dcterms:created xsi:type="dcterms:W3CDTF">2019-04-25T12:01:00Z</dcterms:created>
  <dcterms:modified xsi:type="dcterms:W3CDTF">2019-04-25T12:01:00Z</dcterms:modified>
  <cp:category>160.saraksts</cp:category>
</cp:coreProperties>
</file>