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8CCB27" w14:textId="77777777" w:rsidR="003863D4" w:rsidRPr="00932DAB" w:rsidRDefault="003863D4" w:rsidP="003863D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932DAB">
        <w:rPr>
          <w:rFonts w:ascii="Times New Roman" w:hAnsi="Times New Roman" w:cs="Times New Roman"/>
          <w:b/>
          <w:bCs/>
          <w:color w:val="000000"/>
          <w:sz w:val="26"/>
          <w:szCs w:val="26"/>
        </w:rPr>
        <w:t>MINISTRU KABINETA SĒDES PROTOKOLLĒMUMS</w:t>
      </w:r>
    </w:p>
    <w:p w14:paraId="6E5A5AAD" w14:textId="77777777" w:rsidR="003863D4" w:rsidRPr="00932DAB" w:rsidRDefault="003863D4" w:rsidP="003863D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14:paraId="1B5591F1" w14:textId="77777777" w:rsidR="003863D4" w:rsidRPr="00932DAB" w:rsidRDefault="003863D4" w:rsidP="003863D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786"/>
        <w:gridCol w:w="1067"/>
        <w:gridCol w:w="4137"/>
      </w:tblGrid>
      <w:tr w:rsidR="003863D4" w14:paraId="7436A830" w14:textId="77777777" w:rsidTr="00E42B73">
        <w:trPr>
          <w:cantSplit/>
          <w:jc w:val="center"/>
        </w:trPr>
        <w:tc>
          <w:tcPr>
            <w:tcW w:w="3786" w:type="dxa"/>
          </w:tcPr>
          <w:p w14:paraId="3CCC951B" w14:textId="77777777" w:rsidR="003863D4" w:rsidRPr="00932DAB" w:rsidRDefault="003863D4" w:rsidP="00E42B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32DA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Rīgā</w:t>
            </w:r>
          </w:p>
        </w:tc>
        <w:tc>
          <w:tcPr>
            <w:tcW w:w="1067" w:type="dxa"/>
          </w:tcPr>
          <w:p w14:paraId="0F80FC63" w14:textId="77777777" w:rsidR="003863D4" w:rsidRPr="00932DAB" w:rsidRDefault="003863D4" w:rsidP="00E42B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32DA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Nr.</w:t>
            </w:r>
          </w:p>
        </w:tc>
        <w:tc>
          <w:tcPr>
            <w:tcW w:w="4137" w:type="dxa"/>
          </w:tcPr>
          <w:p w14:paraId="625F11B1" w14:textId="28CD5CA6" w:rsidR="003863D4" w:rsidRPr="00932DAB" w:rsidRDefault="003863D4" w:rsidP="00E42B7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32DA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201</w:t>
            </w:r>
            <w:r w:rsidR="001812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</w:t>
            </w:r>
            <w:r w:rsidRPr="00932DA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 gada _. _________</w:t>
            </w:r>
          </w:p>
        </w:tc>
      </w:tr>
    </w:tbl>
    <w:p w14:paraId="6FDF2110" w14:textId="77777777" w:rsidR="003863D4" w:rsidRPr="00932DAB" w:rsidRDefault="003863D4" w:rsidP="003863D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14:paraId="5E0444BE" w14:textId="77777777" w:rsidR="003863D4" w:rsidRPr="00932DAB" w:rsidRDefault="003863D4" w:rsidP="003863D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932DAB">
        <w:rPr>
          <w:rFonts w:ascii="Times New Roman" w:hAnsi="Times New Roman" w:cs="Times New Roman"/>
          <w:color w:val="000000"/>
          <w:sz w:val="26"/>
          <w:szCs w:val="26"/>
        </w:rPr>
        <w:t>.§</w:t>
      </w:r>
    </w:p>
    <w:p w14:paraId="64CE1672" w14:textId="77777777" w:rsidR="003863D4" w:rsidRDefault="003863D4" w:rsidP="003863D4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5140030E" w14:textId="77777777" w:rsidR="003863D4" w:rsidRPr="001425AD" w:rsidRDefault="004A306E" w:rsidP="003863D4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Konceptuālais ziņojums “Par sadarbības ekonomikas nozares pakalpojumu regulējumu”</w:t>
      </w:r>
    </w:p>
    <w:p w14:paraId="1FC222A7" w14:textId="77777777" w:rsidR="003863D4" w:rsidRDefault="003863D4" w:rsidP="003863D4">
      <w:pPr>
        <w:pStyle w:val="Default"/>
        <w:spacing w:line="25" w:lineRule="atLeast"/>
        <w:jc w:val="both"/>
        <w:rPr>
          <w:color w:val="auto"/>
          <w:sz w:val="28"/>
          <w:szCs w:val="28"/>
        </w:rPr>
      </w:pPr>
    </w:p>
    <w:p w14:paraId="75B83017" w14:textId="77777777" w:rsidR="009D0840" w:rsidRPr="00FE67EB" w:rsidRDefault="009D0840" w:rsidP="003863D4">
      <w:pPr>
        <w:pStyle w:val="Default"/>
        <w:spacing w:line="25" w:lineRule="atLeast"/>
        <w:jc w:val="both"/>
        <w:rPr>
          <w:color w:val="auto"/>
          <w:sz w:val="28"/>
          <w:szCs w:val="28"/>
        </w:rPr>
      </w:pPr>
    </w:p>
    <w:p w14:paraId="3619D0E0" w14:textId="77777777" w:rsidR="009D0840" w:rsidRDefault="009C1CDD" w:rsidP="009D0840">
      <w:pPr>
        <w:pStyle w:val="ListParagraph"/>
        <w:numPr>
          <w:ilvl w:val="0"/>
          <w:numId w:val="2"/>
        </w:numPr>
        <w:spacing w:after="0" w:line="25" w:lineRule="atLeast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lv-LV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Pieņemt iesniegto rīkojuma projektu</w:t>
      </w:r>
      <w:r w:rsidR="00437EF1" w:rsidRPr="009D084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Valsts kancelejai sagatavot rīkojuma projektu parakstīšanai</w:t>
      </w:r>
      <w:r w:rsidR="00E80FA6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176EF838" w14:textId="77777777" w:rsidR="007D13D0" w:rsidRDefault="007D13D0" w:rsidP="007D13D0">
      <w:pPr>
        <w:pStyle w:val="ListParagraph"/>
        <w:spacing w:after="0" w:line="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lv-LV" w:bidi="ar-SA"/>
        </w:rPr>
      </w:pPr>
    </w:p>
    <w:p w14:paraId="173543D4" w14:textId="77777777" w:rsidR="00120C95" w:rsidRDefault="000F7743" w:rsidP="009D0840">
      <w:pPr>
        <w:pStyle w:val="ListParagraph"/>
        <w:numPr>
          <w:ilvl w:val="0"/>
          <w:numId w:val="2"/>
        </w:numPr>
        <w:spacing w:after="0" w:line="25" w:lineRule="atLeast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lv-LV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A</w:t>
      </w:r>
      <w:r w:rsidR="00120C95" w:rsidRPr="009D084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tzīt Ministru kabineta 2017. gada 14. marta sēdes </w:t>
      </w:r>
      <w:proofErr w:type="spellStart"/>
      <w:r w:rsidR="00120C95" w:rsidRPr="009D0840">
        <w:rPr>
          <w:rFonts w:ascii="Times New Roman" w:eastAsia="Times New Roman" w:hAnsi="Times New Roman" w:cs="Times New Roman"/>
          <w:sz w:val="28"/>
          <w:szCs w:val="28"/>
          <w:lang w:eastAsia="lv-LV"/>
        </w:rPr>
        <w:t>protokol</w:t>
      </w:r>
      <w:r w:rsidR="000918A4">
        <w:rPr>
          <w:rFonts w:ascii="Times New Roman" w:eastAsia="Times New Roman" w:hAnsi="Times New Roman" w:cs="Times New Roman"/>
          <w:sz w:val="28"/>
          <w:szCs w:val="28"/>
          <w:lang w:eastAsia="lv-LV"/>
        </w:rPr>
        <w:t>lēmuma</w:t>
      </w:r>
      <w:proofErr w:type="spellEnd"/>
      <w:r w:rsidR="00120C95" w:rsidRPr="009D084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0918A4">
        <w:rPr>
          <w:rFonts w:ascii="Times New Roman" w:eastAsia="Times New Roman" w:hAnsi="Times New Roman" w:cs="Times New Roman"/>
          <w:sz w:val="28"/>
          <w:szCs w:val="28"/>
          <w:lang w:eastAsia="lv-LV"/>
        </w:rPr>
        <w:t>(Prot.</w:t>
      </w:r>
      <w:r w:rsidR="00E80FA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120C95" w:rsidRPr="009D0840">
        <w:rPr>
          <w:rFonts w:ascii="Times New Roman" w:eastAsia="Times New Roman" w:hAnsi="Times New Roman" w:cs="Times New Roman"/>
          <w:sz w:val="28"/>
          <w:szCs w:val="28"/>
          <w:lang w:eastAsia="lv-LV"/>
        </w:rPr>
        <w:t>Nr.12 9.§</w:t>
      </w:r>
      <w:r w:rsidR="000918A4">
        <w:rPr>
          <w:rFonts w:ascii="Times New Roman" w:eastAsia="Times New Roman" w:hAnsi="Times New Roman" w:cs="Times New Roman"/>
          <w:sz w:val="28"/>
          <w:szCs w:val="28"/>
          <w:lang w:eastAsia="lv-LV"/>
        </w:rPr>
        <w:t>)</w:t>
      </w:r>
      <w:r w:rsidR="00120C95" w:rsidRPr="009D084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0918A4">
        <w:rPr>
          <w:rFonts w:ascii="Times New Roman" w:eastAsia="Times New Roman" w:hAnsi="Times New Roman" w:cs="Times New Roman"/>
          <w:sz w:val="28"/>
          <w:szCs w:val="28"/>
          <w:lang w:eastAsia="lv-LV"/>
        </w:rPr>
        <w:t>“</w:t>
      </w:r>
      <w:r w:rsidR="00120C95" w:rsidRPr="009D0840">
        <w:rPr>
          <w:rFonts w:ascii="Times New Roman" w:eastAsia="Times New Roman" w:hAnsi="Times New Roman" w:cs="Times New Roman"/>
          <w:sz w:val="28"/>
          <w:szCs w:val="28"/>
          <w:lang w:eastAsia="lv-LV"/>
        </w:rPr>
        <w:t>Likumprojekts “Grozījumi Autopārvadājumu likumā”</w:t>
      </w:r>
      <w:r w:rsidR="000918A4">
        <w:rPr>
          <w:rFonts w:ascii="Times New Roman" w:eastAsia="Times New Roman" w:hAnsi="Times New Roman" w:cs="Times New Roman"/>
          <w:sz w:val="28"/>
          <w:szCs w:val="28"/>
          <w:lang w:eastAsia="lv-LV"/>
        </w:rPr>
        <w:t>”</w:t>
      </w:r>
      <w:r w:rsidR="00120C95" w:rsidRPr="009D084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4. punktu par aktualitāti zaudējušu. </w:t>
      </w:r>
    </w:p>
    <w:p w14:paraId="7177DA6E" w14:textId="77777777" w:rsidR="00437EF1" w:rsidRDefault="00437EF1" w:rsidP="00120C95">
      <w:pPr>
        <w:pStyle w:val="ListParagraph"/>
        <w:spacing w:after="0" w:line="2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1E039391" w14:textId="77777777" w:rsidR="009D0840" w:rsidRDefault="009D0840" w:rsidP="00120C95">
      <w:pPr>
        <w:pStyle w:val="ListParagraph"/>
        <w:spacing w:after="0" w:line="2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0A40E0D8" w14:textId="77777777" w:rsidR="00120C95" w:rsidRDefault="00120C95" w:rsidP="00120C95">
      <w:pPr>
        <w:pStyle w:val="ListParagraph"/>
        <w:spacing w:after="0" w:line="2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75FE76A9" w14:textId="34B82C31" w:rsidR="003863D4" w:rsidRPr="0080630E" w:rsidRDefault="003863D4" w:rsidP="003863D4">
      <w:pPr>
        <w:spacing w:after="120" w:line="2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0630E">
        <w:rPr>
          <w:rFonts w:ascii="Times New Roman" w:hAnsi="Times New Roman" w:cs="Times New Roman"/>
          <w:sz w:val="28"/>
          <w:szCs w:val="28"/>
        </w:rPr>
        <w:t xml:space="preserve">Ministru prezidents </w:t>
      </w:r>
      <w:r w:rsidRPr="0080630E">
        <w:rPr>
          <w:rFonts w:ascii="Times New Roman" w:hAnsi="Times New Roman" w:cs="Times New Roman"/>
          <w:sz w:val="28"/>
          <w:szCs w:val="28"/>
        </w:rPr>
        <w:tab/>
      </w:r>
      <w:r w:rsidRPr="0080630E">
        <w:rPr>
          <w:rFonts w:ascii="Times New Roman" w:hAnsi="Times New Roman" w:cs="Times New Roman"/>
          <w:sz w:val="28"/>
          <w:szCs w:val="28"/>
        </w:rPr>
        <w:tab/>
      </w:r>
      <w:r w:rsidRPr="0080630E">
        <w:rPr>
          <w:rFonts w:ascii="Times New Roman" w:hAnsi="Times New Roman" w:cs="Times New Roman"/>
          <w:sz w:val="28"/>
          <w:szCs w:val="28"/>
        </w:rPr>
        <w:tab/>
      </w:r>
      <w:r w:rsidRPr="0080630E">
        <w:rPr>
          <w:rFonts w:ascii="Times New Roman" w:hAnsi="Times New Roman" w:cs="Times New Roman"/>
          <w:sz w:val="28"/>
          <w:szCs w:val="28"/>
        </w:rPr>
        <w:tab/>
      </w:r>
      <w:r w:rsidRPr="0080630E">
        <w:rPr>
          <w:rFonts w:ascii="Times New Roman" w:hAnsi="Times New Roman" w:cs="Times New Roman"/>
          <w:sz w:val="28"/>
          <w:szCs w:val="28"/>
        </w:rPr>
        <w:tab/>
      </w:r>
      <w:r w:rsidR="0018121C" w:rsidRPr="0018121C">
        <w:rPr>
          <w:rFonts w:ascii="Times New Roman" w:hAnsi="Times New Roman" w:cs="Times New Roman"/>
          <w:sz w:val="28"/>
          <w:szCs w:val="28"/>
        </w:rPr>
        <w:t>A.</w:t>
      </w:r>
      <w:r w:rsidR="0018121C">
        <w:rPr>
          <w:rFonts w:ascii="Times New Roman" w:hAnsi="Times New Roman" w:cs="Times New Roman"/>
          <w:sz w:val="28"/>
          <w:szCs w:val="28"/>
        </w:rPr>
        <w:t xml:space="preserve"> </w:t>
      </w:r>
      <w:r w:rsidR="0018121C" w:rsidRPr="0018121C">
        <w:rPr>
          <w:rFonts w:ascii="Times New Roman" w:hAnsi="Times New Roman" w:cs="Times New Roman"/>
          <w:sz w:val="28"/>
          <w:szCs w:val="28"/>
        </w:rPr>
        <w:t>K.</w:t>
      </w:r>
      <w:r w:rsidR="0018121C">
        <w:rPr>
          <w:rFonts w:ascii="Times New Roman" w:hAnsi="Times New Roman" w:cs="Times New Roman"/>
          <w:sz w:val="28"/>
          <w:szCs w:val="28"/>
        </w:rPr>
        <w:t xml:space="preserve"> </w:t>
      </w:r>
      <w:r w:rsidR="0018121C" w:rsidRPr="0018121C">
        <w:rPr>
          <w:rFonts w:ascii="Times New Roman" w:hAnsi="Times New Roman" w:cs="Times New Roman"/>
          <w:sz w:val="28"/>
          <w:szCs w:val="28"/>
        </w:rPr>
        <w:t>Kariņš</w:t>
      </w:r>
    </w:p>
    <w:p w14:paraId="3E1B3A70" w14:textId="77777777" w:rsidR="003863D4" w:rsidRDefault="003863D4" w:rsidP="003863D4">
      <w:pPr>
        <w:spacing w:after="120" w:line="25" w:lineRule="atLeast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359DBD12" w14:textId="77777777" w:rsidR="003863D4" w:rsidRPr="0080630E" w:rsidRDefault="003863D4" w:rsidP="003863D4">
      <w:pPr>
        <w:spacing w:after="120" w:line="25" w:lineRule="atLeast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80630E">
        <w:rPr>
          <w:rFonts w:ascii="Times New Roman" w:eastAsia="Times New Roman" w:hAnsi="Times New Roman"/>
          <w:sz w:val="28"/>
          <w:szCs w:val="28"/>
          <w:lang w:eastAsia="lv-LV"/>
        </w:rPr>
        <w:t>Valsts kancelejas direktors</w:t>
      </w:r>
      <w:r>
        <w:rPr>
          <w:rFonts w:ascii="Times New Roman" w:eastAsia="Times New Roman" w:hAnsi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Pr="0080630E">
        <w:rPr>
          <w:rFonts w:ascii="Times New Roman" w:eastAsia="Times New Roman" w:hAnsi="Times New Roman"/>
          <w:sz w:val="28"/>
          <w:szCs w:val="28"/>
          <w:lang w:eastAsia="lv-LV"/>
        </w:rPr>
        <w:t>J</w:t>
      </w:r>
      <w:r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r w:rsidRPr="0080630E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proofErr w:type="spellStart"/>
      <w:r w:rsidRPr="0080630E">
        <w:rPr>
          <w:rFonts w:ascii="Times New Roman" w:eastAsia="Times New Roman" w:hAnsi="Times New Roman"/>
          <w:sz w:val="28"/>
          <w:szCs w:val="28"/>
          <w:lang w:eastAsia="lv-LV"/>
        </w:rPr>
        <w:t>Citskovskis</w:t>
      </w:r>
      <w:proofErr w:type="spellEnd"/>
    </w:p>
    <w:p w14:paraId="7F6B21F8" w14:textId="77777777" w:rsidR="003863D4" w:rsidRDefault="003863D4" w:rsidP="003863D4">
      <w:pPr>
        <w:spacing w:after="120" w:line="25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4C031D68" w14:textId="77777777" w:rsidR="003863D4" w:rsidRPr="0080630E" w:rsidRDefault="003863D4" w:rsidP="003863D4">
      <w:pPr>
        <w:spacing w:after="120" w:line="2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0630E">
        <w:rPr>
          <w:rFonts w:ascii="Times New Roman" w:hAnsi="Times New Roman" w:cs="Times New Roman"/>
          <w:sz w:val="28"/>
          <w:szCs w:val="28"/>
        </w:rPr>
        <w:t>Iesniedzējs:</w:t>
      </w:r>
    </w:p>
    <w:p w14:paraId="49B9C9D9" w14:textId="626F8B8E" w:rsidR="003863D4" w:rsidRPr="0080630E" w:rsidRDefault="003863D4" w:rsidP="003863D4">
      <w:pPr>
        <w:spacing w:after="120" w:line="2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0630E">
        <w:rPr>
          <w:rFonts w:ascii="Times New Roman" w:hAnsi="Times New Roman" w:cs="Times New Roman"/>
          <w:sz w:val="28"/>
          <w:szCs w:val="28"/>
        </w:rPr>
        <w:t>Ekonomikas ministrs</w:t>
      </w:r>
      <w:r w:rsidRPr="0080630E">
        <w:rPr>
          <w:rFonts w:ascii="Times New Roman" w:hAnsi="Times New Roman" w:cs="Times New Roman"/>
          <w:sz w:val="28"/>
          <w:szCs w:val="28"/>
        </w:rPr>
        <w:tab/>
      </w:r>
      <w:r w:rsidRPr="0080630E">
        <w:rPr>
          <w:rFonts w:ascii="Times New Roman" w:hAnsi="Times New Roman" w:cs="Times New Roman"/>
          <w:sz w:val="28"/>
          <w:szCs w:val="28"/>
        </w:rPr>
        <w:tab/>
      </w:r>
      <w:r w:rsidRPr="0080630E">
        <w:rPr>
          <w:rFonts w:ascii="Times New Roman" w:hAnsi="Times New Roman" w:cs="Times New Roman"/>
          <w:sz w:val="28"/>
          <w:szCs w:val="28"/>
        </w:rPr>
        <w:tab/>
      </w:r>
      <w:r w:rsidRPr="0080630E">
        <w:rPr>
          <w:rFonts w:ascii="Times New Roman" w:hAnsi="Times New Roman" w:cs="Times New Roman"/>
          <w:sz w:val="28"/>
          <w:szCs w:val="28"/>
        </w:rPr>
        <w:tab/>
      </w:r>
      <w:r w:rsidRPr="0080630E">
        <w:rPr>
          <w:rFonts w:ascii="Times New Roman" w:hAnsi="Times New Roman" w:cs="Times New Roman"/>
          <w:sz w:val="28"/>
          <w:szCs w:val="28"/>
        </w:rPr>
        <w:tab/>
      </w:r>
      <w:r w:rsidR="0018121C">
        <w:rPr>
          <w:rFonts w:ascii="Times New Roman" w:hAnsi="Times New Roman" w:cs="Times New Roman"/>
          <w:sz w:val="28"/>
          <w:szCs w:val="28"/>
        </w:rPr>
        <w:t>R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063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121C">
        <w:rPr>
          <w:rFonts w:ascii="Times New Roman" w:hAnsi="Times New Roman" w:cs="Times New Roman"/>
          <w:sz w:val="28"/>
          <w:szCs w:val="28"/>
        </w:rPr>
        <w:t>Nemiro</w:t>
      </w:r>
      <w:proofErr w:type="spellEnd"/>
    </w:p>
    <w:p w14:paraId="77816F35" w14:textId="77777777" w:rsidR="003863D4" w:rsidRPr="0080630E" w:rsidRDefault="003863D4" w:rsidP="003863D4">
      <w:pPr>
        <w:spacing w:after="120" w:line="2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0630E">
        <w:rPr>
          <w:rFonts w:ascii="Times New Roman" w:hAnsi="Times New Roman" w:cs="Times New Roman"/>
          <w:sz w:val="28"/>
          <w:szCs w:val="28"/>
        </w:rPr>
        <w:t>Vīza:</w:t>
      </w:r>
    </w:p>
    <w:p w14:paraId="3B943B3E" w14:textId="77777777" w:rsidR="003863D4" w:rsidRPr="0080630E" w:rsidRDefault="003863D4" w:rsidP="003863D4">
      <w:pPr>
        <w:spacing w:after="120" w:line="2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0630E">
        <w:rPr>
          <w:rFonts w:ascii="Times New Roman" w:hAnsi="Times New Roman" w:cs="Times New Roman"/>
          <w:sz w:val="28"/>
          <w:szCs w:val="28"/>
        </w:rPr>
        <w:t xml:space="preserve">Valsts sekretārs </w:t>
      </w:r>
      <w:r w:rsidRPr="0080630E">
        <w:rPr>
          <w:rFonts w:ascii="Times New Roman" w:hAnsi="Times New Roman" w:cs="Times New Roman"/>
          <w:sz w:val="28"/>
          <w:szCs w:val="28"/>
        </w:rPr>
        <w:tab/>
      </w:r>
      <w:r w:rsidRPr="0080630E">
        <w:rPr>
          <w:rFonts w:ascii="Times New Roman" w:hAnsi="Times New Roman" w:cs="Times New Roman"/>
          <w:sz w:val="28"/>
          <w:szCs w:val="28"/>
        </w:rPr>
        <w:tab/>
      </w:r>
      <w:r w:rsidRPr="0080630E">
        <w:rPr>
          <w:rFonts w:ascii="Times New Roman" w:hAnsi="Times New Roman" w:cs="Times New Roman"/>
          <w:sz w:val="28"/>
          <w:szCs w:val="28"/>
        </w:rPr>
        <w:tab/>
      </w:r>
      <w:r w:rsidRPr="0080630E">
        <w:rPr>
          <w:rFonts w:ascii="Times New Roman" w:hAnsi="Times New Roman" w:cs="Times New Roman"/>
          <w:sz w:val="28"/>
          <w:szCs w:val="28"/>
        </w:rPr>
        <w:tab/>
      </w:r>
      <w:r w:rsidRPr="0080630E">
        <w:rPr>
          <w:rFonts w:ascii="Times New Roman" w:hAnsi="Times New Roman" w:cs="Times New Roman"/>
          <w:sz w:val="28"/>
          <w:szCs w:val="28"/>
        </w:rPr>
        <w:tab/>
      </w:r>
      <w:r w:rsidRPr="0080630E">
        <w:rPr>
          <w:rFonts w:ascii="Times New Roman" w:hAnsi="Times New Roman" w:cs="Times New Roman"/>
          <w:sz w:val="28"/>
          <w:szCs w:val="28"/>
        </w:rPr>
        <w:tab/>
        <w:t>Ē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0630E">
        <w:rPr>
          <w:rFonts w:ascii="Times New Roman" w:hAnsi="Times New Roman" w:cs="Times New Roman"/>
          <w:sz w:val="28"/>
          <w:szCs w:val="28"/>
        </w:rPr>
        <w:t xml:space="preserve"> Eglītis</w:t>
      </w:r>
    </w:p>
    <w:p w14:paraId="40B17E15" w14:textId="77777777" w:rsidR="003863D4" w:rsidRPr="0080630E" w:rsidRDefault="003863D4" w:rsidP="003863D4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743ECD2F" w14:textId="77777777" w:rsidR="003863D4" w:rsidRDefault="003863D4" w:rsidP="003863D4">
      <w:pPr>
        <w:pStyle w:val="Header"/>
        <w:tabs>
          <w:tab w:val="center" w:pos="900"/>
        </w:tabs>
        <w:rPr>
          <w:bCs/>
          <w:sz w:val="16"/>
          <w:szCs w:val="22"/>
        </w:rPr>
      </w:pPr>
    </w:p>
    <w:p w14:paraId="285270F2" w14:textId="77777777" w:rsidR="004A306E" w:rsidRPr="004A306E" w:rsidRDefault="004A306E" w:rsidP="003863D4">
      <w:pPr>
        <w:spacing w:after="0" w:line="240" w:lineRule="auto"/>
        <w:rPr>
          <w:rFonts w:ascii="Times New Roman" w:hAnsi="Times New Roman" w:cs="Times New Roman"/>
          <w:noProof/>
          <w:sz w:val="20"/>
          <w:szCs w:val="20"/>
        </w:rPr>
      </w:pPr>
    </w:p>
    <w:p w14:paraId="7DC3CAE7" w14:textId="77777777" w:rsidR="004A306E" w:rsidRPr="004A306E" w:rsidRDefault="004A306E" w:rsidP="003863D4">
      <w:pPr>
        <w:spacing w:after="0" w:line="240" w:lineRule="auto"/>
        <w:rPr>
          <w:rFonts w:ascii="Times New Roman" w:hAnsi="Times New Roman" w:cs="Times New Roman"/>
          <w:noProof/>
          <w:sz w:val="20"/>
          <w:szCs w:val="20"/>
        </w:rPr>
      </w:pPr>
      <w:r w:rsidRPr="004A306E">
        <w:rPr>
          <w:rFonts w:ascii="Times New Roman" w:hAnsi="Times New Roman" w:cs="Times New Roman"/>
          <w:noProof/>
          <w:sz w:val="20"/>
          <w:szCs w:val="20"/>
        </w:rPr>
        <w:t>Ilze Baltābola 67013271</w:t>
      </w:r>
    </w:p>
    <w:p w14:paraId="5B4BFBB3" w14:textId="77777777" w:rsidR="004A306E" w:rsidRPr="004A306E" w:rsidRDefault="009F0C82" w:rsidP="003863D4">
      <w:pPr>
        <w:spacing w:after="0" w:line="240" w:lineRule="auto"/>
        <w:rPr>
          <w:rFonts w:ascii="Times New Roman" w:hAnsi="Times New Roman" w:cs="Times New Roman"/>
          <w:noProof/>
          <w:sz w:val="20"/>
          <w:szCs w:val="20"/>
        </w:rPr>
      </w:pPr>
      <w:hyperlink r:id="rId8" w:history="1">
        <w:r w:rsidR="004A306E" w:rsidRPr="004A306E">
          <w:rPr>
            <w:rStyle w:val="Hyperlink"/>
            <w:rFonts w:ascii="Times New Roman" w:hAnsi="Times New Roman"/>
            <w:noProof/>
            <w:sz w:val="20"/>
            <w:szCs w:val="20"/>
          </w:rPr>
          <w:t>Ilze.Baltabola@em.gov.lv</w:t>
        </w:r>
      </w:hyperlink>
      <w:r w:rsidR="004A306E" w:rsidRPr="004A306E">
        <w:rPr>
          <w:rFonts w:ascii="Times New Roman" w:hAnsi="Times New Roman" w:cs="Times New Roman"/>
          <w:noProof/>
          <w:sz w:val="20"/>
          <w:szCs w:val="20"/>
        </w:rPr>
        <w:t xml:space="preserve"> </w:t>
      </w:r>
    </w:p>
    <w:p w14:paraId="0D03DE91" w14:textId="77777777" w:rsidR="003863D4" w:rsidRPr="00BF0D5C" w:rsidRDefault="003863D4" w:rsidP="003863D4">
      <w:pPr>
        <w:tabs>
          <w:tab w:val="left" w:pos="900"/>
        </w:tabs>
        <w:rPr>
          <w:lang w:eastAsia="lv-LV" w:bidi="ar-SA"/>
        </w:rPr>
      </w:pPr>
      <w:r>
        <w:rPr>
          <w:lang w:eastAsia="lv-LV" w:bidi="ar-SA"/>
        </w:rPr>
        <w:tab/>
      </w:r>
    </w:p>
    <w:p w14:paraId="687E20AA" w14:textId="77777777" w:rsidR="00857413" w:rsidRPr="00120C95" w:rsidRDefault="00857413" w:rsidP="00120C95">
      <w:pPr>
        <w:tabs>
          <w:tab w:val="left" w:pos="1755"/>
        </w:tabs>
      </w:pPr>
      <w:bookmarkStart w:id="0" w:name="_GoBack"/>
      <w:bookmarkEnd w:id="0"/>
    </w:p>
    <w:sectPr w:rsidR="00857413" w:rsidRPr="00120C95" w:rsidSect="0080630E">
      <w:footerReference w:type="default" r:id="rId9"/>
      <w:pgSz w:w="11906" w:h="16838"/>
      <w:pgMar w:top="1440" w:right="1800" w:bottom="567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18E6A4" w14:textId="77777777" w:rsidR="006E5F3D" w:rsidRDefault="006E5F3D" w:rsidP="00120C95">
      <w:pPr>
        <w:spacing w:after="0" w:line="240" w:lineRule="auto"/>
      </w:pPr>
      <w:r>
        <w:separator/>
      </w:r>
    </w:p>
  </w:endnote>
  <w:endnote w:type="continuationSeparator" w:id="0">
    <w:p w14:paraId="7AC67F8B" w14:textId="77777777" w:rsidR="006E5F3D" w:rsidRDefault="006E5F3D" w:rsidP="00120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3665DA" w14:textId="58D1FD46" w:rsidR="0080630E" w:rsidRPr="00120C95" w:rsidRDefault="00FE67EB" w:rsidP="00FD0383">
    <w:pPr>
      <w:pStyle w:val="Footer"/>
      <w:rPr>
        <w:rFonts w:ascii="Times New Roman" w:hAnsi="Times New Roman" w:cs="Times New Roman"/>
      </w:rPr>
    </w:pPr>
    <w:r w:rsidRPr="00120C95">
      <w:rPr>
        <w:rFonts w:ascii="Times New Roman" w:hAnsi="Times New Roman" w:cs="Times New Roman"/>
      </w:rPr>
      <w:t>EMprot_</w:t>
    </w:r>
    <w:r w:rsidR="009F0C82">
      <w:rPr>
        <w:rFonts w:ascii="Times New Roman" w:hAnsi="Times New Roman" w:cs="Times New Roman"/>
      </w:rPr>
      <w:t>010419</w:t>
    </w:r>
    <w:r w:rsidRPr="00120C95">
      <w:rPr>
        <w:rFonts w:ascii="Times New Roman" w:hAnsi="Times New Roman" w:cs="Times New Roman"/>
      </w:rPr>
      <w:t>_</w:t>
    </w:r>
    <w:r w:rsidR="00120C95" w:rsidRPr="00120C95">
      <w:rPr>
        <w:rFonts w:ascii="Times New Roman" w:hAnsi="Times New Roman" w:cs="Times New Roman"/>
      </w:rPr>
      <w:t>Sadarb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B7F83E" w14:textId="77777777" w:rsidR="006E5F3D" w:rsidRDefault="006E5F3D" w:rsidP="00120C95">
      <w:pPr>
        <w:spacing w:after="0" w:line="240" w:lineRule="auto"/>
      </w:pPr>
      <w:r>
        <w:separator/>
      </w:r>
    </w:p>
  </w:footnote>
  <w:footnote w:type="continuationSeparator" w:id="0">
    <w:p w14:paraId="774F6A39" w14:textId="77777777" w:rsidR="006E5F3D" w:rsidRDefault="006E5F3D" w:rsidP="00120C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E1D41"/>
    <w:multiLevelType w:val="hybridMultilevel"/>
    <w:tmpl w:val="F4FABB08"/>
    <w:lvl w:ilvl="0" w:tplc="0426000F">
      <w:start w:val="1"/>
      <w:numFmt w:val="decimal"/>
      <w:lvlText w:val="%1."/>
      <w:lvlJc w:val="left"/>
      <w:pPr>
        <w:ind w:left="1222" w:hanging="360"/>
      </w:pPr>
    </w:lvl>
    <w:lvl w:ilvl="1" w:tplc="04260019" w:tentative="1">
      <w:start w:val="1"/>
      <w:numFmt w:val="lowerLetter"/>
      <w:lvlText w:val="%2."/>
      <w:lvlJc w:val="left"/>
      <w:pPr>
        <w:ind w:left="1942" w:hanging="360"/>
      </w:pPr>
    </w:lvl>
    <w:lvl w:ilvl="2" w:tplc="0426001B" w:tentative="1">
      <w:start w:val="1"/>
      <w:numFmt w:val="lowerRoman"/>
      <w:lvlText w:val="%3."/>
      <w:lvlJc w:val="right"/>
      <w:pPr>
        <w:ind w:left="2662" w:hanging="180"/>
      </w:pPr>
    </w:lvl>
    <w:lvl w:ilvl="3" w:tplc="0426000F" w:tentative="1">
      <w:start w:val="1"/>
      <w:numFmt w:val="decimal"/>
      <w:lvlText w:val="%4."/>
      <w:lvlJc w:val="left"/>
      <w:pPr>
        <w:ind w:left="3382" w:hanging="360"/>
      </w:pPr>
    </w:lvl>
    <w:lvl w:ilvl="4" w:tplc="04260019" w:tentative="1">
      <w:start w:val="1"/>
      <w:numFmt w:val="lowerLetter"/>
      <w:lvlText w:val="%5."/>
      <w:lvlJc w:val="left"/>
      <w:pPr>
        <w:ind w:left="4102" w:hanging="360"/>
      </w:pPr>
    </w:lvl>
    <w:lvl w:ilvl="5" w:tplc="0426001B" w:tentative="1">
      <w:start w:val="1"/>
      <w:numFmt w:val="lowerRoman"/>
      <w:lvlText w:val="%6."/>
      <w:lvlJc w:val="right"/>
      <w:pPr>
        <w:ind w:left="4822" w:hanging="180"/>
      </w:pPr>
    </w:lvl>
    <w:lvl w:ilvl="6" w:tplc="0426000F" w:tentative="1">
      <w:start w:val="1"/>
      <w:numFmt w:val="decimal"/>
      <w:lvlText w:val="%7."/>
      <w:lvlJc w:val="left"/>
      <w:pPr>
        <w:ind w:left="5542" w:hanging="360"/>
      </w:pPr>
    </w:lvl>
    <w:lvl w:ilvl="7" w:tplc="04260019" w:tentative="1">
      <w:start w:val="1"/>
      <w:numFmt w:val="lowerLetter"/>
      <w:lvlText w:val="%8."/>
      <w:lvlJc w:val="left"/>
      <w:pPr>
        <w:ind w:left="6262" w:hanging="360"/>
      </w:pPr>
    </w:lvl>
    <w:lvl w:ilvl="8" w:tplc="0426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" w15:restartNumberingAfterBreak="1">
    <w:nsid w:val="1DFF00C5"/>
    <w:multiLevelType w:val="hybridMultilevel"/>
    <w:tmpl w:val="3286C24C"/>
    <w:lvl w:ilvl="0" w:tplc="AD44B5A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26FE2A2C" w:tentative="1">
      <w:start w:val="1"/>
      <w:numFmt w:val="lowerLetter"/>
      <w:lvlText w:val="%2."/>
      <w:lvlJc w:val="left"/>
      <w:pPr>
        <w:ind w:left="1222" w:hanging="360"/>
      </w:pPr>
    </w:lvl>
    <w:lvl w:ilvl="2" w:tplc="55C25AF2" w:tentative="1">
      <w:start w:val="1"/>
      <w:numFmt w:val="lowerRoman"/>
      <w:lvlText w:val="%3."/>
      <w:lvlJc w:val="right"/>
      <w:pPr>
        <w:ind w:left="1942" w:hanging="180"/>
      </w:pPr>
    </w:lvl>
    <w:lvl w:ilvl="3" w:tplc="91BE8CD6" w:tentative="1">
      <w:start w:val="1"/>
      <w:numFmt w:val="decimal"/>
      <w:lvlText w:val="%4."/>
      <w:lvlJc w:val="left"/>
      <w:pPr>
        <w:ind w:left="2662" w:hanging="360"/>
      </w:pPr>
    </w:lvl>
    <w:lvl w:ilvl="4" w:tplc="8A06A67E" w:tentative="1">
      <w:start w:val="1"/>
      <w:numFmt w:val="lowerLetter"/>
      <w:lvlText w:val="%5."/>
      <w:lvlJc w:val="left"/>
      <w:pPr>
        <w:ind w:left="3382" w:hanging="360"/>
      </w:pPr>
    </w:lvl>
    <w:lvl w:ilvl="5" w:tplc="9D8EBB24" w:tentative="1">
      <w:start w:val="1"/>
      <w:numFmt w:val="lowerRoman"/>
      <w:lvlText w:val="%6."/>
      <w:lvlJc w:val="right"/>
      <w:pPr>
        <w:ind w:left="4102" w:hanging="180"/>
      </w:pPr>
    </w:lvl>
    <w:lvl w:ilvl="6" w:tplc="C4CE9C48" w:tentative="1">
      <w:start w:val="1"/>
      <w:numFmt w:val="decimal"/>
      <w:lvlText w:val="%7."/>
      <w:lvlJc w:val="left"/>
      <w:pPr>
        <w:ind w:left="4822" w:hanging="360"/>
      </w:pPr>
    </w:lvl>
    <w:lvl w:ilvl="7" w:tplc="021C5342" w:tentative="1">
      <w:start w:val="1"/>
      <w:numFmt w:val="lowerLetter"/>
      <w:lvlText w:val="%8."/>
      <w:lvlJc w:val="left"/>
      <w:pPr>
        <w:ind w:left="5542" w:hanging="360"/>
      </w:pPr>
    </w:lvl>
    <w:lvl w:ilvl="8" w:tplc="6B24DDFA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3D4"/>
    <w:rsid w:val="00007461"/>
    <w:rsid w:val="000918A4"/>
    <w:rsid w:val="000F7743"/>
    <w:rsid w:val="00120C95"/>
    <w:rsid w:val="0018121C"/>
    <w:rsid w:val="002C5C7B"/>
    <w:rsid w:val="002E4467"/>
    <w:rsid w:val="002E4A49"/>
    <w:rsid w:val="003378DD"/>
    <w:rsid w:val="003748ED"/>
    <w:rsid w:val="003863D4"/>
    <w:rsid w:val="00437EF1"/>
    <w:rsid w:val="0048143C"/>
    <w:rsid w:val="004A306E"/>
    <w:rsid w:val="005B456D"/>
    <w:rsid w:val="005E092E"/>
    <w:rsid w:val="006E5F3D"/>
    <w:rsid w:val="0077004E"/>
    <w:rsid w:val="007D13D0"/>
    <w:rsid w:val="00857413"/>
    <w:rsid w:val="009C1CDD"/>
    <w:rsid w:val="009D0840"/>
    <w:rsid w:val="009F0C82"/>
    <w:rsid w:val="00B764FF"/>
    <w:rsid w:val="00C561C7"/>
    <w:rsid w:val="00D612F8"/>
    <w:rsid w:val="00E80FA6"/>
    <w:rsid w:val="00FE6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A46A052"/>
  <w15:chartTrackingRefBased/>
  <w15:docId w15:val="{A0ADE323-2DAA-4787-9744-CDB05DC10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63D4"/>
    <w:pPr>
      <w:spacing w:after="200" w:line="276" w:lineRule="auto"/>
    </w:pPr>
    <w:rPr>
      <w:rFonts w:ascii="Calibri" w:eastAsia="Calibri" w:hAnsi="Calibri" w:cs="Arial Unicode MS"/>
      <w:lang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863D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yperlink">
    <w:name w:val="Hyperlink"/>
    <w:uiPriority w:val="99"/>
    <w:semiHidden/>
    <w:rsid w:val="003863D4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3863D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 w:bidi="ar-SA"/>
    </w:rPr>
  </w:style>
  <w:style w:type="character" w:customStyle="1" w:styleId="HeaderChar">
    <w:name w:val="Header Char"/>
    <w:basedOn w:val="DefaultParagraphFont"/>
    <w:link w:val="Header"/>
    <w:uiPriority w:val="99"/>
    <w:rsid w:val="003863D4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3863D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63D4"/>
    <w:rPr>
      <w:rFonts w:ascii="Calibri" w:eastAsia="Calibri" w:hAnsi="Calibri" w:cs="Arial Unicode MS"/>
      <w:lang w:bidi="lo-LA"/>
    </w:rPr>
  </w:style>
  <w:style w:type="character" w:styleId="UnresolvedMention">
    <w:name w:val="Unresolved Mention"/>
    <w:basedOn w:val="DefaultParagraphFont"/>
    <w:uiPriority w:val="99"/>
    <w:semiHidden/>
    <w:unhideWhenUsed/>
    <w:rsid w:val="004A306E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437E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48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8ED"/>
    <w:rPr>
      <w:rFonts w:ascii="Segoe UI" w:eastAsia="Calibri" w:hAnsi="Segoe UI" w:cs="Segoe UI"/>
      <w:sz w:val="18"/>
      <w:szCs w:val="18"/>
      <w:lang w:bidi="lo-L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lze.Baltabola@em.gov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C0F4BF-0612-4729-9052-79CC5434A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456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Ilze Baltābola</dc:creator>
  <cp:keywords/>
  <dc:description/>
  <cp:lastModifiedBy>Māris Jurušs</cp:lastModifiedBy>
  <cp:revision>4</cp:revision>
  <cp:lastPrinted>2018-12-04T07:41:00Z</cp:lastPrinted>
  <dcterms:created xsi:type="dcterms:W3CDTF">2018-12-19T06:34:00Z</dcterms:created>
  <dcterms:modified xsi:type="dcterms:W3CDTF">2019-04-03T12:12:00Z</dcterms:modified>
</cp:coreProperties>
</file>