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88" w:rsidRPr="00D35832" w:rsidRDefault="00820D88" w:rsidP="00820D88">
      <w:pPr>
        <w:pStyle w:val="ListParagraph"/>
        <w:ind w:left="0"/>
        <w:jc w:val="right"/>
        <w:rPr>
          <w:i/>
        </w:rPr>
      </w:pPr>
      <w:r w:rsidRPr="00D35832">
        <w:rPr>
          <w:i/>
        </w:rPr>
        <w:t>Projekts</w:t>
      </w:r>
    </w:p>
    <w:p w:rsidR="00820D88" w:rsidRPr="00D35832" w:rsidRDefault="00820D88" w:rsidP="00820D88">
      <w:pPr>
        <w:pStyle w:val="ListParagraph"/>
        <w:ind w:left="0"/>
        <w:jc w:val="right"/>
        <w:rPr>
          <w:i/>
        </w:rPr>
      </w:pPr>
    </w:p>
    <w:p w:rsidR="00820D88" w:rsidRPr="00D35832" w:rsidRDefault="00820D88" w:rsidP="00820D88">
      <w:pPr>
        <w:pStyle w:val="ListParagraph"/>
        <w:ind w:left="0"/>
        <w:jc w:val="center"/>
      </w:pPr>
      <w:r w:rsidRPr="00D35832">
        <w:t>LATVIJAS REPUBLIKAS MINISTRU KABINETS</w:t>
      </w:r>
    </w:p>
    <w:p w:rsidR="00820D88" w:rsidRPr="00D35832" w:rsidRDefault="00820D88" w:rsidP="00820D88">
      <w:pPr>
        <w:pStyle w:val="ListParagraph"/>
        <w:ind w:left="0"/>
        <w:jc w:val="both"/>
        <w:rPr>
          <w:b/>
          <w:i/>
        </w:rPr>
      </w:pPr>
    </w:p>
    <w:p w:rsidR="00820D88" w:rsidRPr="00D35832" w:rsidRDefault="00820D88" w:rsidP="00820D88">
      <w:pPr>
        <w:pStyle w:val="ListParagraph"/>
        <w:ind w:left="0"/>
        <w:jc w:val="both"/>
        <w:rPr>
          <w:b/>
          <w:i/>
        </w:rPr>
      </w:pPr>
    </w:p>
    <w:p w:rsidR="00820D88" w:rsidRPr="00D35832" w:rsidRDefault="00820D88" w:rsidP="00820D8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D35832">
        <w:rPr>
          <w:rFonts w:ascii="Times New Roman" w:hAnsi="Times New Roman" w:cs="Times New Roman"/>
          <w:sz w:val="28"/>
          <w:szCs w:val="28"/>
        </w:rPr>
        <w:t xml:space="preserve">2019.gada            </w:t>
      </w:r>
      <w:r w:rsidRPr="00D35832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820D88" w:rsidRPr="00D35832" w:rsidRDefault="00820D88" w:rsidP="00820D8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D35832">
        <w:rPr>
          <w:rFonts w:ascii="Times New Roman" w:hAnsi="Times New Roman" w:cs="Times New Roman"/>
          <w:sz w:val="28"/>
          <w:szCs w:val="28"/>
        </w:rPr>
        <w:t>Rīgā</w:t>
      </w:r>
      <w:r w:rsidRPr="00D3583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35832">
        <w:rPr>
          <w:rFonts w:ascii="Times New Roman" w:hAnsi="Times New Roman" w:cs="Times New Roman"/>
          <w:sz w:val="28"/>
          <w:szCs w:val="28"/>
        </w:rPr>
        <w:t>(prot. Nr.            . §)</w:t>
      </w:r>
    </w:p>
    <w:p w:rsidR="00820D88" w:rsidRPr="00D35832" w:rsidRDefault="00820D88" w:rsidP="00820D88">
      <w:pPr>
        <w:pStyle w:val="BodyText"/>
        <w:spacing w:before="0"/>
        <w:rPr>
          <w:b/>
          <w:bCs/>
        </w:rPr>
      </w:pPr>
    </w:p>
    <w:p w:rsidR="00820D88" w:rsidRPr="00D35832" w:rsidRDefault="00820D88" w:rsidP="00820D88">
      <w:pPr>
        <w:jc w:val="center"/>
        <w:rPr>
          <w:rFonts w:ascii="Arial" w:eastAsia="Times New Roman" w:hAnsi="Arial" w:cs="Arial"/>
          <w:b/>
          <w:bCs/>
          <w:sz w:val="35"/>
          <w:szCs w:val="35"/>
          <w:lang w:eastAsia="lv-LV"/>
        </w:rPr>
      </w:pPr>
    </w:p>
    <w:p w:rsidR="00820D88" w:rsidRPr="00820D88" w:rsidRDefault="00820D88" w:rsidP="00820D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uz autoceļa izveidotajā robežšķērsošanas vietā kontrolē atsevišķas akcīzes preces un komerciālajā mehāniskajā transportlīdzeklī esošās degvielas apjomu, kas nepieciešams transportlīdzekļa darbības nodrošināšanai</w:t>
      </w:r>
    </w:p>
    <w:p w:rsidR="00820D88" w:rsidRPr="00D35832" w:rsidRDefault="00820D88" w:rsidP="00820D8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820D88" w:rsidRPr="00820D88" w:rsidRDefault="00820D88" w:rsidP="00820D8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 Muitas likuma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r w:rsidR="00396AC0"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6.panta 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1</w:t>
      </w:r>
      <w:r w:rsidR="00396AC0" w:rsidRPr="00D358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9</w:t>
      </w:r>
      <w:r w:rsidR="00E72B4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Pr="00820D8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punktu</w:t>
      </w:r>
    </w:p>
    <w:p w:rsidR="00820D88" w:rsidRPr="00D35832" w:rsidRDefault="00820D88" w:rsidP="00820D88">
      <w:pPr>
        <w:spacing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611595"/>
      <w:bookmarkEnd w:id="1"/>
      <w:bookmarkEnd w:id="2"/>
    </w:p>
    <w:p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1. Noteikumi nosaka kārtību, kādā Latvijas Republikā uz autoceļa izveidotajā robežšķērsošanas vietā (turpmāk – autoceļa robežšķērsošanas vieta) Valsts ieņēmumu dienesta muitas amatpersona vai Valsts robežsardzes amatpersona kontrolē:</w:t>
      </w:r>
    </w:p>
    <w:p w:rsidR="00D65E60" w:rsidRPr="00820D88" w:rsidRDefault="00D65E60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Default="00820D88" w:rsidP="000279F8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1.1. atsevišķas akcīzes preces, kuras fiziskā persona pārvieto personīgajā bagāžā, kas p</w:t>
      </w:r>
      <w:r w:rsidR="00AA4AF9">
        <w:rPr>
          <w:rFonts w:ascii="Times New Roman" w:eastAsia="Times New Roman" w:hAnsi="Times New Roman" w:cs="Times New Roman"/>
          <w:sz w:val="28"/>
          <w:szCs w:val="28"/>
          <w:lang w:eastAsia="lv-LV"/>
        </w:rPr>
        <w:t>ar tādu uzskatāma Padomes 2009.gada 16.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Regulas (EEK) Nr. </w:t>
      </w:r>
      <w:hyperlink r:id="rId9" w:tgtFrame="_blank" w:history="1">
        <w:r w:rsidRPr="00820D8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1186/2009</w:t>
        </w:r>
      </w:hyperlink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, ar kuru izveido Kopienas sistēmu atbrīvojumiem no muitas nodokļiem, 41. panta izpratnē;</w:t>
      </w:r>
    </w:p>
    <w:p w:rsidR="00D65E60" w:rsidRPr="00820D88" w:rsidRDefault="00D65E60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Pr="00820D88" w:rsidRDefault="00820D88" w:rsidP="000279F8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1.2. komerciālajā mehāniskajā transportlīdzeklī esošās degvielas apjomu, kas nepieciešams transportlīdzekļa darbības nodrošināšanai.</w:t>
      </w:r>
      <w:r w:rsidRPr="00820D88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2</w:t>
      </w:r>
    </w:p>
    <w:p w:rsidR="00820D88" w:rsidRPr="00D35832" w:rsidRDefault="00820D88" w:rsidP="00396AC0">
      <w:pPr>
        <w:spacing w:line="312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611596"/>
      <w:bookmarkEnd w:id="3"/>
      <w:bookmarkEnd w:id="4"/>
    </w:p>
    <w:p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2. Fiziska persona (turpmāk – persona), kura ieceļo Latvijas Republikā, autoceļa robežšķērsošanas vietā aizpilda akcīzes preču pārvietošanas paziņojuma (turpmāk – paziņojums) (</w:t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1.pielikums</w:t>
      </w:r>
      <w:hyperlink r:id="rId10" w:anchor="piel1" w:history="1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šādas sadaļas:</w:t>
      </w:r>
    </w:p>
    <w:p w:rsidR="00A0524D" w:rsidRPr="00820D88" w:rsidRDefault="00A0524D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A sadaļu aizpilda visas personas, kuras ieceļo Latvijas Republikā;</w:t>
      </w:r>
    </w:p>
    <w:p w:rsidR="00A0524D" w:rsidRPr="00820D88" w:rsidRDefault="00A0524D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2.2. B sadaļu aizpilda personas, kuras ieceļo Latvijas Republikā, vadot mehānisko transportlīdzekli;</w:t>
      </w:r>
    </w:p>
    <w:p w:rsidR="00A0524D" w:rsidRPr="00820D88" w:rsidRDefault="00A0524D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Pr="00820D88" w:rsidRDefault="00820D88" w:rsidP="00A0524D">
      <w:p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2.3. C sadaļu aizpilda personas, kuras ieceļo Latvijas Republikā, vadot mehānisko komerciālo transportlīdzekli.</w:t>
      </w:r>
    </w:p>
    <w:p w:rsidR="00820D88" w:rsidRPr="00D35832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611597"/>
      <w:bookmarkEnd w:id="5"/>
      <w:bookmarkEnd w:id="6"/>
    </w:p>
    <w:p w:rsid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 Šo noteikumu izpratnē atsevišķas akcīzes preces ir:</w:t>
      </w:r>
    </w:p>
    <w:p w:rsidR="00A0524D" w:rsidRPr="00820D88" w:rsidRDefault="00A0524D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3.1. alkoholiskie dzērieni;</w:t>
      </w:r>
    </w:p>
    <w:p w:rsidR="00A0524D" w:rsidRPr="00820D88" w:rsidRDefault="00A0524D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3.2. tabakas izstrādājumi;</w:t>
      </w:r>
    </w:p>
    <w:p w:rsidR="00A0524D" w:rsidRPr="00820D88" w:rsidRDefault="00A0524D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Pr="00820D88" w:rsidRDefault="00820D88" w:rsidP="00A0524D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3.3. degviela.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611598"/>
      <w:bookmarkEnd w:id="7"/>
      <w:bookmarkEnd w:id="8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Persona, kura, vadot privāto mehānisko transportlīdzekli, izceļo no Latvijas Republikas, par transportlīdzekļa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standarttvertnē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esošo degvielu aizpilda paziņojuma A un B sadaļu, ja attiecīgā persona nākamajās septiņās dienās plāno atkārtoti izceļot un ieceļot Latvijas Republikā ar to pašu transportlīdzekli un vēlas šā transportlīdzekļa </w:t>
      </w:r>
      <w:proofErr w:type="spellStart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standarttvertnē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esošajai degvielai piemērot atbrīvojumu no normatīvajos aktos paredzētajiem maksājumiem.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5"/>
      <w:bookmarkStart w:id="10" w:name="p-611599"/>
      <w:bookmarkEnd w:id="9"/>
      <w:bookmarkEnd w:id="10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5. Persona iesniedz paziņojumu Valsts ieņēmumu dienesta muitas amatpersonai vai, ja autoceļa robežšķērsošanas vietā muitas kontrole nav paredzēta, – Valsts robežsardzes amatpersonai.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6"/>
      <w:bookmarkStart w:id="12" w:name="p-611600"/>
      <w:bookmarkEnd w:id="11"/>
      <w:bookmarkEnd w:id="12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6. Valsts ieņēmumu dienesta muitas amatpersona veic muitas kontroli saskaņā ar Eiro</w:t>
      </w:r>
      <w:r w:rsidR="00AA4AF9">
        <w:rPr>
          <w:rFonts w:ascii="Times New Roman" w:eastAsia="Times New Roman" w:hAnsi="Times New Roman" w:cs="Times New Roman"/>
          <w:sz w:val="28"/>
          <w:szCs w:val="28"/>
          <w:lang w:eastAsia="lv-LV"/>
        </w:rPr>
        <w:t>pas Parlamenta un Padomes 2013.gada 9.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oktobra Regulas (ES) Nr. </w:t>
      </w:r>
      <w:hyperlink r:id="rId11" w:tgtFrame="_blank" w:history="1">
        <w:r w:rsidRPr="00820D8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952/2013</w:t>
        </w:r>
      </w:hyperlink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, ar ko izveido</w:t>
      </w:r>
      <w:r w:rsidR="00AA4A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Savienības Muitas kodeksu, 46.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pantu.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7"/>
      <w:bookmarkStart w:id="14" w:name="p-611601"/>
      <w:bookmarkEnd w:id="13"/>
      <w:bookmarkEnd w:id="14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Ja Valsts robežsardzes amatpersona autoceļa robežšķērsošanas vietā, kurā muitas kontrole nav paredzēta, konstatē personas pienākumu maksāt normatīvajos aktos paredzētos maksājumus par atsevišķām paziņojumā norādītajām akcīzes precēm, 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Valsts robežsardzes amatpersona pieņem lēmumu par atteikumu caur attiecīgo robežšķērsošanas vietu ievest Latvijas Republikā akcīzes preces, kas nav atbrīvotas no nodokļiem (</w:t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2.pielikums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), un informē personu par tuvāko robežšķērsošanas vietu, kur paredzēta muitas kontrole.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820D88" w:rsidRPr="00820D88" w:rsidRDefault="00820D8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8"/>
      <w:bookmarkStart w:id="16" w:name="p-611602"/>
      <w:bookmarkEnd w:id="15"/>
      <w:bookmarkEnd w:id="16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>8. Ja nepieciešams, persona aizpilda paziņojumu divos eksemplāros. Vienu eksemplāru Valsts ieņēmumu dienesta muitas amatpersona vai Valsts robežsardzes amatpersona autoceļa robežšķērsošanas vietā, kurā muitas kontrole netiek veikta, apstiprina ar zīmogu.</w:t>
      </w:r>
    </w:p>
    <w:p w:rsidR="00396AC0" w:rsidRPr="00820D88" w:rsidRDefault="00396AC0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:rsidR="00E72B48" w:rsidRDefault="00E72B4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7" w:name="p9"/>
      <w:bookmarkStart w:id="18" w:name="p-611603"/>
      <w:bookmarkEnd w:id="17"/>
      <w:bookmarkEnd w:id="18"/>
    </w:p>
    <w:p w:rsidR="00E72B48" w:rsidRPr="00820D88" w:rsidRDefault="00410378" w:rsidP="00396AC0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E72B48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stājās spēkā 2019.gada 1.jūlijā.</w:t>
      </w:r>
    </w:p>
    <w:p w:rsidR="00396AC0" w:rsidRPr="00D35832" w:rsidRDefault="00396AC0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Pr="00820D88" w:rsidRDefault="00820D88" w:rsidP="00396AC0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  <w:t>10</w:t>
      </w:r>
    </w:p>
    <w:p w:rsidR="00820D88" w:rsidRPr="00D35832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20D88" w:rsidRPr="00820D88" w:rsidRDefault="00820D88" w:rsidP="00396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820D8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Finanšu ministr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96AC0" w:rsidRPr="00D358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J.Reirs</w:t>
      </w:r>
    </w:p>
    <w:p w:rsidR="00AE5C99" w:rsidRDefault="00AE5C99">
      <w:pPr>
        <w:rPr>
          <w:rFonts w:ascii="Times New Roman" w:hAnsi="Times New Roman" w:cs="Times New Roman"/>
          <w:sz w:val="24"/>
        </w:rPr>
      </w:pPr>
    </w:p>
    <w:p w:rsidR="00A0524D" w:rsidRDefault="00A0524D">
      <w:pPr>
        <w:rPr>
          <w:rFonts w:ascii="Times New Roman" w:hAnsi="Times New Roman" w:cs="Times New Roman"/>
          <w:sz w:val="24"/>
        </w:rPr>
      </w:pPr>
    </w:p>
    <w:p w:rsidR="00A0524D" w:rsidRPr="00D35832" w:rsidRDefault="00A0524D">
      <w:pPr>
        <w:rPr>
          <w:rFonts w:ascii="Times New Roman" w:hAnsi="Times New Roman" w:cs="Times New Roman"/>
          <w:sz w:val="24"/>
        </w:rPr>
      </w:pPr>
    </w:p>
    <w:sectPr w:rsidR="00A0524D" w:rsidRPr="00D35832" w:rsidSect="00B35D16">
      <w:headerReference w:type="default" r:id="rId12"/>
      <w:footerReference w:type="default" r:id="rId13"/>
      <w:footerReference w:type="first" r:id="rId14"/>
      <w:pgSz w:w="12240" w:h="15840"/>
      <w:pgMar w:top="1418" w:right="1134" w:bottom="1134" w:left="1701" w:header="720" w:footer="5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2E" w:rsidRDefault="003A6E2E" w:rsidP="00D35832">
      <w:r>
        <w:separator/>
      </w:r>
    </w:p>
  </w:endnote>
  <w:endnote w:type="continuationSeparator" w:id="0">
    <w:p w:rsidR="003A6E2E" w:rsidRDefault="003A6E2E" w:rsidP="00D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2" w:rsidRPr="00B35D16" w:rsidRDefault="00D35832">
    <w:pPr>
      <w:pStyle w:val="Footer"/>
      <w:rPr>
        <w:rFonts w:ascii="Times New Roman" w:hAnsi="Times New Roman" w:cs="Times New Roman"/>
        <w:sz w:val="20"/>
      </w:rPr>
    </w:pPr>
    <w:r w:rsidRPr="00B35D16">
      <w:rPr>
        <w:rFonts w:ascii="Times New Roman" w:hAnsi="Times New Roman" w:cs="Times New Roman"/>
        <w:sz w:val="20"/>
      </w:rPr>
      <w:fldChar w:fldCharType="begin"/>
    </w:r>
    <w:r w:rsidRPr="00B35D16">
      <w:rPr>
        <w:rFonts w:ascii="Times New Roman" w:hAnsi="Times New Roman" w:cs="Times New Roman"/>
        <w:sz w:val="20"/>
      </w:rPr>
      <w:instrText xml:space="preserve"> FILENAME   \* MERGEFORMAT </w:instrText>
    </w:r>
    <w:r w:rsidRPr="00B35D16">
      <w:rPr>
        <w:rFonts w:ascii="Times New Roman" w:hAnsi="Times New Roman" w:cs="Times New Roman"/>
        <w:sz w:val="20"/>
      </w:rPr>
      <w:fldChar w:fldCharType="separate"/>
    </w:r>
    <w:r w:rsidR="00184BDC">
      <w:rPr>
        <w:rFonts w:ascii="Times New Roman" w:hAnsi="Times New Roman" w:cs="Times New Roman"/>
        <w:noProof/>
        <w:sz w:val="20"/>
      </w:rPr>
      <w:t>FMNot_250419_mk_appp.docx</w:t>
    </w:r>
    <w:r w:rsidRPr="00B35D16"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32" w:rsidRPr="00B35D16" w:rsidRDefault="00D35832" w:rsidP="00D35832">
    <w:pPr>
      <w:pStyle w:val="Footer"/>
      <w:rPr>
        <w:rFonts w:ascii="Times New Roman" w:hAnsi="Times New Roman" w:cs="Times New Roman"/>
        <w:sz w:val="20"/>
      </w:rPr>
    </w:pPr>
    <w:r w:rsidRPr="00B35D16">
      <w:rPr>
        <w:rFonts w:ascii="Times New Roman" w:hAnsi="Times New Roman" w:cs="Times New Roman"/>
        <w:sz w:val="20"/>
      </w:rPr>
      <w:fldChar w:fldCharType="begin"/>
    </w:r>
    <w:r w:rsidRPr="00B35D16">
      <w:rPr>
        <w:rFonts w:ascii="Times New Roman" w:hAnsi="Times New Roman" w:cs="Times New Roman"/>
        <w:sz w:val="20"/>
      </w:rPr>
      <w:instrText xml:space="preserve"> FILENAME   \* MERGEFORMAT </w:instrText>
    </w:r>
    <w:r w:rsidRPr="00B35D16">
      <w:rPr>
        <w:rFonts w:ascii="Times New Roman" w:hAnsi="Times New Roman" w:cs="Times New Roman"/>
        <w:sz w:val="20"/>
      </w:rPr>
      <w:fldChar w:fldCharType="separate"/>
    </w:r>
    <w:r w:rsidR="00184BDC">
      <w:rPr>
        <w:rFonts w:ascii="Times New Roman" w:hAnsi="Times New Roman" w:cs="Times New Roman"/>
        <w:noProof/>
        <w:sz w:val="20"/>
      </w:rPr>
      <w:t>FMNot_250419_mk_appp.docx</w:t>
    </w:r>
    <w:r w:rsidRPr="00B35D16">
      <w:rPr>
        <w:rFonts w:ascii="Times New Roman" w:hAnsi="Times New Roman" w:cs="Times New Roman"/>
        <w:sz w:val="20"/>
      </w:rPr>
      <w:fldChar w:fldCharType="end"/>
    </w:r>
  </w:p>
  <w:p w:rsidR="00D35832" w:rsidRPr="00B35D16" w:rsidRDefault="00D3583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2E" w:rsidRDefault="003A6E2E" w:rsidP="00D35832">
      <w:r>
        <w:separator/>
      </w:r>
    </w:p>
  </w:footnote>
  <w:footnote w:type="continuationSeparator" w:id="0">
    <w:p w:rsidR="003A6E2E" w:rsidRDefault="003A6E2E" w:rsidP="00D3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601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5832" w:rsidRDefault="00D358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832" w:rsidRPr="00B35D16" w:rsidRDefault="00D35832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88"/>
    <w:rsid w:val="000279F8"/>
    <w:rsid w:val="000B4697"/>
    <w:rsid w:val="000D380D"/>
    <w:rsid w:val="00184BDC"/>
    <w:rsid w:val="001F79DF"/>
    <w:rsid w:val="00396AC0"/>
    <w:rsid w:val="003A6E2E"/>
    <w:rsid w:val="00410378"/>
    <w:rsid w:val="005F5C18"/>
    <w:rsid w:val="00820D88"/>
    <w:rsid w:val="00845776"/>
    <w:rsid w:val="00947D66"/>
    <w:rsid w:val="009D1272"/>
    <w:rsid w:val="00A0524D"/>
    <w:rsid w:val="00A75586"/>
    <w:rsid w:val="00AA4AF9"/>
    <w:rsid w:val="00AE5C99"/>
    <w:rsid w:val="00B35D16"/>
    <w:rsid w:val="00B540D7"/>
    <w:rsid w:val="00D35832"/>
    <w:rsid w:val="00D65E60"/>
    <w:rsid w:val="00DF25A8"/>
    <w:rsid w:val="00E72B48"/>
    <w:rsid w:val="00F25E6A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DF67D-063F-468A-86EB-64357D5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0D88"/>
    <w:pPr>
      <w:spacing w:before="20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20D8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D8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3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35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32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6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7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96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593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524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13/952/oj/?locale=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88230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eli/reg/2009/1186/oj/?locale=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 Āmare-Pilka (NND)</Vad_x012b_t_x0101_js>
    <TAP xmlns="49b0bb89-35b3-4114-9b1c-a376ef2ba045">51</TAP>
    <Kategorija xmlns="2e5bb04e-596e-45bd-9003-43ca78b1ba16">MK noteikumu projekts</Kategorija>
  </documentManagement>
</p:properties>
</file>

<file path=customXml/itemProps1.xml><?xml version="1.0" encoding="utf-8"?>
<ds:datastoreItem xmlns:ds="http://schemas.openxmlformats.org/officeDocument/2006/customXml" ds:itemID="{D6B5D987-F846-4955-A94E-997CC4B69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1D261-058C-41A3-A420-0D576A6B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76418-EA52-4FF5-B41F-227ADA8917A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uz autoceļa izveidotajā robežšķērsošanas vietā kontrolē atsevišķas akcīzes preces un komerciālajā mehāniskajā transportlīdzeklī esošās degvielas apjomu, kas nepieciešams transportlīdzekļa darbības nodrošināšanai"</vt:lpstr>
    </vt:vector>
  </TitlesOfParts>
  <Company>Finanšu Ministrija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uz autoceļa izveidotajā robežšķērsošanas vietā kontrolē atsevišķas akcīzes preces un komerciālajā mehāniskajā transportlīdzeklī esošās degvielas apjomu, kas nepieciešams transportlīdzekļa darbības nodrošināšanai"</dc:title>
  <dc:subject/>
  <dc:creator>J. Lukss (NND)</dc:creator>
  <cp:keywords/>
  <dc:description/>
  <cp:lastModifiedBy>Jekaterina Borovika</cp:lastModifiedBy>
  <cp:revision>2</cp:revision>
  <dcterms:created xsi:type="dcterms:W3CDTF">2019-05-21T07:49:00Z</dcterms:created>
  <dcterms:modified xsi:type="dcterms:W3CDTF">2019-05-21T07:49:00Z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