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5B8C"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Ieroču atļauju noteikumi, kā arī ieroču izņemšanas un iznīcināšanas kārtība</w:t>
      </w:r>
    </w:p>
    <w:p w14:paraId="311EDAEF" w14:textId="77777777" w:rsidR="009D3C50" w:rsidRPr="00CE6EF3" w:rsidRDefault="009D3C50" w:rsidP="00682141">
      <w:pPr>
        <w:spacing w:after="0" w:line="240" w:lineRule="auto"/>
        <w:ind w:firstLine="720"/>
        <w:jc w:val="right"/>
        <w:rPr>
          <w:rFonts w:ascii="Times New Roman" w:hAnsi="Times New Roman" w:cs="Times New Roman"/>
          <w:bCs/>
          <w:sz w:val="24"/>
          <w:szCs w:val="24"/>
        </w:rPr>
      </w:pPr>
      <w:bookmarkStart w:id="0" w:name="n1"/>
      <w:bookmarkStart w:id="1" w:name="n-419466"/>
      <w:bookmarkEnd w:id="0"/>
      <w:bookmarkEnd w:id="1"/>
      <w:r w:rsidRPr="00CE6EF3">
        <w:rPr>
          <w:rFonts w:ascii="Times New Roman" w:hAnsi="Times New Roman" w:cs="Times New Roman"/>
          <w:bCs/>
          <w:sz w:val="24"/>
          <w:szCs w:val="24"/>
        </w:rPr>
        <w:t xml:space="preserve">Izdoti saskaņā ar </w:t>
      </w:r>
    </w:p>
    <w:p w14:paraId="07C1CAD6" w14:textId="77777777" w:rsidR="009D3C50" w:rsidRPr="00CE6EF3" w:rsidRDefault="009D3C50" w:rsidP="00682141">
      <w:pPr>
        <w:spacing w:after="0" w:line="240" w:lineRule="auto"/>
        <w:ind w:firstLine="720"/>
        <w:jc w:val="right"/>
        <w:rPr>
          <w:rFonts w:ascii="Times New Roman" w:hAnsi="Times New Roman" w:cs="Times New Roman"/>
          <w:bCs/>
          <w:sz w:val="24"/>
          <w:szCs w:val="24"/>
        </w:rPr>
      </w:pPr>
      <w:r w:rsidRPr="00CE6EF3">
        <w:rPr>
          <w:rFonts w:ascii="Times New Roman" w:hAnsi="Times New Roman" w:cs="Times New Roman"/>
          <w:bCs/>
          <w:sz w:val="24"/>
          <w:szCs w:val="24"/>
        </w:rPr>
        <w:t>Ieroču aprites likuma</w:t>
      </w:r>
    </w:p>
    <w:p w14:paraId="308F1636" w14:textId="77777777" w:rsidR="009D3C50" w:rsidRPr="00CE6EF3" w:rsidRDefault="009D3C50" w:rsidP="00682141">
      <w:pPr>
        <w:spacing w:after="0" w:line="240" w:lineRule="auto"/>
        <w:ind w:firstLine="720"/>
        <w:jc w:val="right"/>
        <w:rPr>
          <w:rFonts w:ascii="Times New Roman" w:hAnsi="Times New Roman" w:cs="Times New Roman"/>
          <w:bCs/>
          <w:sz w:val="24"/>
          <w:szCs w:val="24"/>
        </w:rPr>
      </w:pPr>
      <w:r w:rsidRPr="00CE6EF3">
        <w:rPr>
          <w:rFonts w:ascii="Times New Roman" w:hAnsi="Times New Roman" w:cs="Times New Roman"/>
          <w:bCs/>
          <w:sz w:val="24"/>
          <w:szCs w:val="24"/>
        </w:rPr>
        <w:t xml:space="preserve">16. panta trešo un ceturto daļu, </w:t>
      </w:r>
    </w:p>
    <w:p w14:paraId="7C53DE5F" w14:textId="77777777" w:rsidR="009D3C50" w:rsidRPr="00CE6EF3" w:rsidRDefault="009D3C50" w:rsidP="00682141">
      <w:pPr>
        <w:spacing w:after="0" w:line="240" w:lineRule="auto"/>
        <w:ind w:firstLine="720"/>
        <w:jc w:val="right"/>
        <w:rPr>
          <w:rFonts w:ascii="Times New Roman" w:hAnsi="Times New Roman" w:cs="Times New Roman"/>
          <w:bCs/>
          <w:sz w:val="24"/>
          <w:szCs w:val="24"/>
        </w:rPr>
      </w:pPr>
      <w:r w:rsidRPr="00CE6EF3">
        <w:rPr>
          <w:rFonts w:ascii="Times New Roman" w:hAnsi="Times New Roman" w:cs="Times New Roman"/>
          <w:bCs/>
          <w:sz w:val="24"/>
          <w:szCs w:val="24"/>
        </w:rPr>
        <w:t xml:space="preserve">90. panta piekto daļu, 92. panta trešo daļu </w:t>
      </w:r>
    </w:p>
    <w:p w14:paraId="3886CAAA" w14:textId="77777777" w:rsidR="009D3C50" w:rsidRPr="00CE6EF3" w:rsidRDefault="009D3C50" w:rsidP="00682141">
      <w:pPr>
        <w:spacing w:after="0" w:line="240" w:lineRule="auto"/>
        <w:ind w:firstLine="720"/>
        <w:jc w:val="right"/>
        <w:rPr>
          <w:rFonts w:ascii="Times New Roman" w:hAnsi="Times New Roman" w:cs="Times New Roman"/>
          <w:bCs/>
          <w:sz w:val="24"/>
          <w:szCs w:val="24"/>
        </w:rPr>
      </w:pPr>
      <w:r w:rsidRPr="00CE6EF3">
        <w:rPr>
          <w:rFonts w:ascii="Times New Roman" w:hAnsi="Times New Roman" w:cs="Times New Roman"/>
          <w:bCs/>
          <w:sz w:val="24"/>
          <w:szCs w:val="24"/>
        </w:rPr>
        <w:t xml:space="preserve">un 97. panta trešo daļu </w:t>
      </w:r>
    </w:p>
    <w:p w14:paraId="2619A1D1" w14:textId="77777777" w:rsidR="009D3C50" w:rsidRPr="00CE6EF3" w:rsidRDefault="009D3C50" w:rsidP="00682141">
      <w:pPr>
        <w:spacing w:after="0" w:line="240" w:lineRule="auto"/>
        <w:ind w:firstLine="720"/>
        <w:jc w:val="both"/>
        <w:rPr>
          <w:rFonts w:ascii="Times New Roman" w:hAnsi="Times New Roman" w:cs="Times New Roman"/>
          <w:b/>
          <w:bCs/>
          <w:sz w:val="24"/>
          <w:szCs w:val="24"/>
        </w:rPr>
      </w:pPr>
    </w:p>
    <w:p w14:paraId="4061A265"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1. Vispārīgais jautājums</w:t>
      </w:r>
    </w:p>
    <w:p w14:paraId="7C9FE3DD"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p>
    <w:p w14:paraId="1CF59A10" w14:textId="77777777" w:rsidR="009D3C50" w:rsidRPr="00CE6EF3" w:rsidRDefault="009D3C50" w:rsidP="00682141">
      <w:pPr>
        <w:numPr>
          <w:ilvl w:val="0"/>
          <w:numId w:val="1"/>
        </w:numPr>
        <w:spacing w:after="0" w:line="240" w:lineRule="auto"/>
        <w:jc w:val="both"/>
        <w:rPr>
          <w:rFonts w:ascii="Times New Roman" w:hAnsi="Times New Roman" w:cs="Times New Roman"/>
          <w:sz w:val="24"/>
          <w:szCs w:val="24"/>
        </w:rPr>
      </w:pPr>
      <w:bookmarkStart w:id="2" w:name="p1"/>
      <w:bookmarkStart w:id="3" w:name="p-520557"/>
      <w:bookmarkEnd w:id="2"/>
      <w:bookmarkEnd w:id="3"/>
      <w:r w:rsidRPr="00CE6EF3">
        <w:rPr>
          <w:rFonts w:ascii="Times New Roman" w:hAnsi="Times New Roman" w:cs="Times New Roman"/>
          <w:sz w:val="24"/>
          <w:szCs w:val="24"/>
        </w:rPr>
        <w:t>Noteikumi nosaka:</w:t>
      </w:r>
    </w:p>
    <w:p w14:paraId="15240632" w14:textId="77777777" w:rsidR="009D3C50" w:rsidRPr="00CE6EF3" w:rsidRDefault="009D3C50" w:rsidP="00682141">
      <w:pPr>
        <w:numPr>
          <w:ilvl w:val="1"/>
          <w:numId w:val="1"/>
        </w:numPr>
        <w:spacing w:after="0" w:line="240" w:lineRule="auto"/>
        <w:jc w:val="both"/>
        <w:rPr>
          <w:rFonts w:ascii="Times New Roman" w:hAnsi="Times New Roman" w:cs="Times New Roman"/>
          <w:sz w:val="24"/>
          <w:szCs w:val="24"/>
        </w:rPr>
      </w:pPr>
      <w:r w:rsidRPr="00CE6EF3">
        <w:rPr>
          <w:rFonts w:ascii="Times New Roman" w:hAnsi="Times New Roman" w:cs="Times New Roman"/>
          <w:sz w:val="24"/>
          <w:szCs w:val="24"/>
        </w:rPr>
        <w:t>prasības atļauju saņemšanai un kārtību, kādā Valsts policija izsniedz ieroču atļaujas, to dublikātus un atkārtotas atļaujas, pārskata atļaujas, pagarina to darbības termiņu, aptur un anulē atļaujas, kā arī prasības, kas jāievēro atļauju darbības laikā;</w:t>
      </w:r>
    </w:p>
    <w:p w14:paraId="220E705A" w14:textId="1EAC4F61" w:rsidR="009D3C50" w:rsidRPr="00632156" w:rsidRDefault="00FA1299" w:rsidP="00682141">
      <w:pPr>
        <w:numPr>
          <w:ilvl w:val="1"/>
          <w:numId w:val="1"/>
        </w:numPr>
        <w:spacing w:after="0" w:line="240" w:lineRule="auto"/>
        <w:jc w:val="both"/>
        <w:rPr>
          <w:rFonts w:ascii="Times New Roman" w:hAnsi="Times New Roman" w:cs="Times New Roman"/>
          <w:sz w:val="24"/>
          <w:szCs w:val="24"/>
        </w:rPr>
      </w:pPr>
      <w:r w:rsidRPr="00632156">
        <w:rPr>
          <w:rFonts w:ascii="Times New Roman" w:hAnsi="Times New Roman" w:cs="Times New Roman"/>
          <w:sz w:val="24"/>
          <w:szCs w:val="24"/>
        </w:rPr>
        <w:t>valsts nodevas apmēru par jebkāda veida ieroča atļaujas, atkārtotas atļaujas, atļaujas dublikāta, Eiropas šaujamieroču apliecības izsniegšanu, ieroča atļaujas un Eiropas šaujamieroču apliecības derīguma termiņa pagarināšanu, kā arī valsts nodevas atvieglojumus un maksāšanas kārtību</w:t>
      </w:r>
      <w:r w:rsidR="009D3C50" w:rsidRPr="00632156">
        <w:rPr>
          <w:rFonts w:ascii="Times New Roman" w:hAnsi="Times New Roman" w:cs="Times New Roman"/>
          <w:sz w:val="24"/>
          <w:szCs w:val="24"/>
        </w:rPr>
        <w:t>; </w:t>
      </w:r>
    </w:p>
    <w:p w14:paraId="1EF8EB6A" w14:textId="77777777" w:rsidR="009D3C50" w:rsidRPr="00CE6EF3" w:rsidRDefault="009D3C50" w:rsidP="00682141">
      <w:pPr>
        <w:numPr>
          <w:ilvl w:val="1"/>
          <w:numId w:val="1"/>
        </w:numPr>
        <w:spacing w:after="0" w:line="240" w:lineRule="auto"/>
        <w:jc w:val="both"/>
        <w:rPr>
          <w:rFonts w:ascii="Times New Roman" w:hAnsi="Times New Roman" w:cs="Times New Roman"/>
          <w:sz w:val="24"/>
          <w:szCs w:val="24"/>
        </w:rPr>
      </w:pPr>
      <w:r w:rsidRPr="00CE6EF3">
        <w:rPr>
          <w:rFonts w:ascii="Times New Roman" w:hAnsi="Times New Roman" w:cs="Times New Roman"/>
          <w:sz w:val="24"/>
          <w:szCs w:val="24"/>
        </w:rPr>
        <w:t>kārtību, kādā Valsts policija izņem ieročus, to sastāvdaļas un munīciju;</w:t>
      </w:r>
    </w:p>
    <w:p w14:paraId="4E6BF642" w14:textId="77777777" w:rsidR="009D3C50" w:rsidRPr="00CE6EF3" w:rsidRDefault="009D3C50" w:rsidP="00682141">
      <w:pPr>
        <w:numPr>
          <w:ilvl w:val="1"/>
          <w:numId w:val="1"/>
        </w:numPr>
        <w:spacing w:after="0" w:line="240" w:lineRule="auto"/>
        <w:jc w:val="both"/>
        <w:rPr>
          <w:rFonts w:ascii="Times New Roman" w:hAnsi="Times New Roman" w:cs="Times New Roman"/>
          <w:sz w:val="24"/>
          <w:szCs w:val="24"/>
        </w:rPr>
      </w:pPr>
      <w:r w:rsidRPr="00CE6EF3">
        <w:rPr>
          <w:rFonts w:ascii="Times New Roman" w:hAnsi="Times New Roman" w:cs="Times New Roman"/>
          <w:sz w:val="24"/>
          <w:szCs w:val="24"/>
        </w:rPr>
        <w:t>ieroču, munīcijas un to sastāvdaļu, kā arī dezaktivētu ieroču un speciālo līdzekļu iznīcināšanas kārtību; </w:t>
      </w:r>
    </w:p>
    <w:p w14:paraId="1ED31706" w14:textId="77777777" w:rsidR="009D3C50" w:rsidRPr="00CE6EF3" w:rsidRDefault="009D3C50" w:rsidP="00682141">
      <w:pPr>
        <w:numPr>
          <w:ilvl w:val="1"/>
          <w:numId w:val="1"/>
        </w:numPr>
        <w:spacing w:after="0" w:line="240" w:lineRule="auto"/>
        <w:jc w:val="both"/>
        <w:rPr>
          <w:rFonts w:ascii="Times New Roman" w:hAnsi="Times New Roman" w:cs="Times New Roman"/>
          <w:sz w:val="24"/>
          <w:szCs w:val="24"/>
        </w:rPr>
      </w:pPr>
      <w:r w:rsidRPr="00CE6EF3">
        <w:rPr>
          <w:rFonts w:ascii="Times New Roman" w:hAnsi="Times New Roman" w:cs="Times New Roman"/>
          <w:sz w:val="24"/>
          <w:szCs w:val="24"/>
        </w:rPr>
        <w:t>kārtību, kādā Valsts policija izsniedz ieroču atļaujas Latvijā akreditētiem ārvalstu diplomātisko un konsulāro pārstāvniecību darbiniekiem.</w:t>
      </w:r>
    </w:p>
    <w:p w14:paraId="2326FAE0" w14:textId="77777777" w:rsidR="009D3C50" w:rsidRPr="00CE6EF3" w:rsidRDefault="009D3C50" w:rsidP="00682141">
      <w:pPr>
        <w:spacing w:after="0" w:line="240" w:lineRule="auto"/>
        <w:ind w:firstLine="720"/>
        <w:jc w:val="both"/>
        <w:rPr>
          <w:rFonts w:ascii="Times New Roman" w:hAnsi="Times New Roman" w:cs="Times New Roman"/>
          <w:sz w:val="24"/>
          <w:szCs w:val="24"/>
        </w:rPr>
      </w:pPr>
    </w:p>
    <w:p w14:paraId="297337F9"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2. Ieroču atļaujas izsniegšana fiziskajai personai medību, sporta, pašaizsardzības un kolekcijas ieročiem un prasības ieroču atļauju saņemšanai</w:t>
      </w:r>
    </w:p>
    <w:p w14:paraId="443701B5"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p>
    <w:p w14:paraId="0D4943B7"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2.1. Ieroča iegādāšanās atļaujas izsniegšana </w:t>
      </w:r>
    </w:p>
    <w:p w14:paraId="4EB7777B"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 Lai iegādātos, kā arī saņemtu mantojumā vai dāvinājumā medību, sporta, pašaizsardzības šaujamieročus, to maināmo būtisko sastāvdaļu, vai lielas enerģijas pneimatisko ieroci, fiziskā persona iesniedz iesniegumu (</w:t>
      </w:r>
      <w:hyperlink r:id="rId7" w:anchor="piel1" w:history="1">
        <w:r w:rsidRPr="00CE6EF3">
          <w:rPr>
            <w:rStyle w:val="Hyperlink"/>
            <w:rFonts w:ascii="Times New Roman" w:hAnsi="Times New Roman" w:cs="Times New Roman"/>
            <w:color w:val="auto"/>
            <w:sz w:val="24"/>
            <w:szCs w:val="24"/>
            <w:u w:val="none"/>
          </w:rPr>
          <w:t>1.pielikums</w:t>
        </w:r>
      </w:hyperlink>
      <w:r w:rsidRPr="00CE6EF3">
        <w:rPr>
          <w:rFonts w:ascii="Times New Roman" w:hAnsi="Times New Roman" w:cs="Times New Roman"/>
          <w:sz w:val="24"/>
          <w:szCs w:val="24"/>
        </w:rPr>
        <w:t>) Valsts policijas reģionālajā pārvaldē atbilstoši deklarētajai dzīvesvietai, deklarācijā norādītajai papildu adresei vai nekustamā īpašuma atrašanās vietai, kurā paredzēta ieroča un tā munīcijas glabāšana (turpmāk – Valsts policijas struktūrvienība).</w:t>
      </w:r>
    </w:p>
    <w:p w14:paraId="6F6F85C5"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4" w:name="n2"/>
      <w:bookmarkStart w:id="5" w:name="n-419468"/>
      <w:bookmarkStart w:id="6" w:name="n2.1"/>
      <w:bookmarkStart w:id="7" w:name="n-419469"/>
      <w:bookmarkStart w:id="8" w:name="p6"/>
      <w:bookmarkStart w:id="9" w:name="p-520562"/>
      <w:bookmarkEnd w:id="4"/>
      <w:bookmarkEnd w:id="5"/>
      <w:bookmarkEnd w:id="6"/>
      <w:bookmarkEnd w:id="7"/>
      <w:bookmarkEnd w:id="8"/>
      <w:bookmarkEnd w:id="9"/>
      <w:r w:rsidRPr="00CE6EF3">
        <w:rPr>
          <w:rFonts w:ascii="Times New Roman" w:hAnsi="Times New Roman" w:cs="Times New Roman"/>
          <w:sz w:val="24"/>
          <w:szCs w:val="24"/>
        </w:rPr>
        <w:t xml:space="preserve">3. Šo noteikumu </w:t>
      </w:r>
      <w:hyperlink r:id="rId8" w:anchor="p2" w:history="1">
        <w:r w:rsidRPr="00CE6EF3">
          <w:rPr>
            <w:rStyle w:val="Hyperlink"/>
            <w:rFonts w:ascii="Times New Roman" w:hAnsi="Times New Roman" w:cs="Times New Roman"/>
            <w:color w:val="auto"/>
            <w:sz w:val="24"/>
            <w:szCs w:val="24"/>
            <w:u w:val="none"/>
          </w:rPr>
          <w:t>2.punktā</w:t>
        </w:r>
      </w:hyperlink>
      <w:r w:rsidRPr="00CE6EF3">
        <w:rPr>
          <w:rStyle w:val="Hyperlink"/>
          <w:rFonts w:ascii="Times New Roman" w:hAnsi="Times New Roman" w:cs="Times New Roman"/>
          <w:color w:val="auto"/>
          <w:sz w:val="24"/>
          <w:szCs w:val="24"/>
          <w:u w:val="none"/>
        </w:rPr>
        <w:t xml:space="preserve"> </w:t>
      </w:r>
      <w:r w:rsidRPr="00CE6EF3">
        <w:rPr>
          <w:rFonts w:ascii="Times New Roman" w:hAnsi="Times New Roman" w:cs="Times New Roman"/>
          <w:sz w:val="24"/>
          <w:szCs w:val="24"/>
        </w:rPr>
        <w:t>minētajam iesniegumam pievieno attiecīgi šādus dokumentus:</w:t>
      </w:r>
    </w:p>
    <w:p w14:paraId="246BB979" w14:textId="2DA6C473"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3.1. apliecības kopiju par pirmās palīdzības pamatzināšanu vismaz 12 stundu apmācības kursa beigšanu ar triju stundu zināšanu pārbaudi vai medicīniskās izglītības dokumenta kopiju, vai izglītības iestādes diploma un sekmju izraksta kopiju, kas apliecina</w:t>
      </w:r>
      <w:r w:rsidR="00FA1299" w:rsidRPr="00CE6EF3">
        <w:rPr>
          <w:rFonts w:ascii="Times New Roman" w:hAnsi="Times New Roman" w:cs="Times New Roman"/>
          <w:sz w:val="24"/>
          <w:szCs w:val="24"/>
        </w:rPr>
        <w:t xml:space="preserve"> līdzvērtīga pirmās palīdzības pamatzināšanu apmācības kursa apgūšanu;</w:t>
      </w:r>
    </w:p>
    <w:p w14:paraId="53B727C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3.2. </w:t>
      </w:r>
      <w:hyperlink r:id="rId9" w:tgtFrame="_blank" w:history="1">
        <w:r w:rsidRPr="00CE6EF3">
          <w:rPr>
            <w:rStyle w:val="Hyperlink"/>
            <w:rFonts w:ascii="Times New Roman" w:hAnsi="Times New Roman" w:cs="Times New Roman"/>
            <w:color w:val="auto"/>
            <w:sz w:val="24"/>
            <w:szCs w:val="24"/>
            <w:u w:val="none"/>
          </w:rPr>
          <w:t>Sporta likumā</w:t>
        </w:r>
      </w:hyperlink>
      <w:r w:rsidRPr="00CE6EF3">
        <w:rPr>
          <w:rFonts w:ascii="Times New Roman" w:hAnsi="Times New Roman" w:cs="Times New Roman"/>
          <w:sz w:val="24"/>
          <w:szCs w:val="24"/>
        </w:rPr>
        <w:t> noteiktajā kārtībā atzītas ar šaušanas sporta veidu saistītas sporta federācijas (turpmāk – sporta federācija) izziņu, kas apliecina, ka fiziskā persona ir reģistrēta tās kolektīvā biedra sporta organizācijā (turpmāk – sporta organizācija). Ja fiziskā persona vēlas iegādāties sportam klasificētus A kategorijas šaujamieročus, tā pievieno sporta federācijas izziņu, kas apliecina, ka fiziskā persona ir vismaz 12 mēnešus reģistrētā sporta organizācijā un tai ir vismaz otrā sporta klase ar šaušanu saistītā sporta veidā;</w:t>
      </w:r>
    </w:p>
    <w:p w14:paraId="347EE34D"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3.3. sporta federācijas vai sporta organizācijas izziņu, kurā norāda:</w:t>
      </w:r>
    </w:p>
    <w:p w14:paraId="02E2D62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3.3.1. šaujamieroča kategoriju, darbības veidu, kalibru un tā atbilstību šaušanas disciplīnai un tās izvirzītām prasībām;</w:t>
      </w:r>
    </w:p>
    <w:p w14:paraId="533EF740"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3.3.2. sporta federācijas nosaukumu vai starptautiski izveidotās un oficiāli atzītās ar šaušanas sporta veidu saistītās sporta federācijas nosaukumu, kura atzinusi 3.3.1.apakšpunktā norādīto sporta veida šaušanas disciplīnu;</w:t>
      </w:r>
    </w:p>
    <w:p w14:paraId="31A044F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lastRenderedPageBreak/>
        <w:t xml:space="preserve">3.3.3. apliecinājumu, ka fiziskā persona regulāri nodarbojas ar 3.3.1.apakšpunktā norādīto sporta veida šaušanas disciplīnu.   </w:t>
      </w:r>
    </w:p>
    <w:p w14:paraId="6C82AC17"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3.4. mantojuma tiesības apliecinoša dokumenta kopiju (šaujamieroča, tā maināmo būtisko sastāvdaļu un munīcijas vai lielas enerģijas pneimatiskā ieroča saņemšanai mantojumā).</w:t>
      </w:r>
      <w:bookmarkStart w:id="10" w:name="p7"/>
      <w:bookmarkStart w:id="11" w:name="p-520563"/>
      <w:bookmarkEnd w:id="10"/>
      <w:bookmarkEnd w:id="11"/>
    </w:p>
    <w:p w14:paraId="6C10F1ED"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12" w:name="p8"/>
      <w:bookmarkStart w:id="13" w:name="p-520564"/>
      <w:bookmarkEnd w:id="12"/>
      <w:bookmarkEnd w:id="13"/>
      <w:r w:rsidRPr="00CE6EF3">
        <w:rPr>
          <w:rFonts w:ascii="Times New Roman" w:hAnsi="Times New Roman" w:cs="Times New Roman"/>
          <w:sz w:val="24"/>
          <w:szCs w:val="24"/>
        </w:rPr>
        <w:t>4. Saņemot šo noteikumu </w:t>
      </w:r>
      <w:hyperlink r:id="rId10" w:anchor="p2" w:history="1">
        <w:r w:rsidRPr="00CE6EF3">
          <w:rPr>
            <w:rStyle w:val="Hyperlink"/>
            <w:rFonts w:ascii="Times New Roman" w:hAnsi="Times New Roman" w:cs="Times New Roman"/>
            <w:color w:val="auto"/>
            <w:sz w:val="24"/>
            <w:szCs w:val="24"/>
            <w:u w:val="none"/>
          </w:rPr>
          <w:t>2.punktā</w:t>
        </w:r>
      </w:hyperlink>
      <w:r w:rsidRPr="00CE6EF3">
        <w:rPr>
          <w:rFonts w:ascii="Times New Roman" w:hAnsi="Times New Roman" w:cs="Times New Roman"/>
          <w:sz w:val="24"/>
          <w:szCs w:val="24"/>
        </w:rPr>
        <w:t> minēto iesniegumu, Valsts policijas struktūrvienība pārbauda, vai tajā norādītas visas pieprasītās ziņas un pievienoti visi attiecīgie šo noteikumu </w:t>
      </w:r>
      <w:hyperlink r:id="rId11" w:anchor="p6" w:history="1">
        <w:r w:rsidRPr="00CE6EF3">
          <w:rPr>
            <w:rStyle w:val="Hyperlink"/>
            <w:rFonts w:ascii="Times New Roman" w:hAnsi="Times New Roman" w:cs="Times New Roman"/>
            <w:color w:val="auto"/>
            <w:sz w:val="24"/>
            <w:szCs w:val="24"/>
            <w:u w:val="none"/>
          </w:rPr>
          <w:t>3.punktā</w:t>
        </w:r>
      </w:hyperlink>
      <w:r w:rsidRPr="00CE6EF3">
        <w:rPr>
          <w:rFonts w:ascii="Times New Roman" w:hAnsi="Times New Roman" w:cs="Times New Roman"/>
          <w:sz w:val="24"/>
          <w:szCs w:val="24"/>
        </w:rPr>
        <w:t> minētie dokumenti.</w:t>
      </w:r>
    </w:p>
    <w:p w14:paraId="0ED48A6C" w14:textId="77777777" w:rsidR="00632156" w:rsidRDefault="009D3C50" w:rsidP="00682141">
      <w:pPr>
        <w:spacing w:after="0" w:line="240" w:lineRule="auto"/>
        <w:ind w:firstLine="720"/>
        <w:jc w:val="both"/>
        <w:rPr>
          <w:rFonts w:ascii="Times New Roman" w:hAnsi="Times New Roman" w:cs="Times New Roman"/>
          <w:sz w:val="24"/>
          <w:szCs w:val="24"/>
        </w:rPr>
      </w:pPr>
      <w:bookmarkStart w:id="14" w:name="p9"/>
      <w:bookmarkStart w:id="15" w:name="p-520565"/>
      <w:bookmarkEnd w:id="14"/>
      <w:bookmarkEnd w:id="15"/>
      <w:r w:rsidRPr="00CE6EF3">
        <w:rPr>
          <w:rFonts w:ascii="Times New Roman" w:hAnsi="Times New Roman" w:cs="Times New Roman"/>
          <w:sz w:val="24"/>
          <w:szCs w:val="24"/>
        </w:rPr>
        <w:t>5. Ja šo noteikumu </w:t>
      </w:r>
      <w:hyperlink r:id="rId12" w:anchor="p2" w:history="1">
        <w:r w:rsidRPr="00CE6EF3">
          <w:rPr>
            <w:rStyle w:val="Hyperlink"/>
            <w:rFonts w:ascii="Times New Roman" w:hAnsi="Times New Roman" w:cs="Times New Roman"/>
            <w:color w:val="auto"/>
            <w:sz w:val="24"/>
            <w:szCs w:val="24"/>
            <w:u w:val="none"/>
          </w:rPr>
          <w:t>2. punktā</w:t>
        </w:r>
      </w:hyperlink>
      <w:r w:rsidRPr="00CE6EF3">
        <w:rPr>
          <w:rFonts w:ascii="Times New Roman" w:hAnsi="Times New Roman" w:cs="Times New Roman"/>
          <w:sz w:val="24"/>
          <w:szCs w:val="24"/>
        </w:rPr>
        <w:t> minētajā iesniegumā nav norādītas pieprasītās ziņas vai nav pievienoti visi attiecīgie šo noteikumu </w:t>
      </w:r>
      <w:hyperlink r:id="rId13" w:anchor="p6" w:history="1">
        <w:r w:rsidRPr="00CE6EF3">
          <w:rPr>
            <w:rStyle w:val="Hyperlink"/>
            <w:rFonts w:ascii="Times New Roman" w:hAnsi="Times New Roman" w:cs="Times New Roman"/>
            <w:color w:val="auto"/>
            <w:sz w:val="24"/>
            <w:szCs w:val="24"/>
            <w:u w:val="none"/>
          </w:rPr>
          <w:t>3.punktā</w:t>
        </w:r>
      </w:hyperlink>
      <w:r w:rsidRPr="00CE6EF3">
        <w:rPr>
          <w:rFonts w:ascii="Times New Roman" w:hAnsi="Times New Roman" w:cs="Times New Roman"/>
          <w:sz w:val="24"/>
          <w:szCs w:val="24"/>
        </w:rPr>
        <w:t> minētie dokumenti, Valsts policijas struktūrvienība par to informē fizisko personu, nosakot termiņu konstatēto trūkumu novēršanai. Ja fiziskā persona noteiktajā termiņā neiesniedz pieprasīto informāciju vai dokumentus, Valsts policijas struktūrvienība </w:t>
      </w:r>
      <w:hyperlink r:id="rId14" w:tgtFrame="_blank" w:history="1">
        <w:r w:rsidRPr="00CE6EF3">
          <w:rPr>
            <w:rStyle w:val="Hyperlink"/>
            <w:rFonts w:ascii="Times New Roman" w:hAnsi="Times New Roman" w:cs="Times New Roman"/>
            <w:color w:val="auto"/>
            <w:sz w:val="24"/>
            <w:szCs w:val="24"/>
            <w:u w:val="none"/>
          </w:rPr>
          <w:t>Administratīvā procesa likumā</w:t>
        </w:r>
      </w:hyperlink>
      <w:r w:rsidRPr="00CE6EF3">
        <w:rPr>
          <w:rFonts w:ascii="Times New Roman" w:hAnsi="Times New Roman" w:cs="Times New Roman"/>
          <w:sz w:val="24"/>
          <w:szCs w:val="24"/>
        </w:rPr>
        <w:t xml:space="preserve"> noteiktajā kārtībā pieņem lēmumu, par atteikumu izsniegt ieroča iegādāšanās atļauju.  </w:t>
      </w:r>
      <w:bookmarkStart w:id="16" w:name="p10"/>
      <w:bookmarkStart w:id="17" w:name="p-520566"/>
      <w:bookmarkEnd w:id="16"/>
      <w:bookmarkEnd w:id="17"/>
    </w:p>
    <w:p w14:paraId="59510B4E" w14:textId="7D17A2FC"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6. Valsts policijas struktūrvienība mēneša laikā pēc šo noteikumu </w:t>
      </w:r>
      <w:hyperlink r:id="rId15" w:anchor="p2" w:history="1">
        <w:r w:rsidRPr="00CE6EF3">
          <w:rPr>
            <w:rStyle w:val="Hyperlink"/>
            <w:rFonts w:ascii="Times New Roman" w:hAnsi="Times New Roman" w:cs="Times New Roman"/>
            <w:color w:val="auto"/>
            <w:sz w:val="24"/>
            <w:szCs w:val="24"/>
            <w:u w:val="none"/>
          </w:rPr>
          <w:t>2.punktā</w:t>
        </w:r>
      </w:hyperlink>
      <w:r w:rsidRPr="00CE6EF3">
        <w:rPr>
          <w:rFonts w:ascii="Times New Roman" w:hAnsi="Times New Roman" w:cs="Times New Roman"/>
          <w:sz w:val="24"/>
          <w:szCs w:val="24"/>
        </w:rPr>
        <w:t> minētā iesnieguma saņemšanas:</w:t>
      </w:r>
    </w:p>
    <w:p w14:paraId="152B956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6.1. izskata iesniegumu un tam pievienotos dokumentus;</w:t>
      </w:r>
    </w:p>
    <w:p w14:paraId="440EDFF1"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6.2. izvērtē iesniegumā norādītos šaujamieroča un lielas enerģijas pneimatiskā ieroča iegādes iemeslus;</w:t>
      </w:r>
    </w:p>
    <w:p w14:paraId="09B1E66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bookmarkStart w:id="18" w:name="_Hlk3120664"/>
      <w:r w:rsidRPr="00CE6EF3">
        <w:rPr>
          <w:rFonts w:ascii="Times New Roman" w:hAnsi="Times New Roman" w:cs="Times New Roman"/>
          <w:sz w:val="24"/>
          <w:szCs w:val="24"/>
        </w:rPr>
        <w:t>6.3.pārbauda, vai</w:t>
      </w:r>
      <w:r w:rsidRPr="00CE6EF3">
        <w:rPr>
          <w:rFonts w:ascii="Times New Roman" w:hAnsi="Times New Roman" w:cs="Times New Roman"/>
          <w:bCs/>
          <w:sz w:val="24"/>
          <w:szCs w:val="24"/>
        </w:rPr>
        <w:t xml:space="preserve"> fiziskā persona atbilst Ieroču aprites likuma 14. panta nosacījumiem;</w:t>
      </w:r>
    </w:p>
    <w:p w14:paraId="08E0228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 pārbauda, vai nav iestājies Ieroču aprites likuma 23. panta aizliegums ieroču atļaujas izsniegšanai;</w:t>
      </w:r>
    </w:p>
    <w:bookmarkEnd w:id="18"/>
    <w:p w14:paraId="1999889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6.5. pārbauda, vai fiziskā persona nokārtojusi mednieku eksaminācijas komisijā praktisko eksāmenu šaušanā ar garstobra–vītņstobra medību šaujamieroci;</w:t>
      </w:r>
    </w:p>
    <w:p w14:paraId="3219996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6.6. pārbauda, vai fiziskā persona</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atkarībā no ieroča kategorijas un lietojuma veida nokārtojusi </w:t>
      </w:r>
      <w:hyperlink r:id="rId16"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xml:space="preserve"> noteikto kvalifikācijas pārbaudījumu attiecībā uz ieroču un munīcijas aprites kārtību un prasmi rīkoties ar ieroci (turpmāk – ieroču eksāmens); </w:t>
      </w:r>
    </w:p>
    <w:p w14:paraId="1B1F56D2"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6.7. pārliecinās par valsts nodevas maksājuma saņemšanu.</w:t>
      </w:r>
    </w:p>
    <w:p w14:paraId="1C526B91"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19" w:name="p11"/>
      <w:bookmarkStart w:id="20" w:name="p-419479"/>
      <w:bookmarkEnd w:id="19"/>
      <w:bookmarkEnd w:id="20"/>
      <w:r w:rsidRPr="00CE6EF3">
        <w:rPr>
          <w:rFonts w:ascii="Times New Roman" w:hAnsi="Times New Roman" w:cs="Times New Roman"/>
          <w:sz w:val="24"/>
          <w:szCs w:val="24"/>
        </w:rPr>
        <w:t>7. Ja lēmuma pieņemšanai par ieroča iegādāšanās atļaujas izsniegšanu vai par atteikumu izsniegt atļauju nepieciešama ziņu papildu pārbaude, Valsts policijas struktūrvienība </w:t>
      </w:r>
      <w:hyperlink r:id="rId17" w:tgtFrame="_blank" w:history="1">
        <w:r w:rsidRPr="00CE6EF3">
          <w:rPr>
            <w:rStyle w:val="Hyperlink"/>
            <w:rFonts w:ascii="Times New Roman" w:hAnsi="Times New Roman" w:cs="Times New Roman"/>
            <w:color w:val="auto"/>
            <w:sz w:val="24"/>
            <w:szCs w:val="24"/>
            <w:u w:val="none"/>
          </w:rPr>
          <w:t>Administratīvā procesa likumā</w:t>
        </w:r>
      </w:hyperlink>
      <w:r w:rsidRPr="00CE6EF3">
        <w:rPr>
          <w:rFonts w:ascii="Times New Roman" w:hAnsi="Times New Roman" w:cs="Times New Roman"/>
          <w:sz w:val="24"/>
          <w:szCs w:val="24"/>
        </w:rPr>
        <w:t> noteiktajā kārtībā pagarina lēmuma pieņemšanas termiņu un veic lēmuma pieņemšanai nepieciešamo papildu pārbaudi, vai pieprasa no kompetentajām institūcijām nepieciešamo informāciju.</w:t>
      </w:r>
    </w:p>
    <w:p w14:paraId="20F552C6"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21" w:name="p12"/>
      <w:bookmarkStart w:id="22" w:name="p-520567"/>
      <w:bookmarkEnd w:id="21"/>
      <w:bookmarkEnd w:id="22"/>
      <w:r w:rsidRPr="00CE6EF3">
        <w:rPr>
          <w:rFonts w:ascii="Times New Roman" w:hAnsi="Times New Roman" w:cs="Times New Roman"/>
          <w:sz w:val="24"/>
          <w:szCs w:val="24"/>
        </w:rPr>
        <w:t>8. Pēc iesnieguma izskatīšanas Valsts policijas struktūrvienība pieņem lēmumu izsniegt noteiktas kategorijas un lietojuma veida šaujamieroča vai lielas enerģijas pneimatiskā ieroča iegādāšanās atļauju (</w:t>
      </w:r>
      <w:hyperlink r:id="rId18" w:anchor="piel2" w:history="1">
        <w:r w:rsidRPr="00CE6EF3">
          <w:rPr>
            <w:rStyle w:val="Hyperlink"/>
            <w:rFonts w:ascii="Times New Roman" w:hAnsi="Times New Roman" w:cs="Times New Roman"/>
            <w:color w:val="auto"/>
            <w:sz w:val="24"/>
            <w:szCs w:val="24"/>
            <w:u w:val="none"/>
          </w:rPr>
          <w:t>2. pielikums</w:t>
        </w:r>
      </w:hyperlink>
      <w:r w:rsidRPr="00CE6EF3">
        <w:rPr>
          <w:rFonts w:ascii="Times New Roman" w:hAnsi="Times New Roman" w:cs="Times New Roman"/>
          <w:sz w:val="24"/>
          <w:szCs w:val="24"/>
        </w:rPr>
        <w:t xml:space="preserve">) vai, konstatējot fiziskās personas neatbilstību </w:t>
      </w:r>
      <w:hyperlink r:id="rId19" w:tgtFrame="_blank" w:history="1">
        <w:r w:rsidRPr="00CE6EF3">
          <w:rPr>
            <w:rStyle w:val="Hyperlink"/>
            <w:rFonts w:ascii="Times New Roman" w:hAnsi="Times New Roman" w:cs="Times New Roman"/>
            <w:color w:val="auto"/>
            <w:sz w:val="24"/>
            <w:szCs w:val="24"/>
            <w:u w:val="none"/>
          </w:rPr>
          <w:t>Ieroču aprites likumā</w:t>
        </w:r>
      </w:hyperlink>
      <w:r w:rsidRPr="00CE6EF3">
        <w:rPr>
          <w:rFonts w:ascii="Times New Roman" w:hAnsi="Times New Roman" w:cs="Times New Roman"/>
          <w:sz w:val="24"/>
          <w:szCs w:val="24"/>
        </w:rPr>
        <w:t> noteiktajām prasībām, ieroču atļauju izsniegšanas aizliegumus, vai ieroča iegādei noteikto prasību neizpildi, atsaka izsniegt šaujamieroča vai lielas enerģijas pneimatiskā ieroča iegādāšanās atļauju. Ieroča iegādāšanās atļauju atsaka izsniegt arī tādā gadījumā, ja nav samaksāta valsts nodeva par ieroča iegādāšanās atļaujas izsniegšanu.</w:t>
      </w:r>
    </w:p>
    <w:p w14:paraId="721DF14B" w14:textId="68A9FF55" w:rsidR="009D3C50" w:rsidRPr="00CE6EF3" w:rsidRDefault="009D3C50" w:rsidP="00682141">
      <w:pPr>
        <w:spacing w:after="0" w:line="240" w:lineRule="auto"/>
        <w:ind w:firstLine="720"/>
        <w:jc w:val="both"/>
        <w:rPr>
          <w:rFonts w:ascii="Times New Roman" w:hAnsi="Times New Roman" w:cs="Times New Roman"/>
          <w:sz w:val="24"/>
          <w:szCs w:val="24"/>
        </w:rPr>
      </w:pPr>
      <w:bookmarkStart w:id="23" w:name="p13"/>
      <w:bookmarkStart w:id="24" w:name="p-419481"/>
      <w:bookmarkStart w:id="25" w:name="p14"/>
      <w:bookmarkStart w:id="26" w:name="p-419482"/>
      <w:bookmarkEnd w:id="23"/>
      <w:bookmarkEnd w:id="24"/>
      <w:bookmarkEnd w:id="25"/>
      <w:bookmarkEnd w:id="26"/>
      <w:r w:rsidRPr="00CE6EF3">
        <w:rPr>
          <w:rFonts w:ascii="Times New Roman" w:hAnsi="Times New Roman" w:cs="Times New Roman"/>
          <w:sz w:val="24"/>
          <w:szCs w:val="24"/>
        </w:rPr>
        <w:t>9. Ja pieņemts lēmums par ieroča iegādāšanās atļaujas izsniegšanu</w:t>
      </w:r>
      <w:r w:rsidR="00FA1299" w:rsidRPr="00CE6EF3">
        <w:rPr>
          <w:rFonts w:ascii="Times New Roman" w:hAnsi="Times New Roman" w:cs="Times New Roman"/>
          <w:sz w:val="24"/>
          <w:szCs w:val="24"/>
        </w:rPr>
        <w:t xml:space="preserve"> Valsts policijas struktūrvienības uzaicina</w:t>
      </w:r>
      <w:r w:rsidRPr="00CE6EF3">
        <w:rPr>
          <w:rFonts w:ascii="Times New Roman" w:hAnsi="Times New Roman" w:cs="Times New Roman"/>
          <w:sz w:val="24"/>
          <w:szCs w:val="24"/>
        </w:rPr>
        <w:t xml:space="preserve"> fizisko personu </w:t>
      </w:r>
      <w:r w:rsidR="00FA1299" w:rsidRPr="00CE6EF3">
        <w:rPr>
          <w:rFonts w:ascii="Times New Roman" w:hAnsi="Times New Roman" w:cs="Times New Roman"/>
          <w:sz w:val="24"/>
          <w:szCs w:val="24"/>
        </w:rPr>
        <w:t xml:space="preserve">saņemt </w:t>
      </w:r>
      <w:r w:rsidRPr="00CE6EF3">
        <w:rPr>
          <w:rFonts w:ascii="Times New Roman" w:hAnsi="Times New Roman" w:cs="Times New Roman"/>
          <w:sz w:val="24"/>
          <w:szCs w:val="24"/>
        </w:rPr>
        <w:t>ieroča iegādāšanās atļauju.</w:t>
      </w:r>
      <w:bookmarkStart w:id="27" w:name="p15"/>
      <w:bookmarkStart w:id="28" w:name="p-419483"/>
      <w:bookmarkStart w:id="29" w:name="p16"/>
      <w:bookmarkStart w:id="30" w:name="p-419484"/>
      <w:bookmarkEnd w:id="27"/>
      <w:bookmarkEnd w:id="28"/>
      <w:bookmarkEnd w:id="29"/>
      <w:bookmarkEnd w:id="30"/>
    </w:p>
    <w:p w14:paraId="01BEB493"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10. Valsts policijas struktūrvienība, fiziskai personai, kura paredzējusi</w:t>
      </w:r>
      <w:r w:rsidRPr="00CE6EF3">
        <w:rPr>
          <w:rFonts w:ascii="Times New Roman" w:hAnsi="Times New Roman" w:cs="Times New Roman"/>
          <w:color w:val="FF0000"/>
          <w:sz w:val="24"/>
          <w:szCs w:val="24"/>
        </w:rPr>
        <w:t xml:space="preserve"> </w:t>
      </w:r>
      <w:r w:rsidRPr="00CE6EF3">
        <w:rPr>
          <w:rFonts w:ascii="Times New Roman" w:hAnsi="Times New Roman" w:cs="Times New Roman"/>
          <w:sz w:val="24"/>
          <w:szCs w:val="24"/>
        </w:rPr>
        <w:t>šaujamieroci (tā maināmo būtisko sastāvdaļu un munīciju) vai lielas enerģijas pneimatisko ieroci iegādāties ārpus Latvijas, vienlaikus ar ieroču iegādes atļauju izsniedz:</w:t>
      </w:r>
    </w:p>
    <w:p w14:paraId="0C22154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10.1.</w:t>
      </w:r>
      <w:r w:rsidRPr="00CE6EF3">
        <w:rPr>
          <w:rFonts w:ascii="Times New Roman" w:eastAsia="Times New Roman" w:hAnsi="Times New Roman" w:cs="Times New Roman"/>
          <w:color w:val="FF0000"/>
          <w:sz w:val="24"/>
          <w:szCs w:val="24"/>
          <w:lang w:eastAsia="lv-LV"/>
        </w:rPr>
        <w:t xml:space="preserve"> </w:t>
      </w:r>
      <w:r w:rsidRPr="00CE6EF3">
        <w:rPr>
          <w:rFonts w:ascii="Times New Roman" w:hAnsi="Times New Roman" w:cs="Times New Roman"/>
          <w:sz w:val="24"/>
          <w:szCs w:val="24"/>
        </w:rPr>
        <w:t>iepriekšējās piekrišanas dokumentu šaujamieroču un munīcijas pārvadāšanai vai pārsūtīšanai (3.pielikums), ja šaujamieroci (tā maināmo būtisko sastāvdaļu un munīciju) vai lielas enerģijas pneimatisko ieroci paredzēts iegādāties</w:t>
      </w:r>
      <w:r w:rsidRPr="00CE6EF3">
        <w:rPr>
          <w:rFonts w:ascii="Times New Roman" w:hAnsi="Times New Roman" w:cs="Times New Roman"/>
          <w:color w:val="FF0000"/>
          <w:sz w:val="24"/>
          <w:szCs w:val="24"/>
        </w:rPr>
        <w:t xml:space="preserve"> </w:t>
      </w:r>
      <w:r w:rsidRPr="00CE6EF3">
        <w:rPr>
          <w:rFonts w:ascii="Times New Roman" w:hAnsi="Times New Roman" w:cs="Times New Roman"/>
          <w:sz w:val="24"/>
          <w:szCs w:val="24"/>
        </w:rPr>
        <w:t>citā Eiropas Savienības dalībvalstī vai Eiropas Ekonomikas zonas valstī;</w:t>
      </w:r>
    </w:p>
    <w:p w14:paraId="12977FF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10</w:t>
      </w:r>
      <w:r w:rsidR="00A5195F" w:rsidRPr="00CE6EF3">
        <w:rPr>
          <w:rFonts w:ascii="Times New Roman" w:hAnsi="Times New Roman" w:cs="Times New Roman"/>
          <w:sz w:val="24"/>
          <w:szCs w:val="24"/>
        </w:rPr>
        <w:t>.</w:t>
      </w:r>
      <w:r w:rsidRPr="00CE6EF3">
        <w:rPr>
          <w:rFonts w:ascii="Times New Roman" w:hAnsi="Times New Roman" w:cs="Times New Roman"/>
          <w:sz w:val="24"/>
          <w:szCs w:val="24"/>
        </w:rPr>
        <w:t>2. ieroču pārvadāšanas vai pārsūtīšanas atļauju (4.pielikums), ja šaujamieroci (tā maināmo būtisko sastāvdaļu un munīciju) vai lielas enerģijas pneimatisko ieroci paredzēts iegādāties</w:t>
      </w:r>
      <w:r w:rsidRPr="00CE6EF3">
        <w:rPr>
          <w:rFonts w:ascii="Times New Roman" w:eastAsia="Times New Roman" w:hAnsi="Times New Roman" w:cs="Times New Roman"/>
          <w:color w:val="FF0000"/>
          <w:sz w:val="24"/>
          <w:szCs w:val="24"/>
          <w:lang w:eastAsia="lv-LV"/>
        </w:rPr>
        <w:t xml:space="preserve"> </w:t>
      </w:r>
      <w:r w:rsidRPr="00CE6EF3">
        <w:rPr>
          <w:rFonts w:ascii="Times New Roman" w:hAnsi="Times New Roman" w:cs="Times New Roman"/>
          <w:sz w:val="24"/>
          <w:szCs w:val="24"/>
        </w:rPr>
        <w:t>trešajā valstī.</w:t>
      </w:r>
    </w:p>
    <w:p w14:paraId="59150D86"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lastRenderedPageBreak/>
        <w:t>11. Lai iegādātos nākamo tāda paša lietojuma veida šaujamieroci, tā maināmo būtisko sastāvdaļu vai lielas enerģijas pneimatisko ieroci, fiziskā persona iesniedz iesniegumu Valsts policijas struktūrvienībā, kurā reģistrēts personas šaujamierocis vai lielas enerģijas pneimatiskais ierocis. Iesniegumā norāda:</w:t>
      </w:r>
    </w:p>
    <w:p w14:paraId="17B4A05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11.1. vārdu, uzvārdu un personas kodu vai dzimšanas datumu, ja personas kods nav piešķirts;</w:t>
      </w:r>
    </w:p>
    <w:p w14:paraId="0778E74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11.2. kontaktinformāciju – adresi, tālruņa numuru, elektroniskā pasta adresi (ja ir);</w:t>
      </w:r>
    </w:p>
    <w:p w14:paraId="444E54C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11.3. tā ieroča kategoriju, darbības veidu un lietojuma veidu, kādu paredzēts iegādāties. Ja šaujamierocim komplektā ir maināmās būtiskās sastāvdaļas, norāda to daudzumu un kalibru;</w:t>
      </w:r>
    </w:p>
    <w:p w14:paraId="0C1848E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 xml:space="preserve">11.4. šaujamieroča vai lielas enerģijas pneimatiskā ieroča iegādes iemeslus – medībām, sportam vai pašaizsardzībai; </w:t>
      </w:r>
    </w:p>
    <w:p w14:paraId="1AB11571"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11.5. ieroču atļaujas veidu, kādu vēlas saņemt (ieroča glabāšanas vai ieroča nēsāšanas atļauju);</w:t>
      </w:r>
    </w:p>
    <w:p w14:paraId="169055E3"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11.6. patronu (ja tās paredzēts iegādāties kopā ar šaujamieroci) daudzumu, veidu un kalibru;</w:t>
      </w:r>
    </w:p>
    <w:p w14:paraId="3A3BA40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 šādu informāciju, ja šaujamieroci, tā maināmo būtisko sastāvdaļu vai lielas enerģijas pneimatisko ieroci paredzēts iegādāties ārpus Latvijas:</w:t>
      </w:r>
    </w:p>
    <w:p w14:paraId="1D109416"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11.7.1. valsti, kurā ieroci paredzēts iegādāties;</w:t>
      </w:r>
    </w:p>
    <w:p w14:paraId="200DC6EB"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11.7.2. ziņas par personu, kas realizē ieroci:</w:t>
      </w:r>
    </w:p>
    <w:p w14:paraId="4B94DE51"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11.7.2.1. komersanta nosaukumu, reģistrācijas numuru, juridisko vai tirdzniecības vietas adresi, elektroniskā pasta adresi (ja ir) un tālruņa numuru, kā arī citu kontaktinformāciju un komersantam izsniegtās ieroču tirdzniecības atļaujas (licences) numuru;</w:t>
      </w:r>
    </w:p>
    <w:p w14:paraId="2921A511"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11.7.2.2. Eiropas Savienības dalībvalsts, Eiropas Ekonomikas zonas valsts vai trešās valsts pilsoņa vārdu, uzvārdu, adresi, dzimšanas datumu un vietu, pases vai personas apliecības numuru, izdošanas datumu un izdevējiestādi, elektroniskā pasta adresi (ja ir) un tālruņa numuru (ja ir);</w:t>
      </w:r>
    </w:p>
    <w:p w14:paraId="0AC63646"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11.7.3. šaujamieroča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 Lielas enerģijas pneimatiska ieroča izgatavotāja nosaukumu (izgatavotāja zīmolu), sēriju un numuru, kalibru un jaudu</w:t>
      </w:r>
      <w:r w:rsidR="00A5195F" w:rsidRPr="00CE6EF3">
        <w:rPr>
          <w:rFonts w:ascii="Times New Roman" w:hAnsi="Times New Roman" w:cs="Times New Roman"/>
          <w:sz w:val="24"/>
          <w:szCs w:val="24"/>
        </w:rPr>
        <w:t>;</w:t>
      </w:r>
    </w:p>
    <w:p w14:paraId="711CDEA3"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11.7.4. patronu (ja tās paredzēts iegādāties kopā ar šaujamieroci) daudzumu, veidu un kalibru</w:t>
      </w:r>
      <w:r w:rsidR="00A5195F" w:rsidRPr="00CE6EF3">
        <w:rPr>
          <w:rFonts w:ascii="Times New Roman" w:hAnsi="Times New Roman" w:cs="Times New Roman"/>
          <w:sz w:val="24"/>
          <w:szCs w:val="24"/>
        </w:rPr>
        <w:t>;</w:t>
      </w:r>
      <w:bookmarkStart w:id="31" w:name="p18"/>
      <w:bookmarkStart w:id="32" w:name="p-419486"/>
      <w:bookmarkEnd w:id="31"/>
      <w:bookmarkEnd w:id="32"/>
    </w:p>
    <w:p w14:paraId="7B9610CB"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12. Šo noteikumu </w:t>
      </w:r>
      <w:hyperlink r:id="rId20" w:anchor="p17" w:history="1">
        <w:r w:rsidRPr="00CE6EF3">
          <w:rPr>
            <w:rStyle w:val="Hyperlink"/>
            <w:rFonts w:ascii="Times New Roman" w:hAnsi="Times New Roman" w:cs="Times New Roman"/>
            <w:color w:val="auto"/>
            <w:sz w:val="24"/>
            <w:szCs w:val="24"/>
            <w:u w:val="none"/>
          </w:rPr>
          <w:t>11.punktā</w:t>
        </w:r>
      </w:hyperlink>
      <w:r w:rsidRPr="00CE6EF3">
        <w:rPr>
          <w:rFonts w:ascii="Times New Roman" w:hAnsi="Times New Roman" w:cs="Times New Roman"/>
          <w:sz w:val="24"/>
          <w:szCs w:val="24"/>
        </w:rPr>
        <w:t> minētajam iesniegumam attiecīgi pievieno:</w:t>
      </w:r>
    </w:p>
    <w:p w14:paraId="470F2612"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12.1. šo noteikumu 3.3.apakšpunktā noteikto izziņu;</w:t>
      </w:r>
    </w:p>
    <w:p w14:paraId="2B3450C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12.2. ieroča, šaujamieroča maināmās būtiskās sastāvdaļas vai munīcijas saņemšanai mantojumā persona iesniegumam pievieno mantojuma tiesības apliecinoša dokumenta kopiju.</w:t>
      </w:r>
    </w:p>
    <w:p w14:paraId="110C1D78"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33" w:name="p19"/>
      <w:bookmarkStart w:id="34" w:name="p-419487"/>
      <w:bookmarkEnd w:id="33"/>
      <w:bookmarkEnd w:id="34"/>
      <w:r w:rsidRPr="00CE6EF3">
        <w:rPr>
          <w:rFonts w:ascii="Times New Roman" w:hAnsi="Times New Roman" w:cs="Times New Roman"/>
          <w:sz w:val="24"/>
          <w:szCs w:val="24"/>
        </w:rPr>
        <w:t>13. Šo noteikumu </w:t>
      </w:r>
      <w:hyperlink r:id="rId21" w:anchor="p17" w:history="1">
        <w:r w:rsidRPr="00CE6EF3">
          <w:rPr>
            <w:rStyle w:val="Hyperlink"/>
            <w:rFonts w:ascii="Times New Roman" w:hAnsi="Times New Roman" w:cs="Times New Roman"/>
            <w:color w:val="auto"/>
            <w:sz w:val="24"/>
            <w:szCs w:val="24"/>
            <w:u w:val="none"/>
          </w:rPr>
          <w:t>11.punktā</w:t>
        </w:r>
      </w:hyperlink>
      <w:r w:rsidRPr="00CE6EF3">
        <w:rPr>
          <w:rFonts w:ascii="Times New Roman" w:hAnsi="Times New Roman" w:cs="Times New Roman"/>
          <w:sz w:val="24"/>
          <w:szCs w:val="24"/>
        </w:rPr>
        <w:t> minēto iesniegumu Valsts policijas struktūrvienība izskata 10 darbdienu laikā šo noteikumu </w:t>
      </w:r>
      <w:hyperlink r:id="rId22" w:anchor="p8" w:history="1">
        <w:r w:rsidRPr="00CE6EF3">
          <w:rPr>
            <w:rStyle w:val="Hyperlink"/>
            <w:rFonts w:ascii="Times New Roman" w:hAnsi="Times New Roman" w:cs="Times New Roman"/>
            <w:color w:val="auto"/>
            <w:sz w:val="24"/>
            <w:szCs w:val="24"/>
            <w:u w:val="none"/>
          </w:rPr>
          <w:t>4. </w:t>
        </w:r>
      </w:hyperlink>
      <w:r w:rsidRPr="00CE6EF3">
        <w:rPr>
          <w:rFonts w:ascii="Times New Roman" w:hAnsi="Times New Roman" w:cs="Times New Roman"/>
          <w:sz w:val="24"/>
          <w:szCs w:val="24"/>
        </w:rPr>
        <w:t>un </w:t>
      </w:r>
      <w:hyperlink r:id="rId23" w:anchor="p9" w:history="1">
        <w:r w:rsidRPr="00CE6EF3">
          <w:rPr>
            <w:rStyle w:val="Hyperlink"/>
            <w:rFonts w:ascii="Times New Roman" w:hAnsi="Times New Roman" w:cs="Times New Roman"/>
            <w:color w:val="auto"/>
            <w:sz w:val="24"/>
            <w:szCs w:val="24"/>
            <w:u w:val="none"/>
          </w:rPr>
          <w:t>5.punktā</w:t>
        </w:r>
      </w:hyperlink>
      <w:r w:rsidRPr="00CE6EF3">
        <w:rPr>
          <w:rFonts w:ascii="Times New Roman" w:hAnsi="Times New Roman" w:cs="Times New Roman"/>
          <w:sz w:val="24"/>
          <w:szCs w:val="24"/>
        </w:rPr>
        <w:t>, 6.2. un 6.7.apakšpunktā, kā arī 7., 8., 9. un 10.punktā noteiktajā kārtībā.</w:t>
      </w:r>
      <w:bookmarkStart w:id="35" w:name="p20"/>
      <w:bookmarkStart w:id="36" w:name="p-520569"/>
      <w:bookmarkEnd w:id="35"/>
      <w:bookmarkEnd w:id="36"/>
    </w:p>
    <w:p w14:paraId="18D32E0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14. Lai iegādātos nākamo, bet cita lietojuma veida šaujamieroci vai lielas enerģijas pneimatisko ieroci, fiziskā persona iesniedz šo noteikumu </w:t>
      </w:r>
      <w:hyperlink r:id="rId24" w:anchor="p2" w:history="1">
        <w:r w:rsidRPr="00CE6EF3">
          <w:rPr>
            <w:rStyle w:val="Hyperlink"/>
            <w:rFonts w:ascii="Times New Roman" w:hAnsi="Times New Roman" w:cs="Times New Roman"/>
            <w:color w:val="auto"/>
            <w:sz w:val="24"/>
            <w:szCs w:val="24"/>
            <w:u w:val="none"/>
          </w:rPr>
          <w:t>2.punktā</w:t>
        </w:r>
      </w:hyperlink>
      <w:r w:rsidRPr="00CE6EF3">
        <w:rPr>
          <w:rFonts w:ascii="Times New Roman" w:hAnsi="Times New Roman" w:cs="Times New Roman"/>
          <w:sz w:val="24"/>
          <w:szCs w:val="24"/>
        </w:rPr>
        <w:t> minēto iesniegumu</w:t>
      </w:r>
      <w:r w:rsidRPr="00CE6EF3">
        <w:rPr>
          <w:rFonts w:ascii="Times New Roman" w:hAnsi="Times New Roman" w:cs="Times New Roman"/>
          <w:i/>
          <w:color w:val="FF0000"/>
          <w:sz w:val="24"/>
          <w:szCs w:val="24"/>
        </w:rPr>
        <w:t xml:space="preserve"> </w:t>
      </w:r>
      <w:r w:rsidRPr="00CE6EF3">
        <w:rPr>
          <w:rFonts w:ascii="Times New Roman" w:hAnsi="Times New Roman" w:cs="Times New Roman"/>
          <w:sz w:val="24"/>
          <w:szCs w:val="24"/>
        </w:rPr>
        <w:t>un attiecīgos 3.2., 3.3. un 3.4.apakšpunktā minētos dokumentus.</w:t>
      </w:r>
    </w:p>
    <w:p w14:paraId="7899AD8A" w14:textId="77777777" w:rsidR="009D3C50" w:rsidRPr="00CE6EF3" w:rsidRDefault="009D3C50" w:rsidP="00682141">
      <w:pPr>
        <w:spacing w:after="0" w:line="240" w:lineRule="auto"/>
        <w:ind w:firstLine="720"/>
        <w:jc w:val="both"/>
        <w:rPr>
          <w:rFonts w:ascii="Times New Roman" w:hAnsi="Times New Roman" w:cs="Times New Roman"/>
          <w:i/>
          <w:sz w:val="24"/>
          <w:szCs w:val="24"/>
        </w:rPr>
      </w:pPr>
      <w:bookmarkStart w:id="37" w:name="p21"/>
      <w:bookmarkStart w:id="38" w:name="p-520570"/>
      <w:bookmarkStart w:id="39" w:name="p22"/>
      <w:bookmarkStart w:id="40" w:name="p-520571"/>
      <w:bookmarkStart w:id="41" w:name="p23"/>
      <w:bookmarkStart w:id="42" w:name="p-419491"/>
      <w:bookmarkStart w:id="43" w:name="p25"/>
      <w:bookmarkStart w:id="44" w:name="p-419493"/>
      <w:bookmarkEnd w:id="37"/>
      <w:bookmarkEnd w:id="38"/>
      <w:bookmarkEnd w:id="39"/>
      <w:bookmarkEnd w:id="40"/>
      <w:bookmarkEnd w:id="41"/>
      <w:bookmarkEnd w:id="42"/>
      <w:bookmarkEnd w:id="43"/>
      <w:bookmarkEnd w:id="44"/>
      <w:r w:rsidRPr="00CE6EF3">
        <w:rPr>
          <w:rFonts w:ascii="Times New Roman" w:hAnsi="Times New Roman" w:cs="Times New Roman"/>
          <w:sz w:val="24"/>
          <w:szCs w:val="24"/>
        </w:rPr>
        <w:t>15. Šo noteikumu </w:t>
      </w:r>
      <w:hyperlink r:id="rId25" w:anchor="p20" w:history="1">
        <w:r w:rsidRPr="00CE6EF3">
          <w:rPr>
            <w:rStyle w:val="Hyperlink"/>
            <w:rFonts w:ascii="Times New Roman" w:hAnsi="Times New Roman" w:cs="Times New Roman"/>
            <w:color w:val="auto"/>
            <w:sz w:val="24"/>
            <w:szCs w:val="24"/>
            <w:u w:val="none"/>
          </w:rPr>
          <w:t>14.punktā</w:t>
        </w:r>
      </w:hyperlink>
      <w:r w:rsidRPr="00CE6EF3">
        <w:rPr>
          <w:rFonts w:ascii="Times New Roman" w:hAnsi="Times New Roman" w:cs="Times New Roman"/>
          <w:sz w:val="24"/>
          <w:szCs w:val="24"/>
        </w:rPr>
        <w:t>  minēto iesniegumu Valsts policijas struktūrvienība izskata šo noteikumu </w:t>
      </w:r>
      <w:hyperlink r:id="rId26" w:anchor="p8" w:history="1">
        <w:r w:rsidRPr="00CE6EF3">
          <w:rPr>
            <w:rStyle w:val="Hyperlink"/>
            <w:rFonts w:ascii="Times New Roman" w:hAnsi="Times New Roman" w:cs="Times New Roman"/>
            <w:color w:val="auto"/>
            <w:sz w:val="24"/>
            <w:szCs w:val="24"/>
            <w:u w:val="none"/>
          </w:rPr>
          <w:t>4. </w:t>
        </w:r>
      </w:hyperlink>
      <w:r w:rsidRPr="00CE6EF3">
        <w:rPr>
          <w:rFonts w:ascii="Times New Roman" w:hAnsi="Times New Roman" w:cs="Times New Roman"/>
          <w:sz w:val="24"/>
          <w:szCs w:val="24"/>
        </w:rPr>
        <w:t>un </w:t>
      </w:r>
      <w:hyperlink r:id="rId27" w:anchor="p9" w:history="1">
        <w:r w:rsidRPr="00CE6EF3">
          <w:rPr>
            <w:rStyle w:val="Hyperlink"/>
            <w:rFonts w:ascii="Times New Roman" w:hAnsi="Times New Roman" w:cs="Times New Roman"/>
            <w:color w:val="auto"/>
            <w:sz w:val="24"/>
            <w:szCs w:val="24"/>
            <w:u w:val="none"/>
          </w:rPr>
          <w:t>5.punktā</w:t>
        </w:r>
      </w:hyperlink>
      <w:r w:rsidRPr="00CE6EF3">
        <w:rPr>
          <w:rFonts w:ascii="Times New Roman" w:hAnsi="Times New Roman" w:cs="Times New Roman"/>
          <w:sz w:val="24"/>
          <w:szCs w:val="24"/>
        </w:rPr>
        <w:t>, 6.1., 6.2., 6.3., 6.6. un 6.7.apakšpunktā, kā arī 7., 8., 9.un 10.punktā noteiktajā kārtībā</w:t>
      </w:r>
      <w:r w:rsidRPr="00CE6EF3">
        <w:rPr>
          <w:rFonts w:ascii="Times New Roman" w:hAnsi="Times New Roman" w:cs="Times New Roman"/>
          <w:i/>
          <w:sz w:val="24"/>
          <w:szCs w:val="24"/>
        </w:rPr>
        <w:t>.</w:t>
      </w:r>
    </w:p>
    <w:p w14:paraId="3AA36FA9"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45" w:name="p26"/>
      <w:bookmarkStart w:id="46" w:name="p-419494"/>
      <w:bookmarkEnd w:id="45"/>
      <w:bookmarkEnd w:id="46"/>
      <w:r w:rsidRPr="00CE6EF3">
        <w:rPr>
          <w:rFonts w:ascii="Times New Roman" w:hAnsi="Times New Roman" w:cs="Times New Roman"/>
          <w:sz w:val="24"/>
          <w:szCs w:val="24"/>
        </w:rPr>
        <w:t>16. Saņemot ieroča iegādāšanās atļauju, fiziskā persona uzrāda personu apliecinošu dokumentu un parakstās par atļaujas saņemšanu.</w:t>
      </w:r>
    </w:p>
    <w:p w14:paraId="2AFF68DC"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47" w:name="p27"/>
      <w:bookmarkStart w:id="48" w:name="p-419767"/>
      <w:bookmarkEnd w:id="47"/>
      <w:bookmarkEnd w:id="48"/>
      <w:r w:rsidRPr="00CE6EF3">
        <w:rPr>
          <w:rFonts w:ascii="Times New Roman" w:hAnsi="Times New Roman" w:cs="Times New Roman"/>
          <w:sz w:val="24"/>
          <w:szCs w:val="24"/>
        </w:rPr>
        <w:t>17. Ja fiziskā persona neierodas Valsts policijas struktūrvienībā saņemt ieroča iegādāšanās atļauju un tā netiek saņemta triju mēnešu laikā pēc lēmuma pieņemšanas, Valsts policijas struktūrvienība šo noteikumu </w:t>
      </w:r>
      <w:r w:rsidRPr="00CE6EF3">
        <w:rPr>
          <w:rStyle w:val="Hyperlink"/>
          <w:rFonts w:ascii="Times New Roman" w:hAnsi="Times New Roman" w:cs="Times New Roman"/>
          <w:color w:val="auto"/>
          <w:sz w:val="24"/>
          <w:szCs w:val="24"/>
          <w:u w:val="none"/>
        </w:rPr>
        <w:t>3., 12. vai 14.punktā</w:t>
      </w:r>
      <w:r w:rsidRPr="00CE6EF3">
        <w:rPr>
          <w:rFonts w:ascii="Times New Roman" w:hAnsi="Times New Roman" w:cs="Times New Roman"/>
          <w:sz w:val="24"/>
          <w:szCs w:val="24"/>
        </w:rPr>
        <w:t xml:space="preserve"> minētos iesniegumam pievienotos </w:t>
      </w:r>
      <w:r w:rsidRPr="00CE6EF3">
        <w:rPr>
          <w:rFonts w:ascii="Times New Roman" w:hAnsi="Times New Roman" w:cs="Times New Roman"/>
          <w:sz w:val="24"/>
          <w:szCs w:val="24"/>
        </w:rPr>
        <w:lastRenderedPageBreak/>
        <w:t>dokumentu oriģinālus nosūta fiziskajai personai, norādot, ka iesniegums iegādes atļaujas saņemšanai iesniedzams no jauna vispārējā kārtībā.</w:t>
      </w:r>
    </w:p>
    <w:p w14:paraId="236677D2" w14:textId="77777777" w:rsidR="009D3C50" w:rsidRPr="00CE6EF3" w:rsidRDefault="009D3C50" w:rsidP="00682141">
      <w:pPr>
        <w:spacing w:after="0" w:line="240" w:lineRule="auto"/>
        <w:ind w:firstLine="720"/>
        <w:jc w:val="both"/>
        <w:rPr>
          <w:rFonts w:ascii="Times New Roman" w:hAnsi="Times New Roman" w:cs="Times New Roman"/>
          <w:sz w:val="24"/>
          <w:szCs w:val="24"/>
        </w:rPr>
      </w:pPr>
    </w:p>
    <w:p w14:paraId="2D0F7A19"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bookmarkStart w:id="49" w:name="p28"/>
      <w:bookmarkStart w:id="50" w:name="p-419768"/>
      <w:bookmarkStart w:id="51" w:name="n2.2"/>
      <w:bookmarkStart w:id="52" w:name="n-419769"/>
      <w:bookmarkEnd w:id="49"/>
      <w:bookmarkEnd w:id="50"/>
      <w:bookmarkEnd w:id="51"/>
      <w:bookmarkEnd w:id="52"/>
      <w:r w:rsidRPr="00CE6EF3">
        <w:rPr>
          <w:rFonts w:ascii="Times New Roman" w:hAnsi="Times New Roman" w:cs="Times New Roman"/>
          <w:b/>
          <w:bCs/>
          <w:sz w:val="24"/>
          <w:szCs w:val="24"/>
        </w:rPr>
        <w:t xml:space="preserve">2.2. Ieroča glabāšanas atļaujas vai ieroča nēsāšanas atļaujas izsniegšana </w:t>
      </w:r>
    </w:p>
    <w:p w14:paraId="45CBDD82"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53" w:name="p29"/>
      <w:bookmarkStart w:id="54" w:name="p-419770"/>
      <w:bookmarkEnd w:id="53"/>
      <w:bookmarkEnd w:id="54"/>
      <w:r w:rsidRPr="00CE6EF3">
        <w:rPr>
          <w:rFonts w:ascii="Times New Roman" w:hAnsi="Times New Roman" w:cs="Times New Roman"/>
          <w:sz w:val="24"/>
          <w:szCs w:val="24"/>
        </w:rPr>
        <w:t xml:space="preserve">18. Lai saņemtu ieroča glabāšanas (5.pielikums) vai ieroča nēsāšanas atļauju (6.pielikums) fiziskā persona reģistrē Valsts policijas struktūrvienībā, kas izsniedza iegādāšanas  atļauju, šaujamieroci, tā maināmās būtiskās sastāvdaļas vai lielas enerģijas pneimatisko ieroci atbilstoši normatīvajos aktos, kas nosaka ieroču reģistrācijas kārtību, noteiktajām prasībām, un iesniedz vienu fotogrāfiju (3 x 4 cm). </w:t>
      </w:r>
    </w:p>
    <w:p w14:paraId="38FDA88E"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55" w:name="_Hlk3123510"/>
      <w:r w:rsidRPr="00CE6EF3">
        <w:rPr>
          <w:rFonts w:ascii="Times New Roman" w:hAnsi="Times New Roman" w:cs="Times New Roman"/>
          <w:sz w:val="24"/>
          <w:szCs w:val="24"/>
        </w:rPr>
        <w:t>19. Valsts policijas struktūrvienība fiziskajai personai izsniedz ieroču glabāšanas vai nēsāšanas atļauju tajā pašā dienā, kad fiziskā persona šaujamieroci, tā maināmās būtiskās sastāvdaļas vai lielas enerģijas pneimatisko ieroci nodeva reģistrācijai Valsts policijas struktūrvienībā. Ja ieroču glabāšanas vai nēsāšanas atļauju nav iespējams izsniegt tajā pašā dienā, to izsniedz ne vēlāk kā trīs darba dienu laikā.</w:t>
      </w:r>
    </w:p>
    <w:bookmarkEnd w:id="55"/>
    <w:p w14:paraId="763831BD"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 xml:space="preserve">20. Lai saņemtu ieroča glabāšanas atļauju citam ieroču īpašniekam reģistrētā šaujamieroča (arī komplektā ar maināmo šaujamieroča būtisko sastāvdaļu) vai lielas enerģijas pneimatiskā ieroča izmantošanai medībās, </w:t>
      </w:r>
      <w:proofErr w:type="spellStart"/>
      <w:r w:rsidRPr="00CE6EF3">
        <w:rPr>
          <w:rFonts w:ascii="Times New Roman" w:hAnsi="Times New Roman" w:cs="Times New Roman"/>
          <w:sz w:val="24"/>
          <w:szCs w:val="24"/>
        </w:rPr>
        <w:t>treniņšaušanā</w:t>
      </w:r>
      <w:proofErr w:type="spellEnd"/>
      <w:r w:rsidRPr="00CE6EF3">
        <w:rPr>
          <w:rFonts w:ascii="Times New Roman" w:hAnsi="Times New Roman" w:cs="Times New Roman"/>
          <w:sz w:val="24"/>
          <w:szCs w:val="24"/>
        </w:rPr>
        <w:t xml:space="preserve"> vai šaušanas sporta sacensībās, fiziskā persona, kas vēlas lietot citas personas ieroci, un attiecīgā medību vai sporta šaujamieroča vai lielas enerģijas pneimatiskā ieroča īpašnieks iesniedz iesniegumu Valsts policijas struktūrvienībā. </w:t>
      </w:r>
    </w:p>
    <w:p w14:paraId="64D91DE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21.Valsts policijas struktūrvienība, saņemot šo noteikumu </w:t>
      </w:r>
      <w:r w:rsidRPr="00CE6EF3">
        <w:rPr>
          <w:rStyle w:val="Hyperlink"/>
          <w:rFonts w:ascii="Times New Roman" w:hAnsi="Times New Roman" w:cs="Times New Roman"/>
          <w:color w:val="auto"/>
          <w:sz w:val="24"/>
          <w:szCs w:val="24"/>
          <w:u w:val="none"/>
        </w:rPr>
        <w:t xml:space="preserve"> </w:t>
      </w:r>
      <w:hyperlink r:id="rId28" w:anchor="p31" w:history="1">
        <w:r w:rsidRPr="00CE6EF3">
          <w:rPr>
            <w:rStyle w:val="Hyperlink"/>
            <w:rFonts w:ascii="Times New Roman" w:hAnsi="Times New Roman" w:cs="Times New Roman"/>
            <w:color w:val="auto"/>
            <w:sz w:val="24"/>
            <w:szCs w:val="24"/>
            <w:u w:val="none"/>
          </w:rPr>
          <w:t>20.punktā</w:t>
        </w:r>
      </w:hyperlink>
      <w:r w:rsidRPr="00CE6EF3">
        <w:rPr>
          <w:rFonts w:ascii="Times New Roman" w:hAnsi="Times New Roman" w:cs="Times New Roman"/>
          <w:sz w:val="24"/>
          <w:szCs w:val="24"/>
        </w:rPr>
        <w:t> minēto iesniegumu, piecu darbdienu laikā:</w:t>
      </w:r>
    </w:p>
    <w:p w14:paraId="785D766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21.1. pārbauda, vai iesniegumā norādītajai fiziskajai personai, kas vēlas lietot citas personas ieroci, ir atbilstošas kategorijas un lietojuma veida ieroča iegādāšanās vai glabāšanas atļauja, un pārliecinās par valsts nodevas maksājuma saņemšanu</w:t>
      </w:r>
      <w:r w:rsidR="00A5195F" w:rsidRPr="00CE6EF3">
        <w:rPr>
          <w:rFonts w:ascii="Times New Roman" w:hAnsi="Times New Roman" w:cs="Times New Roman"/>
          <w:sz w:val="24"/>
          <w:szCs w:val="24"/>
        </w:rPr>
        <w:t>;</w:t>
      </w:r>
    </w:p>
    <w:p w14:paraId="3493D91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 xml:space="preserve">21.2. pārbauda, vai iesniegumā norādītais citas personas šaujamierocis, kuru paredzēts izmantot </w:t>
      </w:r>
      <w:proofErr w:type="spellStart"/>
      <w:r w:rsidRPr="00CE6EF3">
        <w:rPr>
          <w:rFonts w:ascii="Times New Roman" w:hAnsi="Times New Roman" w:cs="Times New Roman"/>
          <w:sz w:val="24"/>
          <w:szCs w:val="24"/>
        </w:rPr>
        <w:t>treniņšaušanā</w:t>
      </w:r>
      <w:proofErr w:type="spellEnd"/>
      <w:r w:rsidRPr="00CE6EF3">
        <w:rPr>
          <w:rFonts w:ascii="Times New Roman" w:hAnsi="Times New Roman" w:cs="Times New Roman"/>
          <w:sz w:val="24"/>
          <w:szCs w:val="24"/>
        </w:rPr>
        <w:t xml:space="preserve"> vai šaušanas sporta sacensībās, atbilst lietotāja šo noteikumu 3.3.apakšpunktā noteiktajā kārtībā iesniegtajā izziņā norādītām šaujamierocim</w:t>
      </w:r>
      <w:r w:rsidR="00A5195F" w:rsidRPr="00CE6EF3">
        <w:rPr>
          <w:rFonts w:ascii="Times New Roman" w:hAnsi="Times New Roman" w:cs="Times New Roman"/>
          <w:sz w:val="24"/>
          <w:szCs w:val="24"/>
        </w:rPr>
        <w:t>;</w:t>
      </w:r>
    </w:p>
    <w:p w14:paraId="26FCC78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21.3. pārliecinās par valsts nodevas maksājuma saņemšanu.</w:t>
      </w:r>
    </w:p>
    <w:p w14:paraId="4A7FADBB"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22. Pēc iesnieguma izskatīšanas Valsts policijas struktūrvienība pieņem lēmumu par ieroča glabāšanas atļaujas izsniegšanu iesniegumā norādītajai fiziskajai personai, vai, konstatējot neatbilstību</w:t>
      </w:r>
      <w:r w:rsidRPr="00CE6EF3">
        <w:rPr>
          <w:rFonts w:ascii="Times New Roman" w:hAnsi="Times New Roman" w:cs="Times New Roman"/>
          <w:bCs/>
          <w:sz w:val="24"/>
          <w:szCs w:val="24"/>
        </w:rPr>
        <w:t xml:space="preserve"> Ieroču aprites likuma 23.panta ieroču atļaujas izsniegšanas aizliegumam,</w:t>
      </w:r>
      <w:r w:rsidRPr="00CE6EF3">
        <w:rPr>
          <w:rFonts w:ascii="Times New Roman" w:hAnsi="Times New Roman" w:cs="Times New Roman"/>
          <w:sz w:val="24"/>
          <w:szCs w:val="24"/>
        </w:rPr>
        <w:t xml:space="preserve"> pieņem lēmumu par atteikumu izsniegt ieroču glabāšanas atļauju. Ieroču glabāšanas atļauju izsniedz uz laiku, kas nav ilgāks par ieroča īpašnieka ieroču atļaujā norādīto termiņu. </w:t>
      </w:r>
    </w:p>
    <w:p w14:paraId="1F38CC6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23. Iesniegumā norādīta fiziskā persona, lai saņemtu ieroča glabāšanas atļauju, iesniedz Valsts policijas struktūrvienībā vienu fotogrāfiju (3 x 4 cm). Pēc minētas fotogrāfijas saņemšanas Valsts policijas struktūrvienība tajā pašā dienā izsniedz fiziskajai personai ieroča glabāšanas atļauju. Ja ieroču glabāšanas atļauju nav iespējams izsniegt tajā pašā dienā, to izsniedz ne vēlāk kā trīs darba dienu laikā.</w:t>
      </w:r>
    </w:p>
    <w:p w14:paraId="610673B7"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24. Ja šaujamieroča vai lielas enerģijas pneimatiskā ieroča īpašnieks, kas dodas prombūtnē, vēlas ieroci (arī komplektā ar maināmo šaujamieroča būtisko sastāvdaļu) un munīciju nodot glabāšanā citai fiziskajai personai, kurai ir atbilstošas kategorijas un lietojuma veida šaujamieroča vai lielas enerģijas pneimatiskā ieroča glabāšanas vai nēsāšanas atļauja, viņš iesniedz Valsts policijas struktūrvienībā iesniegumu.</w:t>
      </w:r>
    </w:p>
    <w:p w14:paraId="4F922DB0"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56" w:name="p34"/>
      <w:bookmarkStart w:id="57" w:name="p-419775"/>
      <w:bookmarkEnd w:id="56"/>
      <w:bookmarkEnd w:id="57"/>
      <w:r w:rsidRPr="00CE6EF3">
        <w:rPr>
          <w:rFonts w:ascii="Times New Roman" w:hAnsi="Times New Roman" w:cs="Times New Roman"/>
          <w:sz w:val="24"/>
          <w:szCs w:val="24"/>
        </w:rPr>
        <w:t>25. Valsts policijas struktūrvienība, saņemot šo noteikumu </w:t>
      </w:r>
      <w:hyperlink r:id="rId29" w:anchor="p33" w:history="1">
        <w:r w:rsidRPr="00CE6EF3">
          <w:rPr>
            <w:rStyle w:val="Hyperlink"/>
            <w:rFonts w:ascii="Times New Roman" w:hAnsi="Times New Roman" w:cs="Times New Roman"/>
            <w:color w:val="auto"/>
            <w:sz w:val="24"/>
            <w:szCs w:val="24"/>
            <w:u w:val="none"/>
          </w:rPr>
          <w:t>24.punktā</w:t>
        </w:r>
      </w:hyperlink>
      <w:r w:rsidRPr="00CE6EF3">
        <w:rPr>
          <w:rFonts w:ascii="Times New Roman" w:hAnsi="Times New Roman" w:cs="Times New Roman"/>
          <w:sz w:val="24"/>
          <w:szCs w:val="24"/>
        </w:rPr>
        <w:t> minēto iesniegumu, piecu darbdienu laikā:</w:t>
      </w:r>
    </w:p>
    <w:p w14:paraId="35EF9C9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25.1. pārbauda, vai iesniegumā norādītajai fiziskajai personai ir atbilstošas kategorijas un lietojuma veida ieroču glabāšanas vai nēsāšanas atļauja;</w:t>
      </w:r>
    </w:p>
    <w:p w14:paraId="44573D06"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25.2. pārliecinās par valsts nodevas maksājuma saņemšanu;</w:t>
      </w:r>
    </w:p>
    <w:p w14:paraId="61CCE5C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lastRenderedPageBreak/>
        <w:t>25.3. izsniedz iesniegumā norādītajai fiziskajai personai ieroča glabāšanas atļauju, bet ne ilgāk par ieroča īpašnieka ieroču atļaujā norādīto termiņu ailē "Lietojuma tiesības" norāda "Bez izmantošanas tiesībām".</w:t>
      </w:r>
    </w:p>
    <w:p w14:paraId="0C989C0D"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58" w:name="p35"/>
      <w:bookmarkStart w:id="59" w:name="p-419776"/>
      <w:bookmarkEnd w:id="58"/>
      <w:bookmarkEnd w:id="59"/>
      <w:r w:rsidRPr="00CE6EF3">
        <w:rPr>
          <w:rFonts w:ascii="Times New Roman" w:hAnsi="Times New Roman" w:cs="Times New Roman"/>
          <w:sz w:val="24"/>
          <w:szCs w:val="24"/>
        </w:rPr>
        <w:t>26. Saņemot ieroča glabāšanas vai nēsāšanas atļauju, fiziskā persona uzrāda personu apliecinošu dokumentu un parakstās par atļaujas saņemšanu.</w:t>
      </w:r>
    </w:p>
    <w:p w14:paraId="55A76980"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bookmarkStart w:id="60" w:name="p36"/>
      <w:bookmarkStart w:id="61" w:name="p-419787"/>
      <w:bookmarkStart w:id="62" w:name="n2.3"/>
      <w:bookmarkStart w:id="63" w:name="n-419788"/>
      <w:bookmarkEnd w:id="60"/>
      <w:bookmarkEnd w:id="61"/>
      <w:bookmarkEnd w:id="62"/>
      <w:bookmarkEnd w:id="63"/>
    </w:p>
    <w:p w14:paraId="128737FB"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2.3. Ieroča glabāšanas atļaujas vai ieroča nēsāšanas atļaujas izsniegšana</w:t>
      </w:r>
      <w:r w:rsidRPr="00CE6EF3">
        <w:rPr>
          <w:rFonts w:ascii="Times New Roman" w:eastAsia="Times New Roman" w:hAnsi="Times New Roman" w:cs="Times New Roman"/>
          <w:sz w:val="24"/>
          <w:szCs w:val="24"/>
          <w:lang w:eastAsia="lv-LV"/>
        </w:rPr>
        <w:t xml:space="preserve"> </w:t>
      </w:r>
      <w:r w:rsidRPr="00CE6EF3">
        <w:rPr>
          <w:rFonts w:ascii="Times New Roman" w:hAnsi="Times New Roman" w:cs="Times New Roman"/>
          <w:b/>
          <w:bCs/>
          <w:sz w:val="24"/>
          <w:szCs w:val="24"/>
        </w:rPr>
        <w:t>apbalvotajai personai</w:t>
      </w:r>
    </w:p>
    <w:p w14:paraId="687B61E9"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64" w:name="p37"/>
      <w:bookmarkStart w:id="65" w:name="p-419789"/>
      <w:bookmarkEnd w:id="64"/>
      <w:bookmarkEnd w:id="65"/>
      <w:r w:rsidRPr="00CE6EF3">
        <w:rPr>
          <w:rFonts w:ascii="Times New Roman" w:hAnsi="Times New Roman" w:cs="Times New Roman"/>
          <w:sz w:val="24"/>
          <w:szCs w:val="24"/>
        </w:rPr>
        <w:t>27.</w:t>
      </w:r>
      <w:r w:rsidRPr="00CE6EF3">
        <w:rPr>
          <w:rFonts w:ascii="Times New Roman" w:hAnsi="Times New Roman" w:cs="Times New Roman"/>
          <w:color w:val="FF0000"/>
          <w:sz w:val="24"/>
          <w:szCs w:val="24"/>
        </w:rPr>
        <w:t xml:space="preserve"> </w:t>
      </w:r>
      <w:r w:rsidRPr="00CE6EF3">
        <w:rPr>
          <w:rFonts w:ascii="Times New Roman" w:hAnsi="Times New Roman" w:cs="Times New Roman"/>
          <w:sz w:val="24"/>
          <w:szCs w:val="24"/>
        </w:rPr>
        <w:t>Lai saņemtu ieroča glabāšanas vai nēsāšanas atļauju apbalvotā persona iesniedz Valsts policijas struktūrvienībā iesniegumu (</w:t>
      </w:r>
      <w:hyperlink r:id="rId30" w:anchor="piel8" w:history="1">
        <w:r w:rsidRPr="00CE6EF3">
          <w:rPr>
            <w:rStyle w:val="Hyperlink"/>
            <w:rFonts w:ascii="Times New Roman" w:hAnsi="Times New Roman" w:cs="Times New Roman"/>
            <w:color w:val="auto"/>
            <w:sz w:val="24"/>
            <w:szCs w:val="24"/>
            <w:u w:val="none"/>
          </w:rPr>
          <w:t>7.pielikums</w:t>
        </w:r>
      </w:hyperlink>
      <w:r w:rsidRPr="00CE6EF3">
        <w:rPr>
          <w:rFonts w:ascii="Times New Roman" w:hAnsi="Times New Roman" w:cs="Times New Roman"/>
          <w:sz w:val="24"/>
          <w:szCs w:val="24"/>
        </w:rPr>
        <w:t>).</w:t>
      </w:r>
    </w:p>
    <w:p w14:paraId="60681DA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28. Valsts policijas struktūrvienība desmit darba dienu laikā pēc šo noteikumu </w:t>
      </w:r>
      <w:hyperlink r:id="rId31" w:anchor="p37" w:history="1">
        <w:r w:rsidRPr="00CE6EF3">
          <w:rPr>
            <w:rStyle w:val="Hyperlink"/>
            <w:rFonts w:ascii="Times New Roman" w:hAnsi="Times New Roman" w:cs="Times New Roman"/>
            <w:color w:val="auto"/>
            <w:sz w:val="24"/>
            <w:szCs w:val="24"/>
            <w:u w:val="none"/>
          </w:rPr>
          <w:t>27.punktā</w:t>
        </w:r>
      </w:hyperlink>
      <w:r w:rsidRPr="00CE6EF3">
        <w:rPr>
          <w:rFonts w:ascii="Times New Roman" w:hAnsi="Times New Roman" w:cs="Times New Roman"/>
          <w:sz w:val="24"/>
          <w:szCs w:val="24"/>
        </w:rPr>
        <w:t> minētā iesnieguma saņemšanas:</w:t>
      </w:r>
    </w:p>
    <w:p w14:paraId="15469318"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28.1 pārbauda, vai persona ir apbalvota ar attiecīgo ieroci;</w:t>
      </w:r>
    </w:p>
    <w:p w14:paraId="4F85CA1F"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28.2. pārbauda ieroča glabāšanas apstākļus iesniegumā norādītajā ieroča glabāšanas vietā (adresē);</w:t>
      </w:r>
    </w:p>
    <w:p w14:paraId="5AA7EF43"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28.3. pārbauda, vai izdarīti kontrolšāvieni ar apbalvojuma vītņstobra šaujamieroci.</w:t>
      </w:r>
    </w:p>
    <w:p w14:paraId="7792BBA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 xml:space="preserve">29. Lai saņemtu ieroču glabāšanas vai ieroča nēsāšanas atļauju, apbalvotā persona reģistrē Valsts policijas struktūrvienībā šaujamieroci, tā maināmās būtiskās sastāvdaļas vai lielas enerģijas pneimatisko ieroci atbilstoši normatīvajos aktos, kas nosaka ieroču reģistrācijas kārtību noteiktajām prasībām, un iesniedz vienu fotogrāfiju (3 x 4 cm). </w:t>
      </w:r>
    </w:p>
    <w:p w14:paraId="5336A99F"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30. Valsts policijas struktūrvienība apbalvotajai personai izsniedz ieroču glabāšanas vai nēsāšanas atļauju tajā pašā dienā, kad fiziskā persona šaujamieroci, tā maināmās būtiskās sastāvdaļas vai lielas enerģijas pneimatisko ieroci nodeva reģistrācijai Valsts policijas struktūrvienībā. Ja ieroču glabāšanas vai nēsāšanas atļauju nav iespējams izsniegt tajā pašā dienā, to izsniedz ne vēlāk kā trīs darba dienu laikā.</w:t>
      </w:r>
    </w:p>
    <w:p w14:paraId="7316279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31. Saņemot ieroča atļauju, apbalvotā persona Valsts policijas struktūrvienībā uzrāda personu apliecinošu dokumentu un parakstās par atļaujas saņemšanu.</w:t>
      </w:r>
    </w:p>
    <w:p w14:paraId="33F94B68" w14:textId="77777777" w:rsidR="009D3C50" w:rsidRPr="00CE6EF3" w:rsidRDefault="009D3C50" w:rsidP="00682141">
      <w:pPr>
        <w:spacing w:after="0" w:line="240" w:lineRule="auto"/>
        <w:ind w:firstLine="720"/>
        <w:jc w:val="both"/>
        <w:rPr>
          <w:rFonts w:ascii="Times New Roman" w:hAnsi="Times New Roman" w:cs="Times New Roman"/>
          <w:sz w:val="24"/>
          <w:szCs w:val="24"/>
        </w:rPr>
      </w:pPr>
    </w:p>
    <w:p w14:paraId="7DCEAB52"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2.4. Ieroča nēsāšanas atļaujas izsniegšana</w:t>
      </w:r>
      <w:r w:rsidRPr="00CE6EF3">
        <w:rPr>
          <w:rFonts w:ascii="Times New Roman" w:hAnsi="Times New Roman" w:cs="Times New Roman"/>
          <w:sz w:val="24"/>
          <w:szCs w:val="24"/>
        </w:rPr>
        <w:t xml:space="preserve"> </w:t>
      </w:r>
      <w:r w:rsidRPr="00CE6EF3">
        <w:rPr>
          <w:rFonts w:ascii="Times New Roman" w:hAnsi="Times New Roman" w:cs="Times New Roman"/>
          <w:b/>
          <w:bCs/>
          <w:sz w:val="24"/>
          <w:szCs w:val="24"/>
        </w:rPr>
        <w:t xml:space="preserve">darba vajadzībām apsardzes darbiniekam </w:t>
      </w:r>
    </w:p>
    <w:p w14:paraId="7C8F611F"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32. Lai saņemtu ieroča nēsāšanas atļauju darba vajadzībām (8.pielikums) apsardzes darbinieks iesniedz iesniegumu (9.pielikums) Valsts policijas struktūrvienībā, kas izsniedza ieroča glabāšanas atļauju apsardzes komersantam vai iekšējas drošības dienestam.</w:t>
      </w:r>
    </w:p>
    <w:p w14:paraId="238DD7AD"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33. Šo noteikumu  3</w:t>
      </w:r>
      <w:hyperlink r:id="rId32" w:anchor="p2" w:history="1">
        <w:r w:rsidRPr="00CE6EF3">
          <w:rPr>
            <w:rStyle w:val="Hyperlink"/>
            <w:rFonts w:ascii="Times New Roman" w:hAnsi="Times New Roman" w:cs="Times New Roman"/>
            <w:color w:val="auto"/>
            <w:sz w:val="24"/>
            <w:szCs w:val="24"/>
            <w:u w:val="none"/>
          </w:rPr>
          <w:t>2. punktā</w:t>
        </w:r>
      </w:hyperlink>
      <w:r w:rsidRPr="00CE6EF3">
        <w:rPr>
          <w:rFonts w:ascii="Times New Roman" w:hAnsi="Times New Roman" w:cs="Times New Roman"/>
          <w:sz w:val="24"/>
          <w:szCs w:val="24"/>
        </w:rPr>
        <w:t xml:space="preserve"> minētam iesniegumam pievieno apsardzes komersanta vai iekšējas drošības dienesta izsniegto apliecinājumu, ka apsardzes darbiniekam ir nepieciešama ieroča nēsāšanas atļauja darba vajadzībām, norādot reģistrētā šaujamieroča kategoriju, darbības veidu, izgatavotāja nosaukumu (izgatavotāja zīmolu), modeli, sēriju un numuru, kā arī kalibru; </w:t>
      </w:r>
    </w:p>
    <w:p w14:paraId="1397D39A" w14:textId="6EB257C8"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34. Saņemot šo noteikumu </w:t>
      </w:r>
      <w:hyperlink r:id="rId33" w:anchor="p2" w:history="1">
        <w:r w:rsidRPr="00CE6EF3">
          <w:rPr>
            <w:rStyle w:val="Hyperlink"/>
            <w:rFonts w:ascii="Times New Roman" w:hAnsi="Times New Roman" w:cs="Times New Roman"/>
            <w:color w:val="auto"/>
            <w:sz w:val="24"/>
            <w:szCs w:val="24"/>
            <w:u w:val="none"/>
          </w:rPr>
          <w:t>32.punktā</w:t>
        </w:r>
      </w:hyperlink>
      <w:r w:rsidRPr="00CE6EF3">
        <w:rPr>
          <w:rFonts w:ascii="Times New Roman" w:hAnsi="Times New Roman" w:cs="Times New Roman"/>
          <w:sz w:val="24"/>
          <w:szCs w:val="24"/>
        </w:rPr>
        <w:t> minēto iesniegumu, Valsts policijas struktūrvienība pārbauda, vai tajā norādītas visas pieprasītās ziņas un pievienoti visi šo noteikumu </w:t>
      </w:r>
      <w:hyperlink r:id="rId34" w:anchor="p6" w:history="1">
        <w:r w:rsidRPr="00CE6EF3">
          <w:rPr>
            <w:rStyle w:val="Hyperlink"/>
            <w:rFonts w:ascii="Times New Roman" w:hAnsi="Times New Roman" w:cs="Times New Roman"/>
            <w:color w:val="auto"/>
            <w:sz w:val="24"/>
            <w:szCs w:val="24"/>
            <w:u w:val="none"/>
          </w:rPr>
          <w:t>3</w:t>
        </w:r>
        <w:r w:rsidR="00664A2F">
          <w:rPr>
            <w:rStyle w:val="Hyperlink"/>
            <w:rFonts w:ascii="Times New Roman" w:hAnsi="Times New Roman" w:cs="Times New Roman"/>
            <w:color w:val="auto"/>
            <w:sz w:val="24"/>
            <w:szCs w:val="24"/>
            <w:u w:val="none"/>
          </w:rPr>
          <w:t>3</w:t>
        </w:r>
        <w:r w:rsidRPr="00CE6EF3">
          <w:rPr>
            <w:rStyle w:val="Hyperlink"/>
            <w:rFonts w:ascii="Times New Roman" w:hAnsi="Times New Roman" w:cs="Times New Roman"/>
            <w:color w:val="auto"/>
            <w:sz w:val="24"/>
            <w:szCs w:val="24"/>
            <w:u w:val="none"/>
          </w:rPr>
          <w:t>.punktā</w:t>
        </w:r>
      </w:hyperlink>
      <w:r w:rsidRPr="00CE6EF3">
        <w:rPr>
          <w:rFonts w:ascii="Times New Roman" w:hAnsi="Times New Roman" w:cs="Times New Roman"/>
          <w:sz w:val="24"/>
          <w:szCs w:val="24"/>
        </w:rPr>
        <w:t> minētie dokumenti.</w:t>
      </w:r>
    </w:p>
    <w:p w14:paraId="429D86E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 Valsts policijas struktūrvienība mēneša laikā pēc šo noteikumu </w:t>
      </w:r>
      <w:hyperlink r:id="rId35" w:anchor="p2" w:history="1">
        <w:r w:rsidRPr="00CE6EF3">
          <w:rPr>
            <w:rStyle w:val="Hyperlink"/>
            <w:rFonts w:ascii="Times New Roman" w:hAnsi="Times New Roman" w:cs="Times New Roman"/>
            <w:color w:val="auto"/>
            <w:sz w:val="24"/>
            <w:szCs w:val="24"/>
            <w:u w:val="none"/>
          </w:rPr>
          <w:t>32.punktā</w:t>
        </w:r>
      </w:hyperlink>
      <w:r w:rsidRPr="00CE6EF3">
        <w:rPr>
          <w:rFonts w:ascii="Times New Roman" w:hAnsi="Times New Roman" w:cs="Times New Roman"/>
          <w:sz w:val="24"/>
          <w:szCs w:val="24"/>
        </w:rPr>
        <w:t> minētā iesnieguma saņemšanas:</w:t>
      </w:r>
    </w:p>
    <w:p w14:paraId="304DEC9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35.1. izskata iesniegumu un tam pievienotos dokumentus;</w:t>
      </w:r>
    </w:p>
    <w:p w14:paraId="387B3DEB"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35.2. pārbauda, vai apsardzes komersants saņēma speciālo atļauju (licenci), bet iekšējās drošības dienests ir saņēmis iekšējās drošības dienesta reģistrācijas apliecību;</w:t>
      </w:r>
    </w:p>
    <w:p w14:paraId="6B033603"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35.3. pārbauda, vai apsardzes darbiniekam ir derīgs apsardzes sertifikāts;</w:t>
      </w:r>
    </w:p>
    <w:p w14:paraId="753C0287"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35.4. pārbauda, vai apsardzes darbiniekam ir noslēgts darba līgums ar apsardzes komersantu vai iekšējās drošības dienestu, kura īpašumā esošo šaujamieroci apsardzes darbinieks lietos darba vajadzībām;</w:t>
      </w:r>
    </w:p>
    <w:p w14:paraId="1A39F58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35.5. pārbauda, vai apsardzes komersants vai iekšējās drošības dienests ir saņēmis ieroču glabāšanas atļauju šo noteikumu 33.punktā norādītām šaujamierocim;</w:t>
      </w:r>
    </w:p>
    <w:p w14:paraId="3C8DC31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sz w:val="24"/>
          <w:szCs w:val="24"/>
        </w:rPr>
        <w:lastRenderedPageBreak/>
        <w:t>35.6. pārbauda, vai</w:t>
      </w:r>
      <w:r w:rsidRPr="00CE6EF3">
        <w:rPr>
          <w:rFonts w:ascii="Times New Roman" w:hAnsi="Times New Roman" w:cs="Times New Roman"/>
          <w:bCs/>
          <w:sz w:val="24"/>
          <w:szCs w:val="24"/>
        </w:rPr>
        <w:t xml:space="preserve"> apsardzes darbinieks atbilst Ieroču aprites likuma 14. panta desmitās daļas nosacījumiem;</w:t>
      </w:r>
    </w:p>
    <w:p w14:paraId="258325C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35.7. pārbauda, vai nav iestājies Ieroču aprites likuma 23. panta aizliegums ieroču atļaujas izsniegšanai;</w:t>
      </w:r>
    </w:p>
    <w:p w14:paraId="334CE889"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35.8. pārbauda, vai apsardzes darbinieks</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 xml:space="preserve">nokārtoja ieroču eksāmenu; </w:t>
      </w:r>
    </w:p>
    <w:p w14:paraId="28818DD0"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35.9. pārliecinās par valsts nodevas maksājuma saņemšanu.</w:t>
      </w:r>
    </w:p>
    <w:p w14:paraId="0D2A275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36. Ja lēmuma pieņemšanai par ieroča nēsāšanas atļauju darba vajadzībām izsniegšanu vai par atteikumu izsniegt atļauju nepieciešama ziņu papildu pārbaude, Valsts policijas struktūrvienība </w:t>
      </w:r>
      <w:hyperlink r:id="rId36" w:tgtFrame="_blank" w:history="1">
        <w:r w:rsidRPr="00CE6EF3">
          <w:rPr>
            <w:rStyle w:val="Hyperlink"/>
            <w:rFonts w:ascii="Times New Roman" w:hAnsi="Times New Roman" w:cs="Times New Roman"/>
            <w:color w:val="auto"/>
            <w:sz w:val="24"/>
            <w:szCs w:val="24"/>
            <w:u w:val="none"/>
          </w:rPr>
          <w:t>Administratīvā procesa likumā</w:t>
        </w:r>
      </w:hyperlink>
      <w:r w:rsidRPr="00CE6EF3">
        <w:rPr>
          <w:rFonts w:ascii="Times New Roman" w:hAnsi="Times New Roman" w:cs="Times New Roman"/>
          <w:sz w:val="24"/>
          <w:szCs w:val="24"/>
        </w:rPr>
        <w:t xml:space="preserve"> noteiktajā kārtībā pagarina lēmuma pieņemšanas termiņu un veic lēmuma pieņemšanai nepieciešamo papildu pārbaudi, vai pieprasa no kompetentajām institūcijām nepieciešamo informāciju.</w:t>
      </w:r>
    </w:p>
    <w:p w14:paraId="25336EED"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37. Pēc iesnieguma izskatīšanas Valsts policijas struktūrvienība pieņem lēmumu par ieroča nēsāšanas atļauju darba vajadzībām izsniegšanu apsardzes darbiniekam vai, konstatējot apsardzes darbinieka neatbilstību </w:t>
      </w:r>
      <w:hyperlink r:id="rId37" w:tgtFrame="_blank" w:history="1">
        <w:r w:rsidRPr="00CE6EF3">
          <w:rPr>
            <w:rStyle w:val="Hyperlink"/>
            <w:rFonts w:ascii="Times New Roman" w:hAnsi="Times New Roman" w:cs="Times New Roman"/>
            <w:color w:val="auto"/>
            <w:sz w:val="24"/>
            <w:szCs w:val="24"/>
            <w:u w:val="none"/>
          </w:rPr>
          <w:t>Ieroču aprites likumā</w:t>
        </w:r>
      </w:hyperlink>
      <w:r w:rsidRPr="00CE6EF3">
        <w:rPr>
          <w:rFonts w:ascii="Times New Roman" w:hAnsi="Times New Roman" w:cs="Times New Roman"/>
          <w:sz w:val="24"/>
          <w:szCs w:val="24"/>
        </w:rPr>
        <w:t> noteiktajām prasībām, atļauju izsniegšanas aizliegumiem vai to, ka darbinieks nav nokārtojis ieroču eksāmenu, kā arī gadījumā, ja nav samaksāta valsts nodeva par attiecīgās atļaujas izsniegšanu, par atteikumu izsniegt ieroča nēsāšanas atļauju darba vajadzībām.</w:t>
      </w:r>
    </w:p>
    <w:p w14:paraId="63D56D28" w14:textId="4D7121E6" w:rsidR="009D3C50" w:rsidRPr="00CE6EF3" w:rsidRDefault="009D3C50" w:rsidP="00FA1299">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 xml:space="preserve">38. Ja pieņemts lēmums par ieroča nēsāšanas atļauju darba vajadzībām izsniegšanu, Valsts policijas struktūrvienība </w:t>
      </w:r>
      <w:r w:rsidR="00FA1299" w:rsidRPr="00CE6EF3">
        <w:rPr>
          <w:rFonts w:ascii="Times New Roman" w:hAnsi="Times New Roman" w:cs="Times New Roman"/>
          <w:sz w:val="24"/>
          <w:szCs w:val="24"/>
        </w:rPr>
        <w:t xml:space="preserve"> uzaicina </w:t>
      </w:r>
      <w:r w:rsidRPr="00CE6EF3">
        <w:rPr>
          <w:rFonts w:ascii="Times New Roman" w:hAnsi="Times New Roman" w:cs="Times New Roman"/>
          <w:sz w:val="24"/>
          <w:szCs w:val="24"/>
        </w:rPr>
        <w:t>apsardzes darbinieku</w:t>
      </w:r>
      <w:r w:rsidR="00FA1299" w:rsidRPr="00CE6EF3">
        <w:rPr>
          <w:rFonts w:ascii="Times New Roman" w:hAnsi="Times New Roman" w:cs="Times New Roman"/>
          <w:sz w:val="24"/>
          <w:szCs w:val="24"/>
        </w:rPr>
        <w:t xml:space="preserve"> saņemt ieroča nēsāšanas atļauju darba vajadzībām</w:t>
      </w:r>
      <w:r w:rsidRPr="00CE6EF3">
        <w:rPr>
          <w:rFonts w:ascii="Times New Roman" w:hAnsi="Times New Roman" w:cs="Times New Roman"/>
          <w:sz w:val="24"/>
          <w:szCs w:val="24"/>
        </w:rPr>
        <w:t>.</w:t>
      </w:r>
    </w:p>
    <w:p w14:paraId="0DC9942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39. Apsardzes darbinieks, lai saņemtu ieroča nēsāšanas atļauju darba vajadzībām, iesniedz Valsts policijas struktūrvienībā vienu fotogrāfiju (3 x 4 cm). Valsts policijas struktūrvienība izsniedz ieroča nēsāšanas atļauju darba vajadzībām tajā pašā dienā, kad ir saņemta apsardzes darbinieka fotogrāfija. Ja ieroča nēsāšanas atļauju darba vajadzībām nav iespējams izsniegt tajā pašā dienā, to izsniedz ne vēlāk kā trīs darba dienu laikā.</w:t>
      </w:r>
    </w:p>
    <w:p w14:paraId="0944DF2E"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40. Saņemot ieroča nēsāšanas atļauju darba vajadzībām, apsardzes darbinieks Valsts policijas struktūrvienībā uzrāda personu apliecinošu dokumentu un parakstās par atļaujas saņemšanu.</w:t>
      </w:r>
    </w:p>
    <w:p w14:paraId="3232A0BC" w14:textId="77777777" w:rsidR="009D3C50" w:rsidRPr="00CE6EF3" w:rsidRDefault="009D3C50" w:rsidP="00682141">
      <w:pPr>
        <w:spacing w:after="0" w:line="240" w:lineRule="auto"/>
        <w:ind w:firstLine="720"/>
        <w:jc w:val="both"/>
        <w:rPr>
          <w:rFonts w:ascii="Times New Roman" w:hAnsi="Times New Roman" w:cs="Times New Roman"/>
          <w:sz w:val="24"/>
          <w:szCs w:val="24"/>
        </w:rPr>
      </w:pPr>
    </w:p>
    <w:p w14:paraId="5B4D088A"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2.5. Ieroča iegādāšanas atļaujas un ieroču kolekcijas atļaujas izsniegšana </w:t>
      </w:r>
    </w:p>
    <w:p w14:paraId="354D7179"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66" w:name="p43"/>
      <w:bookmarkStart w:id="67" w:name="p-419880"/>
      <w:bookmarkEnd w:id="66"/>
      <w:bookmarkEnd w:id="67"/>
      <w:r w:rsidRPr="00CE6EF3">
        <w:rPr>
          <w:rFonts w:ascii="Times New Roman" w:hAnsi="Times New Roman" w:cs="Times New Roman"/>
          <w:sz w:val="24"/>
          <w:szCs w:val="24"/>
        </w:rPr>
        <w:t>41. Fiziskā persona, kura vēlas saņemt ieroču iegādes un ieroču kolekcijas atļaujas kolekcijai klasificētiem šaušanas derīgiem ieročiem un to būtiskām sastāvdaļām, ierīko ieroču glabātavu un iesniedz iesniegumu (</w:t>
      </w:r>
      <w:hyperlink r:id="rId38" w:anchor="piel9" w:history="1">
        <w:r w:rsidRPr="00CE6EF3">
          <w:rPr>
            <w:rStyle w:val="Hyperlink"/>
            <w:rFonts w:ascii="Times New Roman" w:hAnsi="Times New Roman" w:cs="Times New Roman"/>
            <w:color w:val="auto"/>
            <w:sz w:val="24"/>
            <w:szCs w:val="24"/>
            <w:u w:val="none"/>
          </w:rPr>
          <w:t>10.pielikums</w:t>
        </w:r>
      </w:hyperlink>
      <w:r w:rsidRPr="00CE6EF3">
        <w:rPr>
          <w:rFonts w:ascii="Times New Roman" w:hAnsi="Times New Roman" w:cs="Times New Roman"/>
          <w:sz w:val="24"/>
          <w:szCs w:val="24"/>
        </w:rPr>
        <w:t>) Valsts policijas struktūrvienībā atbilstoši ieroču kolekcijas glabātavas atrašanās vietai.</w:t>
      </w:r>
    </w:p>
    <w:p w14:paraId="7706F28A"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68" w:name="p44"/>
      <w:bookmarkStart w:id="69" w:name="p-520574"/>
      <w:bookmarkStart w:id="70" w:name="p45"/>
      <w:bookmarkStart w:id="71" w:name="p-520575"/>
      <w:bookmarkEnd w:id="68"/>
      <w:bookmarkEnd w:id="69"/>
      <w:bookmarkEnd w:id="70"/>
      <w:bookmarkEnd w:id="71"/>
      <w:r w:rsidRPr="00CE6EF3">
        <w:rPr>
          <w:rFonts w:ascii="Times New Roman" w:hAnsi="Times New Roman" w:cs="Times New Roman"/>
          <w:sz w:val="24"/>
          <w:szCs w:val="24"/>
        </w:rPr>
        <w:t xml:space="preserve">42. Šo noteikumu </w:t>
      </w:r>
      <w:hyperlink r:id="rId39" w:anchor="p43" w:history="1">
        <w:r w:rsidRPr="00CE6EF3">
          <w:rPr>
            <w:rStyle w:val="Hyperlink"/>
            <w:rFonts w:ascii="Times New Roman" w:hAnsi="Times New Roman" w:cs="Times New Roman"/>
            <w:color w:val="auto"/>
            <w:sz w:val="24"/>
            <w:szCs w:val="24"/>
            <w:u w:val="none"/>
          </w:rPr>
          <w:t>41.punktā</w:t>
        </w:r>
      </w:hyperlink>
      <w:r w:rsidRPr="00CE6EF3">
        <w:rPr>
          <w:rStyle w:val="Hyperlink"/>
          <w:rFonts w:ascii="Times New Roman" w:hAnsi="Times New Roman" w:cs="Times New Roman"/>
          <w:color w:val="auto"/>
          <w:sz w:val="24"/>
          <w:szCs w:val="24"/>
          <w:u w:val="none"/>
        </w:rPr>
        <w:t xml:space="preserve"> </w:t>
      </w:r>
      <w:r w:rsidRPr="00CE6EF3">
        <w:rPr>
          <w:rFonts w:ascii="Times New Roman" w:hAnsi="Times New Roman" w:cs="Times New Roman"/>
          <w:sz w:val="24"/>
          <w:szCs w:val="24"/>
        </w:rPr>
        <w:t>minētajam iesniegumam pievieno šādus dokumentus:</w:t>
      </w:r>
    </w:p>
    <w:p w14:paraId="60939230"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42.1. ieroču kolekcijas glabātavas īres (nomas) līguma kopiju (ja ieroču glabātava nav ierīkota fiziskās personas deklarētajā dzīvesvietā, deklarācijā norādītajā papildu adresē, nekustamajā īpašumā vai kopīpašumā);</w:t>
      </w:r>
    </w:p>
    <w:p w14:paraId="185C3799"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42.2. dokumenta kopiju, kas apliecina ieroču kolekcijas glabātavas aprīkošanu ar apsardzes signalizācijas sistēmu, kas savienotas ar apsardzes komersanta centrālo apsardzes pulti;</w:t>
      </w:r>
    </w:p>
    <w:p w14:paraId="24CD9B3C"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42.3. ar apsardzes komersantu noslēgta apsardzes līguma kopiju par ieroču kolekcijas glabātavas apsardzi;</w:t>
      </w:r>
    </w:p>
    <w:p w14:paraId="7EC91E8A"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42.4. mantojuma tiesības apliecinoša dokumenta kopiju (šaujamieroča, tā maināmās būtiskās sastāvdaļas vai lielas enerģijas pneimatiskā ieroča saņemšanai mantojumā).</w:t>
      </w:r>
    </w:p>
    <w:p w14:paraId="04A59ADC" w14:textId="77777777" w:rsidR="009D3C50" w:rsidRPr="00CE6EF3" w:rsidRDefault="009D3C50" w:rsidP="00682141">
      <w:pPr>
        <w:spacing w:after="0" w:line="240" w:lineRule="auto"/>
        <w:ind w:firstLine="720"/>
        <w:jc w:val="both"/>
        <w:rPr>
          <w:rFonts w:ascii="Times New Roman" w:hAnsi="Times New Roman" w:cs="Times New Roman"/>
          <w:sz w:val="24"/>
          <w:szCs w:val="24"/>
        </w:rPr>
      </w:pPr>
      <w:bookmarkStart w:id="72" w:name="p46"/>
      <w:bookmarkStart w:id="73" w:name="p-520576"/>
      <w:bookmarkStart w:id="74" w:name="p47"/>
      <w:bookmarkStart w:id="75" w:name="p-419884"/>
      <w:bookmarkStart w:id="76" w:name="p48"/>
      <w:bookmarkStart w:id="77" w:name="p-520577"/>
      <w:bookmarkEnd w:id="72"/>
      <w:bookmarkEnd w:id="73"/>
      <w:bookmarkEnd w:id="74"/>
      <w:bookmarkEnd w:id="75"/>
      <w:bookmarkEnd w:id="76"/>
      <w:bookmarkEnd w:id="77"/>
      <w:r w:rsidRPr="00CE6EF3">
        <w:rPr>
          <w:rFonts w:ascii="Times New Roman" w:hAnsi="Times New Roman" w:cs="Times New Roman"/>
          <w:sz w:val="24"/>
          <w:szCs w:val="24"/>
        </w:rPr>
        <w:t>43. Saņemot šo noteikumu </w:t>
      </w:r>
      <w:hyperlink r:id="rId40" w:anchor="p43" w:history="1">
        <w:r w:rsidRPr="00CE6EF3">
          <w:rPr>
            <w:rStyle w:val="Hyperlink"/>
            <w:rFonts w:ascii="Times New Roman" w:hAnsi="Times New Roman" w:cs="Times New Roman"/>
            <w:color w:val="auto"/>
            <w:sz w:val="24"/>
            <w:szCs w:val="24"/>
            <w:u w:val="none"/>
          </w:rPr>
          <w:t>41.punktā </w:t>
        </w:r>
      </w:hyperlink>
      <w:r w:rsidRPr="00CE6EF3">
        <w:rPr>
          <w:rFonts w:ascii="Times New Roman" w:hAnsi="Times New Roman" w:cs="Times New Roman"/>
          <w:sz w:val="24"/>
          <w:szCs w:val="24"/>
        </w:rPr>
        <w:t xml:space="preserve"> minēto iesniegumu, Valsts policijas struktūrvienība mēneša laikā: </w:t>
      </w:r>
    </w:p>
    <w:p w14:paraId="60328DD0"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43.1. pārbauda, vai šo noteikumu </w:t>
      </w:r>
      <w:hyperlink r:id="rId41" w:anchor="p43" w:history="1">
        <w:r w:rsidRPr="00CE6EF3">
          <w:rPr>
            <w:rStyle w:val="Hyperlink"/>
            <w:rFonts w:ascii="Times New Roman" w:hAnsi="Times New Roman" w:cs="Times New Roman"/>
            <w:color w:val="auto"/>
            <w:sz w:val="24"/>
            <w:szCs w:val="24"/>
            <w:u w:val="none"/>
          </w:rPr>
          <w:t>41.punktā</w:t>
        </w:r>
      </w:hyperlink>
      <w:r w:rsidRPr="00CE6EF3">
        <w:rPr>
          <w:rFonts w:ascii="Times New Roman" w:hAnsi="Times New Roman" w:cs="Times New Roman"/>
          <w:sz w:val="24"/>
          <w:szCs w:val="24"/>
        </w:rPr>
        <w:t> minētajā iesniegumā norādītas pieprasītās ziņas un pievienoti visi šo noteikumu </w:t>
      </w:r>
      <w:hyperlink r:id="rId42" w:anchor="p45" w:history="1">
        <w:r w:rsidRPr="00CE6EF3">
          <w:rPr>
            <w:rStyle w:val="Hyperlink"/>
            <w:rFonts w:ascii="Times New Roman" w:hAnsi="Times New Roman" w:cs="Times New Roman"/>
            <w:color w:val="auto"/>
            <w:sz w:val="24"/>
            <w:szCs w:val="24"/>
            <w:u w:val="none"/>
          </w:rPr>
          <w:t>42punktā</w:t>
        </w:r>
      </w:hyperlink>
      <w:r w:rsidRPr="00CE6EF3">
        <w:rPr>
          <w:rFonts w:ascii="Times New Roman" w:hAnsi="Times New Roman" w:cs="Times New Roman"/>
          <w:sz w:val="24"/>
          <w:szCs w:val="24"/>
        </w:rPr>
        <w:t> minētie dokumenti;</w:t>
      </w:r>
    </w:p>
    <w:p w14:paraId="0E773EA1"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43.2. pārbauda ieroču kolekcijas glabātavas atbilstību normatīvajiem aktiem par prasībām ieroču kolekcijas  glabātavām;</w:t>
      </w:r>
    </w:p>
    <w:p w14:paraId="0FAA66B5"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lastRenderedPageBreak/>
        <w:t>43.3. izskata iesniegumu šo noteikumu </w:t>
      </w:r>
      <w:hyperlink r:id="rId43" w:anchor="p10.1" w:history="1">
        <w:r w:rsidRPr="00CE6EF3">
          <w:rPr>
            <w:rStyle w:val="Hyperlink"/>
            <w:rFonts w:ascii="Times New Roman" w:hAnsi="Times New Roman" w:cs="Times New Roman"/>
            <w:color w:val="auto"/>
            <w:sz w:val="24"/>
            <w:szCs w:val="24"/>
            <w:u w:val="none"/>
          </w:rPr>
          <w:t>6.1</w:t>
        </w:r>
      </w:hyperlink>
      <w:r w:rsidRPr="00CE6EF3">
        <w:rPr>
          <w:rFonts w:ascii="Times New Roman" w:hAnsi="Times New Roman" w:cs="Times New Roman"/>
          <w:sz w:val="24"/>
          <w:szCs w:val="24"/>
        </w:rPr>
        <w:t>., </w:t>
      </w:r>
      <w:hyperlink r:id="rId44" w:anchor="p10.2" w:history="1">
        <w:r w:rsidRPr="00CE6EF3">
          <w:rPr>
            <w:rStyle w:val="Hyperlink"/>
            <w:rFonts w:ascii="Times New Roman" w:hAnsi="Times New Roman" w:cs="Times New Roman"/>
            <w:color w:val="auto"/>
            <w:sz w:val="24"/>
            <w:szCs w:val="24"/>
            <w:u w:val="none"/>
          </w:rPr>
          <w:t>6.2</w:t>
        </w:r>
      </w:hyperlink>
      <w:r w:rsidRPr="00CE6EF3">
        <w:rPr>
          <w:rFonts w:ascii="Times New Roman" w:hAnsi="Times New Roman" w:cs="Times New Roman"/>
          <w:sz w:val="24"/>
          <w:szCs w:val="24"/>
        </w:rPr>
        <w:t>., </w:t>
      </w:r>
      <w:r w:rsidRPr="00CE6EF3">
        <w:rPr>
          <w:rStyle w:val="Hyperlink"/>
          <w:rFonts w:ascii="Times New Roman" w:hAnsi="Times New Roman" w:cs="Times New Roman"/>
          <w:color w:val="auto"/>
          <w:sz w:val="24"/>
          <w:szCs w:val="24"/>
          <w:u w:val="none"/>
        </w:rPr>
        <w:t>6.</w:t>
      </w:r>
      <w:r w:rsidRPr="00CE6EF3">
        <w:rPr>
          <w:rFonts w:ascii="Times New Roman" w:hAnsi="Times New Roman" w:cs="Times New Roman"/>
          <w:sz w:val="24"/>
          <w:szCs w:val="24"/>
        </w:rPr>
        <w:t>3., 6.4., </w:t>
      </w:r>
      <w:hyperlink r:id="rId45" w:anchor="p10.6" w:history="1">
        <w:r w:rsidRPr="00CE6EF3">
          <w:rPr>
            <w:rStyle w:val="Hyperlink"/>
            <w:rFonts w:ascii="Times New Roman" w:hAnsi="Times New Roman" w:cs="Times New Roman"/>
            <w:color w:val="auto"/>
            <w:sz w:val="24"/>
            <w:szCs w:val="24"/>
            <w:u w:val="none"/>
          </w:rPr>
          <w:t>6.6</w:t>
        </w:r>
      </w:hyperlink>
      <w:r w:rsidRPr="00CE6EF3">
        <w:rPr>
          <w:rFonts w:ascii="Times New Roman" w:hAnsi="Times New Roman" w:cs="Times New Roman"/>
          <w:sz w:val="24"/>
          <w:szCs w:val="24"/>
        </w:rPr>
        <w:t>. un 6.</w:t>
      </w:r>
      <w:r w:rsidRPr="00CE6EF3">
        <w:rPr>
          <w:rStyle w:val="Hyperlink"/>
          <w:rFonts w:ascii="Times New Roman" w:hAnsi="Times New Roman" w:cs="Times New Roman"/>
          <w:color w:val="auto"/>
          <w:sz w:val="24"/>
          <w:szCs w:val="24"/>
          <w:u w:val="none"/>
        </w:rPr>
        <w:t>7.</w:t>
      </w:r>
      <w:r w:rsidRPr="00CE6EF3">
        <w:rPr>
          <w:rFonts w:ascii="Times New Roman" w:hAnsi="Times New Roman" w:cs="Times New Roman"/>
          <w:sz w:val="24"/>
          <w:szCs w:val="24"/>
        </w:rPr>
        <w:t>apakšpunktā, kā arī </w:t>
      </w:r>
      <w:hyperlink r:id="rId46" w:anchor="p11" w:history="1">
        <w:r w:rsidRPr="00CE6EF3">
          <w:rPr>
            <w:rStyle w:val="Hyperlink"/>
            <w:rFonts w:ascii="Times New Roman" w:hAnsi="Times New Roman" w:cs="Times New Roman"/>
            <w:color w:val="auto"/>
            <w:sz w:val="24"/>
            <w:szCs w:val="24"/>
            <w:u w:val="none"/>
          </w:rPr>
          <w:t>7.punktā</w:t>
        </w:r>
      </w:hyperlink>
      <w:r w:rsidRPr="00CE6EF3">
        <w:rPr>
          <w:rStyle w:val="Hyperlink"/>
          <w:rFonts w:ascii="Times New Roman" w:hAnsi="Times New Roman" w:cs="Times New Roman"/>
          <w:color w:val="auto"/>
          <w:sz w:val="24"/>
          <w:szCs w:val="24"/>
          <w:u w:val="none"/>
        </w:rPr>
        <w:t xml:space="preserve"> </w:t>
      </w:r>
      <w:r w:rsidRPr="00CE6EF3">
        <w:rPr>
          <w:rFonts w:ascii="Times New Roman" w:hAnsi="Times New Roman" w:cs="Times New Roman"/>
          <w:sz w:val="24"/>
          <w:szCs w:val="24"/>
        </w:rPr>
        <w:t>noteiktajā kārtībā.</w:t>
      </w:r>
    </w:p>
    <w:p w14:paraId="1732D46B" w14:textId="1104C0B9" w:rsidR="009D3C50" w:rsidRPr="00CE6EF3" w:rsidRDefault="009D3C50" w:rsidP="00682141">
      <w:pPr>
        <w:spacing w:after="0" w:line="240" w:lineRule="auto"/>
        <w:ind w:firstLine="720"/>
        <w:jc w:val="both"/>
        <w:rPr>
          <w:rFonts w:ascii="Times New Roman" w:hAnsi="Times New Roman" w:cs="Times New Roman"/>
          <w:sz w:val="24"/>
          <w:szCs w:val="24"/>
        </w:rPr>
      </w:pPr>
      <w:bookmarkStart w:id="78" w:name="p49"/>
      <w:bookmarkStart w:id="79" w:name="p-520578"/>
      <w:bookmarkEnd w:id="78"/>
      <w:bookmarkEnd w:id="79"/>
      <w:r w:rsidRPr="00CE6EF3">
        <w:rPr>
          <w:rFonts w:ascii="Times New Roman" w:hAnsi="Times New Roman" w:cs="Times New Roman"/>
          <w:sz w:val="24"/>
          <w:szCs w:val="24"/>
        </w:rPr>
        <w:t xml:space="preserve">44. Ja šo noteikumu </w:t>
      </w:r>
      <w:hyperlink r:id="rId47" w:anchor="p43" w:history="1">
        <w:r w:rsidRPr="00CE6EF3">
          <w:rPr>
            <w:rStyle w:val="Hyperlink"/>
            <w:rFonts w:ascii="Times New Roman" w:hAnsi="Times New Roman" w:cs="Times New Roman"/>
            <w:color w:val="auto"/>
            <w:sz w:val="24"/>
            <w:szCs w:val="24"/>
            <w:u w:val="none"/>
          </w:rPr>
          <w:t>41. punktā</w:t>
        </w:r>
      </w:hyperlink>
      <w:r w:rsidRPr="00CE6EF3">
        <w:rPr>
          <w:rStyle w:val="Hyperlink"/>
          <w:rFonts w:ascii="Times New Roman" w:hAnsi="Times New Roman" w:cs="Times New Roman"/>
          <w:color w:val="auto"/>
          <w:sz w:val="24"/>
          <w:szCs w:val="24"/>
          <w:u w:val="none"/>
        </w:rPr>
        <w:t xml:space="preserve"> </w:t>
      </w:r>
      <w:r w:rsidRPr="00CE6EF3">
        <w:rPr>
          <w:rFonts w:ascii="Times New Roman" w:hAnsi="Times New Roman" w:cs="Times New Roman"/>
          <w:sz w:val="24"/>
          <w:szCs w:val="24"/>
        </w:rPr>
        <w:t>minētajā iesniegumā nav norādītas pieprasītās ziņas vai nav pievienoti visi šo noteikumu </w:t>
      </w:r>
      <w:hyperlink r:id="rId48" w:anchor="p45" w:history="1">
        <w:r w:rsidRPr="00CE6EF3">
          <w:rPr>
            <w:rStyle w:val="Hyperlink"/>
            <w:rFonts w:ascii="Times New Roman" w:hAnsi="Times New Roman" w:cs="Times New Roman"/>
            <w:color w:val="auto"/>
            <w:sz w:val="24"/>
            <w:szCs w:val="24"/>
            <w:u w:val="none"/>
          </w:rPr>
          <w:t>42.punktā</w:t>
        </w:r>
      </w:hyperlink>
      <w:r w:rsidRPr="00CE6EF3">
        <w:rPr>
          <w:rFonts w:ascii="Times New Roman" w:hAnsi="Times New Roman" w:cs="Times New Roman"/>
          <w:sz w:val="24"/>
          <w:szCs w:val="24"/>
        </w:rPr>
        <w:t xml:space="preserve"> minētie dokumenti, Valsts policijas struktūrvienība par to informē fizisko personu, nosakot termiņu konstatēto trūkumu novēršanai. Ja fiziskā persona noteiktajā termiņā neiesniedz pieprasīto informāciju vai dokumentus, Valsts policijas struktūrvienība </w:t>
      </w:r>
      <w:hyperlink r:id="rId49" w:tgtFrame="_blank" w:history="1">
        <w:r w:rsidRPr="00CE6EF3">
          <w:rPr>
            <w:rStyle w:val="Hyperlink"/>
            <w:rFonts w:ascii="Times New Roman" w:hAnsi="Times New Roman" w:cs="Times New Roman"/>
            <w:color w:val="auto"/>
            <w:sz w:val="24"/>
            <w:szCs w:val="24"/>
            <w:u w:val="none"/>
          </w:rPr>
          <w:t>Administratīvā procesa likumā</w:t>
        </w:r>
      </w:hyperlink>
      <w:r w:rsidRPr="00CE6EF3">
        <w:rPr>
          <w:rFonts w:ascii="Times New Roman" w:hAnsi="Times New Roman" w:cs="Times New Roman"/>
          <w:sz w:val="24"/>
          <w:szCs w:val="24"/>
        </w:rPr>
        <w:t xml:space="preserve"> noteiktajā kārtībā pieņem lēmumu par atteikumu izsniegt ieroča iegādāšanās atļauju un ieroču kolekcijas atļauju. </w:t>
      </w:r>
    </w:p>
    <w:p w14:paraId="140BDC39" w14:textId="77777777" w:rsidR="009D3C50" w:rsidRPr="00CE6EF3" w:rsidRDefault="00B241C3" w:rsidP="00682141">
      <w:pPr>
        <w:spacing w:after="0" w:line="240" w:lineRule="auto"/>
        <w:ind w:firstLine="720"/>
        <w:jc w:val="both"/>
        <w:rPr>
          <w:rFonts w:ascii="Times New Roman" w:hAnsi="Times New Roman" w:cs="Times New Roman"/>
          <w:sz w:val="24"/>
          <w:szCs w:val="24"/>
        </w:rPr>
      </w:pPr>
      <w:bookmarkStart w:id="80" w:name="p50"/>
      <w:bookmarkStart w:id="81" w:name="p-419887"/>
      <w:bookmarkEnd w:id="80"/>
      <w:bookmarkEnd w:id="81"/>
      <w:r w:rsidRPr="00CE6EF3">
        <w:rPr>
          <w:rFonts w:ascii="Times New Roman" w:hAnsi="Times New Roman" w:cs="Times New Roman"/>
          <w:sz w:val="24"/>
          <w:szCs w:val="24"/>
        </w:rPr>
        <w:t>45</w:t>
      </w:r>
      <w:r w:rsidR="009D3C50" w:rsidRPr="00CE6EF3">
        <w:rPr>
          <w:rFonts w:ascii="Times New Roman" w:hAnsi="Times New Roman" w:cs="Times New Roman"/>
          <w:sz w:val="24"/>
          <w:szCs w:val="24"/>
        </w:rPr>
        <w:t>. Valsts policijas struktūrvienība Administratīvā procesa likuma noteiktajā kārtībā pieņem lēmumu par ieroča iegādāšanās atļaujas izsniegšanu un ieroču kolekcijas atļaujas (</w:t>
      </w:r>
      <w:hyperlink r:id="rId50" w:anchor="piel10" w:history="1">
        <w:r w:rsidR="009D3C50" w:rsidRPr="00CE6EF3">
          <w:rPr>
            <w:rStyle w:val="Hyperlink"/>
            <w:rFonts w:ascii="Times New Roman" w:hAnsi="Times New Roman" w:cs="Times New Roman"/>
            <w:color w:val="auto"/>
            <w:sz w:val="24"/>
            <w:szCs w:val="24"/>
            <w:u w:val="none"/>
          </w:rPr>
          <w:t>11.pielikums</w:t>
        </w:r>
      </w:hyperlink>
      <w:r w:rsidR="009D3C50" w:rsidRPr="00CE6EF3">
        <w:rPr>
          <w:rFonts w:ascii="Times New Roman" w:hAnsi="Times New Roman" w:cs="Times New Roman"/>
          <w:sz w:val="24"/>
          <w:szCs w:val="24"/>
        </w:rPr>
        <w:t>) izsniegšanu, vai par atteikumu izsniegt ieroču iegādāšanas atļauju un ieroču kolekcijas atļauju, ja tiek konstatēta fiziskās personas neatbilstība </w:t>
      </w:r>
      <w:hyperlink r:id="rId51" w:tgtFrame="_blank" w:history="1">
        <w:r w:rsidR="009D3C50" w:rsidRPr="00CE6EF3">
          <w:rPr>
            <w:rStyle w:val="Hyperlink"/>
            <w:rFonts w:ascii="Times New Roman" w:hAnsi="Times New Roman" w:cs="Times New Roman"/>
            <w:color w:val="auto"/>
            <w:sz w:val="24"/>
            <w:szCs w:val="24"/>
            <w:u w:val="none"/>
          </w:rPr>
          <w:t>Ieroču aprites likumā</w:t>
        </w:r>
      </w:hyperlink>
      <w:r w:rsidR="009D3C50" w:rsidRPr="00CE6EF3">
        <w:rPr>
          <w:rFonts w:ascii="Times New Roman" w:hAnsi="Times New Roman" w:cs="Times New Roman"/>
          <w:sz w:val="24"/>
          <w:szCs w:val="24"/>
        </w:rPr>
        <w:t> noteiktajām prasībām, kā arī gadījumā, ja nav samaksāta valsts nodeva par attiecīgās atļaujas izsniegšanu.</w:t>
      </w:r>
    </w:p>
    <w:p w14:paraId="260C37E6" w14:textId="207A0E4F" w:rsidR="009D3C50" w:rsidRPr="00CE6EF3" w:rsidRDefault="009D3C50" w:rsidP="00682141">
      <w:pPr>
        <w:spacing w:after="0" w:line="240" w:lineRule="auto"/>
        <w:ind w:firstLine="720"/>
        <w:jc w:val="both"/>
        <w:rPr>
          <w:sz w:val="24"/>
          <w:szCs w:val="24"/>
        </w:rPr>
      </w:pPr>
      <w:bookmarkStart w:id="82" w:name="p51"/>
      <w:bookmarkStart w:id="83" w:name="p-419888"/>
      <w:bookmarkStart w:id="84" w:name="p52"/>
      <w:bookmarkStart w:id="85" w:name="p-419889"/>
      <w:bookmarkEnd w:id="82"/>
      <w:bookmarkEnd w:id="83"/>
      <w:bookmarkEnd w:id="84"/>
      <w:bookmarkEnd w:id="85"/>
      <w:r w:rsidRPr="00CE6EF3">
        <w:rPr>
          <w:rFonts w:ascii="Times New Roman" w:hAnsi="Times New Roman" w:cs="Times New Roman"/>
          <w:sz w:val="24"/>
          <w:szCs w:val="24"/>
        </w:rPr>
        <w:t>46. Ja pieņemts lēmums par ieroča iegādāšanās atļaujas, kā arī š</w:t>
      </w:r>
      <w:r w:rsidR="008C69BB" w:rsidRPr="00CE6EF3">
        <w:rPr>
          <w:rFonts w:ascii="Times New Roman" w:hAnsi="Times New Roman" w:cs="Times New Roman"/>
          <w:sz w:val="24"/>
          <w:szCs w:val="24"/>
        </w:rPr>
        <w:t>o</w:t>
      </w:r>
      <w:r w:rsidRPr="00CE6EF3">
        <w:rPr>
          <w:rFonts w:ascii="Times New Roman" w:hAnsi="Times New Roman" w:cs="Times New Roman"/>
          <w:sz w:val="24"/>
          <w:szCs w:val="24"/>
        </w:rPr>
        <w:t xml:space="preserve"> noteikumu 1</w:t>
      </w:r>
      <w:r w:rsidR="008C69BB" w:rsidRPr="00CE6EF3">
        <w:rPr>
          <w:rFonts w:ascii="Times New Roman" w:hAnsi="Times New Roman" w:cs="Times New Roman"/>
          <w:sz w:val="24"/>
          <w:szCs w:val="24"/>
        </w:rPr>
        <w:t>0</w:t>
      </w:r>
      <w:r w:rsidRPr="00CE6EF3">
        <w:rPr>
          <w:rFonts w:ascii="Times New Roman" w:hAnsi="Times New Roman" w:cs="Times New Roman"/>
          <w:sz w:val="24"/>
          <w:szCs w:val="24"/>
        </w:rPr>
        <w:t xml:space="preserve">.punktā minētās atļaujas (ja ieroci paredzēts iegādāties ārpus Latvijas) un ieroča kolekcijas atļaujas izsniegšanu, Valsts policijas struktūrvienība </w:t>
      </w:r>
      <w:r w:rsidR="00FA1299" w:rsidRPr="00CE6EF3">
        <w:rPr>
          <w:rFonts w:ascii="Times New Roman" w:hAnsi="Times New Roman" w:cs="Times New Roman"/>
          <w:sz w:val="24"/>
          <w:szCs w:val="24"/>
        </w:rPr>
        <w:t xml:space="preserve">uzaicina </w:t>
      </w:r>
      <w:r w:rsidRPr="00CE6EF3">
        <w:rPr>
          <w:rFonts w:ascii="Times New Roman" w:hAnsi="Times New Roman" w:cs="Times New Roman"/>
          <w:sz w:val="24"/>
          <w:szCs w:val="24"/>
        </w:rPr>
        <w:t>fizisko personu</w:t>
      </w:r>
      <w:r w:rsidR="00FA1299" w:rsidRPr="00CE6EF3">
        <w:rPr>
          <w:rFonts w:ascii="Times New Roman" w:hAnsi="Times New Roman" w:cs="Times New Roman"/>
          <w:sz w:val="24"/>
          <w:szCs w:val="24"/>
        </w:rPr>
        <w:t xml:space="preserve"> saņemt minētās atļaujas</w:t>
      </w:r>
      <w:r w:rsidRPr="00CE6EF3">
        <w:rPr>
          <w:rFonts w:ascii="Times New Roman" w:hAnsi="Times New Roman" w:cs="Times New Roman"/>
          <w:sz w:val="24"/>
          <w:szCs w:val="24"/>
        </w:rPr>
        <w:t>.</w:t>
      </w:r>
      <w:r w:rsidRPr="00CE6EF3">
        <w:rPr>
          <w:sz w:val="24"/>
          <w:szCs w:val="24"/>
        </w:rPr>
        <w:t xml:space="preserve"> </w:t>
      </w:r>
    </w:p>
    <w:p w14:paraId="3DC9271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47. Attiecīgā Valsts policijas struktūrvienība fiziskajai personai izsniedz ieroču kolekcijas atļauju tajā pašā dienā, kad fiziskā persona šaujamieroci, tā būtiskās sastāvdaļas vai lielas enerģijas pneimatisko ieroci nodeva reģistrācijai. Ja ieroču kolekcijas atļauju nav iespējams izsniegt tajā pašā dienā, to izsniedz ne vēlāk kā trīs darba dienu laikā.</w:t>
      </w:r>
    </w:p>
    <w:p w14:paraId="68ED10C4"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48. Saņemot ieroča kolekcijas atļauju,</w:t>
      </w:r>
      <w:r w:rsidRPr="00CE6EF3">
        <w:rPr>
          <w:sz w:val="24"/>
          <w:szCs w:val="24"/>
        </w:rPr>
        <w:t xml:space="preserve"> </w:t>
      </w:r>
      <w:r w:rsidRPr="00CE6EF3">
        <w:rPr>
          <w:rFonts w:ascii="Times New Roman" w:hAnsi="Times New Roman" w:cs="Times New Roman"/>
          <w:sz w:val="24"/>
          <w:szCs w:val="24"/>
        </w:rPr>
        <w:t>fiziskā persona uzrāda personu apliecinošu dokumentu un parakstās par atļaujas saņemšanu.</w:t>
      </w:r>
      <w:bookmarkStart w:id="86" w:name="p53"/>
      <w:bookmarkStart w:id="87" w:name="p-419890"/>
      <w:bookmarkEnd w:id="86"/>
      <w:bookmarkEnd w:id="87"/>
    </w:p>
    <w:p w14:paraId="69A91B9F" w14:textId="77777777" w:rsidR="009D3C50" w:rsidRPr="00CE6EF3" w:rsidRDefault="009D3C50" w:rsidP="00682141">
      <w:pPr>
        <w:spacing w:after="0" w:line="240" w:lineRule="auto"/>
        <w:ind w:firstLine="720"/>
        <w:jc w:val="both"/>
        <w:rPr>
          <w:rFonts w:ascii="Times New Roman" w:hAnsi="Times New Roman" w:cs="Times New Roman"/>
          <w:sz w:val="24"/>
          <w:szCs w:val="24"/>
        </w:rPr>
      </w:pPr>
    </w:p>
    <w:p w14:paraId="17959C99"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2.6. Ieroča glabāšanas, nēsāšanas vai ieroču kolekcijas atļauju pagarināšana pašaizsardzības un kolekcijas lietojuma ieročiem, kā arī ieroča glabāšanas atļaujas pārskatīšana medību un sporta lietojuma ieročiem</w:t>
      </w:r>
    </w:p>
    <w:p w14:paraId="61A55A65"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49. Fiziskā persona vismaz vienu mēnesi pirms pašaizsardzības lietojuma ieroča glabāšanas vai nēsāšanas atļaujas vai kolekcijas atļaujas derīguma termiņa beigām iesniedz Valsts policijas struktūrvienībā, kurā ierocis reģistrēts, iesniegumu par ieroča glabāšanas, nēsāšanas vai kolekcijas atļaujas termiņa pagarināšanu. </w:t>
      </w:r>
    </w:p>
    <w:p w14:paraId="1F89B31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50. Saņemot šo noteikumu </w:t>
      </w:r>
      <w:hyperlink r:id="rId52" w:anchor="p43" w:history="1">
        <w:r w:rsidRPr="00CE6EF3">
          <w:rPr>
            <w:rStyle w:val="Hyperlink"/>
            <w:rFonts w:ascii="Times New Roman" w:hAnsi="Times New Roman" w:cs="Times New Roman"/>
            <w:bCs/>
            <w:color w:val="auto"/>
            <w:sz w:val="24"/>
            <w:szCs w:val="24"/>
            <w:u w:val="none"/>
          </w:rPr>
          <w:t>49.punktā</w:t>
        </w:r>
        <w:r w:rsidRPr="00CE6EF3">
          <w:rPr>
            <w:rStyle w:val="Hyperlink"/>
            <w:rFonts w:ascii="Times New Roman" w:hAnsi="Times New Roman" w:cs="Times New Roman"/>
            <w:bCs/>
            <w:sz w:val="24"/>
            <w:szCs w:val="24"/>
            <w:u w:val="none"/>
          </w:rPr>
          <w:t> </w:t>
        </w:r>
      </w:hyperlink>
      <w:r w:rsidRPr="00CE6EF3">
        <w:rPr>
          <w:rFonts w:ascii="Times New Roman" w:hAnsi="Times New Roman" w:cs="Times New Roman"/>
          <w:bCs/>
          <w:sz w:val="24"/>
          <w:szCs w:val="24"/>
        </w:rPr>
        <w:t xml:space="preserve"> minēto iesniegumu, Valsts policijas struktūrvienība mēneša laikā: </w:t>
      </w:r>
    </w:p>
    <w:p w14:paraId="00A8C132"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50.1. pārbauda, vai fiziskā persona attiecīgi atbilst Ieroču aprites likuma 14. un 33.panta nosacījumiem;</w:t>
      </w:r>
    </w:p>
    <w:p w14:paraId="650838FC"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50.2. pārbauda, vai uz fizisko persona nav iestājies attiecīgais Ieroču aprites likuma 23. panta ieroču atļaujas izsniegšanas aizliegums;</w:t>
      </w:r>
    </w:p>
    <w:p w14:paraId="077F00A1"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50.3.</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pārliecinās par valsts nodevas maksājuma saņemšanu.</w:t>
      </w:r>
    </w:p>
    <w:p w14:paraId="754B8722" w14:textId="77777777" w:rsidR="00632156"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51. Valsts policijas struktūrvienība </w:t>
      </w:r>
      <w:r w:rsidR="00FA1299" w:rsidRPr="00CE6EF3">
        <w:rPr>
          <w:rFonts w:ascii="Times New Roman" w:hAnsi="Times New Roman" w:cs="Times New Roman"/>
          <w:bCs/>
          <w:sz w:val="24"/>
          <w:szCs w:val="24"/>
        </w:rPr>
        <w:t xml:space="preserve">uzaicina </w:t>
      </w:r>
      <w:r w:rsidRPr="00CE6EF3">
        <w:rPr>
          <w:rFonts w:ascii="Times New Roman" w:hAnsi="Times New Roman" w:cs="Times New Roman"/>
          <w:bCs/>
          <w:sz w:val="24"/>
          <w:szCs w:val="24"/>
        </w:rPr>
        <w:t xml:space="preserve">fizisko personu </w:t>
      </w:r>
      <w:r w:rsidR="00FA1299" w:rsidRPr="00CE6EF3">
        <w:rPr>
          <w:rFonts w:ascii="Times New Roman" w:hAnsi="Times New Roman" w:cs="Times New Roman"/>
          <w:bCs/>
          <w:sz w:val="24"/>
          <w:szCs w:val="24"/>
        </w:rPr>
        <w:t xml:space="preserve">saņemt  pašaizsardzības lietojuma ieroča glabāšanas vai nēsāšanas atļauju vai kolekcijas atļauju. </w:t>
      </w:r>
    </w:p>
    <w:p w14:paraId="1684266B" w14:textId="746F84EE"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52.</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Fiziskā persona</w:t>
      </w:r>
      <w:r w:rsidRPr="00CE6EF3">
        <w:rPr>
          <w:rFonts w:ascii="Times New Roman" w:hAnsi="Times New Roman" w:cs="Times New Roman"/>
          <w:sz w:val="24"/>
          <w:szCs w:val="24"/>
        </w:rPr>
        <w:t>, lai saņemtu ieroča glabāšanas vai nēsāšanas atļauju, iesniedz Valsts policijas struktūrvienībā vienu fotogrāfiju (3 x 4 cm). Valsts policijas struktūrvienība izsniedz ieroča glabāšanas vai nēsāšanas atļauju tajā pašā dienā, kad ir saņemta fiziskas personas fotogrāfija. Ja ieroča glabāšanas vai nēsāšanas atļauju nav iespējams izsniegt tajā pašā dienā, to izsniedz ne vēlāk kā trīs darba dienu laikā.</w:t>
      </w:r>
    </w:p>
    <w:p w14:paraId="66C2A638"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53. Saņemot ieroča atļaujas, fiziskā persona uzrāda personu apliecinošu dokumentu un parakstās par atļaujas saņemšanu.</w:t>
      </w:r>
    </w:p>
    <w:p w14:paraId="546F99E5"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54. Valsts policija</w:t>
      </w:r>
      <w:r w:rsidR="00FA1299" w:rsidRPr="00CE6EF3">
        <w:rPr>
          <w:rFonts w:ascii="Times New Roman" w:hAnsi="Times New Roman" w:cs="Times New Roman"/>
          <w:bCs/>
          <w:sz w:val="24"/>
          <w:szCs w:val="24"/>
        </w:rPr>
        <w:t>s</w:t>
      </w:r>
      <w:r w:rsidRPr="00CE6EF3">
        <w:rPr>
          <w:rFonts w:ascii="Times New Roman" w:hAnsi="Times New Roman" w:cs="Times New Roman"/>
          <w:bCs/>
          <w:sz w:val="24"/>
          <w:szCs w:val="24"/>
        </w:rPr>
        <w:t xml:space="preserve"> struktūrvienība reizi piecos gados pārskata izsniegtās ieroču glabāšanas atļaujas medību lietojuma ieročiem, lai pārliecinātos, ka medību ieroču īpašnieks atbilst Ieroču aprites likuma 14.panta sestajā vai devītajā daļā noteiktajiem nosacījumiem un nepastāv Ieroču aprites likuma 23.pantā noteiktie ieroču atļaujas izsniegšanas aizliegumi. </w:t>
      </w:r>
    </w:p>
    <w:p w14:paraId="586FC11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55. Valsts policija</w:t>
      </w:r>
      <w:r w:rsidR="00FA1299" w:rsidRPr="00CE6EF3">
        <w:rPr>
          <w:rFonts w:ascii="Times New Roman" w:hAnsi="Times New Roman" w:cs="Times New Roman"/>
          <w:bCs/>
          <w:sz w:val="24"/>
          <w:szCs w:val="24"/>
        </w:rPr>
        <w:t>s</w:t>
      </w:r>
      <w:r w:rsidRPr="00CE6EF3">
        <w:rPr>
          <w:rFonts w:ascii="Times New Roman" w:hAnsi="Times New Roman" w:cs="Times New Roman"/>
          <w:bCs/>
          <w:sz w:val="24"/>
          <w:szCs w:val="24"/>
        </w:rPr>
        <w:t xml:space="preserve"> struktūrvienība reizi piecos gados pārskata izsniegtās ieroču glabāšanas atļaujas sporta lietojuma ieročiem, lai pārliecinātos, ka sporta ieroču īpašnieks atbilst Ieroču aprites likuma 14.panta septītajā vai vienpadsmitajā daļā noteiktajiem nosacījumiem un nepastāv Ieroču aprites likuma 23.pantā noteiktie ieroču atļaujas izsniegšanas aizliegumi. </w:t>
      </w:r>
    </w:p>
    <w:p w14:paraId="524F02C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56. Valsts policija</w:t>
      </w:r>
      <w:r w:rsidR="00BD2A06" w:rsidRPr="00CE6EF3">
        <w:rPr>
          <w:rFonts w:ascii="Times New Roman" w:hAnsi="Times New Roman" w:cs="Times New Roman"/>
          <w:bCs/>
          <w:sz w:val="24"/>
          <w:szCs w:val="24"/>
        </w:rPr>
        <w:t>s</w:t>
      </w:r>
      <w:r w:rsidRPr="00CE6EF3">
        <w:rPr>
          <w:rFonts w:ascii="Times New Roman" w:hAnsi="Times New Roman" w:cs="Times New Roman"/>
          <w:bCs/>
          <w:sz w:val="24"/>
          <w:szCs w:val="24"/>
        </w:rPr>
        <w:t xml:space="preserve"> struktūrvienība, veicot šo noteikumu 55.punktā minētas ieroča glabāšanas atļaujas pārskatīšanu, pieprasa sporta ieroča īpašniekam sporta federācijas vai sporta organizācijas izziņu, kas apliecina, ka sporta ieroča īpašnieks regulāri nodarbojas ar sporta veida šaušanas disciplīnu, kurā izmantojami personai sporta lietojumam reģistrētie ieroči.</w:t>
      </w:r>
    </w:p>
    <w:p w14:paraId="3C2A05A0"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p>
    <w:p w14:paraId="33269E99"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3. Ieroču atļauju izsniegšana juridiskajām personām medību, sporta, pašaizsardzības, kolekcijas, kultūras un vēsturisku notikumu atveidošanas ieročiem un prasības ieroču atļauju saņemšanai</w:t>
      </w:r>
    </w:p>
    <w:p w14:paraId="6B9F1465" w14:textId="77777777" w:rsidR="009D3C50" w:rsidRPr="00CE6EF3" w:rsidRDefault="009D3C50" w:rsidP="00682141">
      <w:pPr>
        <w:spacing w:after="0" w:line="240" w:lineRule="auto"/>
        <w:ind w:firstLine="720"/>
        <w:jc w:val="both"/>
        <w:rPr>
          <w:rFonts w:ascii="Times New Roman" w:hAnsi="Times New Roman" w:cs="Times New Roman"/>
          <w:b/>
          <w:bCs/>
          <w:sz w:val="24"/>
          <w:szCs w:val="24"/>
        </w:rPr>
      </w:pPr>
    </w:p>
    <w:p w14:paraId="50DE451A"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3.1. Ieroča iegādāšanās, glabāšanas un ieroču kolekcijas</w:t>
      </w:r>
    </w:p>
    <w:p w14:paraId="7A0DCB30" w14:textId="77777777" w:rsidR="009D3C50" w:rsidRPr="00CE6EF3" w:rsidRDefault="009D3C5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atļaujas izsniegšana</w:t>
      </w:r>
    </w:p>
    <w:p w14:paraId="7E38DAFB" w14:textId="77777777" w:rsidR="009D3C50" w:rsidRPr="00CE6EF3" w:rsidRDefault="009D3C50" w:rsidP="00682141">
      <w:pPr>
        <w:spacing w:after="0" w:line="240" w:lineRule="auto"/>
        <w:ind w:firstLine="720"/>
        <w:jc w:val="both"/>
        <w:rPr>
          <w:rFonts w:ascii="Times New Roman" w:hAnsi="Times New Roman" w:cs="Times New Roman"/>
          <w:b/>
          <w:bCs/>
          <w:sz w:val="24"/>
          <w:szCs w:val="24"/>
        </w:rPr>
      </w:pPr>
      <w:r w:rsidRPr="00CE6EF3">
        <w:rPr>
          <w:rFonts w:ascii="Times New Roman" w:hAnsi="Times New Roman" w:cs="Times New Roman"/>
          <w:bCs/>
          <w:sz w:val="24"/>
          <w:szCs w:val="24"/>
        </w:rPr>
        <w:t>57. Lai saņemtu ieroča iegādāšanās atļauju (</w:t>
      </w:r>
      <w:hyperlink r:id="rId53" w:anchor="piel11" w:history="1">
        <w:r w:rsidRPr="00CE6EF3">
          <w:rPr>
            <w:rStyle w:val="Hyperlink"/>
            <w:rFonts w:ascii="Times New Roman" w:hAnsi="Times New Roman" w:cs="Times New Roman"/>
            <w:bCs/>
            <w:color w:val="auto"/>
            <w:sz w:val="24"/>
            <w:szCs w:val="24"/>
            <w:u w:val="none"/>
          </w:rPr>
          <w:t>12.pielikums</w:t>
        </w:r>
      </w:hyperlink>
      <w:r w:rsidRPr="00CE6EF3">
        <w:rPr>
          <w:rFonts w:ascii="Times New Roman" w:hAnsi="Times New Roman" w:cs="Times New Roman"/>
          <w:bCs/>
          <w:sz w:val="24"/>
          <w:szCs w:val="24"/>
        </w:rPr>
        <w:t>), ieroča glabāšanas atļauju (</w:t>
      </w:r>
      <w:hyperlink r:id="rId54" w:anchor="piel12" w:history="1">
        <w:r w:rsidRPr="00CE6EF3">
          <w:rPr>
            <w:rStyle w:val="Hyperlink"/>
            <w:rFonts w:ascii="Times New Roman" w:hAnsi="Times New Roman" w:cs="Times New Roman"/>
            <w:bCs/>
            <w:color w:val="auto"/>
            <w:sz w:val="24"/>
            <w:szCs w:val="24"/>
            <w:u w:val="none"/>
          </w:rPr>
          <w:t>13.pielikums</w:t>
        </w:r>
      </w:hyperlink>
      <w:r w:rsidRPr="00CE6EF3">
        <w:rPr>
          <w:rFonts w:ascii="Times New Roman" w:hAnsi="Times New Roman" w:cs="Times New Roman"/>
          <w:bCs/>
          <w:sz w:val="24"/>
          <w:szCs w:val="24"/>
        </w:rPr>
        <w:t>), vai ieroču kolekcijas atļauju, juridiskā persona izpilda šādas prasības:</w:t>
      </w:r>
    </w:p>
    <w:p w14:paraId="6635DAC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57.1. ierīko attiecīgi ieroču glabātavas vai ieroču kolekcijas glabātavas un izstādes telpu;</w:t>
      </w:r>
    </w:p>
    <w:p w14:paraId="3B16C70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57.2. nodrošina, lai juridiskās personas dalībnieki (turpmāk – dalībnieki), komercsabiedrības pārvaldes (pārstāvības) amatpersonas vai vadītāji (turpmāk – vadītāji), kā arī fiziskās personas, kam saskaņā ar juridiskās personas darbību pieejami ieroči un munīcija, iziet veselības  pārbaudi, kas veicama personām, kuras strādā ar ieročiem</w:t>
      </w:r>
      <w:r w:rsidR="00A5195F" w:rsidRPr="00CE6EF3">
        <w:rPr>
          <w:rFonts w:ascii="Times New Roman" w:hAnsi="Times New Roman" w:cs="Times New Roman"/>
          <w:bCs/>
          <w:sz w:val="24"/>
          <w:szCs w:val="24"/>
        </w:rPr>
        <w:t>;</w:t>
      </w:r>
    </w:p>
    <w:p w14:paraId="73DF37D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57.3. norīko par ieroču iegādi, glabāšanu, uzskaiti un izsniegšanu atbildīgo fizisko personu (turpmāk – atbildīgā persona);</w:t>
      </w:r>
    </w:p>
    <w:p w14:paraId="556EA93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57.4. nodrošina, lai fiziskām personām, kam saskaņā ar juridiskās personas darbību pieejami ieroči un munīcija (izņemot, personas, kas īsteno savu profesionālo darbību ar </w:t>
      </w:r>
      <w:proofErr w:type="spellStart"/>
      <w:r w:rsidRPr="00CE6EF3">
        <w:rPr>
          <w:rFonts w:ascii="Times New Roman" w:hAnsi="Times New Roman" w:cs="Times New Roman"/>
          <w:bCs/>
          <w:sz w:val="24"/>
          <w:szCs w:val="24"/>
        </w:rPr>
        <w:t>salūtieročiem</w:t>
      </w:r>
      <w:proofErr w:type="spellEnd"/>
      <w:r w:rsidRPr="00CE6EF3">
        <w:rPr>
          <w:rFonts w:ascii="Times New Roman" w:hAnsi="Times New Roman" w:cs="Times New Roman"/>
          <w:bCs/>
          <w:sz w:val="24"/>
          <w:szCs w:val="24"/>
        </w:rPr>
        <w:t xml:space="preserve"> (akustiskiem ieročiem) nokārto ieroču eksāmenu; </w:t>
      </w:r>
    </w:p>
    <w:p w14:paraId="115FA3E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57.5. iesniedz iesniegumu (</w:t>
      </w:r>
      <w:hyperlink r:id="rId55" w:anchor="piel13" w:history="1">
        <w:r w:rsidRPr="00CE6EF3">
          <w:rPr>
            <w:rStyle w:val="Hyperlink"/>
            <w:rFonts w:ascii="Times New Roman" w:hAnsi="Times New Roman" w:cs="Times New Roman"/>
            <w:bCs/>
            <w:color w:val="auto"/>
            <w:sz w:val="24"/>
            <w:szCs w:val="24"/>
            <w:u w:val="none"/>
          </w:rPr>
          <w:t>14.pielikums</w:t>
        </w:r>
      </w:hyperlink>
      <w:r w:rsidRPr="00CE6EF3">
        <w:rPr>
          <w:rFonts w:ascii="Times New Roman" w:hAnsi="Times New Roman" w:cs="Times New Roman"/>
          <w:bCs/>
          <w:sz w:val="24"/>
          <w:szCs w:val="24"/>
        </w:rPr>
        <w:t>) Valsts policijas struktūrvienībā atbilstoši ieroču glabātavas atrašanās vietai.</w:t>
      </w:r>
    </w:p>
    <w:p w14:paraId="1D1F18A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 Juridiskā persona šo noteikumu 57.5.apakšpunktā minētajam iesniegumam attiecīgi pievieno šādus dokumentus:</w:t>
      </w:r>
    </w:p>
    <w:p w14:paraId="4D027D30"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58.1. tā dokumenta kopiju, ar kuru noteikta atbildīgā persona;</w:t>
      </w:r>
    </w:p>
    <w:p w14:paraId="73897A31"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58.2. ieroču glabātavas vai ieroču kolekcijas glabātavas un izstādes telpas nomas līguma kopiju (ja attiecīgās telpas nav juridiskās personas īpašums vai kopīpašums);</w:t>
      </w:r>
    </w:p>
    <w:p w14:paraId="7C21AF3F"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58.3. dokumentu kopiju, kas apliecina ieroču glabātavas aprīkošanu ar ugunsgrēka atklāšanas un trauksmes signalizācijas sistēmu un ieroču glabātavas vai ieroču kolekcijas glabātavas un izstādes telpas aprīkošanu apsardzes signalizācijas sistēmu, kas savienotas ar apsardzes komersanta centrālo apsardzes pulti;</w:t>
      </w:r>
    </w:p>
    <w:p w14:paraId="334CF10F"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58.4. apsardzes līguma kopiju par ieroču glabātavas vai ieroču kolekcijas glabātavas un izstādes telpas apsardzi, kas noslēgts ar apsardzes komersantu;</w:t>
      </w:r>
    </w:p>
    <w:p w14:paraId="29C898F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58.5. dokumenta kopiju, kurā noteiktā juridiskās personas šaujamieroču, lielas enerģijas pneimatisko ieroču un munīcijas uzskaites, glabāšanas, izsniegšanas un pieņemšanas kārtība vai dokumenta kopiju, kurā noteikta juridiskās personas kārtība, kādā tiek nodrošināta kolekcionējamo ieroču un to būtisko sastāvdaļu uzskaite, glabāšana un izstādīšana;</w:t>
      </w:r>
    </w:p>
    <w:p w14:paraId="0FA08D9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58.6. dokumenta (mācību programmas) kopiju, kas apliecina izglītības iestādes nodarbības ar šaušanu saistītajos sporta veidos, jaunsargu vai militārās apmācības programmas (turpmāk – izglītības iestāde);</w:t>
      </w:r>
    </w:p>
    <w:p w14:paraId="1D641E71"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58.7. juridiskās personas fizisko personu sarakstu, kam saskaņā ar juridiskās personas darbību būs pieejami ieroči un munīcija. Sarakstā norāda fizisko personu vārdu, uzvārdu un personas kodu vai personas dzimšanas datumu, ja personas kods nav piešķirts, kā arī nepieciešamības gadījumā norāda arī šaušanas instruktoru vai treneri</w:t>
      </w:r>
      <w:r w:rsidR="00A5195F" w:rsidRPr="00CE6EF3">
        <w:rPr>
          <w:rFonts w:ascii="Times New Roman" w:hAnsi="Times New Roman" w:cs="Times New Roman"/>
          <w:bCs/>
          <w:sz w:val="24"/>
          <w:szCs w:val="24"/>
        </w:rPr>
        <w:t>;</w:t>
      </w:r>
      <w:r w:rsidRPr="00CE6EF3">
        <w:rPr>
          <w:rFonts w:ascii="Times New Roman" w:hAnsi="Times New Roman" w:cs="Times New Roman"/>
          <w:bCs/>
          <w:sz w:val="24"/>
          <w:szCs w:val="24"/>
        </w:rPr>
        <w:t xml:space="preserve"> </w:t>
      </w:r>
    </w:p>
    <w:p w14:paraId="24F086F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58.8. juridiskās personas atbildīgās personas apliecības kopiju par pirmās palīdzības pamatzināšanu vismaz 12 stundu apmācības kursa beigšanu ar triju stundu zināšanu pārbaudi vai medicīniskās izglītības dokumenta kopiju, vai izglītības iestādes diploma un sekmju izraksta kopiju, kas apliecina, ka minētā persona ir apguvusi atbilstošu mācību kursu šajā izglītības iestādē (izņemot fiziskās personas, kam ir derīgā ieroču iegādes, glabāšanas vai nēsāšanas atļauja). </w:t>
      </w:r>
    </w:p>
    <w:p w14:paraId="3A76176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59. Ja šo noteikumu 58</w:t>
      </w:r>
      <w:hyperlink r:id="rId56" w:anchor="p59" w:history="1">
        <w:r w:rsidRPr="00CE6EF3">
          <w:rPr>
            <w:rStyle w:val="Hyperlink"/>
            <w:rFonts w:ascii="Times New Roman" w:hAnsi="Times New Roman" w:cs="Times New Roman"/>
            <w:bCs/>
            <w:color w:val="auto"/>
            <w:sz w:val="24"/>
            <w:szCs w:val="24"/>
            <w:u w:val="none"/>
          </w:rPr>
          <w:t>.punktā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minēto dokumentu kopijas nav apliecinātas atbilstoši normatīvo aktu prasībām, persona uzrāda dokumenta oriģinālu.</w:t>
      </w:r>
    </w:p>
    <w:p w14:paraId="5F6DBA2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60. Saņemot šo noteikumu 57.5. apakšpunktā minēto iesniegumu, Valsts policijas struktūrvienība pārbauda, vai tajā norādītas visas pieprasītās ziņas un pievienoti visi attiecīgie šo noteikumu </w:t>
      </w:r>
      <w:hyperlink r:id="rId57" w:anchor="p59" w:history="1">
        <w:r w:rsidR="008C69BB" w:rsidRPr="00CE6EF3">
          <w:rPr>
            <w:rStyle w:val="Hyperlink"/>
            <w:rFonts w:ascii="Times New Roman" w:hAnsi="Times New Roman" w:cs="Times New Roman"/>
            <w:bCs/>
            <w:color w:val="auto"/>
            <w:sz w:val="24"/>
            <w:szCs w:val="24"/>
            <w:u w:val="none"/>
          </w:rPr>
          <w:t>58.punktā</w:t>
        </w:r>
      </w:hyperlink>
      <w:r w:rsidRPr="00CE6EF3">
        <w:rPr>
          <w:rFonts w:ascii="Times New Roman" w:hAnsi="Times New Roman" w:cs="Times New Roman"/>
          <w:bCs/>
          <w:sz w:val="24"/>
          <w:szCs w:val="24"/>
        </w:rPr>
        <w:t> noteiktie dokumenti.</w:t>
      </w:r>
    </w:p>
    <w:p w14:paraId="0F8BC9FB" w14:textId="051AE61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61. Ja šo noteikumu 57.5 apakšpunktā minētajā iesniegumā nav norādītas pieprasītās ziņas vai nav pievienoti visi attiecīgie šo noteikumu </w:t>
      </w:r>
      <w:hyperlink r:id="rId58" w:anchor="p59" w:history="1">
        <w:r w:rsidRPr="00CE6EF3">
          <w:rPr>
            <w:rStyle w:val="Hyperlink"/>
            <w:rFonts w:ascii="Times New Roman" w:hAnsi="Times New Roman" w:cs="Times New Roman"/>
            <w:bCs/>
            <w:color w:val="auto"/>
            <w:sz w:val="24"/>
            <w:szCs w:val="24"/>
            <w:u w:val="none"/>
          </w:rPr>
          <w:t>58.punktā</w:t>
        </w:r>
      </w:hyperlink>
      <w:r w:rsidRPr="00CE6EF3">
        <w:rPr>
          <w:rFonts w:ascii="Times New Roman" w:hAnsi="Times New Roman" w:cs="Times New Roman"/>
          <w:bCs/>
          <w:sz w:val="24"/>
          <w:szCs w:val="24"/>
        </w:rPr>
        <w:t> noteiktie dokumenti, Valsts policijas struktūrvienība par to informē juridisko personu, nosakot termiņu konstatēto trūkumu novēršanai. Ja juridiskā persona noteiktajā termiņā neiesniedz pieprasīto informāciju vai dokumentus, Valsts policijas struktūrvienība </w:t>
      </w:r>
      <w:hyperlink r:id="rId59"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xml:space="preserve"> noteiktajā kārtībā pieņem lēmumu par atteikumu izsniegt ieroča iegādāšanās atļauju. </w:t>
      </w:r>
    </w:p>
    <w:p w14:paraId="00D06B2B"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62.Valsts policijas struktūrvienība pēc šo noteikumu 57.5.apakšpunktā minētā iesnieguma un tam pievienojamo dokumentu saņemšanas attiecīgi pieprasa:</w:t>
      </w:r>
    </w:p>
    <w:p w14:paraId="56AC00F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62.1 Valsts ugunsdzēsības un glābšanas dienesta teritoriālajai struktūrvienībai, kuras apkalpojamajā teritorijā ierīkota ieroču glabātava, – atzinumu par ieroču glabātavas atbilstību normatīvajos aktos noteiktajām ugunsdrošības prasībām;</w:t>
      </w:r>
    </w:p>
    <w:p w14:paraId="1FAD4A30"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62.2. Valsts meža dienestam – informāciju, vai juridiskajai personai ir izsniegta atļauja savvaļas sugu dzīvnieku turēšanai savā īpašumā vai valdījumā esošajās iežogotajās platībās;</w:t>
      </w:r>
    </w:p>
    <w:p w14:paraId="5603E58F"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62.3. attiecīgajai pašvaldībai – informāciju, vai juridiskai personai ir izsniegta pašvaldības atļauja šautuves darbībai;</w:t>
      </w:r>
    </w:p>
    <w:p w14:paraId="6E8A7BC8"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62.4. Latvijas Sporta federāciju padomei – informāciju, vai juridiskā persona ir Sporta likumā noteiktajā kārtībā atzīta sporta federācija vai sporta organizācija; </w:t>
      </w:r>
    </w:p>
    <w:p w14:paraId="51BBA9E2"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62.5. Izglītības un kvalitātes dienestam – informāciju, vai izglītības iestāde īsteno akreditētu izglītības programmu izglītības reglamentējošo normatīvo aktu noteiktajā kārtībā.</w:t>
      </w:r>
    </w:p>
    <w:p w14:paraId="27711141"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63.</w:t>
      </w:r>
      <w:r w:rsidRPr="00CE6EF3">
        <w:rPr>
          <w:rFonts w:ascii="Arial" w:hAnsi="Arial" w:cs="Arial"/>
          <w:color w:val="414142"/>
          <w:sz w:val="24"/>
          <w:szCs w:val="24"/>
          <w:shd w:val="clear" w:color="auto" w:fill="FFFFFF"/>
        </w:rPr>
        <w:t xml:space="preserve"> </w:t>
      </w:r>
      <w:r w:rsidRPr="00CE6EF3">
        <w:rPr>
          <w:rFonts w:ascii="Times New Roman" w:hAnsi="Times New Roman" w:cs="Times New Roman"/>
          <w:bCs/>
          <w:sz w:val="24"/>
          <w:szCs w:val="24"/>
        </w:rPr>
        <w:t>Šo noteikumu </w:t>
      </w:r>
      <w:hyperlink r:id="rId60" w:anchor="p21" w:history="1">
        <w:r w:rsidRPr="00CE6EF3">
          <w:rPr>
            <w:rStyle w:val="Hyperlink"/>
            <w:rFonts w:ascii="Times New Roman" w:hAnsi="Times New Roman" w:cs="Times New Roman"/>
            <w:bCs/>
            <w:color w:val="auto"/>
            <w:sz w:val="24"/>
            <w:szCs w:val="24"/>
            <w:u w:val="none"/>
          </w:rPr>
          <w:t>62.punktā</w:t>
        </w:r>
      </w:hyperlink>
      <w:r w:rsidRPr="00CE6EF3">
        <w:rPr>
          <w:rFonts w:ascii="Times New Roman" w:hAnsi="Times New Roman" w:cs="Times New Roman"/>
          <w:bCs/>
          <w:sz w:val="24"/>
          <w:szCs w:val="24"/>
        </w:rPr>
        <w:t> atzinumus valsts un pašvaldību institūcijas, ka arī Latvijas Sporta federācijas padome sniedz 15 dienu laikā pēc Valsts policijas struktūrvienības pieprasījuma saņemšanas.</w:t>
      </w:r>
    </w:p>
    <w:p w14:paraId="37AFAF6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64.Valsts policijas struktūrvienība pēc šo noteikumu 57.5.apakšpunktā minētā iesnieguma un tam pievienojamo dokumentu saņemšanas:</w:t>
      </w:r>
    </w:p>
    <w:p w14:paraId="69E8AC2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64.1. izvērtē iesniegumā norādītos šaujamieroča un lielas enerģijas pneimatiskā ieroča iegādes iemeslus un izskata pievienotos dokumentus;</w:t>
      </w:r>
    </w:p>
    <w:p w14:paraId="1E2134A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64.2. pārbauda juridiskās personas atbilstību </w:t>
      </w:r>
      <w:hyperlink r:id="rId61"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noteiktajām prasībām;</w:t>
      </w:r>
    </w:p>
    <w:p w14:paraId="7AEEA8E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64.3. pārbauda, vai ieroču glabātava vai ieroču kolekcijas glabātava un izstādes telpa ir juridiskās personas nekustamais īpašums vai kopīpašums (ja juridiskā persona šo noteikumu 57.5. apakšpunktā minētajam iesniegumam nav pievienojusi ieroču glabātavas vai ieroču kolekcijas glabātavas un izstādes telpu nomas līguma kopiju);</w:t>
      </w:r>
    </w:p>
    <w:p w14:paraId="30D1F6B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64.4. pārbauda telpu atbilstību ieroču glabātavai  vai ieroču kolekcijas glabātavas un ieroču izstādes telpai paredzētajām prasībām;</w:t>
      </w:r>
    </w:p>
    <w:p w14:paraId="01F293D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64.5. pārbauda, vai fiziskās personas, kam saskaņā ar juridiskās personas darbību pieejami ieroči un munīcija, ir nokārtojušas ieroču eksāmenu;</w:t>
      </w:r>
    </w:p>
    <w:p w14:paraId="521E4BE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64.6. pārbauda, vai šaušanas instruktors vai attiecīgi treneris saņēmis šaušanas instruktora sertifikātu vai šaušanas sporta speciālista sertifikātu;</w:t>
      </w:r>
    </w:p>
    <w:p w14:paraId="6F531B4F"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64.7. pārbauda, vai juridiskās personas dalībnieku, vadītāji un fiziskās personas, kam saskaņā ar juridiskās personas darbību pieejami ieroči un munīcija, ārstniecības iestādē ir, izgājuši veselības pārbaudi, kas veicama personām, kuras strādā ar ieročiem;</w:t>
      </w:r>
    </w:p>
    <w:p w14:paraId="624BAB98"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64.8. pārliecinās par valsts nodevas maksājuma saņemšanu.</w:t>
      </w:r>
    </w:p>
    <w:p w14:paraId="0C02D6D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65. Valsts policijas struktūrvienība Administratīvā procesa likuma noteiktajā kārtībā  pēc šo noteikumu 62.punktā minētā atzinuma un informācijas saņemšanas un 64.punktā minēto pārbaužu veikšanas pieņem lēmumu par atbilstošas kategorijas un lietojuma veida šaujamieroča vai lielas enerģijas pneimatiskā ieroča iegādāšanās atļaujas izsniegšanu juridiskajai personai un ieroča glabāšanas atļaujas vai ieroču kolekcijas atļaujas izsniegšanu.</w:t>
      </w:r>
    </w:p>
    <w:p w14:paraId="63F8A9C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66. Ja lēmuma pieņemšanai par ieroča iegādāšanās atļaujas izsniegšanu vai par atteikumu izsniegt atļauju nepieciešama ziņu papildu pārbaude, Valsts policijas struktūrvienība </w:t>
      </w:r>
      <w:hyperlink r:id="rId62"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noteiktajā kārtībā pagarina lēmuma pieņemšanas termiņu un veic lēmuma pieņemšanai nepieciešamo papildu pārbaudi vai pieprasa no kompetentajām institūcijām nepieciešamo informāciju.</w:t>
      </w:r>
    </w:p>
    <w:p w14:paraId="55972A6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 Valsts policijas struktūrvienība atsaka izsniegt juridiskajai personai ieroča iegādāšanās atļauju, ja konstatēts viens no šādiem apstākļiem:</w:t>
      </w:r>
    </w:p>
    <w:p w14:paraId="2342F18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67.1. juridiskā persona neatbilst </w:t>
      </w:r>
      <w:hyperlink r:id="rId63" w:tgtFrame="_blank" w:history="1">
        <w:r w:rsidRPr="00CE6EF3">
          <w:rPr>
            <w:rStyle w:val="Hyperlink"/>
            <w:rFonts w:ascii="Times New Roman" w:hAnsi="Times New Roman" w:cs="Times New Roman"/>
            <w:bCs/>
            <w:color w:val="auto"/>
            <w:sz w:val="24"/>
            <w:szCs w:val="24"/>
            <w:u w:val="none"/>
          </w:rPr>
          <w:t>Ieroču aprites likuma</w:t>
        </w:r>
      </w:hyperlink>
      <w:r w:rsidRPr="00CE6EF3">
        <w:rPr>
          <w:rFonts w:ascii="Times New Roman" w:hAnsi="Times New Roman" w:cs="Times New Roman"/>
          <w:bCs/>
          <w:sz w:val="24"/>
          <w:szCs w:val="24"/>
        </w:rPr>
        <w:t> prasībām vai uz to attiecas atļauju izsniegšanas aizliegumi;</w:t>
      </w:r>
    </w:p>
    <w:p w14:paraId="5A38E41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67.2. juridiskajai personai nav izsniegta atļauja savvaļas sugu dzīvnieku turēšanai savā īpašumā vai valdījumā esošajās iežogotajās platībās (ar šāviena trokšņa slāpētāju (klusinātāju) aprīkota šaujamieroča iegādei);</w:t>
      </w:r>
    </w:p>
    <w:p w14:paraId="53943A7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67.3. juridiskai personai nav izsniegta pašvaldības atļauja šautuves darbībai;</w:t>
      </w:r>
    </w:p>
    <w:p w14:paraId="789328A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67.4. sporta federācija vai sporta organizācija nav atzīta Sporta likumā noteiktajā kārtībā;</w:t>
      </w:r>
    </w:p>
    <w:p w14:paraId="408BE84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67.5. izglītības iestāde īstenojama izglītības programma nav akreditēta izglītības reglamentējošo normatīvo aktu notekātājā kārtībā;</w:t>
      </w:r>
    </w:p>
    <w:p w14:paraId="525A186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67.6. juridiskai personai nav akreditētā muzeja statuss</w:t>
      </w:r>
      <w:r w:rsidR="00A5195F" w:rsidRPr="00CE6EF3">
        <w:rPr>
          <w:rFonts w:ascii="Times New Roman" w:hAnsi="Times New Roman" w:cs="Times New Roman"/>
          <w:bCs/>
          <w:sz w:val="24"/>
          <w:szCs w:val="24"/>
        </w:rPr>
        <w:t>;</w:t>
      </w:r>
      <w:r w:rsidRPr="00CE6EF3">
        <w:rPr>
          <w:rFonts w:ascii="Times New Roman" w:hAnsi="Times New Roman" w:cs="Times New Roman"/>
          <w:bCs/>
          <w:sz w:val="24"/>
          <w:szCs w:val="24"/>
        </w:rPr>
        <w:t xml:space="preserve"> </w:t>
      </w:r>
    </w:p>
    <w:p w14:paraId="6566D48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67.7. juridiskās personas atbildīgā persona nav apguvusi pirmās palīdzības pamazināšanas; </w:t>
      </w:r>
    </w:p>
    <w:p w14:paraId="34F3FFDB"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67.8. juridiskās personas fiziskā persona, kam saskaņā ar juridiskās personas darbību pieejami ieroči un munīcija nav nokārtojusi ieroču eksāmenu;</w:t>
      </w:r>
    </w:p>
    <w:p w14:paraId="0FAB52F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67.9. juridiskās personas šaušanas instruktors nav saņēmis šaušanas instruktora sertifikātu vai treneris nav saņēmis šaušanas sporta speciālista sertifikātu;</w:t>
      </w:r>
    </w:p>
    <w:p w14:paraId="3A9AC8D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67.10. nav samaksāta valsts nodeva par attiecīgās atļaujas izsniegšanu.</w:t>
      </w:r>
    </w:p>
    <w:p w14:paraId="29068FF6" w14:textId="30DE1F24"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68. Ja pieņemts lēmums par ieroča iegādāšanās atļaujas un ieroča glabāšanas vai kolekcijas atļaujas izsniegšanu, Valsts policijas struktūrvienība </w:t>
      </w:r>
      <w:r w:rsidR="00BD2A06" w:rsidRPr="00CE6EF3">
        <w:rPr>
          <w:rFonts w:ascii="Times New Roman" w:hAnsi="Times New Roman" w:cs="Times New Roman"/>
          <w:bCs/>
          <w:sz w:val="24"/>
          <w:szCs w:val="24"/>
        </w:rPr>
        <w:t xml:space="preserve">uzaicina </w:t>
      </w:r>
      <w:r w:rsidRPr="00CE6EF3">
        <w:rPr>
          <w:rFonts w:ascii="Times New Roman" w:hAnsi="Times New Roman" w:cs="Times New Roman"/>
          <w:bCs/>
          <w:sz w:val="24"/>
          <w:szCs w:val="24"/>
        </w:rPr>
        <w:t>juridisko personu</w:t>
      </w:r>
      <w:r w:rsidR="00BD2A06" w:rsidRPr="00CE6EF3">
        <w:rPr>
          <w:rFonts w:ascii="Times New Roman" w:hAnsi="Times New Roman" w:cs="Times New Roman"/>
          <w:bCs/>
          <w:sz w:val="24"/>
          <w:szCs w:val="24"/>
        </w:rPr>
        <w:t xml:space="preserve"> saņemt</w:t>
      </w:r>
      <w:r w:rsidRPr="00CE6EF3">
        <w:rPr>
          <w:rFonts w:ascii="Times New Roman" w:hAnsi="Times New Roman" w:cs="Times New Roman"/>
          <w:bCs/>
          <w:sz w:val="24"/>
          <w:szCs w:val="24"/>
        </w:rPr>
        <w:t xml:space="preserve"> ieroča iegādāšanās atļauju.</w:t>
      </w:r>
    </w:p>
    <w:p w14:paraId="7BCDAB7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69. Valsts policijas struktūrvienība, juridiskai personai, kura paredzējusi šaujamieroci (tā maināmo būtisko sastāvdaļu un munīciju) vai lielas enerģijas pneimatisko ieroci iegādāties ārpus Latvijas, vienlaikus ar ieroču iegādes atļauju izsniedz:</w:t>
      </w:r>
    </w:p>
    <w:p w14:paraId="1C3862BB"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69.1. iepriekšējās piekrišanas dokumentu šaujamieroču un munīcijas pārvadāšanai vai pārsūtīšanai, ja šaujamieroci (tā maināmo būtisko sastāvdaļu un munīciju) vai lielas enerģijas pneimatisko ieroci paredzēts iegādāties citā Eiropas Savienības dalībvalstī vai Eiropas Ekonomikas zonas valstī;</w:t>
      </w:r>
    </w:p>
    <w:p w14:paraId="3A3059B4"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69.2. ieroču pārvadāšanas vai pārsūtīšanas atļauju, ja šaujamieroci (tā maināmo būtisko sastāvdaļu un munīciju) vai lielas enerģijas pneimatisko ieroci paredzēts iegādāties trešajā valstī.</w:t>
      </w:r>
    </w:p>
    <w:p w14:paraId="6BEE29F3"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 Lai iegādātos nākamo šaujamieroci, tā maināmo būtisko sastāvdaļu vai lielas enerģijas pneimatisko ieroci, juridiskā persona iesniedz iesniegumu Valsts policijas struktūrvienībā, kurā reģistrēti juridiskās personas ieroči. Iesniegumā norāda:</w:t>
      </w:r>
    </w:p>
    <w:p w14:paraId="2ACC4E22"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70.1. juridiskās personas nosaukumu un vienoto reģistrācijas numuru;</w:t>
      </w:r>
    </w:p>
    <w:p w14:paraId="7ADE35C1"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70.2. kontaktinformāciju – adresi, tālruņa numuru, kā arī elektroniskā pasta adresi;</w:t>
      </w:r>
    </w:p>
    <w:p w14:paraId="39C1314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70.3. tā ieroča kategoriju un lietojuma veidu, kādu paredzēts iegādāties. Ja šaujamierocim komplektā ir maināmas būtiskās sastāvdaļas, norāda to daudzumu un kalibru;</w:t>
      </w:r>
    </w:p>
    <w:p w14:paraId="438CA73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70.4. šaujamieroča vai lielas enerģijas pneimatiskā ieroča iegādes iemeslus;</w:t>
      </w:r>
    </w:p>
    <w:p w14:paraId="05F8DAA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70.5. šādu informāciju, ja šaujamieroci, tā maināmo būtisko sastāvdaļu vai lielas enerģijas pneimatisko ieroci paredzēts iegādāties ārpus Latvijas:</w:t>
      </w:r>
    </w:p>
    <w:p w14:paraId="36EA00EE"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70.5.1. valsti, kurā ieroci paredzēts iegādāties;</w:t>
      </w:r>
    </w:p>
    <w:p w14:paraId="4A327B62"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70.5.2. ziņas par personu, kas realizē ieroci:</w:t>
      </w:r>
    </w:p>
    <w:p w14:paraId="0DB43F0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70.5.2.1. komersanta nosaukumu, reģistrācijas numuru, juridisko vai tirdzniecības vietas adresi, elektroniskā pasta adresi (ja ir) un tālruņa numuru, kā arī citu kontaktinformāciju un komersantam izsniegtās ieroču tirdzniecības atļaujas (licences) numuru;</w:t>
      </w:r>
    </w:p>
    <w:p w14:paraId="56E30D57"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70.5.2.2. Eiropas Savienības dalībvalsts, Eiropas Ekonomikas zonas valsts vai trešās valsts pilsoņa vārdu, uzvārdu, adresi, dzimšanas datumu un vietu, pases vai personas apliecības numuru, izdošanas datumu un izdevējiestādi, elektroniskā pasta adresi (ja ir) un tālruņa numuru (ja ir);</w:t>
      </w:r>
    </w:p>
    <w:p w14:paraId="5F83B0F9"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70.5.3. 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Lielas enerģijas pneimatiska ieroča izgatavotāja nosaukumu (izgatavotāja zīmolu), sēriju un numuru, kalibru un jaudu;</w:t>
      </w:r>
    </w:p>
    <w:p w14:paraId="5A292FA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70.5.4. patronu (ja tās paredzēts iegādāties kopā ar šaujamieroci) daudzumu, veidu un kalibru.</w:t>
      </w:r>
    </w:p>
    <w:p w14:paraId="7915E26C"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71. Valsts policijas struktūrvienība piecu darbdienu laikā pēc šo noteikumu </w:t>
      </w:r>
      <w:hyperlink r:id="rId64" w:anchor="p70" w:history="1">
        <w:r w:rsidRPr="00CE6EF3">
          <w:rPr>
            <w:rStyle w:val="Hyperlink"/>
            <w:rFonts w:ascii="Times New Roman" w:hAnsi="Times New Roman" w:cs="Times New Roman"/>
            <w:bCs/>
            <w:color w:val="auto"/>
            <w:sz w:val="24"/>
            <w:szCs w:val="24"/>
            <w:u w:val="none"/>
          </w:rPr>
          <w:t>70.punktā</w:t>
        </w:r>
      </w:hyperlink>
      <w:r w:rsidRPr="00CE6EF3">
        <w:rPr>
          <w:rFonts w:ascii="Times New Roman" w:hAnsi="Times New Roman" w:cs="Times New Roman"/>
          <w:bCs/>
          <w:sz w:val="24"/>
          <w:szCs w:val="24"/>
        </w:rPr>
        <w:t> minētā iesnieguma saņemšanas to izskata, izvērtē iesniegumā norādītos šaujamieroča, tā maināmās būtiskās sastāvdaļas vai lielas enerģijas pneimatiskā ieroča iegādes iemeslus un izsniedz ieroča iegādāšanās atļauju.</w:t>
      </w:r>
    </w:p>
    <w:p w14:paraId="579C3162"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bookmarkStart w:id="88" w:name="p72"/>
      <w:bookmarkStart w:id="89" w:name="p-419914"/>
      <w:bookmarkEnd w:id="88"/>
      <w:bookmarkEnd w:id="89"/>
      <w:r w:rsidRPr="00CE6EF3">
        <w:rPr>
          <w:rFonts w:ascii="Times New Roman" w:hAnsi="Times New Roman" w:cs="Times New Roman"/>
          <w:bCs/>
          <w:sz w:val="24"/>
          <w:szCs w:val="24"/>
        </w:rPr>
        <w:t xml:space="preserve">72. Ja šaujamieroci (tā maināmo būtisko sastāvdaļu un munīciju) vai lielas enerģijas pneimatisko ieroci paredzēts iegādāties Eiropas Savienības dalībvalstī vai Eiropas Ekonomikas zonas valstī, papildus iegādes atļaujai Valsts policijas struktūrvienība, izsniedz 69.1.apakšpunktā noteikto ieroču atļauju, bet ja ieroci paredzēts iegādāties trešajā valstī 69.2.apakšpunktā noteikto ieroču atļauju. </w:t>
      </w:r>
    </w:p>
    <w:p w14:paraId="1E1F690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73. Ja juridiskās personu vadītājs vai tās pārstāvis neierodas Valsts policijas struktūrvienībā saņemt ieroča iegādāšanās atļauju un tā netiek saņemta triju mēnešu laikā pēc lēmuma paziņošanas, Valsts policijas struktūrvienība iesniegumam pievienotos dokumentu oriģinālus nosūta juridiskajai personai, norādot, ka iesniegums atļaujas saņemšanai iesniedzams no jauna vispārējā kārtībā.</w:t>
      </w:r>
    </w:p>
    <w:p w14:paraId="360CDEA7" w14:textId="77777777" w:rsidR="009D3C50" w:rsidRPr="00CE6EF3" w:rsidRDefault="009D3C50" w:rsidP="00682141">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 xml:space="preserve">74. Valsts policijas struktūrvienība juridiskajai personai izsniedz ieroču glabāšanas vai kolekcijas atļauju tajā pašā dienā, kad  juridiskās personas vadītājs vai atbildīgā persona šaujamieroci, tā maināmās būtiskās sastāvdaļas vai lielas enerģijas pneimatisko ieroci nodeva reģistrācijai Valsts policijas struktūrvienībā. </w:t>
      </w:r>
      <w:r w:rsidRPr="00CE6EF3">
        <w:rPr>
          <w:rFonts w:ascii="Times New Roman" w:hAnsi="Times New Roman" w:cs="Times New Roman"/>
          <w:sz w:val="24"/>
          <w:szCs w:val="24"/>
        </w:rPr>
        <w:t>Ja ieroču glabāšanas vai kolekcijas atļauju nav iespējams izsniegt tajā pašā dienā, to izsniedz ne vēlāk kā trīs darba dienu laikā</w:t>
      </w:r>
      <w:r w:rsidRPr="00CE6EF3">
        <w:rPr>
          <w:rFonts w:ascii="Times New Roman" w:hAnsi="Times New Roman" w:cs="Times New Roman"/>
          <w:bCs/>
          <w:sz w:val="24"/>
          <w:szCs w:val="24"/>
        </w:rPr>
        <w:t xml:space="preserve">, </w:t>
      </w:r>
    </w:p>
    <w:p w14:paraId="26C66D7C" w14:textId="61BFFD71"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w:t>
      </w:r>
      <w:r w:rsidRPr="002A7B9C">
        <w:rPr>
          <w:rFonts w:ascii="Times New Roman" w:hAnsi="Times New Roman" w:cs="Times New Roman"/>
          <w:bCs/>
          <w:sz w:val="24"/>
          <w:szCs w:val="24"/>
        </w:rPr>
        <w:t>75.</w:t>
      </w:r>
      <w:r w:rsidRPr="002A7B9C">
        <w:rPr>
          <w:rFonts w:ascii="Times New Roman" w:hAnsi="Times New Roman" w:cs="Times New Roman"/>
          <w:sz w:val="24"/>
          <w:szCs w:val="24"/>
        </w:rPr>
        <w:t xml:space="preserve"> </w:t>
      </w:r>
      <w:r w:rsidRPr="002A7B9C">
        <w:rPr>
          <w:rFonts w:ascii="Times New Roman" w:hAnsi="Times New Roman" w:cs="Times New Roman"/>
          <w:bCs/>
          <w:sz w:val="24"/>
          <w:szCs w:val="24"/>
        </w:rPr>
        <w:t>Saņemot Valsts policijas struktūrvienībā 74. punktā minētas atļaujas, juridiskās personas vadītājs vai pārstāvis uzrāda personu apliecinošu dokumentu</w:t>
      </w:r>
      <w:r w:rsidR="003B3FEE" w:rsidRPr="002A7B9C">
        <w:rPr>
          <w:rFonts w:ascii="Times New Roman" w:hAnsi="Times New Roman" w:cs="Times New Roman"/>
          <w:bCs/>
          <w:sz w:val="24"/>
          <w:szCs w:val="24"/>
        </w:rPr>
        <w:t>, kā arī nepieciešamības gadījumā</w:t>
      </w:r>
      <w:r w:rsidR="003B3FEE" w:rsidRPr="002A7B9C">
        <w:rPr>
          <w:rFonts w:ascii="Times New Roman" w:eastAsia="Times New Roman" w:hAnsi="Times New Roman" w:cs="Times New Roman"/>
          <w:sz w:val="24"/>
          <w:szCs w:val="24"/>
          <w:lang w:eastAsia="lv-LV"/>
        </w:rPr>
        <w:t xml:space="preserve"> </w:t>
      </w:r>
      <w:r w:rsidR="003B3FEE" w:rsidRPr="002A7B9C">
        <w:rPr>
          <w:rFonts w:ascii="Times New Roman" w:hAnsi="Times New Roman" w:cs="Times New Roman"/>
          <w:bCs/>
          <w:sz w:val="24"/>
          <w:szCs w:val="24"/>
        </w:rPr>
        <w:t>uzrāda pilnvaru vai citu dokumentu, kas apliecina pārstāvja</w:t>
      </w:r>
      <w:r w:rsidR="003B3FEE" w:rsidRPr="002A7B9C">
        <w:t xml:space="preserve"> </w:t>
      </w:r>
      <w:r w:rsidR="003B3FEE" w:rsidRPr="002A7B9C">
        <w:rPr>
          <w:rFonts w:ascii="Times New Roman" w:hAnsi="Times New Roman" w:cs="Times New Roman"/>
          <w:bCs/>
          <w:sz w:val="24"/>
          <w:szCs w:val="24"/>
        </w:rPr>
        <w:t>tiesības pārstāvēt attiecīgo personu,</w:t>
      </w:r>
      <w:r w:rsidR="003B3FEE" w:rsidRPr="002A7B9C">
        <w:rPr>
          <w:rFonts w:ascii="Times New Roman" w:eastAsia="Times New Roman" w:hAnsi="Times New Roman" w:cs="Times New Roman"/>
          <w:sz w:val="24"/>
          <w:szCs w:val="24"/>
          <w:lang w:eastAsia="lv-LV"/>
        </w:rPr>
        <w:t xml:space="preserve"> </w:t>
      </w:r>
      <w:r w:rsidR="003B3FEE" w:rsidRPr="002A7B9C">
        <w:rPr>
          <w:rFonts w:ascii="Times New Roman" w:hAnsi="Times New Roman" w:cs="Times New Roman"/>
          <w:bCs/>
          <w:sz w:val="24"/>
          <w:szCs w:val="24"/>
        </w:rPr>
        <w:t xml:space="preserve">un saņemt tai paredzētos dokumentus, </w:t>
      </w:r>
      <w:r w:rsidRPr="002A7B9C">
        <w:rPr>
          <w:rFonts w:ascii="Times New Roman" w:hAnsi="Times New Roman" w:cs="Times New Roman"/>
          <w:bCs/>
          <w:sz w:val="24"/>
          <w:szCs w:val="24"/>
        </w:rPr>
        <w:t xml:space="preserve"> un parakstās par atļaujas saņemšanu.</w:t>
      </w:r>
    </w:p>
    <w:p w14:paraId="2562E618"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76. Juridiskā persona, kas vēlas nomainīt ieroču glabātavu vai ieroču kolekcijas glabātavas un izstādes telpu, iesniedz iesniegumu Valsts policijas struktūrvienībā, kas izsniegusi ieroču glabāšanas vai kolekcijas atļauju. Iesniegumam pievieno šo noteikumu 58.2., 58.3. un 58.4.apakšpunktā minētos dokumentus.</w:t>
      </w:r>
    </w:p>
    <w:p w14:paraId="5E21FB76" w14:textId="7CFE8709"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77. Valsts policijas struktūrvienība pēc šo noteikumu 76.punktā minētā iesnieguma saņemšanas to izskata šo not</w:t>
      </w:r>
      <w:r w:rsidR="009B7233">
        <w:rPr>
          <w:rFonts w:ascii="Times New Roman" w:hAnsi="Times New Roman" w:cs="Times New Roman"/>
          <w:bCs/>
          <w:sz w:val="24"/>
          <w:szCs w:val="24"/>
        </w:rPr>
        <w:t>eikumu 62.1</w:t>
      </w:r>
      <w:r w:rsidRPr="00CE6EF3">
        <w:rPr>
          <w:rFonts w:ascii="Times New Roman" w:hAnsi="Times New Roman" w:cs="Times New Roman"/>
          <w:bCs/>
          <w:sz w:val="24"/>
          <w:szCs w:val="24"/>
        </w:rPr>
        <w:t xml:space="preserve">., 64.3. un 64.4.apakšpunktā, kā arī 65. un 66.punktā noteiktajā kārtībā un izsniedz juridiskajai personai ieroču glabāšanas atļauju vai ieroču kolekcijas atļauju vai, konstatējot ieroču glabātavas vai ieroču kolekcijas glabātavas un izstādes telpas neatbilstību paredzētajām prasībām, pieņem lēmumu par atteikumu izsniegt ieroču glabāšanas atļauju vai ieroču kolekcijas atļauju. </w:t>
      </w:r>
    </w:p>
    <w:p w14:paraId="58B8C86A"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 78. Saņemot</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ieroča glabāšanas vai kolekcijas atļauju, juridiskās personas pārstāvis uzrāda personu apliecinošu dokumentu</w:t>
      </w:r>
      <w:r w:rsidR="00BD2A06" w:rsidRPr="00CE6EF3">
        <w:rPr>
          <w:rFonts w:ascii="Times New Roman" w:hAnsi="Times New Roman" w:cs="Times New Roman"/>
          <w:bCs/>
          <w:sz w:val="24"/>
          <w:szCs w:val="24"/>
        </w:rPr>
        <w:t>, kā arī nepieciešamības gadījumā</w:t>
      </w:r>
      <w:r w:rsidR="00BD2A06" w:rsidRPr="00CE6EF3">
        <w:rPr>
          <w:rFonts w:ascii="Times New Roman" w:eastAsia="Times New Roman" w:hAnsi="Times New Roman" w:cs="Times New Roman"/>
          <w:sz w:val="24"/>
          <w:szCs w:val="24"/>
          <w:lang w:eastAsia="lv-LV"/>
        </w:rPr>
        <w:t xml:space="preserve"> </w:t>
      </w:r>
      <w:r w:rsidR="00BD2A06" w:rsidRPr="00CE6EF3">
        <w:rPr>
          <w:rFonts w:ascii="Times New Roman" w:hAnsi="Times New Roman" w:cs="Times New Roman"/>
          <w:bCs/>
          <w:sz w:val="24"/>
          <w:szCs w:val="24"/>
        </w:rPr>
        <w:t>uzrāda pilnvaru vai citu dokumentu, kas apliecina pārstāvja</w:t>
      </w:r>
      <w:r w:rsidR="00BD2A06" w:rsidRPr="00CE6EF3">
        <w:t xml:space="preserve"> </w:t>
      </w:r>
      <w:r w:rsidR="00BD2A06" w:rsidRPr="00CE6EF3">
        <w:rPr>
          <w:rFonts w:ascii="Times New Roman" w:hAnsi="Times New Roman" w:cs="Times New Roman"/>
          <w:bCs/>
          <w:sz w:val="24"/>
          <w:szCs w:val="24"/>
        </w:rPr>
        <w:t>tiesības pārstāvēt attiecīgo personu,</w:t>
      </w:r>
      <w:r w:rsidR="00BD2A06" w:rsidRPr="00CE6EF3">
        <w:rPr>
          <w:rFonts w:ascii="Times New Roman" w:eastAsia="Times New Roman" w:hAnsi="Times New Roman" w:cs="Times New Roman"/>
          <w:sz w:val="24"/>
          <w:szCs w:val="24"/>
          <w:lang w:eastAsia="lv-LV"/>
        </w:rPr>
        <w:t xml:space="preserve"> </w:t>
      </w:r>
      <w:r w:rsidR="00BD2A06" w:rsidRPr="00CE6EF3">
        <w:rPr>
          <w:rFonts w:ascii="Times New Roman" w:hAnsi="Times New Roman" w:cs="Times New Roman"/>
          <w:bCs/>
          <w:sz w:val="24"/>
          <w:szCs w:val="24"/>
        </w:rPr>
        <w:t xml:space="preserve">un saņemt tai paredzētos dokumentus, </w:t>
      </w:r>
      <w:r w:rsidRPr="00CE6EF3">
        <w:rPr>
          <w:rFonts w:ascii="Times New Roman" w:hAnsi="Times New Roman" w:cs="Times New Roman"/>
          <w:bCs/>
          <w:sz w:val="24"/>
          <w:szCs w:val="24"/>
        </w:rPr>
        <w:t xml:space="preserve"> un parakstās par atļaujas saņemšanu.</w:t>
      </w:r>
    </w:p>
    <w:p w14:paraId="43ED6F96" w14:textId="77777777" w:rsidR="009D3C50" w:rsidRPr="00CE6EF3" w:rsidRDefault="009D3C50" w:rsidP="00682141">
      <w:pPr>
        <w:spacing w:after="0" w:line="240" w:lineRule="auto"/>
        <w:ind w:firstLine="720"/>
        <w:jc w:val="both"/>
        <w:rPr>
          <w:rFonts w:ascii="Times New Roman" w:hAnsi="Times New Roman" w:cs="Times New Roman"/>
          <w:bCs/>
          <w:sz w:val="24"/>
          <w:szCs w:val="24"/>
        </w:rPr>
      </w:pPr>
    </w:p>
    <w:p w14:paraId="06DEA89C" w14:textId="77777777" w:rsidR="009D3C50" w:rsidRPr="00CE6EF3" w:rsidRDefault="009D3C50" w:rsidP="00682141">
      <w:pPr>
        <w:keepNext/>
        <w:keepLines/>
        <w:spacing w:after="0" w:line="240" w:lineRule="auto"/>
        <w:ind w:firstLine="720"/>
        <w:jc w:val="center"/>
        <w:outlineLvl w:val="0"/>
        <w:rPr>
          <w:rFonts w:ascii="Times New Roman" w:eastAsiaTheme="majorEastAsia" w:hAnsi="Times New Roman" w:cs="Times New Roman"/>
          <w:b/>
          <w:sz w:val="24"/>
          <w:szCs w:val="24"/>
        </w:rPr>
      </w:pPr>
      <w:r w:rsidRPr="00CE6EF3">
        <w:rPr>
          <w:rFonts w:ascii="Times New Roman" w:eastAsiaTheme="majorEastAsia" w:hAnsi="Times New Roman" w:cs="Times New Roman"/>
          <w:b/>
          <w:sz w:val="24"/>
          <w:szCs w:val="24"/>
        </w:rPr>
        <w:t>3.2. Ieroča glabāšanas un ieroču kolekcijas atļaujas derīguma termiņa pagarināšana</w:t>
      </w:r>
    </w:p>
    <w:p w14:paraId="26F7175B" w14:textId="77777777" w:rsidR="009D3C50" w:rsidRPr="00CE6EF3" w:rsidRDefault="009D3C50" w:rsidP="00682141">
      <w:pPr>
        <w:spacing w:after="0" w:line="240" w:lineRule="auto"/>
        <w:ind w:firstLine="720"/>
        <w:contextualSpacing/>
        <w:jc w:val="both"/>
        <w:rPr>
          <w:rFonts w:ascii="Times New Roman" w:hAnsi="Times New Roman" w:cs="Times New Roman"/>
          <w:sz w:val="24"/>
          <w:szCs w:val="24"/>
        </w:rPr>
      </w:pPr>
      <w:r w:rsidRPr="00CE6EF3">
        <w:rPr>
          <w:rFonts w:ascii="Times New Roman" w:hAnsi="Times New Roman" w:cs="Times New Roman"/>
          <w:sz w:val="24"/>
          <w:szCs w:val="24"/>
        </w:rPr>
        <w:t xml:space="preserve"> 79. Lai pagarinātu šaujamieroča, tā maināmās būtiskās sastāvdaļas, </w:t>
      </w:r>
      <w:proofErr w:type="spellStart"/>
      <w:r w:rsidRPr="00CE6EF3">
        <w:rPr>
          <w:rFonts w:ascii="Times New Roman" w:hAnsi="Times New Roman" w:cs="Times New Roman"/>
          <w:sz w:val="24"/>
          <w:szCs w:val="24"/>
        </w:rPr>
        <w:t>salūtieroča</w:t>
      </w:r>
      <w:proofErr w:type="spellEnd"/>
      <w:r w:rsidRPr="00CE6EF3">
        <w:rPr>
          <w:rFonts w:ascii="Times New Roman" w:hAnsi="Times New Roman" w:cs="Times New Roman"/>
          <w:sz w:val="24"/>
          <w:szCs w:val="24"/>
        </w:rPr>
        <w:t xml:space="preserve"> (akustiskā ieroča), lielas enerģijas pneimatiskā ieroča glabāšanas vai kolekcijas atļaujas derīguma termiņu, juridiskā persona ne agrāk par trim mēnešiem un ne vēlāk kā mēnesi pirms atļaujas derīguma termiņa beigām iesniedz iesniegumu Valsts policijas struktūrvienībā, kurā ierocis reģistrēts. </w:t>
      </w:r>
    </w:p>
    <w:p w14:paraId="7047B7C0" w14:textId="77777777" w:rsidR="009D3C50" w:rsidRPr="00CE6EF3" w:rsidRDefault="009D3C50" w:rsidP="00682141">
      <w:pPr>
        <w:spacing w:after="0" w:line="240" w:lineRule="auto"/>
        <w:ind w:firstLine="720"/>
        <w:contextualSpacing/>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80. Saņemot šo noteikumu  79</w:t>
      </w:r>
      <w:r w:rsidRPr="00CE6EF3">
        <w:rPr>
          <w:rStyle w:val="Hyperlink"/>
          <w:rFonts w:ascii="Times New Roman" w:hAnsi="Times New Roman" w:cs="Times New Roman"/>
          <w:bCs/>
          <w:sz w:val="24"/>
          <w:szCs w:val="24"/>
          <w:u w:val="none"/>
        </w:rPr>
        <w:t>.</w:t>
      </w:r>
      <w:r w:rsidRPr="00CE6EF3">
        <w:rPr>
          <w:rStyle w:val="Hyperlink"/>
          <w:rFonts w:ascii="Times New Roman" w:hAnsi="Times New Roman" w:cs="Times New Roman"/>
          <w:bCs/>
          <w:color w:val="auto"/>
          <w:sz w:val="24"/>
          <w:szCs w:val="24"/>
          <w:u w:val="none"/>
        </w:rPr>
        <w:t>punktā </w:t>
      </w:r>
      <w:r w:rsidRPr="00CE6EF3">
        <w:rPr>
          <w:rFonts w:ascii="Times New Roman" w:hAnsi="Times New Roman" w:cs="Times New Roman"/>
          <w:bCs/>
          <w:sz w:val="24"/>
          <w:szCs w:val="24"/>
        </w:rPr>
        <w:t xml:space="preserve"> minēto iesniegumu, Valsts policijas struktūrvienība mēneša laikā: </w:t>
      </w:r>
    </w:p>
    <w:p w14:paraId="0A613BB6" w14:textId="77777777" w:rsidR="009D3C50" w:rsidRPr="00CE6EF3" w:rsidRDefault="009D3C50" w:rsidP="00682141">
      <w:pPr>
        <w:spacing w:after="0" w:line="240" w:lineRule="auto"/>
        <w:ind w:firstLine="720"/>
        <w:contextualSpacing/>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80.1. pārbauda, vai juridiskā atbilst Ieroču aprites likuma prasībām; </w:t>
      </w:r>
    </w:p>
    <w:p w14:paraId="4F3C6B71" w14:textId="77777777" w:rsidR="009D3C50" w:rsidRPr="00CE6EF3" w:rsidRDefault="009D3C50" w:rsidP="00682141">
      <w:pPr>
        <w:spacing w:after="0" w:line="240" w:lineRule="auto"/>
        <w:ind w:firstLine="720"/>
        <w:contextualSpacing/>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80.2.</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pārliecinās par valsts nodevas maksājuma saņemšanu.</w:t>
      </w:r>
    </w:p>
    <w:p w14:paraId="5BF29BFA" w14:textId="77777777" w:rsidR="009D3C50" w:rsidRPr="00CE6EF3" w:rsidRDefault="009D3C50" w:rsidP="00682141">
      <w:pPr>
        <w:spacing w:after="0" w:line="240" w:lineRule="auto"/>
        <w:ind w:firstLine="720"/>
        <w:contextualSpacing/>
        <w:jc w:val="both"/>
        <w:rPr>
          <w:rFonts w:ascii="Times New Roman" w:hAnsi="Times New Roman" w:cs="Times New Roman"/>
          <w:sz w:val="24"/>
          <w:szCs w:val="24"/>
        </w:rPr>
      </w:pPr>
      <w:r w:rsidRPr="00CE6EF3">
        <w:rPr>
          <w:rFonts w:ascii="Times New Roman" w:hAnsi="Times New Roman" w:cs="Times New Roman"/>
          <w:sz w:val="24"/>
          <w:szCs w:val="24"/>
        </w:rPr>
        <w:t xml:space="preserve"> 81. Pēc iesnieguma izskatīšanas Valsts policija pieņem lēmumu pagarināt ieroča glabāšanas vai ieroču kolekcijas atļauju, vai, konstatējot juridiskās personas neatbilstību Ieroču aprites likumā noteiktajām prasībām, atsaka pagarināt ieroča glabāšanas atļauju vai ieroču kolekcijas atļauju. Ieroča glabāšanas atļauju vai ieroča kolekcijas atļauju atsaka pagarināt, ja nav samaksāta valsts nodeva par atļaujas pagarināšanu.</w:t>
      </w:r>
    </w:p>
    <w:p w14:paraId="05569C11" w14:textId="77777777" w:rsidR="009D3C50" w:rsidRPr="00CE6EF3" w:rsidRDefault="009D3C50" w:rsidP="00682141">
      <w:pPr>
        <w:spacing w:after="0" w:line="240" w:lineRule="auto"/>
        <w:ind w:firstLine="720"/>
        <w:contextualSpacing/>
        <w:jc w:val="both"/>
        <w:rPr>
          <w:rFonts w:ascii="Times New Roman" w:hAnsi="Times New Roman" w:cs="Times New Roman"/>
          <w:bCs/>
          <w:sz w:val="24"/>
          <w:szCs w:val="24"/>
        </w:rPr>
      </w:pPr>
      <w:r w:rsidRPr="00CE6EF3">
        <w:rPr>
          <w:rFonts w:ascii="Times New Roman" w:hAnsi="Times New Roman" w:cs="Times New Roman"/>
          <w:sz w:val="24"/>
          <w:szCs w:val="24"/>
        </w:rPr>
        <w:t xml:space="preserve"> 82.</w:t>
      </w:r>
      <w:r w:rsidRPr="00CE6EF3">
        <w:rPr>
          <w:rFonts w:ascii="Times New Roman" w:hAnsi="Times New Roman" w:cs="Times New Roman"/>
          <w:bCs/>
          <w:sz w:val="24"/>
          <w:szCs w:val="24"/>
        </w:rPr>
        <w:t>Valsts policija struktūrvienība reizi piecos gados pārskata, izsniegtās ieroču glabāšanas atļaujas medību lietojuma un sporta ieročiem, lai pārliecinātos, ka juridiskā persona atbilst Ieroču aprites likuma prasībām.</w:t>
      </w:r>
    </w:p>
    <w:p w14:paraId="66ADEE46" w14:textId="77777777" w:rsidR="009D3C50" w:rsidRPr="00CE6EF3" w:rsidRDefault="009D3C50" w:rsidP="00682141">
      <w:pPr>
        <w:spacing w:after="0" w:line="240" w:lineRule="auto"/>
        <w:ind w:firstLine="720"/>
        <w:contextualSpacing/>
        <w:jc w:val="both"/>
        <w:rPr>
          <w:rFonts w:ascii="Times New Roman" w:hAnsi="Times New Roman" w:cs="Times New Roman"/>
          <w:bCs/>
          <w:sz w:val="24"/>
          <w:szCs w:val="24"/>
        </w:rPr>
      </w:pPr>
    </w:p>
    <w:p w14:paraId="399AD2D0" w14:textId="77777777" w:rsidR="009D3C50" w:rsidRPr="00CE6EF3" w:rsidRDefault="009D3C50"/>
    <w:p w14:paraId="0396582C" w14:textId="77777777" w:rsidR="002D3930" w:rsidRPr="00CE6EF3" w:rsidRDefault="002D393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3.3. Atļaujas izsniegšana šaujamieroču, to maināmo būtisko sastāvdaļu un munīcijas, kā arī lielas enerģijas pneimatisko ieroču</w:t>
      </w:r>
    </w:p>
    <w:p w14:paraId="39C144F6" w14:textId="77777777" w:rsidR="002D3930" w:rsidRPr="00CE6EF3" w:rsidRDefault="002D393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pārvadāšanai Latvijā</w:t>
      </w:r>
    </w:p>
    <w:p w14:paraId="467F54F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83. Šaujamieroču, to maināmo būtisko sastāvdaļu un patronu, kā arī lielas enerģijas pneimatisko ieroču pārvadāšanai Valsts policijas struktūrvienība izsniedz atļauju ieroču pārvadāšanai Latvijā (</w:t>
      </w:r>
      <w:hyperlink r:id="rId65" w:anchor="piel15" w:history="1">
        <w:r w:rsidRPr="00CE6EF3">
          <w:rPr>
            <w:rStyle w:val="Hyperlink"/>
            <w:rFonts w:ascii="Times New Roman" w:hAnsi="Times New Roman" w:cs="Times New Roman"/>
            <w:bCs/>
            <w:color w:val="auto"/>
            <w:sz w:val="24"/>
            <w:szCs w:val="24"/>
            <w:u w:val="none"/>
          </w:rPr>
          <w:t>15.pielikums</w:t>
        </w:r>
      </w:hyperlink>
      <w:r w:rsidRPr="00CE6EF3">
        <w:rPr>
          <w:rFonts w:ascii="Times New Roman" w:hAnsi="Times New Roman" w:cs="Times New Roman"/>
          <w:bCs/>
          <w:sz w:val="24"/>
          <w:szCs w:val="24"/>
        </w:rPr>
        <w:t>).</w:t>
      </w:r>
    </w:p>
    <w:p w14:paraId="1DEAE857"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90" w:name="p101"/>
      <w:bookmarkStart w:id="91" w:name="p-520597"/>
      <w:bookmarkEnd w:id="90"/>
      <w:bookmarkEnd w:id="91"/>
      <w:r w:rsidRPr="00CE6EF3">
        <w:rPr>
          <w:rFonts w:ascii="Times New Roman" w:hAnsi="Times New Roman" w:cs="Times New Roman"/>
          <w:bCs/>
          <w:sz w:val="24"/>
          <w:szCs w:val="24"/>
        </w:rPr>
        <w:t>84. Atļauju ieroču pārvadāšanai Latvijā Valsts policijas struktūrvienība izsniedz:</w:t>
      </w:r>
    </w:p>
    <w:p w14:paraId="57E000F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84.1. juridiskajai personai, kura saņēmusi ieroču glabāšanas, atļauju, – šaujamieroču, to maināmo būtisko sastāvdaļu un patronu, kā arī lielas enerģijas pneimatisko ieroču pārvadāšanai ārpus atļaujā norādītās ieroču glabātavas uz citu atļauto ieroču glabāšanas vietu, ja ieroču kopējais skaits ir lielāks par 10 vai šaujamieroča patronu skaits ir lielāks par 100 000;</w:t>
      </w:r>
    </w:p>
    <w:p w14:paraId="4791AF6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84.2. juridiskajai personai, kura saņēma ieroču kolekcijas atļauju, – kolekcijas ieroču pārvadāšanai glabāšanai, izstādīšanai vai eksponēšanai citā muzejā, ja ieroču kopējais skaits ir lielāks par 10.</w:t>
      </w:r>
    </w:p>
    <w:p w14:paraId="3B034B60"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92" w:name="p102"/>
      <w:bookmarkStart w:id="93" w:name="p-419964"/>
      <w:bookmarkEnd w:id="92"/>
      <w:bookmarkEnd w:id="93"/>
      <w:r w:rsidRPr="00CE6EF3">
        <w:rPr>
          <w:rFonts w:ascii="Times New Roman" w:hAnsi="Times New Roman" w:cs="Times New Roman"/>
          <w:bCs/>
          <w:sz w:val="24"/>
          <w:szCs w:val="24"/>
        </w:rPr>
        <w:t xml:space="preserve"> 85. Lai saņemtu atļauju ieroču pārvadāšanai Latvijā, juridiskā persona iesniedz iesniegumu Valsts policijas struktūrvienībā, kura izsniegusi ieroču glabāšanas vai ieroču kolekcijas atļauju.</w:t>
      </w:r>
    </w:p>
    <w:p w14:paraId="086F81D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94" w:name="p103"/>
      <w:bookmarkStart w:id="95" w:name="p-520598"/>
      <w:bookmarkEnd w:id="94"/>
      <w:bookmarkEnd w:id="95"/>
      <w:r w:rsidRPr="00CE6EF3">
        <w:rPr>
          <w:rFonts w:ascii="Times New Roman" w:hAnsi="Times New Roman" w:cs="Times New Roman"/>
          <w:bCs/>
          <w:sz w:val="24"/>
          <w:szCs w:val="24"/>
        </w:rPr>
        <w:t xml:space="preserve"> 86. Šo noteikumu </w:t>
      </w:r>
      <w:r w:rsidRPr="00CE6EF3">
        <w:rPr>
          <w:rStyle w:val="Hyperlink"/>
          <w:rFonts w:ascii="Times New Roman" w:hAnsi="Times New Roman" w:cs="Times New Roman"/>
          <w:bCs/>
          <w:color w:val="auto"/>
          <w:sz w:val="24"/>
          <w:szCs w:val="24"/>
          <w:u w:val="none"/>
        </w:rPr>
        <w:t xml:space="preserve"> </w:t>
      </w:r>
      <w:hyperlink r:id="rId66" w:anchor="p102" w:history="1">
        <w:r w:rsidRPr="00CE6EF3">
          <w:rPr>
            <w:rStyle w:val="Hyperlink"/>
            <w:rFonts w:ascii="Times New Roman" w:hAnsi="Times New Roman" w:cs="Times New Roman"/>
            <w:bCs/>
            <w:color w:val="auto"/>
            <w:sz w:val="24"/>
            <w:szCs w:val="24"/>
            <w:u w:val="none"/>
          </w:rPr>
          <w:t>85.punktā</w:t>
        </w:r>
      </w:hyperlink>
      <w:r w:rsidRPr="00CE6EF3">
        <w:rPr>
          <w:rFonts w:ascii="Times New Roman" w:hAnsi="Times New Roman" w:cs="Times New Roman"/>
          <w:bCs/>
          <w:sz w:val="24"/>
          <w:szCs w:val="24"/>
        </w:rPr>
        <w:t> minētajā iesniegumā norāda:</w:t>
      </w:r>
    </w:p>
    <w:p w14:paraId="38D5A28C"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86.1. juridiskās personas nosaukumu un vienoto reģistrācijas numuru;</w:t>
      </w:r>
    </w:p>
    <w:p w14:paraId="76C9B597"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86.2. kontaktinformāciju – adresi, tālruņa numuru, kā arī elektroniskā pasta adresi (ja ir);</w:t>
      </w:r>
    </w:p>
    <w:p w14:paraId="33484EC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86.3. 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w:t>
      </w:r>
    </w:p>
    <w:p w14:paraId="7803EC81"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 86.4. patronu veidu, kalibru un daudzumu;</w:t>
      </w:r>
    </w:p>
    <w:p w14:paraId="49950F7E"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86.5. ieroču un patronu pārvešanas iemeslu, pārvešanas maršrutu, pārvešanas datumu un laiku, ieroču glabātavas (izstādes) adresi, uz kuru tos pārved;</w:t>
      </w:r>
    </w:p>
    <w:p w14:paraId="76802DB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86.6. atbildīgos darbiniekus, kuri ieročus un munīciju pārvadās, kā arī nodrošinās to glabāšanu un izstādīšanu vai eksponēšanu muzejā;</w:t>
      </w:r>
    </w:p>
    <w:p w14:paraId="2E669043"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86.7. apsardzes komersanta nosaukumu vai iekšējas drošības dienesta apsardzes darbinieku vārdus, uzvārdus, kuri nodrošinās ieroču un munīcijas bruņotu apsardzi to pārvešanas, glabāšanas un izstādīšanas vai eksponēšanas laikā. un apsardzes sertifikāta numuru;</w:t>
      </w:r>
    </w:p>
    <w:p w14:paraId="2FB9189B"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86.8. iesniegumam pievienotos dokumentus.</w:t>
      </w:r>
    </w:p>
    <w:p w14:paraId="6AF1C9F9"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96" w:name="p104"/>
      <w:bookmarkStart w:id="97" w:name="p-419966"/>
      <w:bookmarkEnd w:id="96"/>
      <w:bookmarkEnd w:id="97"/>
      <w:r w:rsidRPr="00CE6EF3">
        <w:rPr>
          <w:rFonts w:ascii="Times New Roman" w:hAnsi="Times New Roman" w:cs="Times New Roman"/>
          <w:bCs/>
          <w:sz w:val="24"/>
          <w:szCs w:val="24"/>
        </w:rPr>
        <w:t xml:space="preserve"> 87. Šo noteikumu </w:t>
      </w:r>
      <w:r w:rsidRPr="00CE6EF3">
        <w:rPr>
          <w:rStyle w:val="Hyperlink"/>
          <w:rFonts w:ascii="Times New Roman" w:hAnsi="Times New Roman" w:cs="Times New Roman"/>
          <w:bCs/>
          <w:color w:val="auto"/>
          <w:sz w:val="24"/>
          <w:szCs w:val="24"/>
          <w:u w:val="none"/>
        </w:rPr>
        <w:t xml:space="preserve"> </w:t>
      </w:r>
      <w:hyperlink r:id="rId67" w:anchor="p102" w:history="1">
        <w:r w:rsidRPr="00CE6EF3">
          <w:rPr>
            <w:rStyle w:val="Hyperlink"/>
            <w:rFonts w:ascii="Times New Roman" w:hAnsi="Times New Roman" w:cs="Times New Roman"/>
            <w:bCs/>
            <w:color w:val="auto"/>
            <w:sz w:val="24"/>
            <w:szCs w:val="24"/>
            <w:u w:val="none"/>
          </w:rPr>
          <w:t>85.punktā</w:t>
        </w:r>
      </w:hyperlink>
      <w:r w:rsidRPr="00CE6EF3">
        <w:rPr>
          <w:rFonts w:ascii="Times New Roman" w:hAnsi="Times New Roman" w:cs="Times New Roman"/>
          <w:bCs/>
          <w:sz w:val="24"/>
          <w:szCs w:val="24"/>
        </w:rPr>
        <w:t> minētajam iesniegumam pievieno līguma kopiju, kas noslēgts ar apsardzes komersantu par ieroču un munīcijas bruņotu apsardzi vai darba līgumu kopijas ar iekšējas drošības dienesta apsardzes darbiniekiem.</w:t>
      </w:r>
    </w:p>
    <w:p w14:paraId="58DE433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98" w:name="p105"/>
      <w:bookmarkStart w:id="99" w:name="p-419967"/>
      <w:bookmarkEnd w:id="98"/>
      <w:bookmarkEnd w:id="99"/>
      <w:r w:rsidRPr="00CE6EF3">
        <w:rPr>
          <w:rFonts w:ascii="Times New Roman" w:hAnsi="Times New Roman" w:cs="Times New Roman"/>
          <w:bCs/>
          <w:sz w:val="24"/>
          <w:szCs w:val="24"/>
        </w:rPr>
        <w:t xml:space="preserve"> 88. Valsts policijas struktūrvienība piecu darbdienu laikā pēc šo noteikumu </w:t>
      </w:r>
      <w:r w:rsidRPr="00CE6EF3">
        <w:rPr>
          <w:rStyle w:val="Hyperlink"/>
          <w:rFonts w:ascii="Times New Roman" w:hAnsi="Times New Roman" w:cs="Times New Roman"/>
          <w:bCs/>
          <w:color w:val="auto"/>
          <w:sz w:val="24"/>
          <w:szCs w:val="24"/>
          <w:u w:val="none"/>
        </w:rPr>
        <w:t xml:space="preserve"> </w:t>
      </w:r>
      <w:hyperlink r:id="rId68" w:anchor="p102" w:history="1">
        <w:r w:rsidRPr="00CE6EF3">
          <w:rPr>
            <w:rStyle w:val="Hyperlink"/>
            <w:rFonts w:ascii="Times New Roman" w:hAnsi="Times New Roman" w:cs="Times New Roman"/>
            <w:bCs/>
            <w:color w:val="auto"/>
            <w:sz w:val="24"/>
            <w:szCs w:val="24"/>
            <w:u w:val="none"/>
          </w:rPr>
          <w:t>85.punktā</w:t>
        </w:r>
      </w:hyperlink>
      <w:r w:rsidRPr="00CE6EF3">
        <w:rPr>
          <w:rFonts w:ascii="Times New Roman" w:hAnsi="Times New Roman" w:cs="Times New Roman"/>
          <w:bCs/>
          <w:sz w:val="24"/>
          <w:szCs w:val="24"/>
        </w:rPr>
        <w:t xml:space="preserve"> minētā iesnieguma saņemšanas izskata iesniegumu un tam pievienotos dokumentus, pārliecinās par valsts nodevas maksājuma saņemšanu un izsniedz juridiskajai personai atļauju ieroču pārvadāšanai Latvijā. </w:t>
      </w:r>
    </w:p>
    <w:p w14:paraId="61C5E5F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00" w:name="p106"/>
      <w:bookmarkStart w:id="101" w:name="p-419968"/>
      <w:bookmarkStart w:id="102" w:name="p107"/>
      <w:bookmarkStart w:id="103" w:name="p-419969"/>
      <w:bookmarkEnd w:id="100"/>
      <w:bookmarkEnd w:id="101"/>
      <w:bookmarkEnd w:id="102"/>
      <w:bookmarkEnd w:id="103"/>
      <w:r w:rsidRPr="00CE6EF3">
        <w:rPr>
          <w:rFonts w:ascii="Times New Roman" w:hAnsi="Times New Roman" w:cs="Times New Roman"/>
          <w:bCs/>
          <w:sz w:val="24"/>
          <w:szCs w:val="24"/>
        </w:rPr>
        <w:t xml:space="preserve"> 89. Valsts policijas struktūrvienība neizsniedz atļauju ieroču pārvadāšanai Latvijā, ja:</w:t>
      </w:r>
    </w:p>
    <w:p w14:paraId="0013B25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89.1. ieroču pārvešanas laikā nav nodrošināta bruņota apsardze;</w:t>
      </w:r>
    </w:p>
    <w:p w14:paraId="0EAD47E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89.2. juridiskā persona, kas saņem glabāšanai ieročus, nav Valsts policijas izsniegtās ieroču glabāšanas atļaujas;</w:t>
      </w:r>
    </w:p>
    <w:p w14:paraId="28AC981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89.3. juridiska persona, kas saņem ieročus glabāšanai, izstādīšanai vai eksponēšanai, nav Valsts policijas izsniegtās ieroču kolekcijas atļaujas.</w:t>
      </w:r>
    </w:p>
    <w:p w14:paraId="30713313" w14:textId="3C6DB4D8"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04" w:name="p108"/>
      <w:bookmarkStart w:id="105" w:name="p-419970"/>
      <w:bookmarkStart w:id="106" w:name="p109"/>
      <w:bookmarkStart w:id="107" w:name="p-419971"/>
      <w:bookmarkEnd w:id="104"/>
      <w:bookmarkEnd w:id="105"/>
      <w:bookmarkEnd w:id="106"/>
      <w:bookmarkEnd w:id="107"/>
      <w:r w:rsidRPr="00CE6EF3">
        <w:rPr>
          <w:rFonts w:ascii="Times New Roman" w:hAnsi="Times New Roman" w:cs="Times New Roman"/>
          <w:bCs/>
          <w:sz w:val="24"/>
          <w:szCs w:val="24"/>
        </w:rPr>
        <w:t xml:space="preserve">90. Atļauju ieroču pārvadāšanai Latvijā Valsts policijas </w:t>
      </w:r>
      <w:r w:rsidR="002A7B9C">
        <w:rPr>
          <w:rFonts w:ascii="Times New Roman" w:hAnsi="Times New Roman" w:cs="Times New Roman"/>
          <w:bCs/>
          <w:sz w:val="24"/>
          <w:szCs w:val="24"/>
        </w:rPr>
        <w:t>struktūrvienība</w:t>
      </w:r>
      <w:r w:rsidR="002A7B9C" w:rsidRPr="00CE6EF3">
        <w:rPr>
          <w:rFonts w:ascii="Times New Roman" w:hAnsi="Times New Roman" w:cs="Times New Roman"/>
          <w:bCs/>
          <w:sz w:val="24"/>
          <w:szCs w:val="24"/>
        </w:rPr>
        <w:t xml:space="preserve"> </w:t>
      </w:r>
      <w:r w:rsidRPr="00CE6EF3">
        <w:rPr>
          <w:rFonts w:ascii="Times New Roman" w:hAnsi="Times New Roman" w:cs="Times New Roman"/>
          <w:bCs/>
          <w:sz w:val="24"/>
          <w:szCs w:val="24"/>
        </w:rPr>
        <w:t>izsniedz juridiskās personas vadītājam vai to pārstāv</w:t>
      </w:r>
      <w:bookmarkStart w:id="108" w:name="p110"/>
      <w:bookmarkStart w:id="109" w:name="p-419972"/>
      <w:bookmarkEnd w:id="108"/>
      <w:bookmarkEnd w:id="109"/>
      <w:r w:rsidRPr="00CE6EF3">
        <w:rPr>
          <w:rFonts w:ascii="Times New Roman" w:hAnsi="Times New Roman" w:cs="Times New Roman"/>
          <w:bCs/>
          <w:sz w:val="24"/>
          <w:szCs w:val="24"/>
        </w:rPr>
        <w:t>im.</w:t>
      </w:r>
    </w:p>
    <w:p w14:paraId="01C11AF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91. Saņemot atļauju ieroču pārvadāšanai Latvijā, juridiskās personas pārstāvis uzrāda personu apliecinošu dokumentu</w:t>
      </w:r>
      <w:r w:rsidR="00F97846" w:rsidRPr="00CE6EF3">
        <w:rPr>
          <w:rFonts w:ascii="Times New Roman" w:hAnsi="Times New Roman" w:cs="Times New Roman"/>
          <w:bCs/>
          <w:sz w:val="24"/>
          <w:szCs w:val="24"/>
        </w:rPr>
        <w:t>, kā arī nepieciešamības gadījumā uzrāda pilnvaru vai citu dokumentu, kas apliecina pārstāvja tiesības pārstāvēt attiecīgo personu, un saņemt tai paredzēt</w:t>
      </w:r>
      <w:r w:rsidR="00C64578" w:rsidRPr="00CE6EF3">
        <w:rPr>
          <w:rFonts w:ascii="Times New Roman" w:hAnsi="Times New Roman" w:cs="Times New Roman"/>
          <w:bCs/>
          <w:sz w:val="24"/>
          <w:szCs w:val="24"/>
        </w:rPr>
        <w:t>o</w:t>
      </w:r>
      <w:r w:rsidR="00F97846" w:rsidRPr="00CE6EF3">
        <w:rPr>
          <w:rFonts w:ascii="Times New Roman" w:hAnsi="Times New Roman" w:cs="Times New Roman"/>
          <w:bCs/>
          <w:sz w:val="24"/>
          <w:szCs w:val="24"/>
        </w:rPr>
        <w:t>s dokumentus,</w:t>
      </w:r>
      <w:r w:rsidRPr="00CE6EF3">
        <w:rPr>
          <w:rFonts w:ascii="Times New Roman" w:hAnsi="Times New Roman" w:cs="Times New Roman"/>
          <w:bCs/>
          <w:sz w:val="24"/>
          <w:szCs w:val="24"/>
        </w:rPr>
        <w:t xml:space="preserve"> un parakstās par atļaujas saņemšanu.</w:t>
      </w:r>
    </w:p>
    <w:p w14:paraId="6833A33B" w14:textId="77777777" w:rsidR="002D3930" w:rsidRPr="00CE6EF3" w:rsidRDefault="002D3930"/>
    <w:p w14:paraId="200A0F2A" w14:textId="77777777" w:rsidR="002D3930" w:rsidRPr="00CE6EF3" w:rsidRDefault="002D393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4. Ieroču realizācijas atļaujas izsniegšana fiziskām un juridiskām personām</w:t>
      </w:r>
    </w:p>
    <w:p w14:paraId="3CF48AFC" w14:textId="054BF8DB"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92. Lai saņemtu atļauju Latvijā reģistrēta šaujamieroča, tā maināmās būtiskās sastāvdaļas, lielas enerģijas pneimatiskā ieroča, ka arī attiecīgā šaujamieroča patronu realizācijai, fiziskā vai juridiskā persona iesniedz iesniegumu Valsts policijas struktūrvienībā, kura izsniegusi ieroča glabāšanas, nēsāšanas vai kolekcijas atļauju.</w:t>
      </w:r>
    </w:p>
    <w:p w14:paraId="0C84BF6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93. Šo noteikumu </w:t>
      </w:r>
      <w:r w:rsidRPr="00CE6EF3">
        <w:rPr>
          <w:rStyle w:val="Hyperlink"/>
          <w:rFonts w:ascii="Times New Roman" w:hAnsi="Times New Roman" w:cs="Times New Roman"/>
          <w:bCs/>
          <w:color w:val="auto"/>
          <w:sz w:val="24"/>
          <w:szCs w:val="24"/>
          <w:u w:val="none"/>
        </w:rPr>
        <w:t xml:space="preserve"> </w:t>
      </w:r>
      <w:hyperlink r:id="rId69" w:anchor="p161" w:history="1">
        <w:r w:rsidRPr="00CE6EF3">
          <w:rPr>
            <w:rStyle w:val="Hyperlink"/>
            <w:rFonts w:ascii="Times New Roman" w:hAnsi="Times New Roman" w:cs="Times New Roman"/>
            <w:bCs/>
            <w:color w:val="auto"/>
            <w:sz w:val="24"/>
            <w:szCs w:val="24"/>
            <w:u w:val="none"/>
          </w:rPr>
          <w:t>92.punktā</w:t>
        </w:r>
      </w:hyperlink>
      <w:r w:rsidRPr="00CE6EF3">
        <w:rPr>
          <w:rFonts w:ascii="Times New Roman" w:hAnsi="Times New Roman" w:cs="Times New Roman"/>
          <w:bCs/>
          <w:sz w:val="24"/>
          <w:szCs w:val="24"/>
        </w:rPr>
        <w:t> minētajā iesniegumā norāda:</w:t>
      </w:r>
    </w:p>
    <w:p w14:paraId="5BAF0AA3"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93.1. fiziskās personas vārdu, uzvārdu un personas kodu (vai dzimšanas datumu, ja personas kods nav piešķirts) vai juridiskās personas nosaukumu un vienoto reģistrācijas numuru;</w:t>
      </w:r>
    </w:p>
    <w:p w14:paraId="6537E89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93.2. atbildīgas personas vārdu, uzvārdu un personas kodu;</w:t>
      </w:r>
    </w:p>
    <w:p w14:paraId="2CE35089"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93.3. kontaktinformāciju – adresi, tālruņa numuru, kā arī elektroniskā pasta adresi (ja ir);</w:t>
      </w:r>
    </w:p>
    <w:p w14:paraId="2795638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93.4. 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 Munīcijas veidu, kalibru un daudzumu, kuru paredzēts realizēt</w:t>
      </w:r>
      <w:r w:rsidR="00A5195F" w:rsidRPr="00CE6EF3">
        <w:rPr>
          <w:rFonts w:ascii="Times New Roman" w:hAnsi="Times New Roman" w:cs="Times New Roman"/>
          <w:bCs/>
          <w:sz w:val="24"/>
          <w:szCs w:val="24"/>
        </w:rPr>
        <w:t>;</w:t>
      </w:r>
    </w:p>
    <w:p w14:paraId="2917D7A9"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93.5. ieroču komersantam, kuram paredzēts nodot ieročus un munīciju realizācijai (nosaukumu), vai personas vārdu, uzvārdu un personas kodu vai dzimšanas datumu, ja personas kods nav piešķirts (juridiskās personas nosaukumu un adresi), kurai šaujamieroci, tā maināmo būtisko sastāvdaļu vai lielas enerģijas pneimatisko ieroci paredzēts pārreģistrēt (norāda, ja ieroča īpašniekam ir zināms, kuram tirdzniecības uzņēmumam nodos ieročus un munīciju vai kurai personai tos pārreģistrēs).</w:t>
      </w:r>
    </w:p>
    <w:p w14:paraId="12B928EB" w14:textId="5130B745"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94. Ja fiziskā persona vēlas realizēt šaujamieroci (arī patronas, ja tās paredzēts realizēt kopā ar šaujamieroci), tā maināmo būtisko sastāvdaļu vai lielas enerģijas pneimatisko ieroci ārpus Latvijas, tā šo noteikumu  9</w:t>
      </w:r>
      <w:r w:rsidR="002A7B9C">
        <w:rPr>
          <w:rFonts w:ascii="Times New Roman" w:hAnsi="Times New Roman" w:cs="Times New Roman"/>
          <w:bCs/>
          <w:sz w:val="24"/>
          <w:szCs w:val="24"/>
        </w:rPr>
        <w:t>2</w:t>
      </w:r>
      <w:r w:rsidRPr="00CE6EF3">
        <w:rPr>
          <w:rFonts w:ascii="Times New Roman" w:hAnsi="Times New Roman" w:cs="Times New Roman"/>
          <w:bCs/>
          <w:sz w:val="24"/>
          <w:szCs w:val="24"/>
        </w:rPr>
        <w:t>.punktā noteiktajā iesniegumā norāda:</w:t>
      </w:r>
    </w:p>
    <w:p w14:paraId="64636D8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94.1.</w:t>
      </w:r>
      <w:r w:rsidRPr="00CE6EF3">
        <w:rPr>
          <w:rFonts w:ascii="Times New Roman" w:hAnsi="Times New Roman" w:cs="Times New Roman"/>
          <w:b/>
          <w:bCs/>
          <w:sz w:val="24"/>
          <w:szCs w:val="24"/>
        </w:rPr>
        <w:t xml:space="preserve"> </w:t>
      </w:r>
      <w:r w:rsidRPr="00CE6EF3">
        <w:rPr>
          <w:rFonts w:ascii="Times New Roman" w:hAnsi="Times New Roman" w:cs="Times New Roman"/>
          <w:bCs/>
          <w:sz w:val="24"/>
          <w:szCs w:val="24"/>
        </w:rPr>
        <w:t>fiziskās personās norāda</w:t>
      </w:r>
      <w:r w:rsidRPr="00CE6EF3">
        <w:rPr>
          <w:rFonts w:ascii="Times New Roman" w:hAnsi="Times New Roman" w:cs="Times New Roman"/>
          <w:b/>
          <w:bCs/>
          <w:sz w:val="24"/>
          <w:szCs w:val="24"/>
        </w:rPr>
        <w:t xml:space="preserve"> </w:t>
      </w:r>
      <w:r w:rsidRPr="00CE6EF3">
        <w:rPr>
          <w:rFonts w:ascii="Times New Roman" w:hAnsi="Times New Roman" w:cs="Times New Roman"/>
          <w:bCs/>
          <w:sz w:val="24"/>
          <w:szCs w:val="24"/>
        </w:rPr>
        <w:t>šādu informāciju, ja šaujamieroci, tā maināmo būtisko sastāvdaļu vai lielas enerģijas pneimatisko ieroci paredzēts realizēt ārpus Latvijas</w:t>
      </w:r>
      <w:r w:rsidR="00A5195F" w:rsidRPr="00CE6EF3">
        <w:rPr>
          <w:rFonts w:ascii="Times New Roman" w:hAnsi="Times New Roman" w:cs="Times New Roman"/>
          <w:bCs/>
          <w:sz w:val="24"/>
          <w:szCs w:val="24"/>
        </w:rPr>
        <w:t>;</w:t>
      </w:r>
    </w:p>
    <w:p w14:paraId="556DA9A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94.2. valsti, kurā ieroci paredzēts realizēt;</w:t>
      </w:r>
    </w:p>
    <w:p w14:paraId="6B139003"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94.3. ziņas par personu, kas iegādājas ieroci:</w:t>
      </w:r>
    </w:p>
    <w:p w14:paraId="6888C371"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94.4. komersanta nosaukumu, reģistrācijas numuru, juridisko vai tirdzniecības vietas adresi, elektroniskā pasta adresi (ja ir) un tālruņa numuru, kā arī citu kontaktinformāciju un komersantam izsniegtās ieroču tirdzniecības atļaujas (licences) numuru;</w:t>
      </w:r>
    </w:p>
    <w:p w14:paraId="61BEA5BC"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94.5. Eiropas Savienības dalībvalsts, Eiropas Ekonomikas zonas valsts vai trešās valsts pilsoņa vārdu, uzvārdu, adresi, dzimšanas datumu un vietu, pases vai personas apliecības numuru, izdošanas datumu un izdevējiestādi, elektroniskā pasta adresi (ja ir) un tālruņa numuru (ja ir);</w:t>
      </w:r>
    </w:p>
    <w:p w14:paraId="69E8F569"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94.6.nepieciešamo ieroču pārvadāšanas vai pārsūtīšanas atļaujas termiņu. </w:t>
      </w:r>
    </w:p>
    <w:p w14:paraId="291BAE5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95. Ja šaujamieroci (arī patronas, ja tās paredzēts realizēt kopā ar šaujamieroci), tā maināmo būtisko sastāvdaļu vai lielas enerģijas pneimatisko ieroci paredzēts realizēt Eiropas Savienības dalībvalstī vai Eiropas Ekonomikas zonas valstī šo noteikumu 92.punktā minētam iesniegumam fiziskā persona pievieno Eiropas Savienības dalībvalsts vai Eiropas Ekonomikas zonas valsts izsniegto iepriekšējas piekrišanas dokumentu šaujamieroču un munīcijas pārvadāšanai vai pārsūtīšanai.</w:t>
      </w:r>
    </w:p>
    <w:p w14:paraId="25FCEAD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96. Ja šaujamieroci (arī patronas, ja tās paredzēts realizēt kopā ar šaujamieroci), tā maināmo būtisko sastāvdaļu vai lielas enerģijas pneimatisko ieroci paredzēts realizēt trešajā valstī šo noteikumu 92.punktā minētam iesniegumam fiziskā persona pievieno trešās valsts kompetentās iestādes atļauju, kas apliecina trešās valsts piekrišanu Latvijā reģistrēta šaujamieroča realizācijai trešajā valstī, jā attiecīgajā valstī nav noteikta cita kārtība.  </w:t>
      </w:r>
    </w:p>
    <w:p w14:paraId="72CB329E" w14:textId="4D606432"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97. Saņemot šo noteikumu </w:t>
      </w:r>
      <w:r w:rsidR="00582157">
        <w:rPr>
          <w:rStyle w:val="Hyperlink"/>
          <w:rFonts w:ascii="Times New Roman" w:hAnsi="Times New Roman" w:cs="Times New Roman"/>
          <w:bCs/>
          <w:color w:val="auto"/>
          <w:sz w:val="24"/>
          <w:szCs w:val="24"/>
          <w:u w:val="none"/>
        </w:rPr>
        <w:t xml:space="preserve"> </w:t>
      </w:r>
      <w:hyperlink r:id="rId70" w:anchor="p161" w:history="1">
        <w:r w:rsidRPr="00CE6EF3">
          <w:rPr>
            <w:rStyle w:val="Hyperlink"/>
            <w:rFonts w:ascii="Times New Roman" w:hAnsi="Times New Roman" w:cs="Times New Roman"/>
            <w:bCs/>
            <w:color w:val="auto"/>
            <w:sz w:val="24"/>
            <w:szCs w:val="24"/>
            <w:u w:val="none"/>
          </w:rPr>
          <w:t>92.punktā</w:t>
        </w:r>
      </w:hyperlink>
      <w:r w:rsidRPr="00CE6EF3">
        <w:rPr>
          <w:rFonts w:ascii="Times New Roman" w:hAnsi="Times New Roman" w:cs="Times New Roman"/>
          <w:bCs/>
          <w:sz w:val="24"/>
          <w:szCs w:val="24"/>
        </w:rPr>
        <w:t> minēto iesniegumu, Valsts policijas struktūrvienība piecu darbdienu laikā izskata iesniegumu, pārliecinās par valsts nodevas maksājuma saņemšanu un izsniedz fiziskajai vai juridiskajai personai ieroču realizēšanas atļauju (16</w:t>
      </w:r>
      <w:hyperlink r:id="rId71" w:anchor="piel19" w:history="1">
        <w:r w:rsidRPr="00CE6EF3">
          <w:rPr>
            <w:rStyle w:val="Hyperlink"/>
            <w:rFonts w:ascii="Times New Roman" w:hAnsi="Times New Roman" w:cs="Times New Roman"/>
            <w:bCs/>
            <w:color w:val="auto"/>
            <w:sz w:val="24"/>
            <w:szCs w:val="24"/>
            <w:u w:val="none"/>
          </w:rPr>
          <w:t>.pielikums</w:t>
        </w:r>
      </w:hyperlink>
      <w:r w:rsidRPr="00CE6EF3">
        <w:rPr>
          <w:rFonts w:ascii="Times New Roman" w:hAnsi="Times New Roman" w:cs="Times New Roman"/>
          <w:bCs/>
          <w:sz w:val="24"/>
          <w:szCs w:val="24"/>
        </w:rPr>
        <w:t>).</w:t>
      </w:r>
    </w:p>
    <w:p w14:paraId="7861CDC8"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98. Saņemot Valsts policijas struktūrvienībā ieroču realizēšanas atļauju, fiziskā persona vai juridiskās personas vadītājs vai to pārstāvis:</w:t>
      </w:r>
    </w:p>
    <w:p w14:paraId="5B20718F" w14:textId="77777777" w:rsidR="002D3930" w:rsidRPr="00CE6EF3" w:rsidRDefault="002D3930" w:rsidP="008D74CD">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98.1. uzrāda personu apliecinošu dokumentu</w:t>
      </w:r>
      <w:r w:rsidR="008D74CD" w:rsidRPr="00CE6EF3">
        <w:rPr>
          <w:rFonts w:ascii="Times New Roman" w:hAnsi="Times New Roman" w:cs="Times New Roman"/>
          <w:bCs/>
          <w:sz w:val="24"/>
          <w:szCs w:val="24"/>
        </w:rPr>
        <w:t>, kā arī nepieciešamības gadījumā uzrāda pilnvaru vai citu dokumentu, kas apliecina pārstāvja tiesības pārstāvēt attiecīgo personu, un saņemt tai paredzētus dokumentus;</w:t>
      </w:r>
    </w:p>
    <w:p w14:paraId="06B15731"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98.2. nodod realizējamā šaujamieroča, tā maināmo būtisko sastāvdaļu vai lielas enerģijas pneimatiskā ieroča glabāšanas, nēsāšanas vai kolekcijas atļauju;</w:t>
      </w:r>
    </w:p>
    <w:p w14:paraId="5C6A96E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98.3. iesniedz Eiropas šaujamieroča apliecību, kurā norādīts realizējamais ierocis, attiecīgu ierakstu izdarīšanai vai nodod to, ja tiek realizēti visi tajā ierakstītie ieroči;</w:t>
      </w:r>
    </w:p>
    <w:p w14:paraId="002C7DFB"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98.4. parakstās par atļaujas saņemšanu.</w:t>
      </w:r>
    </w:p>
    <w:p w14:paraId="45E9BA09" w14:textId="77777777" w:rsidR="002D3930" w:rsidRPr="00CE6EF3" w:rsidRDefault="002D3930" w:rsidP="00682141">
      <w:pPr>
        <w:spacing w:after="0" w:line="240" w:lineRule="auto"/>
        <w:ind w:firstLine="720"/>
        <w:jc w:val="both"/>
        <w:rPr>
          <w:rFonts w:ascii="Times New Roman" w:hAnsi="Times New Roman" w:cs="Times New Roman"/>
          <w:b/>
          <w:bCs/>
          <w:sz w:val="24"/>
          <w:szCs w:val="24"/>
        </w:rPr>
      </w:pPr>
      <w:r w:rsidRPr="00CE6EF3">
        <w:rPr>
          <w:rFonts w:ascii="Times New Roman" w:hAnsi="Times New Roman" w:cs="Times New Roman"/>
          <w:bCs/>
          <w:sz w:val="24"/>
          <w:szCs w:val="24"/>
        </w:rPr>
        <w:t>99. Valsts policijas struktūrvienība, fiziskajai personai, kura paredzējusi šaujamieroci (tā maināmo būtisko sastāvdaļu un munīciju) vai lielas enerģijas pneimatisko ieroci realizēt ārpus Latvijas, vienlaikus ar ieroču realizācijas atļauju izsniedz ieroču pārvadāšanas vai pārsūtīšanas atļauju.</w:t>
      </w:r>
    </w:p>
    <w:p w14:paraId="3292B96C"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100. Ja, lēmuma pieņemšanai par ieroča realizācijas atļaujas vai ieroču pārvadāšanas vai pārsūtīšanas atļaujas izsniegšanu, nepieciešama ziņu papildu pārbaude, Valsts policijas struktūrvienība </w:t>
      </w:r>
      <w:hyperlink r:id="rId72"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noteiktajā kārtībā pagarina lēmuma pieņemšanas termiņu un veic lēmuma pieņemšanai nepieciešamo papildu pārbaudi, vai pieprasa no kompetentajām institūcijām nepieciešamo informāciju.</w:t>
      </w:r>
    </w:p>
    <w:p w14:paraId="41E03768"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101. Valsts policijas struktūrvienība ieroča realizācijas atļauju, kā arī ieroča pārvadāšanas vai pārsūtīšanas atļauju neizsniedz, ja:</w:t>
      </w:r>
    </w:p>
    <w:p w14:paraId="51BA5C15"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101.1. fiziskās personas vai juridiskās personas neatbilst </w:t>
      </w:r>
      <w:hyperlink r:id="rId73"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noteiktajām prasībām;</w:t>
      </w:r>
    </w:p>
    <w:p w14:paraId="756B8085"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101.2. nav saņemts Eiropas Savienības dalībvalsts vai Eiropas Ekonomikas zonas valsts izsniegts iepriekšējas piekrišanas dokuments šaujamieroču un munīcijas pārvadāšanai vai pārsūtīšanai;</w:t>
      </w:r>
    </w:p>
    <w:p w14:paraId="382E67E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101.3. nav saņemta trešās valsts kompetentās iestādes attiecīgā atļauja, kas apliecina trešās valsts piekrišanu Latvijā reģistrēta šaujamieroča realizācijai trešajā valstī;</w:t>
      </w:r>
    </w:p>
    <w:p w14:paraId="6755C171"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101.4. nav samaksāta valsts nodeva par attiecīgo ieroču atļauju izsniegšanu.</w:t>
      </w:r>
    </w:p>
    <w:p w14:paraId="5FEAFDCA"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102. Ja ieroča glabāšanas, nēsāšanas vai kolekcijas atļaujā norādīti vairāki šaujamieroči, to maināmās būtiskās sastāvdaļas vai lielas enerģijas pneimatiskie ieroči, bet visi netiek realizēti, Valsts policijas struktūrvienība ieroča glabāšanas, nēsāšanas vai kolekcijas atļauju atbilstoši noformē no jauna un izsniedz ieroču īpašniekam, bet Eiropas šaujamieroču apliecībā veic attiecīgas korekcijas.</w:t>
      </w:r>
    </w:p>
    <w:p w14:paraId="5517243E"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10" w:name="p168"/>
      <w:bookmarkStart w:id="111" w:name="p-420036"/>
      <w:bookmarkEnd w:id="110"/>
      <w:bookmarkEnd w:id="111"/>
      <w:r w:rsidRPr="00CE6EF3">
        <w:rPr>
          <w:rFonts w:ascii="Times New Roman" w:hAnsi="Times New Roman" w:cs="Times New Roman"/>
          <w:bCs/>
          <w:sz w:val="24"/>
          <w:szCs w:val="24"/>
        </w:rPr>
        <w:t>103. Lai saņemtu jaunu ieroču realizēšanas atļauju gadījumā, ja šaujamierocis, tā maināmās būtiskās sastāvdaļas, patronas vai lielas enerģijas pneimatiskais ierocis nav nodots realizēšanai vai pārreģistrēts citai personai trīs mēnešu laikā pēc ieroča realizēšanas atļaujas izsniegšanas, fiziskā vai juridiskā persona iesniedz Valsts policijas struktūrvienībā šo noteikumu </w:t>
      </w:r>
      <w:hyperlink r:id="rId74" w:anchor="p161" w:history="1">
        <w:r w:rsidRPr="00CE6EF3">
          <w:rPr>
            <w:rStyle w:val="Hyperlink"/>
            <w:rFonts w:ascii="Times New Roman" w:hAnsi="Times New Roman" w:cs="Times New Roman"/>
            <w:bCs/>
            <w:color w:val="auto"/>
            <w:sz w:val="24"/>
            <w:szCs w:val="24"/>
            <w:u w:val="none"/>
          </w:rPr>
          <w:t>92.punktā</w:t>
        </w:r>
      </w:hyperlink>
      <w:r w:rsidRPr="00CE6EF3">
        <w:rPr>
          <w:rFonts w:ascii="Times New Roman" w:hAnsi="Times New Roman" w:cs="Times New Roman"/>
          <w:bCs/>
          <w:sz w:val="24"/>
          <w:szCs w:val="24"/>
        </w:rPr>
        <w:t> minēto iesniegumu.</w:t>
      </w:r>
    </w:p>
    <w:p w14:paraId="73D65402"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12" w:name="p169"/>
      <w:bookmarkStart w:id="113" w:name="p-420037"/>
      <w:bookmarkEnd w:id="112"/>
      <w:bookmarkEnd w:id="113"/>
      <w:r w:rsidRPr="00CE6EF3">
        <w:rPr>
          <w:rFonts w:ascii="Times New Roman" w:hAnsi="Times New Roman" w:cs="Times New Roman"/>
          <w:bCs/>
          <w:sz w:val="24"/>
          <w:szCs w:val="24"/>
        </w:rPr>
        <w:t xml:space="preserve">104. Fiziskā vai juridiskā persona, kura saņēmusi ieroča realizēšanas atļauju, bet nav realizējusi reģistrēto šaujamieroci, tā </w:t>
      </w:r>
      <w:r w:rsidRPr="00CE6EF3">
        <w:rPr>
          <w:rFonts w:ascii="Times New Roman" w:hAnsi="Times New Roman" w:cs="Times New Roman"/>
          <w:sz w:val="24"/>
          <w:szCs w:val="24"/>
        </w:rPr>
        <w:t>maināmās būtiskās sastāvdaļas</w:t>
      </w:r>
      <w:r w:rsidRPr="00CE6EF3">
        <w:rPr>
          <w:rFonts w:ascii="Times New Roman" w:hAnsi="Times New Roman" w:cs="Times New Roman"/>
          <w:bCs/>
          <w:sz w:val="24"/>
          <w:szCs w:val="24"/>
        </w:rPr>
        <w:t xml:space="preserve">, patronas vai lielas enerģijas pneimatisko ieroci, ir tiesīga Valsts policijas struktūrvienībā saņemt ieroča atļauju, kas tika nodota atbilstoši šo noteikumu 98.2.apakšpunktam. </w:t>
      </w:r>
    </w:p>
    <w:p w14:paraId="0061C9B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14" w:name="p170"/>
      <w:bookmarkStart w:id="115" w:name="p-420038"/>
      <w:bookmarkStart w:id="116" w:name="p171"/>
      <w:bookmarkStart w:id="117" w:name="p-420039"/>
      <w:bookmarkStart w:id="118" w:name="p172"/>
      <w:bookmarkStart w:id="119" w:name="p-420040"/>
      <w:bookmarkEnd w:id="114"/>
      <w:bookmarkEnd w:id="115"/>
      <w:bookmarkEnd w:id="116"/>
      <w:bookmarkEnd w:id="117"/>
      <w:bookmarkEnd w:id="118"/>
      <w:bookmarkEnd w:id="119"/>
      <w:r w:rsidRPr="00CE6EF3">
        <w:rPr>
          <w:rFonts w:ascii="Times New Roman" w:hAnsi="Times New Roman" w:cs="Times New Roman"/>
          <w:bCs/>
          <w:sz w:val="24"/>
          <w:szCs w:val="24"/>
        </w:rPr>
        <w:t>105. Šo noteikumu </w:t>
      </w:r>
      <w:hyperlink r:id="rId75" w:anchor="p171" w:history="1">
        <w:r w:rsidRPr="00CE6EF3">
          <w:rPr>
            <w:rStyle w:val="Hyperlink"/>
            <w:rFonts w:ascii="Times New Roman" w:hAnsi="Times New Roman" w:cs="Times New Roman"/>
            <w:bCs/>
            <w:sz w:val="24"/>
            <w:szCs w:val="24"/>
          </w:rPr>
          <w:t>104.punktā</w:t>
        </w:r>
      </w:hyperlink>
      <w:r w:rsidRPr="00CE6EF3">
        <w:rPr>
          <w:rFonts w:ascii="Times New Roman" w:hAnsi="Times New Roman" w:cs="Times New Roman"/>
          <w:bCs/>
          <w:sz w:val="24"/>
          <w:szCs w:val="24"/>
        </w:rPr>
        <w:t> noteiktajā gadījumā, saņemot ieroča glabāšanas, nēsāšanas vai ieroču kolekcijas atļauju, fiziskā persona vai juridiskās personas pārstāvis uzrāda personu apliecinošu dokumentu</w:t>
      </w:r>
      <w:r w:rsidR="008D74CD" w:rsidRPr="00CE6EF3">
        <w:rPr>
          <w:rFonts w:ascii="Times New Roman" w:hAnsi="Times New Roman" w:cs="Times New Roman"/>
          <w:bCs/>
          <w:sz w:val="24"/>
          <w:szCs w:val="24"/>
        </w:rPr>
        <w:t>, kā arī nepieciešamības gadījumā uzrāda pilnvaru vai citu dokumentu, kas apliecina pārstāvja tiesības pārstāvēt attiecīgo personu, un saņemt tai paredzētos dokumentus,</w:t>
      </w:r>
      <w:r w:rsidRPr="00CE6EF3">
        <w:rPr>
          <w:rFonts w:ascii="Times New Roman" w:hAnsi="Times New Roman" w:cs="Times New Roman"/>
          <w:bCs/>
          <w:sz w:val="24"/>
          <w:szCs w:val="24"/>
        </w:rPr>
        <w:t xml:space="preserve"> un parakstās par atļaujas saņemšanu.</w:t>
      </w:r>
    </w:p>
    <w:p w14:paraId="428518A0" w14:textId="77777777" w:rsidR="002D3930" w:rsidRPr="00CE6EF3" w:rsidRDefault="002D3930"/>
    <w:p w14:paraId="070E781D" w14:textId="77777777" w:rsidR="002D3930" w:rsidRPr="00CE6EF3" w:rsidRDefault="002D3930"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5.Eiropas šaujamieroču apliecības izsniegšana un pagarināšana</w:t>
      </w:r>
    </w:p>
    <w:p w14:paraId="5122A50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106. Lai saņemtu Eiropas šaujamieroču apliecību (17.pielikums), fiziskā persona iesniedz iesniegumu (</w:t>
      </w:r>
      <w:hyperlink r:id="rId76" w:anchor="piel17" w:history="1">
        <w:r w:rsidRPr="00CE6EF3">
          <w:rPr>
            <w:rStyle w:val="Hyperlink"/>
            <w:rFonts w:ascii="Times New Roman" w:hAnsi="Times New Roman" w:cs="Times New Roman"/>
            <w:bCs/>
            <w:color w:val="auto"/>
            <w:sz w:val="24"/>
            <w:szCs w:val="24"/>
            <w:u w:val="none"/>
          </w:rPr>
          <w:t>18.pielikums</w:t>
        </w:r>
      </w:hyperlink>
      <w:r w:rsidRPr="00CE6EF3">
        <w:rPr>
          <w:rFonts w:ascii="Times New Roman" w:hAnsi="Times New Roman" w:cs="Times New Roman"/>
          <w:bCs/>
          <w:sz w:val="24"/>
          <w:szCs w:val="24"/>
        </w:rPr>
        <w:t xml:space="preserve">) Valsts policijas struktūrvienībā, kurā reģistrēts personas šaujamierocis (ar maināmo būtisko sastāvdaļu vai bez tā). </w:t>
      </w:r>
    </w:p>
    <w:p w14:paraId="392316F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107. Ieroča īpašnieks, kas izmantos ieroci sacensībās un </w:t>
      </w:r>
      <w:proofErr w:type="spellStart"/>
      <w:r w:rsidRPr="00CE6EF3">
        <w:rPr>
          <w:rFonts w:ascii="Times New Roman" w:hAnsi="Times New Roman" w:cs="Times New Roman"/>
          <w:bCs/>
          <w:sz w:val="24"/>
          <w:szCs w:val="24"/>
        </w:rPr>
        <w:t>treniņšaušanā</w:t>
      </w:r>
      <w:proofErr w:type="spellEnd"/>
      <w:r w:rsidRPr="00CE6EF3">
        <w:rPr>
          <w:rFonts w:ascii="Times New Roman" w:hAnsi="Times New Roman" w:cs="Times New Roman"/>
          <w:bCs/>
          <w:sz w:val="24"/>
          <w:szCs w:val="24"/>
        </w:rPr>
        <w:t xml:space="preserve">, 106.punktā minētajam iesniegumam pievieno sporta federācijas vai sporta organizācijas izziņu, kas apliecina, ka fiziskā persona piedalīsies sacensībās un </w:t>
      </w:r>
      <w:proofErr w:type="spellStart"/>
      <w:r w:rsidRPr="00CE6EF3">
        <w:rPr>
          <w:rFonts w:ascii="Times New Roman" w:hAnsi="Times New Roman" w:cs="Times New Roman"/>
          <w:bCs/>
          <w:sz w:val="24"/>
          <w:szCs w:val="24"/>
        </w:rPr>
        <w:t>treniņšaušanā</w:t>
      </w:r>
      <w:proofErr w:type="spellEnd"/>
      <w:r w:rsidRPr="00CE6EF3">
        <w:rPr>
          <w:rFonts w:ascii="Times New Roman" w:hAnsi="Times New Roman" w:cs="Times New Roman"/>
          <w:bCs/>
          <w:sz w:val="24"/>
          <w:szCs w:val="24"/>
        </w:rPr>
        <w:t xml:space="preserve"> Eiropas Savienības dalībvalstīs vai Eiropas Ekonomikas zonas valstīs.</w:t>
      </w:r>
    </w:p>
    <w:p w14:paraId="123454B4"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108. Lai saņemtu Eiropas šaujamieroču apliecību, juridiskā persona iesniedz iesniegumu (18.pielikums). Iesnieguma norāda fiziskās personas, kam saskaņā ar juridiskās personas darbību pieejami ieroči un munīcija un nepieciešams izmantot ieročus Eiropas Savienības vai Eiropas Ekonomikas zonas valstīs sportā, kultūras jomā vai vēstures notikumu atveidošanā.     </w:t>
      </w:r>
    </w:p>
    <w:p w14:paraId="7CA22A7E"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109. Valsts policijas struktūrvienība 10 darbdienu laikā pēc šo noteikumu 106. vai 108. punktā minētā iesnieguma saņemšanas: </w:t>
      </w:r>
    </w:p>
    <w:p w14:paraId="7445314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109.1. izskata iesniegumu un tam pievienotos dokumentus;</w:t>
      </w:r>
    </w:p>
    <w:p w14:paraId="1D81A88D"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109.2. izvērtē iesniegumā norādītos šaujamieroča izvešanas iemeslus;</w:t>
      </w:r>
    </w:p>
    <w:p w14:paraId="122BDEA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109.3. pārliecinās, vai iesniegumā norādīti šaujamieroči fiziskai personai ir reģistrēti medību vai sporta lietojumam, bet juridiskai personai ir reģistrēti sporta vai kultūras jomas vai vēstures notikumu atveidošanas lietojumam;</w:t>
      </w:r>
    </w:p>
    <w:p w14:paraId="38094D56"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109.4. pārliecinās, vai iesniegumā norādīti šaujamieroči, kurus ir paredzēts ierakstīt Eiropas šaujamieroču apliecībā ir atbilstošās ieroču kategorijas ieroči; </w:t>
      </w:r>
    </w:p>
    <w:p w14:paraId="57E8BD93"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109.5. pārliecinās, vai fiziskā persona ir attiecīgās juridiskās personas fiziskā persona, kam saskaņā ar juridiskās personas darbību pieejami ieroči un munīcija;</w:t>
      </w:r>
    </w:p>
    <w:p w14:paraId="16BD885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109.6. pārliecinās par valsts nodevas maksājuma saņemšanu.</w:t>
      </w:r>
    </w:p>
    <w:p w14:paraId="0025616F"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110. Ja lēmuma pieņemšanai par Eiropas šaujamieroču apliecības izsniegšanu vai par atteikumu izsniegt Eiropas šaujamieroču apliecību nepieciešama ziņu papildu pārbaude, Valsts policijas struktūrvienība </w:t>
      </w:r>
      <w:hyperlink r:id="rId77"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noteiktajā kārtībā pagarina lēmuma pieņemšanas termiņu un veic lēmuma pieņemšanai nepieciešamo papildu pārbaudi, vai pieprasa no kompetentajām institūcijām nepieciešamo informāciju.</w:t>
      </w:r>
    </w:p>
    <w:p w14:paraId="3517864A" w14:textId="1BCC54CF" w:rsidR="002D3930" w:rsidRPr="00CE6EF3" w:rsidRDefault="002D3930"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111.</w:t>
      </w:r>
      <w:r w:rsidRPr="00CE6EF3">
        <w:rPr>
          <w:rFonts w:ascii="Arial" w:eastAsia="Times New Roman" w:hAnsi="Arial" w:cs="Arial"/>
          <w:sz w:val="24"/>
          <w:szCs w:val="24"/>
          <w:lang w:eastAsia="lv-LV"/>
        </w:rPr>
        <w:t xml:space="preserve"> </w:t>
      </w:r>
      <w:r w:rsidRPr="00CE6EF3">
        <w:rPr>
          <w:rFonts w:ascii="Times New Roman" w:hAnsi="Times New Roman" w:cs="Times New Roman"/>
          <w:bCs/>
          <w:sz w:val="24"/>
          <w:szCs w:val="24"/>
        </w:rPr>
        <w:t>Ja šo noteikumu </w:t>
      </w:r>
      <w:hyperlink r:id="rId78" w:anchor="p114" w:history="1">
        <w:r w:rsidRPr="00CE6EF3">
          <w:rPr>
            <w:rStyle w:val="Hyperlink"/>
            <w:rFonts w:ascii="Times New Roman" w:hAnsi="Times New Roman" w:cs="Times New Roman"/>
            <w:bCs/>
            <w:color w:val="auto"/>
            <w:sz w:val="24"/>
            <w:szCs w:val="24"/>
            <w:u w:val="none"/>
          </w:rPr>
          <w:t>106.punktā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 xml:space="preserve">minētajā iesniegumā norādītie fiziskās personas ieroči nav reģistrēti medību vai sporta lietojumam vai sporta ieroča īpašnieks nepārstāv ar šaušanas sportu saistītu sporta federāciju vai sporta organizāciju Eiropas Savienības dalībvalstīs vai Eiropas Ekonomikas zonas valstīs, Valsts policijas struktūrvienība pieņem lēmumu par atteikumu izsniegt Eiropas šaujamieroču apliecību. </w:t>
      </w:r>
    </w:p>
    <w:p w14:paraId="628789BE" w14:textId="1349E975"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20" w:name="p-419985"/>
      <w:bookmarkEnd w:id="120"/>
      <w:r w:rsidRPr="00CE6EF3">
        <w:rPr>
          <w:rFonts w:ascii="Times New Roman" w:hAnsi="Times New Roman" w:cs="Times New Roman"/>
          <w:bCs/>
          <w:sz w:val="24"/>
          <w:szCs w:val="24"/>
        </w:rPr>
        <w:t xml:space="preserve">112. Ja juridiskā persona šo noteikumu </w:t>
      </w:r>
      <w:hyperlink r:id="rId79" w:anchor="p117" w:history="1">
        <w:r w:rsidRPr="00CE6EF3">
          <w:rPr>
            <w:rStyle w:val="Hyperlink"/>
            <w:rFonts w:ascii="Times New Roman" w:hAnsi="Times New Roman" w:cs="Times New Roman"/>
            <w:bCs/>
            <w:color w:val="auto"/>
            <w:sz w:val="24"/>
            <w:szCs w:val="24"/>
            <w:u w:val="none"/>
          </w:rPr>
          <w:t>108.punktā</w:t>
        </w:r>
      </w:hyperlink>
      <w:r w:rsidRPr="00CE6EF3">
        <w:rPr>
          <w:rFonts w:ascii="Times New Roman" w:hAnsi="Times New Roman" w:cs="Times New Roman"/>
          <w:bCs/>
          <w:sz w:val="24"/>
          <w:szCs w:val="24"/>
        </w:rPr>
        <w:t xml:space="preserve"> minētajā iesniegumā minējusi nepamatotus iemeslus ieroča un patronu izvešanai no Latvijas, vai juridiskajai personai nav reģistrēti atbilstošas kategorijas un lietojuma šaujamieroči vai fiziskām personām, kurām ir nepieciešama Eiropas šaujamieroču apliecības nav saņēmuši šo noteikumu 74.punktā minētas atļaujas, Valsts policijas struktūrvienība pieņem lēmumu par atteikumu izsniegt Eiropas šaujamieroču apliecību. </w:t>
      </w:r>
    </w:p>
    <w:p w14:paraId="04BC237B" w14:textId="1A87C9AB"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21" w:name="p-419986"/>
      <w:bookmarkEnd w:id="121"/>
      <w:r w:rsidRPr="00CE6EF3">
        <w:rPr>
          <w:rFonts w:ascii="Times New Roman" w:hAnsi="Times New Roman" w:cs="Times New Roman"/>
          <w:bCs/>
          <w:sz w:val="24"/>
          <w:szCs w:val="24"/>
        </w:rPr>
        <w:t>113. Saņemot Eiropas šaujamieroču apliecību, fiziskā persona vai juridiskās personas pārstāvis uzrāda personu apliecinošu dokumentu</w:t>
      </w:r>
      <w:r w:rsidR="008D74CD" w:rsidRPr="00CE6EF3">
        <w:rPr>
          <w:rFonts w:ascii="Times New Roman" w:hAnsi="Times New Roman" w:cs="Times New Roman"/>
          <w:bCs/>
          <w:sz w:val="24"/>
          <w:szCs w:val="24"/>
        </w:rPr>
        <w:t xml:space="preserve">, kā arī nepieciešamības gadījumā uzrāda pilnvaru vai citu dokumentu, kas apliecina pārstāvja tiesības pārstāvēt attiecīgo personu, un saņemt tai paredzētus dokumentus, </w:t>
      </w:r>
      <w:r w:rsidRPr="00CE6EF3">
        <w:rPr>
          <w:rFonts w:ascii="Times New Roman" w:hAnsi="Times New Roman" w:cs="Times New Roman"/>
          <w:bCs/>
          <w:sz w:val="24"/>
          <w:szCs w:val="24"/>
        </w:rPr>
        <w:t>un parakstās par apliecības saņemšanu.</w:t>
      </w:r>
    </w:p>
    <w:p w14:paraId="40A9D6E9"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22" w:name="p-419987"/>
      <w:bookmarkStart w:id="123" w:name="p124"/>
      <w:bookmarkStart w:id="124" w:name="p-419988"/>
      <w:bookmarkEnd w:id="122"/>
      <w:bookmarkEnd w:id="123"/>
      <w:bookmarkEnd w:id="124"/>
      <w:r w:rsidRPr="00CE6EF3">
        <w:rPr>
          <w:rFonts w:ascii="Times New Roman" w:hAnsi="Times New Roman" w:cs="Times New Roman"/>
          <w:bCs/>
          <w:sz w:val="24"/>
          <w:szCs w:val="24"/>
        </w:rPr>
        <w:t xml:space="preserve">114. Lai pagarinātu Eiropas šaujamieroču apliecības derīguma termiņu, fiziskā persona vai juridiskā persona iesniedz iesniegumu un Eiropas šaujamieroču apliecību, kuras termiņš ir jāpagarina, Valsts policijas struktūrvienībā, kura izsniegusi ieroča glabāšanas atļauju. Ieroča īpašnieks, kas izmanto ieroci sacensībās un </w:t>
      </w:r>
      <w:proofErr w:type="spellStart"/>
      <w:r w:rsidRPr="00CE6EF3">
        <w:rPr>
          <w:rFonts w:ascii="Times New Roman" w:hAnsi="Times New Roman" w:cs="Times New Roman"/>
          <w:bCs/>
          <w:sz w:val="24"/>
          <w:szCs w:val="24"/>
        </w:rPr>
        <w:t>treniņšaušanā</w:t>
      </w:r>
      <w:proofErr w:type="spellEnd"/>
      <w:r w:rsidRPr="00CE6EF3">
        <w:rPr>
          <w:rFonts w:ascii="Times New Roman" w:hAnsi="Times New Roman" w:cs="Times New Roman"/>
          <w:bCs/>
          <w:sz w:val="24"/>
          <w:szCs w:val="24"/>
        </w:rPr>
        <w:t xml:space="preserve">, iesniegumam pievieno šo noteikumu </w:t>
      </w:r>
      <w:r w:rsidR="007D17EB" w:rsidRPr="00CE6EF3">
        <w:rPr>
          <w:rFonts w:ascii="Times New Roman" w:hAnsi="Times New Roman" w:cs="Times New Roman"/>
          <w:bCs/>
          <w:sz w:val="24"/>
          <w:szCs w:val="24"/>
        </w:rPr>
        <w:t>107</w:t>
      </w:r>
      <w:r w:rsidRPr="00CE6EF3">
        <w:rPr>
          <w:rFonts w:ascii="Times New Roman" w:hAnsi="Times New Roman" w:cs="Times New Roman"/>
          <w:bCs/>
          <w:sz w:val="24"/>
          <w:szCs w:val="24"/>
        </w:rPr>
        <w:t>. punktā minēto dokumentu.</w:t>
      </w:r>
    </w:p>
    <w:p w14:paraId="4EA68F72" w14:textId="77777777" w:rsidR="002D3930" w:rsidRPr="00CE6EF3" w:rsidRDefault="002D3930" w:rsidP="00682141">
      <w:pPr>
        <w:spacing w:after="0" w:line="240" w:lineRule="auto"/>
        <w:ind w:firstLine="720"/>
        <w:jc w:val="both"/>
        <w:rPr>
          <w:rFonts w:ascii="Times New Roman" w:hAnsi="Times New Roman" w:cs="Times New Roman"/>
          <w:bCs/>
          <w:sz w:val="24"/>
          <w:szCs w:val="24"/>
        </w:rPr>
      </w:pPr>
      <w:bookmarkStart w:id="125" w:name="p125"/>
      <w:bookmarkStart w:id="126" w:name="p-419989"/>
      <w:bookmarkEnd w:id="125"/>
      <w:bookmarkEnd w:id="126"/>
      <w:r w:rsidRPr="00CE6EF3">
        <w:rPr>
          <w:rFonts w:ascii="Times New Roman" w:hAnsi="Times New Roman" w:cs="Times New Roman"/>
          <w:bCs/>
          <w:sz w:val="24"/>
          <w:szCs w:val="24"/>
        </w:rPr>
        <w:t xml:space="preserve">115. Valsts policijas struktūrvienība piecu darbdienu laikā izskata iesniegumu, pārliecinās par valsts nodevas maksājuma saņemšanu un Eiropas šaujamieroču apliecībā izdara attiecīgu ierakstu par tās derīguma termiņa pagarināšanu vai šo noteikumu </w:t>
      </w:r>
      <w:hyperlink r:id="rId80" w:anchor="p120" w:history="1">
        <w:r w:rsidRPr="00CE6EF3">
          <w:rPr>
            <w:rStyle w:val="Hyperlink"/>
            <w:rFonts w:ascii="Times New Roman" w:hAnsi="Times New Roman" w:cs="Times New Roman"/>
            <w:bCs/>
            <w:color w:val="auto"/>
            <w:sz w:val="24"/>
            <w:szCs w:val="24"/>
            <w:u w:val="none"/>
          </w:rPr>
          <w:t>111.punktā</w:t>
        </w:r>
      </w:hyperlink>
      <w:r w:rsidRPr="00CE6EF3">
        <w:rPr>
          <w:rFonts w:ascii="Times New Roman" w:hAnsi="Times New Roman" w:cs="Times New Roman"/>
          <w:bCs/>
          <w:sz w:val="24"/>
          <w:szCs w:val="24"/>
        </w:rPr>
        <w:t xml:space="preserve"> vai 112.punktā noteiktajā kārtībā atsaka pagarināt Eiropas šaujamieroču apliecības derīguma termiņu. Ja Eiropas šaujamieroču apliecībā nav brīvas vietas attiecīga ieraksta izdarīšanai, fiziskai personai izsniedz jaunu Eiropas šaujamieroču apliecību.</w:t>
      </w:r>
    </w:p>
    <w:p w14:paraId="66D9EA58" w14:textId="2BD876B8" w:rsidR="002D3930" w:rsidRPr="00CE6EF3" w:rsidRDefault="002D3930" w:rsidP="00A5195F">
      <w:pPr>
        <w:ind w:firstLine="720"/>
        <w:jc w:val="both"/>
      </w:pPr>
      <w:bookmarkStart w:id="127" w:name="p126"/>
      <w:bookmarkStart w:id="128" w:name="p-419990"/>
      <w:bookmarkEnd w:id="127"/>
      <w:bookmarkEnd w:id="128"/>
      <w:r w:rsidRPr="00CE6EF3">
        <w:rPr>
          <w:rFonts w:ascii="Times New Roman" w:hAnsi="Times New Roman" w:cs="Times New Roman"/>
          <w:bCs/>
          <w:sz w:val="24"/>
          <w:szCs w:val="24"/>
        </w:rPr>
        <w:t>116. Saņemot Eiropas šaujamieroču apliecību pēc tās derīguma termiņa pagarināšanas (arī gadījumā, ja tā izsniegta no jauna), fiziskā persona vai juridiskās personas pārstāvis uzrāda personu apliecinošu dokumentu</w:t>
      </w:r>
      <w:r w:rsidR="008D74CD" w:rsidRPr="00CE6EF3">
        <w:rPr>
          <w:rFonts w:ascii="Times New Roman" w:hAnsi="Times New Roman" w:cs="Times New Roman"/>
          <w:bCs/>
          <w:sz w:val="24"/>
          <w:szCs w:val="24"/>
        </w:rPr>
        <w:t xml:space="preserve">, kā arī nepieciešamības gadījumā uzrāda pilnvaru vai citu dokumentu, kas apliecina pārstāvja tiesības pārstāvēt attiecīgo personu, un saņemt tai paredzētus </w:t>
      </w:r>
      <w:r w:rsidR="00632156" w:rsidRPr="00CE6EF3">
        <w:rPr>
          <w:rFonts w:ascii="Times New Roman" w:hAnsi="Times New Roman" w:cs="Times New Roman"/>
          <w:bCs/>
          <w:sz w:val="24"/>
          <w:szCs w:val="24"/>
        </w:rPr>
        <w:t>dokumentus, un</w:t>
      </w:r>
      <w:r w:rsidRPr="00CE6EF3">
        <w:rPr>
          <w:rFonts w:ascii="Times New Roman" w:hAnsi="Times New Roman" w:cs="Times New Roman"/>
          <w:bCs/>
          <w:sz w:val="24"/>
          <w:szCs w:val="24"/>
        </w:rPr>
        <w:t xml:space="preserve"> parakstās par apliecības saņemšanu.</w:t>
      </w:r>
    </w:p>
    <w:p w14:paraId="51001B51"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p>
    <w:p w14:paraId="0C24DB1B" w14:textId="77777777" w:rsidR="007D17EB" w:rsidRPr="00CE6EF3" w:rsidRDefault="007D17EB"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6. Iepriekšējas piekrišanas dokumenta izsniegšana šaujamieroča pārvadāšanai vai pārsūtīšanai Eiropas Savienības dalībvalsts vai Eiropas Ekonomikas zonas valsts  pilsoņiem </w:t>
      </w:r>
    </w:p>
    <w:p w14:paraId="7CF644C4"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117. Lai saņemtu Valsts policijas iepriekšējas piekrišanas dokumentu šaujamieroča pārvadāšanai vai pārsūtīšanai šaujamieroča, to maināmo būtisko sastāvdaļu, lielas enerģijas pneimatiska ieroča, dezaktivēta šaujamieroča ievešanai Latvijā, Eiropas Savienības dalībvalsts pilsonis vai Eiropas Ekonomikas zonas valsts pilsonis iesniedz Valsts policijā iesniegumu (19.pielikums), vai pilnvaro tām medību tiesību lietotāju, kas organizē medības vai sporta federāciju vai sporta organizāciju, kura organizē </w:t>
      </w:r>
      <w:proofErr w:type="spellStart"/>
      <w:r w:rsidRPr="00CE6EF3">
        <w:rPr>
          <w:rFonts w:ascii="Times New Roman" w:hAnsi="Times New Roman" w:cs="Times New Roman"/>
          <w:bCs/>
          <w:sz w:val="24"/>
          <w:szCs w:val="24"/>
        </w:rPr>
        <w:t>treniņšaušanu</w:t>
      </w:r>
      <w:proofErr w:type="spellEnd"/>
      <w:r w:rsidRPr="00CE6EF3">
        <w:rPr>
          <w:rFonts w:ascii="Times New Roman" w:hAnsi="Times New Roman" w:cs="Times New Roman"/>
          <w:bCs/>
          <w:sz w:val="24"/>
          <w:szCs w:val="24"/>
        </w:rPr>
        <w:t xml:space="preserve"> vai šaušanas sporta sacensības, vai juridisku personu, kas veic darbību kultūras jomā vai vēsturisku notikumu atveidošanā. </w:t>
      </w:r>
    </w:p>
    <w:p w14:paraId="0EB9089E"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118. Šo noteikumu 117.punktā minēto iesniegumu iesniedz valsts valodā vai svešvalodā, ja tam pievienots Valsts valodas likumā noteiktajā kārtībā apstiprināts tulkojums.</w:t>
      </w:r>
    </w:p>
    <w:p w14:paraId="6B8C6126"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119. Šo noteikumu 117.punktā minētajam iesniegumam attiecīgi pievieno:</w:t>
      </w:r>
    </w:p>
    <w:p w14:paraId="0377E126"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119.1. medību organizatora ielūgumu uz medībām ar norādi, ka medībās tiks, izmantots medībām klasificētus B kategorijas šaujamieročus, medībām klasificētus D kategorijas lielas enerģijas pneimatiskos ieročus vai sporta federācijas vai sporta organizācijas ielūgumu uz </w:t>
      </w:r>
      <w:proofErr w:type="spellStart"/>
      <w:r w:rsidRPr="00CE6EF3">
        <w:rPr>
          <w:rFonts w:ascii="Times New Roman" w:hAnsi="Times New Roman" w:cs="Times New Roman"/>
          <w:bCs/>
          <w:sz w:val="24"/>
          <w:szCs w:val="24"/>
        </w:rPr>
        <w:t>treņinšaušanu</w:t>
      </w:r>
      <w:proofErr w:type="spellEnd"/>
      <w:r w:rsidRPr="00CE6EF3">
        <w:rPr>
          <w:rFonts w:ascii="Times New Roman" w:hAnsi="Times New Roman" w:cs="Times New Roman"/>
          <w:bCs/>
          <w:sz w:val="24"/>
          <w:szCs w:val="24"/>
        </w:rPr>
        <w:t xml:space="preserve"> vai sporta sacensībām ar norādi, ka </w:t>
      </w:r>
      <w:proofErr w:type="spellStart"/>
      <w:r w:rsidRPr="00CE6EF3">
        <w:rPr>
          <w:rFonts w:ascii="Times New Roman" w:hAnsi="Times New Roman" w:cs="Times New Roman"/>
          <w:bCs/>
          <w:sz w:val="24"/>
          <w:szCs w:val="24"/>
        </w:rPr>
        <w:t>treņiņšaušanā</w:t>
      </w:r>
      <w:proofErr w:type="spellEnd"/>
      <w:r w:rsidRPr="00CE6EF3">
        <w:rPr>
          <w:rFonts w:ascii="Times New Roman" w:hAnsi="Times New Roman" w:cs="Times New Roman"/>
          <w:bCs/>
          <w:sz w:val="24"/>
          <w:szCs w:val="24"/>
        </w:rPr>
        <w:t xml:space="preserve"> vai sporta sacensībās tiks, izmantots sportam klasificētus D kategorijas lielas enerģijas pneimatiskos ieročus, vai juridiskās personās ielūgumu, kas organizē kinofilmu uzņemšanu, vai kultūras priekšnesumu vai vēsturisku notikumu atveidošanā ar norādi, ka minētāja profesionālā darbībā vai vēsturisku notikumu atveidošanā tiks izmantoti</w:t>
      </w:r>
      <w:r w:rsidRPr="00CE6EF3">
        <w:rPr>
          <w:sz w:val="24"/>
          <w:szCs w:val="24"/>
        </w:rPr>
        <w:t xml:space="preserve"> </w:t>
      </w:r>
      <w:r w:rsidRPr="00CE6EF3">
        <w:rPr>
          <w:rFonts w:ascii="Times New Roman" w:hAnsi="Times New Roman" w:cs="Times New Roman"/>
          <w:bCs/>
          <w:sz w:val="24"/>
          <w:szCs w:val="24"/>
        </w:rPr>
        <w:t xml:space="preserve">kultūras jomai un vēstures notikumu atveidošanai klasificētus A un B kategorijas </w:t>
      </w:r>
      <w:proofErr w:type="spellStart"/>
      <w:r w:rsidRPr="00CE6EF3">
        <w:rPr>
          <w:rFonts w:ascii="Times New Roman" w:hAnsi="Times New Roman" w:cs="Times New Roman"/>
          <w:bCs/>
          <w:sz w:val="24"/>
          <w:szCs w:val="24"/>
        </w:rPr>
        <w:t>salūtieročus</w:t>
      </w:r>
      <w:proofErr w:type="spellEnd"/>
      <w:r w:rsidRPr="00CE6EF3">
        <w:rPr>
          <w:rFonts w:ascii="Times New Roman" w:hAnsi="Times New Roman" w:cs="Times New Roman"/>
          <w:bCs/>
          <w:sz w:val="24"/>
          <w:szCs w:val="24"/>
        </w:rPr>
        <w:t xml:space="preserve"> (akustiskos ieročus);</w:t>
      </w:r>
    </w:p>
    <w:p w14:paraId="2905297A"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119.2. Eiropas Savienības dalībvalsts pilsoņa vai Eiropas Ekonomikas zonas valsts pilsoņa apliecinājumu, ka minēta persona, šaujamieroča tā maināmo būtisko sastāvdaļu, munīcijas vai lielas enerģijas pneimatiska ieroča glabāšanas vietā (norāda ieroča glabāšanas adresi) nodrošinās tādus apstākļus,</w:t>
      </w:r>
      <w:r w:rsidRPr="00CE6EF3">
        <w:rPr>
          <w:sz w:val="24"/>
          <w:szCs w:val="24"/>
        </w:rPr>
        <w:t xml:space="preserve"> </w:t>
      </w:r>
      <w:r w:rsidRPr="00CE6EF3">
        <w:rPr>
          <w:rFonts w:ascii="Times New Roman" w:hAnsi="Times New Roman" w:cs="Times New Roman"/>
          <w:bCs/>
          <w:sz w:val="24"/>
          <w:szCs w:val="24"/>
        </w:rPr>
        <w:t>kas nepieļauj nejaušu ieroča, tā maināmo būtisko sastāvdaļu, munīcijas un tās sastāvdaļu nokļūšanu nepiederošu personu rokās;</w:t>
      </w:r>
    </w:p>
    <w:p w14:paraId="4614E96A"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119.3. juridiskās personas, kurai izsniegta ieroču glabāšanas atļauja, vēstuli, kas apliecina, ka tā pieņems Eiropas Savienības dalībvalsts pilsoņa vai Eiropas Ekonomikas zonas valsts pilsoņa ieroču un munīciju glabāšanu ieroču glabātavā;</w:t>
      </w:r>
    </w:p>
    <w:p w14:paraId="2B4B54E9"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119.4. Eiropas Savienības dalībvalsts vai Eiropas Ekonomikas zonas valsts izsniegtās ieroču atļaujas kopiju vai Eiropas Savienības dalībvalsts vai Eiropas Ekonomikas zonas valsts kompetentās iestādes apliecinājumu, ka ierocis ir uzskatāms par </w:t>
      </w:r>
      <w:proofErr w:type="spellStart"/>
      <w:r w:rsidRPr="00CE6EF3">
        <w:rPr>
          <w:rFonts w:ascii="Times New Roman" w:hAnsi="Times New Roman" w:cs="Times New Roman"/>
          <w:bCs/>
          <w:sz w:val="24"/>
          <w:szCs w:val="24"/>
        </w:rPr>
        <w:t>salūtieroci</w:t>
      </w:r>
      <w:proofErr w:type="spellEnd"/>
      <w:r w:rsidRPr="00CE6EF3">
        <w:rPr>
          <w:rFonts w:ascii="Times New Roman" w:hAnsi="Times New Roman" w:cs="Times New Roman"/>
          <w:bCs/>
          <w:sz w:val="24"/>
          <w:szCs w:val="24"/>
        </w:rPr>
        <w:t xml:space="preserve"> (akustisko ieroci); </w:t>
      </w:r>
    </w:p>
    <w:p w14:paraId="04053A7A"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119.5. Eiropas Savienības dalībvalsts vai Eiropas Ekonomikas zonas valsts kompetentās iestādes apliecinājumu, ka šaujamierocis ir</w:t>
      </w:r>
      <w:r w:rsidRPr="00CE6EF3">
        <w:rPr>
          <w:sz w:val="24"/>
          <w:szCs w:val="24"/>
        </w:rPr>
        <w:t xml:space="preserve"> </w:t>
      </w:r>
      <w:r w:rsidRPr="00CE6EF3">
        <w:rPr>
          <w:rFonts w:ascii="Times New Roman" w:hAnsi="Times New Roman" w:cs="Times New Roman"/>
          <w:bCs/>
          <w:sz w:val="24"/>
          <w:szCs w:val="24"/>
        </w:rPr>
        <w:t>dezaktivēts saskaņā ar Komisijas 2015. gada 15. decembra īstenošanas regulu (ES) 2015/2403, ar ko izstrādā kopīgas pamatnostādnes par dezaktivēšanas standartiem un metodēm, lai nodrošinātu, ka dezaktivētie šaujamieroči tiek padarīti neatgriezeniski neizmantojami (turpmāk — regula 2015/2403).</w:t>
      </w:r>
    </w:p>
    <w:p w14:paraId="57A106E7"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120. Saņemot šo noteikumu 117.punktā minēto iesniegumu, Valsts policija struktūrvienība pārbauda, vai tajā norādītas visas pieprasītas ziņas un pievienoti šo noteikumu </w:t>
      </w:r>
      <w:r w:rsidR="008C69BB" w:rsidRPr="00CE6EF3">
        <w:rPr>
          <w:rFonts w:ascii="Times New Roman" w:hAnsi="Times New Roman" w:cs="Times New Roman"/>
          <w:bCs/>
          <w:sz w:val="24"/>
          <w:szCs w:val="24"/>
        </w:rPr>
        <w:t>119</w:t>
      </w:r>
      <w:r w:rsidRPr="00CE6EF3">
        <w:rPr>
          <w:rFonts w:ascii="Times New Roman" w:hAnsi="Times New Roman" w:cs="Times New Roman"/>
          <w:bCs/>
          <w:sz w:val="24"/>
          <w:szCs w:val="24"/>
        </w:rPr>
        <w:t>.punktā noteiktie attiecīgi dokumenti.</w:t>
      </w:r>
    </w:p>
    <w:p w14:paraId="5792A8AE" w14:textId="5F1E5C2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121. Ja šo noteikumu 117.punktā minētajā iesniegumā nav norādītas pieprasītās ziņas, vai nav pievienoti šo noteikumu 119.punktā noteiktie attiecīgi dokumenti, Valsts policija struktūrvienība par to informē iesniedzēju, nosakot termiņu konstatēto trūkumu novēršanai. Ja Eiropas Savienības dalībvalsts pilsonis vai attiecīgi tā pilnvarota persona noteiktajā termiņā neiesniedz pieprasīto informāciju vai dokumentus, Valsts policijas struktūrvienība pieņem lēmumu par atteikumu izsniegt ieroča iepriekšējas piekrišanas dokumentu šaujamieroča pārvadāšanai vai pārsūtīšanai. </w:t>
      </w:r>
    </w:p>
    <w:p w14:paraId="305DF01B" w14:textId="6C415EC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 Saņemot šo noteikumu 11</w:t>
      </w:r>
      <w:r w:rsidR="002A7B9C">
        <w:rPr>
          <w:rFonts w:ascii="Times New Roman" w:hAnsi="Times New Roman" w:cs="Times New Roman"/>
          <w:bCs/>
          <w:sz w:val="24"/>
          <w:szCs w:val="24"/>
        </w:rPr>
        <w:t>7</w:t>
      </w:r>
      <w:r w:rsidRPr="00CE6EF3">
        <w:rPr>
          <w:rFonts w:ascii="Times New Roman" w:hAnsi="Times New Roman" w:cs="Times New Roman"/>
          <w:bCs/>
          <w:sz w:val="24"/>
          <w:szCs w:val="24"/>
        </w:rPr>
        <w:t>.punktā minēto iesniegumu, Valsts policija struktūrvienība 15 darbadienu laikā:</w:t>
      </w:r>
    </w:p>
    <w:p w14:paraId="1ED10DEF"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122.1. izskata iesniegumu un tam pievienotos dokumentus;</w:t>
      </w:r>
    </w:p>
    <w:p w14:paraId="5510404C"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122.2. izvērtē iemeslus ieroču ievešanai Latvijā;</w:t>
      </w:r>
    </w:p>
    <w:p w14:paraId="6B7F7F78"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122.3. pārbauda, vai iesniegumā norādītajai juridiskajai personai, kurai paredzēts nodot glabāšanā ieroci un munīciju, ir izsniegta ieroču glabāšanas atļauja;</w:t>
      </w:r>
    </w:p>
    <w:p w14:paraId="154A12F6"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122.4. pārbauda, vai Eiropas Savienības dalībvalsts pilsonim vai Eiropas Ekonomikas zonas valsts pilsonim ir izsniegta Valsts meža dienesta atļauja ārvalstu medniekam medīt Latvijas Republikā (medību ieroču izmantošanai medībās);</w:t>
      </w:r>
    </w:p>
    <w:p w14:paraId="55C61E4A"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122.5. pārliecinās par valsts nodevas maksājuma saņemšanu;</w:t>
      </w:r>
    </w:p>
    <w:p w14:paraId="2C84DC31"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122.6. </w:t>
      </w:r>
      <w:bookmarkStart w:id="129" w:name="_Hlk3110612"/>
      <w:r w:rsidRPr="00CE6EF3">
        <w:rPr>
          <w:rFonts w:ascii="Times New Roman" w:hAnsi="Times New Roman" w:cs="Times New Roman"/>
          <w:bCs/>
          <w:sz w:val="24"/>
          <w:szCs w:val="24"/>
        </w:rPr>
        <w:t>noformē un izsniedz Eiropas Savienības dalībvalsts pilsonim vai Eiropas Ekonomikas zonas valsts pilsonim vai tā pārstāvim ieroča iepriekšējas piekrišanas dokumentu šaujamieroča pārvadāšanai vai pārsūtīšanai.</w:t>
      </w:r>
    </w:p>
    <w:bookmarkEnd w:id="129"/>
    <w:p w14:paraId="00001F71"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123. Ja lēmuma pieņemšanai par ieroča iepriekšējas piekrišanas dokumentu šaujamieroča pārvadāšanai vai pārsūtīšanai izsniegšanu vai par atteikumu izsniegt atļauju nepieciešama ziņu papildu pārbaude, Valsts policijas struktūrvienība </w:t>
      </w:r>
      <w:hyperlink r:id="rId81"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 xml:space="preserve">noteiktajā kārtībā pagarina lēmuma pieņemšanas termiņu un veic lēmuma pieņemšanai nepieciešamo papildu pārbaudi, vai pieprasa no kompetentajām institūcijām nepieciešamo informāciju. </w:t>
      </w:r>
    </w:p>
    <w:p w14:paraId="1FC2EB26"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124. Valsts policijas struktūrvienība </w:t>
      </w:r>
      <w:hyperlink r:id="rId82"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noteiktajā kārtībā pieņem lēmumu par atteikumu izsniegt ieroča iepriekšējas piekrišanas dokumentu šaujamieroča pārvadāšanai vai pārsūtīšanai Eiropas Savienības dalībvalsts pilsonim vai Eiropas Ekonomikas zonas valsts pilsonim, ja:</w:t>
      </w:r>
    </w:p>
    <w:p w14:paraId="13C3D405"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w:t>
      </w:r>
      <w:r w:rsidR="00A5195F" w:rsidRPr="00CE6EF3">
        <w:rPr>
          <w:rFonts w:ascii="Times New Roman" w:hAnsi="Times New Roman" w:cs="Times New Roman"/>
          <w:bCs/>
          <w:sz w:val="24"/>
          <w:szCs w:val="24"/>
        </w:rPr>
        <w:t>.</w:t>
      </w:r>
      <w:r w:rsidRPr="00CE6EF3">
        <w:rPr>
          <w:rFonts w:ascii="Times New Roman" w:hAnsi="Times New Roman" w:cs="Times New Roman"/>
          <w:bCs/>
          <w:sz w:val="24"/>
          <w:szCs w:val="24"/>
        </w:rPr>
        <w:t>1.</w:t>
      </w:r>
      <w:r w:rsidRPr="00CE6EF3">
        <w:rPr>
          <w:rFonts w:ascii="Arial" w:eastAsia="Times New Roman" w:hAnsi="Arial" w:cs="Arial"/>
          <w:color w:val="414142"/>
          <w:sz w:val="24"/>
          <w:szCs w:val="24"/>
          <w:lang w:eastAsia="lv-LV"/>
        </w:rPr>
        <w:t xml:space="preserve"> </w:t>
      </w:r>
      <w:r w:rsidRPr="00CE6EF3">
        <w:rPr>
          <w:rFonts w:ascii="Times New Roman" w:hAnsi="Times New Roman" w:cs="Times New Roman"/>
          <w:bCs/>
          <w:sz w:val="24"/>
          <w:szCs w:val="24"/>
        </w:rPr>
        <w:t>nav pamatoti iemesli ieroču ievešanai Latvijā vai nav norādīts termiņš līdz kuram paredzēts ieroci glabāt un izmantot Latvijā;</w:t>
      </w:r>
    </w:p>
    <w:p w14:paraId="5AA98275"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124.2. juridiskajai personai, kurai paredzēts nodot glabāšanā ieroci un munīciju, nav izsniegta ieroču glabāšanas atļauja;</w:t>
      </w:r>
    </w:p>
    <w:p w14:paraId="33FE96A6"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124.3. ieroči nav klasificēti atbilstoši kategorijai un lietojuma veidam vai uz to apriti attiecas </w:t>
      </w:r>
      <w:hyperlink r:id="rId83"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noteiktie aizliegumi;</w:t>
      </w:r>
    </w:p>
    <w:p w14:paraId="48E63778"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124.4.</w:t>
      </w:r>
      <w:r w:rsidRPr="00CE6EF3">
        <w:rPr>
          <w:rFonts w:ascii="Arial" w:eastAsia="Times New Roman" w:hAnsi="Arial" w:cs="Arial"/>
          <w:color w:val="414142"/>
          <w:sz w:val="24"/>
          <w:szCs w:val="24"/>
          <w:lang w:eastAsia="lv-LV"/>
        </w:rPr>
        <w:t xml:space="preserve"> </w:t>
      </w:r>
      <w:r w:rsidRPr="00CE6EF3">
        <w:rPr>
          <w:rFonts w:ascii="Times New Roman" w:hAnsi="Times New Roman" w:cs="Times New Roman"/>
          <w:bCs/>
          <w:sz w:val="24"/>
          <w:szCs w:val="24"/>
        </w:rPr>
        <w:t>šaujamieroču un lielas enerģijas pneimatisko ieroču kopējais skaits ir lielāks par 10;</w:t>
      </w:r>
    </w:p>
    <w:p w14:paraId="42EAD647"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124.5.</w:t>
      </w:r>
      <w:r w:rsidRPr="00CE6EF3">
        <w:rPr>
          <w:rFonts w:ascii="Arial" w:eastAsia="Times New Roman" w:hAnsi="Arial" w:cs="Arial"/>
          <w:color w:val="414142"/>
          <w:sz w:val="24"/>
          <w:szCs w:val="24"/>
          <w:lang w:eastAsia="lv-LV"/>
        </w:rPr>
        <w:t xml:space="preserve"> </w:t>
      </w:r>
      <w:r w:rsidRPr="00CE6EF3">
        <w:rPr>
          <w:rFonts w:ascii="Times New Roman" w:hAnsi="Times New Roman" w:cs="Times New Roman"/>
          <w:bCs/>
          <w:sz w:val="24"/>
          <w:szCs w:val="24"/>
        </w:rPr>
        <w:t xml:space="preserve">šaujamierocis, tā maināmā būtiskā sastāvdaļa vai lielas enerģijas pneimatiskais ierocis nav norādīts Eiropas Savienības dalībvalsts pilsoņa vai Eiropas Ekonomikas zonas valsts pilsoņa ieroču atļaujā vai Eiropas Savienības dalībvalsts vai Eiropas Ekonomikas zonas valsts pilsonim nav kompetentās iestādes apliecinājuma, ka ierocis ir uzskatāms par </w:t>
      </w:r>
      <w:proofErr w:type="spellStart"/>
      <w:r w:rsidRPr="00CE6EF3">
        <w:rPr>
          <w:rFonts w:ascii="Times New Roman" w:hAnsi="Times New Roman" w:cs="Times New Roman"/>
          <w:bCs/>
          <w:sz w:val="24"/>
          <w:szCs w:val="24"/>
        </w:rPr>
        <w:t>salūtieroci</w:t>
      </w:r>
      <w:proofErr w:type="spellEnd"/>
      <w:r w:rsidRPr="00CE6EF3">
        <w:rPr>
          <w:rFonts w:ascii="Times New Roman" w:hAnsi="Times New Roman" w:cs="Times New Roman"/>
          <w:bCs/>
          <w:sz w:val="24"/>
          <w:szCs w:val="24"/>
        </w:rPr>
        <w:t xml:space="preserve"> (akustisko ieroci) vai šaujamierocis ir dezaktivēts saskaņā ar regulu 2015/2403;</w:t>
      </w:r>
    </w:p>
    <w:p w14:paraId="462B39E9"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124.6. Eiropas Savienības dalībvalsts pilsoņa vai Eiropas Ekonomikas zonas valsts pilsoņa ieroču atļaujai beidzies derīguma termiņš;</w:t>
      </w:r>
    </w:p>
    <w:p w14:paraId="03596A80" w14:textId="77777777" w:rsidR="007D17EB" w:rsidRPr="00CE6EF3" w:rsidRDefault="007D17EB"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124.7. nav samaksāta valsts nodeva par attiecīgās atļaujas izsniegšanu.</w:t>
      </w:r>
    </w:p>
    <w:p w14:paraId="6E46C119" w14:textId="1A914207" w:rsidR="007D17EB" w:rsidRPr="00CE6EF3" w:rsidRDefault="007D17EB" w:rsidP="00682141">
      <w:pPr>
        <w:spacing w:after="0" w:line="240" w:lineRule="auto"/>
        <w:ind w:firstLine="720"/>
        <w:jc w:val="both"/>
        <w:rPr>
          <w:rFonts w:ascii="Times New Roman" w:eastAsia="Times New Roman" w:hAnsi="Times New Roman" w:cs="Times New Roman"/>
          <w:bCs/>
          <w:sz w:val="24"/>
          <w:szCs w:val="24"/>
          <w:lang w:eastAsia="lv-LV"/>
        </w:rPr>
      </w:pPr>
      <w:r w:rsidRPr="00CE6EF3">
        <w:rPr>
          <w:rFonts w:ascii="Times New Roman" w:hAnsi="Times New Roman" w:cs="Times New Roman"/>
          <w:bCs/>
          <w:sz w:val="24"/>
          <w:szCs w:val="24"/>
        </w:rPr>
        <w:t>125.</w:t>
      </w:r>
      <w:r w:rsidRPr="00CE6EF3">
        <w:rPr>
          <w:rFonts w:ascii="Times New Roman" w:eastAsia="Times New Roman" w:hAnsi="Times New Roman" w:cs="Times New Roman"/>
          <w:color w:val="414142"/>
          <w:sz w:val="24"/>
          <w:szCs w:val="24"/>
          <w:lang w:eastAsia="lv-LV"/>
        </w:rPr>
        <w:t xml:space="preserve"> </w:t>
      </w:r>
      <w:r w:rsidRPr="00CE6EF3">
        <w:rPr>
          <w:rFonts w:ascii="Times New Roman" w:eastAsia="Times New Roman" w:hAnsi="Times New Roman" w:cs="Times New Roman"/>
          <w:bCs/>
          <w:color w:val="414142"/>
          <w:sz w:val="24"/>
          <w:szCs w:val="24"/>
          <w:lang w:eastAsia="lv-LV"/>
        </w:rPr>
        <w:t xml:space="preserve">Saņemot </w:t>
      </w:r>
      <w:r w:rsidRPr="00CE6EF3">
        <w:rPr>
          <w:rFonts w:ascii="Times New Roman" w:eastAsia="Times New Roman" w:hAnsi="Times New Roman" w:cs="Times New Roman"/>
          <w:bCs/>
          <w:sz w:val="24"/>
          <w:szCs w:val="24"/>
          <w:lang w:eastAsia="lv-LV"/>
        </w:rPr>
        <w:t>iepriekšējas piekrišanas dokumentu šaujamieroča pārvadāšanai vai pārsūtīšanai fiziskā persona vai juridiskās personas</w:t>
      </w:r>
      <w:r w:rsidR="00623ACE" w:rsidRPr="00CE6EF3">
        <w:rPr>
          <w:rFonts w:ascii="Times New Roman" w:eastAsia="Times New Roman" w:hAnsi="Times New Roman" w:cs="Times New Roman"/>
          <w:bCs/>
          <w:sz w:val="24"/>
          <w:szCs w:val="24"/>
          <w:lang w:eastAsia="lv-LV"/>
        </w:rPr>
        <w:t xml:space="preserve"> pārstāvis</w:t>
      </w:r>
      <w:r w:rsidRPr="00CE6EF3">
        <w:rPr>
          <w:rFonts w:ascii="Times New Roman" w:eastAsia="Times New Roman" w:hAnsi="Times New Roman" w:cs="Times New Roman"/>
          <w:bCs/>
          <w:sz w:val="24"/>
          <w:szCs w:val="24"/>
          <w:lang w:eastAsia="lv-LV"/>
        </w:rPr>
        <w:t>, uzrāda personu apliecinošu dokumentu</w:t>
      </w:r>
      <w:r w:rsidR="00623ACE" w:rsidRPr="00CE6EF3">
        <w:rPr>
          <w:rFonts w:ascii="Times New Roman" w:eastAsia="Times New Roman" w:hAnsi="Times New Roman" w:cs="Times New Roman"/>
          <w:bCs/>
          <w:sz w:val="24"/>
          <w:szCs w:val="24"/>
          <w:lang w:eastAsia="lv-LV"/>
        </w:rPr>
        <w:t>, kā arī nepieciešamības gadījumā uzrāda pilnvaru vai citu dokumentu, kas apliecina pārstāvja tiesības pārstāvēt attiecīgo personu, un saņemt tai paredzētos dokumentus,</w:t>
      </w:r>
      <w:r w:rsidRPr="00CE6EF3">
        <w:rPr>
          <w:rFonts w:ascii="Times New Roman" w:eastAsia="Times New Roman" w:hAnsi="Times New Roman" w:cs="Times New Roman"/>
          <w:bCs/>
          <w:sz w:val="24"/>
          <w:szCs w:val="24"/>
          <w:lang w:eastAsia="lv-LV"/>
        </w:rPr>
        <w:t xml:space="preserve"> un parakstās par iepriekšējas piekrišanas dokumenta šaujamieroča pārvadāšanai vai pārsūtīšanai saņemšanu. </w:t>
      </w:r>
    </w:p>
    <w:p w14:paraId="2B6AD278" w14:textId="77777777" w:rsidR="008C69BB" w:rsidRPr="00CE6EF3" w:rsidRDefault="008C69BB" w:rsidP="00682141">
      <w:pPr>
        <w:spacing w:after="0" w:line="240" w:lineRule="auto"/>
        <w:ind w:firstLine="720"/>
        <w:jc w:val="both"/>
        <w:rPr>
          <w:rFonts w:ascii="Times New Roman" w:eastAsia="Times New Roman" w:hAnsi="Times New Roman" w:cs="Times New Roman"/>
          <w:bCs/>
          <w:sz w:val="24"/>
          <w:szCs w:val="24"/>
          <w:lang w:eastAsia="lv-LV"/>
        </w:rPr>
      </w:pPr>
    </w:p>
    <w:p w14:paraId="3C191F22" w14:textId="77777777" w:rsidR="00682141" w:rsidRPr="00CE6EF3" w:rsidRDefault="00682141"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7.Ieroču pārvadāšanas vai pārsūtīšanas atļaujas izsniegšana</w:t>
      </w:r>
    </w:p>
    <w:p w14:paraId="2ACC3784" w14:textId="77777777" w:rsidR="00682141" w:rsidRPr="00CE6EF3" w:rsidRDefault="00682141" w:rsidP="00682141">
      <w:pPr>
        <w:spacing w:after="0" w:line="240" w:lineRule="auto"/>
        <w:ind w:firstLine="720"/>
        <w:jc w:val="center"/>
        <w:rPr>
          <w:rFonts w:ascii="Times New Roman" w:hAnsi="Times New Roman" w:cs="Times New Roman"/>
          <w:b/>
          <w:bCs/>
          <w:sz w:val="24"/>
          <w:szCs w:val="24"/>
        </w:rPr>
      </w:pPr>
    </w:p>
    <w:p w14:paraId="777A8676" w14:textId="77777777" w:rsidR="00682141" w:rsidRPr="00CE6EF3" w:rsidRDefault="00682141" w:rsidP="00682141">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7.1. Ieroču pārvadāšanas un pārsūtīšanas atļaujas saņemšana ieroču, to maināmo būtisko sastāvdaļu un munīcijas, dezaktivēto šaujamieroču izvešanai uz laiku no Latvijas uz Eiropas Savienības dalībvalstīm un Eiropas Ekonomikas zonas valstīm vai trešajām valstīm </w:t>
      </w:r>
    </w:p>
    <w:p w14:paraId="32854FF5"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126. Lai uz noteiktu medību, </w:t>
      </w:r>
      <w:proofErr w:type="spellStart"/>
      <w:r w:rsidRPr="00CE6EF3">
        <w:rPr>
          <w:rFonts w:ascii="Times New Roman" w:hAnsi="Times New Roman" w:cs="Times New Roman"/>
          <w:bCs/>
          <w:sz w:val="24"/>
          <w:szCs w:val="24"/>
        </w:rPr>
        <w:t>treniņšaušanas</w:t>
      </w:r>
      <w:proofErr w:type="spellEnd"/>
      <w:r w:rsidRPr="00CE6EF3">
        <w:rPr>
          <w:rFonts w:ascii="Times New Roman" w:hAnsi="Times New Roman" w:cs="Times New Roman"/>
          <w:bCs/>
          <w:sz w:val="24"/>
          <w:szCs w:val="24"/>
        </w:rPr>
        <w:t xml:space="preserve"> vai sporta sacensību laiku, vai darbībai kultūras jomā vai vēsturisku notikumu atveidošanas laiku vai uz izstādes laiku no Latvijas izvestu Valsts policijā reģistrētu</w:t>
      </w:r>
      <w:r w:rsidRPr="00CE6EF3">
        <w:rPr>
          <w:sz w:val="24"/>
          <w:szCs w:val="24"/>
        </w:rPr>
        <w:t xml:space="preserve"> </w:t>
      </w:r>
      <w:r w:rsidRPr="00CE6EF3">
        <w:rPr>
          <w:rFonts w:ascii="Times New Roman" w:hAnsi="Times New Roman" w:cs="Times New Roman"/>
          <w:bCs/>
          <w:sz w:val="24"/>
          <w:szCs w:val="24"/>
        </w:rPr>
        <w:t>medībām, sportam, kultūras jomai un vēsturisku notikumu atveidošanai vai kolekcijai klasificētus šaujamieročus, to maināmās būtiskās sastāvdaļas un patronas, kā arī lielas enerģijas pneimatiskos ieročus un munīciju vai dezaktivēto šaujamieroci uz Eiropas Savienības dalībvalstī vai Eiropas Ekonomikas zonas valstī vai trešo valsti fiziskā persona vai juridiskā persona Valsts policijas struktūrvienībā saņem ieroču pārvadāšanas vai pārsūtīšanas atļauju.</w:t>
      </w:r>
    </w:p>
    <w:p w14:paraId="3F5943D8"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127. Lai saņemtu ieroču pārvadāšanas vai pārsūtīšanas atļauju, fiziskā un juridiskā persona iesniedz iesniegumu (</w:t>
      </w:r>
      <w:hyperlink r:id="rId84" w:anchor="piel18" w:history="1">
        <w:r w:rsidRPr="00CE6EF3">
          <w:rPr>
            <w:rStyle w:val="Hyperlink"/>
            <w:rFonts w:ascii="Times New Roman" w:hAnsi="Times New Roman" w:cs="Times New Roman"/>
            <w:bCs/>
            <w:color w:val="auto"/>
            <w:sz w:val="24"/>
            <w:szCs w:val="24"/>
            <w:u w:val="none"/>
          </w:rPr>
          <w:t>20.pielikums</w:t>
        </w:r>
      </w:hyperlink>
      <w:r w:rsidRPr="00CE6EF3">
        <w:rPr>
          <w:rFonts w:ascii="Times New Roman" w:hAnsi="Times New Roman" w:cs="Times New Roman"/>
          <w:bCs/>
          <w:sz w:val="24"/>
          <w:szCs w:val="24"/>
        </w:rPr>
        <w:t>) Valsts policijas struktūrvienībā, kurā izsniegta medību, sporta, kultūras jomas un vēsturisku notikumu atveidošanas, kolekcijas lietojumam ieroču glabāšanas atļauja vai ieroču kolekcijas atļauja vai reģistrēts dezaktivēts šaujamierocis.</w:t>
      </w:r>
    </w:p>
    <w:p w14:paraId="5E8C8724"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bookmarkStart w:id="130" w:name="_GoBack"/>
    </w:p>
    <w:p w14:paraId="50294978"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bookmarkStart w:id="131" w:name="_Hlk3126438"/>
      <w:bookmarkEnd w:id="130"/>
      <w:r w:rsidRPr="00CE6EF3">
        <w:rPr>
          <w:rFonts w:ascii="Times New Roman" w:hAnsi="Times New Roman" w:cs="Times New Roman"/>
          <w:bCs/>
          <w:sz w:val="24"/>
          <w:szCs w:val="24"/>
        </w:rPr>
        <w:lastRenderedPageBreak/>
        <w:t>128. Šo noteikumu 127.punktā minētam iesniegumam attiecīgi pievieno šādu dokumentu kopijas:</w:t>
      </w:r>
    </w:p>
    <w:p w14:paraId="5AF44ED1"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128.1.</w:t>
      </w:r>
      <w:r w:rsidRPr="00CE6EF3">
        <w:rPr>
          <w:rFonts w:ascii="Times New Roman" w:hAnsi="Times New Roman" w:cs="Times New Roman"/>
          <w:b/>
          <w:bCs/>
          <w:sz w:val="24"/>
          <w:szCs w:val="24"/>
        </w:rPr>
        <w:t xml:space="preserve"> </w:t>
      </w:r>
      <w:r w:rsidRPr="00CE6EF3">
        <w:rPr>
          <w:rFonts w:ascii="Times New Roman" w:hAnsi="Times New Roman" w:cs="Times New Roman"/>
          <w:bCs/>
          <w:sz w:val="24"/>
          <w:szCs w:val="24"/>
        </w:rPr>
        <w:t>Eiropas Savienības dalībvalsts vai Eiropas Ekonomikas zonas valsts kompetentās iestādes izsniegto iepriekšējas piekrišanas dokumentu šaujamieroča pārvadāšanai vai pārsūtīšanai;</w:t>
      </w:r>
    </w:p>
    <w:p w14:paraId="69809A0A"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128.2.trešās valsts kompetentās iestādes atļauju, kas apliecina tiesības personai ievest uz noteikto laiku attiecīgajā valstī šaujamieročus, to maināmās būtiskās sastāvdaļas un patronas, lielas enerģijas pneimatiskos ieročus un munīciju vai dezaktivēto šaujamieroci.</w:t>
      </w:r>
      <w:bookmarkEnd w:id="131"/>
    </w:p>
    <w:p w14:paraId="05A263FA"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129. Valsts policijas struktūrvienība 15 darbdienu laikā pēc šo noteikumu </w:t>
      </w:r>
      <w:hyperlink r:id="rId85" w:anchor="p128" w:history="1">
        <w:r w:rsidRPr="00CE6EF3">
          <w:rPr>
            <w:rStyle w:val="Hyperlink"/>
            <w:rFonts w:ascii="Times New Roman" w:hAnsi="Times New Roman" w:cs="Times New Roman"/>
            <w:bCs/>
            <w:color w:val="auto"/>
            <w:sz w:val="24"/>
            <w:szCs w:val="24"/>
            <w:u w:val="none"/>
          </w:rPr>
          <w:t>127.punktā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minētā iesnieguma saņemšanas izskata iesniegumu un tam pievienotos dokumentus, pārliecinās par valsts nodevas maksājuma saņemšanu un izsniedz fiziskajai personai vai juridiskajai personai ieroču pārvadāšanas vai pārsūtīšanas atļauju.</w:t>
      </w:r>
    </w:p>
    <w:p w14:paraId="41E22857"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130.Valsts policijas struktūrvienība </w:t>
      </w:r>
      <w:hyperlink r:id="rId86"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xml:space="preserve"> noteiktajā kārtībā pieņem lēmumu par atteikumu izsniegt ieroču pārvadāšanas vai pārsūtīšanas atļauju fiziskajai personai, ja:</w:t>
      </w:r>
    </w:p>
    <w:p w14:paraId="1C326621"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130.1. ierocis nav reģistrēts medību vai sporta lietojumam;</w:t>
      </w:r>
    </w:p>
    <w:p w14:paraId="5484AF44"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130.2. šaujamierocis nav reģistrēts Valsts policijā un nav dezaktivēts saskaņā ar regulu 2015/2403;</w:t>
      </w:r>
    </w:p>
    <w:p w14:paraId="0144B526"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130.3. nav saņemta attiecīgas kompetentās iestādes atļauja ievest uz noteiktu laiku ieročus attiecīgajā valstī;</w:t>
      </w:r>
    </w:p>
    <w:p w14:paraId="43E6266E"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130.4. nav samaksāta valsts nodeva par ieroču pārvadāšanas vai pārsūtīšanas atļaujas izsniegšanu.</w:t>
      </w:r>
    </w:p>
    <w:p w14:paraId="6F5D2991"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131.Valsts policijas struktūrvienība </w:t>
      </w:r>
      <w:hyperlink r:id="rId87"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xml:space="preserve"> noteiktajā kārtībā pieņem lēmumu par atteikumu izsniegt ieroču pārvadāšanas vai pārsūtīšanas atļauju juridiskajai personai, ja:</w:t>
      </w:r>
    </w:p>
    <w:p w14:paraId="6410A2A6"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131.1. ierocis nav reģistrēts medību, sporta, kultūras jomas un vēsturisku notikumu atveidošanai vai kolekcijas lietojumam;</w:t>
      </w:r>
    </w:p>
    <w:p w14:paraId="6D3CA79F"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131.2 šaujamierocis nav reģistrēts Valsts policijā un nav dezaktivēts saskaņā ar regulu 2015/2403;</w:t>
      </w:r>
    </w:p>
    <w:p w14:paraId="4AF77F7D"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131.3. nav saņemta attiecīgas kompetentās iestādes atļauja ievest uz noteiktu laiku ieročus attiecīgajā valstī;</w:t>
      </w:r>
    </w:p>
    <w:p w14:paraId="13E2BAA6"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131.4. fiziskā persona nav saņēmusi Valsts policijas atļauju darbībai ar ieročiem;</w:t>
      </w:r>
    </w:p>
    <w:p w14:paraId="7C1F3CC8"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131.5. nav samaksāta valsts nodeva par ieroču pārvadāšanas vai pārsūtīšanas atļaujas izsniegšanu.</w:t>
      </w:r>
    </w:p>
    <w:p w14:paraId="1FD6DB6A" w14:textId="77777777" w:rsidR="00682141" w:rsidRPr="00CE6EF3" w:rsidRDefault="00682141" w:rsidP="00682141">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132. Saņemot atļauju ieroču pārvadāšanai vai pārsūtīšanai, fiziskā persona vai juridiskās personas vadītājs vai to pārstāvis uzrāda personu apliecinošu dokumentu</w:t>
      </w:r>
      <w:r w:rsidR="00623ACE" w:rsidRPr="00CE6EF3">
        <w:rPr>
          <w:rFonts w:ascii="Times New Roman" w:hAnsi="Times New Roman" w:cs="Times New Roman"/>
          <w:bCs/>
          <w:sz w:val="24"/>
          <w:szCs w:val="24"/>
        </w:rPr>
        <w:t xml:space="preserve">, kā arī nepieciešamības gadījumā uzrāda pilnvaru vai citu dokumentu, kas apliecina pārstāvja tiesības pārstāvēt attiecīgo personu, un saņemt tai paredzētos dokumentus, </w:t>
      </w:r>
      <w:r w:rsidRPr="00CE6EF3">
        <w:rPr>
          <w:rFonts w:ascii="Times New Roman" w:hAnsi="Times New Roman" w:cs="Times New Roman"/>
          <w:bCs/>
          <w:sz w:val="24"/>
          <w:szCs w:val="24"/>
        </w:rPr>
        <w:t xml:space="preserve"> un parakstās par atļaujas saņemšanu.</w:t>
      </w:r>
    </w:p>
    <w:p w14:paraId="10AC46A1" w14:textId="77777777" w:rsidR="008C69BB" w:rsidRPr="00CE6EF3" w:rsidRDefault="008C69BB" w:rsidP="00682141">
      <w:pPr>
        <w:spacing w:after="0" w:line="240" w:lineRule="auto"/>
        <w:ind w:firstLine="720"/>
        <w:jc w:val="both"/>
        <w:rPr>
          <w:rFonts w:ascii="Times New Roman" w:hAnsi="Times New Roman" w:cs="Times New Roman"/>
          <w:bCs/>
          <w:sz w:val="24"/>
          <w:szCs w:val="24"/>
        </w:rPr>
      </w:pPr>
    </w:p>
    <w:p w14:paraId="3C1E4F27"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7.2. Ieroču pārvadāšanas un pārsūtīšanas atļaujas saņemšana ieroču, to maināmo būtisko sastāvdaļu un munīcijas izvešana no Latvijas uz Eiropas Savienības dalībvalstīm un Eiropas Ekonomikas zonas valstīm, kā arī uz trešajām valstīm pastāvīgai glabāšanai vai nēsāšanai</w:t>
      </w:r>
    </w:p>
    <w:p w14:paraId="71CF5BA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133. Lai no Latvijas uz Eiropas Savienības dalībvalstī vai Eiropas Ekonomikas zonas valstī vai trešo valsti izvestu Valsts policijā reģistrētu</w:t>
      </w:r>
      <w:r w:rsidRPr="00CE6EF3">
        <w:rPr>
          <w:sz w:val="24"/>
          <w:szCs w:val="24"/>
        </w:rPr>
        <w:t xml:space="preserve"> </w:t>
      </w:r>
      <w:r w:rsidRPr="00CE6EF3">
        <w:rPr>
          <w:rFonts w:ascii="Times New Roman" w:hAnsi="Times New Roman" w:cs="Times New Roman"/>
          <w:bCs/>
          <w:sz w:val="24"/>
          <w:szCs w:val="24"/>
        </w:rPr>
        <w:t>medībām, sportam, pašaizsardzībai vai kolekcijai klasificētus šaujamieročus, to maināmās būtiskās sastāvdaļas un patronas, kā arī lielas enerģijas pneimatiskos ieročus un to munīciju pastāvīgai glabāšanai vai nēsāšanai fiziskās personas Valsts policija saņem ieroču pārvadāšanas vai pārsūtīšanas atļauju.</w:t>
      </w:r>
    </w:p>
    <w:p w14:paraId="3AFB7F9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134. Lai saņemtu ieroču pārvadāšanas vai pārsūtīšanas atļauju, fiziskā persona iesniedz iesniegumu (21.pielikums) Valsts policijas struktūrvienībā, kurā izsniegta ieroču glabāšanas vai nēsāšanas vai ieroču kolekcijas atļauja.</w:t>
      </w:r>
    </w:p>
    <w:p w14:paraId="5D59A12F"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135. Šo noteikumu 134.punktā minētam iesniegumam pievieno šādus dokumentu kopijas:</w:t>
      </w:r>
    </w:p>
    <w:p w14:paraId="52897B2A"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135.1. Eiropas Savienības dalībvalsts vai Eiropas Ekonomikas zonas valsts kompetentās iestādes izsniegto ieroča iegādes atļauju un iepriekšējas piekrišanas dokumentu šaujamieroča pārvadāšanai vai pārsūtīšanai, kas apliecina tiesības personai ievest pastāvīgai glabāšanai vai nēsāšanai attiecīgajā valstī šaujamieroci, tā maināmo būtisko sastāvdaļu, lielas enerģijas pneimatisko ieroci, munīciju, ko izsniegusi tās valsts kompetentā iestāde;</w:t>
      </w:r>
    </w:p>
    <w:p w14:paraId="7F46D418"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135.2. trešās valsts kompetentās iestādes izsniegto ieroča iegādes atļauju un atļauju ieroču ievēšanai attiecīgā valstī, kas apliecina tiesības personai ievest pastāvīgai glabāšanai vai nēsāšanai attiecīgajā valstī šaujamieroci, tā maināmo būtisko sastāvdaļu, lielas enerģijas pneimatisko ieroci, munīciju, ko izsniegusi tās trešās valsts kompetentā iestāde. </w:t>
      </w:r>
    </w:p>
    <w:p w14:paraId="5B4394C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32" w:name="p138"/>
      <w:bookmarkStart w:id="133" w:name="p-420003"/>
      <w:bookmarkEnd w:id="132"/>
      <w:bookmarkEnd w:id="133"/>
      <w:r w:rsidRPr="00CE6EF3">
        <w:rPr>
          <w:rFonts w:ascii="Times New Roman" w:hAnsi="Times New Roman" w:cs="Times New Roman"/>
          <w:bCs/>
          <w:sz w:val="24"/>
          <w:szCs w:val="24"/>
        </w:rPr>
        <w:t xml:space="preserve">136. Valsts policijas struktūrvienība 15 darbdienu laikā pēc šo noteikumu </w:t>
      </w:r>
      <w:hyperlink r:id="rId88" w:anchor="p135" w:history="1">
        <w:r w:rsidRPr="00CE6EF3">
          <w:rPr>
            <w:rStyle w:val="Hyperlink"/>
            <w:rFonts w:ascii="Times New Roman" w:hAnsi="Times New Roman" w:cs="Times New Roman"/>
            <w:bCs/>
            <w:color w:val="auto"/>
            <w:sz w:val="24"/>
            <w:szCs w:val="24"/>
            <w:u w:val="none"/>
          </w:rPr>
          <w:t>134.punktā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 xml:space="preserve">minētā iesnieguma saņemšanas izskata iesniegumu un tam pievienotos dokumentus, pārliecinās par valsts nodevas maksājuma saņemšanu un izsniedz fiziskajai personai ieroču pārvadāšanas vai pārsūtīšanas atļauju. </w:t>
      </w:r>
    </w:p>
    <w:p w14:paraId="4AAE89A7" w14:textId="47107555"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34" w:name="p139"/>
      <w:bookmarkStart w:id="135" w:name="p-420004"/>
      <w:bookmarkEnd w:id="134"/>
      <w:bookmarkEnd w:id="135"/>
      <w:r w:rsidRPr="00CE6EF3">
        <w:rPr>
          <w:rFonts w:ascii="Times New Roman" w:hAnsi="Times New Roman" w:cs="Times New Roman"/>
          <w:bCs/>
          <w:sz w:val="24"/>
          <w:szCs w:val="24"/>
        </w:rPr>
        <w:t xml:space="preserve">137. Ja fiziskajai personai nav izsniegta attiecīgās Eiropas Savienības dalībvalsts vai Eiropas Ekonomikas zonas valsts vai trešās valsts kompetentās iestādes atļauja ievest pastāvīgai glabāšanai vai nēsāšanai attiecīgajā valstī šaujamieroci, tā maināmo būtisko sastāvdaļu, munīciju vai lielas enerģijas pneimatisko ieroci vai gadījumā, ja nav samaksāta valsts nodeva par attiecīgās atļaujas izsniegšanu, Valsts policijas struktūrvienība pieņem lēmumu par atteikumu izsniegt ieroču pārvadāšanas vai pārsūtīšanas  atļauju. </w:t>
      </w:r>
    </w:p>
    <w:p w14:paraId="24E3A7D5"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36" w:name="p140"/>
      <w:bookmarkStart w:id="137" w:name="p-420005"/>
      <w:bookmarkEnd w:id="136"/>
      <w:bookmarkEnd w:id="137"/>
      <w:r w:rsidRPr="00CE6EF3">
        <w:rPr>
          <w:rFonts w:ascii="Times New Roman" w:hAnsi="Times New Roman" w:cs="Times New Roman"/>
          <w:bCs/>
          <w:sz w:val="24"/>
          <w:szCs w:val="24"/>
        </w:rPr>
        <w:t>138. Saņemot Valsts policijas struktūrvienībā ieroča pārvadāšanas vai pārsūtīšanas atļauju, fiziskā persona:</w:t>
      </w:r>
    </w:p>
    <w:p w14:paraId="4CAA59E4"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138.1. uzrāda personu apliecinošu dokumentu;</w:t>
      </w:r>
    </w:p>
    <w:p w14:paraId="3E474C8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138.2. nodod izvešanai no Latvijas paredzētā ieroča glabāšanas, nēsāšanas vai kolekcijas atļauju;</w:t>
      </w:r>
    </w:p>
    <w:p w14:paraId="5050BD6D"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138.3. parakstās par atļaujas saņemšanu.</w:t>
      </w:r>
    </w:p>
    <w:p w14:paraId="447FD045" w14:textId="77777777" w:rsidR="00D70207" w:rsidRPr="00CE6EF3" w:rsidRDefault="00D70207"/>
    <w:p w14:paraId="7665C074" w14:textId="77777777" w:rsidR="000C441D" w:rsidRPr="00CE6EF3" w:rsidRDefault="000C441D"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7.3. Ieroču pārvadāšanas un pārsūtīšanas atļaujas saņemšana</w:t>
      </w:r>
    </w:p>
    <w:p w14:paraId="389516BB" w14:textId="77777777" w:rsidR="000C441D" w:rsidRPr="00CE6EF3" w:rsidRDefault="000C441D"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ieroču, to maināmo būtisko sastāvdaļu un munīcijas</w:t>
      </w:r>
    </w:p>
    <w:p w14:paraId="4A95CFB0" w14:textId="77777777" w:rsidR="000C441D" w:rsidRPr="00CE6EF3" w:rsidRDefault="000C441D"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ievešanai uz laiku Latvijā no trešajām valstīm</w:t>
      </w:r>
    </w:p>
    <w:p w14:paraId="704D5EEA"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139.</w:t>
      </w:r>
      <w:r w:rsidRPr="00CE6EF3">
        <w:rPr>
          <w:rFonts w:ascii="Arial" w:eastAsia="Times New Roman" w:hAnsi="Arial" w:cs="Arial"/>
          <w:color w:val="414142"/>
          <w:sz w:val="24"/>
          <w:szCs w:val="24"/>
          <w:lang w:eastAsia="lv-LV"/>
        </w:rPr>
        <w:t xml:space="preserve"> </w:t>
      </w:r>
      <w:r w:rsidRPr="00CE6EF3">
        <w:rPr>
          <w:rFonts w:ascii="Times New Roman" w:hAnsi="Times New Roman" w:cs="Times New Roman"/>
          <w:bCs/>
          <w:sz w:val="24"/>
          <w:szCs w:val="24"/>
        </w:rPr>
        <w:t xml:space="preserve">Trešo valsts pilsonis, kas vēlas uz laiku līdz trim mēnešiem ievest Latvijā medībām, sportam, kultūras jomai un vēsturisku notikumu atveidošanai klasificētus šaujamieročus, to maināmās būtiskās sastāvdaļas un patronas, kā arī lielas enerģijas pneimatiskos ieročus un munīciju saņem Valsts policijas struktūrvienībā ieroču pārvadāšanas vai pārsūtīšanas atļauju.  </w:t>
      </w:r>
    </w:p>
    <w:p w14:paraId="633F17E3"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38" w:name="p202"/>
      <w:bookmarkStart w:id="139" w:name="p-520617"/>
      <w:bookmarkEnd w:id="138"/>
      <w:bookmarkEnd w:id="139"/>
      <w:r w:rsidRPr="00CE6EF3">
        <w:rPr>
          <w:rFonts w:ascii="Times New Roman" w:hAnsi="Times New Roman" w:cs="Times New Roman"/>
          <w:bCs/>
          <w:sz w:val="24"/>
          <w:szCs w:val="24"/>
        </w:rPr>
        <w:t>140. Lai saņemtu ieroču pārvadāšanas vai pārsūtīšanas atļauju, trešās valsts pilsonis iesniedz Valsts policijas struktūrvienībā iesniegumu vai pilnvaro tam medību organizatoru vai sporta federāciju vai sporta organizāciju vai juridisko personu, kas īsteno profesionālo darbību kultūras jomā, vai vēsturisku notiku atveidošanā. Iesniegumā norāda:</w:t>
      </w:r>
    </w:p>
    <w:p w14:paraId="06845A6D"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140.1. trešās valsts pilsoņa vārdu, uzvārdu un personas kodu vai dzimšanas datumu, ja personas kods nav piešķirts;</w:t>
      </w:r>
    </w:p>
    <w:p w14:paraId="1E8DBDD9"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140.2. kontaktinformāciju – adresi, tālruņa numuru, elektroniskā pasta adresi (ja ir);</w:t>
      </w:r>
    </w:p>
    <w:p w14:paraId="3EB8F4CA"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140.3. medību organizatora vai sporta federācijas, vai sporta organizācijas, vai juridiskās personas, kas īsteno profesionālo darbību kultūras jomā vai vēsturisku notikumu atveidošanā nosaukumu, un vienoto reģistrācijas numuru (ja medību organizators ir fiziskā persona, – vārdu, uzvārdu un personas kodu vai dzimšanas datumu, ja personas kods nav piešķirts);</w:t>
      </w:r>
    </w:p>
    <w:p w14:paraId="5893C3BF"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140.4. medību organizatora vai sporta federācijas vai sporta organizācijas vai juridiskās personas, kas īsteno profesionālo darbību kultūras jomā vai vēsturisku notiku atveidošanā kontaktinformāciju – adresi, tālruņa numuru, kā arī elektroniskā pasta adresi (ja ir);</w:t>
      </w:r>
    </w:p>
    <w:p w14:paraId="37C95279"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140.5. pamatojumu ieroču un munīcijas ievešanai un glabāšanai Latvijā (informāciju par medību norises vietu, laiku un organizatoru vai </w:t>
      </w:r>
      <w:proofErr w:type="spellStart"/>
      <w:r w:rsidRPr="00CE6EF3">
        <w:rPr>
          <w:rFonts w:ascii="Times New Roman" w:hAnsi="Times New Roman" w:cs="Times New Roman"/>
          <w:bCs/>
          <w:sz w:val="24"/>
          <w:szCs w:val="24"/>
        </w:rPr>
        <w:t>treniņšaušanas</w:t>
      </w:r>
      <w:proofErr w:type="spellEnd"/>
      <w:r w:rsidRPr="00CE6EF3">
        <w:rPr>
          <w:rFonts w:ascii="Times New Roman" w:hAnsi="Times New Roman" w:cs="Times New Roman"/>
          <w:bCs/>
          <w:sz w:val="24"/>
          <w:szCs w:val="24"/>
        </w:rPr>
        <w:t xml:space="preserve"> vai šaušanas sporta sacensību norises vietu, laiku un organizatoru, informāciju par kultūras pasākumu vai vēsturiski notikumu atveidošanas pasākumu vietu, laiku un organizatoru, kā arī citu informāciju, kuru iesniedzējs uzskata par nepieciešamu norādīt);</w:t>
      </w:r>
    </w:p>
    <w:p w14:paraId="416DCEDD"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140.6. datumu, no kura līdz kuram paredzēts glabāt ieročus un munīciju Latvijā;</w:t>
      </w:r>
    </w:p>
    <w:p w14:paraId="2CA5C522"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140.7. vienu no šādām ieroča un munīcijas glabāšanas vietām:</w:t>
      </w:r>
    </w:p>
    <w:p w14:paraId="6E8882D0"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140.7.1. trešās valsts pilsoņa deklarētās dzīvesvietas adresi vai deklarācijā norādīto papildu adresi;</w:t>
      </w:r>
    </w:p>
    <w:p w14:paraId="060F6120"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140.7.2. trešās valsts pilsoņa nekustamā īpašuma (kopīpašuma) adresi;</w:t>
      </w:r>
    </w:p>
    <w:p w14:paraId="170DA9F9"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140.7.3. juridiskās personas nosaukumu un kontaktinformāciju (adresi, tālruņa numuru, kā arī elektroniskā pasta adresi, ja tā ir), kurai izsniegta ieroču glabāšanas atļauja;</w:t>
      </w:r>
    </w:p>
    <w:p w14:paraId="023E626B"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140.7.4. pilnvarotās personas, kurai izsniegta ieroču glabāšanas atļauja adresi, kurā paredzēta trešās valsts pilsoņa ieroču un munīcijas glabāšana;</w:t>
      </w:r>
    </w:p>
    <w:p w14:paraId="2E5255C0"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140.8. pilnvarotās personas vārdu, uzvārdu un personas kodu vai dzimšanas datumu, ja personas kods nav piešķirts (ja trešās valsts pilsonis savā deklarētajā dzīvesvietā vai nekustamajā īpašumā (kopīpašumā) nevar nodrošināt ieroču un munīcijas glabāšanu atbilstoši normatīvajiem aktiem, kas reglamentē šaujamieroču, lielas enerģijas pneimatisko ieroču un munīcijas glabāšanas kārtību, vai viņam nav Latvijā deklarētas dzīvesvietas vai nekustamā īpašuma (kopīpašuma) un viņš nevar vai nevēlas nodot ieročus un munīciju glabāšanai tādas juridiskās personas ieroču glabātavā, kurai ir ieroču glabāšanas atļauja);</w:t>
      </w:r>
    </w:p>
    <w:p w14:paraId="27B0670B"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140.9. pilnvarotās personas kontaktinformāciju – adresi, tālruņa numuru, elektroniskā pasta adresi (ja ir);</w:t>
      </w:r>
    </w:p>
    <w:p w14:paraId="356DD5A2"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140.10. šaujamieroča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 Patronu (ja tās paredzēts ievest kopā ar šaujamieroci) daudzumu, veidu un kalibru. Lielas enerģijas pneimatiskā ieroča izgatavotāja nosaukumu (izgatavotāja zīmolu), sēriju un numuru, kalibru un jaudu. </w:t>
      </w:r>
    </w:p>
    <w:p w14:paraId="51A96A03"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40" w:name="p203"/>
      <w:bookmarkStart w:id="141" w:name="p-520618"/>
      <w:bookmarkEnd w:id="140"/>
      <w:bookmarkEnd w:id="141"/>
      <w:r w:rsidRPr="00CE6EF3">
        <w:rPr>
          <w:rFonts w:ascii="Times New Roman" w:hAnsi="Times New Roman" w:cs="Times New Roman"/>
          <w:bCs/>
          <w:sz w:val="24"/>
          <w:szCs w:val="24"/>
        </w:rPr>
        <w:t>141. Šo noteikumu </w:t>
      </w:r>
      <w:hyperlink r:id="rId89" w:anchor="p202" w:history="1">
        <w:r w:rsidRPr="00CE6EF3">
          <w:rPr>
            <w:rStyle w:val="Hyperlink"/>
            <w:rFonts w:ascii="Times New Roman" w:hAnsi="Times New Roman" w:cs="Times New Roman"/>
            <w:bCs/>
            <w:color w:val="auto"/>
            <w:sz w:val="24"/>
            <w:szCs w:val="24"/>
            <w:u w:val="none"/>
          </w:rPr>
          <w:t>140. punktā</w:t>
        </w:r>
      </w:hyperlink>
      <w:r w:rsidRPr="00CE6EF3">
        <w:rPr>
          <w:rFonts w:ascii="Times New Roman" w:hAnsi="Times New Roman" w:cs="Times New Roman"/>
          <w:bCs/>
          <w:sz w:val="24"/>
          <w:szCs w:val="24"/>
        </w:rPr>
        <w:t> minētajam iesniegumam attiecīgi pievieno:</w:t>
      </w:r>
    </w:p>
    <w:p w14:paraId="6B54DDD6"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141.1.medību organizatora ielūgumu uz medībām vai sporta federācijas vai sporta organizācijas ielūgumu uz </w:t>
      </w:r>
      <w:proofErr w:type="spellStart"/>
      <w:r w:rsidRPr="00CE6EF3">
        <w:rPr>
          <w:rFonts w:ascii="Times New Roman" w:hAnsi="Times New Roman" w:cs="Times New Roman"/>
          <w:bCs/>
          <w:sz w:val="24"/>
          <w:szCs w:val="24"/>
        </w:rPr>
        <w:t>treņinšaušanu</w:t>
      </w:r>
      <w:proofErr w:type="spellEnd"/>
      <w:r w:rsidRPr="00CE6EF3">
        <w:rPr>
          <w:rFonts w:ascii="Times New Roman" w:hAnsi="Times New Roman" w:cs="Times New Roman"/>
          <w:bCs/>
          <w:sz w:val="24"/>
          <w:szCs w:val="24"/>
        </w:rPr>
        <w:t xml:space="preserve"> vai sporta sacensībām, vai juridiskās personās ielūgumu </w:t>
      </w:r>
      <w:bookmarkStart w:id="142" w:name="_Hlk3109232"/>
      <w:r w:rsidRPr="00CE6EF3">
        <w:rPr>
          <w:rFonts w:ascii="Times New Roman" w:hAnsi="Times New Roman" w:cs="Times New Roman"/>
          <w:bCs/>
          <w:sz w:val="24"/>
          <w:szCs w:val="24"/>
        </w:rPr>
        <w:t>uz kinofilmu uzņemšanu, kultūras priekšnesumu vai vēsturisku notikumu atveidošanu</w:t>
      </w:r>
      <w:bookmarkEnd w:id="142"/>
      <w:r w:rsidRPr="00CE6EF3">
        <w:rPr>
          <w:rFonts w:ascii="Times New Roman" w:hAnsi="Times New Roman" w:cs="Times New Roman"/>
          <w:bCs/>
          <w:sz w:val="24"/>
          <w:szCs w:val="24"/>
        </w:rPr>
        <w:t>;</w:t>
      </w:r>
    </w:p>
    <w:p w14:paraId="31CF5866"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141.2. trešās valsts kompetentās iestādes izsniegtās atļauju, kas trešo valsts pilsonim dod tiesības uz laiku izvest ieroci un munīciju no attiecīgās trešās valsts uz Latviju, ja attiecīgajā valstī nav noteiktā cita kārtība;</w:t>
      </w:r>
    </w:p>
    <w:p w14:paraId="7A7F0C0E"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141.3. trešās valsts kompetentās iestādes apliecinājums, ka ierocis ir uzskatāms par </w:t>
      </w:r>
      <w:proofErr w:type="spellStart"/>
      <w:r w:rsidRPr="00CE6EF3">
        <w:rPr>
          <w:rFonts w:ascii="Times New Roman" w:hAnsi="Times New Roman" w:cs="Times New Roman"/>
          <w:bCs/>
          <w:sz w:val="24"/>
          <w:szCs w:val="24"/>
        </w:rPr>
        <w:t>salūtieroci</w:t>
      </w:r>
      <w:proofErr w:type="spellEnd"/>
      <w:r w:rsidRPr="00CE6EF3">
        <w:rPr>
          <w:rFonts w:ascii="Times New Roman" w:hAnsi="Times New Roman" w:cs="Times New Roman"/>
          <w:bCs/>
          <w:sz w:val="24"/>
          <w:szCs w:val="24"/>
        </w:rPr>
        <w:t xml:space="preserve"> (akustisko ieroci).</w:t>
      </w:r>
    </w:p>
    <w:p w14:paraId="76FE6E77"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43" w:name="p204"/>
      <w:bookmarkStart w:id="144" w:name="p-420125"/>
      <w:bookmarkEnd w:id="143"/>
      <w:bookmarkEnd w:id="144"/>
      <w:r w:rsidRPr="00CE6EF3">
        <w:rPr>
          <w:rFonts w:ascii="Times New Roman" w:hAnsi="Times New Roman" w:cs="Times New Roman"/>
          <w:bCs/>
          <w:sz w:val="24"/>
          <w:szCs w:val="24"/>
        </w:rPr>
        <w:t>142. Šo noteikumu </w:t>
      </w:r>
      <w:hyperlink r:id="rId90" w:anchor="p202"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xml:space="preserve"> minēto iesniegumu iesniedz valsts valodā vai svešvalodā, ja tam pievienots </w:t>
      </w:r>
      <w:hyperlink r:id="rId91" w:tgtFrame="_blank" w:history="1">
        <w:r w:rsidRPr="00CE6EF3">
          <w:rPr>
            <w:rStyle w:val="Hyperlink"/>
            <w:rFonts w:ascii="Times New Roman" w:hAnsi="Times New Roman" w:cs="Times New Roman"/>
            <w:bCs/>
            <w:color w:val="auto"/>
            <w:sz w:val="24"/>
            <w:szCs w:val="24"/>
            <w:u w:val="none"/>
          </w:rPr>
          <w:t>Valsts valodas likumā</w:t>
        </w:r>
      </w:hyperlink>
      <w:r w:rsidRPr="00CE6EF3">
        <w:rPr>
          <w:rFonts w:ascii="Times New Roman" w:hAnsi="Times New Roman" w:cs="Times New Roman"/>
          <w:bCs/>
          <w:sz w:val="24"/>
          <w:szCs w:val="24"/>
        </w:rPr>
        <w:t> noteiktajā kārtībā apstiprināts tulkojums. Ja tiek iesniegta dokumenta kopija, kura nav apliecināta atbilstoši normatīvo aktu prasībām, persona uzrāda dokumenta oriģinālu.</w:t>
      </w:r>
    </w:p>
    <w:p w14:paraId="19E0D553"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45" w:name="p205"/>
      <w:bookmarkStart w:id="146" w:name="p-420126"/>
      <w:bookmarkEnd w:id="145"/>
      <w:bookmarkEnd w:id="146"/>
      <w:r w:rsidRPr="00CE6EF3">
        <w:rPr>
          <w:rFonts w:ascii="Times New Roman" w:hAnsi="Times New Roman" w:cs="Times New Roman"/>
          <w:bCs/>
          <w:sz w:val="24"/>
          <w:szCs w:val="24"/>
        </w:rPr>
        <w:t>143. Valsts policijas struktūrvienība pēc šo noteikumu </w:t>
      </w:r>
      <w:hyperlink r:id="rId92" w:anchor="p202"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minētā iesnieguma saņemšanas pārbauda, vai tajā norādītas visas attiecīgās šo noteikumu </w:t>
      </w:r>
      <w:hyperlink r:id="rId93" w:anchor="p203"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pieprasītās ziņas un pievienoti visi attiecīgie šo noteikumu 141.punktā noteiktie dokumenti.</w:t>
      </w:r>
    </w:p>
    <w:p w14:paraId="6164A200" w14:textId="5F981D81"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47" w:name="p206"/>
      <w:bookmarkStart w:id="148" w:name="p-420127"/>
      <w:bookmarkEnd w:id="147"/>
      <w:bookmarkEnd w:id="148"/>
      <w:r w:rsidRPr="00CE6EF3">
        <w:rPr>
          <w:rFonts w:ascii="Times New Roman" w:hAnsi="Times New Roman" w:cs="Times New Roman"/>
          <w:bCs/>
          <w:sz w:val="24"/>
          <w:szCs w:val="24"/>
        </w:rPr>
        <w:t>144. Ja iesniegumā nav norādītas visas attiecīgās šo noteikumu </w:t>
      </w:r>
      <w:hyperlink r:id="rId94" w:anchor="p203"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xml:space="preserve"> pieprasītās ziņas vai nav pievienoti visi attiecīgie šo noteikumu 141.punktā noteiktie dokumenti, Valsts policijas struktūrvienība par to informē iesniedzēju, nosakot termiņu konstatēto trūkumu novēršanai. Ja trešo valsts pilsonis vai attiecīgi medību organizators, vai sporta federācija, vai sporta organizācija, vai juridisko personas, kas īsteno profesionālo darbību kultūras jomā, vai vēsturisku notikumu atveidošanā noteiktajā termiņā neiesniedz pieprasīto informāciju vai </w:t>
      </w:r>
      <w:r w:rsidRPr="00CE6EF3">
        <w:rPr>
          <w:rFonts w:ascii="Times New Roman" w:hAnsi="Times New Roman" w:cs="Times New Roman"/>
          <w:bCs/>
          <w:sz w:val="24"/>
          <w:szCs w:val="24"/>
        </w:rPr>
        <w:lastRenderedPageBreak/>
        <w:t xml:space="preserve">dokumentus, Valsts policijas struktūrvienība pieņem lēmumu par atteikumu izsniegt ieroču pārvadāšanas vai pārsūtīšanas atļauju. </w:t>
      </w:r>
    </w:p>
    <w:p w14:paraId="6CA7B376"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49" w:name="p207"/>
      <w:bookmarkStart w:id="150" w:name="p-520619"/>
      <w:bookmarkEnd w:id="149"/>
      <w:bookmarkEnd w:id="150"/>
      <w:r w:rsidRPr="00CE6EF3">
        <w:rPr>
          <w:rFonts w:ascii="Times New Roman" w:hAnsi="Times New Roman" w:cs="Times New Roman"/>
          <w:bCs/>
          <w:sz w:val="24"/>
          <w:szCs w:val="24"/>
        </w:rPr>
        <w:t>145. Valsts policijas struktūrvienība 15 darbdienu laikā pēc šo noteikumu </w:t>
      </w:r>
      <w:hyperlink r:id="rId95" w:anchor="p202"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minētā iesnieguma saņemšanas:</w:t>
      </w:r>
    </w:p>
    <w:p w14:paraId="789CB16C"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145.1. izskata iesniegumu un tam pievienotos dokumentus;</w:t>
      </w:r>
    </w:p>
    <w:p w14:paraId="2E4F6A4E"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145.2. pārbauda ieroča un munīcijas glabāšanas apstākļus ārvalsts pilsoņa deklarētajā dzīvesvietā, deklarācijā norādītajā papildu adresē vai šo noteikumu </w:t>
      </w:r>
      <w:hyperlink r:id="rId96" w:anchor="p202"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minētajā iesniegumā norādītajā nekustamajā īpašumā, ja tajā paredzēts glabāt ieročus un munīciju;</w:t>
      </w:r>
    </w:p>
    <w:p w14:paraId="37AE05BB"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145.3. pārliecinās par valsts nodevas maksājuma saņemšanu.</w:t>
      </w:r>
      <w:bookmarkStart w:id="151" w:name="p208"/>
      <w:bookmarkStart w:id="152" w:name="p-420129"/>
      <w:bookmarkEnd w:id="151"/>
      <w:bookmarkEnd w:id="152"/>
    </w:p>
    <w:p w14:paraId="2A1EB725"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146. Ja lēmuma pieņemšanai par ieroču pārvadāšanas vai pārsūtīšanas atļaujas izsniegšanu, vai par atteikumu izsniegt atļauju, nepieciešama ziņu papildu pārbaude, Valsts policijas struktūrvienība </w:t>
      </w:r>
      <w:hyperlink r:id="rId97"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noteiktajā kārtībā pagarina lēmuma pieņemšanas termiņu un veic lēmuma pieņemšanai nepieciešamo papildu pārbaudi, vai pieprasa no kompetentajām institūcijām nepieciešamo informāciju.</w:t>
      </w:r>
    </w:p>
    <w:p w14:paraId="7764C29B"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53" w:name="p216"/>
      <w:bookmarkStart w:id="154" w:name="p-520620"/>
      <w:bookmarkEnd w:id="153"/>
      <w:bookmarkEnd w:id="154"/>
      <w:r w:rsidRPr="00CE6EF3">
        <w:rPr>
          <w:rFonts w:ascii="Times New Roman" w:hAnsi="Times New Roman" w:cs="Times New Roman"/>
          <w:bCs/>
          <w:sz w:val="24"/>
          <w:szCs w:val="24"/>
        </w:rPr>
        <w:t>147. Valsts policijas struktūrvienība </w:t>
      </w:r>
      <w:hyperlink r:id="rId98"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noteiktajā kārtībā pieņem lēmumu par atteikumu izsniegt trešās valsts pilsonim ieroču pārvadāšanas vai pārsūtīšanas atļauju, ja:</w:t>
      </w:r>
    </w:p>
    <w:p w14:paraId="6F8AAF0A"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147.1. nav pamatoti iemesli ieroču ievešanai Latvijā vai nav norādīts termiņš, no kura līdz kuram paredzēts glabāt ieročus un munīciju Latvijā;</w:t>
      </w:r>
    </w:p>
    <w:p w14:paraId="366A00DA"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147.2. trešās valsts pilsonis nevar izpildīt normatīvajos aktos noteiktās ieroču un munīcijas glabāšanas prasības un ievērot to glabāšanas kārtību;</w:t>
      </w:r>
    </w:p>
    <w:p w14:paraId="1BAF8C88"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147.3. šo noteikumu </w:t>
      </w:r>
      <w:hyperlink r:id="rId99" w:anchor="p202" w:history="1">
        <w:r w:rsidRPr="00CE6EF3">
          <w:rPr>
            <w:rStyle w:val="Hyperlink"/>
            <w:rFonts w:ascii="Times New Roman" w:hAnsi="Times New Roman" w:cs="Times New Roman"/>
            <w:bCs/>
            <w:color w:val="auto"/>
            <w:sz w:val="24"/>
            <w:szCs w:val="24"/>
            <w:u w:val="none"/>
          </w:rPr>
          <w:t>140.punktā</w:t>
        </w:r>
      </w:hyperlink>
      <w:r w:rsidRPr="00CE6EF3">
        <w:rPr>
          <w:rFonts w:ascii="Times New Roman" w:hAnsi="Times New Roman" w:cs="Times New Roman"/>
          <w:bCs/>
          <w:sz w:val="24"/>
          <w:szCs w:val="24"/>
        </w:rPr>
        <w:t> minētajā iesniegumā norādītajai pilnvarotajai personai nav atbilstoša lietojuma ieroču glabāšanas atļaujas;</w:t>
      </w:r>
    </w:p>
    <w:p w14:paraId="38AEEF02"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147.4. ieroči nav klasificēti atbilstoši kategorijai un lietojuma veidam, vai uz to apriti attiecas </w:t>
      </w:r>
      <w:hyperlink r:id="rId100" w:tgtFrame="_blank" w:history="1">
        <w:r w:rsidRPr="00CE6EF3">
          <w:rPr>
            <w:rStyle w:val="Hyperlink"/>
            <w:rFonts w:ascii="Times New Roman" w:hAnsi="Times New Roman" w:cs="Times New Roman"/>
            <w:bCs/>
            <w:color w:val="auto"/>
            <w:sz w:val="24"/>
            <w:szCs w:val="24"/>
            <w:u w:val="none"/>
          </w:rPr>
          <w:t>Ieroču aprites likumā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 xml:space="preserve">noteiktie aizliegumi vai </w:t>
      </w:r>
      <w:proofErr w:type="spellStart"/>
      <w:r w:rsidRPr="00CE6EF3">
        <w:rPr>
          <w:rFonts w:ascii="Times New Roman" w:hAnsi="Times New Roman" w:cs="Times New Roman"/>
          <w:bCs/>
          <w:sz w:val="24"/>
          <w:szCs w:val="24"/>
        </w:rPr>
        <w:t>salūtieročiem</w:t>
      </w:r>
      <w:proofErr w:type="spellEnd"/>
      <w:r w:rsidRPr="00CE6EF3">
        <w:rPr>
          <w:rFonts w:ascii="Times New Roman" w:hAnsi="Times New Roman" w:cs="Times New Roman"/>
          <w:bCs/>
          <w:sz w:val="24"/>
          <w:szCs w:val="24"/>
        </w:rPr>
        <w:t xml:space="preserve"> (akustiskiem ieročiem) nav kompetentās iestādes apliecinājuma, ka ieroči ir uzskatāmi par </w:t>
      </w:r>
      <w:proofErr w:type="spellStart"/>
      <w:r w:rsidRPr="00CE6EF3">
        <w:rPr>
          <w:rFonts w:ascii="Times New Roman" w:hAnsi="Times New Roman" w:cs="Times New Roman"/>
          <w:bCs/>
          <w:sz w:val="24"/>
          <w:szCs w:val="24"/>
        </w:rPr>
        <w:t>salūtieročiem</w:t>
      </w:r>
      <w:proofErr w:type="spellEnd"/>
      <w:r w:rsidRPr="00CE6EF3">
        <w:rPr>
          <w:rFonts w:ascii="Times New Roman" w:hAnsi="Times New Roman" w:cs="Times New Roman"/>
          <w:bCs/>
          <w:sz w:val="24"/>
          <w:szCs w:val="24"/>
        </w:rPr>
        <w:t xml:space="preserve"> (akustiskajiem ieročiem);</w:t>
      </w:r>
    </w:p>
    <w:p w14:paraId="2A140302"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147.5. šaujamieroču un lielas enerģijas pneimatisko ieroču kopējais skaits ir lielāks par 10;</w:t>
      </w:r>
    </w:p>
    <w:p w14:paraId="5CC4310D"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147.6. nav samaksāta valsts nodeva par attiecīgās atļaujas izsniegšanu.</w:t>
      </w:r>
    </w:p>
    <w:p w14:paraId="619CDCFB"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bookmarkStart w:id="155" w:name="p218"/>
      <w:bookmarkStart w:id="156" w:name="p-420139"/>
      <w:bookmarkStart w:id="157" w:name="p220"/>
      <w:bookmarkStart w:id="158" w:name="p-420141"/>
      <w:bookmarkEnd w:id="155"/>
      <w:bookmarkEnd w:id="156"/>
      <w:bookmarkEnd w:id="157"/>
      <w:bookmarkEnd w:id="158"/>
      <w:r w:rsidRPr="00CE6EF3">
        <w:rPr>
          <w:rFonts w:ascii="Times New Roman" w:hAnsi="Times New Roman" w:cs="Times New Roman"/>
          <w:bCs/>
          <w:sz w:val="24"/>
          <w:szCs w:val="24"/>
        </w:rPr>
        <w:t>148. Valsts policijas struktūrvienība trešo valsts pilsonim vai tā pārstāvim ieroču pārvadāšanas vai pārsūtīšanas atļauju izsniedz pirms attiecīgā ieroča ievešanas Latvijā.</w:t>
      </w:r>
      <w:bookmarkStart w:id="159" w:name="p209"/>
      <w:bookmarkStart w:id="160" w:name="p-420130"/>
      <w:bookmarkEnd w:id="159"/>
      <w:bookmarkEnd w:id="160"/>
      <w:r w:rsidRPr="00CE6EF3">
        <w:rPr>
          <w:rFonts w:ascii="Times New Roman" w:hAnsi="Times New Roman" w:cs="Times New Roman"/>
          <w:bCs/>
          <w:sz w:val="24"/>
          <w:szCs w:val="24"/>
        </w:rPr>
        <w:t xml:space="preserve"> Valsts policijas struktūrvienība trešo valsts pilsonim ieroča pārvadāšanas vai pārsūtīšanas atļauju nosūta ar pasta starpniecību vai izsniedz klātienē. Saņemot ieroču pārvadāšanas vai pārsūtīšanas atļauju klātienē trešo valsts pilsonis vai tā pārstāvis uzrāda personu apliecinošu dokumentu</w:t>
      </w:r>
      <w:r w:rsidR="00623ACE" w:rsidRPr="00CE6EF3">
        <w:rPr>
          <w:rFonts w:ascii="Times New Roman" w:hAnsi="Times New Roman" w:cs="Times New Roman"/>
          <w:bCs/>
          <w:sz w:val="24"/>
          <w:szCs w:val="24"/>
        </w:rPr>
        <w:t>, kā arī uzrāda pilnvaru vai citu dokumentu, kas apliecina pārstāvja tiesības pārstāvēt attiecīgo personu, un saņemt tai paredzētos dokumentus,</w:t>
      </w:r>
      <w:r w:rsidRPr="00CE6EF3">
        <w:rPr>
          <w:rFonts w:ascii="Times New Roman" w:hAnsi="Times New Roman" w:cs="Times New Roman"/>
          <w:bCs/>
          <w:sz w:val="24"/>
          <w:szCs w:val="24"/>
        </w:rPr>
        <w:t xml:space="preserve"> un parakstās par atļaujas saņemšanu.</w:t>
      </w:r>
    </w:p>
    <w:p w14:paraId="59D665B8"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149. Gadījumā, ja trešās valsts pilsonis 140.punktā minēta iesniegumā, norādīja, kā vēlas ieroci un munīciju glabāt pilnvarotās personas adresē, Valsts policijas struktūrvienība pilnvarotai personai noformē ieroča glabāšanas atļauju. </w:t>
      </w:r>
    </w:p>
    <w:p w14:paraId="11092A33" w14:textId="77777777" w:rsidR="000C441D" w:rsidRPr="00CE6EF3" w:rsidRDefault="00A5195F"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w:t>
      </w:r>
      <w:r w:rsidR="000C441D" w:rsidRPr="00CE6EF3">
        <w:rPr>
          <w:rFonts w:ascii="Times New Roman" w:hAnsi="Times New Roman" w:cs="Times New Roman"/>
          <w:bCs/>
          <w:sz w:val="24"/>
          <w:szCs w:val="24"/>
        </w:rPr>
        <w:t xml:space="preserve">50. Ieroču glabāšanas atļaujā norāda arī ieroča īpašnieka – trešā valsts pilsoņa – vārdu, uzvārdu un personas kodu vai dzimšanas datumu, ja personas kods nav piešķirts, un ailē "Lietojuma tiesības" norāda "Bez izmantošanas tiesībām", kā arī termiņu, līdz kuram atļauja izsniegta. Ieroču glabāšanas atļauju pilnvarotai personai noformē bez fotogrāfijas. </w:t>
      </w:r>
    </w:p>
    <w:p w14:paraId="27A49EA7" w14:textId="77777777" w:rsidR="000C441D" w:rsidRPr="00CE6EF3" w:rsidRDefault="000C441D"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151. Saņemot ieroču glabāšanas atļauju, pilnvarota persona uzrāda personu apliecinošu dokumentu un parakstās par atļaujas saņemšanu.</w:t>
      </w:r>
    </w:p>
    <w:p w14:paraId="71672204" w14:textId="77777777" w:rsidR="000C441D" w:rsidRPr="00CE6EF3" w:rsidRDefault="000C441D"/>
    <w:p w14:paraId="1C90D9E2" w14:textId="77777777" w:rsidR="00A377A8" w:rsidRPr="00CE6EF3" w:rsidRDefault="00A377A8"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7.4. Ieroču iegādāšanās un pārvadāšanas un pārsūtīšanas</w:t>
      </w:r>
    </w:p>
    <w:p w14:paraId="7C037243" w14:textId="77777777" w:rsidR="00A377A8" w:rsidRPr="00CE6EF3" w:rsidRDefault="00A377A8"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atļaujas saņemšana ieroču, to maināmo būtisko sastāvdaļu</w:t>
      </w:r>
    </w:p>
    <w:p w14:paraId="2B437944" w14:textId="77777777" w:rsidR="00A377A8" w:rsidRPr="00CE6EF3" w:rsidRDefault="00A377A8"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un munīcijas ievešanai Latvijā no Eiropas Savienības</w:t>
      </w:r>
    </w:p>
    <w:p w14:paraId="568FE22B" w14:textId="77777777" w:rsidR="00A377A8" w:rsidRPr="00CE6EF3" w:rsidRDefault="00A377A8"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dalībvalstīm, Eiropas Ekonomikas zonas valstīm vai trešajām</w:t>
      </w:r>
    </w:p>
    <w:p w14:paraId="68E47BDD" w14:textId="77777777" w:rsidR="00A377A8" w:rsidRPr="00CE6EF3" w:rsidRDefault="00A377A8"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lastRenderedPageBreak/>
        <w:t xml:space="preserve"> valstīm pastāvīgai glabāšanai un nēsāšanai</w:t>
      </w:r>
    </w:p>
    <w:p w14:paraId="2070AADF"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152. Lai saņemtu ieroča iegādāšanās atļauju</w:t>
      </w:r>
      <w:r w:rsidRPr="00CE6EF3">
        <w:rPr>
          <w:rFonts w:ascii="Times New Roman" w:hAnsi="Times New Roman" w:cs="Times New Roman"/>
          <w:b/>
          <w:bCs/>
          <w:sz w:val="24"/>
          <w:szCs w:val="24"/>
        </w:rPr>
        <w:t xml:space="preserve"> </w:t>
      </w:r>
      <w:r w:rsidRPr="00CE6EF3">
        <w:rPr>
          <w:rFonts w:ascii="Times New Roman" w:hAnsi="Times New Roman" w:cs="Times New Roman"/>
          <w:bCs/>
          <w:sz w:val="24"/>
          <w:szCs w:val="24"/>
        </w:rPr>
        <w:t>šaujamieroča, tā maināmās būtiskās sastāvdaļas un munīciju, kā arī lielas enerģijas pneimatisko ieroča ievešanai pastāvīgai glabāšanai vai nēsāšanai Latvijā, Eiropas savienības dalībvalstis, Eiropas Ekonomikas zonas valsts vai trešās valsts pilsonis izpilda šādas prasības:</w:t>
      </w:r>
    </w:p>
    <w:p w14:paraId="1D5801D5"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152.1. savā deklarētajā dzīvesvietā, deklarācijā norādītajā papildu adresē, nekustamajā īpašumā vai kopīpašumā ierīko seifu vai metāla skapi (kasti) ieroču un munīcijas glabāšanai vai ierīko ieroču kolekcijas glabātuvi;</w:t>
      </w:r>
    </w:p>
    <w:p w14:paraId="544B1388"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152.2. saņem mednieka apliecību (medību šaujamieroča vai lielas enerģijas pneimatiskā ieroča iegādes un glabāšanas atļaujas saņemšanai);</w:t>
      </w:r>
    </w:p>
    <w:p w14:paraId="5F39295D"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152.3. nokārto ieroču eksāmenu (pašaizsardzības vai sporta šaujamieroča vai lielas enerģijas pneimatiskā ieroča iegādes un glabāšanas atļaujas vai B kategorijas īsstobra pašaizsardzības šaujamieroča nēsāšanas atļaujas saņemšanai);</w:t>
      </w:r>
    </w:p>
    <w:p w14:paraId="2EF4B046"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152.4. ārstniecības iestādē iziet veselības pārbaudi, kas veicama personām, kuras vēlas glabāt (nēsāt) ieročus;</w:t>
      </w:r>
    </w:p>
    <w:p w14:paraId="7C1B3EF3"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w:t>
      </w:r>
      <w:r w:rsidRPr="00CE6EF3">
        <w:rPr>
          <w:rFonts w:ascii="Times New Roman" w:hAnsi="Times New Roman" w:cs="Times New Roman"/>
          <w:bCs/>
          <w:sz w:val="24"/>
          <w:szCs w:val="24"/>
          <w:lang w:val="en-US"/>
        </w:rPr>
        <w:t>2</w:t>
      </w:r>
      <w:r w:rsidRPr="00CE6EF3">
        <w:rPr>
          <w:rFonts w:ascii="Times New Roman" w:hAnsi="Times New Roman" w:cs="Times New Roman"/>
          <w:bCs/>
          <w:sz w:val="24"/>
          <w:szCs w:val="24"/>
        </w:rPr>
        <w:t>.5. iesniedz Valsts policijas struktūrvienībā iesniegumu.</w:t>
      </w:r>
    </w:p>
    <w:p w14:paraId="3C4AE218"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 Šo noteikumu 152.5.apakšpunktā minētajā iesniegumā fiziskā persona norāda:</w:t>
      </w:r>
    </w:p>
    <w:p w14:paraId="1FD08943"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153.1. vārdu, uzvārdu un personas kodu vai dzimšanas datumu, ja personas kods nav piešķirts;</w:t>
      </w:r>
    </w:p>
    <w:p w14:paraId="1E2EA150"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153.2. kontaktinformāciju – adresi, tālruņa numuru, elektroniskā pasta adresi (ja ir);</w:t>
      </w:r>
    </w:p>
    <w:p w14:paraId="7DEF48F5"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153.3. paredzamo ieroča un munīcijas glabāšanas adresi;</w:t>
      </w:r>
    </w:p>
    <w:p w14:paraId="5FCEE978"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153.4. valsti, kurā personai izsniegta ieroča atļauja un no kuras tos paredzēts izvest;</w:t>
      </w:r>
    </w:p>
    <w:p w14:paraId="1FDF9436"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w:t>
      </w:r>
      <w:r w:rsidR="00A5195F" w:rsidRPr="00CE6EF3">
        <w:rPr>
          <w:rFonts w:ascii="Times New Roman" w:hAnsi="Times New Roman" w:cs="Times New Roman"/>
          <w:bCs/>
          <w:sz w:val="24"/>
          <w:szCs w:val="24"/>
        </w:rPr>
        <w:t>.</w:t>
      </w:r>
      <w:r w:rsidRPr="00CE6EF3">
        <w:rPr>
          <w:rFonts w:ascii="Times New Roman" w:hAnsi="Times New Roman" w:cs="Times New Roman"/>
          <w:bCs/>
          <w:sz w:val="24"/>
          <w:szCs w:val="24"/>
        </w:rPr>
        <w:t xml:space="preserve">5. 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 Patronu (ja tās paredzēts ievest kopā ar šaujamieroci) daudzumu, veidu un kalibru. Lielas enerģijas pneimatiskajam ierocim norāda izgatavotāja nosaukumu (izgatavotāja zīmolu), sēriju un numuru, kalibru un jaudu; </w:t>
      </w:r>
    </w:p>
    <w:p w14:paraId="5F459982" w14:textId="77777777" w:rsidR="00A377A8" w:rsidRPr="00CE6EF3" w:rsidRDefault="004955B6"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w:t>
      </w:r>
      <w:r w:rsidR="00A377A8" w:rsidRPr="00CE6EF3">
        <w:rPr>
          <w:rFonts w:ascii="Times New Roman" w:hAnsi="Times New Roman" w:cs="Times New Roman"/>
          <w:bCs/>
          <w:sz w:val="24"/>
          <w:szCs w:val="24"/>
        </w:rPr>
        <w:t>.6. iemeslus šaujamieroča vai lielas enerģijas pneimatiskā ieroča ievešanas Latvijā;</w:t>
      </w:r>
    </w:p>
    <w:p w14:paraId="0C1EEB6B"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153.7. ieroču atļaujas veidu, kādu vēlas saņemt (ieroču glabāšanas, nēsāšanas un kolekcijas atļauju).</w:t>
      </w:r>
    </w:p>
    <w:p w14:paraId="193A1D86"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 Šo noteikumu 152.5.apakšpunktā minētajam iesniegumam pievieno attiecīgi šādus dokumentus:</w:t>
      </w:r>
    </w:p>
    <w:p w14:paraId="658B5340"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154.1. apliecības kopiju par pirmās palīdzības pamatzināšanu 12 stundu apmācības kursa beigšanu ar triju stundu zināšanu pārbaudi vai medicīniskās izglītības dokumenta kopiju, vai izglītības iestādes diploma un sekmju izraksta kopiju, kas apliecina, ka minētā persona ir apguvusi atbilstošu mācību kursu šajā izglītības iestādē;</w:t>
      </w:r>
    </w:p>
    <w:p w14:paraId="2D05B995"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154.2. sporta federācijas izziņu, kas apliecina, ka fiziskā persona ir, reģistrēta sporta organizācijā, bet attiecībā uz sportam klasificētiem A kategorijas šaujamieročiem vismaz 12 mēnešus reģistrēts sporta organizācijā un fiziskai personai ir vismaz otrā sporta klase ar šaušanu saistītā sporta veidā;</w:t>
      </w:r>
    </w:p>
    <w:p w14:paraId="4FAD6238"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154.3. šo noteikumu 3.3.apakšpunktā noteikto izziņu;</w:t>
      </w:r>
    </w:p>
    <w:p w14:paraId="499DD70F"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154.4. šo noteikumu 42.1., 42.2. un 42.3.apakšpunktā minētos dokumentus (ieroču kolekcijas atļaujas saņemšanai);</w:t>
      </w:r>
    </w:p>
    <w:p w14:paraId="475036B0"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154.5. Eiropas Savienības dalībvalsts vai Eiropas Ekonomikas zonas valsts vai trešās valsts pilsoņa personas apliecinoša dokumenta kopiju.</w:t>
      </w:r>
    </w:p>
    <w:p w14:paraId="6B4EC86A"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155. Saņemot šo noteikumu 152.5.apakšpunktā minēto iesniegumu, Valsts policijas struktūrvienība pārbauda, vai tajā norādītas visas attiecīgās šo noteikumu 153.punktā pieprasītās ziņas un pievienoti visi attiecīgie šo noteikumu 154.punktā noteiktie dokumenti.</w:t>
      </w:r>
    </w:p>
    <w:p w14:paraId="486B797A" w14:textId="424ABBA1"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156. Ja iesniegumā nav norādītas visas attiecīgās šo noteikumu 153.punktā pieprasītās ziņas vai nav pievienoti visi attiecīgie šo noteikumu 154.punktā noteiktie dokumenti, Valsts policijas struktūrvienība par to informē fizisko personu, nosakot termiņu konstatēto trūkumu </w:t>
      </w:r>
      <w:r w:rsidRPr="00CE6EF3">
        <w:rPr>
          <w:rFonts w:ascii="Times New Roman" w:hAnsi="Times New Roman" w:cs="Times New Roman"/>
          <w:bCs/>
          <w:sz w:val="24"/>
          <w:szCs w:val="24"/>
        </w:rPr>
        <w:lastRenderedPageBreak/>
        <w:t xml:space="preserve">novēršanai. Ja fiziskā persona noteiktajā termiņā neiesniedz pieprasīto informāciju vai dokumentus, Valsts policijas struktūrvienība pieņem lēmumu par atteikumu izsniegt attiecīgo ieroču atļauju. </w:t>
      </w:r>
    </w:p>
    <w:p w14:paraId="5E20179B"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157. Valsts policijas struktūrvienība mēneša laikā pēc šo noteikumu </w:t>
      </w:r>
      <w:r w:rsidR="008C69BB" w:rsidRPr="00CE6EF3">
        <w:rPr>
          <w:rFonts w:ascii="Times New Roman" w:hAnsi="Times New Roman" w:cs="Times New Roman"/>
          <w:bCs/>
          <w:sz w:val="24"/>
          <w:szCs w:val="24"/>
        </w:rPr>
        <w:t>152</w:t>
      </w:r>
      <w:r w:rsidRPr="00CE6EF3">
        <w:rPr>
          <w:rFonts w:ascii="Times New Roman" w:hAnsi="Times New Roman" w:cs="Times New Roman"/>
          <w:bCs/>
          <w:sz w:val="24"/>
          <w:szCs w:val="24"/>
        </w:rPr>
        <w:t>.5.apakšpunktā minētā iesnieguma saņemšanas:</w:t>
      </w:r>
    </w:p>
    <w:p w14:paraId="103690CB"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157.1. izskata iesniegumu un tam pievienotos dokumentus;</w:t>
      </w:r>
    </w:p>
    <w:p w14:paraId="185D7C69"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157.2. izvērtē iesniegumā norādītos iemeslus šaujamieroča, maināmās būtiskās sastāvdaļas un munīcijas, kā arī lielas enerģijas pneimatiskā ieroča ievešanai Latvijā;</w:t>
      </w:r>
    </w:p>
    <w:p w14:paraId="557A989E"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157.3. pārbauda, vai iesniegumā norādītā adrese, kurā paredzēta ieroča un munīcijas glabāšana, ir personas deklarētās dzīvesvietas adrese, deklarācijā norādītā papildu adrese vai nekustamais īpašums (kopīpašums) (izņemot gadījumu, ja ieroču kolekcijas telpa tiek īrēta (nomāta));</w:t>
      </w:r>
    </w:p>
    <w:p w14:paraId="5B3DC262"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157.4. pārbauda ieroča un munīcijas glabāšanas apstākļus iesniegumā norādītajā plānotajā ieroča un munīcijas glabāšanas adresē;</w:t>
      </w:r>
    </w:p>
    <w:p w14:paraId="6B571366"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157.5. pārbauda ieroču kolekcijas glabātuves atbilstību normatīvajos aktos noteiktajām prasībām (ieroču kolekcijas atļaujas izsniegšanai);</w:t>
      </w:r>
    </w:p>
    <w:p w14:paraId="06901C2E"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157.6. pārbauda (atkarībā no ieroču kategorijas, lietojuma un izsniedzamās atļaujas veida), vai persona ir nokārtojusi ieroču eksāmenu vai saņēmusi mednieka apliecību;</w:t>
      </w:r>
    </w:p>
    <w:p w14:paraId="6195C862" w14:textId="77777777" w:rsidR="00A377A8" w:rsidRPr="00CE6EF3" w:rsidRDefault="00A5195F"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w:t>
      </w:r>
      <w:r w:rsidR="00A377A8" w:rsidRPr="00CE6EF3">
        <w:rPr>
          <w:rFonts w:ascii="Times New Roman" w:hAnsi="Times New Roman" w:cs="Times New Roman"/>
          <w:bCs/>
          <w:sz w:val="24"/>
          <w:szCs w:val="24"/>
        </w:rPr>
        <w:t>57.7. pārbauda, vai fiziskā persona atbilst Ieroču aprites likuma 14. panta nosacījumiem;</w:t>
      </w:r>
    </w:p>
    <w:p w14:paraId="4A352FDE" w14:textId="77777777" w:rsidR="00A377A8" w:rsidRPr="00CE6EF3" w:rsidRDefault="00A5195F"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w:t>
      </w:r>
      <w:r w:rsidR="00A377A8" w:rsidRPr="00CE6EF3">
        <w:rPr>
          <w:rFonts w:ascii="Times New Roman" w:hAnsi="Times New Roman" w:cs="Times New Roman"/>
          <w:bCs/>
          <w:sz w:val="24"/>
          <w:szCs w:val="24"/>
        </w:rPr>
        <w:t>57.8. pārbauda, vai nav iestājies Ieroču aprites likuma 23. panta aizliegums ieroču atļaujas izsniegšanai;</w:t>
      </w:r>
    </w:p>
    <w:p w14:paraId="757A306F"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157.9. pārbauda, vai šaujamieroči, kurus paredzēts ievest Latvijas Republikā, ir klasificēti atbilstoši medību, sporta vai pašaizsardzības ieroču lietojuma veidam vai kā kolekcijas ieroči;</w:t>
      </w:r>
    </w:p>
    <w:p w14:paraId="6BA11BE4"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157.10. pārliecinās par valsts nodevas maksājuma saņemšanu.</w:t>
      </w:r>
    </w:p>
    <w:p w14:paraId="1EB7E68D"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158. Ja šo noteikumu 154.punktā minēto dokumentu kopijas nav apliecinātas atbilstoši normatīvo aktu prasībām, persona uzrāda dokumenta oriģinālu.</w:t>
      </w:r>
    </w:p>
    <w:p w14:paraId="10147848"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159. Ja lēmuma pieņemšanai par ieroča iegādāšanas atļaujas vai par atteikumu izsniegt ieroča iegādāšanas atļaujas, un ieroču pārvadāšanas vai pārsūtīšanas atļaujas izsniegšanu nepieciešama ziņu papildu pārbaude, Valsts policijas struktūrvienība Administratīvā procesa likumā noteiktajā kārtībā pagarina lēmuma pieņemšanas termiņu un veic lēmuma pieņemšanai nepieciešamo papildu pārbaudi, vai pieprasa no kompetentajām institūcijām nepieciešamo informāciju.</w:t>
      </w:r>
    </w:p>
    <w:p w14:paraId="7C571973"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160. Pēc iesnieguma izskatīšanas Valsts policijas struktūrvienība pieņem lēmumu par noteiktas kategorijas un lietojuma veida šaujamieroča vai lielas enerģijas pneimatiskā ieroča iegādāšanas atļaujas izsniegšanu vai par atteikumu izsniegt ieroča iegādāšanas atļauju, ja ir viens no šādiem iemesliem:</w:t>
      </w:r>
    </w:p>
    <w:p w14:paraId="347852EE"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160.1. konstatēta fiziskās personas neatbilstība Ieroču aprites likumā noteiktajām prasībām vai personai noteikti ieroča atļaujas izsniegšanas aizliegumi;</w:t>
      </w:r>
    </w:p>
    <w:p w14:paraId="07123B92"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160.2. nav izpildītas šo noteikumu 152.punktā minētās prasības;</w:t>
      </w:r>
    </w:p>
    <w:p w14:paraId="618411F9"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160.3. ieroči nav klasificēti atbilstoši kategorijas un lietojuma veidam vai uz to apriti attiecas Ieroču aprites likumā noteiktie aizliegumi;</w:t>
      </w:r>
    </w:p>
    <w:p w14:paraId="22B277AB"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160.4. nav samaksāta valsts nodeva par attiecīgās atļaujas izsniegšanu.</w:t>
      </w:r>
    </w:p>
    <w:p w14:paraId="72D4E44F" w14:textId="5B5FA132"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161. Ja pieņemts lēmums par ieroča iegādāšanas atļaujas izsniegšanu Valsts policijas struktūrvienība</w:t>
      </w:r>
      <w:r w:rsidR="00FD5A26" w:rsidRPr="00CE6EF3">
        <w:rPr>
          <w:rFonts w:ascii="Times New Roman" w:hAnsi="Times New Roman" w:cs="Times New Roman"/>
          <w:bCs/>
          <w:sz w:val="24"/>
          <w:szCs w:val="24"/>
        </w:rPr>
        <w:t xml:space="preserve"> uzaicina</w:t>
      </w:r>
      <w:r w:rsidRPr="00CE6EF3">
        <w:rPr>
          <w:rFonts w:ascii="Times New Roman" w:hAnsi="Times New Roman" w:cs="Times New Roman"/>
          <w:bCs/>
          <w:sz w:val="24"/>
          <w:szCs w:val="24"/>
        </w:rPr>
        <w:t xml:space="preserve"> fizisko personu </w:t>
      </w:r>
      <w:r w:rsidR="00FD5A26" w:rsidRPr="00CE6EF3">
        <w:rPr>
          <w:rFonts w:ascii="Times New Roman" w:hAnsi="Times New Roman" w:cs="Times New Roman"/>
          <w:bCs/>
          <w:sz w:val="24"/>
          <w:szCs w:val="24"/>
        </w:rPr>
        <w:t>saņemt</w:t>
      </w:r>
      <w:r w:rsidRPr="00CE6EF3">
        <w:rPr>
          <w:rFonts w:ascii="Times New Roman" w:hAnsi="Times New Roman" w:cs="Times New Roman"/>
          <w:bCs/>
          <w:sz w:val="24"/>
          <w:szCs w:val="24"/>
        </w:rPr>
        <w:t xml:space="preserve"> ieroča iegādāšanas atļauju. Valsts policija, izsniedzot ieroča iegādāšanās atļauju, vienlaicīgi arī izsniedz ieroča pārvadāšanas vai pārsūtīšanas atļauju.</w:t>
      </w:r>
    </w:p>
    <w:p w14:paraId="6C47A7AD" w14:textId="77777777" w:rsidR="00A377A8" w:rsidRPr="00CE6EF3" w:rsidRDefault="00A377A8"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162. Saņemot ieroča iegādāšanas atļauju un ieroča pārvadāšanas vai pārsūtīšanas atļauju, fiziskā persona uzrāda personu apliecinošu dokumentu un parakstās par atļaujas saņemšanu.</w:t>
      </w:r>
    </w:p>
    <w:p w14:paraId="13F89727" w14:textId="77777777" w:rsidR="00A377A8" w:rsidRPr="00CE6EF3" w:rsidRDefault="00A377A8"/>
    <w:p w14:paraId="42CB7E06"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lastRenderedPageBreak/>
        <w:t>7.5. Ieroču iegādāšanās un pārvadāšanas un pārsūtīšanas</w:t>
      </w:r>
    </w:p>
    <w:p w14:paraId="13AE7144"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atļaujas saņemšana ieroču, to maināmo būtisko</w:t>
      </w:r>
    </w:p>
    <w:p w14:paraId="263C0350" w14:textId="77777777" w:rsidR="00D70207" w:rsidRPr="00CE6EF3" w:rsidRDefault="00D70207" w:rsidP="004955B6">
      <w:pPr>
        <w:spacing w:after="0" w:line="240" w:lineRule="auto"/>
        <w:ind w:firstLine="720"/>
        <w:jc w:val="center"/>
        <w:rPr>
          <w:rFonts w:ascii="Times New Roman" w:hAnsi="Times New Roman" w:cs="Times New Roman"/>
          <w:bCs/>
          <w:sz w:val="24"/>
          <w:szCs w:val="24"/>
        </w:rPr>
      </w:pPr>
      <w:r w:rsidRPr="00CE6EF3">
        <w:rPr>
          <w:rFonts w:ascii="Times New Roman" w:hAnsi="Times New Roman" w:cs="Times New Roman"/>
          <w:b/>
          <w:bCs/>
          <w:sz w:val="24"/>
          <w:szCs w:val="24"/>
        </w:rPr>
        <w:t xml:space="preserve"> sastāvdaļu un munīcijas iegādei Latvijā</w:t>
      </w:r>
      <w:r w:rsidRPr="00CE6EF3">
        <w:rPr>
          <w:rFonts w:ascii="Times New Roman" w:hAnsi="Times New Roman" w:cs="Times New Roman"/>
          <w:bCs/>
          <w:sz w:val="24"/>
          <w:szCs w:val="24"/>
        </w:rPr>
        <w:t xml:space="preserve"> </w:t>
      </w:r>
    </w:p>
    <w:p w14:paraId="6757E415"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163. Lai saņemtu ieroča iegādāšanās atļauju šaujamieroča, tā maināmās būtiskās sastāvdaļas un munīciju, kā arī lielas enerģijas pneimatisko ieroča iegādei Latvijā,  Eiropas savienības dalībvalstis, Eiropas Ekonomikas zonas valsts pilsonis vai tā pilnvarots ieroču komersants, vai trešās valsts pilsonis iesniedz Valsts policijas struktūrvienībā iesniegumu. Iesniedzot iesniegumu fiziska persona vai ieroču komersanta pārstāvis uzrāda personu apliecinošu dokumentu</w:t>
      </w:r>
      <w:r w:rsidR="00FD5A26" w:rsidRPr="00CE6EF3">
        <w:rPr>
          <w:rFonts w:ascii="Times New Roman" w:hAnsi="Times New Roman" w:cs="Times New Roman"/>
          <w:bCs/>
          <w:sz w:val="24"/>
          <w:szCs w:val="24"/>
        </w:rPr>
        <w:t>, kā arī uzrāda pilnvaru vai citu dokumentu, kas apliecina pārstāvja tiesības pārstāvēt attiecīgo personu, un saņemt tai paredzētus dokumentus</w:t>
      </w:r>
      <w:r w:rsidRPr="00CE6EF3">
        <w:rPr>
          <w:rFonts w:ascii="Times New Roman" w:hAnsi="Times New Roman" w:cs="Times New Roman"/>
          <w:bCs/>
          <w:sz w:val="24"/>
          <w:szCs w:val="24"/>
        </w:rPr>
        <w:t>.</w:t>
      </w:r>
    </w:p>
    <w:p w14:paraId="31D5F988"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 Šo noteikumu 163.punktā minētajā iesniegumā norāda:</w:t>
      </w:r>
    </w:p>
    <w:p w14:paraId="78D2B29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164.1. personas, kura vēlas iegādāties ieroci un munīciju</w:t>
      </w:r>
      <w:r w:rsidRPr="00CE6EF3">
        <w:rPr>
          <w:rFonts w:ascii="Times New Roman" w:hAnsi="Times New Roman" w:cs="Times New Roman"/>
          <w:b/>
          <w:bCs/>
          <w:sz w:val="24"/>
          <w:szCs w:val="24"/>
        </w:rPr>
        <w:t>,</w:t>
      </w:r>
      <w:r w:rsidRPr="00CE6EF3">
        <w:rPr>
          <w:rFonts w:ascii="Times New Roman" w:hAnsi="Times New Roman" w:cs="Times New Roman"/>
          <w:bCs/>
          <w:sz w:val="24"/>
          <w:szCs w:val="24"/>
        </w:rPr>
        <w:t xml:space="preserve"> vārdu, uzvārdu un personas kodu vai dzimšanas datumu, ja personas kods nav piešķirts;</w:t>
      </w:r>
    </w:p>
    <w:p w14:paraId="46194E8D"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164.2. kontaktinformāciju – adresi, tālruņa numuru, elektroniskā pasta adresi (ja ir);</w:t>
      </w:r>
    </w:p>
    <w:p w14:paraId="53E74406"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164.3. iegādājamā šaujamieroča, tā maināmo būtisko sastāvdaļu kategoriju un kalibru, kā arī, ja šāda informācija personai ir zināma, šaujamieroča sēriju un numuru. Ja šaujamierocim komplektā ir maināmās būtiskās sastāvdaļas, norāda to daudzumu un kalibru, kā arī, ja šāda informācija personai ir zināma, šaujamieroča maināmās būtiskās sastāvdaļas sēriju un numuru. Lielas enerģijas pneimatiskā ieroča kalibru un jaudu, kā arī, ja šāda informācija personai ir zināma sēriju un numuru.</w:t>
      </w:r>
    </w:p>
    <w:p w14:paraId="6A297AF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164.4. patronu daudzumu, veidu un kalibru;</w:t>
      </w:r>
    </w:p>
    <w:p w14:paraId="54600976"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164.5. datumu, kad paredzēts izbraukt no Latvijas uz citu valstī vai pārsūtīt ieroci no Latvijas uz citu Eiropas Savienības dalībvalsti vai Eiropas Ekonomikas zonas valstī;</w:t>
      </w:r>
    </w:p>
    <w:p w14:paraId="0357CDA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164.6. datumu, kad paredzēts ierasties ar ieročiem un munīciju galamērķa valstī;</w:t>
      </w:r>
    </w:p>
    <w:p w14:paraId="5A788A8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164.7. Eiropas Savienības vai Eiropas Ekonomikas zonas valstis, kuras paredzēts šķērsot ar ieročiem un munīciju;</w:t>
      </w:r>
    </w:p>
    <w:p w14:paraId="5D684718"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164.8. Latvijas Republikas robežšķērsošanas vietu, ja tas zināms (izņemot gadījumu, ja ieroci un munīciju izved uz citu Eiropas Savienības vai Eiropas Ekonomikas zonas valsti).</w:t>
      </w:r>
    </w:p>
    <w:p w14:paraId="047C57F0"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165. Šo noteikumu 163.punktā minētajam iesniegumam attiecīgi pievieno šādu dokumentu kopijas:</w:t>
      </w:r>
    </w:p>
    <w:p w14:paraId="31463B19"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165.1. Eiropas Savienības dalībvalsts vai Eiropas Ekonomikas zonas valsts kompetentās iestādes izsniegto iepriekšējas piekrišanas dokumentu šaujamieroča pārvadāšanai vai pārsūtīšanai;</w:t>
      </w:r>
    </w:p>
    <w:p w14:paraId="6E560EA9"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165.2. distances līguma kopiju, kas ir noslēgts starp Eiropas Savienības dalībvalsts pilsoni, vai Eiropas Ekonomikas zonas valsts pilsoni un ieroču komersantu;</w:t>
      </w:r>
    </w:p>
    <w:p w14:paraId="767D6EC4"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165.3. trešās valsts kompetentās iestādes atļauju, kas apliecina tiesības personai iegādāties Latvijā un ievest attiecīgajā valstī šaujamieroci, tā maināmo būtisko sastāvdaļu, vai munīciju vai lielas enerģijas pneimatisko ieroci. </w:t>
      </w:r>
    </w:p>
    <w:p w14:paraId="450F3B55"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166. Šo noteikumu 163.punktā minēto iesniegumu iesniedz valsts valodā vai svešvalodā, ja tam pievienots Valsts valodas likumā noteiktajā kārtībā apstiprināts tulkojums. Ja tiek iesniegta dokumenta kopija, kura nav apliecināta atbilstoši normatīvo aktu prasībām, persona uzrāda dokumenta oriģinālu.</w:t>
      </w:r>
    </w:p>
    <w:p w14:paraId="7463F588"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167. Valsts policijas struktūrvienība triju darbdienu laikā izskata šo noteikumu </w:t>
      </w:r>
      <w:r w:rsidR="008C69BB" w:rsidRPr="00CE6EF3">
        <w:rPr>
          <w:rFonts w:ascii="Times New Roman" w:hAnsi="Times New Roman" w:cs="Times New Roman"/>
          <w:bCs/>
          <w:sz w:val="24"/>
          <w:szCs w:val="24"/>
        </w:rPr>
        <w:t>163</w:t>
      </w:r>
      <w:r w:rsidRPr="00CE6EF3">
        <w:rPr>
          <w:rFonts w:ascii="Times New Roman" w:hAnsi="Times New Roman" w:cs="Times New Roman"/>
          <w:bCs/>
          <w:sz w:val="24"/>
          <w:szCs w:val="24"/>
        </w:rPr>
        <w:t xml:space="preserve">.punktā minēto iesniegumu un pievienotos dokumentus, pārliecinās par valsts nodevas maksājuma saņemšanu un izsniedz atbilstošas kategorijas ieroča iegādāšanās atļauju. </w:t>
      </w:r>
    </w:p>
    <w:p w14:paraId="39CF517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168. Ja lēmuma pieņemšanai par ieroča iegādāšanās atļaujas izsniegšanu vai atteikumam izsniegt atļauju nepieciešama ziņu papildu pārbaude, Valsts policijas struktūrvienība Administratīvā procesa likumā noteiktajā kārtībā pagarina lēmuma pieņemšanas termiņu un veic lēmuma pieņemšanai nepieciešamo papildu pārbaudi vai pieprasa no kompetentajām institūcijām nepieciešamo informāciju.</w:t>
      </w:r>
    </w:p>
    <w:p w14:paraId="61748A1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169. Ja konstatēts, ka Eiropas Savienības dalībvalsts pilsonim vai Eiropas Ekonomikas zonas valsts pilsonim vai trešās valsts pilsonim nav izsniegta attiecīgās valsts kompetentās </w:t>
      </w:r>
      <w:r w:rsidRPr="00CE6EF3">
        <w:rPr>
          <w:rFonts w:ascii="Times New Roman" w:hAnsi="Times New Roman" w:cs="Times New Roman"/>
          <w:bCs/>
          <w:sz w:val="24"/>
          <w:szCs w:val="24"/>
        </w:rPr>
        <w:lastRenderedPageBreak/>
        <w:t>iestādes atļauja par tiesībām iegādāties šaujamieroci, tā maināmās būtiskās sastāvdaļas, munīciju vai lielas enerģijas pneimatisko ieroci Latvijā, vai gadījumā, ja nav samaksāta valsts nodeva par attiecīgās atļaujas izsniegšanu, Valsts policijas struktūrvienība atsaka izsniegt ieroča iegādāšanās atļauju.</w:t>
      </w:r>
    </w:p>
    <w:p w14:paraId="7C211DF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170. Eiropas savienības dalībvalstis, Eiropas Ekonomikas zonas valsts vai  trešās valsts pilsonis vai attiecīgais pilnvarotais ieroču komersants saņem pārvadāšanas vai pārsūtīšanas atļauju pēc iegādāšanās atļaujā norādītā ieroča iegādes un uzrādīšanas Valsts policijas struktūrvienībā, kas izsniedza iegādāšanās atļauju.</w:t>
      </w:r>
    </w:p>
    <w:p w14:paraId="1D888CF7" w14:textId="77777777" w:rsidR="00D70207" w:rsidRPr="00CE6EF3" w:rsidRDefault="00D70207" w:rsidP="004955B6">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 xml:space="preserve">171. Valsts policijas struktūrvienība ieroča pārvadāšanas vai pārsūtīšanas atļauju izsniedz tajā pašā dienā, kad Eiropas savienības dalībvalstis, Eiropas Ekonomikas zonas valsts pilsonis vai tā pilnvarotais ieroču komersants vai  trešās valsts pilsonis ir uzrādījis šaujamieroci, tā maināmās būtiskās sastāvdaļas un munīciju vai lielas enerģijas pneimatiskā ieroci. </w:t>
      </w:r>
      <w:r w:rsidRPr="00CE6EF3">
        <w:rPr>
          <w:rFonts w:ascii="Times New Roman" w:hAnsi="Times New Roman" w:cs="Times New Roman"/>
          <w:sz w:val="24"/>
          <w:szCs w:val="24"/>
        </w:rPr>
        <w:t xml:space="preserve">Ja ieroču </w:t>
      </w:r>
      <w:r w:rsidRPr="00CE6EF3">
        <w:rPr>
          <w:rFonts w:ascii="Times New Roman" w:hAnsi="Times New Roman" w:cs="Times New Roman"/>
          <w:bCs/>
          <w:sz w:val="24"/>
          <w:szCs w:val="24"/>
        </w:rPr>
        <w:t>pārvadāšanas vai pārsūtīšanas</w:t>
      </w:r>
      <w:r w:rsidRPr="00CE6EF3">
        <w:rPr>
          <w:rFonts w:ascii="Times New Roman" w:hAnsi="Times New Roman" w:cs="Times New Roman"/>
          <w:sz w:val="24"/>
          <w:szCs w:val="24"/>
        </w:rPr>
        <w:t xml:space="preserve"> atļauju nav iespējams izsniegt tajā pašā dienā, to izsniedz ne vēlāk kā trīs darba dienu laikā.</w:t>
      </w:r>
    </w:p>
    <w:p w14:paraId="1A94A498" w14:textId="48AEB436"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172. Saņemot ieroča iegādāšanās atļauju un ieroča pārvadāšanas vai pārsūtīšanas atļauju Eiropas Savienības dalībvalsts pilsonis vai Eiropas Ekonomikas zonas valsts pilsonis vai ieroča komersanta </w:t>
      </w:r>
      <w:r w:rsidR="00D8592E" w:rsidRPr="00CE6EF3">
        <w:rPr>
          <w:rFonts w:ascii="Times New Roman" w:hAnsi="Times New Roman" w:cs="Times New Roman"/>
          <w:bCs/>
          <w:sz w:val="24"/>
          <w:szCs w:val="24"/>
        </w:rPr>
        <w:t>pārstāvis</w:t>
      </w:r>
      <w:r w:rsidRPr="00CE6EF3">
        <w:rPr>
          <w:rFonts w:ascii="Times New Roman" w:hAnsi="Times New Roman" w:cs="Times New Roman"/>
          <w:bCs/>
          <w:sz w:val="24"/>
          <w:szCs w:val="24"/>
        </w:rPr>
        <w:t xml:space="preserve">, </w:t>
      </w:r>
      <w:r w:rsidR="00D8592E" w:rsidRPr="00CE6EF3">
        <w:rPr>
          <w:rFonts w:ascii="Times New Roman" w:hAnsi="Times New Roman" w:cs="Times New Roman"/>
          <w:bCs/>
          <w:sz w:val="24"/>
          <w:szCs w:val="24"/>
        </w:rPr>
        <w:t xml:space="preserve">trešās valsts </w:t>
      </w:r>
      <w:r w:rsidRPr="00CE6EF3">
        <w:rPr>
          <w:rFonts w:ascii="Times New Roman" w:hAnsi="Times New Roman" w:cs="Times New Roman"/>
          <w:bCs/>
          <w:sz w:val="24"/>
          <w:szCs w:val="24"/>
        </w:rPr>
        <w:t>pilsonis uzrāda personu apliecinošu dokumentu</w:t>
      </w:r>
      <w:r w:rsidR="00D8592E" w:rsidRPr="00CE6EF3">
        <w:rPr>
          <w:rFonts w:ascii="Times New Roman" w:hAnsi="Times New Roman" w:cs="Times New Roman"/>
          <w:bCs/>
          <w:sz w:val="24"/>
          <w:szCs w:val="24"/>
        </w:rPr>
        <w:t>, kā arī uzrāda pilnvaru vai citu dokumentu, kas apliecina pārstāvja tiesības pārstāvēt attiecīgo personu, un saņemt tai paredzētos dokumentus,</w:t>
      </w:r>
      <w:r w:rsidRPr="00CE6EF3">
        <w:rPr>
          <w:rFonts w:ascii="Times New Roman" w:hAnsi="Times New Roman" w:cs="Times New Roman"/>
          <w:bCs/>
          <w:sz w:val="24"/>
          <w:szCs w:val="24"/>
        </w:rPr>
        <w:t xml:space="preserve"> un parakstās par atļaujas saņemšanu.</w:t>
      </w:r>
    </w:p>
    <w:p w14:paraId="537B0BE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p>
    <w:p w14:paraId="3285391F"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7.6. Ieroču pārvadāšanas un pārsūtīšanas atļaujas saņemšana</w:t>
      </w:r>
    </w:p>
    <w:p w14:paraId="3BED32AD"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ieroču, to maināmo būtisko sastāvdaļu un munīcijas</w:t>
      </w:r>
    </w:p>
    <w:p w14:paraId="15BDFD94"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 xml:space="preserve"> pārvadāšanai caur Latvijas teritoriju</w:t>
      </w:r>
    </w:p>
    <w:p w14:paraId="34B5CB5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61" w:name="p182"/>
      <w:bookmarkStart w:id="162" w:name="p-420052"/>
      <w:bookmarkStart w:id="163" w:name="p222"/>
      <w:bookmarkStart w:id="164" w:name="p-420177"/>
      <w:bookmarkEnd w:id="161"/>
      <w:bookmarkEnd w:id="162"/>
      <w:bookmarkEnd w:id="163"/>
      <w:bookmarkEnd w:id="164"/>
      <w:r w:rsidRPr="00CE6EF3">
        <w:rPr>
          <w:rFonts w:ascii="Times New Roman" w:hAnsi="Times New Roman" w:cs="Times New Roman"/>
          <w:bCs/>
          <w:sz w:val="24"/>
          <w:szCs w:val="24"/>
        </w:rPr>
        <w:t>173. Trešās valsts pilsonis, kas vēlas pārvadāt caur Latvijas teritoriju</w:t>
      </w:r>
      <w:r w:rsidRPr="00CE6EF3">
        <w:rPr>
          <w:rFonts w:ascii="Times New Roman" w:hAnsi="Times New Roman" w:cs="Times New Roman"/>
          <w:b/>
          <w:bCs/>
          <w:sz w:val="24"/>
          <w:szCs w:val="24"/>
        </w:rPr>
        <w:t xml:space="preserve"> </w:t>
      </w:r>
      <w:r w:rsidRPr="00CE6EF3">
        <w:rPr>
          <w:rFonts w:ascii="Times New Roman" w:hAnsi="Times New Roman" w:cs="Times New Roman"/>
          <w:bCs/>
          <w:sz w:val="24"/>
          <w:szCs w:val="24"/>
        </w:rPr>
        <w:t>ieroci, šaujamieroča maināmo būtisko sastāvdaļu un munīciju saņem Valsts policijā ieroču pārvadāšanas vai pārsūtīšanas atļauju.</w:t>
      </w:r>
    </w:p>
    <w:p w14:paraId="3D479C42"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65" w:name="p223"/>
      <w:bookmarkStart w:id="166" w:name="p-420178"/>
      <w:bookmarkEnd w:id="165"/>
      <w:bookmarkEnd w:id="166"/>
      <w:r w:rsidRPr="00CE6EF3">
        <w:rPr>
          <w:rFonts w:ascii="Times New Roman" w:hAnsi="Times New Roman" w:cs="Times New Roman"/>
          <w:bCs/>
          <w:sz w:val="24"/>
          <w:szCs w:val="24"/>
        </w:rPr>
        <w:t>174. Lai saņemtu ieroču pārvadāšanas vai pārsūtīšanas atļauju, trešās valsts pilsonis vai tā pārstāvis iesniedz Valsts policijā iesniegumu. Iesniegumā norāda:</w:t>
      </w:r>
    </w:p>
    <w:p w14:paraId="7F4251E9"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174.1. kontaktinformāciju – adresi, tālruņa numuru, elektroniskā pasta adresi (ja ir);</w:t>
      </w:r>
    </w:p>
    <w:p w14:paraId="2E4D51D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174.2. iemeslu ieroča, šaujamieroča maināmo būtisko sastāvdaļu un munīcijas pārvadāšanai caur Latvijas teritoriju;  </w:t>
      </w:r>
    </w:p>
    <w:p w14:paraId="6749FBE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174.3. pārvadāšanas datumu, plānoto ilgumu un, ja zināms, robežšķērsošanas vietas (muitas punktus);</w:t>
      </w:r>
    </w:p>
    <w:p w14:paraId="1C5283DF"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174.4. caur Latvijas teritoriju pārvadāmo šaujamieroča kategoriju, darbības veidu, izgatavotāja nosaukumu (izgatavotāja zīmolu), modeli, sēriju un numuru, kā arī kalibru. Ja šaujamierocim komplektā ir maināmās būtiskās sastāvdaļas, norāda to daudzumu, izgatavotāja nosaukumu (izgatavotāja zīmolu), sēriju un numuru, kā arī kalibru. Patronu daudzumu, veidu un kalibru. Lielas enerģijas pneimatiska ieroča izgatavotāja nosaukumu (izgatavotāja zīmolu), sēriju un numuru, kalibru un jaudu;</w:t>
      </w:r>
    </w:p>
    <w:p w14:paraId="2499D48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174.5. apsardzes komersanta nosaukumu vai apsardzes darbinieka vārdu, uzvārdu un apsardzes sertifikāta numuru (norāda, ja caur Latvijas teritoriju pārvadāmo šaujamieroču (neskaitot to maināmos būtiskās sastāvdaļas) un lielas enerģijas pneimatisko ieroču kopējais skaits pārsniedz 10 vai patronu kopējais skaits ir lielāks par 100 000).</w:t>
      </w:r>
    </w:p>
    <w:p w14:paraId="3C7A588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67" w:name="p224"/>
      <w:bookmarkStart w:id="168" w:name="p-420179"/>
      <w:bookmarkEnd w:id="167"/>
      <w:bookmarkEnd w:id="168"/>
      <w:r w:rsidRPr="00CE6EF3">
        <w:rPr>
          <w:rFonts w:ascii="Times New Roman" w:hAnsi="Times New Roman" w:cs="Times New Roman"/>
          <w:bCs/>
          <w:sz w:val="24"/>
          <w:szCs w:val="24"/>
        </w:rPr>
        <w:t>175. Šo noteikumu </w:t>
      </w:r>
      <w:hyperlink r:id="rId101" w:anchor="p223" w:history="1">
        <w:r w:rsidRPr="00CE6EF3">
          <w:rPr>
            <w:rStyle w:val="Hyperlink"/>
            <w:rFonts w:ascii="Times New Roman" w:hAnsi="Times New Roman" w:cs="Times New Roman"/>
            <w:bCs/>
            <w:color w:val="auto"/>
            <w:sz w:val="24"/>
            <w:szCs w:val="24"/>
            <w:u w:val="none"/>
          </w:rPr>
          <w:t>174.punktā</w:t>
        </w:r>
      </w:hyperlink>
      <w:r w:rsidRPr="00CE6EF3">
        <w:rPr>
          <w:rFonts w:ascii="Times New Roman" w:hAnsi="Times New Roman" w:cs="Times New Roman"/>
          <w:bCs/>
          <w:sz w:val="24"/>
          <w:szCs w:val="24"/>
        </w:rPr>
        <w:t> minētajam iesniegumam attiecīgi pievieno šādu dokumentu:</w:t>
      </w:r>
    </w:p>
    <w:p w14:paraId="3CA393C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175.1. trešās valsts kompetentās iestādes izsniegtas atļaujas kopiju, kas personai dod tiesības iesniegumā norādītā šaujamieroča, tā maināmās būtiskās sastāvdaļas, patronu, lielas enerģijas pneimatiskā ieroča vai </w:t>
      </w:r>
      <w:proofErr w:type="spellStart"/>
      <w:r w:rsidRPr="00CE6EF3">
        <w:rPr>
          <w:rFonts w:ascii="Times New Roman" w:hAnsi="Times New Roman" w:cs="Times New Roman"/>
          <w:bCs/>
          <w:sz w:val="24"/>
          <w:szCs w:val="24"/>
        </w:rPr>
        <w:t>salūtieroča</w:t>
      </w:r>
      <w:proofErr w:type="spellEnd"/>
      <w:r w:rsidRPr="00CE6EF3">
        <w:rPr>
          <w:rFonts w:ascii="Times New Roman" w:hAnsi="Times New Roman" w:cs="Times New Roman"/>
          <w:bCs/>
          <w:sz w:val="24"/>
          <w:szCs w:val="24"/>
        </w:rPr>
        <w:t xml:space="preserve"> (akustiska ieroča) pārvadāšanai, jā attiecīgajā valstī nav noteiktā citā kārtība;</w:t>
      </w:r>
    </w:p>
    <w:p w14:paraId="6A6822F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175.2. līguma kopiju ar apsardzes komersantu vai apsardzes darbinieku par ieroču un munīcijas bruņotu apsardzi pārvadāšanas laikā caur Latvijas teritoriju (iesniedz, ja </w:t>
      </w:r>
      <w:r w:rsidRPr="00CE6EF3">
        <w:rPr>
          <w:rFonts w:ascii="Times New Roman" w:hAnsi="Times New Roman" w:cs="Times New Roman"/>
          <w:bCs/>
          <w:sz w:val="24"/>
          <w:szCs w:val="24"/>
        </w:rPr>
        <w:lastRenderedPageBreak/>
        <w:t>šaujamieroču un lielas enerģijas pneimatisko ieroču kopējais skaits pārsniedz 10 vai patronu kopējais skaits ir lielāks par 100 000).</w:t>
      </w:r>
    </w:p>
    <w:p w14:paraId="38130F8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69" w:name="p225"/>
      <w:bookmarkStart w:id="170" w:name="p-420180"/>
      <w:bookmarkEnd w:id="169"/>
      <w:bookmarkEnd w:id="170"/>
      <w:r w:rsidRPr="00CE6EF3">
        <w:rPr>
          <w:rFonts w:ascii="Times New Roman" w:hAnsi="Times New Roman" w:cs="Times New Roman"/>
          <w:bCs/>
          <w:sz w:val="24"/>
          <w:szCs w:val="24"/>
        </w:rPr>
        <w:t>176. Šo noteikumu </w:t>
      </w:r>
      <w:hyperlink r:id="rId102" w:anchor="p223" w:history="1">
        <w:r w:rsidRPr="00CE6EF3">
          <w:rPr>
            <w:rStyle w:val="Hyperlink"/>
            <w:rFonts w:ascii="Times New Roman" w:hAnsi="Times New Roman" w:cs="Times New Roman"/>
            <w:bCs/>
            <w:color w:val="auto"/>
            <w:sz w:val="24"/>
            <w:szCs w:val="24"/>
            <w:u w:val="none"/>
          </w:rPr>
          <w:t>174.punktā</w:t>
        </w:r>
      </w:hyperlink>
      <w:r w:rsidRPr="00CE6EF3">
        <w:rPr>
          <w:rFonts w:ascii="Times New Roman" w:hAnsi="Times New Roman" w:cs="Times New Roman"/>
          <w:bCs/>
          <w:sz w:val="24"/>
          <w:szCs w:val="24"/>
        </w:rPr>
        <w:t> minēto iesniegumu iesniedz valsts valodā vai svešvalodā, ja tam pievienots </w:t>
      </w:r>
      <w:hyperlink r:id="rId103" w:tgtFrame="_blank" w:history="1">
        <w:r w:rsidRPr="00CE6EF3">
          <w:rPr>
            <w:rStyle w:val="Hyperlink"/>
            <w:rFonts w:ascii="Times New Roman" w:hAnsi="Times New Roman" w:cs="Times New Roman"/>
            <w:bCs/>
            <w:color w:val="auto"/>
            <w:sz w:val="24"/>
            <w:szCs w:val="24"/>
            <w:u w:val="none"/>
          </w:rPr>
          <w:t>Valsts valodas likumā</w:t>
        </w:r>
      </w:hyperlink>
      <w:r w:rsidRPr="00CE6EF3">
        <w:rPr>
          <w:rFonts w:ascii="Times New Roman" w:hAnsi="Times New Roman" w:cs="Times New Roman"/>
          <w:bCs/>
          <w:sz w:val="24"/>
          <w:szCs w:val="24"/>
        </w:rPr>
        <w:t> noteiktajā kārtībā apstiprināts tulkojums. Ja tiek iesniegta dokumenta kopija, kura nav apliecināta atbilstoši normatīvo aktu prasībām, persona uzrāda dokumenta oriģinālu.</w:t>
      </w:r>
    </w:p>
    <w:p w14:paraId="4E46F8F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71" w:name="p226"/>
      <w:bookmarkStart w:id="172" w:name="p-420181"/>
      <w:bookmarkEnd w:id="171"/>
      <w:bookmarkEnd w:id="172"/>
      <w:r w:rsidRPr="00CE6EF3">
        <w:rPr>
          <w:rFonts w:ascii="Times New Roman" w:hAnsi="Times New Roman" w:cs="Times New Roman"/>
          <w:bCs/>
          <w:sz w:val="24"/>
          <w:szCs w:val="24"/>
        </w:rPr>
        <w:t>177. Valsts policija pēc šo noteikumu </w:t>
      </w:r>
      <w:hyperlink r:id="rId104" w:anchor="p223" w:history="1">
        <w:r w:rsidRPr="00CE6EF3">
          <w:rPr>
            <w:rStyle w:val="Hyperlink"/>
            <w:rFonts w:ascii="Times New Roman" w:hAnsi="Times New Roman" w:cs="Times New Roman"/>
            <w:bCs/>
            <w:color w:val="auto"/>
            <w:sz w:val="24"/>
            <w:szCs w:val="24"/>
            <w:u w:val="none"/>
          </w:rPr>
          <w:t>174.punktā</w:t>
        </w:r>
      </w:hyperlink>
      <w:r w:rsidRPr="00CE6EF3">
        <w:rPr>
          <w:rFonts w:ascii="Times New Roman" w:hAnsi="Times New Roman" w:cs="Times New Roman"/>
          <w:bCs/>
          <w:sz w:val="24"/>
          <w:szCs w:val="24"/>
        </w:rPr>
        <w:t> minētā iesnieguma saņemšanas pārbauda, vai tajā norādītas attiecīgās pieprasītās ziņas un pievienoti visi attiecīgie šo noteikumu </w:t>
      </w:r>
      <w:hyperlink r:id="rId105" w:anchor="p224" w:history="1">
        <w:r w:rsidRPr="00CE6EF3">
          <w:rPr>
            <w:rStyle w:val="Hyperlink"/>
            <w:rFonts w:ascii="Times New Roman" w:hAnsi="Times New Roman" w:cs="Times New Roman"/>
            <w:bCs/>
            <w:color w:val="auto"/>
            <w:sz w:val="24"/>
            <w:szCs w:val="24"/>
            <w:u w:val="none"/>
          </w:rPr>
          <w:t>175.punktā</w:t>
        </w:r>
      </w:hyperlink>
      <w:r w:rsidRPr="00CE6EF3">
        <w:rPr>
          <w:rFonts w:ascii="Times New Roman" w:hAnsi="Times New Roman" w:cs="Times New Roman"/>
          <w:bCs/>
          <w:sz w:val="24"/>
          <w:szCs w:val="24"/>
        </w:rPr>
        <w:t> noteiktie dokumenti.</w:t>
      </w:r>
    </w:p>
    <w:p w14:paraId="13CB1167" w14:textId="011928AE"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73" w:name="p227"/>
      <w:bookmarkStart w:id="174" w:name="p-420182"/>
      <w:bookmarkEnd w:id="173"/>
      <w:bookmarkEnd w:id="174"/>
      <w:r w:rsidRPr="00CE6EF3">
        <w:rPr>
          <w:rFonts w:ascii="Times New Roman" w:hAnsi="Times New Roman" w:cs="Times New Roman"/>
          <w:bCs/>
          <w:sz w:val="24"/>
          <w:szCs w:val="24"/>
        </w:rPr>
        <w:t>178. Ja iesniegumā nav norādītas visas attiecīgās šo noteikumu </w:t>
      </w:r>
      <w:hyperlink r:id="rId106" w:anchor="p223" w:history="1">
        <w:r w:rsidRPr="00CE6EF3">
          <w:rPr>
            <w:rStyle w:val="Hyperlink"/>
            <w:rFonts w:ascii="Times New Roman" w:hAnsi="Times New Roman" w:cs="Times New Roman"/>
            <w:bCs/>
            <w:color w:val="auto"/>
            <w:sz w:val="24"/>
            <w:szCs w:val="24"/>
            <w:u w:val="none"/>
          </w:rPr>
          <w:t>174.punktā</w:t>
        </w:r>
      </w:hyperlink>
      <w:r w:rsidRPr="00CE6EF3">
        <w:rPr>
          <w:rFonts w:ascii="Times New Roman" w:hAnsi="Times New Roman" w:cs="Times New Roman"/>
          <w:bCs/>
          <w:sz w:val="24"/>
          <w:szCs w:val="24"/>
        </w:rPr>
        <w:t> pieprasītās ziņas vai nav pievienoti visi attiecīgie šo noteikumu </w:t>
      </w:r>
      <w:hyperlink r:id="rId107" w:anchor="p224" w:history="1">
        <w:r w:rsidRPr="00CE6EF3">
          <w:rPr>
            <w:rStyle w:val="Hyperlink"/>
            <w:rFonts w:ascii="Times New Roman" w:hAnsi="Times New Roman" w:cs="Times New Roman"/>
            <w:bCs/>
            <w:color w:val="auto"/>
            <w:sz w:val="24"/>
            <w:szCs w:val="24"/>
            <w:u w:val="none"/>
          </w:rPr>
          <w:t>175.punktā</w:t>
        </w:r>
      </w:hyperlink>
      <w:r w:rsidRPr="00CE6EF3">
        <w:rPr>
          <w:rFonts w:ascii="Times New Roman" w:hAnsi="Times New Roman" w:cs="Times New Roman"/>
          <w:bCs/>
          <w:sz w:val="24"/>
          <w:szCs w:val="24"/>
        </w:rPr>
        <w:t xml:space="preserve"> noteiktie dokumenti, Valsts policija par to informē trešo valsts pilsoni, nosakot termiņu konstatēto trūkumu novēršanai. Ja trešās valsts pilsonis noteiktajā termiņā neiesniedz pieprasīto informāciju vai dokumentus, Valsts policija pieņem lēmumu par atteikumu izsniegt ieroču pārvadāšanas vai pārsūtīšanas atļauju. </w:t>
      </w:r>
    </w:p>
    <w:p w14:paraId="706749D2"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75" w:name="p228"/>
      <w:bookmarkStart w:id="176" w:name="p-420183"/>
      <w:bookmarkEnd w:id="175"/>
      <w:bookmarkEnd w:id="176"/>
      <w:r w:rsidRPr="00CE6EF3">
        <w:rPr>
          <w:rFonts w:ascii="Times New Roman" w:hAnsi="Times New Roman" w:cs="Times New Roman"/>
          <w:bCs/>
          <w:sz w:val="24"/>
          <w:szCs w:val="24"/>
        </w:rPr>
        <w:t>179. Valsts policija piecu darbdienu laikā pēc iesnieguma saņemšanas izskata to, pārliecinās par valsts nodevas maksājuma saņemšanu un izsniedz trešo valsts pilsonim ieroču pārvadāšanas vai pārsūtīšanas atļauju vai atsaka izsniegt atļauju, ja konstatēts viens no šādiem iemesliem:</w:t>
      </w:r>
    </w:p>
    <w:p w14:paraId="45880057"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179.1. nav pamatoti iemesli ieroču pārvadāšanai caur Latvijas teritoriju vai pārvadāšana caur Latvijas teritoriju paredzēta ilgāk par diennakti;</w:t>
      </w:r>
    </w:p>
    <w:p w14:paraId="0D81D79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179.2. trešās valsts pilsonis nevar nodrošināt šaujamieroču un lielas enerģijas pneimatisko ieroču, kuru kopējais skaits pārsniedz 10, vai patronu, kuru kopējais skaits ir lielāks par 100 000, bruņotu apsardzi to pārvadāšanas laikā;</w:t>
      </w:r>
    </w:p>
    <w:p w14:paraId="49393285"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179.3. nav samaksāta valsts nodeva par attiecīgās atļaujas izsniegšanu.</w:t>
      </w:r>
    </w:p>
    <w:p w14:paraId="3253F0A8"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bookmarkStart w:id="177" w:name="p229"/>
      <w:bookmarkStart w:id="178" w:name="p-420184"/>
      <w:bookmarkStart w:id="179" w:name="p230"/>
      <w:bookmarkStart w:id="180" w:name="p-420185"/>
      <w:bookmarkEnd w:id="177"/>
      <w:bookmarkEnd w:id="178"/>
      <w:bookmarkEnd w:id="179"/>
      <w:bookmarkEnd w:id="180"/>
      <w:r w:rsidRPr="00CE6EF3">
        <w:rPr>
          <w:rFonts w:ascii="Times New Roman" w:hAnsi="Times New Roman" w:cs="Times New Roman"/>
          <w:bCs/>
          <w:sz w:val="24"/>
          <w:szCs w:val="24"/>
        </w:rPr>
        <w:t>180. Valsts policijas struktūrvienība trešo valsts pilsonim vai tā pārstāvim ieroču pārvadāšanas vai pārsūtīšanas atļauju izsniedz pirms attiecīgā ieroča ievešanas Latvijā. Valsts policijas struktūrvienība trešo valsts pilsonim ieroča pārvadāšanas vai pārsūtīšanas atļauju nosūta ar pasta starpniecību vai izsniedz klātienē. Saņemot ieroču pārvadāšanas vai pārsūtīšanas atļauju klātienē trešo valsts pilsonis vai tā pārstāvis uzrāda personu apliecinošu dokumentu</w:t>
      </w:r>
      <w:r w:rsidR="00D8592E" w:rsidRPr="00CE6EF3">
        <w:rPr>
          <w:rFonts w:ascii="Times New Roman" w:hAnsi="Times New Roman" w:cs="Times New Roman"/>
          <w:bCs/>
          <w:sz w:val="24"/>
          <w:szCs w:val="24"/>
        </w:rPr>
        <w:t xml:space="preserve">, kā arī uzrāda pilnvaru vai citu dokumentu, kas apliecina pārstāvja tiesības pārstāvēt attiecīgo personu, un saņemt tai paredzētos dokumentus, </w:t>
      </w:r>
      <w:r w:rsidRPr="00CE6EF3">
        <w:rPr>
          <w:rFonts w:ascii="Times New Roman" w:hAnsi="Times New Roman" w:cs="Times New Roman"/>
          <w:bCs/>
          <w:sz w:val="24"/>
          <w:szCs w:val="24"/>
        </w:rPr>
        <w:t xml:space="preserve"> un parakstās par atļaujas saņemšanu.</w:t>
      </w:r>
    </w:p>
    <w:p w14:paraId="59443CCA" w14:textId="77777777" w:rsidR="00D70207" w:rsidRPr="00CE6EF3" w:rsidRDefault="00D70207"/>
    <w:p w14:paraId="29DCF078"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8. Ieroču atļauju izsniegšana Latvijā akreditētajām ārvalstu diplomātiskajām un konsulārajām pārstāvniecībām un to darbiniekiem</w:t>
      </w:r>
    </w:p>
    <w:p w14:paraId="1C01F254"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bookmarkStart w:id="181" w:name="p231"/>
      <w:bookmarkStart w:id="182" w:name="p-420188"/>
      <w:bookmarkEnd w:id="181"/>
      <w:bookmarkEnd w:id="182"/>
    </w:p>
    <w:p w14:paraId="11BA45FA"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8.1. Ieroču atļauju izsniegšana Latvijā akreditētajām ārvalstu diplomātiskajām un konsulārajām pārstāvniecībām</w:t>
      </w:r>
    </w:p>
    <w:p w14:paraId="321B49E9"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181. Lai saņemtu ieroča iegādāšanās un glabāšanas atļauju Latvijā akreditētā ārvalstu diplomātiskā un konsulārā pārstāvniecība:</w:t>
      </w:r>
    </w:p>
    <w:p w14:paraId="5BEF2B10"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181.1. ierīko ieroču glabātavu;</w:t>
      </w:r>
    </w:p>
    <w:p w14:paraId="0153E03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181.2. norīko atbildīgo personu;</w:t>
      </w:r>
    </w:p>
    <w:p w14:paraId="09CDDBA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181.3. iesniedz iesniegumu Valsts policijā (22.pielikums).</w:t>
      </w:r>
    </w:p>
    <w:p w14:paraId="396F58B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182. Valsts policija pēc šo noteikumu 181.punktā minētā iesnieguma saņemšanas pieprasa Ārlietu ministrijai saskaņojumu par ieroča iegādāšanās un glabāšanas atļauju izsniegšanu Latvijā akreditētajai ārvalstu diplomātiskajai un konsulārajai pārstāvniecībai.</w:t>
      </w:r>
    </w:p>
    <w:p w14:paraId="7FAAAC9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183. Valsts policija Administratīvā procesa likuma noteiktajā kārtībā pēc šo noteikumu 182.punktā minētā saskaņojuma saņemšanas pieņem lēmumu par atbilstošas kategorijas un lietojuma veida šaujamieroča iegādāšanās atļaujas izsniegšanu Latvijā akreditētajai ārvalstu diplomātiskajai un konsulārajai pārstāvniecībai.</w:t>
      </w:r>
    </w:p>
    <w:p w14:paraId="51AD2CF9"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184. Ja lēmuma pieņemšanai par ieroča iegādāšanās atļaujas izsniegšanu vai par atteikumu izsniegt atļauju nepieciešama ziņu papildu pārbaude, Valsts policija </w:t>
      </w:r>
      <w:hyperlink r:id="rId108"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xml:space="preserve"> noteiktajā kārtībā pagarina lēmuma pieņemšanas termiņu un veic lēmuma pieņemšanai nepieciešamo papildu pārbaudi vai pieprasa no kompetentajām institūcijām nepieciešamo informāciju.</w:t>
      </w:r>
    </w:p>
    <w:p w14:paraId="7BA324C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185. Valsts policija atsaka izsniegt Latvijā akreditētajai ārvalstu diplomātiskajai un konsulārajai pārstāvniecībai ieroča iegādāšanās atļauju, ja konstatēts, ka </w:t>
      </w:r>
      <w:bookmarkStart w:id="183" w:name="_Hlk4316090"/>
      <w:r w:rsidRPr="00CE6EF3">
        <w:rPr>
          <w:rFonts w:ascii="Times New Roman" w:hAnsi="Times New Roman" w:cs="Times New Roman"/>
          <w:bCs/>
          <w:sz w:val="24"/>
          <w:szCs w:val="24"/>
        </w:rPr>
        <w:t>šaujamierocis nav klasificēts vai neatbilst noteiktajai kategorijai, vai lietojuma veidam, vai uz to apriti attiecas </w:t>
      </w:r>
      <w:hyperlink r:id="rId109"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noteiktie aizliegumi</w:t>
      </w:r>
      <w:bookmarkEnd w:id="183"/>
      <w:r w:rsidRPr="00CE6EF3">
        <w:rPr>
          <w:rFonts w:ascii="Times New Roman" w:hAnsi="Times New Roman" w:cs="Times New Roman"/>
          <w:bCs/>
          <w:sz w:val="24"/>
          <w:szCs w:val="24"/>
        </w:rPr>
        <w:t>.</w:t>
      </w:r>
    </w:p>
    <w:p w14:paraId="4D6774E2" w14:textId="65ACEAD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186. Ja pieņemts lēmums par ieroča iegādāšanās atļaujas un ieroča glabāšanas atļaujas izsniegšanu, Valsts policija </w:t>
      </w:r>
      <w:r w:rsidR="008969DB" w:rsidRPr="00CE6EF3">
        <w:rPr>
          <w:rFonts w:ascii="Times New Roman" w:hAnsi="Times New Roman" w:cs="Times New Roman"/>
          <w:bCs/>
          <w:sz w:val="24"/>
          <w:szCs w:val="24"/>
        </w:rPr>
        <w:t xml:space="preserve"> uzaicina</w:t>
      </w:r>
      <w:r w:rsidRPr="00CE6EF3">
        <w:rPr>
          <w:rFonts w:ascii="Times New Roman" w:hAnsi="Times New Roman" w:cs="Times New Roman"/>
          <w:bCs/>
          <w:sz w:val="24"/>
          <w:szCs w:val="24"/>
        </w:rPr>
        <w:t xml:space="preserve"> Latvijā akreditēto ārvalstu diplomātisko un konsulāro pārstāvniecību </w:t>
      </w:r>
      <w:r w:rsidR="008969DB" w:rsidRPr="00CE6EF3">
        <w:rPr>
          <w:rFonts w:ascii="Times New Roman" w:hAnsi="Times New Roman" w:cs="Times New Roman"/>
          <w:bCs/>
          <w:sz w:val="24"/>
          <w:szCs w:val="24"/>
        </w:rPr>
        <w:t xml:space="preserve"> saņemt</w:t>
      </w:r>
      <w:r w:rsidRPr="00CE6EF3">
        <w:rPr>
          <w:rFonts w:ascii="Times New Roman" w:hAnsi="Times New Roman" w:cs="Times New Roman"/>
          <w:bCs/>
          <w:sz w:val="24"/>
          <w:szCs w:val="24"/>
        </w:rPr>
        <w:t xml:space="preserve"> ieroča iegādāšanās atļauju. </w:t>
      </w:r>
    </w:p>
    <w:p w14:paraId="14FBD6C6"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187. Valsts policija Latvijā akreditētajai ārvalstu diplomātiskajai un konsulārajai pārstāvniecībai, kura vēlas šaujamieroci iegādāties ārpus Latvijas vai ievest no citas valsts, vienlaikus ar ieroču iegādāšanās atļauju izsniedz:</w:t>
      </w:r>
    </w:p>
    <w:p w14:paraId="1C6B2726"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187.1. iepriekšējās piekrišanas dokumentu šaujamieroču un munīcijas pārvadāšanai vai pārsūtīšanai, ja šaujamieroci paredzēts iegādāties citā Eiropas Savienības dalībvalstī vai Eiropas Ekonomikas zonas valstī;</w:t>
      </w:r>
    </w:p>
    <w:p w14:paraId="55C99FA4"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187.2. ieroču pārvadāšanas vai pārsūtīšanas atļauju, ja šaujamieroci paredzēts iegādāties trešajā valstī; </w:t>
      </w:r>
    </w:p>
    <w:p w14:paraId="32FE3151"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187.3. ieroču pārvadāšanas vai pārsūtīšanas atļauju, ja šaujamieroci paredzēts ievest no Eiropas Savienības dalībvalsts vai Eiropas Ekonomikas zonas valsts vai trešās valsts.</w:t>
      </w:r>
    </w:p>
    <w:p w14:paraId="5CB6C8FD" w14:textId="77777777" w:rsidR="00D70207" w:rsidRPr="00CE6EF3" w:rsidRDefault="00D70207" w:rsidP="004955B6">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188. Valsts policija Latvijā akreditētajai ārvalstu diplomātiskajai un konsulārajai pārstāvniecībai izsniedz ieroču glabāšanas atļauju tajā pašā dienā, kad Latvijā akreditētās ārvalstu diplomātiskās un konsulārās pārstāvniecības pārstāvis nodeva šaujamieroci reģistrācijai Valsts policijā.</w:t>
      </w:r>
      <w:r w:rsidRPr="00CE6EF3">
        <w:rPr>
          <w:rFonts w:ascii="Times New Roman" w:hAnsi="Times New Roman" w:cs="Times New Roman"/>
          <w:sz w:val="24"/>
          <w:szCs w:val="24"/>
        </w:rPr>
        <w:t xml:space="preserve"> Ja ieroču </w:t>
      </w:r>
      <w:r w:rsidRPr="00CE6EF3">
        <w:rPr>
          <w:rFonts w:ascii="Times New Roman" w:hAnsi="Times New Roman" w:cs="Times New Roman"/>
          <w:bCs/>
          <w:sz w:val="24"/>
          <w:szCs w:val="24"/>
        </w:rPr>
        <w:t xml:space="preserve">glabāšanas </w:t>
      </w:r>
      <w:r w:rsidRPr="00CE6EF3">
        <w:rPr>
          <w:rFonts w:ascii="Times New Roman" w:hAnsi="Times New Roman" w:cs="Times New Roman"/>
          <w:sz w:val="24"/>
          <w:szCs w:val="24"/>
        </w:rPr>
        <w:t>atļauju nav iespējams izsniegt tajā pašā dienā, to izsniedz ne vēlāk kā trīs darba dienu laikā.</w:t>
      </w:r>
    </w:p>
    <w:p w14:paraId="6B498692"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189. Saņemot Valsts policijā ieroča glabāšanas atļauju, Latvijā akreditētās ārvalstu diplomātiskās un konsulārās pārstāvniecības pārstāvis uzrāda personu apliecinošu dokumentu</w:t>
      </w:r>
      <w:r w:rsidR="008969DB" w:rsidRPr="00CE6EF3">
        <w:rPr>
          <w:rFonts w:ascii="Times New Roman" w:hAnsi="Times New Roman" w:cs="Times New Roman"/>
          <w:bCs/>
          <w:sz w:val="24"/>
          <w:szCs w:val="24"/>
        </w:rPr>
        <w:t xml:space="preserve">, kā arī uzrāda pilnvaru vai citu dokumentu, kas apliecina pārstāvja tiesības pārstāvēt attiecīgo pārstāvniecību, un saņemt tai paredzētos dokumentus, </w:t>
      </w:r>
      <w:r w:rsidRPr="00CE6EF3">
        <w:rPr>
          <w:rFonts w:ascii="Times New Roman" w:hAnsi="Times New Roman" w:cs="Times New Roman"/>
          <w:bCs/>
          <w:sz w:val="24"/>
          <w:szCs w:val="24"/>
        </w:rPr>
        <w:t xml:space="preserve"> un parakstās par atļaujas saņemšanu.</w:t>
      </w:r>
    </w:p>
    <w:p w14:paraId="7EBC881F"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p>
    <w:p w14:paraId="21BEFB7C"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8.2. Ieroču atļauju izsniegšana Latvijā akreditēto ārvalstu diplomātisko un konsulāro pārstāvniecību darbiniekiem</w:t>
      </w:r>
    </w:p>
    <w:p w14:paraId="36C27F04"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190. Lai saņemtu dienesta ieroča nēsāšanas atļauju (23.pielikums) Latvijā akreditētās ārvalstu diplomātiskās un konsulārās pārstāvniecības darbinieks vai tā pārstāvis iesniedz iesniegumu (24.pielikums) Valsts policijas struktūrvienībā, kas izsniedza ieroča glabāšanas atļauju Latvijas akreditētajai ārvalstu diplomātiskajai un konsulārajai pārstāvniecībai.</w:t>
      </w:r>
    </w:p>
    <w:p w14:paraId="5E8F946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191. Šo noteikumu  190.punktā minētam iesniegumam pievieno Latvijā akreditētās ārvalstu diplomātiskās un konsulārās pārstāvniecības apliecinājumu, ka Latvijā akreditētās ārvalstu diplomātiskās un konsulārās pārstāvniecības darbiniekam ir nepieciešama dienesta ieroča nēsāšanas atļauja, norādot reģistrētā šaujamieroča kategoriju, darbības veidu, izgatavotāja nosaukumu (izgatavotāja zīmolu), modeli, sēriju un numuru, kā arī kalibru; </w:t>
      </w:r>
    </w:p>
    <w:p w14:paraId="453DB027"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192. Saņemot šo noteikumu </w:t>
      </w:r>
      <w:r w:rsidRPr="00CE6EF3">
        <w:rPr>
          <w:rStyle w:val="Hyperlink"/>
          <w:rFonts w:ascii="Times New Roman" w:hAnsi="Times New Roman" w:cs="Times New Roman"/>
          <w:bCs/>
          <w:color w:val="auto"/>
          <w:sz w:val="24"/>
          <w:szCs w:val="24"/>
          <w:u w:val="none"/>
        </w:rPr>
        <w:t xml:space="preserve"> </w:t>
      </w:r>
      <w:hyperlink r:id="rId110" w:anchor="p2" w:history="1">
        <w:r w:rsidRPr="00CE6EF3">
          <w:rPr>
            <w:rStyle w:val="Hyperlink"/>
            <w:rFonts w:ascii="Times New Roman" w:hAnsi="Times New Roman" w:cs="Times New Roman"/>
            <w:bCs/>
            <w:color w:val="auto"/>
            <w:sz w:val="24"/>
            <w:szCs w:val="24"/>
            <w:u w:val="none"/>
          </w:rPr>
          <w:t>190.punktā</w:t>
        </w:r>
      </w:hyperlink>
      <w:r w:rsidRPr="00CE6EF3">
        <w:rPr>
          <w:rFonts w:ascii="Times New Roman" w:hAnsi="Times New Roman" w:cs="Times New Roman"/>
          <w:bCs/>
          <w:sz w:val="24"/>
          <w:szCs w:val="24"/>
        </w:rPr>
        <w:t> minēto iesniegumu, Valsts policijas struktūrvienība pārbauda, vai tajā norādītas visas pieprasītās ziņas un pievienoti visi šo noteikumu </w:t>
      </w:r>
      <w:hyperlink r:id="rId111" w:anchor="p6" w:history="1">
        <w:r w:rsidRPr="00CE6EF3">
          <w:rPr>
            <w:rStyle w:val="Hyperlink"/>
            <w:rFonts w:ascii="Times New Roman" w:hAnsi="Times New Roman" w:cs="Times New Roman"/>
            <w:bCs/>
            <w:color w:val="auto"/>
            <w:sz w:val="24"/>
            <w:szCs w:val="24"/>
            <w:u w:val="none"/>
          </w:rPr>
          <w:t>191.punktā</w:t>
        </w:r>
      </w:hyperlink>
      <w:r w:rsidRPr="00CE6EF3">
        <w:rPr>
          <w:rFonts w:ascii="Times New Roman" w:hAnsi="Times New Roman" w:cs="Times New Roman"/>
          <w:bCs/>
          <w:sz w:val="24"/>
          <w:szCs w:val="24"/>
        </w:rPr>
        <w:t> minētie dokumenti.</w:t>
      </w:r>
    </w:p>
    <w:p w14:paraId="6A9B957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193. Valsts policijas struktūrvienība piecu darba dienu laikā pēc šo noteikumu </w:t>
      </w:r>
      <w:r w:rsidRPr="00CE6EF3">
        <w:rPr>
          <w:rStyle w:val="Hyperlink"/>
          <w:rFonts w:ascii="Times New Roman" w:hAnsi="Times New Roman" w:cs="Times New Roman"/>
          <w:bCs/>
          <w:color w:val="auto"/>
          <w:sz w:val="24"/>
          <w:szCs w:val="24"/>
          <w:u w:val="none"/>
        </w:rPr>
        <w:t xml:space="preserve"> </w:t>
      </w:r>
      <w:hyperlink r:id="rId112" w:anchor="p2" w:history="1">
        <w:r w:rsidRPr="00CE6EF3">
          <w:rPr>
            <w:rStyle w:val="Hyperlink"/>
            <w:rFonts w:ascii="Times New Roman" w:hAnsi="Times New Roman" w:cs="Times New Roman"/>
            <w:bCs/>
            <w:color w:val="auto"/>
            <w:sz w:val="24"/>
            <w:szCs w:val="24"/>
            <w:u w:val="none"/>
          </w:rPr>
          <w:t>190.punktā</w:t>
        </w:r>
      </w:hyperlink>
      <w:r w:rsidRPr="00CE6EF3">
        <w:rPr>
          <w:rFonts w:ascii="Times New Roman" w:hAnsi="Times New Roman" w:cs="Times New Roman"/>
          <w:bCs/>
          <w:sz w:val="24"/>
          <w:szCs w:val="24"/>
        </w:rPr>
        <w:t> minētā iesnieguma saņemšanas:</w:t>
      </w:r>
    </w:p>
    <w:p w14:paraId="6DC2EDFE"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193.1. izskata iesniegumu un tam pievienotos dokumentus;</w:t>
      </w:r>
    </w:p>
    <w:p w14:paraId="6A3126B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193.2. pārbauda, vai Latvijā akreditētā ārvalstu diplomātiskā un konsulārā pārstāvniecība saņēma ieroču glabāšanas atļauju</w:t>
      </w:r>
      <w:r w:rsidRPr="00CE6EF3">
        <w:rPr>
          <w:sz w:val="24"/>
          <w:szCs w:val="24"/>
        </w:rPr>
        <w:t xml:space="preserve"> </w:t>
      </w:r>
      <w:r w:rsidRPr="00CE6EF3">
        <w:rPr>
          <w:rFonts w:ascii="Times New Roman" w:hAnsi="Times New Roman" w:cs="Times New Roman"/>
          <w:bCs/>
          <w:sz w:val="24"/>
          <w:szCs w:val="24"/>
        </w:rPr>
        <w:t>iesniegumā norādītam šaujamierocim.</w:t>
      </w:r>
    </w:p>
    <w:p w14:paraId="7AA6A3EC"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194. Ja lēmuma pieņemšanai par dienesta ieroča nēsāšanas atļauju izsniegšanu vai par atteikumu izsniegt dienesta ieroča nēsāšanas atļauju nepieciešama ziņu papildu pārbaude, Valsts policijas struktūrvienība </w:t>
      </w:r>
      <w:hyperlink r:id="rId113" w:tgtFrame="_blank" w:history="1">
        <w:r w:rsidRPr="00CE6EF3">
          <w:rPr>
            <w:rStyle w:val="Hyperlink"/>
            <w:rFonts w:ascii="Times New Roman" w:hAnsi="Times New Roman" w:cs="Times New Roman"/>
            <w:bCs/>
            <w:color w:val="auto"/>
            <w:sz w:val="24"/>
            <w:szCs w:val="24"/>
            <w:u w:val="none"/>
          </w:rPr>
          <w:t>Administratīvā procesa likumā</w:t>
        </w:r>
      </w:hyperlink>
      <w:r w:rsidRPr="00CE6EF3">
        <w:rPr>
          <w:rFonts w:ascii="Times New Roman" w:hAnsi="Times New Roman" w:cs="Times New Roman"/>
          <w:bCs/>
          <w:sz w:val="24"/>
          <w:szCs w:val="24"/>
        </w:rPr>
        <w:t xml:space="preserve"> noteiktajā kārtībā pagarina lēmuma pieņemšanas termiņu un veic lēmuma pieņemšanai nepieciešamo papildu pārbaudi, vai pieprasa no kompetentajām institūcijām nepieciešamo informāciju.</w:t>
      </w:r>
    </w:p>
    <w:p w14:paraId="65EBA173"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195. Pēc iesnieguma izskatīšanas Valsts policijas struktūrvienība pieņem lēmumu par dienesta ieroča nēsāšanas atļaujas izsniegšanu vai atsākas izsniegt ieroču atļauju, ja konstatēts, ka šaujamierocis nav klasificēts vai neatbilst noteiktajai kategorijai vai lietojuma veidam, vai uz to apriti attiecas </w:t>
      </w:r>
      <w:hyperlink r:id="rId114"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noteiktie aizliegumi.</w:t>
      </w:r>
    </w:p>
    <w:p w14:paraId="07C680CC" w14:textId="458479A8"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196. Ja pieņemts lēmums par dienesta ieroča nēsāšanas atļaujas izsniegšanu, Valsts policijas struktūrvienība </w:t>
      </w:r>
      <w:r w:rsidR="008969DB" w:rsidRPr="00CE6EF3">
        <w:rPr>
          <w:rFonts w:ascii="Times New Roman" w:hAnsi="Times New Roman" w:cs="Times New Roman"/>
          <w:bCs/>
          <w:sz w:val="24"/>
          <w:szCs w:val="24"/>
        </w:rPr>
        <w:t>uzaicina</w:t>
      </w:r>
      <w:r w:rsidRPr="00CE6EF3">
        <w:rPr>
          <w:rFonts w:ascii="Times New Roman" w:hAnsi="Times New Roman" w:cs="Times New Roman"/>
          <w:bCs/>
          <w:sz w:val="24"/>
          <w:szCs w:val="24"/>
        </w:rPr>
        <w:t xml:space="preserve"> Latvijā akreditētās ārvalstu diplomātiskās un konsulārās pārstāvniecības darbinieku</w:t>
      </w:r>
      <w:r w:rsidR="008969DB" w:rsidRPr="00CE6EF3">
        <w:rPr>
          <w:rFonts w:ascii="Times New Roman" w:hAnsi="Times New Roman" w:cs="Times New Roman"/>
          <w:bCs/>
          <w:sz w:val="24"/>
          <w:szCs w:val="24"/>
        </w:rPr>
        <w:t xml:space="preserve"> saņemt dienesta ieroča nēsāšanas atļauju</w:t>
      </w:r>
      <w:r w:rsidRPr="00CE6EF3">
        <w:rPr>
          <w:rFonts w:ascii="Times New Roman" w:hAnsi="Times New Roman" w:cs="Times New Roman"/>
          <w:bCs/>
          <w:sz w:val="24"/>
          <w:szCs w:val="24"/>
        </w:rPr>
        <w:t>.</w:t>
      </w:r>
    </w:p>
    <w:p w14:paraId="6547C9EE" w14:textId="77777777" w:rsidR="00D70207" w:rsidRPr="00CE6EF3" w:rsidRDefault="00D70207" w:rsidP="004955B6">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bCs/>
          <w:sz w:val="24"/>
          <w:szCs w:val="24"/>
        </w:rPr>
        <w:t>197. Latvijā akreditētās ārvalstu diplomātiskās un konsulārās pārstāvniecības darbinieks, lai saņemtu dienesta ieroča nēsāšanas atļauju, iesniedz Valsts policijas struktūrvienībā vienu fotogrāfiju (3 x 4 cm). Valsts policijas struktūrvienība izsniedz dienesta ieroča nēsāšanas atļauju tajā pašā dienā, kad ir saņemta Latvijā akreditētās ārvalstu diplomātiskās un konsulārās pārstāvniecības darbinieka fotogrāfija.</w:t>
      </w:r>
      <w:r w:rsidRPr="00CE6EF3">
        <w:rPr>
          <w:rFonts w:ascii="Times New Roman" w:hAnsi="Times New Roman" w:cs="Times New Roman"/>
          <w:sz w:val="24"/>
          <w:szCs w:val="24"/>
        </w:rPr>
        <w:t xml:space="preserve"> Ja ieroču </w:t>
      </w:r>
      <w:r w:rsidRPr="00CE6EF3">
        <w:rPr>
          <w:rFonts w:ascii="Times New Roman" w:hAnsi="Times New Roman" w:cs="Times New Roman"/>
          <w:bCs/>
          <w:sz w:val="24"/>
          <w:szCs w:val="24"/>
        </w:rPr>
        <w:t>nēsāšanas</w:t>
      </w:r>
      <w:r w:rsidRPr="00CE6EF3">
        <w:rPr>
          <w:rFonts w:ascii="Times New Roman" w:hAnsi="Times New Roman" w:cs="Times New Roman"/>
          <w:sz w:val="24"/>
          <w:szCs w:val="24"/>
        </w:rPr>
        <w:t xml:space="preserve"> atļauju nav iespējams izsniegt tajā pašā dienā, to izsniedz ne vēlāk kā trīs darba dienu laikā.</w:t>
      </w:r>
    </w:p>
    <w:p w14:paraId="0E1A95AB" w14:textId="77777777" w:rsidR="00D70207" w:rsidRPr="00CE6EF3" w:rsidRDefault="00D70207"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198. Saņemot dienesta ieroča nēsāšanas atļauju, Latvijā akreditētās ārvalstu diplomātiskās un konsulārās pārstāvniecības darbinieks vai tā pārstāvis Valsts policijas struktūrvienībā uzrāda personu apliecinošu dokumentu</w:t>
      </w:r>
      <w:r w:rsidR="00F75791" w:rsidRPr="00CE6EF3">
        <w:rPr>
          <w:rFonts w:ascii="Times New Roman" w:hAnsi="Times New Roman" w:cs="Times New Roman"/>
          <w:bCs/>
          <w:sz w:val="24"/>
          <w:szCs w:val="24"/>
        </w:rPr>
        <w:t>, kā arī uzrāda pilnvaru vai citu dokumentu, kas apliecina pārstāvja tiesības pārstāvēt attiecīgo personu, un saņemt tai paredzētos dokumentus,</w:t>
      </w:r>
      <w:r w:rsidRPr="00CE6EF3">
        <w:rPr>
          <w:rFonts w:ascii="Times New Roman" w:hAnsi="Times New Roman" w:cs="Times New Roman"/>
          <w:bCs/>
          <w:sz w:val="24"/>
          <w:szCs w:val="24"/>
        </w:rPr>
        <w:t xml:space="preserve"> un parakstās par atļaujas saņemšanu.</w:t>
      </w:r>
    </w:p>
    <w:p w14:paraId="2CEC6B4F" w14:textId="77777777" w:rsidR="00D70207" w:rsidRPr="00CE6EF3" w:rsidRDefault="00D70207" w:rsidP="004955B6">
      <w:pPr>
        <w:spacing w:after="0" w:line="240" w:lineRule="auto"/>
        <w:ind w:firstLine="720"/>
        <w:jc w:val="center"/>
        <w:rPr>
          <w:rFonts w:ascii="Times New Roman" w:hAnsi="Times New Roman" w:cs="Times New Roman"/>
          <w:b/>
          <w:bCs/>
          <w:sz w:val="24"/>
          <w:szCs w:val="24"/>
        </w:rPr>
      </w:pPr>
    </w:p>
    <w:p w14:paraId="04DD734B" w14:textId="77777777" w:rsidR="00D70207" w:rsidRPr="00CE6EF3" w:rsidRDefault="00D70207" w:rsidP="004955B6">
      <w:pPr>
        <w:spacing w:after="0" w:line="240" w:lineRule="auto"/>
        <w:ind w:firstLine="720"/>
        <w:jc w:val="center"/>
        <w:rPr>
          <w:rFonts w:ascii="Times New Roman" w:eastAsia="Calibri" w:hAnsi="Times New Roman" w:cs="Times New Roman"/>
          <w:b/>
          <w:sz w:val="24"/>
          <w:szCs w:val="24"/>
        </w:rPr>
      </w:pPr>
      <w:r w:rsidRPr="00CE6EF3">
        <w:rPr>
          <w:rFonts w:ascii="Times New Roman" w:eastAsia="Calibri" w:hAnsi="Times New Roman" w:cs="Times New Roman"/>
          <w:b/>
          <w:sz w:val="24"/>
          <w:szCs w:val="24"/>
        </w:rPr>
        <w:t xml:space="preserve">9. Valsts policijas atļaujas izsniegšana par tiesībām individuālajās medībās izmantot medībām klasificētu ieroci fiziskām personām, kas sasniedza 16 gadu vecumu, bet nav </w:t>
      </w:r>
      <w:r w:rsidR="004955B6" w:rsidRPr="00CE6EF3">
        <w:rPr>
          <w:rFonts w:ascii="Times New Roman" w:eastAsia="Calibri" w:hAnsi="Times New Roman" w:cs="Times New Roman"/>
          <w:b/>
          <w:sz w:val="24"/>
          <w:szCs w:val="24"/>
        </w:rPr>
        <w:t>sasniegušas</w:t>
      </w:r>
      <w:r w:rsidRPr="00CE6EF3">
        <w:rPr>
          <w:rFonts w:ascii="Times New Roman" w:eastAsia="Calibri" w:hAnsi="Times New Roman" w:cs="Times New Roman"/>
          <w:b/>
          <w:sz w:val="24"/>
          <w:szCs w:val="24"/>
        </w:rPr>
        <w:t>18 gadu vecumu.</w:t>
      </w:r>
    </w:p>
    <w:p w14:paraId="3E9CC390"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199. Lai fiziskā persona, kura sasniegusi 16 gadu vecumu, bet nav sasniegusi 18 gadu vecumu (turpmāk - nepilngadīgā</w:t>
      </w:r>
      <w:r w:rsidRPr="00CE6EF3">
        <w:rPr>
          <w:rFonts w:ascii="Times New Roman" w:eastAsia="Calibri" w:hAnsi="Times New Roman" w:cs="Times New Roman"/>
          <w:color w:val="FF0000"/>
          <w:sz w:val="24"/>
          <w:szCs w:val="24"/>
        </w:rPr>
        <w:t xml:space="preserve"> </w:t>
      </w:r>
      <w:r w:rsidRPr="00CE6EF3">
        <w:rPr>
          <w:rFonts w:ascii="Times New Roman" w:eastAsia="Calibri" w:hAnsi="Times New Roman" w:cs="Times New Roman"/>
          <w:sz w:val="24"/>
          <w:szCs w:val="24"/>
        </w:rPr>
        <w:t xml:space="preserve">persona), saņemtu Valsts policijas atļauju par tiesībām individuālajās medībās izmantot medībām klasificētu ieroci (izņemot vītņstobra ieroci) (turpmāk – atļauja nepilngadīgajai personai izmantot medības ieroci), (25.pielikums) tās vecāks vai likumiskais pārstāvis iesniedz iesniegumu Valsts policijā. </w:t>
      </w:r>
    </w:p>
    <w:p w14:paraId="1F073173"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 xml:space="preserve">200. Šo noteikumu </w:t>
      </w:r>
      <w:hyperlink r:id="rId115" w:anchor="p2" w:history="1">
        <w:r w:rsidRPr="00CE6EF3">
          <w:rPr>
            <w:rFonts w:ascii="Times New Roman" w:eastAsia="Calibri" w:hAnsi="Times New Roman" w:cs="Times New Roman"/>
            <w:sz w:val="24"/>
            <w:szCs w:val="24"/>
          </w:rPr>
          <w:t>199. punktā</w:t>
        </w:r>
      </w:hyperlink>
      <w:r w:rsidRPr="00CE6EF3">
        <w:rPr>
          <w:rFonts w:ascii="Times New Roman" w:eastAsia="Calibri" w:hAnsi="Times New Roman" w:cs="Times New Roman"/>
          <w:sz w:val="24"/>
          <w:szCs w:val="24"/>
        </w:rPr>
        <w:t> minētajam iesniegumam pievieno vecāku vai likumisku pārstāvju parakstītu apliecinājumu, ka tie piekrīt, ka nepilngadīgajai personai ir tiesības individuālajās medībās izmantot medībām klasificētu ieroci ieroču īpašnieka tiešā klātbūtnē.  Šādu  apliecinājumu var neiesniegt, ja šo noteikumu  199.punktā noteikto iesniegumu ir parakstījuši nepilngadīgās personas vecāki vai visi likumiskie pārstāvji</w:t>
      </w:r>
      <w:r w:rsidRPr="00CE6EF3">
        <w:rPr>
          <w:rFonts w:ascii="Times New Roman" w:hAnsi="Times New Roman" w:cs="Times New Roman"/>
          <w:sz w:val="24"/>
          <w:szCs w:val="24"/>
        </w:rPr>
        <w:t>.</w:t>
      </w:r>
    </w:p>
    <w:p w14:paraId="7200BCDA"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201. Valsts policija mēneša laikā pēc šo noteikumu </w:t>
      </w:r>
      <w:hyperlink r:id="rId116" w:anchor="p2" w:history="1">
        <w:r w:rsidRPr="00CE6EF3">
          <w:rPr>
            <w:rFonts w:ascii="Times New Roman" w:eastAsia="Calibri" w:hAnsi="Times New Roman" w:cs="Times New Roman"/>
            <w:sz w:val="24"/>
            <w:szCs w:val="24"/>
          </w:rPr>
          <w:t>199.punktā</w:t>
        </w:r>
      </w:hyperlink>
      <w:r w:rsidRPr="00CE6EF3">
        <w:rPr>
          <w:rFonts w:ascii="Times New Roman" w:eastAsia="Calibri" w:hAnsi="Times New Roman" w:cs="Times New Roman"/>
          <w:sz w:val="24"/>
          <w:szCs w:val="24"/>
        </w:rPr>
        <w:t> noteiktā iesnieguma saņemšanas:</w:t>
      </w:r>
    </w:p>
    <w:p w14:paraId="2159DA41"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201.1. izskata iesniegumu un tam pievienotos dokumentus;</w:t>
      </w:r>
    </w:p>
    <w:p w14:paraId="0F16A830" w14:textId="77777777" w:rsidR="00D70207" w:rsidRPr="00CE6EF3" w:rsidRDefault="00D70207" w:rsidP="004955B6">
      <w:pPr>
        <w:spacing w:after="0" w:line="240" w:lineRule="auto"/>
        <w:ind w:firstLine="720"/>
        <w:jc w:val="both"/>
        <w:rPr>
          <w:rFonts w:ascii="Times New Roman" w:eastAsia="Calibri" w:hAnsi="Times New Roman" w:cs="Times New Roman"/>
          <w:bCs/>
          <w:sz w:val="24"/>
          <w:szCs w:val="24"/>
        </w:rPr>
      </w:pPr>
      <w:r w:rsidRPr="00CE6EF3">
        <w:rPr>
          <w:rFonts w:ascii="Times New Roman" w:eastAsia="Calibri" w:hAnsi="Times New Roman" w:cs="Times New Roman"/>
          <w:sz w:val="24"/>
          <w:szCs w:val="24"/>
        </w:rPr>
        <w:t>201.2.</w:t>
      </w:r>
      <w:r w:rsidRPr="00CE6EF3">
        <w:rPr>
          <w:rFonts w:ascii="Times New Roman" w:eastAsia="Calibri" w:hAnsi="Times New Roman" w:cs="Times New Roman"/>
          <w:bCs/>
          <w:sz w:val="24"/>
          <w:szCs w:val="24"/>
        </w:rPr>
        <w:t xml:space="preserve"> pārbauda, vai nepilngadīgā persona atbilst Ieroču aprites likuma 14. panta nosacījumiem; </w:t>
      </w:r>
    </w:p>
    <w:p w14:paraId="733EF23B" w14:textId="77777777" w:rsidR="00D70207" w:rsidRPr="00CE6EF3" w:rsidRDefault="00D70207" w:rsidP="004955B6">
      <w:pPr>
        <w:spacing w:after="0" w:line="240" w:lineRule="auto"/>
        <w:ind w:firstLine="720"/>
        <w:jc w:val="both"/>
        <w:rPr>
          <w:rFonts w:ascii="Times New Roman" w:eastAsia="Calibri" w:hAnsi="Times New Roman" w:cs="Times New Roman"/>
          <w:bCs/>
          <w:sz w:val="24"/>
          <w:szCs w:val="24"/>
        </w:rPr>
      </w:pPr>
      <w:r w:rsidRPr="00CE6EF3">
        <w:rPr>
          <w:rFonts w:ascii="Times New Roman" w:eastAsia="Calibri" w:hAnsi="Times New Roman" w:cs="Times New Roman"/>
          <w:bCs/>
          <w:sz w:val="24"/>
          <w:szCs w:val="24"/>
        </w:rPr>
        <w:t>201.3. pārbauda, vai nav iestājies Ieroču aprites likuma 23. panta minētais aizliegums</w:t>
      </w:r>
      <w:r w:rsidRPr="00CE6EF3">
        <w:rPr>
          <w:rFonts w:ascii="Times New Roman" w:eastAsia="Calibri" w:hAnsi="Times New Roman" w:cs="Times New Roman"/>
          <w:color w:val="333333"/>
          <w:sz w:val="24"/>
          <w:szCs w:val="24"/>
          <w:shd w:val="clear" w:color="auto" w:fill="FFFFFF"/>
        </w:rPr>
        <w:t xml:space="preserve"> </w:t>
      </w:r>
      <w:r w:rsidRPr="00CE6EF3">
        <w:rPr>
          <w:rFonts w:ascii="Times New Roman" w:eastAsia="Calibri" w:hAnsi="Times New Roman" w:cs="Times New Roman"/>
          <w:bCs/>
          <w:sz w:val="24"/>
          <w:szCs w:val="24"/>
        </w:rPr>
        <w:t>(izņemot tā 14.  un 15. punktā minēto aizliegumu).</w:t>
      </w:r>
    </w:p>
    <w:p w14:paraId="50DFB57F"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 xml:space="preserve">202. Ja lēmuma pieņemšanai par atļaujas izsniegšanu, vai par atteikumu izsniegt atļauju nepilngadīgajai personai izmantot medību ieroci nepieciešama ziņu papildu pārbaude, Valsts policija </w:t>
      </w:r>
      <w:hyperlink r:id="rId117" w:tgtFrame="_blank" w:history="1">
        <w:r w:rsidRPr="00CE6EF3">
          <w:rPr>
            <w:rFonts w:ascii="Times New Roman" w:eastAsia="Calibri" w:hAnsi="Times New Roman" w:cs="Times New Roman"/>
            <w:sz w:val="24"/>
            <w:szCs w:val="24"/>
          </w:rPr>
          <w:t>Administratīvā procesa likumā</w:t>
        </w:r>
      </w:hyperlink>
      <w:r w:rsidRPr="00CE6EF3">
        <w:rPr>
          <w:rFonts w:ascii="Times New Roman" w:eastAsia="Calibri" w:hAnsi="Times New Roman" w:cs="Times New Roman"/>
          <w:sz w:val="24"/>
          <w:szCs w:val="24"/>
        </w:rPr>
        <w:t> noteiktajā kārtībā pagarina lēmuma pieņemšanas termiņu un veic lēmuma pieņemšanai nepieciešamo papildu pārbaudi, vai pieprasa no kompetentajām institūcijām nepieciešamo informāciju.</w:t>
      </w:r>
    </w:p>
    <w:p w14:paraId="3142B0EA"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 xml:space="preserve">203. Pēc iesnieguma izskatīšanas Valsts policija pieņem lēmumu izsniegt atļauju nepilngadīgajai personai izmantot medību ieroci vai, konstatējot nepilngadīgās personas neatbilstību Ieroču aprites likuma 14. panta nosacījumiem vai 23. panta ieroču atļauju </w:t>
      </w:r>
      <w:r w:rsidRPr="00CE6EF3">
        <w:rPr>
          <w:rFonts w:ascii="Times New Roman" w:eastAsia="Calibri" w:hAnsi="Times New Roman" w:cs="Times New Roman"/>
          <w:sz w:val="24"/>
          <w:szCs w:val="24"/>
        </w:rPr>
        <w:lastRenderedPageBreak/>
        <w:t xml:space="preserve">izsniegšanas aizliegumiem </w:t>
      </w:r>
      <w:r w:rsidRPr="00CE6EF3">
        <w:rPr>
          <w:rFonts w:ascii="Times New Roman" w:eastAsia="Calibri" w:hAnsi="Times New Roman" w:cs="Times New Roman"/>
          <w:bCs/>
          <w:sz w:val="24"/>
          <w:szCs w:val="24"/>
        </w:rPr>
        <w:t xml:space="preserve">(izņemot tā 14.  un 15.punktā minēto aizliegumu) </w:t>
      </w:r>
      <w:r w:rsidRPr="00CE6EF3">
        <w:rPr>
          <w:rFonts w:ascii="Times New Roman" w:eastAsia="Calibri" w:hAnsi="Times New Roman" w:cs="Times New Roman"/>
          <w:sz w:val="24"/>
          <w:szCs w:val="24"/>
        </w:rPr>
        <w:t>atsaka izsniegt atļauju nepilngadīgajai personai izmantot medību ieroci.</w:t>
      </w:r>
    </w:p>
    <w:p w14:paraId="4F2804D3" w14:textId="02147236"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 xml:space="preserve">204. Ja pieņemts lēmums, izsniegt atļauju nepilngadīgajai personai izmantot medību ieroci Valsts policijas </w:t>
      </w:r>
      <w:r w:rsidR="00E53E41" w:rsidRPr="00CE6EF3">
        <w:rPr>
          <w:rFonts w:ascii="Times New Roman" w:eastAsia="Calibri" w:hAnsi="Times New Roman" w:cs="Times New Roman"/>
          <w:sz w:val="24"/>
          <w:szCs w:val="24"/>
        </w:rPr>
        <w:t xml:space="preserve">struktūrvienība  uzaicina </w:t>
      </w:r>
      <w:r w:rsidRPr="00CE6EF3">
        <w:rPr>
          <w:rFonts w:ascii="Times New Roman" w:eastAsia="Calibri" w:hAnsi="Times New Roman" w:cs="Times New Roman"/>
          <w:sz w:val="24"/>
          <w:szCs w:val="24"/>
        </w:rPr>
        <w:t xml:space="preserve">attiecīgi vecāku vai likumisko pārstāvi, kas iesniedz iesniegumu, </w:t>
      </w:r>
      <w:r w:rsidR="00D22B47" w:rsidRPr="00CE6EF3">
        <w:rPr>
          <w:rFonts w:ascii="Times New Roman" w:eastAsia="Calibri" w:hAnsi="Times New Roman" w:cs="Times New Roman"/>
          <w:sz w:val="24"/>
          <w:szCs w:val="24"/>
        </w:rPr>
        <w:t xml:space="preserve">saņemt atļauju nepilngadīgajai personai izmantot medību ieroci. </w:t>
      </w:r>
    </w:p>
    <w:p w14:paraId="4D4E0032" w14:textId="77777777" w:rsidR="00D70207" w:rsidRPr="00CE6EF3" w:rsidRDefault="00D70207" w:rsidP="004955B6">
      <w:pPr>
        <w:spacing w:after="0" w:line="240" w:lineRule="auto"/>
        <w:ind w:firstLine="720"/>
        <w:jc w:val="both"/>
        <w:rPr>
          <w:rFonts w:ascii="Times New Roman" w:hAnsi="Times New Roman" w:cs="Times New Roman"/>
          <w:sz w:val="24"/>
          <w:szCs w:val="24"/>
        </w:rPr>
      </w:pPr>
      <w:r w:rsidRPr="00CE6EF3">
        <w:rPr>
          <w:rFonts w:ascii="Times New Roman" w:eastAsia="Calibri" w:hAnsi="Times New Roman" w:cs="Times New Roman"/>
          <w:sz w:val="24"/>
          <w:szCs w:val="24"/>
        </w:rPr>
        <w:t>205. Lai nepilngadīgā persona saņemtu atļauju nepilngadīgai personai izmantot medību ieroci, vecāks vai likumiskais pārstāvis iesniedz Valsts policijā vienu fotogrāfiju (3 x 4 cm). Valsts policija izsniedz atļauju nepilngadīgajai personai izmantot medību ieroci tajā pašā dienā, kad ir saņemta nepilngadīgās personas fotogrāfija.</w:t>
      </w:r>
      <w:r w:rsidRPr="00CE6EF3">
        <w:rPr>
          <w:rFonts w:ascii="Times New Roman" w:hAnsi="Times New Roman" w:cs="Times New Roman"/>
          <w:sz w:val="24"/>
          <w:szCs w:val="24"/>
        </w:rPr>
        <w:t xml:space="preserve"> Ja </w:t>
      </w:r>
      <w:r w:rsidRPr="00CE6EF3">
        <w:rPr>
          <w:rFonts w:ascii="Times New Roman" w:eastAsia="Calibri" w:hAnsi="Times New Roman" w:cs="Times New Roman"/>
          <w:sz w:val="24"/>
          <w:szCs w:val="24"/>
        </w:rPr>
        <w:t>atļauju nepilngadīgai personai izmantot medību ieroci</w:t>
      </w:r>
      <w:r w:rsidRPr="00CE6EF3">
        <w:rPr>
          <w:rFonts w:ascii="Times New Roman" w:hAnsi="Times New Roman" w:cs="Times New Roman"/>
          <w:sz w:val="24"/>
          <w:szCs w:val="24"/>
        </w:rPr>
        <w:t xml:space="preserve"> nav iespējams izsniegt tajā pašā dienā, to izsniedz ne vēlāk kā trīs darba dienu laikā.</w:t>
      </w:r>
    </w:p>
    <w:p w14:paraId="446A6D6F" w14:textId="77777777" w:rsidR="00D70207" w:rsidRPr="00CE6EF3" w:rsidRDefault="00D70207" w:rsidP="004955B6">
      <w:pPr>
        <w:spacing w:after="0" w:line="240" w:lineRule="auto"/>
        <w:ind w:firstLine="720"/>
        <w:jc w:val="both"/>
        <w:rPr>
          <w:rFonts w:ascii="Times New Roman" w:eastAsia="Calibri" w:hAnsi="Times New Roman" w:cs="Times New Roman"/>
          <w:sz w:val="24"/>
          <w:szCs w:val="24"/>
        </w:rPr>
      </w:pPr>
      <w:r w:rsidRPr="00CE6EF3">
        <w:rPr>
          <w:rFonts w:ascii="Times New Roman" w:eastAsia="Calibri" w:hAnsi="Times New Roman" w:cs="Times New Roman"/>
          <w:sz w:val="24"/>
          <w:szCs w:val="24"/>
        </w:rPr>
        <w:t>206. Saņemot atļauju nepilngadīgajai personai izmantot medību ieroci vecāks vai likumiskais pārstāvis uzrāda personu apliecinošu dokumentu un parakstās par atļaujas saņemšanu.</w:t>
      </w:r>
    </w:p>
    <w:p w14:paraId="41F50B0C" w14:textId="77777777" w:rsidR="00D70207" w:rsidRPr="00CE6EF3" w:rsidRDefault="00D70207"/>
    <w:p w14:paraId="70B5AF63" w14:textId="77777777" w:rsidR="007B29FE" w:rsidRPr="00CE6EF3" w:rsidRDefault="007B29FE"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10.Prasības ieroča glabāšanas, nēsāšanas un ieroču kolekcijas atļaujas darbības laikā</w:t>
      </w:r>
    </w:p>
    <w:p w14:paraId="0516559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bookmarkStart w:id="184" w:name="p158"/>
      <w:bookmarkStart w:id="185" w:name="p-520608"/>
      <w:bookmarkEnd w:id="184"/>
      <w:bookmarkEnd w:id="185"/>
      <w:r w:rsidRPr="00CE6EF3">
        <w:rPr>
          <w:rFonts w:ascii="Times New Roman" w:hAnsi="Times New Roman" w:cs="Times New Roman"/>
          <w:bCs/>
          <w:sz w:val="24"/>
          <w:szCs w:val="24"/>
        </w:rPr>
        <w:t>207. Fiziskā persona, kura saņēmusi ieroču glabāšanas, nēsāšanas vai kolekcijas atļauju, izpilda šādas prasības:</w:t>
      </w:r>
    </w:p>
    <w:p w14:paraId="44DF2A32"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207.1. pirms kārtējās veselības pārbaudes termiņa beigām ārstniecības iestādē iziet kārtējo veselības pārbaudi, kas veicama personām, kuras saņēmušas ieroču glabāšanas, nēsāšanas un ieroču kolekcijas atļauju;</w:t>
      </w:r>
    </w:p>
    <w:p w14:paraId="4062A8EA"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207.2. ja kārtējās veselības pārbaudes termiņš nav norādīts, iziet ārstniecības iestādē attiecīgo veselības pārbaudi ne vēlāk kā piecus gadus pēc iepriekšējās veselības pārbaudes;</w:t>
      </w:r>
    </w:p>
    <w:p w14:paraId="23F6F04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207.3. saņemot ārstniecības personas vai Valsts policijas amatpersonas nosūtījumu uz pirmstermiņa veselības pārbaudi, mēneša laikā pēc nosūtījuma saņemšanas iziet ārstniecības iestādē pirmstermiņa veselības pārbaudi;</w:t>
      </w:r>
    </w:p>
    <w:p w14:paraId="2B905DF9" w14:textId="61089EE6" w:rsidR="007B29FE" w:rsidRPr="00632156" w:rsidRDefault="007B29FE" w:rsidP="0063215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hAnsi="Times New Roman" w:cs="Times New Roman"/>
          <w:bCs/>
          <w:sz w:val="24"/>
          <w:szCs w:val="24"/>
        </w:rPr>
        <w:t xml:space="preserve">207.4.  </w:t>
      </w:r>
      <w:r w:rsidR="00752771" w:rsidRPr="00CE6EF3">
        <w:rPr>
          <w:rFonts w:ascii="Times New Roman" w:eastAsia="Times New Roman" w:hAnsi="Times New Roman" w:cs="Times New Roman"/>
          <w:sz w:val="24"/>
          <w:szCs w:val="24"/>
          <w:lang w:eastAsia="lv-LV"/>
        </w:rPr>
        <w:t xml:space="preserve">iesniedz iesniegumu ieroču atļaujas dublikāta vai atkārtotas atļaujas saņemšanai. Iesniegumu ieroču atļaujas dublikāta saņemšanai iesniedz piecu darbdienu laikā pēc tam, kad atļauja nozaudēta, nozagta, iznīcināta vai bojāta. Iesniegumu ieroču atļaujas atkārtotai saņemšanai iesniedz, ja </w:t>
      </w:r>
      <w:r w:rsidR="00752771" w:rsidRPr="00CE6EF3">
        <w:rPr>
          <w:rFonts w:ascii="Times New Roman" w:eastAsia="Calibri" w:hAnsi="Times New Roman" w:cs="Times New Roman"/>
          <w:bCs/>
          <w:sz w:val="24"/>
          <w:szCs w:val="24"/>
        </w:rPr>
        <w:t xml:space="preserve">ir mainījušies atļaujā norādītie fiziskās personas dati vai ir paredzēts mainīt ieroča glabāšanas adresi. Ja ir paredzēts mainīt ieroča glabāšanas adresi, iesniegumu </w:t>
      </w:r>
      <w:r w:rsidR="00752771" w:rsidRPr="00CE6EF3">
        <w:rPr>
          <w:rFonts w:ascii="Times New Roman" w:eastAsia="Times New Roman" w:hAnsi="Times New Roman" w:cs="Times New Roman"/>
          <w:sz w:val="24"/>
          <w:szCs w:val="24"/>
          <w:lang w:eastAsia="lv-LV"/>
        </w:rPr>
        <w:t>ieroču atļaujas atkārtotai saņemšanai iesniedz</w:t>
      </w:r>
      <w:r w:rsidR="00752771" w:rsidRPr="00CE6EF3">
        <w:rPr>
          <w:rFonts w:ascii="Times New Roman" w:eastAsia="Calibri" w:hAnsi="Times New Roman" w:cs="Times New Roman"/>
          <w:bCs/>
          <w:sz w:val="24"/>
          <w:szCs w:val="24"/>
        </w:rPr>
        <w:t xml:space="preserve"> pirms adreses maiņas.</w:t>
      </w:r>
    </w:p>
    <w:p w14:paraId="5C71DAF1"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bookmarkStart w:id="186" w:name="p159"/>
      <w:bookmarkStart w:id="187" w:name="p-520609"/>
      <w:bookmarkEnd w:id="186"/>
      <w:bookmarkEnd w:id="187"/>
      <w:r w:rsidRPr="00CE6EF3">
        <w:rPr>
          <w:rFonts w:ascii="Times New Roman" w:hAnsi="Times New Roman" w:cs="Times New Roman"/>
          <w:bCs/>
          <w:sz w:val="24"/>
          <w:szCs w:val="24"/>
        </w:rPr>
        <w:t>208. Ieroču īpašnieks, kas saņēmis Eiropas šaujamieroču apliecību, iesniedz to Valsts policijas struktūrvienībā, kura izsniegusi ieroča glabāšanas atļauju, attiecīgu ierakstu izdarīšanai, ja:</w:t>
      </w:r>
    </w:p>
    <w:p w14:paraId="16E94651"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208.1. mainījušies tajā norādītie fiziskās personas dati;</w:t>
      </w:r>
    </w:p>
    <w:p w14:paraId="0E3B4115"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208.2. tajā norādītais šaujamierocis (tā maināmā būtiskā sastāvdaļa) realizēts;</w:t>
      </w:r>
    </w:p>
    <w:p w14:paraId="123C8A30"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208.3. mainījušās tajā norādītās ziņas par ieroča glabāšanas atļauju.</w:t>
      </w:r>
    </w:p>
    <w:p w14:paraId="378E18D2"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 Juridiskā persona, kura saņēmusi ieroča glabāšanas vai ieroču kolekcijas atļauju, izpilda šādas prasības:</w:t>
      </w:r>
    </w:p>
    <w:p w14:paraId="615B11C5"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209.1. ja ir saņemta Valsts policijas struktūrvienības vēstule par to, ka uz juridiskās personas dalībnieku, vadītāju vai fizisko personu, kurai ir pieejami ieroči attiecas </w:t>
      </w:r>
      <w:hyperlink r:id="rId118"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xml:space="preserve"> 23. panta ieroču atļaujas izsniegšanas aizliegumi vai minētas personas neatbilst Ieroču aprites likuma 14. panta desmitās daļas nosacījumiem (izņemot tā 12.punkta minēto aizliegumu attiecībā uz dalībniekiem un vadītājiem) liedz personai piekļuvi ieročiem un munīcijai;</w:t>
      </w:r>
    </w:p>
    <w:p w14:paraId="7DC59877"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209.2. ja paredzēts mainīt juridiskās personas dalībnieku (tikai privāto tiesību juridiskā persona, kurai ir izsniegtā ieroču glabāšanas atļauja), iecelt (ievēlēt) jaunu juridiskās personas vadītāju vai mainīt fizisko personu, kuram ir pieejami ieroči un munīcija:</w:t>
      </w:r>
    </w:p>
    <w:p w14:paraId="20770EA2"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209.2.1. nodrošina šo noteikumu 57.2. un 57.4. apakšpunktā minēto prasību izpildi;</w:t>
      </w:r>
    </w:p>
    <w:p w14:paraId="12792B01"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209.2.2. izdara izmaiņas dalībnieku un pārvaldes institūcijas sastāvā un nepielaiž pie ieročiem un munīcijas dalībnieku, vadītāju vai fizisko personu pirms Valsts policijas struktūrvienības pozitīva atzinuma (atļaujas) saņemšanas;</w:t>
      </w:r>
    </w:p>
    <w:p w14:paraId="4D738A26"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209.2.3. par plānotajām izmaiņām rakstiski informē Valsts policijas struktūrvienību, kura izsniegusi ieroča glabāšanas, vai ieroču kolekcijas atļauju;</w:t>
      </w:r>
    </w:p>
    <w:p w14:paraId="6487A3E7"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209.3. izpilda šo noteikumu </w:t>
      </w:r>
      <w:hyperlink r:id="rId119" w:anchor="p158" w:history="1">
        <w:r w:rsidRPr="00CE6EF3">
          <w:rPr>
            <w:rStyle w:val="Hyperlink"/>
            <w:rFonts w:ascii="Times New Roman" w:hAnsi="Times New Roman" w:cs="Times New Roman"/>
            <w:bCs/>
            <w:color w:val="auto"/>
            <w:sz w:val="24"/>
            <w:szCs w:val="24"/>
            <w:u w:val="none"/>
          </w:rPr>
          <w:t>207.punktā</w:t>
        </w:r>
      </w:hyperlink>
      <w:r w:rsidRPr="00CE6EF3">
        <w:rPr>
          <w:rFonts w:ascii="Times New Roman" w:hAnsi="Times New Roman" w:cs="Times New Roman"/>
          <w:bCs/>
          <w:sz w:val="24"/>
          <w:szCs w:val="24"/>
        </w:rPr>
        <w:t> minētās prasības;</w:t>
      </w:r>
    </w:p>
    <w:p w14:paraId="42A7B56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209.4. ne retāk kā reizi gadā nodrošina darbinieku apmācību par ieroču un munīcijas glabāšanas, izsniegšanas un nodošanas, pieņemšanas glabāšanā, kā arī nēsāšanas, pārvadāšanas un izmantošanas kārtību, drošības prasībām un citiem jautājumiem, kas saistīti ar ieroču un munīcijas apriti.</w:t>
      </w:r>
    </w:p>
    <w:p w14:paraId="36E7EEA4" w14:textId="77777777" w:rsidR="007B29FE" w:rsidRPr="00CE6EF3" w:rsidRDefault="007B29FE" w:rsidP="004955B6">
      <w:pPr>
        <w:spacing w:after="0" w:line="240" w:lineRule="auto"/>
        <w:ind w:firstLine="720"/>
        <w:rPr>
          <w:rFonts w:ascii="Times New Roman" w:hAnsi="Times New Roman" w:cs="Times New Roman"/>
          <w:b/>
          <w:bCs/>
          <w:sz w:val="24"/>
          <w:szCs w:val="24"/>
        </w:rPr>
      </w:pPr>
    </w:p>
    <w:p w14:paraId="7ABACD76" w14:textId="77777777" w:rsidR="007B29FE" w:rsidRPr="00CE6EF3" w:rsidRDefault="007B29FE"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11. Ieroča atļaujas dublikāta un atkārtotas ieroča atļaujas izsniegšana</w:t>
      </w:r>
    </w:p>
    <w:p w14:paraId="6B69176F"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210. Lai  saņemtu ieroču atļaujas dublikātu vai atkārtotu ieroču atļauju, fiziskā vai juridiskā persona iesniedz pamatotu iesniegumu Valsts policijas struktūrvienībā, kura izsniegusi atļauju.</w:t>
      </w:r>
    </w:p>
    <w:p w14:paraId="39B4E8FF"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211. Ieroča glabāšanas vai nēsāšanas atļaujas dublikāta vai atkārtotas atļaujas saņemšanai fiziskā persona šo noteikumu </w:t>
      </w:r>
      <w:hyperlink r:id="rId120" w:anchor="p244" w:history="1">
        <w:r w:rsidRPr="00CE6EF3">
          <w:rPr>
            <w:rStyle w:val="Hyperlink"/>
            <w:rFonts w:ascii="Times New Roman" w:hAnsi="Times New Roman" w:cs="Times New Roman"/>
            <w:bCs/>
            <w:color w:val="auto"/>
            <w:sz w:val="24"/>
            <w:szCs w:val="24"/>
            <w:u w:val="none"/>
          </w:rPr>
          <w:t>210.punktā</w:t>
        </w:r>
      </w:hyperlink>
      <w:r w:rsidRPr="00CE6EF3">
        <w:rPr>
          <w:rFonts w:ascii="Times New Roman" w:hAnsi="Times New Roman" w:cs="Times New Roman"/>
          <w:bCs/>
          <w:sz w:val="24"/>
          <w:szCs w:val="24"/>
        </w:rPr>
        <w:t> minētajam iesniegumam pievieno fotogrāfiju (3 x 4 cm).</w:t>
      </w:r>
    </w:p>
    <w:p w14:paraId="6C5B5939"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212. Izskatot jautājumu par ieroču atļaujas dublikāta vai atkārtotas ieroču atļaujas izsniegšanu, gadījumā, ja mainījušies atļaujā norādītie fiziskās vai juridiskās personas dati, Valsts policijas struktūrvienība piecu darbdienu laikā pēc šo noteikumu </w:t>
      </w:r>
      <w:hyperlink r:id="rId121" w:anchor="p244" w:history="1">
        <w:r w:rsidRPr="00CE6EF3">
          <w:rPr>
            <w:rStyle w:val="Hyperlink"/>
            <w:rFonts w:ascii="Times New Roman" w:hAnsi="Times New Roman" w:cs="Times New Roman"/>
            <w:bCs/>
            <w:color w:val="auto"/>
            <w:sz w:val="24"/>
            <w:szCs w:val="24"/>
            <w:u w:val="none"/>
          </w:rPr>
          <w:t>210.punktā</w:t>
        </w:r>
      </w:hyperlink>
      <w:r w:rsidRPr="00CE6EF3">
        <w:rPr>
          <w:rFonts w:ascii="Times New Roman" w:hAnsi="Times New Roman" w:cs="Times New Roman"/>
          <w:bCs/>
          <w:sz w:val="24"/>
          <w:szCs w:val="24"/>
        </w:rPr>
        <w:t> minētā iesnieguma saņemšanas pārliecinās par valsts nodevas maksājuma saņemšanu un izsniedz attiecīgās atļaujas dublikātu, vai atkārtotu atļauju, vai atsaka to izsniegt, ja nav samaksāta valsts nodeva par attiecīgās atļaujas dublikāta vai atkārtotas atļaujas izsniegšanu.</w:t>
      </w:r>
    </w:p>
    <w:p w14:paraId="077AD0B4"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213. Ja mainījusies fiziskās personas ieroču kolekcijas atļaujā norādītā ieroča glabāšanas vietas adrese, fiziskā persona šo noteikumu </w:t>
      </w:r>
      <w:hyperlink r:id="rId122" w:anchor="p244" w:history="1">
        <w:r w:rsidRPr="00CE6EF3">
          <w:rPr>
            <w:rStyle w:val="Hyperlink"/>
            <w:rFonts w:ascii="Times New Roman" w:hAnsi="Times New Roman" w:cs="Times New Roman"/>
            <w:bCs/>
            <w:color w:val="auto"/>
            <w:sz w:val="24"/>
            <w:szCs w:val="24"/>
            <w:u w:val="none"/>
          </w:rPr>
          <w:t>210.punktā</w:t>
        </w:r>
      </w:hyperlink>
      <w:r w:rsidRPr="00CE6EF3">
        <w:rPr>
          <w:rFonts w:ascii="Times New Roman" w:hAnsi="Times New Roman" w:cs="Times New Roman"/>
          <w:bCs/>
          <w:sz w:val="24"/>
          <w:szCs w:val="24"/>
        </w:rPr>
        <w:t> minētajam iesniegumam pievieno:</w:t>
      </w:r>
    </w:p>
    <w:p w14:paraId="0DA53993"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213.1.ieroču kolekcijas glabātuves telpas īres (nomas) līguma kopiju (ja ieroču kolekcijas telpa nav ierīkota fiziskās personas nekustamajā īpašumā vai kopīpašumā);</w:t>
      </w:r>
    </w:p>
    <w:p w14:paraId="169E6803"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213.2. dokumenta kopiju, kas apliecina ieroču kolekcijas telpas aprīkošanu ar apsardzes signalizācijas sistēmu, kas savienotas ar apsardzes komersanta centrālo apsardzes pulti;</w:t>
      </w:r>
    </w:p>
    <w:p w14:paraId="560909F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213.3. ar apsardzes komersantu noslēgta apsardzes līguma kopiju par ieroču kolekcijas telpas apsardzi.</w:t>
      </w:r>
    </w:p>
    <w:p w14:paraId="33D11304"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214. Ja mainījusies juridiskās personas ieroču kolekcijas glabātavas un izstādes telpas adrese, juridiskā persona šo noteikumu </w:t>
      </w:r>
      <w:hyperlink r:id="rId123" w:anchor="p244" w:history="1">
        <w:r w:rsidRPr="00CE6EF3">
          <w:rPr>
            <w:rStyle w:val="Hyperlink"/>
            <w:rFonts w:ascii="Times New Roman" w:hAnsi="Times New Roman" w:cs="Times New Roman"/>
            <w:bCs/>
            <w:color w:val="auto"/>
            <w:sz w:val="24"/>
            <w:szCs w:val="24"/>
            <w:u w:val="none"/>
          </w:rPr>
          <w:t>210.punktā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minētajam iesniegumam pievieno:</w:t>
      </w:r>
    </w:p>
    <w:p w14:paraId="76D34DB4"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214.1. ieroču kolekcijas glabātavas un izstādes telpas nomas līguma kopiju (ja attiecīgās telpas nav juridiskās personas īpašums vai kopīpašums);</w:t>
      </w:r>
    </w:p>
    <w:p w14:paraId="2358D6A6"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214.2. dokumenta kopiju, kas apliecina ieroču kolekcijas glabātavas, un izstādes telpas aprīkošanu apsardzes signalizācijas sistēmu, kas savienotas ar apsardzes komersanta centrālo apsardzes pulti;</w:t>
      </w:r>
    </w:p>
    <w:p w14:paraId="222F5348"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214.3. ar apsardzes komersantu noslēgta apsardzes līguma kopiju par ieroču kolekcijas glabātavas un izstādes telpas apsardzi.</w:t>
      </w:r>
    </w:p>
    <w:p w14:paraId="0C9AB4BF"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215. Valsts policijas struktūrvienība pēc šo noteikumu </w:t>
      </w:r>
      <w:hyperlink r:id="rId124" w:anchor="p244" w:history="1">
        <w:r w:rsidRPr="00CE6EF3">
          <w:rPr>
            <w:rStyle w:val="Hyperlink"/>
            <w:rFonts w:ascii="Times New Roman" w:hAnsi="Times New Roman" w:cs="Times New Roman"/>
            <w:bCs/>
            <w:color w:val="auto"/>
            <w:sz w:val="24"/>
            <w:szCs w:val="24"/>
            <w:u w:val="none"/>
          </w:rPr>
          <w:t>210.punktā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 xml:space="preserve">minētā iesnieguma saņemšanas pārbauda, vai tam pievienoti attiecīgi šo noteikumu </w:t>
      </w:r>
      <w:hyperlink r:id="rId125" w:anchor="p248" w:history="1">
        <w:r w:rsidRPr="00CE6EF3">
          <w:rPr>
            <w:rStyle w:val="Hyperlink"/>
            <w:rFonts w:ascii="Times New Roman" w:hAnsi="Times New Roman" w:cs="Times New Roman"/>
            <w:bCs/>
            <w:color w:val="auto"/>
            <w:sz w:val="24"/>
            <w:szCs w:val="24"/>
            <w:u w:val="none"/>
          </w:rPr>
          <w:t>213. </w:t>
        </w:r>
      </w:hyperlink>
      <w:r w:rsidRPr="00CE6EF3">
        <w:rPr>
          <w:rFonts w:ascii="Times New Roman" w:hAnsi="Times New Roman" w:cs="Times New Roman"/>
          <w:bCs/>
          <w:sz w:val="24"/>
          <w:szCs w:val="24"/>
        </w:rPr>
        <w:t xml:space="preserve">vai </w:t>
      </w:r>
      <w:r w:rsidRPr="00CE6EF3">
        <w:rPr>
          <w:rStyle w:val="Hyperlink"/>
          <w:rFonts w:ascii="Times New Roman" w:hAnsi="Times New Roman" w:cs="Times New Roman"/>
          <w:bCs/>
          <w:color w:val="auto"/>
          <w:sz w:val="24"/>
          <w:szCs w:val="24"/>
          <w:u w:val="none"/>
        </w:rPr>
        <w:t>2</w:t>
      </w:r>
      <w:hyperlink r:id="rId126" w:anchor="p249" w:history="1">
        <w:r w:rsidRPr="00CE6EF3">
          <w:rPr>
            <w:rStyle w:val="Hyperlink"/>
            <w:rFonts w:ascii="Times New Roman" w:hAnsi="Times New Roman" w:cs="Times New Roman"/>
            <w:bCs/>
            <w:color w:val="auto"/>
            <w:sz w:val="24"/>
            <w:szCs w:val="24"/>
            <w:u w:val="none"/>
          </w:rPr>
          <w:t>14.punktā</w:t>
        </w:r>
      </w:hyperlink>
      <w:r w:rsidRPr="00CE6EF3">
        <w:rPr>
          <w:rStyle w:val="Hyperlink"/>
          <w:rFonts w:ascii="Times New Roman" w:hAnsi="Times New Roman" w:cs="Times New Roman"/>
          <w:bCs/>
          <w:color w:val="auto"/>
          <w:sz w:val="24"/>
          <w:szCs w:val="24"/>
          <w:u w:val="none"/>
        </w:rPr>
        <w:t xml:space="preserve"> </w:t>
      </w:r>
      <w:r w:rsidRPr="00CE6EF3">
        <w:rPr>
          <w:rFonts w:ascii="Times New Roman" w:hAnsi="Times New Roman" w:cs="Times New Roman"/>
          <w:bCs/>
          <w:sz w:val="24"/>
          <w:szCs w:val="24"/>
        </w:rPr>
        <w:t>minētie dokumenti.</w:t>
      </w:r>
    </w:p>
    <w:p w14:paraId="2614B0B8" w14:textId="769C7D28"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216. Ja iesniegumam nav pievienoti visi šo noteikumu </w:t>
      </w:r>
      <w:hyperlink r:id="rId127" w:anchor="p248" w:history="1">
        <w:r w:rsidRPr="00CE6EF3">
          <w:rPr>
            <w:rStyle w:val="Hyperlink"/>
            <w:rFonts w:ascii="Times New Roman" w:hAnsi="Times New Roman" w:cs="Times New Roman"/>
            <w:bCs/>
            <w:color w:val="auto"/>
            <w:sz w:val="24"/>
            <w:szCs w:val="24"/>
            <w:u w:val="none"/>
          </w:rPr>
          <w:t>213.</w:t>
        </w:r>
      </w:hyperlink>
      <w:r w:rsidRPr="00CE6EF3">
        <w:rPr>
          <w:rFonts w:ascii="Times New Roman" w:hAnsi="Times New Roman" w:cs="Times New Roman"/>
          <w:bCs/>
          <w:sz w:val="24"/>
          <w:szCs w:val="24"/>
        </w:rPr>
        <w:t xml:space="preserve"> vai </w:t>
      </w:r>
      <w:hyperlink r:id="rId128" w:anchor="p249" w:history="1">
        <w:r w:rsidRPr="00CE6EF3">
          <w:rPr>
            <w:rStyle w:val="Hyperlink"/>
            <w:rFonts w:ascii="Times New Roman" w:hAnsi="Times New Roman" w:cs="Times New Roman"/>
            <w:bCs/>
            <w:color w:val="auto"/>
            <w:sz w:val="24"/>
            <w:szCs w:val="24"/>
            <w:u w:val="none"/>
          </w:rPr>
          <w:t>214.punktā</w:t>
        </w:r>
      </w:hyperlink>
      <w:r w:rsidRPr="00CE6EF3">
        <w:rPr>
          <w:rFonts w:ascii="Times New Roman" w:hAnsi="Times New Roman" w:cs="Times New Roman"/>
          <w:bCs/>
          <w:sz w:val="24"/>
          <w:szCs w:val="24"/>
        </w:rPr>
        <w:t xml:space="preserve"> minētie dokumenti, Valsts policijas struktūrvienība par to informē fizisko vai juridisko personu, nosakot termiņu konstatēto trūkumu novēršanai. Ja fiziskā vai juridiskā persona noteiktajā termiņā neiesniedz pieprasīto informāciju vai dokumentus, Valsts policijas struktūrvienība pieņem lēmumu par atteikumu izsniegt atkārtotu atļauju. </w:t>
      </w:r>
    </w:p>
    <w:p w14:paraId="02CC5891"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217. Šo noteikumu 213. un </w:t>
      </w:r>
      <w:hyperlink r:id="rId129" w:anchor="p249" w:history="1">
        <w:r w:rsidRPr="00CE6EF3">
          <w:rPr>
            <w:rStyle w:val="Hyperlink"/>
            <w:rFonts w:ascii="Times New Roman" w:hAnsi="Times New Roman" w:cs="Times New Roman"/>
            <w:bCs/>
            <w:color w:val="auto"/>
            <w:sz w:val="24"/>
            <w:szCs w:val="24"/>
            <w:u w:val="none"/>
          </w:rPr>
          <w:t>214.punktā</w:t>
        </w:r>
      </w:hyperlink>
      <w:r w:rsidRPr="00CE6EF3">
        <w:rPr>
          <w:rFonts w:ascii="Times New Roman" w:hAnsi="Times New Roman" w:cs="Times New Roman"/>
          <w:bCs/>
          <w:sz w:val="24"/>
          <w:szCs w:val="24"/>
        </w:rPr>
        <w:t> minētajā gadījumā Valsts policijas struktūrvienība:</w:t>
      </w:r>
    </w:p>
    <w:p w14:paraId="746E5E5B"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217.1. izskata iesniegumu un tam pievienotos dokumentus;</w:t>
      </w:r>
    </w:p>
    <w:p w14:paraId="4926C54B"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217.2. pārbauda telpu atbilstību prasībām, kas noteiktas ieroču kolekcijas glabātavai vai ieroču glabātavas un izstādes telpai;</w:t>
      </w:r>
    </w:p>
    <w:p w14:paraId="6F6B9EF1"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217.3. pārliecinās par valsts nodevas maksājuma saņemšanu.</w:t>
      </w:r>
    </w:p>
    <w:p w14:paraId="0EBD7572"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218. Valsts policijas struktūrvienība piecu darbdienu laikā pēc šo noteikumu </w:t>
      </w:r>
      <w:r w:rsidR="008C69BB" w:rsidRPr="00CE6EF3">
        <w:rPr>
          <w:rFonts w:ascii="Times New Roman" w:hAnsi="Times New Roman" w:cs="Times New Roman"/>
          <w:bCs/>
          <w:sz w:val="24"/>
          <w:szCs w:val="24"/>
        </w:rPr>
        <w:t>217</w:t>
      </w:r>
      <w:r w:rsidRPr="00CE6EF3">
        <w:rPr>
          <w:rFonts w:ascii="Times New Roman" w:hAnsi="Times New Roman" w:cs="Times New Roman"/>
          <w:bCs/>
          <w:sz w:val="24"/>
          <w:szCs w:val="24"/>
        </w:rPr>
        <w:t xml:space="preserve">.2. apakšpunktā minētas pārbaudes veikšanas izsniedz fiziskajai vai juridiskajai personai atkārtotu ieroču kolekcijas atļauju. </w:t>
      </w:r>
    </w:p>
    <w:p w14:paraId="154F4D7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219. Valsts policijas struktūrvienība pieņem lēmumu par atteikumu izsniegt fiziskajai, vai juridiskajai personai atkārtotu ieroču kolekcijas atļauju, konstatējot ieroču kolekcijas glabātavas vai izstādes telpas neatbilstību noteiktajām prasībām vai gadījumā, ja nav samaksāta valsts nodeva par atkārtotas atļaujas izsniegšanu.</w:t>
      </w:r>
    </w:p>
    <w:p w14:paraId="1E5C7B4B"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220. Ja mainījusies fiziskās personas ieroča glabāšanas vai nēsāšanas atļaujā norādītā ieroča glabāšanas vietas adrese, Valsts policijas struktūrvienība, saņemot šo noteikumu </w:t>
      </w:r>
      <w:hyperlink r:id="rId130" w:anchor="p244" w:history="1">
        <w:r w:rsidR="008C69BB" w:rsidRPr="00CE6EF3">
          <w:rPr>
            <w:rStyle w:val="Hyperlink"/>
            <w:rFonts w:ascii="Times New Roman" w:hAnsi="Times New Roman" w:cs="Times New Roman"/>
            <w:bCs/>
            <w:color w:val="auto"/>
            <w:sz w:val="24"/>
            <w:szCs w:val="24"/>
            <w:u w:val="none"/>
          </w:rPr>
          <w:t>210. punktā</w:t>
        </w:r>
      </w:hyperlink>
      <w:r w:rsidRPr="00CE6EF3">
        <w:rPr>
          <w:rFonts w:ascii="Times New Roman" w:hAnsi="Times New Roman" w:cs="Times New Roman"/>
          <w:bCs/>
          <w:sz w:val="24"/>
          <w:szCs w:val="24"/>
        </w:rPr>
        <w:t> minēto iesniegumu:</w:t>
      </w:r>
    </w:p>
    <w:p w14:paraId="5CF2BFA4"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220.1. izskata iesniegumu un tam pievienotos dokumentus;</w:t>
      </w:r>
    </w:p>
    <w:p w14:paraId="67AED6C9"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220.2. pārbauda, vai iesniegumā norādītā adrese, kurā paredzēta ieroča un munīcijas glabāšana, ir personas deklarētā dzīvesvieta, deklarācijā norādītā papildu adrese vai nekustamais īpašums (kopīpašums);</w:t>
      </w:r>
    </w:p>
    <w:p w14:paraId="3972BF8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220.3. pārbauda ieroča un munīcijas glabāšanas apstākļus iesniegumā norādītajā paredzamajā ieroča un munīcijas glabāšanas vietā (adresē);</w:t>
      </w:r>
    </w:p>
    <w:p w14:paraId="022B5899"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220.4. pārliecinās par valsts nodevas maksājuma saņemšanu.</w:t>
      </w:r>
    </w:p>
    <w:p w14:paraId="53F286ED"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221. Valsts policijas struktūrvienība pieņem lēmumu par atteikumu izsniegt fiziskajai personai atkārtotu ieroča glabāšanas, vai nēsāšanas atļauju konstatējot ieroču un munīcijas glabāšanas apstākļu neatbilstību noteiktajām prasībām vai gadījumā, ja nav samaksāta valsts nodeva par atkārtotas atļaujas izsniegšanu. </w:t>
      </w:r>
    </w:p>
    <w:p w14:paraId="1A2F056C"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222. Ja mainījusies juridiskās personas ieroču glabātavas adrese, juridiskā persona šo noteikumu </w:t>
      </w:r>
      <w:hyperlink r:id="rId131" w:anchor="p244" w:history="1">
        <w:r w:rsidRPr="00CE6EF3">
          <w:rPr>
            <w:rStyle w:val="Hyperlink"/>
            <w:rFonts w:ascii="Times New Roman" w:hAnsi="Times New Roman" w:cs="Times New Roman"/>
            <w:bCs/>
            <w:color w:val="auto"/>
            <w:sz w:val="24"/>
            <w:szCs w:val="24"/>
            <w:u w:val="none"/>
          </w:rPr>
          <w:t>210.punktā</w:t>
        </w:r>
      </w:hyperlink>
      <w:r w:rsidRPr="00CE6EF3">
        <w:rPr>
          <w:rFonts w:ascii="Times New Roman" w:hAnsi="Times New Roman" w:cs="Times New Roman"/>
          <w:bCs/>
          <w:sz w:val="24"/>
          <w:szCs w:val="24"/>
        </w:rPr>
        <w:t xml:space="preserve"> minētajam iesniegumam pievieno:</w:t>
      </w:r>
    </w:p>
    <w:p w14:paraId="18EFCA1E"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222.1. ieroču glabātavas nomas līguma kopiju vai dokumenta kopiju, kas apliecina īpašuma tiesības uz minētajām telpām;</w:t>
      </w:r>
    </w:p>
    <w:p w14:paraId="4229981F"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222.2. dokumenta kopiju, kas apliecina ieroču glabātavas aprīkošanu ar ugunsgrēka atklāšanas, un trauksmes signalizācijas sistēmu un apsardzes signalizācijas sistēmu, kas savienotas ar apsardzes komersanta centrālo apsardzes pulti;</w:t>
      </w:r>
    </w:p>
    <w:p w14:paraId="50BDB214"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222.3. ar apsardzes komersantu noslēgta apsardzes līguma kopiju par ieroču glabātavas apsardzi.</w:t>
      </w:r>
    </w:p>
    <w:p w14:paraId="18659AC9" w14:textId="50FCCC3C"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223. Ja iesniegumam nav pievienoti visi šo noteikumu </w:t>
      </w:r>
      <w:hyperlink r:id="rId132" w:anchor="p249" w:history="1">
        <w:r w:rsidRPr="00CE6EF3">
          <w:rPr>
            <w:rStyle w:val="Hyperlink"/>
            <w:rFonts w:ascii="Times New Roman" w:hAnsi="Times New Roman" w:cs="Times New Roman"/>
            <w:bCs/>
            <w:color w:val="auto"/>
            <w:sz w:val="24"/>
            <w:szCs w:val="24"/>
            <w:u w:val="none"/>
          </w:rPr>
          <w:t>222.punktā</w:t>
        </w:r>
      </w:hyperlink>
      <w:r w:rsidRPr="00CE6EF3">
        <w:rPr>
          <w:rFonts w:ascii="Times New Roman" w:hAnsi="Times New Roman" w:cs="Times New Roman"/>
          <w:bCs/>
          <w:sz w:val="24"/>
          <w:szCs w:val="24"/>
        </w:rPr>
        <w:t xml:space="preserve"> minētie dokumenti, Valsts policijas struktūrvienība par to informē juridisko personu, nosakot termiņu konstatēto trūkumu novēršanai. Ja juridiskā persona noteiktajā termiņā neiesniedz pieprasīto informāciju vai dokumentus, Valsts policijas struktūrvienība pieņem lēmumu par atteikumu izsniegt atkārtotu atļauju. </w:t>
      </w:r>
    </w:p>
    <w:p w14:paraId="0CEFCB9E"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224. Šo noteikumu 222.punktā minētajā gadījumā Valsts policijas struktūrvienība:</w:t>
      </w:r>
    </w:p>
    <w:p w14:paraId="66632185"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224.1. izskata iesniegumu un tam pievienotos dokumentus;</w:t>
      </w:r>
    </w:p>
    <w:p w14:paraId="0409E335"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224.2. pārbauda telpu atbilstību prasībām, kas noteiktas ieroču glabātavai;</w:t>
      </w:r>
    </w:p>
    <w:p w14:paraId="0A5E0D59"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224.3. pārliecinās par valsts nodevas maksājuma saņemšanu.</w:t>
      </w:r>
    </w:p>
    <w:p w14:paraId="5532BF6F"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225. Valsts policijas struktūrvienība piecu darbdienu laikā pēc šo noteikumu </w:t>
      </w:r>
      <w:r w:rsidR="008C69BB" w:rsidRPr="00CE6EF3">
        <w:rPr>
          <w:rFonts w:ascii="Times New Roman" w:hAnsi="Times New Roman" w:cs="Times New Roman"/>
          <w:bCs/>
          <w:sz w:val="24"/>
          <w:szCs w:val="24"/>
        </w:rPr>
        <w:t>224</w:t>
      </w:r>
      <w:r w:rsidRPr="00CE6EF3">
        <w:rPr>
          <w:rFonts w:ascii="Times New Roman" w:hAnsi="Times New Roman" w:cs="Times New Roman"/>
          <w:bCs/>
          <w:sz w:val="24"/>
          <w:szCs w:val="24"/>
        </w:rPr>
        <w:t xml:space="preserve">.2. apakšpunktā minētas pārbaudes veikšanas izsniedz juridiskajai personai atkārtotu ieroču glabāšanas atļauju. </w:t>
      </w:r>
    </w:p>
    <w:p w14:paraId="3592B753"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226. Saņemot attiecīgās ieroču atļaujas dublikātu vai atkārtotu atļauju, fiziskā persona vai juridiskās personas vadītājs vai tā pārstāvis uzrāda personu apliecinošu dokumentu</w:t>
      </w:r>
      <w:r w:rsidR="00752771" w:rsidRPr="00CE6EF3">
        <w:rPr>
          <w:rFonts w:ascii="Times New Roman" w:hAnsi="Times New Roman" w:cs="Times New Roman"/>
          <w:bCs/>
          <w:sz w:val="24"/>
          <w:szCs w:val="24"/>
        </w:rPr>
        <w:t xml:space="preserve">, kā arī uzrāda pilnvaru vai citu dokumentu, kas apliecina pārstāvja tiesības pārstāvēt attiecīgo personu, un saņemt tai paredzētos dokumentus, </w:t>
      </w:r>
      <w:r w:rsidRPr="00CE6EF3">
        <w:rPr>
          <w:rFonts w:ascii="Times New Roman" w:hAnsi="Times New Roman" w:cs="Times New Roman"/>
          <w:bCs/>
          <w:sz w:val="24"/>
          <w:szCs w:val="24"/>
        </w:rPr>
        <w:t xml:space="preserve"> un parakstās par atļaujas saņemšanu.</w:t>
      </w:r>
    </w:p>
    <w:p w14:paraId="588FA884" w14:textId="77777777" w:rsidR="007B29FE" w:rsidRPr="00CE6EF3" w:rsidRDefault="007B29FE"/>
    <w:p w14:paraId="1A40C717" w14:textId="77777777" w:rsidR="007B29FE" w:rsidRPr="00CE6EF3" w:rsidRDefault="007B29FE"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lastRenderedPageBreak/>
        <w:t>12.Ieroča atļaujas anulēšana</w:t>
      </w:r>
    </w:p>
    <w:p w14:paraId="42228FDA" w14:textId="651E936B"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227. Ieroču iegādāšanās, realizēšanas, glabāšanas, nēsāšanas un kolekcijas atļauju, kā arī </w:t>
      </w:r>
      <w:r w:rsidRPr="00CE6EF3">
        <w:rPr>
          <w:rFonts w:ascii="Times New Roman" w:eastAsia="Calibri" w:hAnsi="Times New Roman" w:cs="Times New Roman"/>
          <w:sz w:val="24"/>
          <w:szCs w:val="24"/>
        </w:rPr>
        <w:t>atļauju nepilngadīgajai personai izmantot medības ieroci</w:t>
      </w:r>
      <w:r w:rsidRPr="00CE6EF3">
        <w:rPr>
          <w:rFonts w:ascii="Times New Roman" w:hAnsi="Times New Roman" w:cs="Times New Roman"/>
          <w:bCs/>
          <w:sz w:val="24"/>
          <w:szCs w:val="24"/>
        </w:rPr>
        <w:t xml:space="preserve"> </w:t>
      </w:r>
      <w:hyperlink r:id="rId133" w:tgtFrame="_blank" w:history="1">
        <w:r w:rsidRPr="00CE6EF3">
          <w:rPr>
            <w:rStyle w:val="Hyperlink"/>
            <w:rFonts w:ascii="Times New Roman" w:hAnsi="Times New Roman" w:cs="Times New Roman"/>
            <w:bCs/>
            <w:color w:val="auto"/>
            <w:sz w:val="24"/>
            <w:szCs w:val="24"/>
            <w:u w:val="none"/>
          </w:rPr>
          <w:t>Ieroču aprites likumā</w:t>
        </w:r>
      </w:hyperlink>
      <w:r w:rsidRPr="00CE6EF3">
        <w:rPr>
          <w:rFonts w:ascii="Times New Roman" w:hAnsi="Times New Roman" w:cs="Times New Roman"/>
          <w:bCs/>
          <w:sz w:val="24"/>
          <w:szCs w:val="24"/>
        </w:rPr>
        <w:t> noteiktajos gadījumos anulē Valsts policijas struktūrvienība, kura ir izsniegusi šo atļauju, pieņemot lēmumu par ieroča iegādāšanās, realizēšanas, glabāšanas, nēsāšanas vai kolekcijas atļaujas anulēšanu.</w:t>
      </w:r>
    </w:p>
    <w:p w14:paraId="42F57783"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228. Anulējot ieroču iegādāšanās, realizēšanas, glabāšanas, nēsāšanas vai kolekcijas atļauju fiziskai vai juridiskai personai, Valsts policijas struktūrvienība anulē arī iepriekšējas piekrišanas dokumentu šaujamieroča pārvadāšanai vai pārsūtīšanai, ieroču pārvadāšanas vai pārsūtīšanas atļauju, kā arī ieroču pārvadāšanas Latvijā atļauju, ja nav beidzies šo atļauju derīguma termiņš. </w:t>
      </w:r>
    </w:p>
    <w:p w14:paraId="5DF6A3D8" w14:textId="77777777" w:rsidR="007B29FE" w:rsidRPr="00CE6EF3" w:rsidRDefault="007B29FE"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229. Anulējot ieroču glabāšanas atļauju apsardzes komersantam vai iekšējās drošības dienestam, Valsts policijas struktūrvienība anulē arī apsardzes darbinieku šaujamieroča nēsāšanas atļaujas darba vajadzībām.</w:t>
      </w:r>
    </w:p>
    <w:p w14:paraId="3D410977" w14:textId="01D9C7C9" w:rsidR="007B29FE" w:rsidRDefault="007B29FE" w:rsidP="0063215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230. Anulējot ieroču glabāšanas atļauju fiziskajai personai, kuras ieroču izmantošanai izsniegta ieroču glabāšanas atļauja arī citai fiziskajai personai, Valsts policijas struktūrvienība anulē attiecīgo ieroču glabāšanas atļauju arī personai, kurai kā ieroča lietotājam izsniegta citas fiziskās personas īpašumā esošā medību vai sporta šaujamieroča, tā maināmās būtiskās sastāvdaļas vai lielas enerģijas pneimat</w:t>
      </w:r>
      <w:r w:rsidR="00632156">
        <w:rPr>
          <w:rFonts w:ascii="Times New Roman" w:hAnsi="Times New Roman" w:cs="Times New Roman"/>
          <w:bCs/>
          <w:sz w:val="24"/>
          <w:szCs w:val="24"/>
        </w:rPr>
        <w:t>iskā ieroča glabāšanas atļauja.</w:t>
      </w:r>
    </w:p>
    <w:p w14:paraId="1AD21747" w14:textId="77777777" w:rsidR="00632156" w:rsidRPr="00632156" w:rsidRDefault="00632156" w:rsidP="00632156">
      <w:pPr>
        <w:spacing w:after="0" w:line="240" w:lineRule="auto"/>
        <w:ind w:firstLine="720"/>
        <w:jc w:val="both"/>
        <w:rPr>
          <w:rFonts w:ascii="Times New Roman" w:hAnsi="Times New Roman" w:cs="Times New Roman"/>
          <w:bCs/>
          <w:sz w:val="24"/>
          <w:szCs w:val="24"/>
        </w:rPr>
      </w:pPr>
    </w:p>
    <w:p w14:paraId="0314DCFF" w14:textId="77777777" w:rsidR="00914E2B" w:rsidRPr="00CE6EF3" w:rsidRDefault="00914E2B"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13.</w:t>
      </w:r>
      <w:r w:rsidRPr="00CE6EF3">
        <w:rPr>
          <w:rFonts w:ascii="Arial" w:hAnsi="Arial" w:cs="Arial"/>
          <w:b/>
          <w:bCs/>
          <w:color w:val="414142"/>
          <w:sz w:val="24"/>
          <w:szCs w:val="24"/>
          <w:shd w:val="clear" w:color="auto" w:fill="FFFFFF"/>
        </w:rPr>
        <w:t xml:space="preserve"> </w:t>
      </w:r>
      <w:r w:rsidRPr="00CE6EF3">
        <w:rPr>
          <w:rFonts w:ascii="Times New Roman" w:hAnsi="Times New Roman" w:cs="Times New Roman"/>
          <w:b/>
          <w:bCs/>
          <w:sz w:val="24"/>
          <w:szCs w:val="24"/>
        </w:rPr>
        <w:t>Kārtība un apmērs, kādā maksājama valsts nodeva par ieroču atļaujas, atkārtotas atļaujas un atļaujas dublikāta izsniegšanu un Eiropas šaujamieroču apliecības izsniegšanu un tās derīguma termiņa pagarināšanu, kā arī atvieglojumi</w:t>
      </w:r>
    </w:p>
    <w:p w14:paraId="526ED00B"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 Fiziskajām personām ir noteiktas šādas valsts nodevas likmes:</w:t>
      </w:r>
    </w:p>
    <w:p w14:paraId="003012B0"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231.1. par ieroča iegādāšanās atļaujas izsniegšanu– 8,54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4F49A88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231.2. par ieroča realizēšanas atļaujas izsniegšanu– 8,54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57D22A0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231.3. par ieroča glabāšanas atļaujas izsniegšanu garstobra–gludstobra šaujamieroča (ar maināmām būtiskām sastāvdaļām vai bez tiem) vai lielas enerģijas pneimatiskā ieroča glabāšanai – 8,54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34A3AD4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231.4. par ieroča glabāšanas atļaujas izsniegšanu garstobra–vītņstobra (arī par garstobra–gludstobra, kombinēta ar vītņstobra) šaujamieroča (ar mainām būtiskām sastāvdaļām vai bez tiem) glabāšanai – 17,07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063C63D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231.5. par ieroča glabāšanas atļaujas izsniegšanu pusautomātiskā, atkārtotas darbības vai viena šāviena īsstobra šaujamieroča (ar maināmām būtiskām sastāvdaļām vai bez tiem) glabāšanai – 31,30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55CF65DB"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231.6. par ieroča nēsāšanas atļaujas izsniegšanu pusautomātiskā, atkārtotas darbības vai viena šāviena īsstobra šaujamieroča nēsāšanai – 45,53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10835D3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231.7. par ieroču pārvadāšanas vai pārsūtīšanas atļauju izsniegšanu– 31,30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1A9C254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231.8.par iepriekšējās piekrišanas dokumenta ieroču un munīcijas pārvadāšanai vai pārsūtīšanai  izsniegšanai – 31,30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734FF3C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231.9. par ieroču kolekcijas atļaujas izsniegšanu– 142,29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5D472BD2"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231.10. par ieroču atļaujas derīguma termiņa pagarināšanu– 20,00 </w:t>
      </w:r>
      <w:proofErr w:type="spellStart"/>
      <w:r w:rsidRPr="00CE6EF3">
        <w:rPr>
          <w:rFonts w:ascii="Times New Roman" w:hAnsi="Times New Roman" w:cs="Times New Roman"/>
          <w:bCs/>
          <w:sz w:val="24"/>
          <w:szCs w:val="24"/>
        </w:rPr>
        <w:t>euro</w:t>
      </w:r>
      <w:proofErr w:type="spellEnd"/>
      <w:r w:rsidRPr="00CE6EF3">
        <w:rPr>
          <w:rFonts w:ascii="Times New Roman" w:hAnsi="Times New Roman" w:cs="Times New Roman"/>
          <w:bCs/>
          <w:sz w:val="24"/>
          <w:szCs w:val="24"/>
        </w:rPr>
        <w:t xml:space="preserve">; </w:t>
      </w:r>
    </w:p>
    <w:p w14:paraId="0E69091C"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231.11. par Eiropas šaujamieroču apliecības izsniegšanu – 62,61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6E8F2746"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231.12. par Eiropas šaujamieroču apliecības derīguma termiņa pagarināšanu – 4,27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04E299CD"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231.13. par noteiktas ieroču atļaujas dublikāta vai atkārtotas atļaujas izsniegšanu – 4,27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0432FA35"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188" w:name="p260"/>
      <w:bookmarkStart w:id="189" w:name="p-480947"/>
      <w:bookmarkEnd w:id="188"/>
      <w:bookmarkEnd w:id="189"/>
      <w:r w:rsidRPr="00CE6EF3">
        <w:rPr>
          <w:rFonts w:ascii="Times New Roman" w:hAnsi="Times New Roman" w:cs="Times New Roman"/>
          <w:bCs/>
          <w:sz w:val="24"/>
          <w:szCs w:val="24"/>
        </w:rPr>
        <w:t>232. Juridiskajām personām ir noteiktas šādas valsts nodevas likmes:</w:t>
      </w:r>
    </w:p>
    <w:p w14:paraId="32B58797"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232.1. par ieroča iegādāšanās atļaujas izsniegšanu– 28,46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791F788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232.2. par ieroča realizēšanas atļaujas izsniegšanu– 14,23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475EE619"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232.3. par ieroča glabāšanas atļaujas izsniegšanu– 28,46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1EAE2307"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232.4. par ieroča nēsāšanas atļaujas darba vajadzībām izsniegšanu – 17,07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19828422"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232.5. par atļaujas izsniegšanu ieroču pārvadāšanai Latvijā (neatkarīgi no šaujamieroču, to maināmo būtisko sastāvdaļu, patronu vai lielas enerģijas pneimatisko ieroču daudzuma)– 17,07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3F13D5DB"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232.6. par iepriekšējās piekrišanas dokumenta ieroču un munīcijas pārvadāšanai vai pārsūtīšanai  izsniegšanai– 31,30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770013A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232.7. par ieroču pārvadāšanas vai pārsūtīšanas atļauju izsniegšanu– 31,30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58FF4A2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232.8. par ieroču kolekcijas atļaujas izsniegšanu– 142,29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54CDB66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232.9. par atļaujas derīguma termiņa pagarināšanu – 40 </w:t>
      </w:r>
      <w:proofErr w:type="spellStart"/>
      <w:r w:rsidRPr="00CE6EF3">
        <w:rPr>
          <w:rFonts w:ascii="Times New Roman" w:hAnsi="Times New Roman" w:cs="Times New Roman"/>
          <w:bCs/>
          <w:sz w:val="24"/>
          <w:szCs w:val="24"/>
        </w:rPr>
        <w:t>euro</w:t>
      </w:r>
      <w:proofErr w:type="spellEnd"/>
      <w:r w:rsidRPr="00CE6EF3">
        <w:rPr>
          <w:rFonts w:ascii="Times New Roman" w:hAnsi="Times New Roman" w:cs="Times New Roman"/>
          <w:bCs/>
          <w:sz w:val="24"/>
          <w:szCs w:val="24"/>
        </w:rPr>
        <w:t>;</w:t>
      </w:r>
    </w:p>
    <w:p w14:paraId="72DC6D2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232.10. par noteiktas ieroču atļaujas dublikāta vai atkārtotas atļaujas izsniegšanu – 8,54 </w:t>
      </w:r>
      <w:proofErr w:type="spellStart"/>
      <w:r w:rsidRPr="00CE6EF3">
        <w:rPr>
          <w:rFonts w:ascii="Times New Roman" w:hAnsi="Times New Roman" w:cs="Times New Roman"/>
          <w:bCs/>
          <w:i/>
          <w:iCs/>
          <w:sz w:val="24"/>
          <w:szCs w:val="24"/>
        </w:rPr>
        <w:t>euro</w:t>
      </w:r>
      <w:proofErr w:type="spellEnd"/>
      <w:r w:rsidRPr="00CE6EF3">
        <w:rPr>
          <w:rFonts w:ascii="Times New Roman" w:hAnsi="Times New Roman" w:cs="Times New Roman"/>
          <w:bCs/>
          <w:sz w:val="24"/>
          <w:szCs w:val="24"/>
        </w:rPr>
        <w:t>.</w:t>
      </w:r>
    </w:p>
    <w:p w14:paraId="0D537CA8"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190" w:name="p261"/>
      <w:bookmarkStart w:id="191" w:name="p-420241"/>
      <w:bookmarkEnd w:id="190"/>
      <w:bookmarkEnd w:id="191"/>
      <w:r w:rsidRPr="00CE6EF3">
        <w:rPr>
          <w:rFonts w:ascii="Times New Roman" w:hAnsi="Times New Roman" w:cs="Times New Roman"/>
          <w:bCs/>
          <w:sz w:val="24"/>
          <w:szCs w:val="24"/>
        </w:rPr>
        <w:t>233. No šo noteikumu </w:t>
      </w:r>
      <w:hyperlink r:id="rId134" w:anchor="p259" w:history="1">
        <w:r w:rsidRPr="00CE6EF3">
          <w:rPr>
            <w:rStyle w:val="Hyperlink"/>
            <w:rFonts w:ascii="Times New Roman" w:hAnsi="Times New Roman" w:cs="Times New Roman"/>
            <w:bCs/>
            <w:color w:val="auto"/>
            <w:sz w:val="24"/>
            <w:szCs w:val="24"/>
            <w:u w:val="none"/>
          </w:rPr>
          <w:t>231. </w:t>
        </w:r>
      </w:hyperlink>
      <w:r w:rsidRPr="00CE6EF3">
        <w:rPr>
          <w:rFonts w:ascii="Times New Roman" w:hAnsi="Times New Roman" w:cs="Times New Roman"/>
          <w:bCs/>
          <w:sz w:val="24"/>
          <w:szCs w:val="24"/>
        </w:rPr>
        <w:t>un </w:t>
      </w:r>
      <w:hyperlink r:id="rId135" w:anchor="p260" w:history="1">
        <w:r w:rsidRPr="00CE6EF3">
          <w:rPr>
            <w:rStyle w:val="Hyperlink"/>
            <w:rFonts w:ascii="Times New Roman" w:hAnsi="Times New Roman" w:cs="Times New Roman"/>
            <w:bCs/>
            <w:color w:val="auto"/>
            <w:sz w:val="24"/>
            <w:szCs w:val="24"/>
            <w:u w:val="none"/>
          </w:rPr>
          <w:t>232.punktā</w:t>
        </w:r>
      </w:hyperlink>
      <w:r w:rsidRPr="00CE6EF3">
        <w:rPr>
          <w:rFonts w:ascii="Times New Roman" w:hAnsi="Times New Roman" w:cs="Times New Roman"/>
          <w:bCs/>
          <w:sz w:val="24"/>
          <w:szCs w:val="24"/>
        </w:rPr>
        <w:t> noteiktās valsts nodevas atbrīvojami:</w:t>
      </w:r>
    </w:p>
    <w:p w14:paraId="56E201A3"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233.1. Latvijā akreditētās ārvalstu diplomātiskās un konsulārās pārstāvniecības un viņu darbinieki;</w:t>
      </w:r>
    </w:p>
    <w:p w14:paraId="3765A46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233.2. personas, kurām ierocis ir piešķirts personiskā apbalvojuma veidā;</w:t>
      </w:r>
    </w:p>
    <w:p w14:paraId="5161DE1C"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233.3. izglītības iestādes;</w:t>
      </w:r>
    </w:p>
    <w:p w14:paraId="3292C352"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233.4. sporta federācijas un sporta organizācijas;</w:t>
      </w:r>
    </w:p>
    <w:p w14:paraId="435BF0E3"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233.5. ārvalstu ar šaušanu saistīto sporta veidu federācijas un to kolektīvie biedri.</w:t>
      </w:r>
    </w:p>
    <w:p w14:paraId="393514F9"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192" w:name="p262"/>
      <w:bookmarkStart w:id="193" w:name="p-420242"/>
      <w:bookmarkEnd w:id="192"/>
      <w:bookmarkEnd w:id="193"/>
      <w:r w:rsidRPr="00CE6EF3">
        <w:rPr>
          <w:rFonts w:ascii="Times New Roman" w:hAnsi="Times New Roman" w:cs="Times New Roman"/>
          <w:bCs/>
          <w:sz w:val="24"/>
          <w:szCs w:val="24"/>
        </w:rPr>
        <w:t>234.Valsts nodevas maksājumu veic ar maksājumu iestādes starpniecību, kurai ir tiesības sniegt maksājumu pakalpojumus Maksājumu pakalpojumu un elektroniskās naudas likuma izpratnē.</w:t>
      </w:r>
    </w:p>
    <w:p w14:paraId="44726C7F"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235.Valsts nodevu ieskaita valsts pamatbudžetā.</w:t>
      </w:r>
    </w:p>
    <w:p w14:paraId="74B92E62"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236. Valsts nodevu neatmaksā, ja Valsts policijas struktūrvienība pieņem lēmumu, atteikt ieroča atļaujas izsniegšanu.</w:t>
      </w:r>
      <w:bookmarkStart w:id="194" w:name="p271"/>
      <w:bookmarkStart w:id="195" w:name="p-420254"/>
      <w:bookmarkEnd w:id="194"/>
      <w:bookmarkEnd w:id="195"/>
    </w:p>
    <w:p w14:paraId="7F35552B" w14:textId="77777777" w:rsidR="00914E2B" w:rsidRPr="00CE6EF3" w:rsidRDefault="00914E2B"/>
    <w:p w14:paraId="3C113E4B" w14:textId="77777777" w:rsidR="00914E2B" w:rsidRPr="00CE6EF3" w:rsidRDefault="00914E2B" w:rsidP="004955B6">
      <w:pPr>
        <w:spacing w:after="0" w:line="240" w:lineRule="auto"/>
        <w:ind w:firstLine="720"/>
        <w:jc w:val="center"/>
        <w:rPr>
          <w:rFonts w:ascii="Times New Roman" w:hAnsi="Times New Roman" w:cs="Times New Roman"/>
          <w:b/>
          <w:bCs/>
          <w:sz w:val="24"/>
          <w:szCs w:val="24"/>
        </w:rPr>
      </w:pPr>
      <w:r w:rsidRPr="00CE6EF3">
        <w:rPr>
          <w:rFonts w:ascii="Times New Roman" w:hAnsi="Times New Roman" w:cs="Times New Roman"/>
          <w:b/>
          <w:bCs/>
          <w:sz w:val="24"/>
          <w:szCs w:val="24"/>
        </w:rPr>
        <w:t>14. Ieroču, munīciju un to sastāvdaļu izņemšana</w:t>
      </w:r>
    </w:p>
    <w:p w14:paraId="7C8F9DD5"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196" w:name="p112"/>
      <w:bookmarkStart w:id="197" w:name="p-195078"/>
      <w:bookmarkStart w:id="198" w:name="p113"/>
      <w:bookmarkStart w:id="199" w:name="p-195079"/>
      <w:bookmarkStart w:id="200" w:name="p114"/>
      <w:bookmarkStart w:id="201" w:name="p-195080"/>
      <w:bookmarkStart w:id="202" w:name="p115"/>
      <w:bookmarkStart w:id="203" w:name="p-195081"/>
      <w:bookmarkStart w:id="204" w:name="p116"/>
      <w:bookmarkStart w:id="205" w:name="p-195082"/>
      <w:bookmarkStart w:id="206" w:name="p117"/>
      <w:bookmarkStart w:id="207" w:name="p-195083"/>
      <w:bookmarkStart w:id="208" w:name="p118"/>
      <w:bookmarkStart w:id="209" w:name="p-195084"/>
      <w:bookmarkStart w:id="210" w:name="p119"/>
      <w:bookmarkStart w:id="211" w:name="p-195085"/>
      <w:bookmarkStart w:id="212" w:name="p120"/>
      <w:bookmarkStart w:id="213" w:name="p-195086"/>
      <w:bookmarkStart w:id="214" w:name="p121"/>
      <w:bookmarkStart w:id="215" w:name="p-195087"/>
      <w:bookmarkStart w:id="216" w:name="p122"/>
      <w:bookmarkStart w:id="217" w:name="p-195088"/>
      <w:bookmarkStart w:id="218" w:name="p123"/>
      <w:bookmarkStart w:id="219" w:name="p-19508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E6EF3">
        <w:rPr>
          <w:rFonts w:ascii="Times New Roman" w:hAnsi="Times New Roman" w:cs="Times New Roman"/>
          <w:bCs/>
          <w:sz w:val="24"/>
          <w:szCs w:val="24"/>
        </w:rPr>
        <w:t>237. Valsts policijas amatpersona, kas </w:t>
      </w:r>
      <w:hyperlink r:id="rId136" w:tgtFrame="_blank" w:history="1">
        <w:r w:rsidRPr="00CE6EF3">
          <w:rPr>
            <w:rFonts w:ascii="Times New Roman" w:hAnsi="Times New Roman" w:cs="Times New Roman"/>
            <w:bCs/>
            <w:sz w:val="24"/>
            <w:szCs w:val="24"/>
          </w:rPr>
          <w:t>Ieroču aprites likumā</w:t>
        </w:r>
      </w:hyperlink>
      <w:r w:rsidRPr="00CE6EF3">
        <w:rPr>
          <w:rFonts w:ascii="Times New Roman" w:hAnsi="Times New Roman" w:cs="Times New Roman"/>
          <w:bCs/>
          <w:sz w:val="24"/>
          <w:szCs w:val="24"/>
        </w:rPr>
        <w:t xml:space="preserve"> noteiktajos gadījumos izņem Valsts policijas struktūrvienībā reģistrētu fiziskās personas šaujamieroci, šaujamieroča maināmās būtiskās sastāvdaļas, šaujamieroča munīciju, šaujamieroča pulveri, lielas enerģijas pneimatisko ieroci vai juridiskās personas šaujamieroci, šaujamieroča maināmās būtiskās sastāvdaļas, šaujamieroča munīciju, </w:t>
      </w:r>
      <w:proofErr w:type="spellStart"/>
      <w:r w:rsidRPr="00CE6EF3">
        <w:rPr>
          <w:rFonts w:ascii="Times New Roman" w:hAnsi="Times New Roman" w:cs="Times New Roman"/>
          <w:bCs/>
          <w:sz w:val="24"/>
          <w:szCs w:val="24"/>
        </w:rPr>
        <w:t>salūtieroci</w:t>
      </w:r>
      <w:proofErr w:type="spellEnd"/>
      <w:r w:rsidRPr="00CE6EF3">
        <w:rPr>
          <w:rFonts w:ascii="Times New Roman" w:hAnsi="Times New Roman" w:cs="Times New Roman"/>
          <w:bCs/>
          <w:sz w:val="24"/>
          <w:szCs w:val="24"/>
        </w:rPr>
        <w:t xml:space="preserve"> (akustisko ieroci) un tā munīciju, šaujampulveri vai lielas enerģijas pneimatisko ieroci, sastāda dokumentu par tā izņemšanu. Dokumentu sastāda trijos eksemplāros:</w:t>
      </w:r>
    </w:p>
    <w:p w14:paraId="2CA6E55F"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237.1. pirmo eksemplāru nodod personai, kurai izņemts ierocis;</w:t>
      </w:r>
    </w:p>
    <w:p w14:paraId="19BA440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237.2. otro eksemplāru pievieno personas ieroča uzskaites lietai;</w:t>
      </w:r>
    </w:p>
    <w:p w14:paraId="19D19F0F"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237.3. trešo eksemplāru pievieno izņemtajam ierocim vai munīcijai.</w:t>
      </w:r>
    </w:p>
    <w:p w14:paraId="19CFD15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220" w:name="p272"/>
      <w:bookmarkStart w:id="221" w:name="p-420255"/>
      <w:bookmarkEnd w:id="220"/>
      <w:bookmarkEnd w:id="221"/>
      <w:r w:rsidRPr="00CE6EF3">
        <w:rPr>
          <w:rFonts w:ascii="Times New Roman" w:hAnsi="Times New Roman" w:cs="Times New Roman"/>
          <w:bCs/>
          <w:sz w:val="24"/>
          <w:szCs w:val="24"/>
        </w:rPr>
        <w:t>238. Šo noteikumu </w:t>
      </w:r>
      <w:hyperlink r:id="rId137" w:anchor="p271" w:history="1">
        <w:r w:rsidRPr="00CE6EF3">
          <w:rPr>
            <w:rFonts w:ascii="Times New Roman" w:hAnsi="Times New Roman" w:cs="Times New Roman"/>
            <w:bCs/>
            <w:sz w:val="24"/>
            <w:szCs w:val="24"/>
          </w:rPr>
          <w:t>237.punktā</w:t>
        </w:r>
      </w:hyperlink>
      <w:r w:rsidRPr="00CE6EF3">
        <w:rPr>
          <w:rFonts w:ascii="Times New Roman" w:hAnsi="Times New Roman" w:cs="Times New Roman"/>
          <w:bCs/>
          <w:sz w:val="24"/>
          <w:szCs w:val="24"/>
        </w:rPr>
        <w:t> minētajā dokumentā norāda:</w:t>
      </w:r>
    </w:p>
    <w:p w14:paraId="549F276F"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238.1. fiziskās personas vārdu, uzvārdu un personas kodu vai dzimšanas datumu, ja personas kods nav piešķirts;</w:t>
      </w:r>
    </w:p>
    <w:p w14:paraId="78B8C0EF"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238.2. juridiskās personas nosaukumu un vienoto reģistrācijas numuru, kurai reģistrēti ieroči, un fiziskās personas vārdu, uzvārdu un personas kodu vai dzimšanas datumu, ja personas kods nav piešķirts, kurai izņem ieročus;</w:t>
      </w:r>
    </w:p>
    <w:p w14:paraId="62CE9B7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238.3. ieroča kategoriju,</w:t>
      </w:r>
      <w:r w:rsidRPr="00CE6EF3">
        <w:rPr>
          <w:rFonts w:ascii="Times New Roman" w:hAnsi="Times New Roman" w:cs="Times New Roman"/>
          <w:sz w:val="24"/>
          <w:szCs w:val="24"/>
        </w:rPr>
        <w:t xml:space="preserve"> </w:t>
      </w:r>
      <w:r w:rsidRPr="00CE6EF3">
        <w:rPr>
          <w:rFonts w:ascii="Times New Roman" w:hAnsi="Times New Roman" w:cs="Times New Roman"/>
          <w:bCs/>
          <w:sz w:val="24"/>
          <w:szCs w:val="24"/>
        </w:rPr>
        <w:t xml:space="preserve">izgatavotāja nosaukumu (izgatavotāja zīmolu), modeli, kalibru (jā šāda informācija ir zināma); </w:t>
      </w:r>
    </w:p>
    <w:p w14:paraId="2B2E1964"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238.4. uz šaujamieroča un to būtiskām sastāvdaļām esošo marķējumu (ja šāds marķējums ir);</w:t>
      </w:r>
    </w:p>
    <w:p w14:paraId="2290D4E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238.5. uz </w:t>
      </w:r>
      <w:proofErr w:type="spellStart"/>
      <w:r w:rsidRPr="00CE6EF3">
        <w:rPr>
          <w:rFonts w:ascii="Times New Roman" w:hAnsi="Times New Roman" w:cs="Times New Roman"/>
          <w:bCs/>
          <w:sz w:val="24"/>
          <w:szCs w:val="24"/>
        </w:rPr>
        <w:t>salūtieroča</w:t>
      </w:r>
      <w:proofErr w:type="spellEnd"/>
      <w:r w:rsidRPr="00CE6EF3">
        <w:rPr>
          <w:rFonts w:ascii="Times New Roman" w:hAnsi="Times New Roman" w:cs="Times New Roman"/>
          <w:bCs/>
          <w:sz w:val="24"/>
          <w:szCs w:val="24"/>
        </w:rPr>
        <w:t xml:space="preserve"> (akustika ieroča), lielas enerģijas pneimatiska ieroča esošo marķējumu (ja šāds marķējums ir);</w:t>
      </w:r>
    </w:p>
    <w:p w14:paraId="2944E8B4"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238.6. uz šaujamieroču maināmām būtiskām sastāvdaļām esošo marķējumu (ja šāds marķējums ir);</w:t>
      </w:r>
    </w:p>
    <w:p w14:paraId="53A0171C"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238.7. šaujampulvera daudzumu un marķējumu (ja šāds marķējums ir uz šaujampulvera rūpnieciskā iepakojumā);</w:t>
      </w:r>
    </w:p>
    <w:p w14:paraId="3FA35F38"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 xml:space="preserve">238.8. šaujamieroču un </w:t>
      </w:r>
      <w:proofErr w:type="spellStart"/>
      <w:r w:rsidRPr="00CE6EF3">
        <w:rPr>
          <w:rFonts w:ascii="Times New Roman" w:hAnsi="Times New Roman" w:cs="Times New Roman"/>
          <w:bCs/>
          <w:sz w:val="24"/>
          <w:szCs w:val="24"/>
        </w:rPr>
        <w:t>salūtieroču</w:t>
      </w:r>
      <w:proofErr w:type="spellEnd"/>
      <w:r w:rsidRPr="00CE6EF3">
        <w:rPr>
          <w:rFonts w:ascii="Times New Roman" w:hAnsi="Times New Roman" w:cs="Times New Roman"/>
          <w:bCs/>
          <w:sz w:val="24"/>
          <w:szCs w:val="24"/>
        </w:rPr>
        <w:t xml:space="preserve"> (akustisko ieroču) munīcijas veidu un kalibru (ja šāda informācija ir zināma), daudzumu, marķējumu (ja šāds marķējums ir, norādīts uz munīcijas rūpnieciskā iepakojuma vai patronas);</w:t>
      </w:r>
    </w:p>
    <w:p w14:paraId="7988BD35"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238.9. ziņas par ieroča, maināmo būtisko sastāvdaļu, šaujamieroču munīcijas vizuālo stāvokli (piemēram, vizuāli bojājumi ierocim - apzāģēts stobrs vai laide, rūsa), būtisko sastāvdaļu trūkums, kā arī būtisko informācija par ieroci, kuru lūdz norādīt ieroča īpašnieks.</w:t>
      </w:r>
    </w:p>
    <w:p w14:paraId="0DCFA09B"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238.10. izņemšanas datumu, Valsts policijas struktūrvienības nosaukumu, tālruņa numuru un amatpersonas amatu, vārdu, uzvārdu.</w:t>
      </w:r>
    </w:p>
    <w:p w14:paraId="715101A5"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222" w:name="p272.1"/>
      <w:bookmarkStart w:id="223" w:name="p-433417"/>
      <w:bookmarkEnd w:id="222"/>
      <w:bookmarkEnd w:id="223"/>
      <w:r w:rsidRPr="00CE6EF3">
        <w:rPr>
          <w:rFonts w:ascii="Times New Roman" w:hAnsi="Times New Roman" w:cs="Times New Roman"/>
          <w:bCs/>
          <w:sz w:val="24"/>
          <w:szCs w:val="24"/>
        </w:rPr>
        <w:t xml:space="preserve">239. Valsts policijas darbinieks, kas Ieroču aprites likuma noteiktajos gadījumos izņem, gāzes ieroci un </w:t>
      </w:r>
      <w:proofErr w:type="spellStart"/>
      <w:r w:rsidRPr="00CE6EF3">
        <w:rPr>
          <w:rFonts w:ascii="Times New Roman" w:hAnsi="Times New Roman" w:cs="Times New Roman"/>
          <w:bCs/>
          <w:sz w:val="24"/>
          <w:szCs w:val="24"/>
        </w:rPr>
        <w:t>signālieroci</w:t>
      </w:r>
      <w:proofErr w:type="spellEnd"/>
      <w:r w:rsidRPr="00CE6EF3">
        <w:rPr>
          <w:rFonts w:ascii="Times New Roman" w:hAnsi="Times New Roman" w:cs="Times New Roman"/>
          <w:bCs/>
          <w:sz w:val="24"/>
          <w:szCs w:val="24"/>
        </w:rPr>
        <w:t xml:space="preserve">, vai dezaktivēto ieroci sastāda dokumentu par tā izņemšanu. Dokumentu sastāda divos eksemplāros. Vienu eksemplāru izsniedz personai, kurai izņemts gāzes ierocis un </w:t>
      </w:r>
      <w:proofErr w:type="spellStart"/>
      <w:r w:rsidRPr="00CE6EF3">
        <w:rPr>
          <w:rFonts w:ascii="Times New Roman" w:hAnsi="Times New Roman" w:cs="Times New Roman"/>
          <w:bCs/>
          <w:sz w:val="24"/>
          <w:szCs w:val="24"/>
        </w:rPr>
        <w:t>signālierocis</w:t>
      </w:r>
      <w:proofErr w:type="spellEnd"/>
      <w:r w:rsidRPr="00CE6EF3">
        <w:rPr>
          <w:rFonts w:ascii="Times New Roman" w:hAnsi="Times New Roman" w:cs="Times New Roman"/>
          <w:bCs/>
          <w:sz w:val="24"/>
          <w:szCs w:val="24"/>
        </w:rPr>
        <w:t>, vai dezaktivēts ierocis.</w:t>
      </w:r>
    </w:p>
    <w:p w14:paraId="4BB8FEA4"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 Šo noteikumu </w:t>
      </w:r>
      <w:hyperlink r:id="rId138" w:anchor="p271" w:history="1">
        <w:r w:rsidRPr="00CE6EF3">
          <w:rPr>
            <w:rFonts w:ascii="Times New Roman" w:hAnsi="Times New Roman" w:cs="Times New Roman"/>
            <w:bCs/>
            <w:sz w:val="24"/>
            <w:szCs w:val="24"/>
          </w:rPr>
          <w:t>239.punktā</w:t>
        </w:r>
      </w:hyperlink>
      <w:r w:rsidRPr="00CE6EF3">
        <w:rPr>
          <w:rFonts w:ascii="Times New Roman" w:hAnsi="Times New Roman" w:cs="Times New Roman"/>
          <w:bCs/>
          <w:sz w:val="24"/>
          <w:szCs w:val="24"/>
        </w:rPr>
        <w:t> minētajā dokumentā norāda:</w:t>
      </w:r>
    </w:p>
    <w:p w14:paraId="130DC268"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240.1. fiziskās personas vārdu, uzvārdu un personas kodu vai dzimšanas datumu, ja personas kods nav piešķirts;</w:t>
      </w:r>
    </w:p>
    <w:p w14:paraId="11E7C7A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240.2. juridiskās personas nosaukumu un vienoto reģistrācijas numuru, kurai reģistrēti ieroči, un fiziskās personas vārdu, uzvārdu un personas kodu vai dzimšanas datumu, ja personas kods nav piešķirts, kurai izņem ieročus;</w:t>
      </w:r>
    </w:p>
    <w:p w14:paraId="03E42506"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240.3. ieroča kategoriju, izgatavotāja nosaukumu (izgatavotāja zīmolu), modeli, kalibru (jā šāda informācija ir zināma); </w:t>
      </w:r>
    </w:p>
    <w:p w14:paraId="626CFD3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240.4. uz ieroča esošo marķējumu (ja šāds marķējums ir);</w:t>
      </w:r>
    </w:p>
    <w:p w14:paraId="0A3C17DB"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240.5. gāzes ieroča un </w:t>
      </w:r>
      <w:proofErr w:type="spellStart"/>
      <w:r w:rsidRPr="00CE6EF3">
        <w:rPr>
          <w:rFonts w:ascii="Times New Roman" w:hAnsi="Times New Roman" w:cs="Times New Roman"/>
          <w:bCs/>
          <w:sz w:val="24"/>
          <w:szCs w:val="24"/>
        </w:rPr>
        <w:t>signālieroča</w:t>
      </w:r>
      <w:proofErr w:type="spellEnd"/>
      <w:r w:rsidRPr="00CE6EF3">
        <w:rPr>
          <w:rFonts w:ascii="Times New Roman" w:hAnsi="Times New Roman" w:cs="Times New Roman"/>
          <w:bCs/>
          <w:sz w:val="24"/>
          <w:szCs w:val="24"/>
        </w:rPr>
        <w:t xml:space="preserve"> munīcijas (izņemot</w:t>
      </w:r>
      <w:r w:rsidRPr="00CE6EF3">
        <w:rPr>
          <w:rFonts w:ascii="PT Serif" w:hAnsi="PT Serif"/>
          <w:color w:val="333333"/>
          <w:sz w:val="24"/>
          <w:szCs w:val="24"/>
          <w:shd w:val="clear" w:color="auto" w:fill="FFFFFF"/>
        </w:rPr>
        <w:t xml:space="preserve"> </w:t>
      </w:r>
      <w:r w:rsidRPr="00CE6EF3">
        <w:rPr>
          <w:rFonts w:ascii="Times New Roman" w:hAnsi="Times New Roman" w:cs="Times New Roman"/>
          <w:bCs/>
          <w:sz w:val="24"/>
          <w:szCs w:val="24"/>
        </w:rPr>
        <w:t xml:space="preserve">pirotehnisko </w:t>
      </w:r>
      <w:proofErr w:type="spellStart"/>
      <w:r w:rsidRPr="00CE6EF3">
        <w:rPr>
          <w:rFonts w:ascii="Times New Roman" w:hAnsi="Times New Roman" w:cs="Times New Roman"/>
          <w:bCs/>
          <w:sz w:val="24"/>
          <w:szCs w:val="24"/>
        </w:rPr>
        <w:t>signālmunīciju</w:t>
      </w:r>
      <w:proofErr w:type="spellEnd"/>
      <w:r w:rsidRPr="00CE6EF3">
        <w:rPr>
          <w:rFonts w:ascii="Times New Roman" w:hAnsi="Times New Roman" w:cs="Times New Roman"/>
          <w:bCs/>
          <w:sz w:val="24"/>
          <w:szCs w:val="24"/>
        </w:rPr>
        <w:t>) veidu un kalibru (ja šāda informācija ir zināma), daudzumu, marķējumu (ja šāds marķējums ir, norādīts uz munīcijas rūpnieciskā iepakojuma vai patronas) vai speciālā līdzekļa munīcijas daudzumu un veidu (ja izņemtajam speciālajam līdzeklim ir paredzēta munīcija);</w:t>
      </w:r>
    </w:p>
    <w:p w14:paraId="3E6BE85A"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240.6. ziņas par ieroča un munīcijas vizuālo stāvokli, kā arī būtisko informācija par ieroci, kuru lūdz norādīt ieroča īpašnieks par ieroci un munīciju;</w:t>
      </w:r>
    </w:p>
    <w:p w14:paraId="4CBD9C96"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240.7. izņemšanas datumu, Valsts policijas struktūrvienības nosaukumu, tālruņa numuru un amatpersonas amatu, vārdu, uzvārdu.</w:t>
      </w:r>
    </w:p>
    <w:p w14:paraId="212D02CE"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241. Izņemot ieroci, tā sastāvdaļas, munīciju, šaujampulveri izņem arī ieroču atļauju, ja tā ir pie personas. </w:t>
      </w:r>
    </w:p>
    <w:p w14:paraId="56D16A48"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242. Šo noteikumu </w:t>
      </w:r>
      <w:hyperlink r:id="rId139" w:anchor="p271" w:history="1">
        <w:r w:rsidRPr="00CE6EF3">
          <w:rPr>
            <w:rFonts w:ascii="Times New Roman" w:hAnsi="Times New Roman" w:cs="Times New Roman"/>
            <w:bCs/>
            <w:sz w:val="24"/>
            <w:szCs w:val="24"/>
          </w:rPr>
          <w:t>237. </w:t>
        </w:r>
      </w:hyperlink>
      <w:r w:rsidRPr="00CE6EF3">
        <w:rPr>
          <w:rFonts w:ascii="Times New Roman" w:hAnsi="Times New Roman" w:cs="Times New Roman"/>
          <w:bCs/>
          <w:sz w:val="24"/>
          <w:szCs w:val="24"/>
        </w:rPr>
        <w:t>vai  239.punktā minēto dokumentu nesastāda administratīvo pārkāpumu gadījumos vai kriminālprocesa laikā.</w:t>
      </w:r>
    </w:p>
    <w:p w14:paraId="3AE73701"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224" w:name="p272.2"/>
      <w:bookmarkStart w:id="225" w:name="p-433420"/>
      <w:bookmarkStart w:id="226" w:name="p275"/>
      <w:bookmarkStart w:id="227" w:name="p-420258"/>
      <w:bookmarkEnd w:id="224"/>
      <w:bookmarkEnd w:id="225"/>
      <w:bookmarkEnd w:id="226"/>
      <w:bookmarkEnd w:id="227"/>
      <w:r w:rsidRPr="00CE6EF3">
        <w:rPr>
          <w:rFonts w:ascii="Times New Roman" w:hAnsi="Times New Roman" w:cs="Times New Roman"/>
          <w:bCs/>
          <w:sz w:val="24"/>
          <w:szCs w:val="24"/>
        </w:rPr>
        <w:t xml:space="preserve">243. Valsts policijas darbinieks vai citas valsts pārvaldes iestādes darbinieks, kas izņēmusi Valsts policijas struktūrvienībā reģistrētu fiziskās vai juridiskās personas šaujamieroci, šaujamieroča maināmo būtisko sastāvdaļu, </w:t>
      </w:r>
      <w:proofErr w:type="spellStart"/>
      <w:r w:rsidRPr="00CE6EF3">
        <w:rPr>
          <w:rFonts w:ascii="Times New Roman" w:hAnsi="Times New Roman" w:cs="Times New Roman"/>
          <w:bCs/>
          <w:sz w:val="24"/>
          <w:szCs w:val="24"/>
        </w:rPr>
        <w:t>salūtieroci</w:t>
      </w:r>
      <w:proofErr w:type="spellEnd"/>
      <w:r w:rsidRPr="00CE6EF3">
        <w:rPr>
          <w:rFonts w:ascii="Times New Roman" w:hAnsi="Times New Roman" w:cs="Times New Roman"/>
          <w:bCs/>
          <w:sz w:val="24"/>
          <w:szCs w:val="24"/>
        </w:rPr>
        <w:t xml:space="preserve"> (akustisko ieroci) vai lielas enerģijas pneimatisko ieroci, par to rakstiski paziņo tai Valsts policijas struktūrvienībai, kas izsniegusi attiecīgo ieroču atļauju.</w:t>
      </w:r>
    </w:p>
    <w:p w14:paraId="5335FBF3"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228" w:name="p276"/>
      <w:bookmarkStart w:id="229" w:name="p-420259"/>
      <w:bookmarkEnd w:id="228"/>
      <w:bookmarkEnd w:id="229"/>
      <w:r w:rsidRPr="00CE6EF3">
        <w:rPr>
          <w:rFonts w:ascii="Times New Roman" w:hAnsi="Times New Roman" w:cs="Times New Roman"/>
          <w:bCs/>
          <w:sz w:val="24"/>
          <w:szCs w:val="24"/>
        </w:rPr>
        <w:t xml:space="preserve">244. Par šaujamieroča, tā maināmās būtiskās sastāvdaļas, </w:t>
      </w:r>
      <w:proofErr w:type="spellStart"/>
      <w:r w:rsidRPr="00CE6EF3">
        <w:rPr>
          <w:rFonts w:ascii="Times New Roman" w:hAnsi="Times New Roman" w:cs="Times New Roman"/>
          <w:bCs/>
          <w:sz w:val="24"/>
          <w:szCs w:val="24"/>
        </w:rPr>
        <w:t>salūtieroča</w:t>
      </w:r>
      <w:proofErr w:type="spellEnd"/>
      <w:r w:rsidRPr="00CE6EF3">
        <w:rPr>
          <w:rFonts w:ascii="Times New Roman" w:hAnsi="Times New Roman" w:cs="Times New Roman"/>
          <w:bCs/>
          <w:sz w:val="24"/>
          <w:szCs w:val="24"/>
        </w:rPr>
        <w:t xml:space="preserve"> (akustiska ieroča) un lielas enerģijas pneimatiskā ieroča izņemšanu Valsts policijas struktūrvienība, kas izsniegusi attiecīgo ieroču atļauju, izdara attiecīgu atzīmi Iekšlietu ministrijas Informācijas centra Ieroču reģistrā (turpmāk – ieroču reģistrs). </w:t>
      </w:r>
    </w:p>
    <w:p w14:paraId="590F8A45" w14:textId="77777777" w:rsidR="00914E2B" w:rsidRPr="00CE6EF3" w:rsidRDefault="00914E2B" w:rsidP="004955B6">
      <w:pPr>
        <w:spacing w:after="0" w:line="240" w:lineRule="auto"/>
        <w:ind w:firstLine="720"/>
        <w:jc w:val="both"/>
        <w:rPr>
          <w:rFonts w:ascii="Times New Roman" w:hAnsi="Times New Roman" w:cs="Times New Roman"/>
          <w:bCs/>
          <w:sz w:val="24"/>
          <w:szCs w:val="24"/>
        </w:rPr>
      </w:pPr>
      <w:bookmarkStart w:id="230" w:name="p277"/>
      <w:bookmarkStart w:id="231" w:name="p-420260"/>
      <w:bookmarkEnd w:id="230"/>
      <w:bookmarkEnd w:id="231"/>
      <w:r w:rsidRPr="00CE6EF3">
        <w:rPr>
          <w:rFonts w:ascii="Times New Roman" w:hAnsi="Times New Roman" w:cs="Times New Roman"/>
          <w:bCs/>
          <w:sz w:val="24"/>
          <w:szCs w:val="24"/>
        </w:rPr>
        <w:t xml:space="preserve">245. Izņemot E kategorijas gāzes ieroci un </w:t>
      </w:r>
      <w:proofErr w:type="spellStart"/>
      <w:r w:rsidRPr="00CE6EF3">
        <w:rPr>
          <w:rFonts w:ascii="Times New Roman" w:hAnsi="Times New Roman" w:cs="Times New Roman"/>
          <w:bCs/>
          <w:sz w:val="24"/>
          <w:szCs w:val="24"/>
        </w:rPr>
        <w:t>signālieroci</w:t>
      </w:r>
      <w:proofErr w:type="spellEnd"/>
      <w:r w:rsidRPr="00CE6EF3">
        <w:rPr>
          <w:rFonts w:ascii="Times New Roman" w:hAnsi="Times New Roman" w:cs="Times New Roman"/>
          <w:bCs/>
          <w:sz w:val="24"/>
          <w:szCs w:val="24"/>
        </w:rPr>
        <w:t xml:space="preserve"> vai dezaktivēto ieroci, kas reģistrēta ieroču reģistrā, Valsts policijas darbinieks vai citas valsts pārvaldes iestādes darbinieks, kurš izņēmusi E kategorijas gāzes ieroci un </w:t>
      </w:r>
      <w:proofErr w:type="spellStart"/>
      <w:r w:rsidRPr="00CE6EF3">
        <w:rPr>
          <w:rFonts w:ascii="Times New Roman" w:hAnsi="Times New Roman" w:cs="Times New Roman"/>
          <w:bCs/>
          <w:sz w:val="24"/>
          <w:szCs w:val="24"/>
        </w:rPr>
        <w:t>signālieroci</w:t>
      </w:r>
      <w:proofErr w:type="spellEnd"/>
      <w:r w:rsidRPr="00CE6EF3">
        <w:rPr>
          <w:rFonts w:ascii="Times New Roman" w:hAnsi="Times New Roman" w:cs="Times New Roman"/>
          <w:bCs/>
          <w:sz w:val="24"/>
          <w:szCs w:val="24"/>
        </w:rPr>
        <w:t xml:space="preserve"> vai dezaktivēto ieroci, piecu darbdienu laikā par to informē Iekšlietu ministrijas Informācijas centru vai izdara attiecīgu atzīmi ieroču reģistrā.</w:t>
      </w:r>
    </w:p>
    <w:p w14:paraId="44384F9C" w14:textId="77777777" w:rsidR="008C69BB" w:rsidRPr="00CE6EF3" w:rsidRDefault="008C69BB" w:rsidP="004955B6">
      <w:pPr>
        <w:spacing w:after="0" w:line="240" w:lineRule="auto"/>
        <w:ind w:firstLine="720"/>
        <w:jc w:val="center"/>
        <w:rPr>
          <w:rFonts w:ascii="Times New Roman" w:hAnsi="Times New Roman" w:cs="Times New Roman"/>
          <w:b/>
          <w:bCs/>
          <w:sz w:val="24"/>
          <w:szCs w:val="24"/>
        </w:rPr>
      </w:pPr>
    </w:p>
    <w:p w14:paraId="3F52E5A5" w14:textId="77777777" w:rsidR="002D5F5B" w:rsidRPr="00CE6EF3" w:rsidRDefault="002D5F5B" w:rsidP="004955B6">
      <w:pPr>
        <w:spacing w:after="0" w:line="240" w:lineRule="auto"/>
        <w:ind w:firstLine="720"/>
        <w:jc w:val="center"/>
        <w:rPr>
          <w:rFonts w:ascii="Times New Roman" w:hAnsi="Times New Roman" w:cs="Times New Roman"/>
          <w:bCs/>
          <w:sz w:val="24"/>
          <w:szCs w:val="24"/>
        </w:rPr>
      </w:pPr>
      <w:r w:rsidRPr="00CE6EF3">
        <w:rPr>
          <w:rFonts w:ascii="Times New Roman" w:hAnsi="Times New Roman" w:cs="Times New Roman"/>
          <w:b/>
          <w:bCs/>
          <w:sz w:val="24"/>
          <w:szCs w:val="24"/>
        </w:rPr>
        <w:t>15. Ieroču, to sastāvdaļu, munīciju, dezaktivēto ieroču, kā arī speciālos līdzekļu iznīcināšana</w:t>
      </w:r>
    </w:p>
    <w:p w14:paraId="6A40B9D7"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lastRenderedPageBreak/>
        <w:t>246. Ja pieņemts lēmums par</w:t>
      </w:r>
      <w:r w:rsidRPr="00CE6EF3">
        <w:rPr>
          <w:rFonts w:ascii="Times New Roman" w:eastAsia="Times New Roman" w:hAnsi="Times New Roman" w:cs="Times New Roman"/>
          <w:sz w:val="24"/>
          <w:szCs w:val="24"/>
          <w:lang w:eastAsia="lv-LV"/>
        </w:rPr>
        <w:t xml:space="preserve"> </w:t>
      </w:r>
      <w:r w:rsidRPr="00CE6EF3">
        <w:rPr>
          <w:rFonts w:ascii="Times New Roman" w:hAnsi="Times New Roman" w:cs="Times New Roman"/>
          <w:bCs/>
          <w:sz w:val="24"/>
          <w:szCs w:val="24"/>
        </w:rPr>
        <w:t>ieroča, to sastāvdaļu, munīciju, dezaktivēta ieroča, kā arī speciālā līdzekļa iznīcināšanu, Valsts policijas struktūrvienība vai cita valsts pārvaldes iestāde 60 dienu laikā pēc minētā lēmuma stāšanās spēkā:</w:t>
      </w:r>
    </w:p>
    <w:p w14:paraId="50265136"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246.1. pārbauda ziņu esību par iznīcināšanai nododamo ieroci, šaujamieroča maināmo būtisko sastāvdaļu, dezaktivēto ieroci, munīciju un speciālo līdzekli Integrētās iekšlietu informācijas sistēmas apakšsistēmā "Mantu meklēšana" un ieroču reģistrā</w:t>
      </w:r>
      <w:r w:rsidRPr="00CE6EF3">
        <w:rPr>
          <w:rFonts w:ascii="Times New Roman" w:hAnsi="Times New Roman" w:cs="Times New Roman"/>
          <w:bCs/>
          <w:i/>
          <w:sz w:val="24"/>
          <w:szCs w:val="24"/>
        </w:rPr>
        <w:t xml:space="preserve"> </w:t>
      </w:r>
      <w:r w:rsidRPr="00CE6EF3">
        <w:rPr>
          <w:rFonts w:ascii="Times New Roman" w:hAnsi="Times New Roman" w:cs="Times New Roman"/>
          <w:bCs/>
          <w:sz w:val="24"/>
          <w:szCs w:val="24"/>
        </w:rPr>
        <w:t>(ieroču reģistrā pārbaudi neveic, ja iznīcināšanai nodod speciālo līdzekli vai dezaktivēto ieroci, kas nav dezaktivēts atbilstoši regulas 2015/2403 prasībām);</w:t>
      </w:r>
    </w:p>
    <w:p w14:paraId="690651DE"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246.2. veic pasākumus atzīmes izdarīšanai ieroču reģistrā par ieroča nodošanu iznīcināšanai, ja ierocis ir reģistrēts;</w:t>
      </w:r>
    </w:p>
    <w:p w14:paraId="327F95E7"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246.3. veic pasākumus ieroča, šaujamieroča maināmās būtiskās sastāvdaļas, munīcijas, dezaktivēta ieroča</w:t>
      </w:r>
      <w:r w:rsidRPr="00CE6EF3">
        <w:rPr>
          <w:rFonts w:ascii="Arial" w:hAnsi="Arial" w:cs="Arial"/>
          <w:color w:val="414142"/>
          <w:sz w:val="24"/>
          <w:szCs w:val="24"/>
          <w:shd w:val="clear" w:color="auto" w:fill="FFFFFF"/>
        </w:rPr>
        <w:t xml:space="preserve"> </w:t>
      </w:r>
      <w:r w:rsidRPr="00CE6EF3">
        <w:rPr>
          <w:rFonts w:ascii="Times New Roman" w:hAnsi="Times New Roman" w:cs="Times New Roman"/>
          <w:bCs/>
          <w:sz w:val="24"/>
          <w:szCs w:val="24"/>
        </w:rPr>
        <w:t>vai speciālā līdzekļa meklēšanas pārtraukšanai, ja ierocis, šaujamieroča maināmā būtiska sastāvdaļa, munīcija, dezaktivētais ierocis, vai speciālais līdzeklis ir izsludināts meklēšanā Integrētās iekšlietu informācijas sistēmas apakšsistēmā "Mantu meklēšana";</w:t>
      </w:r>
    </w:p>
    <w:p w14:paraId="63A69A1B"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246.4. nodod ieroci, to sastāvdaļas, munīciju, dezaktivēto ieroci, kā arī speciālo līdzekli iznīcināšanai Nodrošinājuma valsts aģentūrai, pievienojot pavaddokumentu ar atbildīgās personas parakstu.</w:t>
      </w:r>
    </w:p>
    <w:p w14:paraId="0972D9D3"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hAnsi="Times New Roman" w:cs="Times New Roman"/>
          <w:bCs/>
          <w:sz w:val="24"/>
          <w:szCs w:val="24"/>
        </w:rPr>
        <w:t>247.</w:t>
      </w:r>
      <w:r w:rsidRPr="00CE6EF3">
        <w:rPr>
          <w:rFonts w:ascii="Times New Roman" w:eastAsia="Times New Roman" w:hAnsi="Times New Roman" w:cs="Times New Roman"/>
          <w:sz w:val="24"/>
          <w:szCs w:val="24"/>
          <w:lang w:eastAsia="lv-LV"/>
        </w:rPr>
        <w:t xml:space="preserve"> </w:t>
      </w:r>
      <w:r w:rsidRPr="00CE6EF3">
        <w:rPr>
          <w:rFonts w:ascii="Times New Roman" w:eastAsia="Times New Roman" w:hAnsi="Times New Roman" w:cs="Times New Roman"/>
          <w:bCs/>
          <w:sz w:val="24"/>
          <w:szCs w:val="24"/>
          <w:lang w:eastAsia="lv-LV"/>
        </w:rPr>
        <w:t>Ieroci, to sastāvdaļas, munīciju, dezaktivēto ieroci, kā arī speciālo līdzekli</w:t>
      </w:r>
      <w:r w:rsidRPr="00CE6EF3">
        <w:rPr>
          <w:rFonts w:ascii="Times New Roman" w:eastAsia="Times New Roman" w:hAnsi="Times New Roman" w:cs="Times New Roman"/>
          <w:sz w:val="24"/>
          <w:szCs w:val="24"/>
          <w:lang w:eastAsia="lv-LV"/>
        </w:rPr>
        <w:t xml:space="preserve"> </w:t>
      </w:r>
      <w:r w:rsidRPr="00CE6EF3">
        <w:rPr>
          <w:rFonts w:ascii="Times New Roman" w:hAnsi="Times New Roman" w:cs="Times New Roman"/>
          <w:bCs/>
          <w:sz w:val="24"/>
          <w:szCs w:val="24"/>
        </w:rPr>
        <w:t>nodod iznīcināšanai ar Valsts policijas struktūrvienības vai citas valsts pārvaldes iestādes pavaddokumentu. Pavaddokumentā norāda:</w:t>
      </w:r>
    </w:p>
    <w:p w14:paraId="161B293B" w14:textId="77777777" w:rsidR="002D5F5B" w:rsidRPr="00CE6EF3" w:rsidRDefault="002D5F5B" w:rsidP="004955B6">
      <w:pPr>
        <w:spacing w:after="0" w:line="240" w:lineRule="auto"/>
        <w:ind w:firstLine="720"/>
        <w:jc w:val="both"/>
        <w:rPr>
          <w:rFonts w:ascii="Times New Roman" w:eastAsia="Times New Roman" w:hAnsi="Times New Roman" w:cs="Times New Roman"/>
          <w:bCs/>
          <w:sz w:val="24"/>
          <w:szCs w:val="24"/>
          <w:lang w:eastAsia="lv-LV"/>
        </w:rPr>
      </w:pPr>
      <w:bookmarkStart w:id="232" w:name="p278"/>
      <w:bookmarkStart w:id="233" w:name="p-433422"/>
      <w:bookmarkEnd w:id="232"/>
      <w:bookmarkEnd w:id="233"/>
      <w:r w:rsidRPr="00CE6EF3">
        <w:rPr>
          <w:rFonts w:ascii="Times New Roman" w:hAnsi="Times New Roman" w:cs="Times New Roman"/>
          <w:bCs/>
          <w:sz w:val="24"/>
          <w:szCs w:val="24"/>
        </w:rPr>
        <w:t>247</w:t>
      </w:r>
      <w:r w:rsidRPr="00CE6EF3">
        <w:rPr>
          <w:rFonts w:ascii="Times New Roman" w:eastAsia="Times New Roman" w:hAnsi="Times New Roman" w:cs="Times New Roman"/>
          <w:bCs/>
          <w:sz w:val="24"/>
          <w:szCs w:val="24"/>
          <w:lang w:eastAsia="lv-LV"/>
        </w:rPr>
        <w:t>.1. iznīcināma ieroča kategoriju,</w:t>
      </w:r>
      <w:r w:rsidRPr="00CE6EF3">
        <w:rPr>
          <w:rFonts w:ascii="Times New Roman" w:eastAsia="Times New Roman" w:hAnsi="Times New Roman" w:cs="Times New Roman"/>
          <w:sz w:val="24"/>
          <w:szCs w:val="24"/>
          <w:lang w:eastAsia="lv-LV"/>
        </w:rPr>
        <w:t xml:space="preserve"> </w:t>
      </w:r>
      <w:r w:rsidRPr="00CE6EF3">
        <w:rPr>
          <w:rFonts w:ascii="Times New Roman" w:eastAsia="Times New Roman" w:hAnsi="Times New Roman" w:cs="Times New Roman"/>
          <w:bCs/>
          <w:sz w:val="24"/>
          <w:szCs w:val="24"/>
          <w:lang w:eastAsia="lv-LV"/>
        </w:rPr>
        <w:t xml:space="preserve">izgatavotāja nosaukumu (izgatavotāja zīmolu), sēriju un numuru, izgatavošanas gadu, modeli, kalibru (jā šāda informācija ir zināma), ziņas par šaujamieroča būtisko sastāvdaļu trūkumu; </w:t>
      </w:r>
    </w:p>
    <w:p w14:paraId="2B096B0A" w14:textId="77777777" w:rsidR="002D5F5B" w:rsidRPr="00CE6EF3" w:rsidRDefault="002D5F5B" w:rsidP="004955B6">
      <w:pPr>
        <w:spacing w:after="0" w:line="240" w:lineRule="auto"/>
        <w:ind w:firstLine="720"/>
        <w:jc w:val="both"/>
        <w:rPr>
          <w:rFonts w:ascii="Times New Roman" w:eastAsia="Times New Roman" w:hAnsi="Times New Roman" w:cs="Times New Roman"/>
          <w:bCs/>
          <w:sz w:val="24"/>
          <w:szCs w:val="24"/>
          <w:lang w:eastAsia="lv-LV"/>
        </w:rPr>
      </w:pPr>
      <w:r w:rsidRPr="00CE6EF3">
        <w:rPr>
          <w:rFonts w:ascii="Times New Roman" w:hAnsi="Times New Roman" w:cs="Times New Roman"/>
          <w:bCs/>
          <w:sz w:val="24"/>
          <w:szCs w:val="24"/>
        </w:rPr>
        <w:t>247</w:t>
      </w:r>
      <w:r w:rsidRPr="00CE6EF3">
        <w:rPr>
          <w:rFonts w:ascii="Times New Roman" w:eastAsia="Times New Roman" w:hAnsi="Times New Roman" w:cs="Times New Roman"/>
          <w:bCs/>
          <w:sz w:val="24"/>
          <w:szCs w:val="24"/>
          <w:lang w:eastAsia="lv-LV"/>
        </w:rPr>
        <w:t>.2. ziņas par iznīcināmām ieroču sastāvdaļām (piemēram,</w:t>
      </w:r>
      <w:r w:rsidRPr="00CE6EF3">
        <w:rPr>
          <w:rFonts w:ascii="Times New Roman" w:hAnsi="Times New Roman" w:cs="Times New Roman"/>
          <w:bCs/>
          <w:sz w:val="24"/>
          <w:szCs w:val="24"/>
        </w:rPr>
        <w:t xml:space="preserve"> </w:t>
      </w:r>
      <w:r w:rsidRPr="00CE6EF3">
        <w:rPr>
          <w:rFonts w:ascii="Times New Roman" w:eastAsia="Times New Roman" w:hAnsi="Times New Roman" w:cs="Times New Roman"/>
          <w:bCs/>
          <w:sz w:val="24"/>
          <w:szCs w:val="24"/>
          <w:lang w:eastAsia="lv-LV"/>
        </w:rPr>
        <w:t>trokšņu slapētāju (klusinātāju) vai kompensatoru), ja to nodot iznīcināšanai, kā atsevišķus priekšmetus, to daudzumu. Par šaujamieroča maināmām būtiskajām sastāvdaļām norāda izgatavotāja nosaukumu (izgatavotāja zīmolu), sēriju un numuru, izgatavošanas gadu, modeli, kalibru (ja šāda informācija ir zināma);</w:t>
      </w:r>
    </w:p>
    <w:p w14:paraId="235C37BA" w14:textId="77777777" w:rsidR="002D5F5B" w:rsidRPr="00CE6EF3" w:rsidRDefault="002D5F5B" w:rsidP="004955B6">
      <w:pPr>
        <w:spacing w:after="0" w:line="240" w:lineRule="auto"/>
        <w:ind w:firstLine="720"/>
        <w:jc w:val="both"/>
        <w:rPr>
          <w:rFonts w:ascii="Times New Roman" w:eastAsia="Times New Roman" w:hAnsi="Times New Roman" w:cs="Times New Roman"/>
          <w:bCs/>
          <w:sz w:val="24"/>
          <w:szCs w:val="24"/>
          <w:lang w:eastAsia="lv-LV"/>
        </w:rPr>
      </w:pPr>
      <w:r w:rsidRPr="00CE6EF3">
        <w:rPr>
          <w:rFonts w:ascii="Times New Roman" w:hAnsi="Times New Roman" w:cs="Times New Roman"/>
          <w:bCs/>
          <w:sz w:val="24"/>
          <w:szCs w:val="24"/>
        </w:rPr>
        <w:t>247</w:t>
      </w:r>
      <w:r w:rsidRPr="00CE6EF3">
        <w:rPr>
          <w:rFonts w:ascii="Times New Roman" w:eastAsia="Times New Roman" w:hAnsi="Times New Roman" w:cs="Times New Roman"/>
          <w:bCs/>
          <w:sz w:val="24"/>
          <w:szCs w:val="24"/>
          <w:lang w:eastAsia="lv-LV"/>
        </w:rPr>
        <w:t xml:space="preserve">.3. iznīcināmo šaujamieroču, </w:t>
      </w:r>
      <w:proofErr w:type="spellStart"/>
      <w:r w:rsidRPr="00CE6EF3">
        <w:rPr>
          <w:rFonts w:ascii="Times New Roman" w:eastAsia="Times New Roman" w:hAnsi="Times New Roman" w:cs="Times New Roman"/>
          <w:bCs/>
          <w:sz w:val="24"/>
          <w:szCs w:val="24"/>
          <w:lang w:eastAsia="lv-LV"/>
        </w:rPr>
        <w:t>salūtieroču</w:t>
      </w:r>
      <w:proofErr w:type="spellEnd"/>
      <w:r w:rsidRPr="00CE6EF3">
        <w:rPr>
          <w:rFonts w:ascii="Times New Roman" w:eastAsia="Times New Roman" w:hAnsi="Times New Roman" w:cs="Times New Roman"/>
          <w:bCs/>
          <w:sz w:val="24"/>
          <w:szCs w:val="24"/>
          <w:lang w:eastAsia="lv-LV"/>
        </w:rPr>
        <w:t xml:space="preserve"> (akustisko ieroču), gāzes un </w:t>
      </w:r>
      <w:proofErr w:type="spellStart"/>
      <w:r w:rsidRPr="00CE6EF3">
        <w:rPr>
          <w:rFonts w:ascii="Times New Roman" w:eastAsia="Times New Roman" w:hAnsi="Times New Roman" w:cs="Times New Roman"/>
          <w:bCs/>
          <w:sz w:val="24"/>
          <w:szCs w:val="24"/>
          <w:lang w:eastAsia="lv-LV"/>
        </w:rPr>
        <w:t>signālieroču</w:t>
      </w:r>
      <w:proofErr w:type="spellEnd"/>
      <w:r w:rsidRPr="00CE6EF3">
        <w:rPr>
          <w:rFonts w:ascii="Times New Roman" w:eastAsia="Times New Roman" w:hAnsi="Times New Roman" w:cs="Times New Roman"/>
          <w:bCs/>
          <w:sz w:val="24"/>
          <w:szCs w:val="24"/>
          <w:lang w:eastAsia="lv-LV"/>
        </w:rPr>
        <w:t xml:space="preserve"> munīcijas veidu un kalibru (ja šāda informācija ir zināma), daudzumu, marķējumu (ja šāds marķējums ir, norādīts uz munīcijas rūpnieciskā iepakojuma vai patronas), kā arī šaujampulvera daudzumu un marķējumu (ja šāds marķējums ir uz šaujampulvera rūpnieciskā iepakojumā), ja to nodot iznīcināšanai kā atsevišķu priekšmetu;</w:t>
      </w:r>
    </w:p>
    <w:p w14:paraId="23D28CED" w14:textId="77777777" w:rsidR="002D5F5B" w:rsidRPr="00CE6EF3" w:rsidRDefault="002D5F5B" w:rsidP="004955B6">
      <w:pPr>
        <w:spacing w:after="0" w:line="240" w:lineRule="auto"/>
        <w:ind w:firstLine="720"/>
        <w:jc w:val="both"/>
        <w:rPr>
          <w:rFonts w:ascii="Times New Roman" w:eastAsia="Times New Roman" w:hAnsi="Times New Roman" w:cs="Times New Roman"/>
          <w:bCs/>
          <w:sz w:val="24"/>
          <w:szCs w:val="24"/>
          <w:lang w:eastAsia="lv-LV"/>
        </w:rPr>
      </w:pPr>
      <w:r w:rsidRPr="00CE6EF3">
        <w:rPr>
          <w:rFonts w:ascii="Times New Roman" w:hAnsi="Times New Roman" w:cs="Times New Roman"/>
          <w:bCs/>
          <w:sz w:val="24"/>
          <w:szCs w:val="24"/>
        </w:rPr>
        <w:t>247</w:t>
      </w:r>
      <w:r w:rsidRPr="00CE6EF3">
        <w:rPr>
          <w:rFonts w:ascii="Times New Roman" w:eastAsia="Times New Roman" w:hAnsi="Times New Roman" w:cs="Times New Roman"/>
          <w:bCs/>
          <w:sz w:val="24"/>
          <w:szCs w:val="24"/>
          <w:lang w:eastAsia="lv-LV"/>
        </w:rPr>
        <w:t>.4. speciālā līdzekļa veidu, modeli, marku (sistēmu), sēriju un numuru (ja šāds marķējums ir);</w:t>
      </w:r>
    </w:p>
    <w:p w14:paraId="5F7515F8" w14:textId="77777777" w:rsidR="002D5F5B" w:rsidRPr="00CE6EF3" w:rsidRDefault="002D5F5B" w:rsidP="004955B6">
      <w:pPr>
        <w:spacing w:after="0" w:line="240" w:lineRule="auto"/>
        <w:ind w:firstLine="720"/>
        <w:jc w:val="both"/>
        <w:rPr>
          <w:rFonts w:ascii="Times New Roman" w:eastAsia="Times New Roman" w:hAnsi="Times New Roman" w:cs="Times New Roman"/>
          <w:bCs/>
          <w:sz w:val="24"/>
          <w:szCs w:val="24"/>
          <w:lang w:eastAsia="lv-LV"/>
        </w:rPr>
      </w:pPr>
      <w:r w:rsidRPr="00CE6EF3">
        <w:rPr>
          <w:rFonts w:ascii="Times New Roman" w:hAnsi="Times New Roman" w:cs="Times New Roman"/>
          <w:bCs/>
          <w:sz w:val="24"/>
          <w:szCs w:val="24"/>
        </w:rPr>
        <w:t>247</w:t>
      </w:r>
      <w:r w:rsidRPr="00CE6EF3">
        <w:rPr>
          <w:rFonts w:ascii="Times New Roman" w:eastAsia="Times New Roman" w:hAnsi="Times New Roman" w:cs="Times New Roman"/>
          <w:bCs/>
          <w:sz w:val="24"/>
          <w:szCs w:val="24"/>
          <w:lang w:eastAsia="lv-LV"/>
        </w:rPr>
        <w:t>.5. speciālā līdzekļa munīcijas daudzumu un veidu (ja izņemtajam speciālajam līdzeklim ir paredzēta munīcija).</w:t>
      </w:r>
      <w:r w:rsidRPr="00CE6EF3">
        <w:rPr>
          <w:rFonts w:ascii="Times New Roman" w:eastAsia="Times New Roman" w:hAnsi="Times New Roman" w:cs="Times New Roman"/>
          <w:vanish/>
          <w:color w:val="414142"/>
          <w:sz w:val="24"/>
          <w:szCs w:val="24"/>
          <w:lang w:eastAsia="lv-LV"/>
        </w:rPr>
        <w:t>282</w:t>
      </w:r>
    </w:p>
    <w:p w14:paraId="29D8BBF0" w14:textId="77777777" w:rsidR="002D5F5B" w:rsidRPr="00CE6EF3" w:rsidRDefault="002D5F5B" w:rsidP="004955B6">
      <w:pPr>
        <w:shd w:val="clear" w:color="auto" w:fill="000000"/>
        <w:spacing w:after="0" w:line="240" w:lineRule="auto"/>
        <w:ind w:firstLine="720"/>
        <w:contextualSpacing/>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Parādīt iespējas</w:t>
      </w:r>
    </w:p>
    <w:p w14:paraId="7AAEAECA" w14:textId="77777777" w:rsidR="002D5F5B" w:rsidRPr="00CE6EF3" w:rsidRDefault="002D5F5B" w:rsidP="004955B6">
      <w:pPr>
        <w:shd w:val="clear" w:color="auto" w:fill="000000"/>
        <w:spacing w:after="0" w:line="240" w:lineRule="auto"/>
        <w:ind w:firstLine="720"/>
        <w:contextualSpacing/>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Slēpt iespējas</w:t>
      </w:r>
    </w:p>
    <w:p w14:paraId="1A747BF6" w14:textId="77777777" w:rsidR="002D5F5B" w:rsidRPr="00CE6EF3" w:rsidRDefault="002D5F5B" w:rsidP="002D5F5B">
      <w:pPr>
        <w:numPr>
          <w:ilvl w:val="0"/>
          <w:numId w:val="2"/>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Drukāt punktu</w:t>
      </w:r>
    </w:p>
    <w:p w14:paraId="01C45A86" w14:textId="77777777" w:rsidR="002D5F5B" w:rsidRPr="00CE6EF3" w:rsidRDefault="002D5F5B" w:rsidP="002D5F5B">
      <w:pPr>
        <w:numPr>
          <w:ilvl w:val="0"/>
          <w:numId w:val="2"/>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Saglabāt kā PDF</w:t>
      </w:r>
    </w:p>
    <w:p w14:paraId="64D16519" w14:textId="77777777" w:rsidR="002D5F5B" w:rsidRPr="00CE6EF3" w:rsidRDefault="002D5F5B" w:rsidP="002D5F5B">
      <w:pPr>
        <w:numPr>
          <w:ilvl w:val="0"/>
          <w:numId w:val="2"/>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Pievienot piezīmi</w:t>
      </w:r>
    </w:p>
    <w:p w14:paraId="5020668C" w14:textId="77777777" w:rsidR="002D5F5B" w:rsidRPr="00CE6EF3" w:rsidRDefault="002D5F5B" w:rsidP="002D5F5B">
      <w:pPr>
        <w:numPr>
          <w:ilvl w:val="0"/>
          <w:numId w:val="2"/>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Atsauce uz punktu</w:t>
      </w:r>
    </w:p>
    <w:p w14:paraId="060ADA03" w14:textId="77777777" w:rsidR="002D5F5B" w:rsidRPr="00CE6EF3" w:rsidRDefault="002D5F5B" w:rsidP="004955B6">
      <w:pPr>
        <w:spacing w:after="0" w:line="240" w:lineRule="auto"/>
        <w:ind w:firstLine="720"/>
        <w:contextualSpacing/>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248.Nodrošinājuma valsts aģentūra visus iznīcināšanai pieņemtos ieročus, to sastāvdaļas, munīciju, dezaktivētus ieročus, kā arī speciālos līdzekļus reģistrē speciāli tam paredzētā uzskaites žurnālā vai reģistrā.</w:t>
      </w:r>
      <w:r w:rsidRPr="00CE6EF3">
        <w:rPr>
          <w:rFonts w:ascii="Times New Roman" w:eastAsia="Times New Roman" w:hAnsi="Times New Roman" w:cs="Times New Roman"/>
          <w:strike/>
          <w:vanish/>
          <w:color w:val="FF0000"/>
          <w:sz w:val="24"/>
          <w:szCs w:val="24"/>
          <w:lang w:eastAsia="lv-LV"/>
        </w:rPr>
        <w:t>283Parādīt iespējas</w:t>
      </w:r>
    </w:p>
    <w:p w14:paraId="695A4DB3" w14:textId="77777777" w:rsidR="002D5F5B" w:rsidRPr="00CE6EF3" w:rsidRDefault="002D5F5B" w:rsidP="004955B6">
      <w:pPr>
        <w:shd w:val="clear" w:color="auto" w:fill="000000"/>
        <w:spacing w:after="0" w:line="240" w:lineRule="auto"/>
        <w:contextualSpacing/>
        <w:jc w:val="both"/>
        <w:rPr>
          <w:rFonts w:ascii="Times New Roman" w:eastAsia="Times New Roman" w:hAnsi="Times New Roman" w:cs="Times New Roman"/>
          <w:strike/>
          <w:vanish/>
          <w:color w:val="FF0000"/>
          <w:sz w:val="24"/>
          <w:szCs w:val="24"/>
          <w:lang w:eastAsia="lv-LV"/>
        </w:rPr>
      </w:pPr>
      <w:r w:rsidRPr="00CE6EF3">
        <w:rPr>
          <w:rFonts w:ascii="Times New Roman" w:eastAsia="Times New Roman" w:hAnsi="Times New Roman" w:cs="Times New Roman"/>
          <w:strike/>
          <w:vanish/>
          <w:color w:val="FF0000"/>
          <w:sz w:val="24"/>
          <w:szCs w:val="24"/>
          <w:lang w:eastAsia="lv-LV"/>
        </w:rPr>
        <w:t>Slēpt iespējas</w:t>
      </w:r>
    </w:p>
    <w:p w14:paraId="4863B71A" w14:textId="77777777" w:rsidR="002D5F5B" w:rsidRPr="00CE6EF3" w:rsidRDefault="002D5F5B" w:rsidP="002D5F5B">
      <w:pPr>
        <w:numPr>
          <w:ilvl w:val="0"/>
          <w:numId w:val="3"/>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strike/>
          <w:vanish/>
          <w:color w:val="FF0000"/>
          <w:sz w:val="24"/>
          <w:szCs w:val="24"/>
          <w:lang w:eastAsia="lv-LV"/>
        </w:rPr>
      </w:pPr>
      <w:r w:rsidRPr="00CE6EF3">
        <w:rPr>
          <w:rFonts w:ascii="Times New Roman" w:eastAsia="Times New Roman" w:hAnsi="Times New Roman" w:cs="Times New Roman"/>
          <w:b/>
          <w:bCs/>
          <w:strike/>
          <w:vanish/>
          <w:color w:val="FF0000"/>
          <w:sz w:val="24"/>
          <w:szCs w:val="24"/>
          <w:lang w:eastAsia="lv-LV"/>
        </w:rPr>
        <w:t>Drukāt punktu</w:t>
      </w:r>
    </w:p>
    <w:p w14:paraId="34742994" w14:textId="77777777" w:rsidR="002D5F5B" w:rsidRPr="00CE6EF3" w:rsidRDefault="002D5F5B" w:rsidP="002D5F5B">
      <w:pPr>
        <w:numPr>
          <w:ilvl w:val="0"/>
          <w:numId w:val="3"/>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strike/>
          <w:vanish/>
          <w:color w:val="FF0000"/>
          <w:sz w:val="24"/>
          <w:szCs w:val="24"/>
          <w:lang w:eastAsia="lv-LV"/>
        </w:rPr>
      </w:pPr>
      <w:r w:rsidRPr="00CE6EF3">
        <w:rPr>
          <w:rFonts w:ascii="Times New Roman" w:eastAsia="Times New Roman" w:hAnsi="Times New Roman" w:cs="Times New Roman"/>
          <w:b/>
          <w:bCs/>
          <w:strike/>
          <w:vanish/>
          <w:color w:val="FF0000"/>
          <w:sz w:val="24"/>
          <w:szCs w:val="24"/>
          <w:lang w:eastAsia="lv-LV"/>
        </w:rPr>
        <w:t>Saglabāt kā PDF</w:t>
      </w:r>
    </w:p>
    <w:p w14:paraId="676BD107" w14:textId="77777777" w:rsidR="002D5F5B" w:rsidRPr="00CE6EF3" w:rsidRDefault="002D5F5B" w:rsidP="002D5F5B">
      <w:pPr>
        <w:numPr>
          <w:ilvl w:val="0"/>
          <w:numId w:val="3"/>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strike/>
          <w:vanish/>
          <w:color w:val="FF0000"/>
          <w:sz w:val="24"/>
          <w:szCs w:val="24"/>
          <w:lang w:eastAsia="lv-LV"/>
        </w:rPr>
      </w:pPr>
      <w:r w:rsidRPr="00CE6EF3">
        <w:rPr>
          <w:rFonts w:ascii="Times New Roman" w:eastAsia="Times New Roman" w:hAnsi="Times New Roman" w:cs="Times New Roman"/>
          <w:b/>
          <w:bCs/>
          <w:strike/>
          <w:vanish/>
          <w:color w:val="FF0000"/>
          <w:sz w:val="24"/>
          <w:szCs w:val="24"/>
          <w:lang w:eastAsia="lv-LV"/>
        </w:rPr>
        <w:t>Pievienot piezīmi</w:t>
      </w:r>
    </w:p>
    <w:p w14:paraId="2E3EF793" w14:textId="77777777" w:rsidR="002D5F5B" w:rsidRPr="00CE6EF3" w:rsidRDefault="002D5F5B" w:rsidP="002D5F5B">
      <w:pPr>
        <w:numPr>
          <w:ilvl w:val="0"/>
          <w:numId w:val="3"/>
        </w:numPr>
        <w:pBdr>
          <w:bottom w:val="single" w:sz="6" w:space="0" w:color="59595B"/>
        </w:pBdr>
        <w:shd w:val="clear" w:color="auto" w:fill="414142"/>
        <w:spacing w:after="0" w:line="240" w:lineRule="auto"/>
        <w:ind w:left="0" w:firstLine="720"/>
        <w:contextualSpacing/>
        <w:jc w:val="both"/>
        <w:rPr>
          <w:rFonts w:ascii="Times New Roman" w:eastAsia="Times New Roman" w:hAnsi="Times New Roman" w:cs="Times New Roman"/>
          <w:b/>
          <w:bCs/>
          <w:strike/>
          <w:vanish/>
          <w:color w:val="FF0000"/>
          <w:sz w:val="24"/>
          <w:szCs w:val="24"/>
          <w:lang w:eastAsia="lv-LV"/>
        </w:rPr>
      </w:pPr>
      <w:r w:rsidRPr="00CE6EF3">
        <w:rPr>
          <w:rFonts w:ascii="Times New Roman" w:eastAsia="Times New Roman" w:hAnsi="Times New Roman" w:cs="Times New Roman"/>
          <w:b/>
          <w:bCs/>
          <w:strike/>
          <w:vanish/>
          <w:color w:val="FF0000"/>
          <w:sz w:val="24"/>
          <w:szCs w:val="24"/>
          <w:lang w:eastAsia="lv-LV"/>
        </w:rPr>
        <w:t>Atsauce uz punktu</w:t>
      </w:r>
    </w:p>
    <w:p w14:paraId="40AC89CF" w14:textId="77777777" w:rsidR="002D5F5B" w:rsidRPr="00CE6EF3" w:rsidRDefault="002D5F5B" w:rsidP="004955B6">
      <w:pPr>
        <w:spacing w:after="0" w:line="240" w:lineRule="auto"/>
        <w:ind w:firstLine="709"/>
        <w:jc w:val="both"/>
        <w:rPr>
          <w:rFonts w:ascii="Times New Roman" w:eastAsia="Times New Roman" w:hAnsi="Times New Roman" w:cs="Times New Roman"/>
          <w:strike/>
          <w:color w:val="FF0000"/>
          <w:sz w:val="24"/>
          <w:szCs w:val="24"/>
          <w:u w:val="single"/>
          <w:lang w:eastAsia="lv-LV"/>
        </w:rPr>
      </w:pPr>
      <w:bookmarkStart w:id="234" w:name="p-433425"/>
      <w:bookmarkStart w:id="235" w:name="p280.1"/>
      <w:bookmarkEnd w:id="234"/>
      <w:bookmarkEnd w:id="235"/>
      <w:r w:rsidRPr="00CE6EF3">
        <w:rPr>
          <w:rFonts w:ascii="Times New Roman" w:eastAsia="Times New Roman" w:hAnsi="Times New Roman" w:cs="Times New Roman"/>
          <w:sz w:val="24"/>
          <w:szCs w:val="24"/>
          <w:lang w:eastAsia="lv-LV"/>
        </w:rPr>
        <w:t xml:space="preserve">249. Valsts policijas struktūrvienība vai cita valsts pārvaldes iestāde ieroci, to sastāvdaļas, munīciju, dezaktivētus ieročus vai speciālos līdzekļus iznīcināšanai nodod Nodrošinājuma valsts aģentūras telpās, iepriekš saskaņojot nodošanas procedūru. </w:t>
      </w:r>
    </w:p>
    <w:p w14:paraId="362FA803"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bookmarkStart w:id="236" w:name="p-433430"/>
      <w:bookmarkStart w:id="237" w:name="p280.2"/>
      <w:bookmarkEnd w:id="236"/>
      <w:bookmarkEnd w:id="237"/>
      <w:r w:rsidRPr="00CE6EF3">
        <w:rPr>
          <w:rFonts w:ascii="Times New Roman" w:eastAsia="Times New Roman" w:hAnsi="Times New Roman" w:cs="Times New Roman"/>
          <w:vanish/>
          <w:sz w:val="24"/>
          <w:szCs w:val="24"/>
          <w:lang w:eastAsia="lv-LV"/>
        </w:rPr>
        <w:t>284</w:t>
      </w:r>
    </w:p>
    <w:p w14:paraId="5D4D3E73"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Parādīt iespējas</w:t>
      </w:r>
    </w:p>
    <w:p w14:paraId="7761A6ED"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Slēpt iespējas</w:t>
      </w:r>
    </w:p>
    <w:p w14:paraId="784DDA8A" w14:textId="77777777" w:rsidR="002D5F5B" w:rsidRPr="00CE6EF3" w:rsidRDefault="002D5F5B" w:rsidP="002D5F5B">
      <w:pPr>
        <w:numPr>
          <w:ilvl w:val="0"/>
          <w:numId w:val="4"/>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Drukāt punktu</w:t>
      </w:r>
    </w:p>
    <w:p w14:paraId="5DC5D77E" w14:textId="77777777" w:rsidR="002D5F5B" w:rsidRPr="00CE6EF3" w:rsidRDefault="002D5F5B" w:rsidP="002D5F5B">
      <w:pPr>
        <w:numPr>
          <w:ilvl w:val="0"/>
          <w:numId w:val="4"/>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Saglabāt kā PDF</w:t>
      </w:r>
    </w:p>
    <w:p w14:paraId="09E8E441" w14:textId="77777777" w:rsidR="002D5F5B" w:rsidRPr="00CE6EF3" w:rsidRDefault="002D5F5B" w:rsidP="002D5F5B">
      <w:pPr>
        <w:numPr>
          <w:ilvl w:val="0"/>
          <w:numId w:val="4"/>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Pievienot piezīmi</w:t>
      </w:r>
    </w:p>
    <w:p w14:paraId="46893F2B" w14:textId="77777777" w:rsidR="002D5F5B" w:rsidRPr="00CE6EF3" w:rsidRDefault="002D5F5B" w:rsidP="002D5F5B">
      <w:pPr>
        <w:numPr>
          <w:ilvl w:val="0"/>
          <w:numId w:val="4"/>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Atsauce uz punktu</w:t>
      </w:r>
    </w:p>
    <w:p w14:paraId="1A493F3F"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250. Nodrošinājuma valsts aģentūra pēc šo noteikumu  </w:t>
      </w:r>
      <w:hyperlink r:id="rId140" w:anchor="p279" w:history="1">
        <w:r w:rsidRPr="00CE6EF3">
          <w:rPr>
            <w:rFonts w:ascii="Times New Roman" w:eastAsia="Times New Roman" w:hAnsi="Times New Roman" w:cs="Times New Roman"/>
            <w:sz w:val="24"/>
            <w:szCs w:val="24"/>
            <w:lang w:eastAsia="lv-LV"/>
          </w:rPr>
          <w:t>247.punktā</w:t>
        </w:r>
      </w:hyperlink>
      <w:r w:rsidRPr="00CE6EF3">
        <w:rPr>
          <w:rFonts w:ascii="Times New Roman" w:eastAsia="Times New Roman" w:hAnsi="Times New Roman" w:cs="Times New Roman"/>
          <w:sz w:val="24"/>
          <w:szCs w:val="24"/>
          <w:lang w:eastAsia="lv-LV"/>
        </w:rPr>
        <w:t xml:space="preserve"> minēto dokumentu saņemšanas:</w:t>
      </w:r>
    </w:p>
    <w:p w14:paraId="070C1993"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 250.1. pieņem un uzskaita ieročus, to sastāvdaļas, munīciju, dezaktivētus ieročus, kā arī speciālos līdzekļus un sastāda pieņemšanas un nodošanas aktu divos eksemplāros (nav attiecināms uz elektroniska dokumenta veidā noformētiem aktiem). Pirmo eksemplāru izsniedz Valsts policijas darbiniekam vai citas valsts pārvaldes iestādes pārstāvim, kas nodeva ieročus, to sastāvdaļas, munīciju, dezaktivētus ieročus, kā arī speciālos līdzekļus iznīcināšanai, bet otro eksemplāru glabā Nodrošinājuma valsts aģentūrā.</w:t>
      </w:r>
    </w:p>
    <w:p w14:paraId="763DCD07"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lastRenderedPageBreak/>
        <w:t>250.2 organizē ieroču, to sastāvdaļu, munīcijas, dezaktivēto ieroču, kā arī speciālo līdzekļu glabāšanu līdz iznīcināšanai un iznīcināšanu.</w:t>
      </w:r>
    </w:p>
    <w:p w14:paraId="3BEF8153"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bookmarkStart w:id="238" w:name="p-433431"/>
      <w:bookmarkStart w:id="239" w:name="p281"/>
      <w:bookmarkEnd w:id="238"/>
      <w:bookmarkEnd w:id="239"/>
      <w:r w:rsidRPr="00CE6EF3">
        <w:rPr>
          <w:rFonts w:ascii="Times New Roman" w:eastAsia="Times New Roman" w:hAnsi="Times New Roman" w:cs="Times New Roman"/>
          <w:sz w:val="24"/>
          <w:szCs w:val="24"/>
          <w:lang w:eastAsia="lv-LV"/>
        </w:rPr>
        <w:t>251</w:t>
      </w:r>
      <w:r w:rsidRPr="00CE6EF3">
        <w:rPr>
          <w:rFonts w:ascii="Times New Roman" w:eastAsia="Times New Roman" w:hAnsi="Times New Roman" w:cs="Times New Roman"/>
          <w:vanish/>
          <w:sz w:val="24"/>
          <w:szCs w:val="24"/>
          <w:lang w:eastAsia="lv-LV"/>
        </w:rPr>
        <w:t>285</w:t>
      </w:r>
    </w:p>
    <w:p w14:paraId="6E4129B0"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p>
    <w:p w14:paraId="54E92B4A"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p>
    <w:p w14:paraId="102E9485"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Parādīt iespējas</w:t>
      </w:r>
    </w:p>
    <w:p w14:paraId="6604759A" w14:textId="77777777" w:rsidR="002D5F5B" w:rsidRPr="00CE6EF3" w:rsidRDefault="002D5F5B" w:rsidP="004955B6">
      <w:pPr>
        <w:shd w:val="clear" w:color="auto" w:fill="000000"/>
        <w:spacing w:after="0" w:line="240" w:lineRule="auto"/>
        <w:ind w:firstLine="720"/>
        <w:jc w:val="both"/>
        <w:rPr>
          <w:rFonts w:ascii="Times New Roman" w:eastAsia="Times New Roman" w:hAnsi="Times New Roman" w:cs="Times New Roman"/>
          <w:vanish/>
          <w:sz w:val="24"/>
          <w:szCs w:val="24"/>
          <w:lang w:eastAsia="lv-LV"/>
        </w:rPr>
      </w:pPr>
      <w:r w:rsidRPr="00CE6EF3">
        <w:rPr>
          <w:rFonts w:ascii="Times New Roman" w:eastAsia="Times New Roman" w:hAnsi="Times New Roman" w:cs="Times New Roman"/>
          <w:vanish/>
          <w:sz w:val="24"/>
          <w:szCs w:val="24"/>
          <w:lang w:eastAsia="lv-LV"/>
        </w:rPr>
        <w:t>Slēpt iespējas</w:t>
      </w:r>
    </w:p>
    <w:p w14:paraId="54207321" w14:textId="77777777" w:rsidR="002D5F5B" w:rsidRPr="00CE6EF3" w:rsidRDefault="002D5F5B" w:rsidP="002D5F5B">
      <w:pPr>
        <w:numPr>
          <w:ilvl w:val="0"/>
          <w:numId w:val="5"/>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Drukāt punktu</w:t>
      </w:r>
    </w:p>
    <w:p w14:paraId="7BED9F30" w14:textId="77777777" w:rsidR="002D5F5B" w:rsidRPr="00CE6EF3" w:rsidRDefault="002D5F5B" w:rsidP="002D5F5B">
      <w:pPr>
        <w:numPr>
          <w:ilvl w:val="0"/>
          <w:numId w:val="5"/>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Saglabāt kā PDF</w:t>
      </w:r>
    </w:p>
    <w:p w14:paraId="6600EB59" w14:textId="77777777" w:rsidR="002D5F5B" w:rsidRPr="00CE6EF3" w:rsidRDefault="002D5F5B" w:rsidP="002D5F5B">
      <w:pPr>
        <w:numPr>
          <w:ilvl w:val="0"/>
          <w:numId w:val="5"/>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Pievienot piezīmi</w:t>
      </w:r>
    </w:p>
    <w:p w14:paraId="4C51995C" w14:textId="77777777" w:rsidR="002D5F5B" w:rsidRPr="00CE6EF3" w:rsidRDefault="002D5F5B" w:rsidP="002D5F5B">
      <w:pPr>
        <w:numPr>
          <w:ilvl w:val="0"/>
          <w:numId w:val="5"/>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Atsauce uz punktu</w:t>
      </w:r>
    </w:p>
    <w:p w14:paraId="71754B11"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vanish/>
          <w:sz w:val="24"/>
          <w:szCs w:val="24"/>
          <w:lang w:eastAsia="lv-LV"/>
        </w:rPr>
        <w:t>251525525</w:t>
      </w:r>
      <w:r w:rsidRPr="00CE6EF3">
        <w:rPr>
          <w:rFonts w:ascii="Times New Roman" w:eastAsia="Times New Roman" w:hAnsi="Times New Roman" w:cs="Times New Roman"/>
          <w:sz w:val="24"/>
          <w:szCs w:val="24"/>
          <w:lang w:eastAsia="lv-LV"/>
        </w:rPr>
        <w:t>.</w:t>
      </w:r>
      <w:r w:rsidRPr="00CE6EF3">
        <w:rPr>
          <w:rFonts w:ascii="Times New Roman" w:eastAsia="Times New Roman" w:hAnsi="Times New Roman" w:cs="Times New Roman"/>
          <w:vanish/>
          <w:sz w:val="24"/>
          <w:szCs w:val="24"/>
          <w:lang w:eastAsia="lv-LV"/>
        </w:rPr>
        <w:t>2622</w:t>
      </w:r>
      <w:r w:rsidRPr="00CE6EF3">
        <w:rPr>
          <w:rFonts w:ascii="Times New Roman" w:eastAsia="Times New Roman" w:hAnsi="Times New Roman" w:cs="Times New Roman"/>
          <w:sz w:val="24"/>
          <w:szCs w:val="24"/>
          <w:lang w:eastAsia="lv-LV"/>
        </w:rPr>
        <w:t xml:space="preserve"> Ieroču, to sastāvdaļu, munīciju, dezaktivēto ieroču, kā arī speciālos līdzekļu iznīcināšanai Nodrošinājuma valsts aģentūra izveido komisiju triju cilvēku sastāvā (turpmāk – komisija).</w:t>
      </w:r>
      <w:r w:rsidRPr="00CE6EF3">
        <w:rPr>
          <w:rFonts w:ascii="Times New Roman" w:eastAsia="Times New Roman" w:hAnsi="Times New Roman" w:cs="Times New Roman"/>
          <w:vanish/>
          <w:sz w:val="24"/>
          <w:szCs w:val="24"/>
          <w:lang w:eastAsia="lv-LV"/>
        </w:rPr>
        <w:t>286</w:t>
      </w:r>
      <w:bookmarkStart w:id="240" w:name="p-420267"/>
      <w:bookmarkStart w:id="241" w:name="p282"/>
      <w:bookmarkEnd w:id="240"/>
      <w:bookmarkEnd w:id="241"/>
    </w:p>
    <w:p w14:paraId="3BCDB38D"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5D6E031C"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607A2FAC"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252.  Ieročus un to sastāvdaļas (izņemot koka, plastmasas vai cita materiāla rokturus, laides un </w:t>
      </w:r>
      <w:proofErr w:type="spellStart"/>
      <w:r w:rsidRPr="00CE6EF3">
        <w:rPr>
          <w:rFonts w:ascii="Times New Roman" w:eastAsia="Times New Roman" w:hAnsi="Times New Roman" w:cs="Times New Roman"/>
          <w:sz w:val="24"/>
          <w:szCs w:val="24"/>
          <w:lang w:eastAsia="lv-LV"/>
        </w:rPr>
        <w:t>pastobru</w:t>
      </w:r>
      <w:proofErr w:type="spellEnd"/>
      <w:r w:rsidRPr="00CE6EF3">
        <w:rPr>
          <w:rFonts w:ascii="Times New Roman" w:eastAsia="Times New Roman" w:hAnsi="Times New Roman" w:cs="Times New Roman"/>
          <w:sz w:val="24"/>
          <w:szCs w:val="24"/>
          <w:lang w:eastAsia="lv-LV"/>
        </w:rPr>
        <w:t xml:space="preserve"> nemetāliskās daļas) iznīcina izkausējot.</w:t>
      </w:r>
      <w:r w:rsidRPr="00CE6EF3">
        <w:rPr>
          <w:rFonts w:ascii="Times New Roman" w:eastAsia="Times New Roman" w:hAnsi="Times New Roman" w:cs="Times New Roman"/>
          <w:vanish/>
          <w:sz w:val="24"/>
          <w:szCs w:val="24"/>
          <w:lang w:eastAsia="lv-LV"/>
        </w:rPr>
        <w:t>287</w:t>
      </w:r>
    </w:p>
    <w:p w14:paraId="4A83C5E8"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253. Ieročus, to sastāvdaļas, munīciju, dezaktivētos ieročus, kā arī speciālos līdzekļus iznīcina komisijas locekļu klātbūtnē, un komisija par to sastāda ieroču, to sastāvdaļu, munīciju, dezaktivēto ieroču, kā arī speciālo līdzekļu iznīcināšanas aktu divos eksemplāros (nav attiecināms uz elektroniska dokumenta veidā noformētiem aktiem). Pirmo eksemplāru izsniedz Valsts policijas darbiniekam vai citas valsts pārvaldes iestādes pārstāvim, kas nodeva ieročus un to sastāvdaļas, munīciju, dezaktivētus ieročus, kā arī speciālos līdzekļus iznīcināšanai, bet otro eksemplāru glabā Nodrošinājuma valsts aģentūrā. Akta kopiju nosūta Iekšlietu ministrijas Informācijas centram.</w:t>
      </w:r>
      <w:r w:rsidRPr="00CE6EF3">
        <w:rPr>
          <w:rFonts w:ascii="Times New Roman" w:eastAsia="Times New Roman" w:hAnsi="Times New Roman" w:cs="Times New Roman"/>
          <w:vanish/>
          <w:sz w:val="24"/>
          <w:szCs w:val="24"/>
          <w:lang w:eastAsia="lv-LV"/>
        </w:rPr>
        <w:t>288</w:t>
      </w:r>
    </w:p>
    <w:p w14:paraId="3C4C28C0"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50C434ED"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122F4683"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3AB0BDF9"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2974BDA5" w14:textId="77777777" w:rsidR="002D5F5B" w:rsidRPr="00CE6EF3" w:rsidRDefault="002D5F5B" w:rsidP="004955B6">
      <w:pPr>
        <w:spacing w:after="0" w:line="240" w:lineRule="auto"/>
        <w:ind w:firstLine="720"/>
        <w:jc w:val="both"/>
        <w:rPr>
          <w:rFonts w:ascii="Times New Roman" w:eastAsia="Times New Roman" w:hAnsi="Times New Roman" w:cs="Times New Roman"/>
          <w:vanish/>
          <w:sz w:val="24"/>
          <w:szCs w:val="24"/>
          <w:lang w:eastAsia="lv-LV"/>
        </w:rPr>
      </w:pPr>
    </w:p>
    <w:p w14:paraId="7E9C21A7" w14:textId="77777777"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254. Šo noteikumu </w:t>
      </w:r>
      <w:hyperlink r:id="rId141" w:anchor="p283" w:history="1">
        <w:r w:rsidRPr="00CE6EF3">
          <w:rPr>
            <w:rFonts w:ascii="Times New Roman" w:eastAsia="Times New Roman" w:hAnsi="Times New Roman" w:cs="Times New Roman"/>
            <w:sz w:val="24"/>
            <w:szCs w:val="24"/>
            <w:lang w:eastAsia="lv-LV"/>
          </w:rPr>
          <w:t>253.punktā</w:t>
        </w:r>
      </w:hyperlink>
      <w:r w:rsidRPr="00CE6EF3">
        <w:rPr>
          <w:rFonts w:ascii="Times New Roman" w:eastAsia="Times New Roman" w:hAnsi="Times New Roman" w:cs="Times New Roman"/>
          <w:sz w:val="24"/>
          <w:szCs w:val="24"/>
          <w:lang w:eastAsia="lv-LV"/>
        </w:rPr>
        <w:t xml:space="preserve"> minētajā ieroču, to sastāvdaļu, munīciju, dezaktivēto ieroču, kā arī speciālo līdzekļu iznīcināšanas aktā norāda 247.punktā minēto attiecīgu informāciju par ieroci, to sastāvdaļām, munīciju, dezaktivēto ieroci vai speciālo līdzekļu, kā arī iznīcināšanas datumu, vietu, komisijas locekļu (vārdu, uzvārdu), kuri piedalījās iznīcināšanā.</w:t>
      </w:r>
      <w:r w:rsidRPr="00CE6EF3">
        <w:rPr>
          <w:rFonts w:ascii="Times New Roman" w:eastAsia="Times New Roman" w:hAnsi="Times New Roman" w:cs="Times New Roman"/>
          <w:vanish/>
          <w:color w:val="E8E8E8"/>
          <w:sz w:val="24"/>
          <w:szCs w:val="24"/>
          <w:lang w:eastAsia="lv-LV"/>
        </w:rPr>
        <w:t>Parādīt iespējas</w:t>
      </w:r>
      <w:r w:rsidRPr="00CE6EF3">
        <w:rPr>
          <w:rFonts w:ascii="Times New Roman" w:eastAsia="Times New Roman" w:hAnsi="Times New Roman" w:cs="Times New Roman"/>
          <w:vanish/>
          <w:sz w:val="24"/>
          <w:szCs w:val="24"/>
          <w:lang w:eastAsia="lv-LV"/>
        </w:rPr>
        <w:t>Slēpt iespējas</w:t>
      </w:r>
    </w:p>
    <w:p w14:paraId="46C40525" w14:textId="77777777" w:rsidR="002D5F5B" w:rsidRPr="00CE6EF3" w:rsidRDefault="002D5F5B" w:rsidP="002D5F5B">
      <w:pPr>
        <w:numPr>
          <w:ilvl w:val="0"/>
          <w:numId w:val="6"/>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Drukāt punktu</w:t>
      </w:r>
    </w:p>
    <w:p w14:paraId="6906317C" w14:textId="77777777" w:rsidR="002D5F5B" w:rsidRPr="00CE6EF3" w:rsidRDefault="002D5F5B" w:rsidP="002D5F5B">
      <w:pPr>
        <w:numPr>
          <w:ilvl w:val="0"/>
          <w:numId w:val="6"/>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Saglabāt kā PDF</w:t>
      </w:r>
    </w:p>
    <w:p w14:paraId="2DA5421B" w14:textId="77777777" w:rsidR="002D5F5B" w:rsidRPr="00CE6EF3" w:rsidRDefault="002D5F5B" w:rsidP="002D5F5B">
      <w:pPr>
        <w:numPr>
          <w:ilvl w:val="0"/>
          <w:numId w:val="6"/>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Pievienot piezīmi</w:t>
      </w:r>
    </w:p>
    <w:p w14:paraId="37E5DA67" w14:textId="77777777" w:rsidR="002D5F5B" w:rsidRPr="00CE6EF3" w:rsidRDefault="002D5F5B" w:rsidP="002D5F5B">
      <w:pPr>
        <w:numPr>
          <w:ilvl w:val="0"/>
          <w:numId w:val="6"/>
        </w:numPr>
        <w:pBdr>
          <w:bottom w:val="single" w:sz="6" w:space="0" w:color="59595B"/>
        </w:pBdr>
        <w:shd w:val="clear" w:color="auto" w:fill="414142"/>
        <w:spacing w:after="0" w:line="240" w:lineRule="auto"/>
        <w:ind w:left="0" w:firstLine="720"/>
        <w:jc w:val="both"/>
        <w:rPr>
          <w:rFonts w:ascii="Times New Roman" w:eastAsia="Times New Roman" w:hAnsi="Times New Roman" w:cs="Times New Roman"/>
          <w:b/>
          <w:bCs/>
          <w:vanish/>
          <w:sz w:val="24"/>
          <w:szCs w:val="24"/>
          <w:lang w:eastAsia="lv-LV"/>
        </w:rPr>
      </w:pPr>
      <w:r w:rsidRPr="00CE6EF3">
        <w:rPr>
          <w:rFonts w:ascii="Times New Roman" w:eastAsia="Times New Roman" w:hAnsi="Times New Roman" w:cs="Times New Roman"/>
          <w:b/>
          <w:bCs/>
          <w:vanish/>
          <w:sz w:val="24"/>
          <w:szCs w:val="24"/>
          <w:lang w:eastAsia="lv-LV"/>
        </w:rPr>
        <w:t>Atsauce uz punktu</w:t>
      </w:r>
    </w:p>
    <w:p w14:paraId="07F87E08" w14:textId="78609BE0" w:rsidR="002D5F5B" w:rsidRPr="00CE6EF3" w:rsidRDefault="002D5F5B" w:rsidP="004955B6">
      <w:pPr>
        <w:spacing w:after="0" w:line="240" w:lineRule="auto"/>
        <w:ind w:firstLine="720"/>
        <w:jc w:val="both"/>
        <w:rPr>
          <w:rFonts w:ascii="Times New Roman" w:eastAsia="Times New Roman" w:hAnsi="Times New Roman" w:cs="Times New Roman"/>
          <w:sz w:val="24"/>
          <w:szCs w:val="24"/>
          <w:lang w:eastAsia="lv-LV"/>
        </w:rPr>
      </w:pPr>
      <w:bookmarkStart w:id="242" w:name="p-420271"/>
      <w:bookmarkStart w:id="243" w:name="p285"/>
      <w:bookmarkEnd w:id="242"/>
      <w:bookmarkEnd w:id="243"/>
      <w:r w:rsidRPr="00CE6EF3">
        <w:rPr>
          <w:rFonts w:ascii="Times New Roman" w:eastAsia="Times New Roman" w:hAnsi="Times New Roman" w:cs="Times New Roman"/>
          <w:sz w:val="24"/>
          <w:szCs w:val="24"/>
          <w:lang w:eastAsia="lv-LV"/>
        </w:rPr>
        <w:t xml:space="preserve">255. Šo noteikumu </w:t>
      </w:r>
      <w:hyperlink r:id="rId142" w:anchor="p283" w:history="1">
        <w:r w:rsidRPr="00CE6EF3">
          <w:rPr>
            <w:rFonts w:ascii="Times New Roman" w:eastAsia="Times New Roman" w:hAnsi="Times New Roman" w:cs="Times New Roman"/>
            <w:sz w:val="24"/>
            <w:szCs w:val="24"/>
            <w:lang w:eastAsia="lv-LV"/>
          </w:rPr>
          <w:t>25</w:t>
        </w:r>
        <w:r w:rsidR="00150812">
          <w:rPr>
            <w:rFonts w:ascii="Times New Roman" w:eastAsia="Times New Roman" w:hAnsi="Times New Roman" w:cs="Times New Roman"/>
            <w:sz w:val="24"/>
            <w:szCs w:val="24"/>
            <w:lang w:eastAsia="lv-LV"/>
          </w:rPr>
          <w:t>3</w:t>
        </w:r>
        <w:r w:rsidRPr="00CE6EF3">
          <w:rPr>
            <w:rFonts w:ascii="Times New Roman" w:eastAsia="Times New Roman" w:hAnsi="Times New Roman" w:cs="Times New Roman"/>
            <w:sz w:val="24"/>
            <w:szCs w:val="24"/>
            <w:lang w:eastAsia="lv-LV"/>
          </w:rPr>
          <w:t>.punktā</w:t>
        </w:r>
      </w:hyperlink>
      <w:r w:rsidRPr="00CE6EF3">
        <w:rPr>
          <w:rFonts w:ascii="Times New Roman" w:eastAsia="Times New Roman" w:hAnsi="Times New Roman" w:cs="Times New Roman"/>
          <w:sz w:val="24"/>
          <w:szCs w:val="24"/>
          <w:lang w:eastAsia="lv-LV"/>
        </w:rPr>
        <w:t xml:space="preserve"> minēto ieroču iznīcināšanas aktu paraksta visi komisijas locekļi, kas piedalījās attiecīgo priekšmetu iznīcināšanā.</w:t>
      </w:r>
    </w:p>
    <w:p w14:paraId="6307BFDD" w14:textId="77777777" w:rsidR="002D5F5B" w:rsidRPr="00CE6EF3" w:rsidRDefault="002D5F5B" w:rsidP="004955B6">
      <w:pPr>
        <w:spacing w:after="0" w:line="240" w:lineRule="auto"/>
        <w:ind w:firstLine="720"/>
        <w:jc w:val="both"/>
        <w:rPr>
          <w:rFonts w:ascii="Times New Roman" w:hAnsi="Times New Roman" w:cs="Times New Roman"/>
          <w:sz w:val="24"/>
          <w:szCs w:val="24"/>
        </w:rPr>
      </w:pPr>
      <w:r w:rsidRPr="00CE6EF3">
        <w:rPr>
          <w:rFonts w:ascii="Times New Roman" w:hAnsi="Times New Roman" w:cs="Times New Roman"/>
          <w:sz w:val="24"/>
          <w:szCs w:val="24"/>
        </w:rPr>
        <w:t>256. Komisija 15 darbdienu laikā pēc Valsts policijā reģistrēta ieroča un šaujamieroča maināmās būtiskās sastāvdaļas iznīcināšanas informē par to Valsts policijas struktūrvienību, kas reģistrējusi ieroci (šaujamieroča maināmo būtisko sastāvdaļu).</w:t>
      </w:r>
    </w:p>
    <w:p w14:paraId="3B585BA6" w14:textId="77777777" w:rsidR="002D5F5B" w:rsidRPr="00CE6EF3" w:rsidRDefault="002D5F5B" w:rsidP="004955B6">
      <w:pPr>
        <w:spacing w:after="0" w:line="240" w:lineRule="auto"/>
        <w:ind w:firstLine="720"/>
        <w:jc w:val="both"/>
        <w:rPr>
          <w:rFonts w:ascii="Times New Roman" w:hAnsi="Times New Roman" w:cs="Times New Roman"/>
          <w:bCs/>
          <w:sz w:val="24"/>
          <w:szCs w:val="24"/>
        </w:rPr>
      </w:pPr>
      <w:r w:rsidRPr="00CE6EF3">
        <w:rPr>
          <w:rFonts w:ascii="Times New Roman" w:hAnsi="Times New Roman" w:cs="Times New Roman"/>
          <w:bCs/>
          <w:sz w:val="24"/>
          <w:szCs w:val="24"/>
        </w:rPr>
        <w:t xml:space="preserve"> 257. Saņemot informāciju par ieroča, tā maināmās būtiskās sastāvdaļas iznīcināšanu, attiecīgā Valsts policijas struktūrvienība ziņas par iznīcināšanu ievada ieroču reģistrā.</w:t>
      </w:r>
    </w:p>
    <w:p w14:paraId="47C0CB64" w14:textId="77777777" w:rsidR="002D5F5B" w:rsidRPr="00CE6EF3" w:rsidRDefault="002D5F5B"/>
    <w:p w14:paraId="4A479E3C" w14:textId="7AFD481A"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Ministru prezidents</w:t>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003912E6">
        <w:rPr>
          <w:rFonts w:ascii="Times New Roman" w:eastAsia="Times New Roman" w:hAnsi="Times New Roman" w:cs="Times New Roman"/>
          <w:sz w:val="24"/>
          <w:szCs w:val="24"/>
          <w:lang w:eastAsia="lv-LV"/>
        </w:rPr>
        <w:t xml:space="preserve">                        </w:t>
      </w:r>
      <w:r w:rsidRPr="00CE6EF3">
        <w:rPr>
          <w:rFonts w:ascii="Times New Roman" w:eastAsia="Times New Roman" w:hAnsi="Times New Roman" w:cs="Times New Roman"/>
          <w:sz w:val="24"/>
          <w:szCs w:val="24"/>
          <w:lang w:eastAsia="lv-LV"/>
        </w:rPr>
        <w:t>Arturs Krišjānis Kariņš</w:t>
      </w:r>
    </w:p>
    <w:p w14:paraId="388E34A5"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42867768"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3B9FA5FA" w14:textId="77777777"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Iekšlietu ministrs</w:t>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t xml:space="preserve">Sandis </w:t>
      </w:r>
      <w:proofErr w:type="spellStart"/>
      <w:r w:rsidRPr="00CE6EF3">
        <w:rPr>
          <w:rFonts w:ascii="Times New Roman" w:eastAsia="Times New Roman" w:hAnsi="Times New Roman" w:cs="Times New Roman"/>
          <w:sz w:val="24"/>
          <w:szCs w:val="24"/>
          <w:lang w:eastAsia="lv-LV"/>
        </w:rPr>
        <w:t>Ģirģens</w:t>
      </w:r>
      <w:proofErr w:type="spellEnd"/>
    </w:p>
    <w:p w14:paraId="76AF2F73"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39BC417E"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06295C36" w14:textId="77777777"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Iesniedzējs:</w:t>
      </w:r>
    </w:p>
    <w:p w14:paraId="7BC34A7F" w14:textId="77777777"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Iekšlietu ministrs </w:t>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t xml:space="preserve">Sandis </w:t>
      </w:r>
      <w:proofErr w:type="spellStart"/>
      <w:r w:rsidRPr="00CE6EF3">
        <w:rPr>
          <w:rFonts w:ascii="Times New Roman" w:eastAsia="Times New Roman" w:hAnsi="Times New Roman" w:cs="Times New Roman"/>
          <w:sz w:val="24"/>
          <w:szCs w:val="24"/>
          <w:lang w:eastAsia="lv-LV"/>
        </w:rPr>
        <w:t>Ģirģens</w:t>
      </w:r>
      <w:proofErr w:type="spellEnd"/>
    </w:p>
    <w:p w14:paraId="0E0DE3E6"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23081375" w14:textId="1BF3FF8A" w:rsidR="002D5F5B" w:rsidRPr="00CE6EF3" w:rsidRDefault="002D5F5B" w:rsidP="00632156">
      <w:pPr>
        <w:spacing w:after="0" w:line="240" w:lineRule="auto"/>
        <w:jc w:val="both"/>
        <w:rPr>
          <w:rFonts w:ascii="Times New Roman" w:eastAsia="Times New Roman" w:hAnsi="Times New Roman" w:cs="Times New Roman"/>
          <w:sz w:val="24"/>
          <w:szCs w:val="24"/>
          <w:lang w:eastAsia="lv-LV"/>
        </w:rPr>
      </w:pPr>
    </w:p>
    <w:p w14:paraId="07DF3FC2" w14:textId="77777777"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Vīza: </w:t>
      </w:r>
    </w:p>
    <w:p w14:paraId="1A9D9732" w14:textId="7F93D620"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r w:rsidRPr="00CE6EF3">
        <w:rPr>
          <w:rFonts w:ascii="Times New Roman" w:eastAsia="Times New Roman" w:hAnsi="Times New Roman" w:cs="Times New Roman"/>
          <w:sz w:val="24"/>
          <w:szCs w:val="24"/>
          <w:lang w:eastAsia="lv-LV"/>
        </w:rPr>
        <w:t xml:space="preserve">Valsts sekretārs </w:t>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Pr="00CE6EF3">
        <w:rPr>
          <w:rFonts w:ascii="Times New Roman" w:eastAsia="Times New Roman" w:hAnsi="Times New Roman" w:cs="Times New Roman"/>
          <w:sz w:val="24"/>
          <w:szCs w:val="24"/>
          <w:lang w:eastAsia="lv-LV"/>
        </w:rPr>
        <w:tab/>
      </w:r>
      <w:r w:rsidR="003912E6">
        <w:rPr>
          <w:rFonts w:ascii="Times New Roman" w:eastAsia="Times New Roman" w:hAnsi="Times New Roman" w:cs="Times New Roman"/>
          <w:sz w:val="24"/>
          <w:szCs w:val="24"/>
          <w:lang w:eastAsia="lv-LV"/>
        </w:rPr>
        <w:t xml:space="preserve">        </w:t>
      </w:r>
      <w:r w:rsidRPr="00CE6EF3">
        <w:rPr>
          <w:rFonts w:ascii="Times New Roman" w:eastAsia="Times New Roman" w:hAnsi="Times New Roman" w:cs="Times New Roman"/>
          <w:sz w:val="24"/>
          <w:szCs w:val="24"/>
          <w:lang w:eastAsia="lv-LV"/>
        </w:rPr>
        <w:t xml:space="preserve">    </w:t>
      </w:r>
      <w:proofErr w:type="spellStart"/>
      <w:r w:rsidRPr="00CE6EF3">
        <w:rPr>
          <w:rFonts w:ascii="Times New Roman" w:eastAsia="Times New Roman" w:hAnsi="Times New Roman" w:cs="Times New Roman"/>
          <w:sz w:val="24"/>
          <w:szCs w:val="24"/>
          <w:lang w:eastAsia="lv-LV"/>
        </w:rPr>
        <w:t>Dimitrijs</w:t>
      </w:r>
      <w:proofErr w:type="spellEnd"/>
      <w:r w:rsidRPr="00CE6EF3">
        <w:rPr>
          <w:rFonts w:ascii="Times New Roman" w:eastAsia="Times New Roman" w:hAnsi="Times New Roman" w:cs="Times New Roman"/>
          <w:sz w:val="24"/>
          <w:szCs w:val="24"/>
          <w:lang w:eastAsia="lv-LV"/>
        </w:rPr>
        <w:t xml:space="preserve"> </w:t>
      </w:r>
      <w:proofErr w:type="spellStart"/>
      <w:r w:rsidRPr="00CE6EF3">
        <w:rPr>
          <w:rFonts w:ascii="Times New Roman" w:eastAsia="Times New Roman" w:hAnsi="Times New Roman" w:cs="Times New Roman"/>
          <w:sz w:val="24"/>
          <w:szCs w:val="24"/>
          <w:lang w:eastAsia="lv-LV"/>
        </w:rPr>
        <w:t>Trofimovs</w:t>
      </w:r>
      <w:proofErr w:type="spellEnd"/>
    </w:p>
    <w:p w14:paraId="2ABE28F7"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5C36505D"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2AB5E850"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1F9E0774"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69CA724B" w14:textId="5F34B870" w:rsidR="002D5F5B" w:rsidRPr="00CE6EF3" w:rsidRDefault="002D5F5B" w:rsidP="00EA5B09">
      <w:pPr>
        <w:spacing w:after="0" w:line="240" w:lineRule="auto"/>
        <w:jc w:val="both"/>
        <w:rPr>
          <w:rFonts w:ascii="Times New Roman" w:eastAsia="Times New Roman" w:hAnsi="Times New Roman" w:cs="Times New Roman"/>
          <w:sz w:val="24"/>
          <w:szCs w:val="24"/>
          <w:lang w:eastAsia="lv-LV"/>
        </w:rPr>
      </w:pPr>
    </w:p>
    <w:p w14:paraId="168F8EE0" w14:textId="77777777" w:rsidR="002D5F5B" w:rsidRPr="00CE6EF3" w:rsidRDefault="002D5F5B" w:rsidP="002D5F5B">
      <w:pPr>
        <w:spacing w:after="0" w:line="240" w:lineRule="auto"/>
        <w:jc w:val="both"/>
        <w:rPr>
          <w:rFonts w:ascii="Times New Roman" w:eastAsia="Times New Roman" w:hAnsi="Times New Roman" w:cs="Times New Roman"/>
          <w:sz w:val="24"/>
          <w:szCs w:val="24"/>
          <w:lang w:eastAsia="lv-LV"/>
        </w:rPr>
      </w:pPr>
    </w:p>
    <w:p w14:paraId="1C68E2DF"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7ED44107" w14:textId="77777777" w:rsidR="002D5F5B" w:rsidRPr="00CE6EF3" w:rsidRDefault="002D5F5B" w:rsidP="002D5F5B">
      <w:pPr>
        <w:spacing w:after="0" w:line="240" w:lineRule="auto"/>
        <w:ind w:firstLine="720"/>
        <w:jc w:val="both"/>
        <w:rPr>
          <w:rFonts w:ascii="Times New Roman" w:eastAsia="Times New Roman" w:hAnsi="Times New Roman" w:cs="Times New Roman"/>
          <w:sz w:val="24"/>
          <w:szCs w:val="24"/>
          <w:lang w:eastAsia="lv-LV"/>
        </w:rPr>
      </w:pPr>
    </w:p>
    <w:p w14:paraId="2FCF9657" w14:textId="77777777" w:rsidR="002D5F5B" w:rsidRPr="00CE6EF3" w:rsidRDefault="002D5F5B" w:rsidP="002D5F5B">
      <w:pPr>
        <w:pBdr>
          <w:top w:val="nil"/>
          <w:left w:val="nil"/>
          <w:bottom w:val="nil"/>
          <w:right w:val="nil"/>
          <w:between w:val="nil"/>
        </w:pBdr>
        <w:spacing w:after="0" w:line="240" w:lineRule="auto"/>
        <w:rPr>
          <w:rFonts w:ascii="Times New Roman" w:eastAsia="Times New Roman" w:hAnsi="Times New Roman" w:cs="Times New Roman"/>
          <w:sz w:val="20"/>
          <w:szCs w:val="20"/>
          <w:lang w:eastAsia="lv-LV"/>
        </w:rPr>
      </w:pPr>
      <w:bookmarkStart w:id="244" w:name="p-536788"/>
      <w:bookmarkEnd w:id="244"/>
      <w:proofErr w:type="spellStart"/>
      <w:r w:rsidRPr="00CE6EF3">
        <w:rPr>
          <w:rFonts w:ascii="Times New Roman" w:eastAsia="Times New Roman" w:hAnsi="Times New Roman" w:cs="Times New Roman"/>
          <w:sz w:val="20"/>
          <w:szCs w:val="20"/>
          <w:lang w:eastAsia="lv-LV"/>
        </w:rPr>
        <w:t>A.Melkers</w:t>
      </w:r>
      <w:proofErr w:type="spellEnd"/>
      <w:r w:rsidRPr="00CE6EF3">
        <w:rPr>
          <w:rFonts w:ascii="Times New Roman" w:eastAsia="Times New Roman" w:hAnsi="Times New Roman" w:cs="Times New Roman"/>
          <w:sz w:val="20"/>
          <w:szCs w:val="20"/>
          <w:lang w:eastAsia="lv-LV"/>
        </w:rPr>
        <w:t xml:space="preserve"> 67208232</w:t>
      </w:r>
    </w:p>
    <w:p w14:paraId="49C7578E" w14:textId="77777777" w:rsidR="002D5F5B" w:rsidRPr="009B2E20" w:rsidRDefault="00582157" w:rsidP="002D5F5B">
      <w:pPr>
        <w:spacing w:after="0" w:line="240" w:lineRule="auto"/>
        <w:jc w:val="both"/>
        <w:rPr>
          <w:rFonts w:ascii="Times New Roman" w:eastAsia="Times New Roman" w:hAnsi="Times New Roman" w:cs="Times New Roman"/>
          <w:sz w:val="20"/>
          <w:szCs w:val="20"/>
          <w:lang w:eastAsia="lv-LV"/>
        </w:rPr>
      </w:pPr>
      <w:hyperlink r:id="rId143">
        <w:r w:rsidR="002D5F5B" w:rsidRPr="00CE6EF3">
          <w:rPr>
            <w:rFonts w:ascii="Times New Roman" w:eastAsia="Times New Roman" w:hAnsi="Times New Roman" w:cs="Times New Roman"/>
            <w:sz w:val="20"/>
            <w:szCs w:val="20"/>
            <w:lang w:eastAsia="lv-LV"/>
          </w:rPr>
          <w:t>andris.melkers@vp.gov.lv</w:t>
        </w:r>
      </w:hyperlink>
    </w:p>
    <w:p w14:paraId="7F76B527" w14:textId="77777777" w:rsidR="002D5F5B" w:rsidRDefault="002D5F5B" w:rsidP="002D5F5B"/>
    <w:p w14:paraId="00CFD824" w14:textId="67B53724" w:rsidR="00682141" w:rsidRPr="00A377A8" w:rsidRDefault="00682141" w:rsidP="00EA5B09">
      <w:pPr>
        <w:spacing w:after="0" w:line="240" w:lineRule="auto"/>
        <w:jc w:val="both"/>
        <w:rPr>
          <w:rFonts w:ascii="Times New Roman" w:eastAsia="Times New Roman" w:hAnsi="Times New Roman" w:cs="Times New Roman"/>
          <w:bCs/>
          <w:sz w:val="24"/>
          <w:szCs w:val="24"/>
          <w:lang w:eastAsia="lv-LV"/>
        </w:rPr>
      </w:pPr>
    </w:p>
    <w:sectPr w:rsidR="00682141" w:rsidRPr="00A377A8" w:rsidSect="00EA5B09">
      <w:headerReference w:type="default" r:id="rId144"/>
      <w:footerReference w:type="default" r:id="rId145"/>
      <w:footerReference w:type="first" r:id="rId146"/>
      <w:pgSz w:w="11906" w:h="16838"/>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6629" w14:textId="77777777" w:rsidR="002A7B9C" w:rsidRDefault="002A7B9C" w:rsidP="008C69BB">
      <w:pPr>
        <w:spacing w:after="0" w:line="240" w:lineRule="auto"/>
      </w:pPr>
      <w:r>
        <w:separator/>
      </w:r>
    </w:p>
  </w:endnote>
  <w:endnote w:type="continuationSeparator" w:id="0">
    <w:p w14:paraId="46DD37A8" w14:textId="77777777" w:rsidR="002A7B9C" w:rsidRDefault="002A7B9C" w:rsidP="008C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FCEE" w14:textId="2A512BEF" w:rsidR="002A7B9C" w:rsidRPr="008A0540" w:rsidRDefault="00EA5B09">
    <w:pPr>
      <w:pStyle w:val="Footer"/>
      <w:rPr>
        <w:rFonts w:ascii="Times New Roman" w:hAnsi="Times New Roman" w:cs="Times New Roman"/>
        <w:sz w:val="20"/>
        <w:szCs w:val="20"/>
      </w:rPr>
    </w:pPr>
    <w:r>
      <w:rPr>
        <w:rFonts w:ascii="Times New Roman" w:hAnsi="Times New Roman" w:cs="Times New Roman"/>
        <w:sz w:val="20"/>
        <w:szCs w:val="20"/>
      </w:rPr>
      <w:t>IEMNot_07052019_atlaujas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2DB4" w14:textId="3D98BED8" w:rsidR="002A7B9C" w:rsidRPr="00EA5B09" w:rsidRDefault="001134F1">
    <w:pPr>
      <w:pStyle w:val="Footer"/>
      <w:rPr>
        <w:rFonts w:ascii="Times New Roman" w:hAnsi="Times New Roman" w:cs="Times New Roman"/>
        <w:sz w:val="20"/>
        <w:szCs w:val="20"/>
      </w:rPr>
    </w:pPr>
    <w:r>
      <w:rPr>
        <w:rFonts w:ascii="Times New Roman" w:hAnsi="Times New Roman" w:cs="Times New Roman"/>
        <w:sz w:val="20"/>
        <w:szCs w:val="20"/>
      </w:rPr>
      <w:t>IEMNot_07052019_atlaujas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FE58" w14:textId="77777777" w:rsidR="002A7B9C" w:rsidRDefault="002A7B9C" w:rsidP="008C69BB">
      <w:pPr>
        <w:spacing w:after="0" w:line="240" w:lineRule="auto"/>
      </w:pPr>
      <w:r>
        <w:separator/>
      </w:r>
    </w:p>
  </w:footnote>
  <w:footnote w:type="continuationSeparator" w:id="0">
    <w:p w14:paraId="616210C8" w14:textId="77777777" w:rsidR="002A7B9C" w:rsidRDefault="002A7B9C" w:rsidP="008C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64825"/>
      <w:docPartObj>
        <w:docPartGallery w:val="Page Numbers (Top of Page)"/>
        <w:docPartUnique/>
      </w:docPartObj>
    </w:sdtPr>
    <w:sdtEndPr>
      <w:rPr>
        <w:noProof/>
      </w:rPr>
    </w:sdtEndPr>
    <w:sdtContent>
      <w:p w14:paraId="259C0D2C" w14:textId="387D1DB5" w:rsidR="002A7B9C" w:rsidRDefault="002A7B9C" w:rsidP="00632156">
        <w:pPr>
          <w:pStyle w:val="Header"/>
          <w:jc w:val="center"/>
        </w:pPr>
        <w:r>
          <w:fldChar w:fldCharType="begin"/>
        </w:r>
        <w:r>
          <w:instrText xml:space="preserve"> PAGE   \* MERGEFORMAT </w:instrText>
        </w:r>
        <w:r>
          <w:fldChar w:fldCharType="separate"/>
        </w:r>
        <w:r w:rsidR="00582157">
          <w:rPr>
            <w:noProof/>
          </w:rPr>
          <w:t>36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55D"/>
    <w:multiLevelType w:val="multilevel"/>
    <w:tmpl w:val="622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24932"/>
    <w:multiLevelType w:val="multilevel"/>
    <w:tmpl w:val="9EB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97BE5"/>
    <w:multiLevelType w:val="multilevel"/>
    <w:tmpl w:val="82F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07728"/>
    <w:multiLevelType w:val="multilevel"/>
    <w:tmpl w:val="F51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C62F2"/>
    <w:multiLevelType w:val="multilevel"/>
    <w:tmpl w:val="C664668A"/>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764" w:hanging="480"/>
      </w:pPr>
      <w:rPr>
        <w:rFonts w:ascii="Times New Roman" w:hAnsi="Times New Roman"/>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5A040A03"/>
    <w:multiLevelType w:val="multilevel"/>
    <w:tmpl w:val="8D7E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50"/>
    <w:rsid w:val="000C441D"/>
    <w:rsid w:val="001134F1"/>
    <w:rsid w:val="00123009"/>
    <w:rsid w:val="00150812"/>
    <w:rsid w:val="00217A6C"/>
    <w:rsid w:val="002A7B9C"/>
    <w:rsid w:val="002D3930"/>
    <w:rsid w:val="002D5F5B"/>
    <w:rsid w:val="00313FC4"/>
    <w:rsid w:val="003267F9"/>
    <w:rsid w:val="00375453"/>
    <w:rsid w:val="003912E6"/>
    <w:rsid w:val="003B3FEE"/>
    <w:rsid w:val="004955B6"/>
    <w:rsid w:val="00582157"/>
    <w:rsid w:val="00623ACE"/>
    <w:rsid w:val="00632156"/>
    <w:rsid w:val="00664A2F"/>
    <w:rsid w:val="00682141"/>
    <w:rsid w:val="006924FC"/>
    <w:rsid w:val="00752771"/>
    <w:rsid w:val="007B29FE"/>
    <w:rsid w:val="007D17EB"/>
    <w:rsid w:val="008969DB"/>
    <w:rsid w:val="008A0540"/>
    <w:rsid w:val="008C21BC"/>
    <w:rsid w:val="008C69BB"/>
    <w:rsid w:val="008D74CD"/>
    <w:rsid w:val="00914E2B"/>
    <w:rsid w:val="009314B0"/>
    <w:rsid w:val="009B7233"/>
    <w:rsid w:val="009D3C50"/>
    <w:rsid w:val="00A377A8"/>
    <w:rsid w:val="00A5195F"/>
    <w:rsid w:val="00AC6169"/>
    <w:rsid w:val="00B241C3"/>
    <w:rsid w:val="00BD2A06"/>
    <w:rsid w:val="00C64578"/>
    <w:rsid w:val="00CE6EF3"/>
    <w:rsid w:val="00D22B47"/>
    <w:rsid w:val="00D70207"/>
    <w:rsid w:val="00D8592E"/>
    <w:rsid w:val="00E53E41"/>
    <w:rsid w:val="00EA5B09"/>
    <w:rsid w:val="00EB61F5"/>
    <w:rsid w:val="00F75791"/>
    <w:rsid w:val="00F97846"/>
    <w:rsid w:val="00FA1299"/>
    <w:rsid w:val="00FB1A97"/>
    <w:rsid w:val="00FD5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EE08"/>
  <w15:chartTrackingRefBased/>
  <w15:docId w15:val="{D5604545-59B9-4375-9A99-CC6C7EE8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C50"/>
    <w:rPr>
      <w:color w:val="0563C1" w:themeColor="hyperlink"/>
      <w:u w:val="single"/>
    </w:rPr>
  </w:style>
  <w:style w:type="paragraph" w:styleId="BalloonText">
    <w:name w:val="Balloon Text"/>
    <w:basedOn w:val="Normal"/>
    <w:link w:val="BalloonTextChar"/>
    <w:uiPriority w:val="99"/>
    <w:semiHidden/>
    <w:unhideWhenUsed/>
    <w:rsid w:val="00A5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5F"/>
    <w:rPr>
      <w:rFonts w:ascii="Segoe UI" w:hAnsi="Segoe UI" w:cs="Segoe UI"/>
      <w:sz w:val="18"/>
      <w:szCs w:val="18"/>
    </w:rPr>
  </w:style>
  <w:style w:type="paragraph" w:styleId="Header">
    <w:name w:val="header"/>
    <w:basedOn w:val="Normal"/>
    <w:link w:val="HeaderChar"/>
    <w:uiPriority w:val="99"/>
    <w:unhideWhenUsed/>
    <w:rsid w:val="008C69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9BB"/>
  </w:style>
  <w:style w:type="paragraph" w:styleId="Footer">
    <w:name w:val="footer"/>
    <w:basedOn w:val="Normal"/>
    <w:link w:val="FooterChar"/>
    <w:uiPriority w:val="99"/>
    <w:unhideWhenUsed/>
    <w:rsid w:val="008C69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9BB"/>
  </w:style>
  <w:style w:type="character" w:styleId="CommentReference">
    <w:name w:val="annotation reference"/>
    <w:basedOn w:val="DefaultParagraphFont"/>
    <w:uiPriority w:val="99"/>
    <w:semiHidden/>
    <w:unhideWhenUsed/>
    <w:rsid w:val="008A0540"/>
    <w:rPr>
      <w:sz w:val="16"/>
      <w:szCs w:val="16"/>
    </w:rPr>
  </w:style>
  <w:style w:type="paragraph" w:styleId="CommentText">
    <w:name w:val="annotation text"/>
    <w:basedOn w:val="Normal"/>
    <w:link w:val="CommentTextChar"/>
    <w:uiPriority w:val="99"/>
    <w:semiHidden/>
    <w:unhideWhenUsed/>
    <w:rsid w:val="008A0540"/>
    <w:pPr>
      <w:spacing w:line="240" w:lineRule="auto"/>
    </w:pPr>
    <w:rPr>
      <w:sz w:val="20"/>
      <w:szCs w:val="20"/>
    </w:rPr>
  </w:style>
  <w:style w:type="character" w:customStyle="1" w:styleId="CommentTextChar">
    <w:name w:val="Comment Text Char"/>
    <w:basedOn w:val="DefaultParagraphFont"/>
    <w:link w:val="CommentText"/>
    <w:uiPriority w:val="99"/>
    <w:semiHidden/>
    <w:rsid w:val="008A0540"/>
    <w:rPr>
      <w:sz w:val="20"/>
      <w:szCs w:val="20"/>
    </w:rPr>
  </w:style>
  <w:style w:type="paragraph" w:styleId="CommentSubject">
    <w:name w:val="annotation subject"/>
    <w:basedOn w:val="CommentText"/>
    <w:next w:val="CommentText"/>
    <w:link w:val="CommentSubjectChar"/>
    <w:uiPriority w:val="99"/>
    <w:semiHidden/>
    <w:unhideWhenUsed/>
    <w:rsid w:val="008A0540"/>
    <w:rPr>
      <w:b/>
      <w:bCs/>
    </w:rPr>
  </w:style>
  <w:style w:type="character" w:customStyle="1" w:styleId="CommentSubjectChar">
    <w:name w:val="Comment Subject Char"/>
    <w:basedOn w:val="CommentTextChar"/>
    <w:link w:val="CommentSubject"/>
    <w:uiPriority w:val="99"/>
    <w:semiHidden/>
    <w:rsid w:val="008A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55567-administrativa-procesa-likums" TargetMode="External"/><Relationship Id="rId21" Type="http://schemas.openxmlformats.org/officeDocument/2006/relationships/hyperlink" Target="https://likumi.lv/ta/id/242126" TargetMode="External"/><Relationship Id="rId42" Type="http://schemas.openxmlformats.org/officeDocument/2006/relationships/hyperlink" Target="https://likumi.lv/ta/id/242126" TargetMode="External"/><Relationship Id="rId63" Type="http://schemas.openxmlformats.org/officeDocument/2006/relationships/hyperlink" Target="https://likumi.lv/ta/id/221384-ierocu-un-specialo-lidzeklu-aprites-likums" TargetMode="External"/><Relationship Id="rId84" Type="http://schemas.openxmlformats.org/officeDocument/2006/relationships/hyperlink" Target="https://likumi.lv/ta/id/242126" TargetMode="External"/><Relationship Id="rId138" Type="http://schemas.openxmlformats.org/officeDocument/2006/relationships/hyperlink" Target="https://likumi.lv/ta/id/242126" TargetMode="External"/><Relationship Id="rId107" Type="http://schemas.openxmlformats.org/officeDocument/2006/relationships/hyperlink" Target="https://likumi.lv/ta/id/242126" TargetMode="External"/><Relationship Id="rId11" Type="http://schemas.openxmlformats.org/officeDocument/2006/relationships/hyperlink" Target="https://likumi.lv/ta/id/242126" TargetMode="External"/><Relationship Id="rId32" Type="http://schemas.openxmlformats.org/officeDocument/2006/relationships/hyperlink" Target="https://likumi.lv/ta/id/242126" TargetMode="External"/><Relationship Id="rId53" Type="http://schemas.openxmlformats.org/officeDocument/2006/relationships/hyperlink" Target="https://likumi.lv/ta/id/242126" TargetMode="External"/><Relationship Id="rId74" Type="http://schemas.openxmlformats.org/officeDocument/2006/relationships/hyperlink" Target="https://likumi.lv/ta/id/242126" TargetMode="External"/><Relationship Id="rId128" Type="http://schemas.openxmlformats.org/officeDocument/2006/relationships/hyperlink" Target="https://likumi.lv/ta/id/242126" TargetMode="External"/><Relationship Id="rId5" Type="http://schemas.openxmlformats.org/officeDocument/2006/relationships/footnotes" Target="footnotes.xml"/><Relationship Id="rId90" Type="http://schemas.openxmlformats.org/officeDocument/2006/relationships/hyperlink" Target="https://likumi.lv/ta/id/242126" TargetMode="External"/><Relationship Id="rId95" Type="http://schemas.openxmlformats.org/officeDocument/2006/relationships/hyperlink" Target="https://likumi.lv/ta/id/242126" TargetMode="External"/><Relationship Id="rId22" Type="http://schemas.openxmlformats.org/officeDocument/2006/relationships/hyperlink" Target="https://likumi.lv/ta/id/242126" TargetMode="External"/><Relationship Id="rId27" Type="http://schemas.openxmlformats.org/officeDocument/2006/relationships/hyperlink" Target="https://likumi.lv/ta/id/242126" TargetMode="External"/><Relationship Id="rId43" Type="http://schemas.openxmlformats.org/officeDocument/2006/relationships/hyperlink" Target="https://likumi.lv/ta/id/242126" TargetMode="External"/><Relationship Id="rId48" Type="http://schemas.openxmlformats.org/officeDocument/2006/relationships/hyperlink" Target="https://likumi.lv/ta/id/242126" TargetMode="External"/><Relationship Id="rId64" Type="http://schemas.openxmlformats.org/officeDocument/2006/relationships/hyperlink" Target="https://likumi.lv/ta/id/242126" TargetMode="External"/><Relationship Id="rId69" Type="http://schemas.openxmlformats.org/officeDocument/2006/relationships/hyperlink" Target="https://likumi.lv/ta/id/242126" TargetMode="External"/><Relationship Id="rId113" Type="http://schemas.openxmlformats.org/officeDocument/2006/relationships/hyperlink" Target="https://likumi.lv/ta/id/55567-administrativa-procesa-likums" TargetMode="External"/><Relationship Id="rId118" Type="http://schemas.openxmlformats.org/officeDocument/2006/relationships/hyperlink" Target="https://likumi.lv/ta/id/221384-ierocu-un-specialo-lidzeklu-aprites-likums" TargetMode="External"/><Relationship Id="rId134" Type="http://schemas.openxmlformats.org/officeDocument/2006/relationships/hyperlink" Target="https://likumi.lv/ta/id/242126" TargetMode="External"/><Relationship Id="rId139" Type="http://schemas.openxmlformats.org/officeDocument/2006/relationships/hyperlink" Target="https://likumi.lv/ta/id/242126" TargetMode="External"/><Relationship Id="rId80" Type="http://schemas.openxmlformats.org/officeDocument/2006/relationships/hyperlink" Target="https://likumi.lv/ta/id/242126" TargetMode="External"/><Relationship Id="rId85" Type="http://schemas.openxmlformats.org/officeDocument/2006/relationships/hyperlink" Target="https://likumi.lv/ta/id/242126" TargetMode="External"/><Relationship Id="rId12" Type="http://schemas.openxmlformats.org/officeDocument/2006/relationships/hyperlink" Target="https://likumi.lv/ta/id/242126" TargetMode="External"/><Relationship Id="rId17" Type="http://schemas.openxmlformats.org/officeDocument/2006/relationships/hyperlink" Target="https://likumi.lv/ta/id/55567-administrativa-procesa-likums" TargetMode="External"/><Relationship Id="rId33" Type="http://schemas.openxmlformats.org/officeDocument/2006/relationships/hyperlink" Target="https://likumi.lv/ta/id/242126" TargetMode="External"/><Relationship Id="rId38" Type="http://schemas.openxmlformats.org/officeDocument/2006/relationships/hyperlink" Target="https://likumi.lv/ta/id/242126" TargetMode="External"/><Relationship Id="rId59" Type="http://schemas.openxmlformats.org/officeDocument/2006/relationships/hyperlink" Target="https://likumi.lv/ta/id/55567-administrativa-procesa-likums" TargetMode="External"/><Relationship Id="rId103" Type="http://schemas.openxmlformats.org/officeDocument/2006/relationships/hyperlink" Target="https://likumi.lv/ta/id/14740-valsts-valodas-likums" TargetMode="External"/><Relationship Id="rId108" Type="http://schemas.openxmlformats.org/officeDocument/2006/relationships/hyperlink" Target="https://likumi.lv/ta/id/55567-administrativa-procesa-likums" TargetMode="External"/><Relationship Id="rId124" Type="http://schemas.openxmlformats.org/officeDocument/2006/relationships/hyperlink" Target="https://likumi.lv/ta/id/242126" TargetMode="External"/><Relationship Id="rId129" Type="http://schemas.openxmlformats.org/officeDocument/2006/relationships/hyperlink" Target="https://likumi.lv/ta/id/242126" TargetMode="External"/><Relationship Id="rId54" Type="http://schemas.openxmlformats.org/officeDocument/2006/relationships/hyperlink" Target="https://likumi.lv/ta/id/242126" TargetMode="External"/><Relationship Id="rId70" Type="http://schemas.openxmlformats.org/officeDocument/2006/relationships/hyperlink" Target="https://likumi.lv/ta/id/242126" TargetMode="External"/><Relationship Id="rId75" Type="http://schemas.openxmlformats.org/officeDocument/2006/relationships/hyperlink" Target="https://likumi.lv/ta/id/242126" TargetMode="External"/><Relationship Id="rId91" Type="http://schemas.openxmlformats.org/officeDocument/2006/relationships/hyperlink" Target="https://likumi.lv/ta/id/14740-valsts-valodas-likums" TargetMode="External"/><Relationship Id="rId96" Type="http://schemas.openxmlformats.org/officeDocument/2006/relationships/hyperlink" Target="https://likumi.lv/ta/id/242126" TargetMode="External"/><Relationship Id="rId140" Type="http://schemas.openxmlformats.org/officeDocument/2006/relationships/hyperlink" Target="https://likumi.lv/ta/id/242126"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ikumi.lv/ta/id/242126" TargetMode="External"/><Relationship Id="rId28" Type="http://schemas.openxmlformats.org/officeDocument/2006/relationships/hyperlink" Target="https://likumi.lv/ta/id/242126" TargetMode="External"/><Relationship Id="rId49" Type="http://schemas.openxmlformats.org/officeDocument/2006/relationships/hyperlink" Target="https://likumi.lv/ta/id/55567-administrativa-procesa-likums" TargetMode="External"/><Relationship Id="rId114" Type="http://schemas.openxmlformats.org/officeDocument/2006/relationships/hyperlink" Target="https://likumi.lv/ta/id/221384-ierocu-un-specialo-lidzeklu-aprites-likums" TargetMode="External"/><Relationship Id="rId119" Type="http://schemas.openxmlformats.org/officeDocument/2006/relationships/hyperlink" Target="https://likumi.lv/ta/id/242126" TargetMode="External"/><Relationship Id="rId44" Type="http://schemas.openxmlformats.org/officeDocument/2006/relationships/hyperlink" Target="https://likumi.lv/ta/id/242126" TargetMode="External"/><Relationship Id="rId60" Type="http://schemas.openxmlformats.org/officeDocument/2006/relationships/hyperlink" Target="https://likumi.lv/ta/id/271269" TargetMode="External"/><Relationship Id="rId65" Type="http://schemas.openxmlformats.org/officeDocument/2006/relationships/hyperlink" Target="https://likumi.lv/ta/id/242126" TargetMode="External"/><Relationship Id="rId81" Type="http://schemas.openxmlformats.org/officeDocument/2006/relationships/hyperlink" Target="https://likumi.lv/ta/id/55567-administrativa-procesa-likums" TargetMode="External"/><Relationship Id="rId86" Type="http://schemas.openxmlformats.org/officeDocument/2006/relationships/hyperlink" Target="https://likumi.lv/ta/id/55567-administrativa-procesa-likums" TargetMode="External"/><Relationship Id="rId130" Type="http://schemas.openxmlformats.org/officeDocument/2006/relationships/hyperlink" Target="https://likumi.lv/ta/id/242126" TargetMode="External"/><Relationship Id="rId135" Type="http://schemas.openxmlformats.org/officeDocument/2006/relationships/hyperlink" Target="https://likumi.lv/ta/id/242126" TargetMode="External"/><Relationship Id="rId13" Type="http://schemas.openxmlformats.org/officeDocument/2006/relationships/hyperlink" Target="https://likumi.lv/ta/id/242126" TargetMode="External"/><Relationship Id="rId18" Type="http://schemas.openxmlformats.org/officeDocument/2006/relationships/hyperlink" Target="https://likumi.lv/ta/id/242126" TargetMode="External"/><Relationship Id="rId39" Type="http://schemas.openxmlformats.org/officeDocument/2006/relationships/hyperlink" Target="https://likumi.lv/ta/id/242126" TargetMode="External"/><Relationship Id="rId109" Type="http://schemas.openxmlformats.org/officeDocument/2006/relationships/hyperlink" Target="https://likumi.lv/ta/id/221384-ierocu-un-specialo-lidzeklu-aprites-likums" TargetMode="External"/><Relationship Id="rId34" Type="http://schemas.openxmlformats.org/officeDocument/2006/relationships/hyperlink" Target="https://likumi.lv/ta/id/242126" TargetMode="External"/><Relationship Id="rId50" Type="http://schemas.openxmlformats.org/officeDocument/2006/relationships/hyperlink" Target="https://likumi.lv/ta/id/242126" TargetMode="External"/><Relationship Id="rId55" Type="http://schemas.openxmlformats.org/officeDocument/2006/relationships/hyperlink" Target="https://likumi.lv/ta/id/242126" TargetMode="External"/><Relationship Id="rId76" Type="http://schemas.openxmlformats.org/officeDocument/2006/relationships/hyperlink" Target="https://likumi.lv/ta/id/242126" TargetMode="External"/><Relationship Id="rId97" Type="http://schemas.openxmlformats.org/officeDocument/2006/relationships/hyperlink" Target="https://likumi.lv/ta/id/55567-administrativa-procesa-likums" TargetMode="External"/><Relationship Id="rId104" Type="http://schemas.openxmlformats.org/officeDocument/2006/relationships/hyperlink" Target="https://likumi.lv/ta/id/242126" TargetMode="External"/><Relationship Id="rId120" Type="http://schemas.openxmlformats.org/officeDocument/2006/relationships/hyperlink" Target="https://likumi.lv/ta/id/242126" TargetMode="External"/><Relationship Id="rId125" Type="http://schemas.openxmlformats.org/officeDocument/2006/relationships/hyperlink" Target="https://likumi.lv/ta/id/242126" TargetMode="External"/><Relationship Id="rId141" Type="http://schemas.openxmlformats.org/officeDocument/2006/relationships/hyperlink" Target="https://likumi.lv/ta/id/242126" TargetMode="External"/><Relationship Id="rId146" Type="http://schemas.openxmlformats.org/officeDocument/2006/relationships/footer" Target="footer2.xml"/><Relationship Id="rId7" Type="http://schemas.openxmlformats.org/officeDocument/2006/relationships/hyperlink" Target="https://likumi.lv/ta/id/242126" TargetMode="External"/><Relationship Id="rId71" Type="http://schemas.openxmlformats.org/officeDocument/2006/relationships/hyperlink" Target="https://likumi.lv/ta/id/242126" TargetMode="External"/><Relationship Id="rId92" Type="http://schemas.openxmlformats.org/officeDocument/2006/relationships/hyperlink" Target="https://likumi.lv/ta/id/242126" TargetMode="External"/><Relationship Id="rId2" Type="http://schemas.openxmlformats.org/officeDocument/2006/relationships/styles" Target="styles.xml"/><Relationship Id="rId29" Type="http://schemas.openxmlformats.org/officeDocument/2006/relationships/hyperlink" Target="https://likumi.lv/ta/id/242126" TargetMode="External"/><Relationship Id="rId24" Type="http://schemas.openxmlformats.org/officeDocument/2006/relationships/hyperlink" Target="https://likumi.lv/ta/id/242126" TargetMode="External"/><Relationship Id="rId40" Type="http://schemas.openxmlformats.org/officeDocument/2006/relationships/hyperlink" Target="https://likumi.lv/ta/id/242126" TargetMode="External"/><Relationship Id="rId45" Type="http://schemas.openxmlformats.org/officeDocument/2006/relationships/hyperlink" Target="https://likumi.lv/ta/id/242126" TargetMode="External"/><Relationship Id="rId66" Type="http://schemas.openxmlformats.org/officeDocument/2006/relationships/hyperlink" Target="https://likumi.lv/ta/id/242126" TargetMode="External"/><Relationship Id="rId87" Type="http://schemas.openxmlformats.org/officeDocument/2006/relationships/hyperlink" Target="https://likumi.lv/ta/id/55567-administrativa-procesa-likums" TargetMode="External"/><Relationship Id="rId110" Type="http://schemas.openxmlformats.org/officeDocument/2006/relationships/hyperlink" Target="https://likumi.lv/ta/id/242126" TargetMode="External"/><Relationship Id="rId115" Type="http://schemas.openxmlformats.org/officeDocument/2006/relationships/hyperlink" Target="https://likumi.lv/ta/id/242126" TargetMode="External"/><Relationship Id="rId131" Type="http://schemas.openxmlformats.org/officeDocument/2006/relationships/hyperlink" Target="https://likumi.lv/ta/id/242126" TargetMode="External"/><Relationship Id="rId136" Type="http://schemas.openxmlformats.org/officeDocument/2006/relationships/hyperlink" Target="https://likumi.lv/ta/id/221384-ierocu-un-specialo-lidzeklu-aprites-likums" TargetMode="External"/><Relationship Id="rId61" Type="http://schemas.openxmlformats.org/officeDocument/2006/relationships/hyperlink" Target="https://likumi.lv/ta/id/221384-ierocu-un-specialo-lidzeklu-aprites-likums" TargetMode="External"/><Relationship Id="rId82" Type="http://schemas.openxmlformats.org/officeDocument/2006/relationships/hyperlink" Target="https://likumi.lv/ta/id/55567-administrativa-procesa-likums" TargetMode="External"/><Relationship Id="rId19" Type="http://schemas.openxmlformats.org/officeDocument/2006/relationships/hyperlink" Target="https://likumi.lv/ta/id/221384-ierocu-un-specialo-lidzeklu-aprites-likums" TargetMode="External"/><Relationship Id="rId14" Type="http://schemas.openxmlformats.org/officeDocument/2006/relationships/hyperlink" Target="https://likumi.lv/ta/id/55567-administrativa-procesa-likums" TargetMode="External"/><Relationship Id="rId30" Type="http://schemas.openxmlformats.org/officeDocument/2006/relationships/hyperlink" Target="https://likumi.lv/ta/id/242126" TargetMode="External"/><Relationship Id="rId35" Type="http://schemas.openxmlformats.org/officeDocument/2006/relationships/hyperlink" Target="https://likumi.lv/ta/id/242126" TargetMode="External"/><Relationship Id="rId56" Type="http://schemas.openxmlformats.org/officeDocument/2006/relationships/hyperlink" Target="https://likumi.lv/ta/id/242126" TargetMode="External"/><Relationship Id="rId77" Type="http://schemas.openxmlformats.org/officeDocument/2006/relationships/hyperlink" Target="https://likumi.lv/ta/id/55567-administrativa-procesa-likums" TargetMode="External"/><Relationship Id="rId100" Type="http://schemas.openxmlformats.org/officeDocument/2006/relationships/hyperlink" Target="https://likumi.lv/ta/id/221384-ierocu-un-specialo-lidzeklu-aprites-likums" TargetMode="External"/><Relationship Id="rId105" Type="http://schemas.openxmlformats.org/officeDocument/2006/relationships/hyperlink" Target="https://likumi.lv/ta/id/242126" TargetMode="External"/><Relationship Id="rId126" Type="http://schemas.openxmlformats.org/officeDocument/2006/relationships/hyperlink" Target="https://likumi.lv/ta/id/242126" TargetMode="External"/><Relationship Id="rId147" Type="http://schemas.openxmlformats.org/officeDocument/2006/relationships/fontTable" Target="fontTable.xml"/><Relationship Id="rId8" Type="http://schemas.openxmlformats.org/officeDocument/2006/relationships/hyperlink" Target="https://likumi.lv/ta/id/242126" TargetMode="External"/><Relationship Id="rId51" Type="http://schemas.openxmlformats.org/officeDocument/2006/relationships/hyperlink" Target="https://likumi.lv/ta/id/221384-ierocu-un-specialo-lidzeklu-aprites-likums" TargetMode="External"/><Relationship Id="rId72" Type="http://schemas.openxmlformats.org/officeDocument/2006/relationships/hyperlink" Target="https://likumi.lv/ta/id/55567-administrativa-procesa-likums" TargetMode="External"/><Relationship Id="rId93" Type="http://schemas.openxmlformats.org/officeDocument/2006/relationships/hyperlink" Target="https://likumi.lv/ta/id/242126" TargetMode="External"/><Relationship Id="rId98" Type="http://schemas.openxmlformats.org/officeDocument/2006/relationships/hyperlink" Target="https://likumi.lv/ta/id/55567-administrativa-procesa-likums" TargetMode="External"/><Relationship Id="rId121" Type="http://schemas.openxmlformats.org/officeDocument/2006/relationships/hyperlink" Target="https://likumi.lv/ta/id/242126" TargetMode="External"/><Relationship Id="rId142" Type="http://schemas.openxmlformats.org/officeDocument/2006/relationships/hyperlink" Target="https://likumi.lv/ta/id/242126" TargetMode="External"/><Relationship Id="rId3" Type="http://schemas.openxmlformats.org/officeDocument/2006/relationships/settings" Target="settings.xml"/><Relationship Id="rId25" Type="http://schemas.openxmlformats.org/officeDocument/2006/relationships/hyperlink" Target="https://likumi.lv/ta/id/242126" TargetMode="External"/><Relationship Id="rId46" Type="http://schemas.openxmlformats.org/officeDocument/2006/relationships/hyperlink" Target="https://likumi.lv/ta/id/242126" TargetMode="External"/><Relationship Id="rId67" Type="http://schemas.openxmlformats.org/officeDocument/2006/relationships/hyperlink" Target="https://likumi.lv/ta/id/242126" TargetMode="External"/><Relationship Id="rId116" Type="http://schemas.openxmlformats.org/officeDocument/2006/relationships/hyperlink" Target="https://likumi.lv/ta/id/242126" TargetMode="External"/><Relationship Id="rId137" Type="http://schemas.openxmlformats.org/officeDocument/2006/relationships/hyperlink" Target="https://likumi.lv/ta/id/242126" TargetMode="External"/><Relationship Id="rId20" Type="http://schemas.openxmlformats.org/officeDocument/2006/relationships/hyperlink" Target="https://likumi.lv/ta/id/242126" TargetMode="External"/><Relationship Id="rId41" Type="http://schemas.openxmlformats.org/officeDocument/2006/relationships/hyperlink" Target="https://likumi.lv/ta/id/242126" TargetMode="External"/><Relationship Id="rId62" Type="http://schemas.openxmlformats.org/officeDocument/2006/relationships/hyperlink" Target="https://likumi.lv/ta/id/55567-administrativa-procesa-likums" TargetMode="External"/><Relationship Id="rId83" Type="http://schemas.openxmlformats.org/officeDocument/2006/relationships/hyperlink" Target="https://likumi.lv/ta/id/221384-ierocu-un-specialo-lidzeklu-aprites-likums" TargetMode="External"/><Relationship Id="rId88" Type="http://schemas.openxmlformats.org/officeDocument/2006/relationships/hyperlink" Target="https://likumi.lv/ta/id/242126" TargetMode="External"/><Relationship Id="rId111" Type="http://schemas.openxmlformats.org/officeDocument/2006/relationships/hyperlink" Target="https://likumi.lv/ta/id/242126" TargetMode="External"/><Relationship Id="rId132" Type="http://schemas.openxmlformats.org/officeDocument/2006/relationships/hyperlink" Target="https://likumi.lv/ta/id/242126" TargetMode="External"/><Relationship Id="rId15" Type="http://schemas.openxmlformats.org/officeDocument/2006/relationships/hyperlink" Target="https://likumi.lv/ta/id/242126" TargetMode="External"/><Relationship Id="rId36" Type="http://schemas.openxmlformats.org/officeDocument/2006/relationships/hyperlink" Target="https://likumi.lv/ta/id/55567-administrativa-procesa-likums" TargetMode="External"/><Relationship Id="rId57" Type="http://schemas.openxmlformats.org/officeDocument/2006/relationships/hyperlink" Target="https://likumi.lv/ta/id/242126" TargetMode="External"/><Relationship Id="rId106" Type="http://schemas.openxmlformats.org/officeDocument/2006/relationships/hyperlink" Target="https://likumi.lv/ta/id/242126" TargetMode="External"/><Relationship Id="rId127" Type="http://schemas.openxmlformats.org/officeDocument/2006/relationships/hyperlink" Target="https://likumi.lv/ta/id/242126" TargetMode="External"/><Relationship Id="rId10" Type="http://schemas.openxmlformats.org/officeDocument/2006/relationships/hyperlink" Target="https://likumi.lv/ta/id/242126" TargetMode="External"/><Relationship Id="rId31" Type="http://schemas.openxmlformats.org/officeDocument/2006/relationships/hyperlink" Target="https://likumi.lv/ta/id/242126" TargetMode="External"/><Relationship Id="rId52" Type="http://schemas.openxmlformats.org/officeDocument/2006/relationships/hyperlink" Target="https://likumi.lv/ta/id/242126" TargetMode="External"/><Relationship Id="rId73" Type="http://schemas.openxmlformats.org/officeDocument/2006/relationships/hyperlink" Target="https://likumi.lv/ta/id/221384-ierocu-un-specialo-lidzeklu-aprites-likums" TargetMode="External"/><Relationship Id="rId78" Type="http://schemas.openxmlformats.org/officeDocument/2006/relationships/hyperlink" Target="https://likumi.lv/ta/id/242126" TargetMode="External"/><Relationship Id="rId94" Type="http://schemas.openxmlformats.org/officeDocument/2006/relationships/hyperlink" Target="https://likumi.lv/ta/id/242126" TargetMode="External"/><Relationship Id="rId99" Type="http://schemas.openxmlformats.org/officeDocument/2006/relationships/hyperlink" Target="https://likumi.lv/ta/id/242126" TargetMode="External"/><Relationship Id="rId101" Type="http://schemas.openxmlformats.org/officeDocument/2006/relationships/hyperlink" Target="https://likumi.lv/ta/id/242126" TargetMode="External"/><Relationship Id="rId122" Type="http://schemas.openxmlformats.org/officeDocument/2006/relationships/hyperlink" Target="https://likumi.lv/ta/id/242126" TargetMode="External"/><Relationship Id="rId143" Type="http://schemas.openxmlformats.org/officeDocument/2006/relationships/hyperlink" Target="mailto:andris.melkers@vp.gov.lv"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68294-sporta-likums" TargetMode="External"/><Relationship Id="rId26" Type="http://schemas.openxmlformats.org/officeDocument/2006/relationships/hyperlink" Target="https://likumi.lv/ta/id/242126" TargetMode="External"/><Relationship Id="rId47" Type="http://schemas.openxmlformats.org/officeDocument/2006/relationships/hyperlink" Target="https://likumi.lv/ta/id/242126" TargetMode="External"/><Relationship Id="rId68" Type="http://schemas.openxmlformats.org/officeDocument/2006/relationships/hyperlink" Target="https://likumi.lv/ta/id/242126" TargetMode="External"/><Relationship Id="rId89" Type="http://schemas.openxmlformats.org/officeDocument/2006/relationships/hyperlink" Target="https://likumi.lv/ta/id/242126" TargetMode="External"/><Relationship Id="rId112" Type="http://schemas.openxmlformats.org/officeDocument/2006/relationships/hyperlink" Target="https://likumi.lv/ta/id/242126" TargetMode="External"/><Relationship Id="rId133" Type="http://schemas.openxmlformats.org/officeDocument/2006/relationships/hyperlink" Target="https://likumi.lv/ta/id/221384-ierocu-un-specialo-lidzeklu-aprites-likums" TargetMode="External"/><Relationship Id="rId16" Type="http://schemas.openxmlformats.org/officeDocument/2006/relationships/hyperlink" Target="https://likumi.lv/ta/id/221384-ierocu-un-specialo-lidzeklu-aprites-likums" TargetMode="External"/><Relationship Id="rId37" Type="http://schemas.openxmlformats.org/officeDocument/2006/relationships/hyperlink" Target="https://likumi.lv/ta/id/221384-ierocu-un-specialo-lidzeklu-aprites-likums" TargetMode="External"/><Relationship Id="rId58" Type="http://schemas.openxmlformats.org/officeDocument/2006/relationships/hyperlink" Target="https://likumi.lv/ta/id/242126" TargetMode="External"/><Relationship Id="rId79" Type="http://schemas.openxmlformats.org/officeDocument/2006/relationships/hyperlink" Target="https://likumi.lv/ta/id/242126" TargetMode="External"/><Relationship Id="rId102" Type="http://schemas.openxmlformats.org/officeDocument/2006/relationships/hyperlink" Target="https://likumi.lv/ta/id/242126" TargetMode="External"/><Relationship Id="rId123" Type="http://schemas.openxmlformats.org/officeDocument/2006/relationships/hyperlink" Target="https://likumi.lv/ta/id/242126"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92636</Words>
  <Characters>52803</Characters>
  <Application>Microsoft Office Word</Application>
  <DocSecurity>0</DocSecurity>
  <Lines>440</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Oļesja Pavļuka</dc:creator>
  <cp:keywords/>
  <dc:description/>
  <cp:lastModifiedBy>Karina Zagoskina</cp:lastModifiedBy>
  <cp:revision>4</cp:revision>
  <dcterms:created xsi:type="dcterms:W3CDTF">2019-05-07T12:41:00Z</dcterms:created>
  <dcterms:modified xsi:type="dcterms:W3CDTF">2019-05-08T06:17:00Z</dcterms:modified>
</cp:coreProperties>
</file>